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6AB5A" w14:textId="248FD947" w:rsidR="005B7295" w:rsidRDefault="00A054A7">
      <w:pPr>
        <w:widowControl w:val="0"/>
        <w:ind w:firstLine="709"/>
        <w:jc w:val="both"/>
        <w:rPr>
          <w:rFonts w:ascii="Times New Roman" w:hAnsi="Times New Roman"/>
          <w:sz w:val="28"/>
        </w:rPr>
      </w:pPr>
      <w:r>
        <w:rPr>
          <w:rFonts w:ascii="Times New Roman" w:hAnsi="Times New Roman"/>
          <w:sz w:val="28"/>
        </w:rPr>
        <w:t>Постановление администрации Сосновского муниципального района от 14.07.2022г № 1288</w:t>
      </w:r>
    </w:p>
    <w:p w14:paraId="62486127" w14:textId="77777777" w:rsidR="005B7295" w:rsidRDefault="005B7295">
      <w:pPr>
        <w:widowControl w:val="0"/>
        <w:ind w:firstLine="709"/>
        <w:jc w:val="both"/>
        <w:rPr>
          <w:rFonts w:ascii="Times New Roman" w:hAnsi="Times New Roman"/>
          <w:sz w:val="28"/>
        </w:rPr>
      </w:pPr>
    </w:p>
    <w:p w14:paraId="0DC3FD9F" w14:textId="77777777" w:rsidR="005B7295" w:rsidRDefault="005B7295">
      <w:pPr>
        <w:widowControl w:val="0"/>
        <w:ind w:firstLine="709"/>
        <w:jc w:val="both"/>
        <w:rPr>
          <w:rFonts w:ascii="Times New Roman" w:hAnsi="Times New Roman"/>
          <w:sz w:val="28"/>
        </w:rPr>
      </w:pPr>
    </w:p>
    <w:p w14:paraId="32E5782E" w14:textId="77777777" w:rsidR="005B7295" w:rsidRDefault="005B7295">
      <w:pPr>
        <w:widowControl w:val="0"/>
        <w:ind w:firstLine="709"/>
        <w:jc w:val="both"/>
        <w:rPr>
          <w:rFonts w:ascii="Times New Roman" w:hAnsi="Times New Roman"/>
          <w:sz w:val="28"/>
        </w:rPr>
      </w:pPr>
    </w:p>
    <w:p w14:paraId="28405820" w14:textId="77777777" w:rsidR="005B7295" w:rsidRDefault="005B7295">
      <w:pPr>
        <w:widowControl w:val="0"/>
        <w:ind w:firstLine="709"/>
        <w:jc w:val="both"/>
        <w:rPr>
          <w:rFonts w:ascii="Times New Roman" w:hAnsi="Times New Roman"/>
          <w:sz w:val="28"/>
        </w:rPr>
      </w:pPr>
    </w:p>
    <w:p w14:paraId="47818E2E" w14:textId="77777777" w:rsidR="005B7295" w:rsidRDefault="005B7295">
      <w:pPr>
        <w:widowControl w:val="0"/>
        <w:ind w:firstLine="709"/>
        <w:jc w:val="both"/>
        <w:rPr>
          <w:rFonts w:ascii="Times New Roman" w:hAnsi="Times New Roman"/>
          <w:sz w:val="28"/>
        </w:rPr>
      </w:pPr>
    </w:p>
    <w:p w14:paraId="50384A49" w14:textId="77777777" w:rsidR="005B7295" w:rsidRDefault="005B7295">
      <w:pPr>
        <w:widowControl w:val="0"/>
        <w:ind w:firstLine="709"/>
        <w:jc w:val="both"/>
        <w:rPr>
          <w:rFonts w:ascii="Times New Roman" w:hAnsi="Times New Roman"/>
          <w:sz w:val="28"/>
        </w:rPr>
      </w:pPr>
    </w:p>
    <w:p w14:paraId="1A86A89D" w14:textId="77777777" w:rsidR="005B7295" w:rsidRDefault="005B7295">
      <w:pPr>
        <w:widowControl w:val="0"/>
        <w:ind w:firstLine="709"/>
        <w:jc w:val="both"/>
        <w:rPr>
          <w:rFonts w:ascii="Times New Roman" w:hAnsi="Times New Roman"/>
          <w:sz w:val="28"/>
        </w:rPr>
      </w:pPr>
    </w:p>
    <w:p w14:paraId="3AFF5D90" w14:textId="77777777" w:rsidR="005B7295" w:rsidRDefault="005B7295">
      <w:pPr>
        <w:widowControl w:val="0"/>
        <w:ind w:firstLine="709"/>
        <w:jc w:val="both"/>
        <w:rPr>
          <w:rFonts w:ascii="Times New Roman" w:hAnsi="Times New Roman"/>
          <w:sz w:val="28"/>
        </w:rPr>
      </w:pPr>
    </w:p>
    <w:p w14:paraId="71B51E93" w14:textId="77777777" w:rsidR="002971EE" w:rsidRDefault="002971EE">
      <w:pPr>
        <w:widowControl w:val="0"/>
        <w:ind w:firstLine="709"/>
        <w:jc w:val="both"/>
        <w:rPr>
          <w:rFonts w:ascii="Times New Roman" w:hAnsi="Times New Roman"/>
          <w:sz w:val="28"/>
        </w:rPr>
      </w:pPr>
    </w:p>
    <w:p w14:paraId="4C62CF42" w14:textId="77777777" w:rsidR="002971EE" w:rsidRDefault="002971EE">
      <w:pPr>
        <w:widowControl w:val="0"/>
        <w:ind w:firstLine="709"/>
        <w:jc w:val="both"/>
        <w:rPr>
          <w:rFonts w:ascii="Times New Roman" w:hAnsi="Times New Roman"/>
          <w:sz w:val="28"/>
        </w:rPr>
      </w:pPr>
    </w:p>
    <w:p w14:paraId="05B5F983" w14:textId="77777777" w:rsidR="002971EE" w:rsidRDefault="002971EE">
      <w:pPr>
        <w:widowControl w:val="0"/>
        <w:ind w:firstLine="709"/>
        <w:jc w:val="both"/>
        <w:rPr>
          <w:rFonts w:ascii="Times New Roman" w:hAnsi="Times New Roman"/>
          <w:sz w:val="28"/>
        </w:rPr>
      </w:pPr>
    </w:p>
    <w:p w14:paraId="3F53EE20" w14:textId="77777777" w:rsidR="002A1D31" w:rsidRDefault="002A1D31" w:rsidP="002A1D31">
      <w:pPr>
        <w:widowControl w:val="0"/>
        <w:ind w:right="4424"/>
        <w:jc w:val="both"/>
        <w:rPr>
          <w:rFonts w:ascii="Times New Roman" w:hAnsi="Times New Roman"/>
          <w:sz w:val="28"/>
        </w:rPr>
      </w:pPr>
    </w:p>
    <w:p w14:paraId="3131C499" w14:textId="46517DCD" w:rsidR="002971EE" w:rsidRDefault="002A1D31" w:rsidP="002A1D31">
      <w:pPr>
        <w:widowControl w:val="0"/>
        <w:ind w:right="4424"/>
        <w:jc w:val="both"/>
        <w:rPr>
          <w:rFonts w:ascii="Times New Roman" w:hAnsi="Times New Roman"/>
          <w:sz w:val="28"/>
        </w:rPr>
      </w:pPr>
      <w:r>
        <w:rPr>
          <w:rFonts w:ascii="Times New Roman" w:hAnsi="Times New Roman"/>
          <w:sz w:val="28"/>
        </w:rPr>
        <w:t>Об утверждении схемы теплоснабжения Краснопольского сельского поселения Сосновского муниципального района Челябинской области</w:t>
      </w:r>
    </w:p>
    <w:p w14:paraId="5DB58F34" w14:textId="77777777" w:rsidR="005B7295" w:rsidRDefault="005B7295">
      <w:pPr>
        <w:widowControl w:val="0"/>
        <w:ind w:firstLine="709"/>
        <w:jc w:val="both"/>
        <w:rPr>
          <w:rFonts w:ascii="Times New Roman" w:hAnsi="Times New Roman"/>
          <w:sz w:val="28"/>
        </w:rPr>
      </w:pPr>
    </w:p>
    <w:p w14:paraId="7C3D6E92" w14:textId="77777777" w:rsidR="005B7295" w:rsidRDefault="005B7295">
      <w:pPr>
        <w:widowControl w:val="0"/>
        <w:ind w:firstLine="709"/>
        <w:jc w:val="both"/>
        <w:rPr>
          <w:rFonts w:ascii="Times New Roman" w:hAnsi="Times New Roman"/>
          <w:sz w:val="28"/>
        </w:rPr>
      </w:pPr>
    </w:p>
    <w:p w14:paraId="5BC7C8A1" w14:textId="77777777" w:rsidR="005B7295" w:rsidRDefault="005B7295">
      <w:pPr>
        <w:widowControl w:val="0"/>
        <w:jc w:val="both"/>
        <w:rPr>
          <w:rFonts w:ascii="Times New Roman" w:hAnsi="Times New Roman"/>
          <w:sz w:val="28"/>
        </w:rPr>
      </w:pPr>
    </w:p>
    <w:p w14:paraId="1A68B06B" w14:textId="77777777" w:rsidR="005B7295" w:rsidRDefault="00653190">
      <w:pPr>
        <w:widowControl w:val="0"/>
        <w:ind w:firstLine="709"/>
        <w:jc w:val="both"/>
        <w:rPr>
          <w:rFonts w:ascii="Times New Roman" w:hAnsi="Times New Roman"/>
          <w:sz w:val="28"/>
        </w:rPr>
      </w:pPr>
      <w:r>
        <w:rPr>
          <w:rFonts w:ascii="Times New Roman" w:hAnsi="Times New Roman"/>
          <w:sz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w:t>
      </w:r>
      <w:r w:rsidR="000D0820">
        <w:rPr>
          <w:rFonts w:ascii="Times New Roman" w:hAnsi="Times New Roman"/>
          <w:sz w:val="28"/>
        </w:rPr>
        <w:t xml:space="preserve">и утверждения», </w:t>
      </w:r>
    </w:p>
    <w:p w14:paraId="3D44A9E0" w14:textId="77777777" w:rsidR="005B7295" w:rsidRDefault="00653190">
      <w:pPr>
        <w:widowControl w:val="0"/>
        <w:jc w:val="both"/>
        <w:rPr>
          <w:rFonts w:ascii="Times New Roman" w:hAnsi="Times New Roman"/>
          <w:sz w:val="28"/>
        </w:rPr>
      </w:pPr>
      <w:r>
        <w:rPr>
          <w:rFonts w:ascii="Times New Roman" w:hAnsi="Times New Roman"/>
          <w:sz w:val="28"/>
        </w:rPr>
        <w:t>ПОСТАНОВЛЯЕТ:</w:t>
      </w:r>
    </w:p>
    <w:p w14:paraId="0E35C846" w14:textId="77777777" w:rsidR="005B7295" w:rsidRDefault="00653190">
      <w:pPr>
        <w:widowControl w:val="0"/>
        <w:numPr>
          <w:ilvl w:val="0"/>
          <w:numId w:val="1"/>
        </w:numPr>
        <w:ind w:left="0" w:firstLine="709"/>
        <w:contextualSpacing/>
        <w:jc w:val="both"/>
        <w:rPr>
          <w:rFonts w:ascii="Times New Roman" w:hAnsi="Times New Roman"/>
          <w:sz w:val="28"/>
        </w:rPr>
      </w:pPr>
      <w:r>
        <w:rPr>
          <w:rFonts w:ascii="Times New Roman" w:hAnsi="Times New Roman"/>
          <w:sz w:val="28"/>
        </w:rPr>
        <w:t>Утвердить прилагаемую схему теплоснабжения Краснопольского поселения Сосновского муниципального района Челябинской области.</w:t>
      </w:r>
    </w:p>
    <w:p w14:paraId="4050ED5C" w14:textId="77777777" w:rsidR="005B7295" w:rsidRDefault="00653190">
      <w:pPr>
        <w:widowControl w:val="0"/>
        <w:numPr>
          <w:ilvl w:val="0"/>
          <w:numId w:val="1"/>
        </w:numPr>
        <w:ind w:left="0" w:firstLine="709"/>
        <w:contextualSpacing/>
        <w:jc w:val="both"/>
        <w:rPr>
          <w:rFonts w:ascii="Times New Roman" w:hAnsi="Times New Roman"/>
          <w:sz w:val="28"/>
        </w:rPr>
      </w:pPr>
      <w:r>
        <w:rPr>
          <w:rFonts w:ascii="Times New Roman" w:hAnsi="Times New Roman"/>
          <w:sz w:val="28"/>
        </w:rPr>
        <w:t xml:space="preserve">Постановление администрации Сосновского </w:t>
      </w:r>
      <w:r w:rsidR="002971EE">
        <w:rPr>
          <w:rFonts w:ascii="Times New Roman" w:hAnsi="Times New Roman"/>
          <w:sz w:val="28"/>
        </w:rPr>
        <w:t>муниципального района от 29.11.2021 года № 1713</w:t>
      </w:r>
      <w:r>
        <w:rPr>
          <w:rFonts w:ascii="Times New Roman" w:hAnsi="Times New Roman"/>
          <w:sz w:val="28"/>
        </w:rPr>
        <w:t xml:space="preserve"> «Об утверждении схемы теплоснабжения Краснопольского сельского поселения Сосновского муниципального района Челябин</w:t>
      </w:r>
      <w:r w:rsidR="002971EE">
        <w:rPr>
          <w:rFonts w:ascii="Times New Roman" w:hAnsi="Times New Roman"/>
          <w:sz w:val="28"/>
        </w:rPr>
        <w:t>ской области</w:t>
      </w:r>
      <w:r>
        <w:rPr>
          <w:rFonts w:ascii="Times New Roman" w:hAnsi="Times New Roman"/>
          <w:sz w:val="28"/>
        </w:rPr>
        <w:t>» считать утратившим силу.</w:t>
      </w:r>
    </w:p>
    <w:p w14:paraId="7BAECAA5" w14:textId="77777777" w:rsidR="005B7295" w:rsidRDefault="00653190">
      <w:pPr>
        <w:widowControl w:val="0"/>
        <w:ind w:firstLine="709"/>
        <w:jc w:val="both"/>
        <w:rPr>
          <w:rFonts w:ascii="Times New Roman" w:hAnsi="Times New Roman"/>
          <w:sz w:val="28"/>
        </w:rPr>
      </w:pPr>
      <w:r>
        <w:rPr>
          <w:rFonts w:ascii="Times New Roman" w:hAnsi="Times New Roman"/>
          <w:sz w:val="28"/>
        </w:rPr>
        <w:t>3.</w:t>
      </w:r>
      <w:r>
        <w:rPr>
          <w:rFonts w:ascii="Times New Roman" w:hAnsi="Times New Roman"/>
          <w:sz w:val="28"/>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7BA10F2E" w14:textId="77777777" w:rsidR="005B7295" w:rsidRDefault="00653190">
      <w:pPr>
        <w:widowControl w:val="0"/>
        <w:tabs>
          <w:tab w:val="left" w:pos="1418"/>
        </w:tabs>
        <w:ind w:firstLine="709"/>
        <w:jc w:val="both"/>
        <w:rPr>
          <w:rFonts w:ascii="Times New Roman" w:hAnsi="Times New Roman"/>
          <w:sz w:val="28"/>
        </w:rPr>
      </w:pPr>
      <w:r>
        <w:rPr>
          <w:rFonts w:ascii="Times New Roman" w:hAnsi="Times New Roman"/>
          <w:sz w:val="28"/>
        </w:rPr>
        <w:t>4.</w:t>
      </w:r>
      <w:r>
        <w:rPr>
          <w:rFonts w:ascii="Times New Roman" w:hAnsi="Times New Roman"/>
          <w:sz w:val="28"/>
        </w:rPr>
        <w:tab/>
        <w:t>Контроль за выполнением настоящего постановления возложить на заместителя Главы района Валеева Э.Э.</w:t>
      </w:r>
    </w:p>
    <w:p w14:paraId="6CD03FA2" w14:textId="77777777" w:rsidR="005B7295" w:rsidRDefault="005B7295">
      <w:pPr>
        <w:tabs>
          <w:tab w:val="center" w:pos="4677"/>
          <w:tab w:val="right" w:pos="9355"/>
        </w:tabs>
        <w:jc w:val="both"/>
        <w:rPr>
          <w:rFonts w:ascii="Times New Roman" w:hAnsi="Times New Roman"/>
          <w:sz w:val="28"/>
        </w:rPr>
      </w:pPr>
    </w:p>
    <w:p w14:paraId="0C2627A9" w14:textId="4F9621EE" w:rsidR="005B7295" w:rsidRDefault="005B7295">
      <w:pPr>
        <w:tabs>
          <w:tab w:val="center" w:pos="4677"/>
          <w:tab w:val="right" w:pos="9355"/>
        </w:tabs>
        <w:ind w:firstLine="709"/>
        <w:jc w:val="both"/>
        <w:rPr>
          <w:rFonts w:ascii="Times New Roman" w:hAnsi="Times New Roman"/>
          <w:sz w:val="28"/>
        </w:rPr>
      </w:pPr>
    </w:p>
    <w:p w14:paraId="4DA0807A" w14:textId="77777777" w:rsidR="002A1D31" w:rsidRDefault="002A1D31">
      <w:pPr>
        <w:tabs>
          <w:tab w:val="center" w:pos="4677"/>
          <w:tab w:val="right" w:pos="9355"/>
        </w:tabs>
        <w:ind w:firstLine="709"/>
        <w:jc w:val="both"/>
        <w:rPr>
          <w:rFonts w:ascii="Times New Roman" w:hAnsi="Times New Roman"/>
          <w:sz w:val="28"/>
        </w:rPr>
      </w:pPr>
    </w:p>
    <w:p w14:paraId="2ECC30F9" w14:textId="77777777" w:rsidR="005B7295" w:rsidRDefault="00653190">
      <w:pPr>
        <w:tabs>
          <w:tab w:val="center" w:pos="4677"/>
          <w:tab w:val="right" w:pos="9355"/>
        </w:tabs>
        <w:jc w:val="both"/>
        <w:rPr>
          <w:rFonts w:ascii="Times New Roman" w:hAnsi="Times New Roman"/>
          <w:sz w:val="28"/>
        </w:rPr>
      </w:pPr>
      <w:r>
        <w:rPr>
          <w:rFonts w:ascii="Times New Roman" w:hAnsi="Times New Roman"/>
          <w:sz w:val="28"/>
        </w:rPr>
        <w:t>Глава Сосновского</w:t>
      </w:r>
    </w:p>
    <w:p w14:paraId="6A7F8B3C" w14:textId="11E31480" w:rsidR="005B7295" w:rsidRDefault="00653190">
      <w:pPr>
        <w:tabs>
          <w:tab w:val="center" w:pos="4677"/>
          <w:tab w:val="right" w:pos="9637"/>
        </w:tabs>
        <w:jc w:val="both"/>
        <w:rPr>
          <w:rFonts w:ascii="Times New Roman" w:hAnsi="Times New Roman"/>
          <w:sz w:val="28"/>
        </w:rPr>
      </w:pPr>
      <w:r>
        <w:rPr>
          <w:rFonts w:ascii="Times New Roman" w:hAnsi="Times New Roman"/>
          <w:sz w:val="28"/>
        </w:rPr>
        <w:t>муниципального района</w:t>
      </w:r>
      <w:r>
        <w:rPr>
          <w:rFonts w:ascii="Times New Roman" w:hAnsi="Times New Roman"/>
          <w:sz w:val="28"/>
        </w:rPr>
        <w:tab/>
      </w:r>
      <w:r>
        <w:rPr>
          <w:rFonts w:ascii="Times New Roman" w:hAnsi="Times New Roman"/>
          <w:sz w:val="28"/>
        </w:rPr>
        <w:tab/>
        <w:t>Е.Г. Ваганов</w:t>
      </w:r>
    </w:p>
    <w:p w14:paraId="3A0D6147" w14:textId="77777777" w:rsidR="005B7295" w:rsidRDefault="005B7295">
      <w:pPr>
        <w:sectPr w:rsidR="005B7295" w:rsidSect="00653190">
          <w:headerReference w:type="default" r:id="rId8"/>
          <w:headerReference w:type="first" r:id="rId9"/>
          <w:pgSz w:w="11908" w:h="16848"/>
          <w:pgMar w:top="1134" w:right="964" w:bottom="1134" w:left="1417" w:header="0" w:footer="0" w:gutter="0"/>
          <w:pgNumType w:start="1"/>
          <w:cols w:space="720"/>
          <w:titlePg/>
          <w:docGrid w:linePitch="326"/>
        </w:sectPr>
      </w:pPr>
    </w:p>
    <w:p w14:paraId="2E59AA86" w14:textId="77777777" w:rsidR="005B7295" w:rsidRDefault="00653190">
      <w:pPr>
        <w:tabs>
          <w:tab w:val="center" w:pos="4677"/>
          <w:tab w:val="right" w:pos="9355"/>
        </w:tabs>
        <w:jc w:val="right"/>
        <w:rPr>
          <w:rFonts w:ascii="Times New Roman" w:hAnsi="Times New Roman"/>
          <w:sz w:val="28"/>
        </w:rPr>
      </w:pPr>
      <w:r>
        <w:rPr>
          <w:rFonts w:ascii="Times New Roman" w:hAnsi="Times New Roman"/>
          <w:sz w:val="28"/>
        </w:rPr>
        <w:lastRenderedPageBreak/>
        <w:t xml:space="preserve">Приложение к постановлению </w:t>
      </w:r>
    </w:p>
    <w:p w14:paraId="40EFA654" w14:textId="77777777" w:rsidR="005B7295" w:rsidRDefault="00653190">
      <w:pPr>
        <w:tabs>
          <w:tab w:val="center" w:pos="4677"/>
          <w:tab w:val="right" w:pos="9355"/>
        </w:tabs>
        <w:ind w:firstLine="709"/>
        <w:jc w:val="right"/>
        <w:rPr>
          <w:rFonts w:ascii="Times New Roman" w:hAnsi="Times New Roman"/>
          <w:sz w:val="28"/>
        </w:rPr>
      </w:pPr>
      <w:r>
        <w:rPr>
          <w:rFonts w:ascii="Times New Roman" w:hAnsi="Times New Roman"/>
          <w:sz w:val="28"/>
        </w:rPr>
        <w:t xml:space="preserve">администрации Сосновского </w:t>
      </w:r>
    </w:p>
    <w:p w14:paraId="44CCC194" w14:textId="77777777" w:rsidR="005B7295" w:rsidRDefault="00653190">
      <w:pPr>
        <w:tabs>
          <w:tab w:val="center" w:pos="4677"/>
          <w:tab w:val="right" w:pos="9355"/>
        </w:tabs>
        <w:ind w:firstLine="709"/>
        <w:jc w:val="right"/>
        <w:rPr>
          <w:rFonts w:ascii="Times New Roman" w:hAnsi="Times New Roman"/>
          <w:sz w:val="28"/>
        </w:rPr>
      </w:pPr>
      <w:r>
        <w:rPr>
          <w:rFonts w:ascii="Times New Roman" w:hAnsi="Times New Roman"/>
          <w:sz w:val="28"/>
        </w:rPr>
        <w:t xml:space="preserve">муниципального района </w:t>
      </w:r>
    </w:p>
    <w:p w14:paraId="7E2B152A" w14:textId="27969DF7" w:rsidR="005B7295" w:rsidRDefault="00BB1EFF">
      <w:pPr>
        <w:tabs>
          <w:tab w:val="center" w:pos="4677"/>
          <w:tab w:val="right" w:pos="9355"/>
        </w:tabs>
        <w:ind w:firstLine="709"/>
        <w:jc w:val="right"/>
        <w:rPr>
          <w:rFonts w:ascii="Times New Roman" w:hAnsi="Times New Roman"/>
          <w:sz w:val="28"/>
        </w:rPr>
      </w:pPr>
      <w:r>
        <w:rPr>
          <w:rFonts w:ascii="Times New Roman" w:hAnsi="Times New Roman"/>
          <w:sz w:val="28"/>
        </w:rPr>
        <w:t xml:space="preserve">от </w:t>
      </w:r>
      <w:r w:rsidR="00A054A7">
        <w:rPr>
          <w:rFonts w:ascii="Times New Roman" w:hAnsi="Times New Roman"/>
          <w:sz w:val="28"/>
        </w:rPr>
        <w:t>14.07.</w:t>
      </w:r>
      <w:r w:rsidR="00653190" w:rsidRPr="00BB1EFF">
        <w:rPr>
          <w:rFonts w:ascii="Times New Roman" w:hAnsi="Times New Roman"/>
          <w:sz w:val="28"/>
        </w:rPr>
        <w:t xml:space="preserve">2022 года № </w:t>
      </w:r>
      <w:r w:rsidR="00A054A7">
        <w:rPr>
          <w:rFonts w:ascii="Times New Roman" w:hAnsi="Times New Roman"/>
          <w:sz w:val="28"/>
        </w:rPr>
        <w:t>1288</w:t>
      </w:r>
    </w:p>
    <w:p w14:paraId="55D7FA9F" w14:textId="77777777" w:rsidR="005B7295" w:rsidRDefault="005B7295">
      <w:pPr>
        <w:tabs>
          <w:tab w:val="center" w:pos="4677"/>
          <w:tab w:val="right" w:pos="9355"/>
        </w:tabs>
        <w:jc w:val="both"/>
        <w:rPr>
          <w:rFonts w:ascii="Times New Roman" w:hAnsi="Times New Roman"/>
          <w:sz w:val="28"/>
        </w:rPr>
      </w:pPr>
    </w:p>
    <w:p w14:paraId="59B68418" w14:textId="77777777" w:rsidR="005B7295" w:rsidRDefault="005B7295">
      <w:pPr>
        <w:jc w:val="both"/>
        <w:rPr>
          <w:rFonts w:ascii="Times New Roman" w:hAnsi="Times New Roman"/>
          <w:color w:val="FF0000"/>
          <w:sz w:val="28"/>
        </w:rPr>
      </w:pPr>
    </w:p>
    <w:p w14:paraId="49F680DB" w14:textId="77777777" w:rsidR="005B7295" w:rsidRDefault="005B7295">
      <w:pPr>
        <w:jc w:val="both"/>
        <w:rPr>
          <w:rFonts w:ascii="Times New Roman" w:hAnsi="Times New Roman"/>
          <w:color w:val="FF0000"/>
          <w:sz w:val="28"/>
        </w:rPr>
      </w:pPr>
    </w:p>
    <w:p w14:paraId="10BA403B" w14:textId="77777777" w:rsidR="005B7295" w:rsidRDefault="005B7295">
      <w:pPr>
        <w:jc w:val="both"/>
        <w:rPr>
          <w:rFonts w:ascii="Times New Roman" w:hAnsi="Times New Roman"/>
          <w:color w:val="FF0000"/>
          <w:sz w:val="28"/>
        </w:rPr>
      </w:pPr>
    </w:p>
    <w:p w14:paraId="543ED5C6" w14:textId="77777777" w:rsidR="005B7295" w:rsidRDefault="005B7295">
      <w:pPr>
        <w:jc w:val="both"/>
        <w:rPr>
          <w:rFonts w:ascii="Times New Roman" w:hAnsi="Times New Roman"/>
          <w:color w:val="FF0000"/>
          <w:sz w:val="28"/>
        </w:rPr>
      </w:pPr>
    </w:p>
    <w:p w14:paraId="099BEB91" w14:textId="77777777" w:rsidR="005B7295" w:rsidRDefault="005B7295">
      <w:pPr>
        <w:jc w:val="both"/>
        <w:rPr>
          <w:rFonts w:ascii="Times New Roman" w:hAnsi="Times New Roman"/>
          <w:color w:val="FF0000"/>
          <w:sz w:val="28"/>
        </w:rPr>
      </w:pPr>
    </w:p>
    <w:p w14:paraId="3DA8DCF6" w14:textId="77777777" w:rsidR="005B7295" w:rsidRDefault="005B7295">
      <w:pPr>
        <w:jc w:val="both"/>
        <w:rPr>
          <w:rFonts w:ascii="Times New Roman" w:hAnsi="Times New Roman"/>
          <w:color w:val="FF0000"/>
          <w:sz w:val="28"/>
        </w:rPr>
      </w:pPr>
    </w:p>
    <w:p w14:paraId="1231A78E" w14:textId="77777777" w:rsidR="005B7295" w:rsidRDefault="005B7295">
      <w:pPr>
        <w:jc w:val="both"/>
        <w:rPr>
          <w:rFonts w:ascii="Times New Roman" w:hAnsi="Times New Roman"/>
          <w:color w:val="FF0000"/>
          <w:sz w:val="28"/>
        </w:rPr>
      </w:pPr>
    </w:p>
    <w:p w14:paraId="15F5B26E" w14:textId="77777777" w:rsidR="005B7295" w:rsidRDefault="005B7295">
      <w:pPr>
        <w:jc w:val="both"/>
        <w:rPr>
          <w:rFonts w:ascii="Times New Roman" w:hAnsi="Times New Roman"/>
          <w:color w:val="FF0000"/>
          <w:sz w:val="28"/>
        </w:rPr>
      </w:pPr>
    </w:p>
    <w:p w14:paraId="0DCAD026" w14:textId="77777777" w:rsidR="005B7295" w:rsidRDefault="005B7295">
      <w:pPr>
        <w:jc w:val="both"/>
        <w:rPr>
          <w:rFonts w:ascii="Times New Roman" w:hAnsi="Times New Roman"/>
          <w:color w:val="FF0000"/>
          <w:sz w:val="28"/>
        </w:rPr>
      </w:pPr>
    </w:p>
    <w:p w14:paraId="389FFF66" w14:textId="77777777" w:rsidR="005B7295" w:rsidRDefault="005B7295">
      <w:pPr>
        <w:jc w:val="both"/>
        <w:rPr>
          <w:rFonts w:ascii="Times New Roman" w:hAnsi="Times New Roman"/>
          <w:color w:val="FF0000"/>
          <w:sz w:val="28"/>
        </w:rPr>
      </w:pPr>
    </w:p>
    <w:p w14:paraId="6D15AB5E" w14:textId="77777777" w:rsidR="005B7295" w:rsidRDefault="005B7295">
      <w:pPr>
        <w:jc w:val="both"/>
        <w:rPr>
          <w:rFonts w:ascii="Times New Roman" w:hAnsi="Times New Roman"/>
          <w:color w:val="FF0000"/>
          <w:sz w:val="28"/>
        </w:rPr>
      </w:pPr>
    </w:p>
    <w:p w14:paraId="735C21A4" w14:textId="77777777" w:rsidR="005B7295" w:rsidRDefault="00653190">
      <w:pPr>
        <w:jc w:val="center"/>
        <w:rPr>
          <w:rFonts w:ascii="Times New Roman" w:hAnsi="Times New Roman"/>
          <w:sz w:val="28"/>
        </w:rPr>
      </w:pPr>
      <w:r>
        <w:rPr>
          <w:rFonts w:ascii="Times New Roman" w:hAnsi="Times New Roman"/>
          <w:sz w:val="28"/>
        </w:rPr>
        <w:t>Актуализация</w:t>
      </w:r>
    </w:p>
    <w:p w14:paraId="30839162" w14:textId="77777777" w:rsidR="005B7295" w:rsidRDefault="00653190">
      <w:pPr>
        <w:jc w:val="center"/>
        <w:rPr>
          <w:rFonts w:ascii="Times New Roman" w:hAnsi="Times New Roman"/>
          <w:sz w:val="28"/>
        </w:rPr>
      </w:pPr>
      <w:r>
        <w:rPr>
          <w:rFonts w:ascii="Times New Roman" w:hAnsi="Times New Roman"/>
          <w:sz w:val="28"/>
        </w:rPr>
        <w:t>схемы теплоснабжения</w:t>
      </w:r>
    </w:p>
    <w:p w14:paraId="426D195E" w14:textId="77777777" w:rsidR="005B7295" w:rsidRDefault="00653190">
      <w:pPr>
        <w:jc w:val="center"/>
        <w:rPr>
          <w:rFonts w:ascii="Times New Roman" w:hAnsi="Times New Roman"/>
          <w:sz w:val="28"/>
        </w:rPr>
      </w:pPr>
      <w:r>
        <w:rPr>
          <w:rFonts w:ascii="Times New Roman" w:hAnsi="Times New Roman"/>
          <w:sz w:val="28"/>
        </w:rPr>
        <w:t>Краснопольского сельского поселения</w:t>
      </w:r>
    </w:p>
    <w:p w14:paraId="6E7310E6" w14:textId="77777777" w:rsidR="005B7295" w:rsidRDefault="00653190">
      <w:pPr>
        <w:jc w:val="center"/>
        <w:rPr>
          <w:rFonts w:ascii="Times New Roman" w:hAnsi="Times New Roman"/>
          <w:sz w:val="28"/>
        </w:rPr>
      </w:pPr>
      <w:r>
        <w:rPr>
          <w:rFonts w:ascii="Times New Roman" w:hAnsi="Times New Roman"/>
          <w:sz w:val="28"/>
        </w:rPr>
        <w:t>Сосновского муниципального района</w:t>
      </w:r>
    </w:p>
    <w:p w14:paraId="4F5C3B05" w14:textId="77777777" w:rsidR="005B7295" w:rsidRDefault="00653190">
      <w:pPr>
        <w:jc w:val="center"/>
        <w:rPr>
          <w:rFonts w:ascii="Times New Roman" w:hAnsi="Times New Roman"/>
          <w:sz w:val="28"/>
        </w:rPr>
      </w:pPr>
      <w:r>
        <w:rPr>
          <w:rFonts w:ascii="Times New Roman" w:hAnsi="Times New Roman"/>
          <w:sz w:val="28"/>
        </w:rPr>
        <w:t>Челябинской области</w:t>
      </w:r>
    </w:p>
    <w:p w14:paraId="20510536" w14:textId="77777777" w:rsidR="005B7295" w:rsidRDefault="00653190">
      <w:pPr>
        <w:jc w:val="center"/>
        <w:rPr>
          <w:rFonts w:ascii="Times New Roman" w:hAnsi="Times New Roman"/>
          <w:sz w:val="28"/>
        </w:rPr>
      </w:pPr>
      <w:r>
        <w:rPr>
          <w:rFonts w:ascii="Times New Roman" w:hAnsi="Times New Roman"/>
          <w:color w:val="000000" w:themeColor="text1"/>
          <w:sz w:val="28"/>
        </w:rPr>
        <w:t>(по состоянию на 2023 год)</w:t>
      </w:r>
    </w:p>
    <w:p w14:paraId="5F41ACA7" w14:textId="77777777" w:rsidR="005B7295" w:rsidRDefault="005B7295">
      <w:pPr>
        <w:jc w:val="both"/>
        <w:rPr>
          <w:rFonts w:ascii="Times New Roman" w:hAnsi="Times New Roman"/>
          <w:color w:val="FF0000"/>
          <w:sz w:val="28"/>
        </w:rPr>
      </w:pPr>
    </w:p>
    <w:p w14:paraId="758959CE" w14:textId="77777777" w:rsidR="005B7295" w:rsidRDefault="005B7295">
      <w:pPr>
        <w:jc w:val="both"/>
        <w:rPr>
          <w:rFonts w:ascii="Times New Roman" w:hAnsi="Times New Roman"/>
          <w:color w:val="FF0000"/>
          <w:sz w:val="28"/>
        </w:rPr>
      </w:pPr>
    </w:p>
    <w:p w14:paraId="31473D8E" w14:textId="77777777" w:rsidR="005B7295" w:rsidRDefault="005B7295">
      <w:pPr>
        <w:jc w:val="both"/>
        <w:rPr>
          <w:rFonts w:ascii="Times New Roman" w:hAnsi="Times New Roman"/>
          <w:color w:val="FF0000"/>
          <w:sz w:val="28"/>
        </w:rPr>
      </w:pPr>
    </w:p>
    <w:p w14:paraId="15114508" w14:textId="77777777" w:rsidR="005B7295" w:rsidRDefault="005B7295">
      <w:pPr>
        <w:ind w:firstLine="180"/>
        <w:jc w:val="both"/>
        <w:rPr>
          <w:rFonts w:ascii="Times New Roman" w:hAnsi="Times New Roman"/>
          <w:sz w:val="28"/>
        </w:rPr>
      </w:pPr>
    </w:p>
    <w:p w14:paraId="52921295" w14:textId="77777777" w:rsidR="005B7295" w:rsidRDefault="005B7295">
      <w:pPr>
        <w:ind w:firstLine="180"/>
        <w:jc w:val="both"/>
        <w:rPr>
          <w:rFonts w:ascii="Times New Roman" w:hAnsi="Times New Roman"/>
          <w:sz w:val="28"/>
        </w:rPr>
      </w:pPr>
    </w:p>
    <w:p w14:paraId="48DFAD54" w14:textId="77777777" w:rsidR="005B7295" w:rsidRDefault="005B7295">
      <w:pPr>
        <w:ind w:firstLine="180"/>
        <w:jc w:val="both"/>
        <w:rPr>
          <w:rFonts w:ascii="Times New Roman" w:hAnsi="Times New Roman"/>
          <w:sz w:val="28"/>
        </w:rPr>
      </w:pPr>
    </w:p>
    <w:p w14:paraId="48094921" w14:textId="77777777" w:rsidR="005B7295" w:rsidRDefault="005B7295">
      <w:pPr>
        <w:ind w:firstLine="180"/>
        <w:jc w:val="both"/>
        <w:rPr>
          <w:rFonts w:ascii="Times New Roman" w:hAnsi="Times New Roman"/>
          <w:sz w:val="28"/>
        </w:rPr>
      </w:pPr>
    </w:p>
    <w:p w14:paraId="27475A1F" w14:textId="77777777" w:rsidR="005B7295" w:rsidRDefault="005B7295">
      <w:pPr>
        <w:ind w:firstLine="180"/>
        <w:jc w:val="both"/>
        <w:rPr>
          <w:rFonts w:ascii="Times New Roman" w:hAnsi="Times New Roman"/>
          <w:sz w:val="28"/>
        </w:rPr>
      </w:pPr>
    </w:p>
    <w:p w14:paraId="775916A6" w14:textId="77777777" w:rsidR="005B7295" w:rsidRDefault="005B7295">
      <w:pPr>
        <w:ind w:firstLine="180"/>
        <w:jc w:val="both"/>
        <w:rPr>
          <w:rFonts w:ascii="Times New Roman" w:hAnsi="Times New Roman"/>
          <w:sz w:val="28"/>
        </w:rPr>
      </w:pPr>
    </w:p>
    <w:p w14:paraId="2FC6D1C5" w14:textId="77777777" w:rsidR="005B7295" w:rsidRDefault="005B7295">
      <w:pPr>
        <w:ind w:firstLine="180"/>
        <w:jc w:val="both"/>
        <w:rPr>
          <w:rFonts w:ascii="Times New Roman" w:hAnsi="Times New Roman"/>
          <w:sz w:val="28"/>
        </w:rPr>
      </w:pPr>
    </w:p>
    <w:p w14:paraId="796A48F5" w14:textId="77777777" w:rsidR="005B7295" w:rsidRDefault="005B7295">
      <w:pPr>
        <w:ind w:firstLine="180"/>
        <w:jc w:val="both"/>
        <w:rPr>
          <w:rFonts w:ascii="Times New Roman" w:hAnsi="Times New Roman"/>
          <w:sz w:val="28"/>
        </w:rPr>
      </w:pPr>
    </w:p>
    <w:p w14:paraId="7D7DC966" w14:textId="77777777" w:rsidR="005B7295" w:rsidRDefault="005B7295">
      <w:pPr>
        <w:ind w:firstLine="180"/>
        <w:jc w:val="both"/>
        <w:rPr>
          <w:rFonts w:ascii="Times New Roman" w:hAnsi="Times New Roman"/>
          <w:sz w:val="28"/>
        </w:rPr>
      </w:pPr>
    </w:p>
    <w:p w14:paraId="5DA44B8F" w14:textId="77777777" w:rsidR="005B7295" w:rsidRDefault="005B7295">
      <w:pPr>
        <w:ind w:firstLine="180"/>
        <w:jc w:val="both"/>
        <w:rPr>
          <w:rFonts w:ascii="Times New Roman" w:hAnsi="Times New Roman"/>
          <w:sz w:val="28"/>
        </w:rPr>
      </w:pPr>
    </w:p>
    <w:p w14:paraId="02F39062" w14:textId="77777777" w:rsidR="005B7295" w:rsidRDefault="005B7295">
      <w:pPr>
        <w:ind w:firstLine="180"/>
        <w:jc w:val="both"/>
        <w:rPr>
          <w:rFonts w:ascii="Times New Roman" w:hAnsi="Times New Roman"/>
          <w:sz w:val="28"/>
        </w:rPr>
      </w:pPr>
    </w:p>
    <w:p w14:paraId="54F6B480" w14:textId="77777777" w:rsidR="005B7295" w:rsidRDefault="005B7295">
      <w:pPr>
        <w:ind w:firstLine="180"/>
        <w:jc w:val="both"/>
        <w:rPr>
          <w:rFonts w:ascii="Times New Roman" w:hAnsi="Times New Roman"/>
          <w:sz w:val="28"/>
        </w:rPr>
      </w:pPr>
    </w:p>
    <w:p w14:paraId="1777757C" w14:textId="77777777" w:rsidR="005B7295" w:rsidRDefault="005B7295">
      <w:pPr>
        <w:jc w:val="both"/>
        <w:rPr>
          <w:rFonts w:ascii="Times New Roman" w:hAnsi="Times New Roman"/>
          <w:sz w:val="28"/>
        </w:rPr>
      </w:pPr>
    </w:p>
    <w:p w14:paraId="5CE2DE80" w14:textId="77777777" w:rsidR="005B7295" w:rsidRDefault="005B7295">
      <w:pPr>
        <w:jc w:val="both"/>
        <w:rPr>
          <w:rFonts w:ascii="Times New Roman" w:hAnsi="Times New Roman"/>
          <w:sz w:val="28"/>
        </w:rPr>
      </w:pPr>
    </w:p>
    <w:p w14:paraId="067EC725" w14:textId="77777777" w:rsidR="005B7295" w:rsidRDefault="005B7295">
      <w:pPr>
        <w:ind w:firstLine="180"/>
        <w:jc w:val="both"/>
        <w:rPr>
          <w:rFonts w:ascii="Times New Roman" w:hAnsi="Times New Roman"/>
          <w:sz w:val="28"/>
        </w:rPr>
      </w:pPr>
    </w:p>
    <w:p w14:paraId="48AA8678" w14:textId="77777777" w:rsidR="005B7295" w:rsidRDefault="005B7295">
      <w:pPr>
        <w:ind w:firstLine="180"/>
        <w:jc w:val="both"/>
        <w:rPr>
          <w:rFonts w:ascii="Times New Roman" w:hAnsi="Times New Roman"/>
          <w:sz w:val="28"/>
        </w:rPr>
      </w:pPr>
    </w:p>
    <w:p w14:paraId="50F593FE" w14:textId="77777777" w:rsidR="005B7295" w:rsidRDefault="005B7295">
      <w:pPr>
        <w:jc w:val="both"/>
        <w:rPr>
          <w:rFonts w:ascii="Times New Roman" w:hAnsi="Times New Roman"/>
          <w:sz w:val="28"/>
        </w:rPr>
      </w:pPr>
    </w:p>
    <w:p w14:paraId="783B4E69" w14:textId="77777777" w:rsidR="005B7295" w:rsidRDefault="005B7295">
      <w:pPr>
        <w:jc w:val="both"/>
        <w:rPr>
          <w:rFonts w:ascii="Times New Roman" w:hAnsi="Times New Roman"/>
          <w:sz w:val="28"/>
        </w:rPr>
      </w:pPr>
    </w:p>
    <w:p w14:paraId="163C1BDE" w14:textId="77777777" w:rsidR="005B7295" w:rsidRDefault="005B7295">
      <w:pPr>
        <w:jc w:val="both"/>
        <w:rPr>
          <w:rFonts w:ascii="Times New Roman" w:hAnsi="Times New Roman"/>
          <w:sz w:val="28"/>
        </w:rPr>
      </w:pPr>
    </w:p>
    <w:p w14:paraId="1B05C1BB" w14:textId="77777777" w:rsidR="005B7295" w:rsidRDefault="005B7295">
      <w:pPr>
        <w:jc w:val="both"/>
        <w:rPr>
          <w:rFonts w:ascii="Times New Roman" w:hAnsi="Times New Roman"/>
          <w:sz w:val="28"/>
        </w:rPr>
      </w:pPr>
    </w:p>
    <w:p w14:paraId="46E5F19C" w14:textId="77777777" w:rsidR="005B7295" w:rsidRDefault="00653190">
      <w:pPr>
        <w:spacing w:line="340" w:lineRule="exact"/>
        <w:jc w:val="both"/>
        <w:rPr>
          <w:rFonts w:ascii="Times New Roman" w:hAnsi="Times New Roman"/>
          <w:sz w:val="28"/>
        </w:rPr>
      </w:pPr>
      <w:r>
        <w:rPr>
          <w:rFonts w:ascii="Times New Roman" w:hAnsi="Times New Roman"/>
          <w:sz w:val="28"/>
        </w:rPr>
        <w:lastRenderedPageBreak/>
        <w:t>Содержание</w:t>
      </w:r>
    </w:p>
    <w:p w14:paraId="7E72BCDE" w14:textId="77777777" w:rsidR="005B7295" w:rsidRDefault="00653190">
      <w:pPr>
        <w:spacing w:line="340" w:lineRule="exact"/>
        <w:jc w:val="both"/>
        <w:rPr>
          <w:rFonts w:ascii="Times New Roman" w:hAnsi="Times New Roman"/>
          <w:sz w:val="28"/>
        </w:rPr>
      </w:pPr>
      <w:r>
        <w:rPr>
          <w:rFonts w:ascii="Times New Roman" w:hAnsi="Times New Roman"/>
          <w:sz w:val="28"/>
        </w:rPr>
        <w:t>Введение…………...…………………………………………………….………...1</w:t>
      </w:r>
      <w:r w:rsidR="00D8409E">
        <w:rPr>
          <w:rFonts w:ascii="Times New Roman" w:hAnsi="Times New Roman"/>
          <w:sz w:val="28"/>
        </w:rPr>
        <w:t>6</w:t>
      </w:r>
    </w:p>
    <w:p w14:paraId="12C490A1" w14:textId="77777777" w:rsidR="005B7295" w:rsidRDefault="00653190">
      <w:pPr>
        <w:spacing w:line="340" w:lineRule="exact"/>
        <w:jc w:val="both"/>
        <w:rPr>
          <w:rFonts w:ascii="Times New Roman" w:hAnsi="Times New Roman"/>
          <w:sz w:val="28"/>
        </w:rPr>
      </w:pPr>
      <w:r>
        <w:rPr>
          <w:rFonts w:ascii="Times New Roman" w:hAnsi="Times New Roman"/>
          <w:sz w:val="2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w:t>
      </w:r>
      <w:r w:rsidR="00D8409E">
        <w:rPr>
          <w:rFonts w:ascii="Times New Roman" w:hAnsi="Times New Roman"/>
          <w:sz w:val="28"/>
        </w:rPr>
        <w:t xml:space="preserve"> федерального значения………………..16</w:t>
      </w:r>
    </w:p>
    <w:p w14:paraId="19ED2D42" w14:textId="77777777" w:rsidR="005B7295" w:rsidRDefault="00653190">
      <w:pPr>
        <w:spacing w:line="340" w:lineRule="exact"/>
        <w:jc w:val="both"/>
        <w:rPr>
          <w:rFonts w:ascii="Times New Roman" w:hAnsi="Times New Roman"/>
          <w:sz w:val="28"/>
        </w:rPr>
      </w:pPr>
      <w:r>
        <w:rPr>
          <w:rFonts w:ascii="Times New Roman" w:hAnsi="Times New Roman"/>
          <w:sz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00D8409E">
        <w:rPr>
          <w:rFonts w:ascii="Times New Roman" w:hAnsi="Times New Roman"/>
          <w:sz w:val="28"/>
        </w:rPr>
        <w:t>..............................16</w:t>
      </w:r>
    </w:p>
    <w:p w14:paraId="3AEDFC5E" w14:textId="77777777" w:rsidR="005B7295" w:rsidRDefault="00653190">
      <w:pPr>
        <w:spacing w:line="340" w:lineRule="exact"/>
        <w:jc w:val="both"/>
        <w:rPr>
          <w:rFonts w:ascii="Times New Roman" w:hAnsi="Times New Roman"/>
          <w:sz w:val="28"/>
        </w:rPr>
      </w:pPr>
      <w:r>
        <w:rPr>
          <w:rFonts w:ascii="Times New Roman" w:hAnsi="Times New Roman"/>
          <w:sz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w:t>
      </w:r>
      <w:r w:rsidR="00D8409E">
        <w:rPr>
          <w:rFonts w:ascii="Times New Roman" w:hAnsi="Times New Roman"/>
          <w:sz w:val="28"/>
        </w:rPr>
        <w:t>о деления на каждом этапе…....16</w:t>
      </w:r>
    </w:p>
    <w:p w14:paraId="56F76F40" w14:textId="77777777" w:rsidR="00653190" w:rsidRDefault="00653190">
      <w:pPr>
        <w:spacing w:line="340" w:lineRule="exact"/>
        <w:jc w:val="both"/>
        <w:rPr>
          <w:rFonts w:ascii="Times New Roman" w:hAnsi="Times New Roman"/>
          <w:sz w:val="28"/>
        </w:rPr>
      </w:pPr>
      <w:r w:rsidRPr="00653190">
        <w:rPr>
          <w:rFonts w:ascii="Times New Roman" w:hAnsi="Times New Roman"/>
          <w:sz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rFonts w:ascii="Times New Roman" w:hAnsi="Times New Roman"/>
          <w:sz w:val="28"/>
        </w:rPr>
        <w:t>……………………………………………………………</w:t>
      </w:r>
      <w:r w:rsidR="00D8409E">
        <w:rPr>
          <w:rFonts w:ascii="Times New Roman" w:hAnsi="Times New Roman"/>
          <w:sz w:val="28"/>
        </w:rPr>
        <w:t>21</w:t>
      </w:r>
    </w:p>
    <w:p w14:paraId="6D73C091" w14:textId="77777777" w:rsidR="005B7295" w:rsidRDefault="00653190">
      <w:pPr>
        <w:spacing w:line="340" w:lineRule="exact"/>
        <w:jc w:val="both"/>
        <w:rPr>
          <w:rFonts w:ascii="Times New Roman" w:hAnsi="Times New Roman"/>
          <w:sz w:val="28"/>
        </w:rPr>
      </w:pPr>
      <w:r>
        <w:rPr>
          <w:rFonts w:ascii="Times New Roman" w:hAnsi="Times New Roman"/>
          <w:sz w:val="28"/>
        </w:rPr>
        <w:t>Раздел 2. Существующие и перспективные балансы тепловой мощности источников тепловой энергии и тепловой нагрузки потребителей……</w:t>
      </w:r>
      <w:r w:rsidR="00D8409E">
        <w:rPr>
          <w:rFonts w:ascii="Times New Roman" w:hAnsi="Times New Roman"/>
          <w:sz w:val="28"/>
        </w:rPr>
        <w:t>……....21</w:t>
      </w:r>
    </w:p>
    <w:p w14:paraId="0CAF5E1C" w14:textId="77777777" w:rsidR="005B7295" w:rsidRDefault="00653190">
      <w:pPr>
        <w:spacing w:line="340" w:lineRule="exact"/>
        <w:jc w:val="both"/>
        <w:rPr>
          <w:rFonts w:ascii="Times New Roman" w:hAnsi="Times New Roman"/>
          <w:sz w:val="28"/>
        </w:rPr>
      </w:pPr>
      <w:r>
        <w:rPr>
          <w:rFonts w:ascii="Times New Roman" w:hAnsi="Times New Roman"/>
          <w:sz w:val="28"/>
        </w:rPr>
        <w:t>2.1 Описание существующих и перспективных зон действия систем теплоснабжения, источников т</w:t>
      </w:r>
      <w:r w:rsidR="00D8409E">
        <w:rPr>
          <w:rFonts w:ascii="Times New Roman" w:hAnsi="Times New Roman"/>
          <w:sz w:val="28"/>
        </w:rPr>
        <w:t>епловой энергии………………………………...11</w:t>
      </w:r>
    </w:p>
    <w:p w14:paraId="3EBA0D26" w14:textId="77777777" w:rsidR="005B7295" w:rsidRDefault="00653190">
      <w:pPr>
        <w:spacing w:line="340" w:lineRule="exact"/>
        <w:jc w:val="both"/>
        <w:rPr>
          <w:rFonts w:ascii="Times New Roman" w:hAnsi="Times New Roman"/>
          <w:sz w:val="28"/>
        </w:rPr>
      </w:pPr>
      <w:r>
        <w:rPr>
          <w:rFonts w:ascii="Times New Roman" w:hAnsi="Times New Roman"/>
          <w:sz w:val="28"/>
        </w:rPr>
        <w:t xml:space="preserve">2.2 Описание существующих и перспективных зон действия индивидуальных источников тепловой </w:t>
      </w:r>
      <w:r w:rsidR="00D8409E">
        <w:rPr>
          <w:rFonts w:ascii="Times New Roman" w:hAnsi="Times New Roman"/>
          <w:sz w:val="28"/>
        </w:rPr>
        <w:t>энергии…………………………………………………....29</w:t>
      </w:r>
    </w:p>
    <w:p w14:paraId="02972E65" w14:textId="77777777" w:rsidR="005B7295" w:rsidRDefault="00653190">
      <w:pPr>
        <w:spacing w:line="340" w:lineRule="exact"/>
        <w:jc w:val="both"/>
        <w:rPr>
          <w:rFonts w:ascii="Times New Roman" w:hAnsi="Times New Roman"/>
          <w:sz w:val="28"/>
        </w:rPr>
      </w:pPr>
      <w:r>
        <w:rPr>
          <w:rFonts w:ascii="Times New Roman" w:hAnsi="Times New Roman"/>
          <w:sz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w:t>
      </w:r>
      <w:r w:rsidR="00D8409E">
        <w:rPr>
          <w:rFonts w:ascii="Times New Roman" w:hAnsi="Times New Roman"/>
          <w:sz w:val="28"/>
        </w:rPr>
        <w:t>ю тепловую сеть…………………………………..29</w:t>
      </w:r>
    </w:p>
    <w:p w14:paraId="7CDB8605" w14:textId="77777777" w:rsidR="005B7295" w:rsidRDefault="00653190">
      <w:pPr>
        <w:spacing w:line="340" w:lineRule="exact"/>
        <w:jc w:val="both"/>
        <w:rPr>
          <w:rFonts w:ascii="Times New Roman" w:hAnsi="Times New Roman"/>
          <w:sz w:val="28"/>
        </w:rPr>
      </w:pPr>
      <w:r>
        <w:rPr>
          <w:rFonts w:ascii="Times New Roman" w:hAnsi="Times New Roman"/>
          <w:sz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8409E">
        <w:rPr>
          <w:rFonts w:ascii="Times New Roman" w:hAnsi="Times New Roman"/>
          <w:sz w:val="28"/>
        </w:rPr>
        <w:t>..............................29</w:t>
      </w:r>
    </w:p>
    <w:p w14:paraId="0CB169E7" w14:textId="77777777" w:rsidR="005B7295" w:rsidRDefault="00653190">
      <w:pPr>
        <w:spacing w:line="340" w:lineRule="exact"/>
        <w:jc w:val="both"/>
        <w:rPr>
          <w:rFonts w:ascii="Times New Roman" w:hAnsi="Times New Roman"/>
          <w:sz w:val="28"/>
        </w:rPr>
      </w:pPr>
      <w:r>
        <w:rPr>
          <w:rFonts w:ascii="Times New Roman" w:hAnsi="Times New Roman"/>
          <w:sz w:val="28"/>
        </w:rPr>
        <w:t>2.5 Радиус эффективного тепло</w:t>
      </w:r>
      <w:r w:rsidR="00D8409E">
        <w:rPr>
          <w:rFonts w:ascii="Times New Roman" w:hAnsi="Times New Roman"/>
          <w:sz w:val="28"/>
        </w:rPr>
        <w:t>снабжения……………………………..……....29</w:t>
      </w:r>
    </w:p>
    <w:p w14:paraId="0D3885AF" w14:textId="77777777" w:rsidR="005B7295" w:rsidRDefault="00653190">
      <w:pPr>
        <w:spacing w:line="340" w:lineRule="exact"/>
        <w:jc w:val="both"/>
        <w:rPr>
          <w:rFonts w:ascii="Times New Roman" w:hAnsi="Times New Roman"/>
          <w:sz w:val="28"/>
        </w:rPr>
      </w:pPr>
      <w:r>
        <w:rPr>
          <w:rFonts w:ascii="Times New Roman" w:hAnsi="Times New Roman"/>
          <w:sz w:val="28"/>
        </w:rPr>
        <w:t>2.6 Существующие и перспективные значения установленной тепловой мощности основного оборудования источника (источников) тепловой энерги</w:t>
      </w:r>
      <w:r w:rsidR="00D8409E">
        <w:rPr>
          <w:rFonts w:ascii="Times New Roman" w:hAnsi="Times New Roman"/>
          <w:sz w:val="28"/>
        </w:rPr>
        <w:t>и……………………………………………………………………………..30</w:t>
      </w:r>
    </w:p>
    <w:p w14:paraId="4C6D37FB" w14:textId="77777777" w:rsidR="005B7295" w:rsidRDefault="00653190">
      <w:pPr>
        <w:spacing w:line="340" w:lineRule="exact"/>
        <w:jc w:val="both"/>
        <w:rPr>
          <w:rFonts w:ascii="Times New Roman" w:hAnsi="Times New Roman"/>
          <w:sz w:val="28"/>
        </w:rPr>
      </w:pPr>
      <w:r>
        <w:rPr>
          <w:rFonts w:ascii="Times New Roman" w:hAnsi="Times New Roman"/>
          <w:sz w:val="28"/>
        </w:rPr>
        <w:t>2.7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w:t>
      </w:r>
      <w:r w:rsidR="00D8409E">
        <w:rPr>
          <w:rFonts w:ascii="Times New Roman" w:hAnsi="Times New Roman"/>
          <w:sz w:val="28"/>
        </w:rPr>
        <w:t>очников тепловой энергии…………..30</w:t>
      </w:r>
    </w:p>
    <w:p w14:paraId="150974DF" w14:textId="77777777" w:rsidR="005B7295" w:rsidRDefault="00653190">
      <w:pPr>
        <w:spacing w:line="340" w:lineRule="exact"/>
        <w:jc w:val="both"/>
        <w:rPr>
          <w:rFonts w:ascii="Times New Roman" w:hAnsi="Times New Roman"/>
          <w:sz w:val="28"/>
        </w:rPr>
      </w:pPr>
      <w:r>
        <w:rPr>
          <w:rFonts w:ascii="Times New Roman" w:hAnsi="Times New Roman"/>
          <w:sz w:val="28"/>
        </w:rPr>
        <w:lastRenderedPageBreak/>
        <w:t>2.8 Существующие и перспективные затраты тепловой мощности на собственные и хозяйственные нужды теплоснабжающей организации в отношении источников тепл</w:t>
      </w:r>
      <w:r w:rsidR="00D8409E">
        <w:rPr>
          <w:rFonts w:ascii="Times New Roman" w:hAnsi="Times New Roman"/>
          <w:sz w:val="28"/>
        </w:rPr>
        <w:t>овой энергии…………………………………….....31</w:t>
      </w:r>
    </w:p>
    <w:p w14:paraId="26D55CF0" w14:textId="77777777" w:rsidR="005B7295" w:rsidRDefault="00653190">
      <w:pPr>
        <w:spacing w:line="340" w:lineRule="exact"/>
        <w:jc w:val="both"/>
        <w:rPr>
          <w:rFonts w:ascii="Times New Roman" w:hAnsi="Times New Roman"/>
          <w:sz w:val="28"/>
        </w:rPr>
      </w:pPr>
      <w:r>
        <w:rPr>
          <w:rFonts w:ascii="Times New Roman" w:hAnsi="Times New Roman"/>
          <w:sz w:val="28"/>
        </w:rPr>
        <w:t>2.9 Значения существующей и перспективной тепловой мощности источников тепловой энергии</w:t>
      </w:r>
      <w:r w:rsidR="00D8409E">
        <w:rPr>
          <w:rFonts w:ascii="Times New Roman" w:hAnsi="Times New Roman"/>
          <w:sz w:val="28"/>
        </w:rPr>
        <w:t xml:space="preserve"> нетто…………………………………………………………...31</w:t>
      </w:r>
    </w:p>
    <w:p w14:paraId="625B396E" w14:textId="77777777" w:rsidR="005B7295" w:rsidRDefault="00653190">
      <w:pPr>
        <w:spacing w:line="340" w:lineRule="exact"/>
        <w:jc w:val="both"/>
        <w:rPr>
          <w:rFonts w:ascii="Times New Roman" w:hAnsi="Times New Roman"/>
          <w:sz w:val="28"/>
        </w:rPr>
      </w:pPr>
      <w:r>
        <w:rPr>
          <w:rFonts w:ascii="Times New Roman" w:hAnsi="Times New Roman"/>
          <w:sz w:val="28"/>
        </w:rPr>
        <w:t>2.10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w:t>
      </w:r>
      <w:r w:rsidR="00D8409E">
        <w:rPr>
          <w:rFonts w:ascii="Times New Roman" w:hAnsi="Times New Roman"/>
          <w:sz w:val="28"/>
        </w:rPr>
        <w:t>…………………...31</w:t>
      </w:r>
    </w:p>
    <w:p w14:paraId="60B70D6C" w14:textId="77777777" w:rsidR="005B7295" w:rsidRDefault="00653190">
      <w:pPr>
        <w:spacing w:line="340" w:lineRule="exact"/>
        <w:jc w:val="both"/>
        <w:rPr>
          <w:rFonts w:ascii="Times New Roman" w:hAnsi="Times New Roman"/>
          <w:sz w:val="28"/>
        </w:rPr>
      </w:pPr>
      <w:r>
        <w:rPr>
          <w:rFonts w:ascii="Times New Roman" w:hAnsi="Times New Roman"/>
          <w:sz w:val="28"/>
        </w:rPr>
        <w:t>2.11 Затраты существующей и перспективной тепловой мощности на хозяйственные нужды теплоснабжающей (теплосетевой) организации в отношении тепловых сет</w:t>
      </w:r>
      <w:r w:rsidR="00D8409E">
        <w:rPr>
          <w:rFonts w:ascii="Times New Roman" w:hAnsi="Times New Roman"/>
          <w:sz w:val="28"/>
        </w:rPr>
        <w:t>ей………………………………………………….........36</w:t>
      </w:r>
    </w:p>
    <w:p w14:paraId="698AC79E" w14:textId="77777777" w:rsidR="005B7295" w:rsidRDefault="00653190">
      <w:pPr>
        <w:spacing w:line="340" w:lineRule="exact"/>
        <w:jc w:val="both"/>
        <w:rPr>
          <w:rFonts w:ascii="Times New Roman" w:hAnsi="Times New Roman"/>
          <w:sz w:val="28"/>
        </w:rPr>
      </w:pPr>
      <w:r>
        <w:rPr>
          <w:rFonts w:ascii="Times New Roman" w:hAnsi="Times New Roman"/>
          <w:sz w:val="28"/>
        </w:rPr>
        <w:t>2.12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w:t>
      </w:r>
      <w:r w:rsidR="00D8409E">
        <w:rPr>
          <w:rFonts w:ascii="Times New Roman" w:hAnsi="Times New Roman"/>
          <w:sz w:val="28"/>
        </w:rPr>
        <w:t xml:space="preserve"> тепловой мощности…….…37</w:t>
      </w:r>
    </w:p>
    <w:p w14:paraId="0C18DB02" w14:textId="77777777" w:rsidR="005B7295" w:rsidRDefault="00653190">
      <w:pPr>
        <w:spacing w:line="340" w:lineRule="exact"/>
        <w:jc w:val="both"/>
        <w:rPr>
          <w:rFonts w:ascii="Times New Roman" w:hAnsi="Times New Roman"/>
          <w:sz w:val="28"/>
        </w:rPr>
      </w:pPr>
      <w:r>
        <w:rPr>
          <w:rFonts w:ascii="Times New Roman" w:hAnsi="Times New Roman"/>
          <w:sz w:val="28"/>
        </w:rPr>
        <w:t xml:space="preserve">2.13 Значения существующей и перспективной тепловой нагрузки потребителей, устанавливаемые с учетом </w:t>
      </w:r>
      <w:r w:rsidR="00D8409E">
        <w:rPr>
          <w:rFonts w:ascii="Times New Roman" w:hAnsi="Times New Roman"/>
          <w:sz w:val="28"/>
        </w:rPr>
        <w:t>расчетной тепловой нагрузки….…37</w:t>
      </w:r>
    </w:p>
    <w:p w14:paraId="309690B4" w14:textId="77777777" w:rsidR="005B7295" w:rsidRDefault="00653190">
      <w:pPr>
        <w:spacing w:line="340" w:lineRule="exact"/>
        <w:jc w:val="both"/>
        <w:rPr>
          <w:rFonts w:ascii="Times New Roman" w:hAnsi="Times New Roman"/>
          <w:sz w:val="28"/>
        </w:rPr>
      </w:pPr>
      <w:r>
        <w:rPr>
          <w:rFonts w:ascii="Times New Roman" w:hAnsi="Times New Roman"/>
          <w:sz w:val="28"/>
        </w:rPr>
        <w:t>Раздел 3. Существующие и перспективные</w:t>
      </w:r>
      <w:r w:rsidR="00D8409E">
        <w:rPr>
          <w:rFonts w:ascii="Times New Roman" w:hAnsi="Times New Roman"/>
          <w:sz w:val="28"/>
        </w:rPr>
        <w:t xml:space="preserve"> балансы теплоносителя……..…...59</w:t>
      </w:r>
    </w:p>
    <w:p w14:paraId="1B3A0CFB" w14:textId="77777777" w:rsidR="005B7295" w:rsidRDefault="00653190">
      <w:pPr>
        <w:spacing w:line="340" w:lineRule="exact"/>
        <w:jc w:val="both"/>
        <w:rPr>
          <w:rFonts w:ascii="Times New Roman" w:hAnsi="Times New Roman"/>
          <w:sz w:val="28"/>
        </w:rPr>
      </w:pPr>
      <w:r>
        <w:rPr>
          <w:rFonts w:ascii="Times New Roman" w:hAnsi="Times New Roman"/>
          <w:sz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8409E">
        <w:rPr>
          <w:rFonts w:ascii="Times New Roman" w:hAnsi="Times New Roman"/>
          <w:sz w:val="28"/>
        </w:rPr>
        <w:t>………………...59</w:t>
      </w:r>
    </w:p>
    <w:p w14:paraId="1D10A685" w14:textId="77777777" w:rsidR="005B7295" w:rsidRDefault="00653190">
      <w:pPr>
        <w:spacing w:line="340" w:lineRule="exact"/>
        <w:jc w:val="both"/>
        <w:rPr>
          <w:rFonts w:ascii="Times New Roman" w:hAnsi="Times New Roman"/>
          <w:sz w:val="28"/>
        </w:rPr>
      </w:pPr>
      <w:r>
        <w:rPr>
          <w:rFonts w:ascii="Times New Roman" w:hAnsi="Times New Roman"/>
          <w:sz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8409E">
        <w:rPr>
          <w:rFonts w:ascii="Times New Roman" w:hAnsi="Times New Roman"/>
          <w:sz w:val="28"/>
        </w:rPr>
        <w:t>………………………………………………..…………..…...59</w:t>
      </w:r>
    </w:p>
    <w:p w14:paraId="22D0EBAC" w14:textId="77777777" w:rsidR="005B7295" w:rsidRDefault="00653190">
      <w:pPr>
        <w:spacing w:line="340" w:lineRule="exact"/>
        <w:jc w:val="both"/>
        <w:rPr>
          <w:rFonts w:ascii="Times New Roman" w:hAnsi="Times New Roman"/>
          <w:sz w:val="28"/>
        </w:rPr>
      </w:pPr>
      <w:r>
        <w:rPr>
          <w:rFonts w:ascii="Times New Roman" w:hAnsi="Times New Roman"/>
          <w:sz w:val="28"/>
        </w:rPr>
        <w:t>Раздел 4. Основные положения мастер-плана развития систем теплоснабжения поселения, городского округа, города федера</w:t>
      </w:r>
      <w:r w:rsidR="00D8409E">
        <w:rPr>
          <w:rFonts w:ascii="Times New Roman" w:hAnsi="Times New Roman"/>
          <w:sz w:val="28"/>
        </w:rPr>
        <w:t>льного значения……..………....62</w:t>
      </w:r>
    </w:p>
    <w:p w14:paraId="43EDF788" w14:textId="77777777" w:rsidR="005B7295" w:rsidRDefault="00653190">
      <w:pPr>
        <w:spacing w:line="340" w:lineRule="exact"/>
        <w:jc w:val="both"/>
        <w:rPr>
          <w:rFonts w:ascii="Times New Roman" w:hAnsi="Times New Roman"/>
          <w:sz w:val="28"/>
        </w:rPr>
      </w:pPr>
      <w:r>
        <w:rPr>
          <w:rFonts w:ascii="Times New Roman" w:hAnsi="Times New Roman"/>
          <w:sz w:val="28"/>
        </w:rPr>
        <w:t>4.1 Описание сценариев развития теплоснабжения поселения, городского округа, города федеральн</w:t>
      </w:r>
      <w:r w:rsidR="00D8409E">
        <w:rPr>
          <w:rFonts w:ascii="Times New Roman" w:hAnsi="Times New Roman"/>
          <w:sz w:val="28"/>
        </w:rPr>
        <w:t>ого значения…………………………………………..62</w:t>
      </w:r>
    </w:p>
    <w:p w14:paraId="1B3DF247" w14:textId="77777777" w:rsidR="005B7295" w:rsidRDefault="00653190">
      <w:pPr>
        <w:spacing w:line="340" w:lineRule="exact"/>
        <w:jc w:val="both"/>
        <w:rPr>
          <w:rFonts w:ascii="Times New Roman" w:hAnsi="Times New Roman"/>
          <w:sz w:val="28"/>
        </w:rPr>
      </w:pPr>
      <w:r>
        <w:rPr>
          <w:rFonts w:ascii="Times New Roman" w:hAnsi="Times New Roman"/>
          <w:sz w:val="28"/>
        </w:rPr>
        <w:t>4.2 Обоснование выбора приоритетного сценария развития теплоснабжения поселения, городского округа, города</w:t>
      </w:r>
      <w:r w:rsidR="00D8409E">
        <w:rPr>
          <w:rFonts w:ascii="Times New Roman" w:hAnsi="Times New Roman"/>
          <w:sz w:val="28"/>
        </w:rPr>
        <w:t xml:space="preserve"> федерального значения……………..…62</w:t>
      </w:r>
    </w:p>
    <w:p w14:paraId="3284476A" w14:textId="77777777" w:rsidR="005B7295" w:rsidRDefault="00653190">
      <w:pPr>
        <w:spacing w:line="340" w:lineRule="exact"/>
        <w:jc w:val="both"/>
        <w:rPr>
          <w:rFonts w:ascii="Times New Roman" w:hAnsi="Times New Roman"/>
          <w:sz w:val="28"/>
        </w:rPr>
      </w:pPr>
      <w:r>
        <w:rPr>
          <w:rFonts w:ascii="Times New Roman" w:hAnsi="Times New Roman"/>
          <w:sz w:val="28"/>
        </w:rPr>
        <w:t>Раздел 5. Предложения по строительству, реконструкции, техническому перевооружению и (или) модернизации ис</w:t>
      </w:r>
      <w:r w:rsidR="00D8409E">
        <w:rPr>
          <w:rFonts w:ascii="Times New Roman" w:hAnsi="Times New Roman"/>
          <w:sz w:val="28"/>
        </w:rPr>
        <w:t>точников тепловой энергии……....62</w:t>
      </w:r>
    </w:p>
    <w:p w14:paraId="17B47B23" w14:textId="77777777" w:rsidR="005B7295" w:rsidRDefault="00653190">
      <w:pPr>
        <w:spacing w:line="340" w:lineRule="exact"/>
        <w:jc w:val="both"/>
        <w:rPr>
          <w:rFonts w:ascii="Times New Roman" w:hAnsi="Times New Roman"/>
          <w:sz w:val="28"/>
        </w:rPr>
      </w:pPr>
      <w:r>
        <w:rPr>
          <w:rFonts w:ascii="Times New Roman" w:hAnsi="Times New Roman"/>
          <w:sz w:val="28"/>
        </w:rPr>
        <w:t>5.1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w:t>
      </w:r>
      <w:r w:rsidR="00D8409E">
        <w:rPr>
          <w:rFonts w:ascii="Times New Roman" w:hAnsi="Times New Roman"/>
          <w:sz w:val="28"/>
        </w:rPr>
        <w:t>ловой энергии………………………….......62</w:t>
      </w:r>
    </w:p>
    <w:p w14:paraId="01E4A817" w14:textId="77777777" w:rsidR="005B7295" w:rsidRDefault="00653190">
      <w:pPr>
        <w:spacing w:line="340" w:lineRule="exact"/>
        <w:jc w:val="both"/>
        <w:rPr>
          <w:rFonts w:ascii="Times New Roman" w:hAnsi="Times New Roman"/>
          <w:sz w:val="28"/>
        </w:rPr>
      </w:pPr>
      <w:r>
        <w:rPr>
          <w:rFonts w:ascii="Times New Roman" w:hAnsi="Times New Roman"/>
          <w:sz w:val="28"/>
        </w:rPr>
        <w:lastRenderedPageBreak/>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w:t>
      </w:r>
      <w:r w:rsidR="00D8409E">
        <w:rPr>
          <w:rFonts w:ascii="Times New Roman" w:hAnsi="Times New Roman"/>
          <w:sz w:val="28"/>
        </w:rPr>
        <w:t>ков тепловой энергии……………...…..63</w:t>
      </w:r>
    </w:p>
    <w:p w14:paraId="3C111A93" w14:textId="77777777" w:rsidR="005B7295" w:rsidRDefault="00653190">
      <w:pPr>
        <w:spacing w:line="340" w:lineRule="exact"/>
        <w:jc w:val="both"/>
        <w:rPr>
          <w:rFonts w:ascii="Times New Roman" w:hAnsi="Times New Roman"/>
          <w:sz w:val="28"/>
        </w:rPr>
      </w:pPr>
      <w:r>
        <w:rPr>
          <w:rFonts w:ascii="Times New Roman" w:hAnsi="Times New Roman"/>
          <w:sz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w:t>
      </w:r>
      <w:r w:rsidR="00D8409E">
        <w:rPr>
          <w:rFonts w:ascii="Times New Roman" w:hAnsi="Times New Roman"/>
          <w:sz w:val="28"/>
        </w:rPr>
        <w:t>бжения…………………………………………………………...63</w:t>
      </w:r>
    </w:p>
    <w:p w14:paraId="77355749" w14:textId="77777777" w:rsidR="005B7295" w:rsidRDefault="00653190">
      <w:pPr>
        <w:spacing w:line="340" w:lineRule="exact"/>
        <w:jc w:val="both"/>
        <w:rPr>
          <w:rFonts w:ascii="Times New Roman" w:hAnsi="Times New Roman"/>
          <w:sz w:val="28"/>
        </w:rPr>
      </w:pPr>
      <w:r>
        <w:rPr>
          <w:rFonts w:ascii="Times New Roman" w:hAnsi="Times New Roman"/>
          <w:sz w:val="28"/>
        </w:rPr>
        <w:t>5.4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w:t>
      </w:r>
      <w:r w:rsidR="00D8409E">
        <w:rPr>
          <w:rFonts w:ascii="Times New Roman" w:hAnsi="Times New Roman"/>
          <w:sz w:val="28"/>
        </w:rPr>
        <w:t>номически нецелесообразно……..…63</w:t>
      </w:r>
    </w:p>
    <w:p w14:paraId="54629337" w14:textId="77777777" w:rsidR="005B7295" w:rsidRDefault="00653190">
      <w:pPr>
        <w:spacing w:line="340" w:lineRule="exact"/>
        <w:jc w:val="both"/>
        <w:rPr>
          <w:rFonts w:ascii="Times New Roman" w:hAnsi="Times New Roman"/>
          <w:sz w:val="28"/>
        </w:rPr>
      </w:pPr>
      <w:r>
        <w:rPr>
          <w:rFonts w:ascii="Times New Roman" w:hAnsi="Times New Roman"/>
          <w:sz w:val="28"/>
        </w:rPr>
        <w:t>5.5 Меры по переоборудованию котельных в источники тепловой энергии, функционирующие в режиме комбинированной выработки электрической и тепловой нергии…</w:t>
      </w:r>
      <w:r w:rsidR="00D8409E">
        <w:rPr>
          <w:rFonts w:ascii="Times New Roman" w:hAnsi="Times New Roman"/>
          <w:sz w:val="28"/>
        </w:rPr>
        <w:t>……………………………………………….………….....….63</w:t>
      </w:r>
    </w:p>
    <w:p w14:paraId="64B67D05" w14:textId="77777777" w:rsidR="005B7295" w:rsidRDefault="00653190">
      <w:pPr>
        <w:spacing w:line="340" w:lineRule="exact"/>
        <w:jc w:val="both"/>
        <w:rPr>
          <w:rFonts w:ascii="Times New Roman" w:hAnsi="Times New Roman"/>
          <w:sz w:val="28"/>
        </w:rPr>
      </w:pPr>
      <w:r>
        <w:rPr>
          <w:rFonts w:ascii="Times New Roman" w:hAnsi="Times New Roman"/>
          <w:sz w:val="28"/>
        </w:rP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8409E">
        <w:rPr>
          <w:rFonts w:ascii="Times New Roman" w:hAnsi="Times New Roman"/>
          <w:sz w:val="28"/>
        </w:rPr>
        <w:t>..............................63</w:t>
      </w:r>
    </w:p>
    <w:p w14:paraId="47E71311" w14:textId="77777777" w:rsidR="005B7295" w:rsidRDefault="00653190">
      <w:pPr>
        <w:spacing w:line="340" w:lineRule="exact"/>
        <w:jc w:val="both"/>
        <w:rPr>
          <w:rFonts w:ascii="Times New Roman" w:hAnsi="Times New Roman"/>
          <w:sz w:val="28"/>
        </w:rPr>
      </w:pPr>
      <w:r>
        <w:rPr>
          <w:rFonts w:ascii="Times New Roman" w:hAnsi="Times New Roman"/>
          <w:sz w:val="28"/>
        </w:rPr>
        <w:t>5.7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w:t>
      </w:r>
      <w:r w:rsidR="00D8409E">
        <w:rPr>
          <w:rFonts w:ascii="Times New Roman" w:hAnsi="Times New Roman"/>
          <w:sz w:val="28"/>
        </w:rPr>
        <w:t xml:space="preserve"> изменения……………………………………………………63</w:t>
      </w:r>
    </w:p>
    <w:p w14:paraId="06D33C62" w14:textId="77777777" w:rsidR="005B7295" w:rsidRDefault="00653190">
      <w:pPr>
        <w:spacing w:line="340" w:lineRule="exact"/>
        <w:jc w:val="both"/>
        <w:rPr>
          <w:rFonts w:ascii="Times New Roman" w:hAnsi="Times New Roman"/>
          <w:sz w:val="28"/>
        </w:rPr>
      </w:pPr>
      <w:r>
        <w:rPr>
          <w:rFonts w:ascii="Times New Roman" w:hAnsi="Times New Roman"/>
          <w:sz w:val="28"/>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w:t>
      </w:r>
      <w:r w:rsidR="00D8409E">
        <w:rPr>
          <w:rFonts w:ascii="Times New Roman" w:hAnsi="Times New Roman"/>
          <w:sz w:val="28"/>
        </w:rPr>
        <w:t>х мощностей…………………………………………………70</w:t>
      </w:r>
    </w:p>
    <w:p w14:paraId="70C040D5" w14:textId="77777777" w:rsidR="005B7295" w:rsidRDefault="00653190">
      <w:pPr>
        <w:spacing w:line="340" w:lineRule="exact"/>
        <w:jc w:val="both"/>
        <w:rPr>
          <w:rFonts w:ascii="Times New Roman" w:hAnsi="Times New Roman"/>
          <w:sz w:val="28"/>
        </w:rPr>
      </w:pPr>
      <w:r>
        <w:rPr>
          <w:rFonts w:ascii="Times New Roman" w:hAnsi="Times New Roman"/>
          <w:sz w:val="28"/>
        </w:rPr>
        <w:t>Раздел 6. Предложения по строительству, реконструкции и (или) модернизации тепл</w:t>
      </w:r>
      <w:r w:rsidR="00D8409E">
        <w:rPr>
          <w:rFonts w:ascii="Times New Roman" w:hAnsi="Times New Roman"/>
          <w:sz w:val="28"/>
        </w:rPr>
        <w:t>овых сетей…………………………………………………………………….70</w:t>
      </w:r>
    </w:p>
    <w:p w14:paraId="1A84254A" w14:textId="77777777" w:rsidR="005B7295" w:rsidRDefault="00653190">
      <w:pPr>
        <w:spacing w:line="340" w:lineRule="exact"/>
        <w:jc w:val="both"/>
        <w:rPr>
          <w:rFonts w:ascii="Times New Roman" w:hAnsi="Times New Roman"/>
          <w:sz w:val="28"/>
        </w:rPr>
      </w:pPr>
      <w:r>
        <w:rPr>
          <w:rFonts w:ascii="Times New Roman" w:hAnsi="Times New Roman"/>
          <w:sz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(использование сущ</w:t>
      </w:r>
      <w:r w:rsidR="00D8409E">
        <w:rPr>
          <w:rFonts w:ascii="Times New Roman" w:hAnsi="Times New Roman"/>
          <w:sz w:val="28"/>
        </w:rPr>
        <w:t>ествующих резервов)……………………………………….70</w:t>
      </w:r>
    </w:p>
    <w:p w14:paraId="5A974FBD" w14:textId="77777777" w:rsidR="005B7295" w:rsidRDefault="00653190">
      <w:pPr>
        <w:spacing w:line="340" w:lineRule="exact"/>
        <w:jc w:val="both"/>
        <w:rPr>
          <w:rFonts w:ascii="Times New Roman" w:hAnsi="Times New Roman"/>
          <w:sz w:val="28"/>
        </w:rPr>
      </w:pPr>
      <w:r>
        <w:rPr>
          <w:rFonts w:ascii="Times New Roman" w:hAnsi="Times New Roman"/>
          <w:sz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w:t>
      </w:r>
      <w:r w:rsidR="00D8409E">
        <w:rPr>
          <w:rFonts w:ascii="Times New Roman" w:hAnsi="Times New Roman"/>
          <w:sz w:val="28"/>
        </w:rPr>
        <w:t>йку…......……………………………………..……….70</w:t>
      </w:r>
    </w:p>
    <w:p w14:paraId="79DAE6EA" w14:textId="77777777" w:rsidR="005B7295" w:rsidRDefault="00653190">
      <w:pPr>
        <w:spacing w:line="340" w:lineRule="exact"/>
        <w:jc w:val="both"/>
        <w:rPr>
          <w:rFonts w:ascii="Times New Roman" w:hAnsi="Times New Roman"/>
          <w:sz w:val="28"/>
        </w:rPr>
      </w:pPr>
      <w:r>
        <w:rPr>
          <w:rFonts w:ascii="Times New Roman" w:hAnsi="Times New Roman"/>
          <w:sz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8409E">
        <w:rPr>
          <w:rFonts w:ascii="Times New Roman" w:hAnsi="Times New Roman"/>
          <w:sz w:val="28"/>
        </w:rPr>
        <w:t>............................….70</w:t>
      </w:r>
    </w:p>
    <w:p w14:paraId="5DD9965E" w14:textId="77777777" w:rsidR="005B7295" w:rsidRDefault="00653190">
      <w:pPr>
        <w:spacing w:line="340" w:lineRule="exact"/>
        <w:jc w:val="both"/>
        <w:rPr>
          <w:rFonts w:ascii="Times New Roman" w:hAnsi="Times New Roman"/>
          <w:sz w:val="28"/>
        </w:rPr>
      </w:pPr>
      <w:r>
        <w:rPr>
          <w:rFonts w:ascii="Times New Roman" w:hAnsi="Times New Roman"/>
          <w:sz w:val="28"/>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w:t>
      </w:r>
      <w:r w:rsidR="00D8409E">
        <w:rPr>
          <w:rFonts w:ascii="Times New Roman" w:hAnsi="Times New Roman"/>
          <w:sz w:val="28"/>
        </w:rPr>
        <w:t>ельных…………………………………………………..………..71</w:t>
      </w:r>
    </w:p>
    <w:p w14:paraId="7F6A7B9F" w14:textId="77777777" w:rsidR="005B7295" w:rsidRDefault="00653190">
      <w:pPr>
        <w:spacing w:line="340" w:lineRule="exact"/>
        <w:jc w:val="both"/>
        <w:rPr>
          <w:rFonts w:ascii="Times New Roman" w:hAnsi="Times New Roman"/>
          <w:sz w:val="28"/>
        </w:rPr>
      </w:pPr>
      <w:r>
        <w:rPr>
          <w:rFonts w:ascii="Times New Roman" w:hAnsi="Times New Roman"/>
          <w:sz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D8409E">
        <w:rPr>
          <w:rFonts w:ascii="Times New Roman" w:hAnsi="Times New Roman"/>
          <w:sz w:val="28"/>
        </w:rPr>
        <w:t>………………………………………………………………..….….71</w:t>
      </w:r>
    </w:p>
    <w:p w14:paraId="33157D0C" w14:textId="77777777" w:rsidR="005B7295" w:rsidRDefault="00653190">
      <w:pPr>
        <w:spacing w:line="340" w:lineRule="exact"/>
        <w:jc w:val="both"/>
        <w:rPr>
          <w:rFonts w:ascii="Times New Roman" w:hAnsi="Times New Roman"/>
          <w:sz w:val="28"/>
        </w:rPr>
      </w:pPr>
      <w:r>
        <w:rPr>
          <w:rFonts w:ascii="Times New Roman" w:hAnsi="Times New Roman"/>
          <w:sz w:val="28"/>
        </w:rPr>
        <w:t>Раздел 7. Предложения по переводу открытых систем теплоснабжения (горячего водоснабжения) в закрытые си</w:t>
      </w:r>
      <w:r w:rsidR="00D8409E">
        <w:rPr>
          <w:rFonts w:ascii="Times New Roman" w:hAnsi="Times New Roman"/>
          <w:sz w:val="28"/>
        </w:rPr>
        <w:t>стемы горячего водоснабжения……77</w:t>
      </w:r>
    </w:p>
    <w:p w14:paraId="5A6AF99E" w14:textId="77777777" w:rsidR="005B7295" w:rsidRDefault="00653190">
      <w:pPr>
        <w:spacing w:line="340" w:lineRule="exact"/>
        <w:jc w:val="both"/>
        <w:rPr>
          <w:rFonts w:ascii="Times New Roman" w:hAnsi="Times New Roman"/>
          <w:sz w:val="28"/>
        </w:rPr>
      </w:pPr>
      <w:r>
        <w:rPr>
          <w:rFonts w:ascii="Times New Roman" w:hAnsi="Times New Roman"/>
          <w:sz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w:t>
      </w:r>
      <w:r w:rsidR="00D8409E">
        <w:rPr>
          <w:rFonts w:ascii="Times New Roman" w:hAnsi="Times New Roman"/>
          <w:sz w:val="28"/>
        </w:rPr>
        <w:t>орячего водоснабжения…………….....77</w:t>
      </w:r>
    </w:p>
    <w:p w14:paraId="54F70E72" w14:textId="77777777" w:rsidR="005B7295" w:rsidRDefault="00653190">
      <w:pPr>
        <w:spacing w:line="340" w:lineRule="exact"/>
        <w:jc w:val="both"/>
        <w:rPr>
          <w:rFonts w:ascii="Times New Roman" w:hAnsi="Times New Roman"/>
          <w:sz w:val="28"/>
        </w:rPr>
      </w:pPr>
      <w:r>
        <w:rPr>
          <w:rFonts w:ascii="Times New Roman" w:hAnsi="Times New Roman"/>
          <w:sz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8409E">
        <w:rPr>
          <w:rFonts w:ascii="Times New Roman" w:hAnsi="Times New Roman"/>
          <w:sz w:val="28"/>
        </w:rPr>
        <w:t>..............................77</w:t>
      </w:r>
    </w:p>
    <w:p w14:paraId="24F20268" w14:textId="77777777" w:rsidR="005B7295" w:rsidRDefault="00653190">
      <w:pPr>
        <w:spacing w:line="340" w:lineRule="exact"/>
        <w:jc w:val="both"/>
        <w:rPr>
          <w:rFonts w:ascii="Times New Roman" w:hAnsi="Times New Roman"/>
          <w:sz w:val="28"/>
        </w:rPr>
      </w:pPr>
      <w:r>
        <w:rPr>
          <w:rFonts w:ascii="Times New Roman" w:hAnsi="Times New Roman"/>
          <w:sz w:val="28"/>
        </w:rPr>
        <w:t>Раздел 8. Перспективные то</w:t>
      </w:r>
      <w:r w:rsidR="00D8409E">
        <w:rPr>
          <w:rFonts w:ascii="Times New Roman" w:hAnsi="Times New Roman"/>
          <w:sz w:val="28"/>
        </w:rPr>
        <w:t>пливные балансы………………………………..…77</w:t>
      </w:r>
    </w:p>
    <w:p w14:paraId="73532532" w14:textId="77777777" w:rsidR="005B7295" w:rsidRDefault="00653190">
      <w:pPr>
        <w:spacing w:line="340" w:lineRule="exact"/>
        <w:jc w:val="both"/>
        <w:rPr>
          <w:rFonts w:ascii="Times New Roman" w:hAnsi="Times New Roman"/>
          <w:sz w:val="28"/>
        </w:rPr>
      </w:pPr>
      <w:r>
        <w:rPr>
          <w:rFonts w:ascii="Times New Roman" w:hAnsi="Times New Roman"/>
          <w:sz w:val="28"/>
        </w:rPr>
        <w:t>8.1 Перспективные топливные балансы для каждого источника тепловой энергии по видам основного, резервного</w:t>
      </w:r>
      <w:r w:rsidR="00D8409E">
        <w:rPr>
          <w:rFonts w:ascii="Times New Roman" w:hAnsi="Times New Roman"/>
          <w:sz w:val="28"/>
        </w:rPr>
        <w:t xml:space="preserve"> и аварийного топлива……………....77</w:t>
      </w:r>
    </w:p>
    <w:p w14:paraId="57C6F210" w14:textId="77777777" w:rsidR="005B7295" w:rsidRDefault="00653190">
      <w:pPr>
        <w:spacing w:line="340" w:lineRule="exact"/>
        <w:jc w:val="both"/>
        <w:rPr>
          <w:rFonts w:ascii="Times New Roman" w:hAnsi="Times New Roman"/>
          <w:sz w:val="28"/>
        </w:rPr>
      </w:pPr>
      <w:r>
        <w:rPr>
          <w:rFonts w:ascii="Times New Roman" w:hAnsi="Times New Roman"/>
          <w:sz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8409E">
        <w:rPr>
          <w:rFonts w:ascii="Times New Roman" w:hAnsi="Times New Roman"/>
          <w:sz w:val="28"/>
        </w:rPr>
        <w:t>………………………………………………………………......77</w:t>
      </w:r>
    </w:p>
    <w:p w14:paraId="0641363E" w14:textId="77777777" w:rsidR="005B7295" w:rsidRDefault="00653190">
      <w:pPr>
        <w:spacing w:line="340" w:lineRule="exact"/>
        <w:jc w:val="both"/>
        <w:rPr>
          <w:rFonts w:ascii="Times New Roman" w:hAnsi="Times New Roman"/>
          <w:sz w:val="28"/>
        </w:rPr>
      </w:pPr>
      <w:r>
        <w:rPr>
          <w:rFonts w:ascii="Times New Roman" w:hAnsi="Times New Roman"/>
          <w:sz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D8409E">
        <w:rPr>
          <w:rFonts w:ascii="Times New Roman" w:hAnsi="Times New Roman"/>
          <w:sz w:val="28"/>
        </w:rPr>
        <w:t>……………………………………..…......77</w:t>
      </w:r>
    </w:p>
    <w:p w14:paraId="0ECAA79E" w14:textId="77777777" w:rsidR="005B7295" w:rsidRDefault="00653190">
      <w:pPr>
        <w:spacing w:line="340" w:lineRule="exact"/>
        <w:jc w:val="both"/>
        <w:rPr>
          <w:rFonts w:ascii="Times New Roman" w:hAnsi="Times New Roman"/>
          <w:sz w:val="28"/>
        </w:rPr>
      </w:pPr>
      <w:r>
        <w:rPr>
          <w:rFonts w:ascii="Times New Roman" w:hAnsi="Times New Roman"/>
          <w:sz w:val="28"/>
        </w:rPr>
        <w:t>8.4 Преобладающий в поселении, городском округе вид топлива, определяемый по совокупности всех систем теплоснабжения, находящихся в соответствующем п</w:t>
      </w:r>
      <w:r w:rsidR="00D8409E">
        <w:rPr>
          <w:rFonts w:ascii="Times New Roman" w:hAnsi="Times New Roman"/>
          <w:sz w:val="28"/>
        </w:rPr>
        <w:t>оселении……………………………………………………..77</w:t>
      </w:r>
    </w:p>
    <w:p w14:paraId="0F8D09A1" w14:textId="77777777" w:rsidR="005B7295" w:rsidRDefault="00653190">
      <w:pPr>
        <w:spacing w:line="340" w:lineRule="exact"/>
        <w:jc w:val="both"/>
        <w:rPr>
          <w:rFonts w:ascii="Times New Roman" w:hAnsi="Times New Roman"/>
          <w:sz w:val="28"/>
        </w:rPr>
      </w:pPr>
      <w:r>
        <w:rPr>
          <w:rFonts w:ascii="Times New Roman" w:hAnsi="Times New Roman"/>
          <w:sz w:val="28"/>
        </w:rPr>
        <w:t>Раздел 9. Инвестиции в строительство, реконструкцию, техническое перевооружение и (или) моде</w:t>
      </w:r>
      <w:r w:rsidR="00D8409E">
        <w:rPr>
          <w:rFonts w:ascii="Times New Roman" w:hAnsi="Times New Roman"/>
          <w:sz w:val="28"/>
        </w:rPr>
        <w:t>рнизацию……………………………………........78</w:t>
      </w:r>
    </w:p>
    <w:p w14:paraId="30B725EE" w14:textId="77777777" w:rsidR="005B7295" w:rsidRDefault="00653190">
      <w:pPr>
        <w:spacing w:line="340" w:lineRule="exact"/>
        <w:jc w:val="both"/>
        <w:rPr>
          <w:rFonts w:ascii="Times New Roman" w:hAnsi="Times New Roman"/>
          <w:sz w:val="28"/>
        </w:rPr>
      </w:pPr>
      <w:r>
        <w:rPr>
          <w:rFonts w:ascii="Times New Roman" w:hAnsi="Times New Roman"/>
          <w:sz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D8409E">
        <w:rPr>
          <w:rFonts w:ascii="Times New Roman" w:hAnsi="Times New Roman"/>
          <w:sz w:val="28"/>
        </w:rPr>
        <w:t>………………..….78</w:t>
      </w:r>
    </w:p>
    <w:p w14:paraId="7D36D707" w14:textId="77777777" w:rsidR="005B7295" w:rsidRDefault="00653190">
      <w:pPr>
        <w:spacing w:line="340" w:lineRule="exact"/>
        <w:jc w:val="both"/>
        <w:rPr>
          <w:rFonts w:ascii="Times New Roman" w:hAnsi="Times New Roman"/>
          <w:sz w:val="28"/>
        </w:rPr>
      </w:pPr>
      <w:r>
        <w:rPr>
          <w:rFonts w:ascii="Times New Roman" w:hAnsi="Times New Roman"/>
          <w:sz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D8409E">
        <w:rPr>
          <w:rFonts w:ascii="Times New Roman" w:hAnsi="Times New Roman"/>
          <w:sz w:val="28"/>
        </w:rPr>
        <w:t xml:space="preserve"> на каждом этапе………………………….………78</w:t>
      </w:r>
    </w:p>
    <w:p w14:paraId="3BE410E5" w14:textId="77777777" w:rsidR="005B7295" w:rsidRDefault="00653190">
      <w:pPr>
        <w:spacing w:line="340" w:lineRule="exact"/>
        <w:jc w:val="both"/>
        <w:rPr>
          <w:rFonts w:ascii="Times New Roman" w:hAnsi="Times New Roman"/>
          <w:sz w:val="28"/>
        </w:rPr>
      </w:pPr>
      <w:r>
        <w:rPr>
          <w:rFonts w:ascii="Times New Roman" w:hAnsi="Times New Roman"/>
          <w:sz w:val="28"/>
        </w:rPr>
        <w:t xml:space="preserve">9.3 Предложения по величине инвестиций в строительство, реконструкцию, техническое перевооружение и (или) модернизацию в связи с изменениями </w:t>
      </w:r>
      <w:r>
        <w:rPr>
          <w:rFonts w:ascii="Times New Roman" w:hAnsi="Times New Roman"/>
          <w:sz w:val="28"/>
        </w:rPr>
        <w:lastRenderedPageBreak/>
        <w:t>температурного графика и гидравлического режима работы системы теплоснабжени</w:t>
      </w:r>
      <w:r w:rsidR="00D8409E">
        <w:rPr>
          <w:rFonts w:ascii="Times New Roman" w:hAnsi="Times New Roman"/>
          <w:sz w:val="28"/>
        </w:rPr>
        <w:t>я…………………………………………………………….……...78</w:t>
      </w:r>
    </w:p>
    <w:p w14:paraId="3768E3A7" w14:textId="77777777" w:rsidR="005B7295" w:rsidRDefault="00653190">
      <w:pPr>
        <w:spacing w:line="340" w:lineRule="exact"/>
        <w:jc w:val="both"/>
        <w:rPr>
          <w:rFonts w:ascii="Times New Roman" w:hAnsi="Times New Roman"/>
          <w:sz w:val="28"/>
        </w:rPr>
      </w:pPr>
      <w:r>
        <w:rPr>
          <w:rFonts w:ascii="Times New Roman" w:hAnsi="Times New Roman"/>
          <w:sz w:val="28"/>
        </w:rPr>
        <w:t>9.4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w:t>
      </w:r>
      <w:r w:rsidR="00D8409E">
        <w:rPr>
          <w:rFonts w:ascii="Times New Roman" w:hAnsi="Times New Roman"/>
          <w:sz w:val="28"/>
        </w:rPr>
        <w:t>овый период актуализации….……..78</w:t>
      </w:r>
    </w:p>
    <w:p w14:paraId="4DF25BED" w14:textId="77777777" w:rsidR="005B7295" w:rsidRDefault="00653190">
      <w:pPr>
        <w:spacing w:line="340" w:lineRule="exact"/>
        <w:jc w:val="both"/>
        <w:rPr>
          <w:rFonts w:ascii="Times New Roman" w:hAnsi="Times New Roman"/>
          <w:sz w:val="28"/>
        </w:rPr>
      </w:pPr>
      <w:r>
        <w:rPr>
          <w:rFonts w:ascii="Times New Roman" w:hAnsi="Times New Roman"/>
          <w:sz w:val="28"/>
        </w:rPr>
        <w:t>Раздел 10. Решение о присвоении статуса единой теплоснабжающей организации (организациям)……………………………</w:t>
      </w:r>
      <w:r w:rsidR="00D8409E">
        <w:rPr>
          <w:rFonts w:ascii="Times New Roman" w:hAnsi="Times New Roman"/>
          <w:sz w:val="28"/>
        </w:rPr>
        <w:t>………………………...85</w:t>
      </w:r>
    </w:p>
    <w:p w14:paraId="65BD8044" w14:textId="77777777" w:rsidR="005B7295" w:rsidRDefault="00653190">
      <w:pPr>
        <w:spacing w:line="340" w:lineRule="exact"/>
        <w:jc w:val="both"/>
        <w:rPr>
          <w:rFonts w:ascii="Times New Roman" w:hAnsi="Times New Roman"/>
          <w:sz w:val="28"/>
        </w:rPr>
      </w:pPr>
      <w:r>
        <w:rPr>
          <w:rFonts w:ascii="Times New Roman" w:hAnsi="Times New Roman"/>
          <w:sz w:val="28"/>
        </w:rPr>
        <w:t>10.1 Решение о присвоении статуса единой теплоснабжающей организации (организаци</w:t>
      </w:r>
      <w:r w:rsidR="00D8409E">
        <w:rPr>
          <w:rFonts w:ascii="Times New Roman" w:hAnsi="Times New Roman"/>
          <w:sz w:val="28"/>
        </w:rPr>
        <w:t>ям)……………………………………………………………….……85</w:t>
      </w:r>
    </w:p>
    <w:p w14:paraId="31EEA37F" w14:textId="77777777" w:rsidR="005B7295" w:rsidRDefault="00653190">
      <w:pPr>
        <w:spacing w:line="340" w:lineRule="exact"/>
        <w:jc w:val="both"/>
        <w:rPr>
          <w:rFonts w:ascii="Times New Roman" w:hAnsi="Times New Roman"/>
          <w:sz w:val="28"/>
        </w:rPr>
      </w:pPr>
      <w:r>
        <w:rPr>
          <w:rFonts w:ascii="Times New Roman" w:hAnsi="Times New Roman"/>
          <w:sz w:val="28"/>
        </w:rPr>
        <w:t>10.2 Реестр зон деятельности единой теплоснабжающей организации (организаций</w:t>
      </w:r>
      <w:r w:rsidR="00D8409E">
        <w:rPr>
          <w:rFonts w:ascii="Times New Roman" w:hAnsi="Times New Roman"/>
          <w:sz w:val="28"/>
        </w:rPr>
        <w:t>)………………………………………………………………….…..85</w:t>
      </w:r>
    </w:p>
    <w:p w14:paraId="2B02FD1B" w14:textId="77777777" w:rsidR="005B7295" w:rsidRDefault="00653190">
      <w:pPr>
        <w:spacing w:line="340" w:lineRule="exact"/>
        <w:jc w:val="both"/>
        <w:rPr>
          <w:rFonts w:ascii="Times New Roman" w:hAnsi="Times New Roman"/>
          <w:sz w:val="28"/>
        </w:rPr>
      </w:pPr>
      <w:r>
        <w:rPr>
          <w:rFonts w:ascii="Times New Roman" w:hAnsi="Times New Roman"/>
          <w:sz w:val="28"/>
        </w:rPr>
        <w:t>10.3 Основания, в том числе критерии, в соответствии с которыми теплоснабжающей организации присвоен статус единой теплоснабжающей организаци</w:t>
      </w:r>
      <w:r w:rsidR="00D8409E">
        <w:rPr>
          <w:rFonts w:ascii="Times New Roman" w:hAnsi="Times New Roman"/>
          <w:sz w:val="28"/>
        </w:rPr>
        <w:t>и………………………………………………………………………..85</w:t>
      </w:r>
    </w:p>
    <w:p w14:paraId="2CB4B09A" w14:textId="77777777" w:rsidR="005B7295" w:rsidRDefault="00653190">
      <w:pPr>
        <w:spacing w:line="340" w:lineRule="exact"/>
        <w:jc w:val="both"/>
        <w:rPr>
          <w:rFonts w:ascii="Times New Roman" w:hAnsi="Times New Roman"/>
          <w:sz w:val="28"/>
        </w:rPr>
      </w:pPr>
      <w:r>
        <w:rPr>
          <w:rFonts w:ascii="Times New Roman" w:hAnsi="Times New Roman"/>
          <w:sz w:val="28"/>
        </w:rPr>
        <w:t>10.4 Информация о поданных теплоснабжающими организациями заявках на присвоение статуса единой теплос</w:t>
      </w:r>
      <w:r w:rsidR="00D8409E">
        <w:rPr>
          <w:rFonts w:ascii="Times New Roman" w:hAnsi="Times New Roman"/>
          <w:sz w:val="28"/>
        </w:rPr>
        <w:t>набжающей организации……………..……86</w:t>
      </w:r>
    </w:p>
    <w:p w14:paraId="2AE7DBD6" w14:textId="77777777" w:rsidR="005B7295" w:rsidRDefault="00653190">
      <w:pPr>
        <w:spacing w:line="340" w:lineRule="exact"/>
        <w:jc w:val="both"/>
        <w:rPr>
          <w:rFonts w:ascii="Times New Roman" w:hAnsi="Times New Roman"/>
          <w:sz w:val="28"/>
        </w:rPr>
      </w:pPr>
      <w:r>
        <w:rPr>
          <w:rFonts w:ascii="Times New Roman" w:hAnsi="Times New Roman"/>
          <w:sz w:val="28"/>
        </w:rPr>
        <w:t>Раздел 11. Решения о распределении тепловой нагрузки между источниками тепловой нергии…</w:t>
      </w:r>
      <w:r w:rsidR="00D8409E">
        <w:rPr>
          <w:rFonts w:ascii="Times New Roman" w:hAnsi="Times New Roman"/>
          <w:sz w:val="28"/>
        </w:rPr>
        <w:t>…………………………………………………………....…...87</w:t>
      </w:r>
    </w:p>
    <w:p w14:paraId="1BE97D0E" w14:textId="77777777" w:rsidR="005B7295" w:rsidRDefault="00653190">
      <w:pPr>
        <w:spacing w:line="340" w:lineRule="exact"/>
        <w:jc w:val="both"/>
        <w:rPr>
          <w:rFonts w:ascii="Times New Roman" w:hAnsi="Times New Roman"/>
          <w:sz w:val="28"/>
        </w:rPr>
      </w:pPr>
      <w:r>
        <w:rPr>
          <w:rFonts w:ascii="Times New Roman" w:hAnsi="Times New Roman"/>
          <w:sz w:val="28"/>
        </w:rPr>
        <w:t>Раздел 12. Решения по бесхозяйны</w:t>
      </w:r>
      <w:r w:rsidR="00D8409E">
        <w:rPr>
          <w:rFonts w:ascii="Times New Roman" w:hAnsi="Times New Roman"/>
          <w:sz w:val="28"/>
        </w:rPr>
        <w:t>м тепловым сетям……………..…………...87</w:t>
      </w:r>
    </w:p>
    <w:p w14:paraId="676F5388" w14:textId="77777777" w:rsidR="005B7295" w:rsidRDefault="00653190">
      <w:pPr>
        <w:spacing w:line="340" w:lineRule="exact"/>
        <w:jc w:val="both"/>
        <w:rPr>
          <w:rFonts w:ascii="Times New Roman" w:hAnsi="Times New Roman"/>
          <w:sz w:val="28"/>
        </w:rPr>
      </w:pPr>
      <w:r>
        <w:rPr>
          <w:rFonts w:ascii="Times New Roman" w:hAnsi="Times New Roman"/>
          <w:sz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D8409E">
        <w:rPr>
          <w:rFonts w:ascii="Times New Roman" w:hAnsi="Times New Roman"/>
          <w:sz w:val="28"/>
        </w:rPr>
        <w:t>……………………….…………………………………..87</w:t>
      </w:r>
    </w:p>
    <w:p w14:paraId="34E47341" w14:textId="77777777" w:rsidR="005B7295" w:rsidRDefault="00653190">
      <w:pPr>
        <w:spacing w:line="340" w:lineRule="exact"/>
        <w:jc w:val="both"/>
        <w:rPr>
          <w:rFonts w:ascii="Times New Roman" w:hAnsi="Times New Roman"/>
          <w:sz w:val="28"/>
        </w:rPr>
      </w:pPr>
      <w:r>
        <w:rPr>
          <w:rFonts w:ascii="Times New Roman" w:hAnsi="Times New Roman"/>
          <w:sz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8409E">
        <w:rPr>
          <w:rFonts w:ascii="Times New Roman" w:hAnsi="Times New Roman"/>
          <w:sz w:val="28"/>
        </w:rPr>
        <w:t>…………………………………………………………………………..87</w:t>
      </w:r>
    </w:p>
    <w:p w14:paraId="3B265F34" w14:textId="77777777" w:rsidR="005B7295" w:rsidRDefault="00653190">
      <w:pPr>
        <w:spacing w:line="340" w:lineRule="exact"/>
        <w:jc w:val="both"/>
        <w:rPr>
          <w:rFonts w:ascii="Times New Roman" w:hAnsi="Times New Roman"/>
          <w:sz w:val="28"/>
        </w:rPr>
      </w:pPr>
      <w:r>
        <w:rPr>
          <w:rFonts w:ascii="Times New Roman" w:hAnsi="Times New Roman"/>
          <w:sz w:val="28"/>
        </w:rPr>
        <w:t>13.2 Описание проблем организации газоснабжения источников тепловой энергии…</w:t>
      </w:r>
      <w:r w:rsidR="00D8409E">
        <w:rPr>
          <w:rFonts w:ascii="Times New Roman" w:hAnsi="Times New Roman"/>
          <w:sz w:val="28"/>
        </w:rPr>
        <w:t>…………………………………………………………………………..88</w:t>
      </w:r>
    </w:p>
    <w:p w14:paraId="4A1F1885" w14:textId="77777777" w:rsidR="005B7295" w:rsidRDefault="00653190">
      <w:pPr>
        <w:spacing w:line="340" w:lineRule="exact"/>
        <w:jc w:val="both"/>
        <w:rPr>
          <w:rFonts w:ascii="Times New Roman" w:hAnsi="Times New Roman"/>
          <w:sz w:val="28"/>
        </w:rPr>
      </w:pPr>
      <w:r>
        <w:rPr>
          <w:rFonts w:ascii="Times New Roman" w:hAnsi="Times New Roman"/>
          <w:sz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w:t>
      </w:r>
      <w:r w:rsidR="00D8409E">
        <w:rPr>
          <w:rFonts w:ascii="Times New Roman" w:hAnsi="Times New Roman"/>
          <w:sz w:val="28"/>
        </w:rPr>
        <w:t>я…………………………………………………….……………...88</w:t>
      </w:r>
    </w:p>
    <w:p w14:paraId="25FC7CDC" w14:textId="77777777" w:rsidR="005B7295" w:rsidRDefault="00653190">
      <w:pPr>
        <w:spacing w:line="340" w:lineRule="exact"/>
        <w:jc w:val="both"/>
        <w:rPr>
          <w:rFonts w:ascii="Times New Roman" w:hAnsi="Times New Roman"/>
          <w:sz w:val="28"/>
        </w:rPr>
      </w:pPr>
      <w:r>
        <w:rPr>
          <w:rFonts w:ascii="Times New Roman" w:hAnsi="Times New Roman"/>
          <w:sz w:val="28"/>
        </w:rPr>
        <w:t xml:space="preserve">13.4 Описание решений о развитии соответствующей системы водоснабжения в части, относящейся к системам </w:t>
      </w:r>
      <w:r w:rsidR="00D8409E">
        <w:rPr>
          <w:rFonts w:ascii="Times New Roman" w:hAnsi="Times New Roman"/>
          <w:sz w:val="28"/>
        </w:rPr>
        <w:t>теплоснабжения…………..………….……...88</w:t>
      </w:r>
    </w:p>
    <w:p w14:paraId="624ED5E4" w14:textId="77777777" w:rsidR="005B7295" w:rsidRDefault="00653190">
      <w:pPr>
        <w:spacing w:line="340" w:lineRule="exact"/>
        <w:jc w:val="both"/>
        <w:rPr>
          <w:rFonts w:ascii="Times New Roman" w:hAnsi="Times New Roman"/>
          <w:sz w:val="28"/>
        </w:rPr>
      </w:pPr>
      <w:r>
        <w:rPr>
          <w:rFonts w:ascii="Times New Roman" w:hAnsi="Times New Roman"/>
          <w:sz w:val="28"/>
        </w:rPr>
        <w:t>Глава 1.</w:t>
      </w:r>
      <w:r>
        <w:rPr>
          <w:rFonts w:ascii="Times New Roman" w:hAnsi="Times New Roman"/>
          <w:color w:val="000000" w:themeColor="text1"/>
          <w:sz w:val="28"/>
        </w:rPr>
        <w:t xml:space="preserve"> Существующее положение в сфере производства, передачи и потребления тепловой энергии для целей теплоснабжения.................................</w:t>
      </w:r>
      <w:r w:rsidR="00D8409E">
        <w:rPr>
          <w:rFonts w:ascii="Times New Roman" w:hAnsi="Times New Roman"/>
          <w:color w:val="000000" w:themeColor="text1"/>
          <w:sz w:val="28"/>
        </w:rPr>
        <w:t>91</w:t>
      </w:r>
    </w:p>
    <w:p w14:paraId="05708118" w14:textId="77777777" w:rsidR="005B7295" w:rsidRDefault="00653190">
      <w:pPr>
        <w:pStyle w:val="31"/>
        <w:spacing w:line="340" w:lineRule="exact"/>
        <w:ind w:left="0"/>
        <w:jc w:val="both"/>
        <w:rPr>
          <w:sz w:val="28"/>
        </w:rPr>
      </w:pPr>
      <w:r>
        <w:rPr>
          <w:sz w:val="28"/>
        </w:rPr>
        <w:t xml:space="preserve">1.1. Функциональная структура </w:t>
      </w:r>
      <w:r w:rsidR="00D8409E">
        <w:rPr>
          <w:sz w:val="28"/>
        </w:rPr>
        <w:t>теплоснабжения……………..………………...91</w:t>
      </w:r>
    </w:p>
    <w:p w14:paraId="48153376" w14:textId="77777777" w:rsidR="005B7295" w:rsidRDefault="00653190">
      <w:pPr>
        <w:pStyle w:val="31"/>
        <w:spacing w:line="340" w:lineRule="exact"/>
        <w:ind w:left="0"/>
        <w:jc w:val="both"/>
        <w:rPr>
          <w:sz w:val="28"/>
        </w:rPr>
      </w:pPr>
      <w:r>
        <w:rPr>
          <w:sz w:val="28"/>
        </w:rPr>
        <w:lastRenderedPageBreak/>
        <w:t>1.1.1 Описание изменений, произошедших в функциональной структуре теплоснабжения Краснопольского сельского поселения за период, предшествующий актуализации сх</w:t>
      </w:r>
      <w:r w:rsidR="00D8409E">
        <w:rPr>
          <w:sz w:val="28"/>
        </w:rPr>
        <w:t>емы теплоснабжения……………………....91</w:t>
      </w:r>
    </w:p>
    <w:p w14:paraId="7064031E" w14:textId="77777777" w:rsidR="005B7295" w:rsidRPr="00682AA0" w:rsidRDefault="00653190">
      <w:pPr>
        <w:pStyle w:val="31"/>
        <w:spacing w:line="340" w:lineRule="exact"/>
        <w:ind w:left="0"/>
        <w:jc w:val="both"/>
        <w:rPr>
          <w:sz w:val="28"/>
        </w:rPr>
      </w:pPr>
      <w:r>
        <w:rPr>
          <w:sz w:val="28"/>
        </w:rPr>
        <w:t>1.1.2 Зоны действия производств</w:t>
      </w:r>
      <w:r w:rsidR="00D8409E">
        <w:rPr>
          <w:sz w:val="28"/>
        </w:rPr>
        <w:t>енных котельных……………………….....…</w:t>
      </w:r>
      <w:r w:rsidR="00682AA0">
        <w:rPr>
          <w:sz w:val="28"/>
        </w:rPr>
        <w:t>91</w:t>
      </w:r>
    </w:p>
    <w:p w14:paraId="47D87A27" w14:textId="77777777" w:rsidR="005B7295" w:rsidRDefault="00653190">
      <w:pPr>
        <w:pStyle w:val="31"/>
        <w:spacing w:line="340" w:lineRule="exact"/>
        <w:ind w:left="0"/>
        <w:jc w:val="both"/>
        <w:rPr>
          <w:sz w:val="28"/>
        </w:rPr>
      </w:pPr>
      <w:r>
        <w:rPr>
          <w:sz w:val="28"/>
        </w:rPr>
        <w:t>1.1.3 Зоны действия индивидуально</w:t>
      </w:r>
      <w:r w:rsidR="00682AA0">
        <w:rPr>
          <w:sz w:val="28"/>
        </w:rPr>
        <w:t>го теплоснабжения…………………...…..92</w:t>
      </w:r>
    </w:p>
    <w:p w14:paraId="56D30581" w14:textId="77777777" w:rsidR="005B7295" w:rsidRDefault="00653190">
      <w:pPr>
        <w:pStyle w:val="31"/>
        <w:spacing w:line="340" w:lineRule="exact"/>
        <w:ind w:left="0"/>
        <w:jc w:val="both"/>
        <w:rPr>
          <w:sz w:val="28"/>
        </w:rPr>
      </w:pPr>
      <w:r>
        <w:rPr>
          <w:sz w:val="28"/>
        </w:rPr>
        <w:t>1.1.4 Описание зон деятельности (эксплуатационной ответственности) теплоснабжающих орга</w:t>
      </w:r>
      <w:r w:rsidR="00682AA0">
        <w:rPr>
          <w:sz w:val="28"/>
        </w:rPr>
        <w:t>низаций……………………………………………..…...92</w:t>
      </w:r>
    </w:p>
    <w:p w14:paraId="78870FCF" w14:textId="77777777" w:rsidR="005B7295" w:rsidRDefault="00653190">
      <w:pPr>
        <w:pStyle w:val="31"/>
        <w:spacing w:line="340" w:lineRule="exact"/>
        <w:ind w:left="0"/>
        <w:jc w:val="both"/>
        <w:rPr>
          <w:sz w:val="28"/>
        </w:rPr>
      </w:pPr>
      <w:r>
        <w:rPr>
          <w:sz w:val="28"/>
        </w:rPr>
        <w:t>1.1.5 Зоны действия отопит</w:t>
      </w:r>
      <w:r w:rsidR="00682AA0">
        <w:rPr>
          <w:sz w:val="28"/>
        </w:rPr>
        <w:t>ельных котельных………………….………………93</w:t>
      </w:r>
    </w:p>
    <w:p w14:paraId="70767241" w14:textId="77777777" w:rsidR="005B7295" w:rsidRDefault="00653190">
      <w:pPr>
        <w:pStyle w:val="21"/>
        <w:spacing w:line="340" w:lineRule="exact"/>
        <w:jc w:val="both"/>
        <w:rPr>
          <w:sz w:val="28"/>
        </w:rPr>
      </w:pPr>
      <w:r>
        <w:rPr>
          <w:sz w:val="28"/>
        </w:rPr>
        <w:t xml:space="preserve">1.2. Источники тепловой </w:t>
      </w:r>
      <w:r w:rsidR="00682AA0">
        <w:rPr>
          <w:sz w:val="28"/>
        </w:rPr>
        <w:t>энергии……………………….……………….……....94</w:t>
      </w:r>
    </w:p>
    <w:p w14:paraId="0B0A23C6" w14:textId="77777777" w:rsidR="005B7295" w:rsidRDefault="00653190">
      <w:pPr>
        <w:pStyle w:val="31"/>
        <w:spacing w:line="340" w:lineRule="exact"/>
        <w:ind w:left="0"/>
        <w:jc w:val="both"/>
        <w:rPr>
          <w:sz w:val="28"/>
        </w:rPr>
      </w:pPr>
      <w:r>
        <w:rPr>
          <w:sz w:val="28"/>
        </w:rPr>
        <w:t xml:space="preserve">1.2.1 Описание изменений технических характеристик основного оборудования источников </w:t>
      </w:r>
      <w:r w:rsidR="00682AA0">
        <w:rPr>
          <w:sz w:val="28"/>
        </w:rPr>
        <w:t>тепловой энергии…………………………………………………….94</w:t>
      </w:r>
    </w:p>
    <w:p w14:paraId="1F0B15A9" w14:textId="77777777" w:rsidR="005B7295" w:rsidRDefault="00653190">
      <w:pPr>
        <w:pStyle w:val="31"/>
        <w:spacing w:line="340" w:lineRule="exact"/>
        <w:ind w:left="0"/>
        <w:jc w:val="both"/>
        <w:rPr>
          <w:sz w:val="28"/>
        </w:rPr>
      </w:pPr>
      <w:r>
        <w:rPr>
          <w:sz w:val="28"/>
        </w:rPr>
        <w:t>1.2.2 Структура и технические характери</w:t>
      </w:r>
      <w:r w:rsidR="00682AA0">
        <w:rPr>
          <w:sz w:val="28"/>
        </w:rPr>
        <w:t>стики основного оборудования……95</w:t>
      </w:r>
    </w:p>
    <w:p w14:paraId="074AA6C0" w14:textId="77777777" w:rsidR="005B7295" w:rsidRDefault="00653190">
      <w:pPr>
        <w:pStyle w:val="31"/>
        <w:spacing w:line="340" w:lineRule="exact"/>
        <w:ind w:left="0"/>
        <w:jc w:val="both"/>
        <w:rPr>
          <w:sz w:val="28"/>
        </w:rPr>
      </w:pPr>
      <w:r>
        <w:rPr>
          <w:sz w:val="28"/>
        </w:rPr>
        <w:t>1.2.2.1 Котельная «мк</w:t>
      </w:r>
      <w:r w:rsidR="00682AA0">
        <w:rPr>
          <w:sz w:val="28"/>
        </w:rPr>
        <w:t>р. Звездный»………………………………………………96</w:t>
      </w:r>
    </w:p>
    <w:p w14:paraId="55EBC99F" w14:textId="77777777" w:rsidR="005B7295" w:rsidRDefault="00653190">
      <w:pPr>
        <w:pStyle w:val="31"/>
        <w:spacing w:line="340" w:lineRule="exact"/>
        <w:ind w:left="0"/>
        <w:jc w:val="both"/>
        <w:rPr>
          <w:sz w:val="28"/>
        </w:rPr>
      </w:pPr>
      <w:r>
        <w:rPr>
          <w:sz w:val="28"/>
        </w:rPr>
        <w:t>1.2.2.2 Котельная «мкр. Кл</w:t>
      </w:r>
      <w:r w:rsidR="00682AA0">
        <w:rPr>
          <w:sz w:val="28"/>
        </w:rPr>
        <w:t>еновый»……………………………………….........100</w:t>
      </w:r>
    </w:p>
    <w:p w14:paraId="51A2C99A" w14:textId="77777777" w:rsidR="005B7295" w:rsidRDefault="00653190">
      <w:pPr>
        <w:pStyle w:val="31"/>
        <w:spacing w:line="340" w:lineRule="exact"/>
        <w:ind w:left="0"/>
        <w:jc w:val="both"/>
        <w:rPr>
          <w:sz w:val="28"/>
        </w:rPr>
      </w:pPr>
      <w:r>
        <w:rPr>
          <w:sz w:val="28"/>
        </w:rPr>
        <w:t>1.2.2.3 Котельная «мкр. Ивушки</w:t>
      </w:r>
      <w:r w:rsidR="00682AA0">
        <w:rPr>
          <w:sz w:val="28"/>
        </w:rPr>
        <w:t>»…………………………………………….....102</w:t>
      </w:r>
    </w:p>
    <w:p w14:paraId="6D1D07E9" w14:textId="77777777" w:rsidR="005B7295" w:rsidRDefault="00653190">
      <w:pPr>
        <w:pStyle w:val="31"/>
        <w:spacing w:line="340" w:lineRule="exact"/>
        <w:ind w:left="0"/>
        <w:jc w:val="both"/>
        <w:rPr>
          <w:sz w:val="28"/>
        </w:rPr>
      </w:pPr>
      <w:r>
        <w:rPr>
          <w:sz w:val="28"/>
        </w:rPr>
        <w:t>1.2.2.5 Транспортабельная бл</w:t>
      </w:r>
      <w:r w:rsidR="00682AA0">
        <w:rPr>
          <w:sz w:val="28"/>
        </w:rPr>
        <w:t>очная котельная …………………………………105</w:t>
      </w:r>
    </w:p>
    <w:p w14:paraId="0DC5763A" w14:textId="77777777" w:rsidR="005B7295" w:rsidRDefault="00653190">
      <w:pPr>
        <w:pStyle w:val="31"/>
        <w:spacing w:line="340" w:lineRule="exact"/>
        <w:ind w:left="0"/>
        <w:jc w:val="both"/>
        <w:rPr>
          <w:sz w:val="28"/>
        </w:rPr>
      </w:pPr>
      <w:r>
        <w:rPr>
          <w:sz w:val="28"/>
        </w:rPr>
        <w:t>1.2.3. Параметры установленной тепловой мощности источника тепловой энергии, в том числе теплофикаци</w:t>
      </w:r>
      <w:r w:rsidR="00682AA0">
        <w:rPr>
          <w:sz w:val="28"/>
        </w:rPr>
        <w:t>онного оборудования……………………...108</w:t>
      </w:r>
    </w:p>
    <w:p w14:paraId="6B5536DB" w14:textId="77777777" w:rsidR="005B7295" w:rsidRDefault="00653190">
      <w:pPr>
        <w:pStyle w:val="31"/>
        <w:spacing w:line="340" w:lineRule="exact"/>
        <w:ind w:left="0"/>
        <w:jc w:val="both"/>
        <w:rPr>
          <w:sz w:val="28"/>
        </w:rPr>
      </w:pPr>
      <w:r>
        <w:rPr>
          <w:sz w:val="28"/>
        </w:rPr>
        <w:t>1.2.4 Ограничения тепловой мощности и параметры располагаемой тепловой мощност</w:t>
      </w:r>
      <w:r w:rsidR="00682AA0">
        <w:rPr>
          <w:sz w:val="28"/>
        </w:rPr>
        <w:t>и…………………………………………………………………………109</w:t>
      </w:r>
    </w:p>
    <w:p w14:paraId="3F265AB5" w14:textId="77777777" w:rsidR="005B7295" w:rsidRDefault="00653190">
      <w:pPr>
        <w:pStyle w:val="31"/>
        <w:spacing w:line="340" w:lineRule="exact"/>
        <w:ind w:left="0"/>
        <w:jc w:val="both"/>
        <w:rPr>
          <w:sz w:val="28"/>
        </w:rPr>
      </w:pPr>
      <w:r>
        <w:rPr>
          <w:sz w:val="28"/>
        </w:rPr>
        <w:t>1.2.5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w:t>
      </w:r>
      <w:r w:rsidR="00682AA0">
        <w:rPr>
          <w:sz w:val="28"/>
        </w:rPr>
        <w:t>щности нетто….............................109</w:t>
      </w:r>
    </w:p>
    <w:p w14:paraId="3D72A201" w14:textId="77777777" w:rsidR="005B7295" w:rsidRDefault="00653190">
      <w:pPr>
        <w:pStyle w:val="31"/>
        <w:spacing w:line="340" w:lineRule="exact"/>
        <w:ind w:left="0"/>
        <w:jc w:val="both"/>
        <w:rPr>
          <w:sz w:val="28"/>
        </w:rPr>
      </w:pPr>
      <w:r>
        <w:rPr>
          <w:sz w:val="28"/>
        </w:rPr>
        <w:t>1.2.6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w:t>
      </w:r>
      <w:r w:rsidR="00682AA0">
        <w:rPr>
          <w:sz w:val="28"/>
        </w:rPr>
        <w:t>я по продлению ресурса……….………110</w:t>
      </w:r>
    </w:p>
    <w:p w14:paraId="71BDC871" w14:textId="77777777" w:rsidR="005B7295" w:rsidRDefault="00653190">
      <w:pPr>
        <w:pStyle w:val="31"/>
        <w:spacing w:line="340" w:lineRule="exact"/>
        <w:ind w:left="0"/>
        <w:jc w:val="both"/>
        <w:rPr>
          <w:sz w:val="28"/>
        </w:rPr>
      </w:pPr>
      <w:r>
        <w:rPr>
          <w:sz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w:t>
      </w:r>
      <w:r w:rsidR="00682AA0">
        <w:rPr>
          <w:sz w:val="28"/>
        </w:rPr>
        <w:t>ружного воздуха……………….…………...110</w:t>
      </w:r>
    </w:p>
    <w:p w14:paraId="18BF8D37" w14:textId="77777777" w:rsidR="005B7295" w:rsidRDefault="00653190">
      <w:pPr>
        <w:pStyle w:val="31"/>
        <w:spacing w:line="340" w:lineRule="exact"/>
        <w:ind w:left="0"/>
        <w:jc w:val="both"/>
        <w:rPr>
          <w:sz w:val="28"/>
        </w:rPr>
      </w:pPr>
      <w:r>
        <w:rPr>
          <w:sz w:val="28"/>
        </w:rPr>
        <w:t>1.2.8 Среднегодовая загрузка</w:t>
      </w:r>
      <w:r w:rsidR="00682AA0">
        <w:rPr>
          <w:sz w:val="28"/>
        </w:rPr>
        <w:t xml:space="preserve"> оборудования………………………….……..…134</w:t>
      </w:r>
    </w:p>
    <w:p w14:paraId="07993BB2" w14:textId="77777777" w:rsidR="005B7295" w:rsidRDefault="00653190">
      <w:pPr>
        <w:pStyle w:val="31"/>
        <w:spacing w:line="340" w:lineRule="exact"/>
        <w:ind w:left="0"/>
        <w:jc w:val="both"/>
        <w:rPr>
          <w:sz w:val="28"/>
        </w:rPr>
      </w:pPr>
      <w:r>
        <w:rPr>
          <w:sz w:val="28"/>
        </w:rPr>
        <w:t>1.2.9 Способы учета тепла, отпущенно</w:t>
      </w:r>
      <w:r w:rsidR="00682AA0">
        <w:rPr>
          <w:sz w:val="28"/>
        </w:rPr>
        <w:t>го в тепловые сети………….………...135</w:t>
      </w:r>
    </w:p>
    <w:p w14:paraId="1C93BE6F" w14:textId="77777777" w:rsidR="005B7295" w:rsidRDefault="00653190">
      <w:pPr>
        <w:pStyle w:val="31"/>
        <w:spacing w:line="340" w:lineRule="exact"/>
        <w:ind w:left="0"/>
        <w:jc w:val="both"/>
        <w:rPr>
          <w:sz w:val="28"/>
        </w:rPr>
      </w:pPr>
      <w:r>
        <w:rPr>
          <w:sz w:val="28"/>
        </w:rPr>
        <w:t>1.2.10 Статистика отказов и восстановлений оборудования источников тепловой энерг</w:t>
      </w:r>
      <w:r w:rsidR="00682AA0">
        <w:rPr>
          <w:sz w:val="28"/>
        </w:rPr>
        <w:t>ии………………………………………………………………...135</w:t>
      </w:r>
    </w:p>
    <w:p w14:paraId="6AFD6696" w14:textId="77777777" w:rsidR="005B7295" w:rsidRDefault="00653190">
      <w:pPr>
        <w:pStyle w:val="31"/>
        <w:spacing w:line="340" w:lineRule="exact"/>
        <w:ind w:left="0"/>
        <w:jc w:val="both"/>
        <w:rPr>
          <w:sz w:val="28"/>
        </w:rPr>
      </w:pPr>
      <w:r>
        <w:rPr>
          <w:sz w:val="28"/>
        </w:rPr>
        <w:t>1.2.11 Предписания надзорных органов по запрещению дальнейшей эксплуатации источника тепл</w:t>
      </w:r>
      <w:r w:rsidR="00682AA0">
        <w:rPr>
          <w:sz w:val="28"/>
        </w:rPr>
        <w:t>овой энергии………………………………..…..135</w:t>
      </w:r>
    </w:p>
    <w:p w14:paraId="16558686" w14:textId="77777777" w:rsidR="005B7295" w:rsidRDefault="00653190">
      <w:pPr>
        <w:pStyle w:val="31"/>
        <w:spacing w:line="340" w:lineRule="exact"/>
        <w:ind w:left="0"/>
        <w:jc w:val="both"/>
        <w:rPr>
          <w:sz w:val="28"/>
        </w:rPr>
      </w:pPr>
      <w:r>
        <w:rPr>
          <w:sz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w:t>
      </w:r>
      <w:r w:rsidR="00682AA0">
        <w:rPr>
          <w:sz w:val="28"/>
        </w:rPr>
        <w:t>ребителей………………………………………………… 136</w:t>
      </w:r>
    </w:p>
    <w:p w14:paraId="6A168A3C" w14:textId="77777777" w:rsidR="005B7295" w:rsidRDefault="00653190">
      <w:pPr>
        <w:pStyle w:val="31"/>
        <w:spacing w:line="340" w:lineRule="exact"/>
        <w:ind w:left="0"/>
        <w:jc w:val="both"/>
        <w:rPr>
          <w:sz w:val="28"/>
        </w:rPr>
      </w:pPr>
      <w:r>
        <w:rPr>
          <w:sz w:val="28"/>
        </w:rPr>
        <w:t>1.3. Тепловые сети, соору</w:t>
      </w:r>
      <w:r w:rsidR="00682AA0">
        <w:rPr>
          <w:sz w:val="28"/>
        </w:rPr>
        <w:t>жения на них………………………………………..136</w:t>
      </w:r>
    </w:p>
    <w:p w14:paraId="7DC20B8A" w14:textId="77777777" w:rsidR="005B7295" w:rsidRDefault="00653190">
      <w:pPr>
        <w:pStyle w:val="31"/>
        <w:spacing w:line="340" w:lineRule="exact"/>
        <w:ind w:left="0"/>
        <w:jc w:val="both"/>
        <w:rPr>
          <w:sz w:val="28"/>
        </w:rPr>
      </w:pPr>
      <w:r>
        <w:rPr>
          <w:sz w:val="28"/>
        </w:rPr>
        <w:lastRenderedPageBreak/>
        <w:t>1.3.1. Описание изменений технических характеристик тепловых сетей и сооружений на них, зафиксированных за период, предшествующий актуализации схемы те</w:t>
      </w:r>
      <w:r w:rsidR="00682AA0">
        <w:rPr>
          <w:sz w:val="28"/>
        </w:rPr>
        <w:t>плоснабжения………………………………………….136</w:t>
      </w:r>
    </w:p>
    <w:p w14:paraId="1841B4FB" w14:textId="77777777" w:rsidR="005B7295" w:rsidRDefault="00653190">
      <w:pPr>
        <w:pStyle w:val="31"/>
        <w:spacing w:line="340" w:lineRule="exact"/>
        <w:ind w:left="0"/>
        <w:jc w:val="both"/>
        <w:rPr>
          <w:sz w:val="28"/>
        </w:rPr>
      </w:pPr>
      <w:r>
        <w:rPr>
          <w:sz w:val="28"/>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w:t>
      </w:r>
      <w:r w:rsidR="00682AA0">
        <w:rPr>
          <w:sz w:val="28"/>
        </w:rPr>
        <w:t xml:space="preserve"> водоснабжения……………………………………136</w:t>
      </w:r>
    </w:p>
    <w:p w14:paraId="2BC8C0CD" w14:textId="77777777" w:rsidR="005B7295" w:rsidRDefault="00653190">
      <w:pPr>
        <w:pStyle w:val="31"/>
        <w:spacing w:line="340" w:lineRule="exact"/>
        <w:ind w:left="0"/>
        <w:jc w:val="both"/>
        <w:rPr>
          <w:sz w:val="28"/>
        </w:rPr>
      </w:pPr>
      <w:r>
        <w:rPr>
          <w:sz w:val="28"/>
        </w:rPr>
        <w:t>1.3.3. Электронные и (или) бумажные карты (схемы) тепловых сетей в зонах  действия источников те</w:t>
      </w:r>
      <w:r w:rsidR="00682AA0">
        <w:rPr>
          <w:sz w:val="28"/>
        </w:rPr>
        <w:t>пловой энергии………………………………………...137</w:t>
      </w:r>
    </w:p>
    <w:p w14:paraId="4F99341D" w14:textId="77777777" w:rsidR="005B7295" w:rsidRDefault="00653190">
      <w:pPr>
        <w:pStyle w:val="31"/>
        <w:spacing w:line="340" w:lineRule="exact"/>
        <w:ind w:left="0"/>
        <w:jc w:val="both"/>
        <w:rPr>
          <w:sz w:val="28"/>
        </w:rPr>
      </w:pPr>
      <w:r>
        <w:rPr>
          <w:sz w:val="28"/>
        </w:rPr>
        <w:t>1.3.4. Описание типов и количества секционирующей и регулирующей арматуры на тепло</w:t>
      </w:r>
      <w:r w:rsidR="00682AA0">
        <w:rPr>
          <w:sz w:val="28"/>
        </w:rPr>
        <w:t>вых сетях……………………………………………………..145</w:t>
      </w:r>
    </w:p>
    <w:p w14:paraId="43712CDA" w14:textId="77777777" w:rsidR="005B7295" w:rsidRDefault="00653190">
      <w:pPr>
        <w:pStyle w:val="31"/>
        <w:spacing w:line="340" w:lineRule="exact"/>
        <w:ind w:left="0"/>
        <w:jc w:val="both"/>
        <w:rPr>
          <w:sz w:val="28"/>
        </w:rPr>
      </w:pPr>
      <w:r>
        <w:rPr>
          <w:sz w:val="28"/>
        </w:rPr>
        <w:t>1.3.5. Описание типов и строительных особенностей тепловых камер и павильонов</w:t>
      </w:r>
      <w:r w:rsidR="00682AA0">
        <w:rPr>
          <w:sz w:val="28"/>
        </w:rPr>
        <w:t>…………………………………………………………………… ….145</w:t>
      </w:r>
    </w:p>
    <w:p w14:paraId="67D28BBF" w14:textId="77777777" w:rsidR="005B7295" w:rsidRDefault="00653190">
      <w:pPr>
        <w:pStyle w:val="31"/>
        <w:spacing w:line="340" w:lineRule="exact"/>
        <w:ind w:left="0"/>
        <w:jc w:val="both"/>
        <w:rPr>
          <w:sz w:val="28"/>
        </w:rPr>
      </w:pPr>
      <w:r>
        <w:rPr>
          <w:sz w:val="28"/>
        </w:rPr>
        <w:t>1.3.6. Описание графиков регулирования отпуска тепла в тепловые сети с анализом их обоснованно</w:t>
      </w:r>
      <w:r w:rsidR="00682AA0">
        <w:rPr>
          <w:sz w:val="28"/>
        </w:rPr>
        <w:t>сти………………………………………………........146</w:t>
      </w:r>
    </w:p>
    <w:p w14:paraId="13481573" w14:textId="77777777" w:rsidR="005B7295" w:rsidRDefault="00653190">
      <w:pPr>
        <w:pStyle w:val="31"/>
        <w:spacing w:line="340" w:lineRule="exact"/>
        <w:ind w:left="0"/>
        <w:jc w:val="both"/>
        <w:rPr>
          <w:sz w:val="28"/>
        </w:rPr>
      </w:pPr>
      <w:r>
        <w:rPr>
          <w:sz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w:t>
      </w:r>
      <w:r w:rsidR="00682AA0">
        <w:rPr>
          <w:sz w:val="28"/>
        </w:rPr>
        <w:t>ети………………………………………………………………………………..147</w:t>
      </w:r>
    </w:p>
    <w:p w14:paraId="4F6BA84E" w14:textId="77777777" w:rsidR="005B7295" w:rsidRDefault="00653190">
      <w:pPr>
        <w:pStyle w:val="31"/>
        <w:spacing w:line="340" w:lineRule="exact"/>
        <w:ind w:left="0"/>
        <w:jc w:val="both"/>
        <w:rPr>
          <w:sz w:val="28"/>
        </w:rPr>
      </w:pPr>
      <w:r>
        <w:rPr>
          <w:sz w:val="28"/>
        </w:rPr>
        <w:t>1.3.8. Гидравлические режимы тепловых сетей и пьезометрические графики……</w:t>
      </w:r>
      <w:r w:rsidR="00682AA0">
        <w:rPr>
          <w:sz w:val="28"/>
        </w:rPr>
        <w:t>……………………………………………………………………...148</w:t>
      </w:r>
    </w:p>
    <w:p w14:paraId="702495C5" w14:textId="77777777" w:rsidR="005B7295" w:rsidRDefault="00653190">
      <w:pPr>
        <w:pStyle w:val="31"/>
        <w:spacing w:line="340" w:lineRule="exact"/>
        <w:ind w:left="0"/>
        <w:jc w:val="both"/>
        <w:rPr>
          <w:sz w:val="28"/>
        </w:rPr>
      </w:pPr>
      <w:r>
        <w:rPr>
          <w:sz w:val="28"/>
        </w:rPr>
        <w:t>1.3.9. Статистика отказов тепловых сетей (аварий, инцидентов) за последние 5 лет……………</w:t>
      </w:r>
      <w:r w:rsidR="00682AA0">
        <w:rPr>
          <w:sz w:val="28"/>
        </w:rPr>
        <w:t>……………………………………………………..……………..149</w:t>
      </w:r>
    </w:p>
    <w:p w14:paraId="469293D0" w14:textId="77777777" w:rsidR="005B7295" w:rsidRDefault="00653190">
      <w:pPr>
        <w:pStyle w:val="31"/>
        <w:spacing w:line="340" w:lineRule="exact"/>
        <w:ind w:left="0"/>
        <w:jc w:val="both"/>
        <w:rPr>
          <w:sz w:val="28"/>
        </w:rPr>
      </w:pPr>
      <w:r>
        <w:rPr>
          <w:sz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82AA0">
        <w:rPr>
          <w:sz w:val="28"/>
        </w:rPr>
        <w:t>............149</w:t>
      </w:r>
    </w:p>
    <w:p w14:paraId="003D661D" w14:textId="77777777" w:rsidR="005B7295" w:rsidRDefault="00653190">
      <w:pPr>
        <w:pStyle w:val="31"/>
        <w:spacing w:line="340" w:lineRule="exact"/>
        <w:ind w:left="0"/>
        <w:jc w:val="both"/>
        <w:rPr>
          <w:sz w:val="28"/>
        </w:rPr>
      </w:pPr>
      <w:r>
        <w:rPr>
          <w:sz w:val="28"/>
        </w:rPr>
        <w:t>1.3.11 Описание процедур диагностики состояния тепловых сетей и планирования капитальных (те</w:t>
      </w:r>
      <w:r w:rsidR="00682AA0">
        <w:rPr>
          <w:sz w:val="28"/>
        </w:rPr>
        <w:t>кущих) ремонтов……………………………...150</w:t>
      </w:r>
    </w:p>
    <w:p w14:paraId="4E8307F4" w14:textId="77777777" w:rsidR="005B7295" w:rsidRDefault="00653190">
      <w:pPr>
        <w:pStyle w:val="31"/>
        <w:spacing w:line="340" w:lineRule="exact"/>
        <w:ind w:left="0"/>
        <w:jc w:val="both"/>
        <w:rPr>
          <w:sz w:val="28"/>
        </w:rPr>
      </w:pPr>
      <w:r>
        <w:rPr>
          <w:sz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682AA0">
        <w:rPr>
          <w:sz w:val="28"/>
        </w:rPr>
        <w:t>………………………………………………………….......155</w:t>
      </w:r>
    </w:p>
    <w:p w14:paraId="13D4F5EF" w14:textId="77777777" w:rsidR="005B7295" w:rsidRDefault="00653190">
      <w:pPr>
        <w:pStyle w:val="31"/>
        <w:spacing w:line="340" w:lineRule="exact"/>
        <w:ind w:left="0"/>
        <w:jc w:val="both"/>
        <w:rPr>
          <w:sz w:val="28"/>
        </w:rPr>
      </w:pPr>
      <w:r>
        <w:rPr>
          <w:sz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w:t>
      </w:r>
      <w:r w:rsidR="00682AA0">
        <w:rPr>
          <w:sz w:val="28"/>
        </w:rPr>
        <w:t>) и теплоносителя………………………………160</w:t>
      </w:r>
    </w:p>
    <w:p w14:paraId="6BEB8EF7" w14:textId="77777777" w:rsidR="005B7295" w:rsidRDefault="00653190">
      <w:pPr>
        <w:pStyle w:val="31"/>
        <w:spacing w:line="340" w:lineRule="exact"/>
        <w:ind w:left="0"/>
        <w:jc w:val="both"/>
        <w:rPr>
          <w:sz w:val="28"/>
        </w:rPr>
      </w:pPr>
      <w:r>
        <w:rPr>
          <w:sz w:val="28"/>
        </w:rPr>
        <w:t xml:space="preserve">1.3.14 Оценка тепловых потерь в тепловых сетях за последние 3 года при отсутствии приборов учета </w:t>
      </w:r>
      <w:r w:rsidR="00682AA0">
        <w:rPr>
          <w:sz w:val="28"/>
        </w:rPr>
        <w:t>тепловой энергии…………………………………165</w:t>
      </w:r>
    </w:p>
    <w:p w14:paraId="46D87BF6" w14:textId="77777777" w:rsidR="005B7295" w:rsidRDefault="00653190">
      <w:pPr>
        <w:pStyle w:val="31"/>
        <w:spacing w:line="340" w:lineRule="exact"/>
        <w:ind w:left="0"/>
        <w:jc w:val="both"/>
        <w:rPr>
          <w:sz w:val="28"/>
        </w:rPr>
      </w:pPr>
      <w:r>
        <w:rPr>
          <w:sz w:val="28"/>
        </w:rPr>
        <w:t>1.3.15 Предписания надзорных органов по запрещению дальнейшей эксплуатации участков тепловой сети и ре</w:t>
      </w:r>
      <w:r w:rsidR="00682AA0">
        <w:rPr>
          <w:sz w:val="28"/>
        </w:rPr>
        <w:t>зультаты их исполнения………... 169</w:t>
      </w:r>
    </w:p>
    <w:p w14:paraId="7A186B4C" w14:textId="77777777" w:rsidR="005B7295" w:rsidRDefault="00653190">
      <w:pPr>
        <w:pStyle w:val="31"/>
        <w:spacing w:line="340" w:lineRule="exact"/>
        <w:ind w:left="0"/>
        <w:jc w:val="both"/>
        <w:rPr>
          <w:sz w:val="28"/>
        </w:rPr>
      </w:pPr>
      <w:r>
        <w:rPr>
          <w:sz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682AA0">
        <w:rPr>
          <w:sz w:val="28"/>
        </w:rPr>
        <w:t>……………………………………...............169</w:t>
      </w:r>
    </w:p>
    <w:p w14:paraId="15D94822" w14:textId="77777777" w:rsidR="005B7295" w:rsidRDefault="00653190">
      <w:pPr>
        <w:pStyle w:val="31"/>
        <w:spacing w:line="340" w:lineRule="exact"/>
        <w:ind w:left="0"/>
        <w:jc w:val="both"/>
        <w:rPr>
          <w:sz w:val="28"/>
        </w:rPr>
      </w:pPr>
      <w:r>
        <w:rPr>
          <w:sz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w:t>
      </w:r>
      <w:r w:rsidR="00682AA0">
        <w:rPr>
          <w:sz w:val="28"/>
        </w:rPr>
        <w:t>ргии и теплоносителя……….……......................170</w:t>
      </w:r>
    </w:p>
    <w:p w14:paraId="4BB10E34" w14:textId="77777777" w:rsidR="005B7295" w:rsidRDefault="00653190">
      <w:pPr>
        <w:pStyle w:val="31"/>
        <w:spacing w:line="340" w:lineRule="exact"/>
        <w:ind w:left="0"/>
        <w:jc w:val="both"/>
        <w:rPr>
          <w:sz w:val="28"/>
        </w:rPr>
      </w:pPr>
      <w:r>
        <w:rPr>
          <w:sz w:val="28"/>
        </w:rPr>
        <w:t xml:space="preserve">1.3.18.  Анализ работы диспетчерских служб теплоснабжающих (теплосетевых) организаций и используемых средств автоматизации, телемеханизации и </w:t>
      </w:r>
      <w:r w:rsidR="00682AA0">
        <w:rPr>
          <w:sz w:val="28"/>
        </w:rPr>
        <w:t>связи………………………………………………………....................................170</w:t>
      </w:r>
    </w:p>
    <w:p w14:paraId="627AB02A" w14:textId="77777777" w:rsidR="005B7295" w:rsidRDefault="00653190">
      <w:pPr>
        <w:pStyle w:val="31"/>
        <w:spacing w:line="340" w:lineRule="exact"/>
        <w:ind w:left="0"/>
        <w:jc w:val="both"/>
        <w:rPr>
          <w:sz w:val="28"/>
        </w:rPr>
      </w:pPr>
      <w:r>
        <w:rPr>
          <w:sz w:val="28"/>
        </w:rPr>
        <w:t xml:space="preserve">1.3.19 Уровень автоматизации и обслуживания центральных тепловых пунктов, насосных </w:t>
      </w:r>
      <w:r w:rsidR="00682AA0">
        <w:rPr>
          <w:sz w:val="28"/>
        </w:rPr>
        <w:t>станций………………………………………………………………...170</w:t>
      </w:r>
    </w:p>
    <w:p w14:paraId="17C51BD8" w14:textId="77777777" w:rsidR="005B7295" w:rsidRDefault="00653190">
      <w:pPr>
        <w:pStyle w:val="31"/>
        <w:spacing w:line="340" w:lineRule="exact"/>
        <w:ind w:left="0"/>
        <w:jc w:val="both"/>
        <w:rPr>
          <w:sz w:val="28"/>
        </w:rPr>
      </w:pPr>
      <w:r>
        <w:rPr>
          <w:sz w:val="28"/>
        </w:rPr>
        <w:t>1.3.20 Сведения о наличии защиты тепловых сетей от превышения давлени</w:t>
      </w:r>
      <w:r w:rsidR="00682AA0">
        <w:rPr>
          <w:sz w:val="28"/>
        </w:rPr>
        <w:t>я…………………………………………………………………………..171</w:t>
      </w:r>
    </w:p>
    <w:p w14:paraId="7FC9E61C" w14:textId="77777777" w:rsidR="005B7295" w:rsidRDefault="00653190">
      <w:pPr>
        <w:pStyle w:val="31"/>
        <w:spacing w:line="340" w:lineRule="exact"/>
        <w:ind w:left="0"/>
        <w:jc w:val="both"/>
        <w:rPr>
          <w:sz w:val="28"/>
        </w:rPr>
      </w:pPr>
      <w:r>
        <w:rPr>
          <w:sz w:val="28"/>
        </w:rPr>
        <w:t>1.3.21 Перечень выявленных бесхозяйных тепловых сетей и обоснование выбора организации, уполномоченно</w:t>
      </w:r>
      <w:r w:rsidR="00682AA0">
        <w:rPr>
          <w:sz w:val="28"/>
        </w:rPr>
        <w:t>й на их эксплуатацию………………....17</w:t>
      </w:r>
      <w:r>
        <w:rPr>
          <w:sz w:val="28"/>
        </w:rPr>
        <w:t>1</w:t>
      </w:r>
    </w:p>
    <w:p w14:paraId="7F8DCCA9" w14:textId="77777777" w:rsidR="005B7295" w:rsidRDefault="00653190">
      <w:pPr>
        <w:pStyle w:val="21"/>
        <w:spacing w:line="340" w:lineRule="exact"/>
        <w:jc w:val="both"/>
        <w:rPr>
          <w:sz w:val="28"/>
        </w:rPr>
      </w:pPr>
      <w:r>
        <w:rPr>
          <w:sz w:val="28"/>
        </w:rPr>
        <w:t>1.4. Зоны действия источнико</w:t>
      </w:r>
      <w:r w:rsidR="00682AA0">
        <w:rPr>
          <w:sz w:val="28"/>
        </w:rPr>
        <w:t>в тепловой энергии…………………….………17</w:t>
      </w:r>
      <w:r>
        <w:rPr>
          <w:sz w:val="28"/>
        </w:rPr>
        <w:t>1</w:t>
      </w:r>
    </w:p>
    <w:p w14:paraId="7DF15F69" w14:textId="77777777" w:rsidR="005B7295" w:rsidRDefault="00653190">
      <w:pPr>
        <w:pStyle w:val="21"/>
        <w:spacing w:line="340" w:lineRule="exact"/>
        <w:jc w:val="both"/>
        <w:rPr>
          <w:sz w:val="28"/>
        </w:rPr>
      </w:pPr>
      <w:r>
        <w:rPr>
          <w:sz w:val="28"/>
        </w:rPr>
        <w:t>1.5. Тепловые нагрузки потребителей тепловой энергии, групп потребителей тепловой эне</w:t>
      </w:r>
      <w:r w:rsidR="00682AA0">
        <w:rPr>
          <w:sz w:val="28"/>
        </w:rPr>
        <w:t>ргии………………………………………………………………..17</w:t>
      </w:r>
      <w:r>
        <w:rPr>
          <w:sz w:val="28"/>
        </w:rPr>
        <w:t>6</w:t>
      </w:r>
    </w:p>
    <w:p w14:paraId="2FE62E44" w14:textId="77777777" w:rsidR="005B7295" w:rsidRDefault="00653190">
      <w:pPr>
        <w:pStyle w:val="31"/>
        <w:spacing w:line="340" w:lineRule="exact"/>
        <w:ind w:left="0"/>
        <w:jc w:val="both"/>
        <w:rPr>
          <w:sz w:val="28"/>
        </w:rPr>
      </w:pPr>
      <w:r>
        <w:rPr>
          <w:sz w:val="28"/>
        </w:rPr>
        <w:t>1.5.1.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w:t>
      </w:r>
      <w:r w:rsidR="00682AA0">
        <w:rPr>
          <w:sz w:val="28"/>
        </w:rPr>
        <w:t>бжения………………………………………………………………….176</w:t>
      </w:r>
    </w:p>
    <w:p w14:paraId="2C89A891" w14:textId="77777777" w:rsidR="005B7295" w:rsidRDefault="00653190">
      <w:pPr>
        <w:pStyle w:val="31"/>
        <w:spacing w:line="340" w:lineRule="exact"/>
        <w:ind w:left="0"/>
        <w:jc w:val="both"/>
        <w:rPr>
          <w:sz w:val="28"/>
        </w:rPr>
      </w:pPr>
      <w:r>
        <w:rPr>
          <w:sz w:val="28"/>
        </w:rPr>
        <w:t>1.5.2.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w:t>
      </w:r>
      <w:r w:rsidR="00682AA0">
        <w:rPr>
          <w:sz w:val="28"/>
        </w:rPr>
        <w:t>телей тепловой энергии......176</w:t>
      </w:r>
    </w:p>
    <w:p w14:paraId="38148F8E" w14:textId="77777777" w:rsidR="005B7295" w:rsidRDefault="00653190">
      <w:pPr>
        <w:pStyle w:val="31"/>
        <w:spacing w:line="340" w:lineRule="exact"/>
        <w:ind w:left="0"/>
        <w:jc w:val="both"/>
        <w:rPr>
          <w:sz w:val="28"/>
        </w:rPr>
      </w:pPr>
      <w:r>
        <w:rPr>
          <w:sz w:val="28"/>
        </w:rPr>
        <w:t>1.5.2 Описание значений расчетных тепловых нагрузок на коллекторах источников теплово</w:t>
      </w:r>
      <w:r w:rsidR="00682AA0">
        <w:rPr>
          <w:sz w:val="28"/>
        </w:rPr>
        <w:t>й энергии……………………………………………….…179</w:t>
      </w:r>
    </w:p>
    <w:p w14:paraId="07D3FC01" w14:textId="77777777" w:rsidR="005B7295" w:rsidRDefault="00653190">
      <w:pPr>
        <w:pStyle w:val="31"/>
        <w:spacing w:line="340" w:lineRule="exact"/>
        <w:ind w:left="0"/>
        <w:jc w:val="both"/>
        <w:rPr>
          <w:sz w:val="28"/>
        </w:rPr>
      </w:pPr>
      <w:r>
        <w:rPr>
          <w:sz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w:t>
      </w:r>
      <w:r w:rsidR="00682AA0">
        <w:rPr>
          <w:sz w:val="28"/>
        </w:rPr>
        <w:t xml:space="preserve"> энергии…………………………………………………..179</w:t>
      </w:r>
    </w:p>
    <w:p w14:paraId="6A77556D" w14:textId="77777777" w:rsidR="005B7295" w:rsidRDefault="00653190">
      <w:pPr>
        <w:pStyle w:val="31"/>
        <w:spacing w:line="340" w:lineRule="exact"/>
        <w:ind w:left="0"/>
        <w:jc w:val="both"/>
        <w:rPr>
          <w:sz w:val="28"/>
        </w:rPr>
      </w:pPr>
      <w:r>
        <w:rPr>
          <w:sz w:val="28"/>
        </w:rPr>
        <w:t>1.5.4.</w:t>
      </w:r>
      <w:r>
        <w:rPr>
          <w:sz w:val="28"/>
        </w:rPr>
        <w:tab/>
        <w:t>Описание величины потребления тепловой энергии в расчетных элементах</w:t>
      </w:r>
      <w:r w:rsidR="00682AA0">
        <w:rPr>
          <w:sz w:val="28"/>
        </w:rPr>
        <w:t xml:space="preserve"> </w:t>
      </w:r>
      <w:r>
        <w:rPr>
          <w:sz w:val="28"/>
        </w:rPr>
        <w:t>территориального деления за отопительны</w:t>
      </w:r>
      <w:r w:rsidR="00682AA0">
        <w:rPr>
          <w:sz w:val="28"/>
        </w:rPr>
        <w:t>й период и за год в целом……………………………………………………………………………...180</w:t>
      </w:r>
    </w:p>
    <w:p w14:paraId="7F153719" w14:textId="77777777" w:rsidR="005B7295" w:rsidRDefault="00653190">
      <w:pPr>
        <w:pStyle w:val="31"/>
        <w:spacing w:line="340" w:lineRule="exact"/>
        <w:ind w:left="0"/>
        <w:jc w:val="both"/>
        <w:rPr>
          <w:sz w:val="28"/>
        </w:rPr>
      </w:pPr>
      <w:r>
        <w:rPr>
          <w:sz w:val="28"/>
        </w:rPr>
        <w:t>1.5.5 Описание существующих нормативов потребления тепловой энергии для  населения на отопление и горячее вод</w:t>
      </w:r>
      <w:r w:rsidR="00682AA0">
        <w:rPr>
          <w:sz w:val="28"/>
        </w:rPr>
        <w:t>оснабжение……………………............18</w:t>
      </w:r>
      <w:r>
        <w:rPr>
          <w:sz w:val="28"/>
        </w:rPr>
        <w:t>3</w:t>
      </w:r>
    </w:p>
    <w:p w14:paraId="6BEFA7A0" w14:textId="77777777" w:rsidR="005B7295" w:rsidRDefault="00653190">
      <w:pPr>
        <w:pStyle w:val="31"/>
        <w:spacing w:line="340" w:lineRule="exact"/>
        <w:ind w:left="0"/>
        <w:jc w:val="both"/>
        <w:rPr>
          <w:sz w:val="28"/>
        </w:rPr>
      </w:pPr>
      <w:r>
        <w:rPr>
          <w:sz w:val="28"/>
        </w:rPr>
        <w:t>1.5.6 Описание сравнения величины договорной и расчетной тепловой нагрузки по зоне действия каждого источника тепловой эне</w:t>
      </w:r>
      <w:r w:rsidR="00682AA0">
        <w:rPr>
          <w:sz w:val="28"/>
        </w:rPr>
        <w:t>ргии…………....................186</w:t>
      </w:r>
    </w:p>
    <w:p w14:paraId="63FE948B" w14:textId="77777777" w:rsidR="005B7295" w:rsidRDefault="00653190">
      <w:pPr>
        <w:pStyle w:val="21"/>
        <w:spacing w:line="340" w:lineRule="exact"/>
        <w:jc w:val="both"/>
        <w:rPr>
          <w:sz w:val="28"/>
        </w:rPr>
      </w:pPr>
      <w:r>
        <w:rPr>
          <w:sz w:val="28"/>
        </w:rPr>
        <w:t>1.6. Балансы тепловой мощности и т</w:t>
      </w:r>
      <w:r w:rsidR="00682AA0">
        <w:rPr>
          <w:sz w:val="28"/>
        </w:rPr>
        <w:t>епловой нагрузки………………….… ...186</w:t>
      </w:r>
    </w:p>
    <w:p w14:paraId="3895763B" w14:textId="77777777" w:rsidR="005B7295" w:rsidRDefault="00653190">
      <w:pPr>
        <w:pStyle w:val="31"/>
        <w:spacing w:line="340" w:lineRule="exact"/>
        <w:ind w:left="0"/>
        <w:jc w:val="both"/>
        <w:rPr>
          <w:sz w:val="28"/>
        </w:rPr>
      </w:pPr>
      <w:r>
        <w:rPr>
          <w:sz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w:t>
      </w:r>
      <w:r w:rsidR="00682AA0">
        <w:rPr>
          <w:sz w:val="28"/>
        </w:rPr>
        <w:t>е теплоснабжения……………………... .186</w:t>
      </w:r>
    </w:p>
    <w:p w14:paraId="58E59830" w14:textId="77777777" w:rsidR="005B7295" w:rsidRDefault="00653190">
      <w:pPr>
        <w:pStyle w:val="31"/>
        <w:spacing w:line="340" w:lineRule="exact"/>
        <w:ind w:left="0"/>
        <w:jc w:val="both"/>
        <w:rPr>
          <w:sz w:val="28"/>
        </w:rPr>
      </w:pPr>
      <w:r>
        <w:rPr>
          <w:sz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w:t>
      </w:r>
      <w:r w:rsidR="00682AA0">
        <w:rPr>
          <w:sz w:val="28"/>
        </w:rPr>
        <w:t>жения………………………………………………………...186</w:t>
      </w:r>
    </w:p>
    <w:p w14:paraId="7B0C52B5" w14:textId="77777777" w:rsidR="005B7295" w:rsidRDefault="00653190">
      <w:pPr>
        <w:pStyle w:val="31"/>
        <w:spacing w:line="340" w:lineRule="exact"/>
        <w:ind w:left="0"/>
        <w:jc w:val="both"/>
        <w:rPr>
          <w:sz w:val="28"/>
        </w:rPr>
      </w:pPr>
      <w:r>
        <w:rPr>
          <w:sz w:val="28"/>
        </w:rPr>
        <w:lastRenderedPageBreak/>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682AA0">
        <w:rPr>
          <w:sz w:val="28"/>
        </w:rPr>
        <w:t>……………………………………………………………………...187</w:t>
      </w:r>
    </w:p>
    <w:p w14:paraId="22CDF1D3" w14:textId="77777777" w:rsidR="005B7295" w:rsidRDefault="00653190">
      <w:pPr>
        <w:pStyle w:val="31"/>
        <w:spacing w:line="340" w:lineRule="exact"/>
        <w:ind w:left="0"/>
        <w:jc w:val="both"/>
        <w:rPr>
          <w:sz w:val="28"/>
        </w:rPr>
      </w:pPr>
      <w:r>
        <w:rPr>
          <w:sz w:val="28"/>
        </w:rPr>
        <w:t>1.6.4. Причины возникновения дефицитов тепловой мощности и последствий влияния дефицитов на качеств</w:t>
      </w:r>
      <w:r w:rsidR="00682AA0">
        <w:rPr>
          <w:sz w:val="28"/>
        </w:rPr>
        <w:t>о теплоснабжения……………………………..187</w:t>
      </w:r>
    </w:p>
    <w:p w14:paraId="51C30019" w14:textId="77777777" w:rsidR="005B7295" w:rsidRDefault="00653190">
      <w:pPr>
        <w:pStyle w:val="31"/>
        <w:spacing w:line="340" w:lineRule="exact"/>
        <w:ind w:left="0"/>
        <w:jc w:val="both"/>
        <w:rPr>
          <w:sz w:val="28"/>
        </w:rPr>
      </w:pPr>
      <w:r>
        <w:rPr>
          <w:sz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w:t>
      </w:r>
      <w:r w:rsidR="00682AA0">
        <w:rPr>
          <w:sz w:val="28"/>
        </w:rPr>
        <w:t>и…………………………………………………………………………188</w:t>
      </w:r>
    </w:p>
    <w:p w14:paraId="40E78DC2" w14:textId="77777777" w:rsidR="005B7295" w:rsidRDefault="00653190">
      <w:pPr>
        <w:pStyle w:val="21"/>
        <w:spacing w:line="340" w:lineRule="exact"/>
        <w:jc w:val="both"/>
        <w:rPr>
          <w:sz w:val="28"/>
        </w:rPr>
      </w:pPr>
      <w:r>
        <w:rPr>
          <w:sz w:val="28"/>
        </w:rPr>
        <w:t>1.7. Балансы теплоносителя……………</w:t>
      </w:r>
      <w:r w:rsidR="00682AA0">
        <w:rPr>
          <w:sz w:val="28"/>
        </w:rPr>
        <w:t>…………………………………….. ...188</w:t>
      </w:r>
    </w:p>
    <w:p w14:paraId="0E361AAE" w14:textId="77777777" w:rsidR="005B7295" w:rsidRDefault="00653190">
      <w:pPr>
        <w:pStyle w:val="31"/>
        <w:spacing w:line="340" w:lineRule="exact"/>
        <w:ind w:left="0"/>
        <w:jc w:val="both"/>
        <w:rPr>
          <w:sz w:val="28"/>
        </w:rPr>
      </w:pPr>
      <w:r>
        <w:rPr>
          <w:sz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w:t>
      </w:r>
      <w:r w:rsidR="00682AA0">
        <w:rPr>
          <w:sz w:val="28"/>
        </w:rPr>
        <w:t>х на единую тепловую сеть…………………188</w:t>
      </w:r>
    </w:p>
    <w:p w14:paraId="4CAA3876" w14:textId="77777777" w:rsidR="005B7295" w:rsidRDefault="00653190">
      <w:pPr>
        <w:pStyle w:val="31"/>
        <w:spacing w:line="340" w:lineRule="exact"/>
        <w:ind w:left="0"/>
        <w:jc w:val="both"/>
        <w:rPr>
          <w:sz w:val="28"/>
        </w:rPr>
      </w:pPr>
      <w:r>
        <w:rPr>
          <w:sz w:val="28"/>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w:t>
      </w:r>
      <w:r w:rsidR="00682AA0">
        <w:rPr>
          <w:sz w:val="28"/>
        </w:rPr>
        <w:t>х систем теплоснабжения………………189</w:t>
      </w:r>
    </w:p>
    <w:p w14:paraId="3944EA00" w14:textId="77777777" w:rsidR="005B7295" w:rsidRDefault="00653190">
      <w:pPr>
        <w:pStyle w:val="21"/>
        <w:spacing w:line="340" w:lineRule="exact"/>
        <w:jc w:val="both"/>
        <w:rPr>
          <w:sz w:val="28"/>
        </w:rPr>
      </w:pPr>
      <w:r>
        <w:rPr>
          <w:sz w:val="28"/>
        </w:rPr>
        <w:t>1.8. Топливные балансы источников тепловой энергии и система  обеспечения топливом</w:t>
      </w:r>
      <w:r w:rsidR="00682AA0">
        <w:rPr>
          <w:sz w:val="28"/>
        </w:rPr>
        <w:t>………………………………………………………………………….189</w:t>
      </w:r>
    </w:p>
    <w:p w14:paraId="23D1C164" w14:textId="77777777" w:rsidR="005B7295" w:rsidRDefault="00653190">
      <w:pPr>
        <w:pStyle w:val="31"/>
        <w:spacing w:line="340" w:lineRule="exact"/>
        <w:ind w:left="0"/>
        <w:jc w:val="both"/>
        <w:rPr>
          <w:sz w:val="28"/>
        </w:rPr>
      </w:pPr>
      <w:r>
        <w:rPr>
          <w:sz w:val="28"/>
        </w:rPr>
        <w:t>1.8.1 Описание видов и количества используемого основного топлива для каждого источника тепло</w:t>
      </w:r>
      <w:r w:rsidR="00682AA0">
        <w:rPr>
          <w:sz w:val="28"/>
        </w:rPr>
        <w:t>вой энергии…………………………………………..189</w:t>
      </w:r>
    </w:p>
    <w:p w14:paraId="40F4E66E" w14:textId="77777777" w:rsidR="005B7295" w:rsidRDefault="00653190">
      <w:pPr>
        <w:pStyle w:val="31"/>
        <w:spacing w:line="340" w:lineRule="exact"/>
        <w:ind w:left="0"/>
        <w:jc w:val="both"/>
        <w:rPr>
          <w:sz w:val="28"/>
        </w:rPr>
      </w:pPr>
      <w:r>
        <w:rPr>
          <w:sz w:val="28"/>
        </w:rPr>
        <w:t>1.8.2. Описание видов резервного и аварийного топлива и возможности их  обеспечения в соответствии с норма</w:t>
      </w:r>
      <w:r w:rsidR="00682AA0">
        <w:rPr>
          <w:sz w:val="28"/>
        </w:rPr>
        <w:t>тивными требованиями………………...191</w:t>
      </w:r>
    </w:p>
    <w:p w14:paraId="0E38E048" w14:textId="77777777" w:rsidR="005B7295" w:rsidRDefault="00653190">
      <w:pPr>
        <w:pStyle w:val="31"/>
        <w:spacing w:line="340" w:lineRule="exact"/>
        <w:ind w:left="0"/>
        <w:jc w:val="both"/>
        <w:rPr>
          <w:sz w:val="28"/>
        </w:rPr>
      </w:pPr>
      <w:r>
        <w:rPr>
          <w:sz w:val="28"/>
        </w:rPr>
        <w:t>1.8.3. Описание особенностей характеристики топлив в зависимости от мест поставки………</w:t>
      </w:r>
      <w:r w:rsidR="00682AA0">
        <w:rPr>
          <w:sz w:val="28"/>
        </w:rPr>
        <w:t>…………………………………………………………………..191</w:t>
      </w:r>
    </w:p>
    <w:p w14:paraId="3700E739" w14:textId="77777777" w:rsidR="005B7295" w:rsidRDefault="00653190">
      <w:pPr>
        <w:pStyle w:val="31"/>
        <w:spacing w:line="340" w:lineRule="exact"/>
        <w:ind w:left="0"/>
        <w:jc w:val="both"/>
        <w:rPr>
          <w:sz w:val="28"/>
        </w:rPr>
      </w:pPr>
      <w:r>
        <w:rPr>
          <w:sz w:val="28"/>
        </w:rPr>
        <w:t>1.8.4 Описание использования мест</w:t>
      </w:r>
      <w:r w:rsidR="00682AA0">
        <w:rPr>
          <w:sz w:val="28"/>
        </w:rPr>
        <w:t>ных видов топлива…………………...….192</w:t>
      </w:r>
    </w:p>
    <w:p w14:paraId="38B350F8" w14:textId="77777777" w:rsidR="005B7295" w:rsidRDefault="00653190">
      <w:pPr>
        <w:pStyle w:val="31"/>
        <w:spacing w:line="340" w:lineRule="exact"/>
        <w:ind w:left="0"/>
        <w:jc w:val="both"/>
        <w:rPr>
          <w:sz w:val="28"/>
        </w:rPr>
      </w:pPr>
      <w:r>
        <w:rPr>
          <w:sz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w:t>
      </w:r>
      <w:r w:rsidR="00682AA0">
        <w:rPr>
          <w:sz w:val="28"/>
        </w:rPr>
        <w:t>плоснабжения………………………………………………………………..…192</w:t>
      </w:r>
    </w:p>
    <w:p w14:paraId="52361D13" w14:textId="77777777" w:rsidR="005B7295" w:rsidRDefault="00653190">
      <w:pPr>
        <w:pStyle w:val="31"/>
        <w:spacing w:line="340" w:lineRule="exact"/>
        <w:ind w:left="0"/>
        <w:jc w:val="both"/>
        <w:rPr>
          <w:sz w:val="28"/>
        </w:rPr>
      </w:pPr>
      <w:r>
        <w:rPr>
          <w:sz w:val="28"/>
        </w:rPr>
        <w:t>1.8.6 Преобладающий в поселении вид топлива, определяемый по совокупности всех систем теплоснабжения, находящихся в соответствующем поселении…..............................................................................</w:t>
      </w:r>
      <w:r w:rsidR="00682AA0">
        <w:rPr>
          <w:sz w:val="28"/>
        </w:rPr>
        <w:t>.............................193</w:t>
      </w:r>
    </w:p>
    <w:p w14:paraId="010639B9" w14:textId="77777777" w:rsidR="005B7295" w:rsidRDefault="00653190">
      <w:pPr>
        <w:pStyle w:val="31"/>
        <w:spacing w:line="340" w:lineRule="exact"/>
        <w:ind w:left="0"/>
        <w:jc w:val="both"/>
        <w:rPr>
          <w:sz w:val="28"/>
        </w:rPr>
      </w:pPr>
      <w:r>
        <w:rPr>
          <w:sz w:val="28"/>
        </w:rPr>
        <w:t xml:space="preserve">1.8.7 Приоритетное направление развития </w:t>
      </w:r>
      <w:r w:rsidR="00682AA0">
        <w:rPr>
          <w:sz w:val="28"/>
        </w:rPr>
        <w:t>топливного баланса поселения…193</w:t>
      </w:r>
    </w:p>
    <w:p w14:paraId="66E11D2F" w14:textId="77777777" w:rsidR="005B7295" w:rsidRDefault="00653190">
      <w:pPr>
        <w:pStyle w:val="21"/>
        <w:spacing w:line="340" w:lineRule="exact"/>
        <w:jc w:val="both"/>
        <w:rPr>
          <w:sz w:val="28"/>
        </w:rPr>
      </w:pPr>
      <w:r>
        <w:rPr>
          <w:sz w:val="28"/>
        </w:rPr>
        <w:t>1.9. Надежность теплосн</w:t>
      </w:r>
      <w:r w:rsidR="00682AA0">
        <w:rPr>
          <w:sz w:val="28"/>
        </w:rPr>
        <w:t>абжения……………………………………………. ...193</w:t>
      </w:r>
    </w:p>
    <w:p w14:paraId="65299001" w14:textId="77777777" w:rsidR="005B7295" w:rsidRDefault="00653190">
      <w:pPr>
        <w:pStyle w:val="21"/>
        <w:spacing w:line="340" w:lineRule="exact"/>
        <w:jc w:val="both"/>
        <w:rPr>
          <w:sz w:val="28"/>
        </w:rPr>
      </w:pPr>
      <w:r>
        <w:rPr>
          <w:sz w:val="28"/>
        </w:rPr>
        <w:t>1.10. Технико-экономические показатели теплоснабжающих и  теплосетевых организаций</w:t>
      </w:r>
      <w:r w:rsidR="00682AA0">
        <w:rPr>
          <w:sz w:val="28"/>
        </w:rPr>
        <w:t>…………………………………………………….………………..198</w:t>
      </w:r>
    </w:p>
    <w:p w14:paraId="06866C4E" w14:textId="77777777" w:rsidR="005B7295" w:rsidRDefault="00653190">
      <w:pPr>
        <w:pStyle w:val="21"/>
        <w:spacing w:line="340" w:lineRule="exact"/>
        <w:jc w:val="both"/>
        <w:rPr>
          <w:sz w:val="28"/>
        </w:rPr>
      </w:pPr>
      <w:r>
        <w:rPr>
          <w:sz w:val="28"/>
        </w:rPr>
        <w:lastRenderedPageBreak/>
        <w:t>1.11. Цены (тарифы) в сфере теплосн</w:t>
      </w:r>
      <w:r w:rsidR="00682AA0">
        <w:rPr>
          <w:sz w:val="28"/>
        </w:rPr>
        <w:t>абжения……………….………………..207</w:t>
      </w:r>
    </w:p>
    <w:p w14:paraId="6DF59C10" w14:textId="77777777" w:rsidR="005B7295" w:rsidRDefault="00653190">
      <w:pPr>
        <w:pStyle w:val="31"/>
        <w:spacing w:line="340" w:lineRule="exact"/>
        <w:ind w:left="0"/>
        <w:jc w:val="both"/>
        <w:rPr>
          <w:sz w:val="28"/>
        </w:rPr>
      </w:pPr>
      <w:r>
        <w:rPr>
          <w:sz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w:t>
      </w:r>
      <w:r w:rsidR="00682AA0">
        <w:rPr>
          <w:sz w:val="28"/>
        </w:rPr>
        <w:t>следних 3 лет………………………………………………………...207</w:t>
      </w:r>
    </w:p>
    <w:p w14:paraId="027106B4" w14:textId="77777777" w:rsidR="005B7295" w:rsidRDefault="00653190">
      <w:pPr>
        <w:pStyle w:val="31"/>
        <w:spacing w:line="340" w:lineRule="exact"/>
        <w:ind w:left="0"/>
        <w:jc w:val="both"/>
        <w:rPr>
          <w:sz w:val="28"/>
        </w:rPr>
      </w:pPr>
      <w:r>
        <w:rPr>
          <w:sz w:val="28"/>
        </w:rPr>
        <w:t>1.11.2 Структура цен (тарифов), установленных на момент разработки схемы теплоснабжен</w:t>
      </w:r>
      <w:r w:rsidR="00682AA0">
        <w:rPr>
          <w:sz w:val="28"/>
        </w:rPr>
        <w:t>ия…………………………………………………………………..208</w:t>
      </w:r>
    </w:p>
    <w:p w14:paraId="451AE8A7" w14:textId="77777777" w:rsidR="005B7295" w:rsidRDefault="00653190">
      <w:pPr>
        <w:pStyle w:val="31"/>
        <w:spacing w:line="340" w:lineRule="exact"/>
        <w:ind w:left="0"/>
        <w:jc w:val="both"/>
        <w:rPr>
          <w:sz w:val="28"/>
        </w:rPr>
      </w:pPr>
      <w:r>
        <w:rPr>
          <w:sz w:val="28"/>
        </w:rPr>
        <w:t>1.11.3 Плата за подключение к системе теплоснабжения и поступления денежных средств от осуществления</w:t>
      </w:r>
      <w:r w:rsidR="00682AA0">
        <w:rPr>
          <w:sz w:val="28"/>
        </w:rPr>
        <w:t xml:space="preserve"> указанной деятельности………………209</w:t>
      </w:r>
    </w:p>
    <w:p w14:paraId="345C3087" w14:textId="77777777" w:rsidR="005B7295" w:rsidRDefault="00653190">
      <w:pPr>
        <w:pStyle w:val="31"/>
        <w:spacing w:line="340" w:lineRule="exact"/>
        <w:ind w:left="0"/>
        <w:jc w:val="both"/>
        <w:rPr>
          <w:sz w:val="28"/>
        </w:rPr>
      </w:pPr>
      <w:r>
        <w:rPr>
          <w:sz w:val="28"/>
        </w:rPr>
        <w:t>1.11.4 Плата за услуги по поддержанию резервной тепловой мощности, в том числе для социально значимых к</w:t>
      </w:r>
      <w:r w:rsidR="00682AA0">
        <w:rPr>
          <w:sz w:val="28"/>
        </w:rPr>
        <w:t>атегорий потребителей…………………….209</w:t>
      </w:r>
    </w:p>
    <w:p w14:paraId="4FBE7E10" w14:textId="77777777" w:rsidR="005B7295" w:rsidRDefault="00653190">
      <w:pPr>
        <w:pStyle w:val="31"/>
        <w:spacing w:line="340" w:lineRule="exact"/>
        <w:ind w:left="0"/>
        <w:jc w:val="both"/>
        <w:rPr>
          <w:sz w:val="28"/>
        </w:rPr>
      </w:pPr>
      <w:r>
        <w:rPr>
          <w:sz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w:t>
      </w:r>
      <w:r w:rsidR="00682AA0">
        <w:rPr>
          <w:sz w:val="28"/>
        </w:rPr>
        <w:t>оследних 3 лет…………………………………….209</w:t>
      </w:r>
    </w:p>
    <w:p w14:paraId="59F70F8A" w14:textId="77777777" w:rsidR="005B7295" w:rsidRDefault="00653190">
      <w:pPr>
        <w:pStyle w:val="31"/>
        <w:spacing w:line="340" w:lineRule="exact"/>
        <w:ind w:left="0"/>
        <w:jc w:val="both"/>
        <w:rPr>
          <w:sz w:val="28"/>
        </w:rPr>
      </w:pPr>
      <w:r>
        <w:rPr>
          <w:sz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682AA0">
        <w:rPr>
          <w:sz w:val="28"/>
        </w:rPr>
        <w:t>..................209</w:t>
      </w:r>
    </w:p>
    <w:p w14:paraId="761C1844" w14:textId="77777777" w:rsidR="005B7295" w:rsidRDefault="00653190">
      <w:pPr>
        <w:pStyle w:val="21"/>
        <w:spacing w:line="340" w:lineRule="exact"/>
        <w:jc w:val="both"/>
        <w:rPr>
          <w:sz w:val="28"/>
        </w:rPr>
      </w:pPr>
      <w:r>
        <w:rPr>
          <w:sz w:val="28"/>
        </w:rPr>
        <w:t>1.12. Описание существующих технических и технологических проблем в системах теплоснабжени</w:t>
      </w:r>
      <w:r w:rsidR="00682AA0">
        <w:rPr>
          <w:sz w:val="28"/>
        </w:rPr>
        <w:t>я поселения…………………………………………..210</w:t>
      </w:r>
    </w:p>
    <w:p w14:paraId="2EDBE190" w14:textId="77777777" w:rsidR="005B7295" w:rsidRDefault="00653190">
      <w:pPr>
        <w:pStyle w:val="31"/>
        <w:spacing w:line="340" w:lineRule="exact"/>
        <w:ind w:left="0"/>
        <w:jc w:val="both"/>
        <w:rPr>
          <w:sz w:val="28"/>
        </w:rPr>
      </w:pPr>
      <w:r>
        <w:rPr>
          <w:sz w:val="28"/>
        </w:rPr>
        <w:t>1.12.1.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682AA0">
        <w:rPr>
          <w:sz w:val="28"/>
        </w:rPr>
        <w:t>….….210</w:t>
      </w:r>
    </w:p>
    <w:p w14:paraId="44692AB4" w14:textId="77777777" w:rsidR="005B7295" w:rsidRDefault="00653190">
      <w:pPr>
        <w:pStyle w:val="31"/>
        <w:spacing w:line="340" w:lineRule="exact"/>
        <w:ind w:left="0"/>
        <w:jc w:val="both"/>
        <w:rPr>
          <w:sz w:val="28"/>
        </w:rPr>
      </w:pPr>
      <w:r>
        <w:rPr>
          <w:sz w:val="28"/>
        </w:rPr>
        <w:t>1.12.2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682AA0">
        <w:rPr>
          <w:sz w:val="28"/>
        </w:rPr>
        <w:t>………………………………………………...………………..210</w:t>
      </w:r>
    </w:p>
    <w:p w14:paraId="1198099E" w14:textId="77777777" w:rsidR="005B7295" w:rsidRDefault="00653190">
      <w:pPr>
        <w:pStyle w:val="31"/>
        <w:spacing w:line="340" w:lineRule="exact"/>
        <w:ind w:left="0"/>
        <w:jc w:val="both"/>
        <w:rPr>
          <w:sz w:val="28"/>
        </w:rPr>
      </w:pPr>
      <w:r>
        <w:rPr>
          <w:sz w:val="28"/>
        </w:rPr>
        <w:t>1.12.3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w:t>
      </w:r>
      <w:r w:rsidR="00682AA0">
        <w:rPr>
          <w:sz w:val="28"/>
        </w:rPr>
        <w:t>к потребителей)………………………………………………………...211</w:t>
      </w:r>
    </w:p>
    <w:p w14:paraId="10B5BE27" w14:textId="77777777" w:rsidR="005B7295" w:rsidRDefault="00653190">
      <w:pPr>
        <w:pStyle w:val="31"/>
        <w:spacing w:line="340" w:lineRule="exact"/>
        <w:ind w:left="0"/>
        <w:jc w:val="both"/>
        <w:rPr>
          <w:sz w:val="28"/>
        </w:rPr>
      </w:pPr>
      <w:r>
        <w:rPr>
          <w:sz w:val="28"/>
        </w:rPr>
        <w:t>1.12.4 Описание существующих проблем развития систем теплоснабжения.........................................................................</w:t>
      </w:r>
      <w:r w:rsidR="00682AA0">
        <w:rPr>
          <w:sz w:val="28"/>
        </w:rPr>
        <w:t>.............................</w:t>
      </w:r>
      <w:r w:rsidR="0040028F">
        <w:rPr>
          <w:sz w:val="28"/>
        </w:rPr>
        <w:t>211</w:t>
      </w:r>
    </w:p>
    <w:p w14:paraId="274CAA26" w14:textId="77777777" w:rsidR="005B7295" w:rsidRDefault="00653190">
      <w:pPr>
        <w:pStyle w:val="31"/>
        <w:spacing w:line="340" w:lineRule="exact"/>
        <w:ind w:left="0"/>
        <w:jc w:val="both"/>
        <w:rPr>
          <w:sz w:val="28"/>
        </w:rPr>
      </w:pPr>
      <w:r>
        <w:rPr>
          <w:sz w:val="28"/>
        </w:rPr>
        <w:t>1.12.5 Описание существующих проблем надежного и эффективного снабжения топливом действующих с</w:t>
      </w:r>
      <w:r w:rsidR="0040028F">
        <w:rPr>
          <w:sz w:val="28"/>
        </w:rPr>
        <w:t>истем теплоснабжения………………........................211</w:t>
      </w:r>
    </w:p>
    <w:p w14:paraId="43282E53" w14:textId="77777777" w:rsidR="005B7295" w:rsidRDefault="00653190">
      <w:pPr>
        <w:pStyle w:val="31"/>
        <w:spacing w:line="340" w:lineRule="exact"/>
        <w:ind w:left="0"/>
        <w:jc w:val="both"/>
        <w:rPr>
          <w:sz w:val="28"/>
        </w:rPr>
      </w:pPr>
      <w:r>
        <w:rPr>
          <w:sz w:val="28"/>
        </w:rPr>
        <w:t>1.12.6 Анализ предписаний надзорных органов об устранении нарушений, влияющих на безопасность и надежность</w:t>
      </w:r>
      <w:r w:rsidR="0040028F">
        <w:rPr>
          <w:sz w:val="28"/>
        </w:rPr>
        <w:t xml:space="preserve"> системы теплоснабжения…….......211</w:t>
      </w:r>
    </w:p>
    <w:p w14:paraId="7785FAAB" w14:textId="77777777" w:rsidR="005B7295" w:rsidRDefault="00653190">
      <w:pPr>
        <w:spacing w:line="340" w:lineRule="exact"/>
        <w:jc w:val="both"/>
        <w:rPr>
          <w:rFonts w:ascii="Times New Roman" w:hAnsi="Times New Roman"/>
          <w:smallCaps/>
          <w:sz w:val="28"/>
        </w:rPr>
      </w:pPr>
      <w:r>
        <w:rPr>
          <w:rFonts w:ascii="Times New Roman" w:hAnsi="Times New Roman"/>
          <w:sz w:val="28"/>
        </w:rPr>
        <w:t>Глава 2. Существующее и перспективное потребление тепловой энергии на цели теплоснабжения..............................................................</w:t>
      </w:r>
      <w:r w:rsidR="0040028F">
        <w:rPr>
          <w:rFonts w:ascii="Times New Roman" w:hAnsi="Times New Roman"/>
          <w:sz w:val="28"/>
        </w:rPr>
        <w:t>...............................211</w:t>
      </w:r>
    </w:p>
    <w:p w14:paraId="69EE6E20" w14:textId="77777777" w:rsidR="005B7295" w:rsidRDefault="00653190" w:rsidP="002971EE">
      <w:pPr>
        <w:pStyle w:val="21"/>
        <w:tabs>
          <w:tab w:val="right" w:leader="dot" w:pos="9781"/>
        </w:tabs>
        <w:spacing w:line="340" w:lineRule="exact"/>
        <w:jc w:val="both"/>
        <w:rPr>
          <w:sz w:val="28"/>
        </w:rPr>
      </w:pPr>
      <w:r>
        <w:rPr>
          <w:sz w:val="28"/>
        </w:rPr>
        <w:t>2.1.</w:t>
      </w:r>
      <w:r>
        <w:rPr>
          <w:sz w:val="28"/>
        </w:rPr>
        <w:tab/>
        <w:t>Актуализированный прогноз перспективной застройки относительно указанного в утвержденной схеме теплоснабжения прогн</w:t>
      </w:r>
      <w:r w:rsidR="0040028F">
        <w:rPr>
          <w:sz w:val="28"/>
        </w:rPr>
        <w:t>оза перспективной застройки.</w:t>
      </w:r>
      <w:r w:rsidR="0040028F">
        <w:rPr>
          <w:sz w:val="28"/>
        </w:rPr>
        <w:tab/>
        <w:t>211</w:t>
      </w:r>
    </w:p>
    <w:p w14:paraId="7B03B323" w14:textId="77777777" w:rsidR="005B7295" w:rsidRDefault="00653190" w:rsidP="002971EE">
      <w:pPr>
        <w:pStyle w:val="21"/>
        <w:tabs>
          <w:tab w:val="right" w:leader="dot" w:pos="9781"/>
        </w:tabs>
        <w:spacing w:line="340" w:lineRule="exact"/>
        <w:jc w:val="both"/>
        <w:rPr>
          <w:sz w:val="28"/>
        </w:rPr>
      </w:pPr>
      <w:r>
        <w:rPr>
          <w:sz w:val="28"/>
        </w:rPr>
        <w:lastRenderedPageBreak/>
        <w:t>2.2.</w:t>
      </w:r>
      <w:r>
        <w:rPr>
          <w:sz w:val="28"/>
        </w:rPr>
        <w:tab/>
        <w:t>Данные базового уровня потребления тепловой энергии (мощности), теплоноси</w:t>
      </w:r>
      <w:r w:rsidR="0040028F">
        <w:rPr>
          <w:sz w:val="28"/>
        </w:rPr>
        <w:t>теля на цели теплоснабжения.</w:t>
      </w:r>
      <w:r w:rsidR="0040028F">
        <w:rPr>
          <w:sz w:val="28"/>
        </w:rPr>
        <w:tab/>
        <w:t>212</w:t>
      </w:r>
    </w:p>
    <w:p w14:paraId="57FC4D09" w14:textId="77777777" w:rsidR="005B7295" w:rsidRDefault="00653190" w:rsidP="002971EE">
      <w:pPr>
        <w:pStyle w:val="21"/>
        <w:tabs>
          <w:tab w:val="right" w:leader="dot" w:pos="9781"/>
        </w:tabs>
        <w:spacing w:line="340" w:lineRule="exact"/>
        <w:jc w:val="both"/>
        <w:rPr>
          <w:sz w:val="28"/>
        </w:rPr>
      </w:pPr>
      <w:r>
        <w:rPr>
          <w:sz w:val="28"/>
        </w:rPr>
        <w:t>2.3.</w:t>
      </w:r>
      <w:r>
        <w:rPr>
          <w:sz w:val="28"/>
        </w:rPr>
        <w:tab/>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w:t>
      </w:r>
      <w:r w:rsidR="0040028F">
        <w:rPr>
          <w:sz w:val="28"/>
        </w:rPr>
        <w:t>ния промышленных предприятий</w:t>
      </w:r>
      <w:r w:rsidR="0040028F">
        <w:rPr>
          <w:sz w:val="28"/>
        </w:rPr>
        <w:tab/>
        <w:t>214</w:t>
      </w:r>
    </w:p>
    <w:p w14:paraId="05242DE9" w14:textId="77777777" w:rsidR="005B7295" w:rsidRDefault="00653190" w:rsidP="002971EE">
      <w:pPr>
        <w:pStyle w:val="21"/>
        <w:tabs>
          <w:tab w:val="right" w:leader="dot" w:pos="9781"/>
        </w:tabs>
        <w:spacing w:line="340" w:lineRule="exact"/>
        <w:jc w:val="both"/>
        <w:rPr>
          <w:sz w:val="28"/>
        </w:rPr>
      </w:pPr>
      <w:r>
        <w:rPr>
          <w:sz w:val="28"/>
        </w:rPr>
        <w:t>2.4.</w:t>
      </w:r>
      <w:r>
        <w:rPr>
          <w:sz w:val="28"/>
        </w:rPr>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40028F">
        <w:rPr>
          <w:sz w:val="28"/>
        </w:rPr>
        <w:t>ательством Российской Федерации………………………………………………………………………...215</w:t>
      </w:r>
    </w:p>
    <w:p w14:paraId="5801FCBD" w14:textId="77777777" w:rsidR="005B7295" w:rsidRDefault="00653190" w:rsidP="002971EE">
      <w:pPr>
        <w:pStyle w:val="31"/>
        <w:tabs>
          <w:tab w:val="right" w:leader="dot" w:pos="9781"/>
        </w:tabs>
        <w:spacing w:line="340" w:lineRule="exact"/>
        <w:ind w:left="0"/>
        <w:jc w:val="both"/>
        <w:rPr>
          <w:sz w:val="28"/>
        </w:rPr>
      </w:pPr>
      <w:r>
        <w:rPr>
          <w:sz w:val="28"/>
        </w:rPr>
        <w:t>2.4.1 Нормативы потребления тепловой энергии для целей от</w:t>
      </w:r>
      <w:r w:rsidR="0040028F">
        <w:rPr>
          <w:sz w:val="28"/>
        </w:rPr>
        <w:t>опления и вентиляции зданий</w:t>
      </w:r>
      <w:r w:rsidR="0040028F">
        <w:rPr>
          <w:sz w:val="28"/>
        </w:rPr>
        <w:tab/>
        <w:t>216</w:t>
      </w:r>
    </w:p>
    <w:p w14:paraId="5F49C83C" w14:textId="77777777" w:rsidR="005B7295" w:rsidRDefault="00653190" w:rsidP="002971EE">
      <w:pPr>
        <w:pStyle w:val="31"/>
        <w:tabs>
          <w:tab w:val="right" w:leader="dot" w:pos="9781"/>
        </w:tabs>
        <w:spacing w:line="340" w:lineRule="exact"/>
        <w:ind w:left="0"/>
        <w:jc w:val="both"/>
        <w:rPr>
          <w:sz w:val="28"/>
        </w:rPr>
      </w:pPr>
      <w:r>
        <w:rPr>
          <w:sz w:val="28"/>
        </w:rPr>
        <w:t>2.4.2.Нормативы потребления те</w:t>
      </w:r>
      <w:r w:rsidR="0040028F">
        <w:rPr>
          <w:sz w:val="28"/>
        </w:rPr>
        <w:t>пловой энергии для целей ГВС</w:t>
      </w:r>
      <w:r w:rsidR="0040028F">
        <w:rPr>
          <w:sz w:val="28"/>
        </w:rPr>
        <w:tab/>
        <w:t>220</w:t>
      </w:r>
    </w:p>
    <w:p w14:paraId="2C937D04" w14:textId="77777777" w:rsidR="005B7295" w:rsidRDefault="00653190" w:rsidP="002971EE">
      <w:pPr>
        <w:pStyle w:val="21"/>
        <w:tabs>
          <w:tab w:val="right" w:leader="dot" w:pos="9781"/>
        </w:tabs>
        <w:spacing w:line="340" w:lineRule="exact"/>
        <w:jc w:val="both"/>
        <w:rPr>
          <w:sz w:val="28"/>
        </w:rPr>
      </w:pPr>
      <w:r>
        <w:rPr>
          <w:sz w:val="28"/>
        </w:rPr>
        <w:t>2.5.</w:t>
      </w:r>
      <w:r>
        <w:rPr>
          <w:sz w:val="28"/>
        </w:rPr>
        <w:tab/>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w:t>
      </w:r>
      <w:r w:rsidR="0040028F">
        <w:rPr>
          <w:sz w:val="28"/>
        </w:rPr>
        <w:t>ловой энергии..................221</w:t>
      </w:r>
    </w:p>
    <w:p w14:paraId="312FC66A" w14:textId="77777777" w:rsidR="005B7295" w:rsidRDefault="00653190" w:rsidP="002971EE">
      <w:pPr>
        <w:pStyle w:val="21"/>
        <w:tabs>
          <w:tab w:val="right" w:leader="dot" w:pos="9781"/>
        </w:tabs>
        <w:spacing w:line="340" w:lineRule="exact"/>
        <w:jc w:val="both"/>
        <w:rPr>
          <w:sz w:val="28"/>
        </w:rPr>
      </w:pPr>
      <w:r>
        <w:rPr>
          <w:sz w:val="28"/>
        </w:rPr>
        <w:t>2.6.</w:t>
      </w:r>
      <w:r>
        <w:rPr>
          <w:sz w:val="28"/>
        </w:rPr>
        <w:tab/>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40028F">
        <w:rPr>
          <w:sz w:val="28"/>
        </w:rPr>
        <w:t>..................222</w:t>
      </w:r>
    </w:p>
    <w:p w14:paraId="10DBA0AF" w14:textId="77777777" w:rsidR="005B7295" w:rsidRDefault="00653190" w:rsidP="002971EE">
      <w:pPr>
        <w:pStyle w:val="21"/>
        <w:tabs>
          <w:tab w:val="right" w:leader="dot" w:pos="9781"/>
        </w:tabs>
        <w:spacing w:line="340" w:lineRule="exact"/>
        <w:jc w:val="both"/>
        <w:rPr>
          <w:sz w:val="28"/>
        </w:rPr>
      </w:pPr>
      <w:r>
        <w:rPr>
          <w:sz w:val="28"/>
        </w:rPr>
        <w:t>2.7.</w:t>
      </w:r>
      <w:r>
        <w:rPr>
          <w:sz w:val="28"/>
        </w:rPr>
        <w:tab/>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40028F">
        <w:rPr>
          <w:sz w:val="28"/>
        </w:rPr>
        <w:t>..............................222</w:t>
      </w:r>
    </w:p>
    <w:p w14:paraId="54B01AB0" w14:textId="77777777" w:rsidR="005B7295" w:rsidRDefault="00653190" w:rsidP="002971EE">
      <w:pPr>
        <w:pStyle w:val="21"/>
        <w:tabs>
          <w:tab w:val="right" w:leader="dot" w:pos="9781"/>
        </w:tabs>
        <w:spacing w:line="340" w:lineRule="exact"/>
        <w:jc w:val="both"/>
        <w:rPr>
          <w:sz w:val="28"/>
        </w:rPr>
      </w:pPr>
      <w:r>
        <w:rPr>
          <w:sz w:val="28"/>
        </w:rPr>
        <w:t>2.8.</w:t>
      </w:r>
      <w:r>
        <w:rPr>
          <w:sz w:val="28"/>
        </w:rP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40028F">
        <w:rPr>
          <w:sz w:val="28"/>
        </w:rPr>
        <w:t>222</w:t>
      </w:r>
    </w:p>
    <w:p w14:paraId="02FCA5DC" w14:textId="77777777" w:rsidR="005B7295" w:rsidRDefault="00653190" w:rsidP="002971EE">
      <w:pPr>
        <w:pStyle w:val="21"/>
        <w:tabs>
          <w:tab w:val="right" w:leader="dot" w:pos="9781"/>
        </w:tabs>
        <w:spacing w:line="340" w:lineRule="exact"/>
        <w:jc w:val="both"/>
        <w:rPr>
          <w:sz w:val="28"/>
        </w:rPr>
      </w:pPr>
      <w:r>
        <w:rPr>
          <w:sz w:val="28"/>
        </w:rPr>
        <w:t>2.9.</w:t>
      </w:r>
      <w:r>
        <w:rPr>
          <w:sz w:val="28"/>
        </w:rPr>
        <w:tab/>
        <w:t>Радиус эффективного теплоснабжения, определяемый в соответствии с  методическими указаниями по разработке схем теплоснабжения....................</w:t>
      </w:r>
      <w:r w:rsidR="0040028F">
        <w:rPr>
          <w:sz w:val="28"/>
        </w:rPr>
        <w:t>223</w:t>
      </w:r>
    </w:p>
    <w:p w14:paraId="3173AD2F" w14:textId="77777777" w:rsidR="005B7295" w:rsidRDefault="00653190" w:rsidP="002971EE">
      <w:pPr>
        <w:pStyle w:val="Default"/>
        <w:spacing w:line="340" w:lineRule="exact"/>
        <w:ind w:firstLine="0"/>
        <w:rPr>
          <w:rFonts w:ascii="Times New Roman" w:hAnsi="Times New Roman"/>
          <w:sz w:val="28"/>
        </w:rPr>
      </w:pPr>
      <w:r>
        <w:rPr>
          <w:rFonts w:ascii="Times New Roman" w:hAnsi="Times New Roman"/>
          <w:sz w:val="28"/>
        </w:rPr>
        <w:t xml:space="preserve">Глава 5. Мастер-план развития систем теплоснабжения </w:t>
      </w:r>
      <w:r>
        <w:rPr>
          <w:color w:val="000000" w:themeColor="text1"/>
          <w:sz w:val="28"/>
        </w:rPr>
        <w:t>...............................</w:t>
      </w:r>
      <w:r w:rsidR="0040028F" w:rsidRPr="0040028F">
        <w:rPr>
          <w:rFonts w:ascii="Times New Roman" w:hAnsi="Times New Roman"/>
          <w:color w:val="000000" w:themeColor="text1"/>
          <w:sz w:val="28"/>
        </w:rPr>
        <w:t>238</w:t>
      </w:r>
    </w:p>
    <w:p w14:paraId="3DC7A9C3" w14:textId="77777777" w:rsidR="005B7295" w:rsidRDefault="00653190">
      <w:pPr>
        <w:pStyle w:val="Default"/>
        <w:spacing w:line="340" w:lineRule="exact"/>
        <w:ind w:firstLine="0"/>
        <w:rPr>
          <w:rFonts w:ascii="Times New Roman" w:hAnsi="Times New Roman"/>
          <w:sz w:val="28"/>
        </w:rPr>
      </w:pPr>
      <w:r>
        <w:rPr>
          <w:rFonts w:ascii="Times New Roman" w:hAnsi="Times New Roman"/>
          <w:color w:val="000000" w:themeColor="text1"/>
          <w:sz w:val="28"/>
        </w:rPr>
        <w:t>5.1. Описание изменений в мастер-плане развития систем теплоснабжения сельского поселения за период, предшествующий актуализации схемы теплоснабжен</w:t>
      </w:r>
      <w:r w:rsidR="0040028F">
        <w:rPr>
          <w:rFonts w:ascii="Times New Roman" w:hAnsi="Times New Roman"/>
          <w:color w:val="000000" w:themeColor="text1"/>
          <w:sz w:val="28"/>
        </w:rPr>
        <w:t>ия……………………………………………………………….….238</w:t>
      </w:r>
    </w:p>
    <w:p w14:paraId="2FC86579" w14:textId="77777777" w:rsidR="005B7295" w:rsidRDefault="00653190">
      <w:pPr>
        <w:pStyle w:val="31"/>
        <w:spacing w:line="340" w:lineRule="exact"/>
        <w:ind w:left="0"/>
        <w:jc w:val="both"/>
        <w:rPr>
          <w:color w:val="000000" w:themeColor="text1"/>
          <w:sz w:val="28"/>
        </w:rPr>
      </w:pPr>
      <w:r>
        <w:rPr>
          <w:color w:val="000000" w:themeColor="text1"/>
          <w:sz w:val="28"/>
        </w:rPr>
        <w:t>5.2. Базовые принципы разрабо</w:t>
      </w:r>
      <w:r w:rsidR="0040028F">
        <w:rPr>
          <w:color w:val="000000" w:themeColor="text1"/>
          <w:sz w:val="28"/>
        </w:rPr>
        <w:t>тки мастер-плана……………………………..238</w:t>
      </w:r>
    </w:p>
    <w:p w14:paraId="35E99F4F" w14:textId="77777777" w:rsidR="005B7295" w:rsidRDefault="00653190">
      <w:pPr>
        <w:pStyle w:val="31"/>
        <w:spacing w:line="340" w:lineRule="exact"/>
        <w:ind w:left="0"/>
        <w:jc w:val="both"/>
        <w:rPr>
          <w:color w:val="000000" w:themeColor="text1"/>
          <w:sz w:val="28"/>
        </w:rPr>
      </w:pPr>
      <w:r>
        <w:rPr>
          <w:color w:val="000000" w:themeColor="text1"/>
          <w:sz w:val="28"/>
        </w:rPr>
        <w:t>5.2.1. Базовые проблемы, сущес</w:t>
      </w:r>
      <w:r w:rsidR="0040028F">
        <w:rPr>
          <w:color w:val="000000" w:themeColor="text1"/>
          <w:sz w:val="28"/>
        </w:rPr>
        <w:t>твующего положения………………………..238</w:t>
      </w:r>
    </w:p>
    <w:p w14:paraId="5E91770F" w14:textId="77777777" w:rsidR="005B7295" w:rsidRDefault="00653190">
      <w:pPr>
        <w:pStyle w:val="31"/>
        <w:spacing w:line="340" w:lineRule="exact"/>
        <w:ind w:left="0"/>
        <w:jc w:val="both"/>
        <w:rPr>
          <w:color w:val="000000" w:themeColor="text1"/>
          <w:sz w:val="28"/>
        </w:rPr>
      </w:pPr>
      <w:r>
        <w:rPr>
          <w:color w:val="000000" w:themeColor="text1"/>
          <w:sz w:val="28"/>
        </w:rPr>
        <w:t>5.2.2. Критерии выбора решений и варианты Мастер-плана при актуализации Схемы теплоснабжени</w:t>
      </w:r>
      <w:r w:rsidR="0040028F">
        <w:rPr>
          <w:color w:val="000000" w:themeColor="text1"/>
          <w:sz w:val="28"/>
        </w:rPr>
        <w:t>я на 2023 г………………………………………………239</w:t>
      </w:r>
    </w:p>
    <w:p w14:paraId="0D9160BB" w14:textId="77777777" w:rsidR="005B7295" w:rsidRDefault="00653190">
      <w:pPr>
        <w:pStyle w:val="31"/>
        <w:spacing w:line="340" w:lineRule="exact"/>
        <w:ind w:left="0"/>
        <w:jc w:val="both"/>
        <w:rPr>
          <w:color w:val="000000" w:themeColor="text1"/>
          <w:sz w:val="28"/>
        </w:rPr>
      </w:pPr>
      <w:r>
        <w:rPr>
          <w:color w:val="000000" w:themeColor="text1"/>
          <w:sz w:val="28"/>
        </w:rPr>
        <w:lastRenderedPageBreak/>
        <w:t>5.3. Варианты развития, представленные в актуализированном проекте Схемы теплоснабжения на 20</w:t>
      </w:r>
      <w:r w:rsidR="0040028F">
        <w:rPr>
          <w:color w:val="000000" w:themeColor="text1"/>
          <w:sz w:val="28"/>
        </w:rPr>
        <w:t>23 г…………………………………………………….... 240</w:t>
      </w:r>
    </w:p>
    <w:p w14:paraId="1D389717" w14:textId="77777777" w:rsidR="005B7295" w:rsidRDefault="00653190">
      <w:pPr>
        <w:spacing w:line="340" w:lineRule="exact"/>
        <w:jc w:val="both"/>
        <w:rPr>
          <w:rFonts w:ascii="Times New Roman" w:hAnsi="Times New Roman"/>
          <w:sz w:val="28"/>
        </w:rPr>
      </w:pPr>
      <w:r>
        <w:rPr>
          <w:rFonts w:ascii="Times New Roman" w:hAnsi="Times New Roman"/>
          <w:sz w:val="28"/>
        </w:rPr>
        <w:t>Глава 6. Существующие и перспективные балансы производительности водоподготовительных установок и максимального потребления теплоностителя теплопотребляющими установками потребителей, в том числе в аварийны режимах............................................................ . . . . . . . . . . ............</w:t>
      </w:r>
      <w:r w:rsidR="0040028F">
        <w:rPr>
          <w:rFonts w:ascii="Times New Roman" w:hAnsi="Times New Roman"/>
          <w:sz w:val="28"/>
        </w:rPr>
        <w:t>..241</w:t>
      </w:r>
    </w:p>
    <w:p w14:paraId="1F0906D4"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6.Введение</w:t>
      </w:r>
      <w:r w:rsidR="0040028F">
        <w:rPr>
          <w:rFonts w:ascii="Times New Roman" w:hAnsi="Times New Roman"/>
          <w:sz w:val="28"/>
        </w:rPr>
        <w:t>………………………………………………………………………..241</w:t>
      </w:r>
    </w:p>
    <w:p w14:paraId="3857B2B5"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6.1 Методика расчета балансо</w:t>
      </w:r>
      <w:r w:rsidR="0040028F">
        <w:rPr>
          <w:rFonts w:ascii="Times New Roman" w:hAnsi="Times New Roman"/>
          <w:sz w:val="28"/>
        </w:rPr>
        <w:t>в теплоносителя………………………………..241</w:t>
      </w:r>
    </w:p>
    <w:p w14:paraId="176F8C5E"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6.2.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w:t>
      </w:r>
      <w:r w:rsidR="0040028F">
        <w:rPr>
          <w:rFonts w:ascii="Times New Roman" w:hAnsi="Times New Roman"/>
          <w:sz w:val="28"/>
        </w:rPr>
        <w:t xml:space="preserve"> энергии……………………………………………………………………………243</w:t>
      </w:r>
    </w:p>
    <w:p w14:paraId="2D68B7FC"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6.3.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w:t>
      </w:r>
      <w:r w:rsidR="0040028F">
        <w:rPr>
          <w:rFonts w:ascii="Times New Roman" w:hAnsi="Times New Roman"/>
          <w:sz w:val="28"/>
        </w:rPr>
        <w:t>у горячего водоснабжения……………………………….243</w:t>
      </w:r>
    </w:p>
    <w:p w14:paraId="2566FD1D"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6.4. Сведения о наличии бак</w:t>
      </w:r>
      <w:r w:rsidR="0040028F">
        <w:rPr>
          <w:rFonts w:ascii="Times New Roman" w:hAnsi="Times New Roman"/>
          <w:sz w:val="28"/>
        </w:rPr>
        <w:t>ов-аккумуляторов……………………………….243</w:t>
      </w:r>
    </w:p>
    <w:p w14:paraId="7B090EB5"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6.5.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40028F">
        <w:rPr>
          <w:rFonts w:ascii="Times New Roman" w:hAnsi="Times New Roman"/>
          <w:sz w:val="28"/>
        </w:rPr>
        <w:t>………………………………………………...........243</w:t>
      </w:r>
    </w:p>
    <w:p w14:paraId="25863968" w14:textId="77777777" w:rsidR="005B7295" w:rsidRDefault="00653190">
      <w:pPr>
        <w:pStyle w:val="aff1"/>
        <w:tabs>
          <w:tab w:val="left" w:pos="284"/>
        </w:tabs>
        <w:spacing w:line="340" w:lineRule="exact"/>
        <w:outlineLvl w:val="0"/>
        <w:rPr>
          <w:rFonts w:ascii="Times New Roman" w:hAnsi="Times New Roman"/>
          <w:sz w:val="28"/>
        </w:rPr>
      </w:pPr>
      <w:r>
        <w:rPr>
          <w:rFonts w:ascii="Times New Roman" w:hAnsi="Times New Roman"/>
          <w:sz w:val="28"/>
        </w:rPr>
        <w:t>6.6. Существующий и перспективный баланс производительности  водоподготовительных установок и потерь теплоносителя с учетом развития  системы теплосна</w:t>
      </w:r>
      <w:r w:rsidR="0040028F">
        <w:rPr>
          <w:rFonts w:ascii="Times New Roman" w:hAnsi="Times New Roman"/>
          <w:sz w:val="28"/>
        </w:rPr>
        <w:t>бжения………………………………………………………..244</w:t>
      </w:r>
    </w:p>
    <w:p w14:paraId="295503CE" w14:textId="77777777" w:rsidR="005B7295" w:rsidRDefault="00653190">
      <w:pPr>
        <w:spacing w:line="340" w:lineRule="exact"/>
        <w:jc w:val="both"/>
        <w:rPr>
          <w:rFonts w:ascii="Times New Roman" w:hAnsi="Times New Roman"/>
          <w:sz w:val="28"/>
        </w:rPr>
      </w:pPr>
      <w:r>
        <w:rPr>
          <w:rFonts w:ascii="Times New Roman" w:hAnsi="Times New Roman"/>
          <w:sz w:val="28"/>
        </w:rPr>
        <w:t>Глава 7. Предложения по строительству. Реконструкции и техническому перевооружению и (или модернизации ис</w:t>
      </w:r>
      <w:r w:rsidR="0040028F">
        <w:rPr>
          <w:rFonts w:ascii="Times New Roman" w:hAnsi="Times New Roman"/>
          <w:sz w:val="28"/>
        </w:rPr>
        <w:t>точников тепловой энергии……. 248</w:t>
      </w:r>
    </w:p>
    <w:p w14:paraId="3D7FB214"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7.1.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40028F">
        <w:rPr>
          <w:rFonts w:ascii="Times New Roman" w:hAnsi="Times New Roman"/>
          <w:sz w:val="28"/>
        </w:rPr>
        <w:t>……………………………………………………...……....248</w:t>
      </w:r>
    </w:p>
    <w:p w14:paraId="66DF849A"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7.2. Описание условий организации централизованного теплоснабжения, индивидуального теплоснабжения, а также покварти</w:t>
      </w:r>
      <w:r w:rsidR="0040028F">
        <w:rPr>
          <w:rFonts w:ascii="Times New Roman" w:hAnsi="Times New Roman"/>
          <w:sz w:val="28"/>
        </w:rPr>
        <w:t>рного отопления….…..248</w:t>
      </w:r>
    </w:p>
    <w:p w14:paraId="27EEF1E5"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7.2.1. Определение условий организации централизованного теплоснабжения, индивидуального теп</w:t>
      </w:r>
      <w:r w:rsidR="0040028F">
        <w:rPr>
          <w:rFonts w:ascii="Times New Roman" w:hAnsi="Times New Roman"/>
          <w:sz w:val="28"/>
        </w:rPr>
        <w:t>лоснабжения……………………………………………...248</w:t>
      </w:r>
    </w:p>
    <w:p w14:paraId="14C2B1E4"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7.2.2. Определение условий организаци</w:t>
      </w:r>
      <w:r w:rsidR="0040028F">
        <w:rPr>
          <w:rFonts w:ascii="Times New Roman" w:hAnsi="Times New Roman"/>
          <w:sz w:val="28"/>
        </w:rPr>
        <w:t>и поквартирного отопления…………251</w:t>
      </w:r>
    </w:p>
    <w:p w14:paraId="0C2F2730"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 xml:space="preserve">7.5.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w:t>
      </w:r>
      <w:r>
        <w:rPr>
          <w:rFonts w:ascii="Times New Roman" w:hAnsi="Times New Roman"/>
          <w:sz w:val="28"/>
        </w:rPr>
        <w:lastRenderedPageBreak/>
        <w:t>нагрузок, выполненное в порядке, установленном методическими указаниями по разработке схем теп</w:t>
      </w:r>
      <w:r w:rsidR="0040028F">
        <w:rPr>
          <w:rFonts w:ascii="Times New Roman" w:hAnsi="Times New Roman"/>
          <w:sz w:val="28"/>
        </w:rPr>
        <w:t>лоснабжения……………………………………...… …254</w:t>
      </w:r>
    </w:p>
    <w:p w14:paraId="07FF0820"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 xml:space="preserve">7.6.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w:t>
      </w:r>
      <w:r w:rsidR="0040028F">
        <w:rPr>
          <w:rFonts w:ascii="Times New Roman" w:hAnsi="Times New Roman"/>
          <w:sz w:val="28"/>
        </w:rPr>
        <w:t>приростов тепловых нагрузок……255</w:t>
      </w:r>
    </w:p>
    <w:p w14:paraId="5DE76321"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7.7. Обоснование предлагаемых для реконструкции и (или) модернизации котельных</w:t>
      </w:r>
      <w:r w:rsidR="0040028F">
        <w:rPr>
          <w:rFonts w:ascii="Times New Roman" w:hAnsi="Times New Roman"/>
          <w:sz w:val="28"/>
        </w:rPr>
        <w:t>………………………………………………………………………..255</w:t>
      </w:r>
    </w:p>
    <w:p w14:paraId="10D2C8FA"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7.7.1 Мероприятия на котельной «м</w:t>
      </w:r>
      <w:r w:rsidR="0040028F">
        <w:rPr>
          <w:rFonts w:ascii="Times New Roman" w:hAnsi="Times New Roman"/>
          <w:sz w:val="28"/>
        </w:rPr>
        <w:t>кр. Звездный»………………………...... 255</w:t>
      </w:r>
    </w:p>
    <w:p w14:paraId="0174C616" w14:textId="77777777" w:rsidR="005B7295" w:rsidRDefault="00653190">
      <w:pPr>
        <w:pStyle w:val="aff1"/>
        <w:spacing w:line="340" w:lineRule="exact"/>
        <w:outlineLvl w:val="0"/>
        <w:rPr>
          <w:rFonts w:ascii="Times New Roman" w:hAnsi="Times New Roman"/>
          <w:sz w:val="28"/>
        </w:rPr>
      </w:pPr>
      <w:r>
        <w:rPr>
          <w:rFonts w:ascii="Times New Roman" w:hAnsi="Times New Roman"/>
          <w:sz w:val="28"/>
        </w:rPr>
        <w:t>7.8.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w:t>
      </w:r>
      <w:r w:rsidR="0040028F">
        <w:rPr>
          <w:rFonts w:ascii="Times New Roman" w:hAnsi="Times New Roman"/>
          <w:sz w:val="28"/>
        </w:rPr>
        <w:t>ов в указанной системе………..................................................................255</w:t>
      </w:r>
    </w:p>
    <w:p w14:paraId="77DFF45C" w14:textId="77777777" w:rsidR="005B7295" w:rsidRDefault="00653190">
      <w:pPr>
        <w:pStyle w:val="Default"/>
        <w:spacing w:line="340" w:lineRule="exact"/>
        <w:ind w:firstLine="0"/>
        <w:rPr>
          <w:rStyle w:val="66"/>
          <w:sz w:val="28"/>
          <w:highlight w:val="none"/>
          <w:u w:val="single"/>
        </w:rPr>
      </w:pPr>
      <w:r>
        <w:rPr>
          <w:rFonts w:ascii="Times New Roman" w:hAnsi="Times New Roman"/>
          <w:sz w:val="28"/>
        </w:rPr>
        <w:t>Глава 8. Предложения по строительству, реконструкции и (или) модернизации тепловых сетей</w:t>
      </w:r>
      <w:r w:rsidRPr="0040028F">
        <w:rPr>
          <w:rFonts w:ascii="Times New Roman" w:hAnsi="Times New Roman"/>
          <w:sz w:val="28"/>
        </w:rPr>
        <w:t>..........................................................................................</w:t>
      </w:r>
      <w:r w:rsidR="0040028F">
        <w:rPr>
          <w:rFonts w:ascii="Times New Roman" w:hAnsi="Times New Roman"/>
          <w:sz w:val="28"/>
        </w:rPr>
        <w:t>...........</w:t>
      </w:r>
      <w:r w:rsidRPr="0040028F">
        <w:rPr>
          <w:rFonts w:ascii="Times New Roman" w:hAnsi="Times New Roman"/>
          <w:sz w:val="28"/>
        </w:rPr>
        <w:t>..</w:t>
      </w:r>
      <w:r w:rsidR="0040028F" w:rsidRPr="0040028F">
        <w:rPr>
          <w:rFonts w:ascii="Times New Roman" w:hAnsi="Times New Roman"/>
          <w:sz w:val="28"/>
        </w:rPr>
        <w:t>261</w:t>
      </w:r>
    </w:p>
    <w:p w14:paraId="65AE5A5E" w14:textId="77777777" w:rsidR="005B7295" w:rsidRDefault="00653190">
      <w:pPr>
        <w:pStyle w:val="31"/>
        <w:spacing w:line="340" w:lineRule="exact"/>
        <w:ind w:left="0"/>
        <w:jc w:val="both"/>
        <w:rPr>
          <w:sz w:val="28"/>
        </w:rPr>
      </w:pPr>
      <w:r>
        <w:rPr>
          <w:sz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w:t>
      </w:r>
      <w:r w:rsidR="0040028F">
        <w:rPr>
          <w:sz w:val="28"/>
        </w:rPr>
        <w:t>ервов)………………………………………………………..261</w:t>
      </w:r>
    </w:p>
    <w:p w14:paraId="6CCDB192" w14:textId="77777777" w:rsidR="005B7295" w:rsidRDefault="00653190">
      <w:pPr>
        <w:pStyle w:val="31"/>
        <w:spacing w:line="340" w:lineRule="exact"/>
        <w:ind w:left="0"/>
        <w:jc w:val="both"/>
        <w:rPr>
          <w:sz w:val="28"/>
        </w:rPr>
      </w:pPr>
      <w:r>
        <w:rPr>
          <w:sz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w:t>
      </w:r>
      <w:r w:rsidR="0040028F">
        <w:rPr>
          <w:sz w:val="28"/>
        </w:rPr>
        <w:t>айонах поселения……………………..…  261</w:t>
      </w:r>
    </w:p>
    <w:p w14:paraId="2A221DAF" w14:textId="77777777" w:rsidR="005B7295" w:rsidRDefault="00653190">
      <w:pPr>
        <w:pStyle w:val="31"/>
        <w:spacing w:line="340" w:lineRule="exact"/>
        <w:ind w:left="0"/>
        <w:jc w:val="both"/>
        <w:rPr>
          <w:sz w:val="28"/>
        </w:rPr>
      </w:pPr>
      <w:r>
        <w:rPr>
          <w:sz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w:t>
      </w:r>
      <w:r w:rsidR="0040028F">
        <w:rPr>
          <w:sz w:val="28"/>
        </w:rPr>
        <w:t>ия…………………………………………………………………..261</w:t>
      </w:r>
    </w:p>
    <w:p w14:paraId="79D98EEC" w14:textId="77777777" w:rsidR="005B7295" w:rsidRDefault="00653190">
      <w:pPr>
        <w:pStyle w:val="31"/>
        <w:spacing w:line="340" w:lineRule="exact"/>
        <w:ind w:left="0"/>
        <w:jc w:val="both"/>
        <w:rPr>
          <w:sz w:val="28"/>
        </w:rPr>
      </w:pPr>
      <w:r>
        <w:rPr>
          <w:sz w:val="28"/>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40028F">
        <w:rPr>
          <w:sz w:val="28"/>
        </w:rPr>
        <w:t>…………………………………………………………….……...261</w:t>
      </w:r>
    </w:p>
    <w:p w14:paraId="2A4CF776" w14:textId="77777777" w:rsidR="005B7295" w:rsidRDefault="00653190">
      <w:pPr>
        <w:pStyle w:val="31"/>
        <w:spacing w:line="340" w:lineRule="exact"/>
        <w:ind w:left="0"/>
        <w:jc w:val="both"/>
        <w:rPr>
          <w:sz w:val="28"/>
        </w:rPr>
      </w:pPr>
      <w:r>
        <w:rPr>
          <w:sz w:val="28"/>
        </w:rPr>
        <w:t>8.5. Строительство тепловых сетей для обеспечения нормативной надежности  теплоснабже</w:t>
      </w:r>
      <w:r w:rsidR="0040028F">
        <w:rPr>
          <w:sz w:val="28"/>
        </w:rPr>
        <w:t>ния………………………………………………………………… 261</w:t>
      </w:r>
    </w:p>
    <w:p w14:paraId="65BE29EE" w14:textId="77777777" w:rsidR="005B7295" w:rsidRDefault="00653190">
      <w:pPr>
        <w:pStyle w:val="31"/>
        <w:spacing w:line="340" w:lineRule="exact"/>
        <w:ind w:left="0"/>
        <w:jc w:val="both"/>
        <w:rPr>
          <w:sz w:val="28"/>
        </w:rPr>
      </w:pPr>
      <w:r>
        <w:rPr>
          <w:sz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0040028F">
        <w:rPr>
          <w:sz w:val="28"/>
        </w:rPr>
        <w:t>………………………………………………………………………  263</w:t>
      </w:r>
    </w:p>
    <w:p w14:paraId="4B5B74EA" w14:textId="77777777" w:rsidR="005B7295" w:rsidRDefault="00653190">
      <w:pPr>
        <w:pStyle w:val="31"/>
        <w:spacing w:line="340" w:lineRule="exact"/>
        <w:ind w:left="0"/>
        <w:jc w:val="both"/>
        <w:rPr>
          <w:sz w:val="28"/>
        </w:rPr>
      </w:pPr>
      <w:r>
        <w:rPr>
          <w:sz w:val="28"/>
        </w:rPr>
        <w:t>8.7. Реконструкция и (или) модернизация тепловых сетей, подлежащих замене в связи с исчерпанием эксплуатационно</w:t>
      </w:r>
      <w:r w:rsidR="0040028F">
        <w:rPr>
          <w:sz w:val="28"/>
        </w:rPr>
        <w:t>го ресурса……………………........   263</w:t>
      </w:r>
    </w:p>
    <w:p w14:paraId="0EA10C9A" w14:textId="77777777" w:rsidR="005B7295" w:rsidRDefault="005B7295">
      <w:pPr>
        <w:pStyle w:val="aff1"/>
        <w:spacing w:line="340" w:lineRule="exact"/>
        <w:outlineLvl w:val="0"/>
        <w:rPr>
          <w:rFonts w:ascii="Times New Roman" w:hAnsi="Times New Roman"/>
          <w:sz w:val="28"/>
        </w:rPr>
      </w:pPr>
    </w:p>
    <w:p w14:paraId="536D3062" w14:textId="77777777" w:rsidR="0040028F" w:rsidRDefault="0040028F">
      <w:pPr>
        <w:pStyle w:val="aff1"/>
        <w:spacing w:line="340" w:lineRule="exact"/>
        <w:outlineLvl w:val="0"/>
        <w:rPr>
          <w:rFonts w:ascii="Times New Roman" w:hAnsi="Times New Roman"/>
          <w:sz w:val="28"/>
        </w:rPr>
      </w:pPr>
    </w:p>
    <w:p w14:paraId="1EE60189" w14:textId="77777777" w:rsidR="0040028F" w:rsidRDefault="0040028F">
      <w:pPr>
        <w:pStyle w:val="aff1"/>
        <w:spacing w:line="340" w:lineRule="exact"/>
        <w:outlineLvl w:val="0"/>
        <w:rPr>
          <w:rFonts w:ascii="Times New Roman" w:hAnsi="Times New Roman"/>
          <w:sz w:val="28"/>
        </w:rPr>
      </w:pPr>
    </w:p>
    <w:p w14:paraId="78D5A7C1" w14:textId="77777777" w:rsidR="005B7295" w:rsidRDefault="005B7295">
      <w:pPr>
        <w:pStyle w:val="aff1"/>
        <w:spacing w:line="340" w:lineRule="exact"/>
        <w:outlineLvl w:val="0"/>
        <w:rPr>
          <w:rFonts w:ascii="Times New Roman" w:hAnsi="Times New Roman"/>
          <w:sz w:val="28"/>
        </w:rPr>
      </w:pPr>
    </w:p>
    <w:p w14:paraId="37917FCA" w14:textId="77777777" w:rsidR="005B7295" w:rsidRDefault="00653190">
      <w:pPr>
        <w:ind w:firstLine="709"/>
        <w:jc w:val="both"/>
        <w:rPr>
          <w:rFonts w:ascii="Times New Roman" w:hAnsi="Times New Roman"/>
          <w:sz w:val="28"/>
        </w:rPr>
      </w:pPr>
      <w:r>
        <w:rPr>
          <w:rFonts w:ascii="Times New Roman" w:hAnsi="Times New Roman"/>
          <w:sz w:val="28"/>
        </w:rPr>
        <w:lastRenderedPageBreak/>
        <w:t>Актуализация схемы теплоснабжения Краснопольского сельского поселения выполнена во исполнение требований Федерального закона от 27.07.2010 года № 190 «О теплоснабжении». Закон устанавливает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3E038C7" w14:textId="77777777" w:rsidR="005B7295" w:rsidRDefault="00653190">
      <w:pPr>
        <w:ind w:firstLine="709"/>
        <w:jc w:val="both"/>
        <w:rPr>
          <w:rFonts w:ascii="Times New Roman" w:hAnsi="Times New Roman"/>
          <w:sz w:val="28"/>
        </w:rPr>
      </w:pPr>
      <w:r>
        <w:rPr>
          <w:rFonts w:ascii="Times New Roman" w:hAnsi="Times New Roman"/>
          <w:sz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2BEF26AD" w14:textId="77777777" w:rsidR="005B7295" w:rsidRDefault="00653190">
      <w:pPr>
        <w:ind w:firstLine="709"/>
        <w:jc w:val="both"/>
        <w:rPr>
          <w:rFonts w:ascii="Times New Roman" w:hAnsi="Times New Roman"/>
          <w:sz w:val="28"/>
        </w:rPr>
      </w:pPr>
      <w:r>
        <w:rPr>
          <w:rFonts w:ascii="Times New Roman" w:hAnsi="Times New Roman"/>
          <w:sz w:val="28"/>
        </w:rPr>
        <w:t>Основанием для разработки схемы теплоснабжения являются:</w:t>
      </w:r>
    </w:p>
    <w:p w14:paraId="10AB8268" w14:textId="77777777" w:rsidR="005B7295" w:rsidRDefault="00653190">
      <w:pPr>
        <w:ind w:firstLine="709"/>
        <w:jc w:val="both"/>
        <w:rPr>
          <w:rFonts w:ascii="Times New Roman" w:hAnsi="Times New Roman"/>
          <w:sz w:val="28"/>
        </w:rPr>
      </w:pPr>
      <w:r>
        <w:rPr>
          <w:rFonts w:ascii="Times New Roman" w:hAnsi="Times New Roman"/>
          <w:sz w:val="28"/>
        </w:rPr>
        <w:t>- Федеральный закон от 27.07.2010 года №190 «О теплоснабжении»;</w:t>
      </w:r>
    </w:p>
    <w:p w14:paraId="1EB6952B" w14:textId="77777777" w:rsidR="005B7295" w:rsidRDefault="00653190">
      <w:pPr>
        <w:ind w:firstLine="709"/>
        <w:jc w:val="both"/>
        <w:rPr>
          <w:rFonts w:ascii="Times New Roman" w:hAnsi="Times New Roman"/>
          <w:sz w:val="28"/>
        </w:rPr>
      </w:pPr>
      <w:r>
        <w:rPr>
          <w:rFonts w:ascii="Times New Roman" w:hAnsi="Times New Roman"/>
          <w:sz w:val="28"/>
        </w:rPr>
        <w:t>- Федеральный закон от 23.11.2009 года №261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D854DBD" w14:textId="77777777" w:rsidR="005B7295" w:rsidRDefault="00653190">
      <w:pPr>
        <w:ind w:firstLine="709"/>
        <w:jc w:val="both"/>
        <w:rPr>
          <w:rFonts w:ascii="Times New Roman" w:hAnsi="Times New Roman"/>
          <w:sz w:val="28"/>
        </w:rPr>
      </w:pPr>
      <w:r>
        <w:rPr>
          <w:rFonts w:ascii="Times New Roman" w:hAnsi="Times New Roman"/>
          <w:sz w:val="28"/>
        </w:rPr>
        <w:t>- Постановление Правительства Российской Федерации от 22.02.2012 года №154 «О требованиях к схемам теплоснабжения, порядку их разработки и утверждения».</w:t>
      </w:r>
    </w:p>
    <w:p w14:paraId="5E043190" w14:textId="77777777" w:rsidR="005B7295" w:rsidRDefault="00653190">
      <w:pPr>
        <w:ind w:firstLine="708"/>
        <w:jc w:val="both"/>
        <w:outlineLvl w:val="0"/>
        <w:rPr>
          <w:rFonts w:ascii="Times New Roman" w:hAnsi="Times New Roman"/>
          <w:sz w:val="28"/>
        </w:rPr>
      </w:pPr>
      <w:r>
        <w:rPr>
          <w:rFonts w:ascii="Times New Roman" w:hAnsi="Times New Roman"/>
          <w:sz w:val="2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p>
    <w:p w14:paraId="61EE3C59" w14:textId="77777777" w:rsidR="005B7295" w:rsidRDefault="00653190">
      <w:pPr>
        <w:ind w:firstLine="709"/>
        <w:jc w:val="both"/>
        <w:outlineLvl w:val="1"/>
        <w:rPr>
          <w:rFonts w:ascii="Times New Roman" w:hAnsi="Times New Roman"/>
          <w:sz w:val="28"/>
        </w:rPr>
      </w:pPr>
      <w:r>
        <w:rPr>
          <w:rFonts w:ascii="Times New Roman" w:hAnsi="Times New Roman"/>
          <w:sz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w:t>
      </w:r>
    </w:p>
    <w:p w14:paraId="0B8E16C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 1.</w:t>
      </w:r>
    </w:p>
    <w:p w14:paraId="650C67BE" w14:textId="77777777" w:rsidR="005B7295" w:rsidRDefault="00653190">
      <w:pPr>
        <w:ind w:firstLine="709"/>
        <w:jc w:val="both"/>
        <w:rPr>
          <w:rFonts w:ascii="Times New Roman" w:hAnsi="Times New Roman"/>
          <w:sz w:val="28"/>
        </w:rPr>
      </w:pPr>
      <w:r>
        <w:rPr>
          <w:rFonts w:ascii="Times New Roman" w:hAnsi="Times New Roman"/>
          <w:sz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27F4DE9C" w14:textId="77777777" w:rsidR="005B7295" w:rsidRDefault="00653190">
      <w:pPr>
        <w:ind w:firstLine="680"/>
        <w:jc w:val="both"/>
        <w:rPr>
          <w:rFonts w:ascii="Times New Roman" w:hAnsi="Times New Roman"/>
          <w:sz w:val="28"/>
        </w:rPr>
      </w:pPr>
      <w:r>
        <w:rPr>
          <w:rFonts w:ascii="Times New Roman" w:hAnsi="Times New Roman"/>
          <w:sz w:val="28"/>
        </w:rPr>
        <w:t xml:space="preserve">При актуализации Схемы теплоснабжения по сравнению с базовым вариантом произошли следующие изменения: </w:t>
      </w:r>
    </w:p>
    <w:p w14:paraId="780CC070" w14:textId="77777777" w:rsidR="005B7295" w:rsidRDefault="00653190">
      <w:pPr>
        <w:ind w:firstLine="680"/>
        <w:jc w:val="both"/>
        <w:rPr>
          <w:rFonts w:ascii="Times New Roman" w:hAnsi="Times New Roman"/>
          <w:sz w:val="28"/>
        </w:rPr>
      </w:pPr>
      <w:r>
        <w:rPr>
          <w:rFonts w:ascii="Times New Roman" w:hAnsi="Times New Roman"/>
          <w:sz w:val="28"/>
        </w:rPr>
        <w:t>1) Уточнены сведения о существующей и перспективной застройки согласно представленным данным заинтересованных сторон (теплоснабжающие организации, строительные организации).В таблице ниже представлено сравнение ключевых показателей согласно базовой версии Схемы теплоснабжения и по проекту актуализированной версии Схемы теплоснабжения на 2023 г. в Таблице 2.</w:t>
      </w:r>
    </w:p>
    <w:p w14:paraId="1C3F8A9E" w14:textId="77777777" w:rsidR="005B7295" w:rsidRDefault="005B7295">
      <w:pPr>
        <w:sectPr w:rsidR="005B7295" w:rsidSect="00653190">
          <w:headerReference w:type="default" r:id="rId10"/>
          <w:headerReference w:type="first" r:id="rId11"/>
          <w:pgSz w:w="11908" w:h="16848"/>
          <w:pgMar w:top="1134" w:right="964" w:bottom="1134" w:left="1417" w:header="425" w:footer="709" w:gutter="0"/>
          <w:cols w:space="720"/>
          <w:titlePg/>
        </w:sectPr>
      </w:pPr>
    </w:p>
    <w:p w14:paraId="4CB581AD" w14:textId="77777777" w:rsidR="005B7295" w:rsidRDefault="00653190">
      <w:pPr>
        <w:pStyle w:val="a9"/>
        <w:tabs>
          <w:tab w:val="left" w:pos="1560"/>
        </w:tabs>
        <w:ind w:left="0"/>
        <w:jc w:val="both"/>
        <w:rPr>
          <w:rFonts w:ascii="Times New Roman" w:hAnsi="Times New Roman"/>
          <w:color w:val="000000" w:themeColor="text1"/>
          <w:sz w:val="28"/>
        </w:rPr>
      </w:pPr>
      <w:r>
        <w:rPr>
          <w:rFonts w:ascii="Times New Roman" w:hAnsi="Times New Roman"/>
          <w:color w:val="000000" w:themeColor="text1"/>
          <w:sz w:val="28"/>
        </w:rPr>
        <w:lastRenderedPageBreak/>
        <w:t>Таблица 1. Значения потребления тепловой энергии в зонах теплоснабжения за отопительный период и за год</w:t>
      </w:r>
    </w:p>
    <w:tbl>
      <w:tblPr>
        <w:tblW w:w="0" w:type="auto"/>
        <w:tblLayout w:type="fixed"/>
        <w:tblLook w:val="04A0" w:firstRow="1" w:lastRow="0" w:firstColumn="1" w:lastColumn="0" w:noHBand="0" w:noVBand="1"/>
      </w:tblPr>
      <w:tblGrid>
        <w:gridCol w:w="2182"/>
        <w:gridCol w:w="945"/>
        <w:gridCol w:w="945"/>
        <w:gridCol w:w="945"/>
        <w:gridCol w:w="945"/>
        <w:gridCol w:w="945"/>
        <w:gridCol w:w="945"/>
        <w:gridCol w:w="945"/>
        <w:gridCol w:w="945"/>
        <w:gridCol w:w="945"/>
        <w:gridCol w:w="945"/>
        <w:gridCol w:w="945"/>
        <w:gridCol w:w="945"/>
        <w:gridCol w:w="945"/>
      </w:tblGrid>
      <w:tr w:rsidR="005B7295" w14:paraId="2A1ED1AC" w14:textId="77777777">
        <w:trPr>
          <w:trHeight w:val="315"/>
        </w:trPr>
        <w:tc>
          <w:tcPr>
            <w:tcW w:w="2182"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6A3C9F1D" w14:textId="77777777" w:rsidR="005B7295" w:rsidRDefault="00653190">
            <w:pPr>
              <w:jc w:val="both"/>
              <w:rPr>
                <w:rFonts w:ascii="Times New Roman" w:hAnsi="Times New Roman"/>
                <w:sz w:val="28"/>
              </w:rPr>
            </w:pPr>
            <w:r>
              <w:rPr>
                <w:rFonts w:ascii="Times New Roman" w:hAnsi="Times New Roman"/>
                <w:sz w:val="28"/>
              </w:rPr>
              <w:t xml:space="preserve">                                  Месяц</w:t>
            </w:r>
            <w:r>
              <w:rPr>
                <w:rFonts w:ascii="Times New Roman" w:hAnsi="Times New Roman"/>
                <w:sz w:val="28"/>
              </w:rPr>
              <w:br/>
              <w:t xml:space="preserve"> Параметр</w:t>
            </w:r>
          </w:p>
        </w:tc>
        <w:tc>
          <w:tcPr>
            <w:tcW w:w="11340" w:type="dxa"/>
            <w:gridSpan w:val="12"/>
            <w:tcBorders>
              <w:top w:val="single" w:sz="4" w:space="0" w:color="000000"/>
              <w:left w:val="nil"/>
              <w:bottom w:val="single" w:sz="4" w:space="0" w:color="000000"/>
              <w:right w:val="single" w:sz="4" w:space="0" w:color="000000"/>
            </w:tcBorders>
            <w:shd w:val="clear" w:color="auto" w:fill="auto"/>
            <w:vAlign w:val="center"/>
          </w:tcPr>
          <w:p w14:paraId="32B11080" w14:textId="77777777" w:rsidR="005B7295" w:rsidRDefault="00653190">
            <w:pPr>
              <w:jc w:val="both"/>
              <w:rPr>
                <w:rFonts w:ascii="Times New Roman" w:hAnsi="Times New Roman"/>
                <w:sz w:val="28"/>
              </w:rPr>
            </w:pPr>
            <w:r>
              <w:rPr>
                <w:rFonts w:ascii="Times New Roman" w:hAnsi="Times New Roman"/>
                <w:sz w:val="28"/>
              </w:rPr>
              <w:t>Значение среднемесячной температуры</w:t>
            </w:r>
          </w:p>
        </w:tc>
        <w:tc>
          <w:tcPr>
            <w:tcW w:w="9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D2C6BB" w14:textId="77777777" w:rsidR="005B7295" w:rsidRDefault="00653190">
            <w:pPr>
              <w:jc w:val="both"/>
              <w:rPr>
                <w:rFonts w:ascii="Times New Roman" w:hAnsi="Times New Roman"/>
                <w:sz w:val="28"/>
              </w:rPr>
            </w:pPr>
            <w:r>
              <w:rPr>
                <w:rFonts w:ascii="Times New Roman" w:hAnsi="Times New Roman"/>
                <w:sz w:val="28"/>
              </w:rPr>
              <w:t>Значение за год</w:t>
            </w:r>
          </w:p>
        </w:tc>
      </w:tr>
      <w:tr w:rsidR="005B7295" w14:paraId="3B776BC7" w14:textId="77777777">
        <w:trPr>
          <w:trHeight w:val="315"/>
        </w:trPr>
        <w:tc>
          <w:tcPr>
            <w:tcW w:w="2182"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14:paraId="7B5E6FE0" w14:textId="77777777" w:rsidR="005B7295" w:rsidRDefault="005B7295"/>
        </w:tc>
        <w:tc>
          <w:tcPr>
            <w:tcW w:w="945" w:type="dxa"/>
            <w:tcBorders>
              <w:top w:val="nil"/>
              <w:left w:val="nil"/>
              <w:bottom w:val="single" w:sz="4" w:space="0" w:color="000000"/>
              <w:right w:val="single" w:sz="4" w:space="0" w:color="000000"/>
            </w:tcBorders>
            <w:shd w:val="clear" w:color="auto" w:fill="auto"/>
            <w:vAlign w:val="center"/>
          </w:tcPr>
          <w:p w14:paraId="70F6CDA6" w14:textId="77777777" w:rsidR="005B7295" w:rsidRDefault="00653190">
            <w:pPr>
              <w:jc w:val="both"/>
              <w:rPr>
                <w:rFonts w:ascii="Times New Roman" w:hAnsi="Times New Roman"/>
                <w:sz w:val="28"/>
              </w:rPr>
            </w:pPr>
            <w:r>
              <w:rPr>
                <w:rFonts w:ascii="Times New Roman" w:hAnsi="Times New Roman"/>
                <w:sz w:val="28"/>
              </w:rPr>
              <w:t>1</w:t>
            </w:r>
          </w:p>
        </w:tc>
        <w:tc>
          <w:tcPr>
            <w:tcW w:w="945" w:type="dxa"/>
            <w:tcBorders>
              <w:top w:val="nil"/>
              <w:left w:val="nil"/>
              <w:bottom w:val="single" w:sz="4" w:space="0" w:color="000000"/>
              <w:right w:val="single" w:sz="4" w:space="0" w:color="000000"/>
            </w:tcBorders>
            <w:shd w:val="clear" w:color="auto" w:fill="auto"/>
            <w:vAlign w:val="center"/>
          </w:tcPr>
          <w:p w14:paraId="473C3B16" w14:textId="77777777" w:rsidR="005B7295" w:rsidRDefault="00653190">
            <w:pPr>
              <w:jc w:val="both"/>
              <w:rPr>
                <w:rFonts w:ascii="Times New Roman" w:hAnsi="Times New Roman"/>
                <w:sz w:val="28"/>
              </w:rPr>
            </w:pPr>
            <w:r>
              <w:rPr>
                <w:rFonts w:ascii="Times New Roman" w:hAnsi="Times New Roman"/>
                <w:sz w:val="28"/>
              </w:rPr>
              <w:t>2</w:t>
            </w:r>
          </w:p>
        </w:tc>
        <w:tc>
          <w:tcPr>
            <w:tcW w:w="945" w:type="dxa"/>
            <w:tcBorders>
              <w:top w:val="nil"/>
              <w:left w:val="nil"/>
              <w:bottom w:val="single" w:sz="4" w:space="0" w:color="000000"/>
              <w:right w:val="single" w:sz="4" w:space="0" w:color="000000"/>
            </w:tcBorders>
            <w:shd w:val="clear" w:color="auto" w:fill="auto"/>
            <w:vAlign w:val="center"/>
          </w:tcPr>
          <w:p w14:paraId="6CB3967A" w14:textId="77777777" w:rsidR="005B7295" w:rsidRDefault="00653190">
            <w:pPr>
              <w:jc w:val="both"/>
              <w:rPr>
                <w:rFonts w:ascii="Times New Roman" w:hAnsi="Times New Roman"/>
                <w:sz w:val="28"/>
              </w:rPr>
            </w:pPr>
            <w:r>
              <w:rPr>
                <w:rFonts w:ascii="Times New Roman" w:hAnsi="Times New Roman"/>
                <w:sz w:val="28"/>
              </w:rPr>
              <w:t>3</w:t>
            </w:r>
          </w:p>
        </w:tc>
        <w:tc>
          <w:tcPr>
            <w:tcW w:w="945" w:type="dxa"/>
            <w:tcBorders>
              <w:top w:val="nil"/>
              <w:left w:val="nil"/>
              <w:bottom w:val="single" w:sz="4" w:space="0" w:color="000000"/>
              <w:right w:val="single" w:sz="4" w:space="0" w:color="000000"/>
            </w:tcBorders>
            <w:shd w:val="clear" w:color="auto" w:fill="auto"/>
            <w:vAlign w:val="center"/>
          </w:tcPr>
          <w:p w14:paraId="40A0BE35" w14:textId="77777777" w:rsidR="005B7295" w:rsidRDefault="00653190">
            <w:pPr>
              <w:jc w:val="both"/>
              <w:rPr>
                <w:rFonts w:ascii="Times New Roman" w:hAnsi="Times New Roman"/>
                <w:sz w:val="28"/>
              </w:rPr>
            </w:pPr>
            <w:r>
              <w:rPr>
                <w:rFonts w:ascii="Times New Roman" w:hAnsi="Times New Roman"/>
                <w:sz w:val="28"/>
              </w:rPr>
              <w:t>4</w:t>
            </w:r>
          </w:p>
        </w:tc>
        <w:tc>
          <w:tcPr>
            <w:tcW w:w="945" w:type="dxa"/>
            <w:tcBorders>
              <w:top w:val="nil"/>
              <w:left w:val="nil"/>
              <w:bottom w:val="single" w:sz="4" w:space="0" w:color="000000"/>
              <w:right w:val="single" w:sz="4" w:space="0" w:color="000000"/>
            </w:tcBorders>
            <w:shd w:val="clear" w:color="auto" w:fill="auto"/>
            <w:vAlign w:val="center"/>
          </w:tcPr>
          <w:p w14:paraId="71ADC2B4" w14:textId="77777777" w:rsidR="005B7295" w:rsidRDefault="00653190">
            <w:pPr>
              <w:jc w:val="both"/>
              <w:rPr>
                <w:rFonts w:ascii="Times New Roman" w:hAnsi="Times New Roman"/>
                <w:sz w:val="28"/>
              </w:rPr>
            </w:pPr>
            <w:r>
              <w:rPr>
                <w:rFonts w:ascii="Times New Roman" w:hAnsi="Times New Roman"/>
                <w:sz w:val="28"/>
              </w:rPr>
              <w:t>5</w:t>
            </w:r>
          </w:p>
        </w:tc>
        <w:tc>
          <w:tcPr>
            <w:tcW w:w="945" w:type="dxa"/>
            <w:tcBorders>
              <w:top w:val="nil"/>
              <w:left w:val="nil"/>
              <w:bottom w:val="single" w:sz="4" w:space="0" w:color="000000"/>
              <w:right w:val="single" w:sz="4" w:space="0" w:color="000000"/>
            </w:tcBorders>
            <w:shd w:val="clear" w:color="auto" w:fill="auto"/>
            <w:vAlign w:val="center"/>
          </w:tcPr>
          <w:p w14:paraId="32137039" w14:textId="77777777" w:rsidR="005B7295" w:rsidRDefault="00653190">
            <w:pPr>
              <w:jc w:val="both"/>
              <w:rPr>
                <w:rFonts w:ascii="Times New Roman" w:hAnsi="Times New Roman"/>
                <w:sz w:val="28"/>
              </w:rPr>
            </w:pPr>
            <w:r>
              <w:rPr>
                <w:rFonts w:ascii="Times New Roman" w:hAnsi="Times New Roman"/>
                <w:sz w:val="28"/>
              </w:rPr>
              <w:t>6</w:t>
            </w:r>
          </w:p>
        </w:tc>
        <w:tc>
          <w:tcPr>
            <w:tcW w:w="945" w:type="dxa"/>
            <w:tcBorders>
              <w:top w:val="nil"/>
              <w:left w:val="nil"/>
              <w:bottom w:val="single" w:sz="4" w:space="0" w:color="000000"/>
              <w:right w:val="single" w:sz="4" w:space="0" w:color="000000"/>
            </w:tcBorders>
            <w:shd w:val="clear" w:color="auto" w:fill="auto"/>
            <w:vAlign w:val="center"/>
          </w:tcPr>
          <w:p w14:paraId="2EC505DD" w14:textId="77777777" w:rsidR="005B7295" w:rsidRDefault="00653190">
            <w:pPr>
              <w:jc w:val="both"/>
              <w:rPr>
                <w:rFonts w:ascii="Times New Roman" w:hAnsi="Times New Roman"/>
                <w:sz w:val="28"/>
              </w:rPr>
            </w:pPr>
            <w:r>
              <w:rPr>
                <w:rFonts w:ascii="Times New Roman" w:hAnsi="Times New Roman"/>
                <w:sz w:val="28"/>
              </w:rPr>
              <w:t>7</w:t>
            </w:r>
          </w:p>
        </w:tc>
        <w:tc>
          <w:tcPr>
            <w:tcW w:w="945" w:type="dxa"/>
            <w:tcBorders>
              <w:top w:val="nil"/>
              <w:left w:val="nil"/>
              <w:bottom w:val="single" w:sz="4" w:space="0" w:color="000000"/>
              <w:right w:val="single" w:sz="4" w:space="0" w:color="000000"/>
            </w:tcBorders>
            <w:shd w:val="clear" w:color="auto" w:fill="auto"/>
            <w:vAlign w:val="center"/>
          </w:tcPr>
          <w:p w14:paraId="577EA9E1" w14:textId="77777777" w:rsidR="005B7295" w:rsidRDefault="00653190">
            <w:pPr>
              <w:jc w:val="both"/>
              <w:rPr>
                <w:rFonts w:ascii="Times New Roman" w:hAnsi="Times New Roman"/>
                <w:sz w:val="28"/>
              </w:rPr>
            </w:pPr>
            <w:r>
              <w:rPr>
                <w:rFonts w:ascii="Times New Roman" w:hAnsi="Times New Roman"/>
                <w:sz w:val="28"/>
              </w:rPr>
              <w:t>8</w:t>
            </w:r>
          </w:p>
        </w:tc>
        <w:tc>
          <w:tcPr>
            <w:tcW w:w="945" w:type="dxa"/>
            <w:tcBorders>
              <w:top w:val="nil"/>
              <w:left w:val="nil"/>
              <w:bottom w:val="single" w:sz="4" w:space="0" w:color="000000"/>
              <w:right w:val="single" w:sz="4" w:space="0" w:color="000000"/>
            </w:tcBorders>
            <w:shd w:val="clear" w:color="auto" w:fill="auto"/>
            <w:vAlign w:val="center"/>
          </w:tcPr>
          <w:p w14:paraId="3147F83A" w14:textId="77777777" w:rsidR="005B7295" w:rsidRDefault="00653190">
            <w:pPr>
              <w:jc w:val="both"/>
              <w:rPr>
                <w:rFonts w:ascii="Times New Roman" w:hAnsi="Times New Roman"/>
                <w:sz w:val="28"/>
              </w:rPr>
            </w:pPr>
            <w:r>
              <w:rPr>
                <w:rFonts w:ascii="Times New Roman" w:hAnsi="Times New Roman"/>
                <w:sz w:val="28"/>
              </w:rPr>
              <w:t>9</w:t>
            </w:r>
          </w:p>
        </w:tc>
        <w:tc>
          <w:tcPr>
            <w:tcW w:w="945" w:type="dxa"/>
            <w:tcBorders>
              <w:top w:val="nil"/>
              <w:left w:val="nil"/>
              <w:bottom w:val="single" w:sz="4" w:space="0" w:color="000000"/>
              <w:right w:val="single" w:sz="4" w:space="0" w:color="000000"/>
            </w:tcBorders>
            <w:shd w:val="clear" w:color="auto" w:fill="auto"/>
            <w:vAlign w:val="center"/>
          </w:tcPr>
          <w:p w14:paraId="310A9A98" w14:textId="77777777" w:rsidR="005B7295" w:rsidRDefault="00653190">
            <w:pPr>
              <w:jc w:val="both"/>
              <w:rPr>
                <w:rFonts w:ascii="Times New Roman" w:hAnsi="Times New Roman"/>
                <w:sz w:val="28"/>
              </w:rPr>
            </w:pPr>
            <w:r>
              <w:rPr>
                <w:rFonts w:ascii="Times New Roman" w:hAnsi="Times New Roman"/>
                <w:sz w:val="28"/>
              </w:rPr>
              <w:t>10</w:t>
            </w:r>
          </w:p>
        </w:tc>
        <w:tc>
          <w:tcPr>
            <w:tcW w:w="945" w:type="dxa"/>
            <w:tcBorders>
              <w:top w:val="nil"/>
              <w:left w:val="nil"/>
              <w:bottom w:val="single" w:sz="4" w:space="0" w:color="000000"/>
              <w:right w:val="single" w:sz="4" w:space="0" w:color="000000"/>
            </w:tcBorders>
            <w:shd w:val="clear" w:color="auto" w:fill="auto"/>
            <w:vAlign w:val="center"/>
          </w:tcPr>
          <w:p w14:paraId="7ED984AB" w14:textId="77777777" w:rsidR="005B7295" w:rsidRDefault="00653190">
            <w:pPr>
              <w:jc w:val="both"/>
              <w:rPr>
                <w:rFonts w:ascii="Times New Roman" w:hAnsi="Times New Roman"/>
                <w:sz w:val="28"/>
              </w:rPr>
            </w:pPr>
            <w:r>
              <w:rPr>
                <w:rFonts w:ascii="Times New Roman" w:hAnsi="Times New Roman"/>
                <w:sz w:val="28"/>
              </w:rPr>
              <w:t>11</w:t>
            </w:r>
          </w:p>
        </w:tc>
        <w:tc>
          <w:tcPr>
            <w:tcW w:w="945" w:type="dxa"/>
            <w:tcBorders>
              <w:top w:val="nil"/>
              <w:left w:val="nil"/>
              <w:bottom w:val="single" w:sz="4" w:space="0" w:color="000000"/>
              <w:right w:val="single" w:sz="4" w:space="0" w:color="000000"/>
            </w:tcBorders>
            <w:shd w:val="clear" w:color="auto" w:fill="auto"/>
            <w:vAlign w:val="center"/>
          </w:tcPr>
          <w:p w14:paraId="79C390F3" w14:textId="77777777" w:rsidR="005B7295" w:rsidRDefault="00653190">
            <w:pPr>
              <w:jc w:val="both"/>
              <w:rPr>
                <w:rFonts w:ascii="Times New Roman" w:hAnsi="Times New Roman"/>
                <w:sz w:val="28"/>
              </w:rPr>
            </w:pPr>
            <w:r>
              <w:rPr>
                <w:rFonts w:ascii="Times New Roman" w:hAnsi="Times New Roman"/>
                <w:sz w:val="28"/>
              </w:rPr>
              <w:t>12</w:t>
            </w:r>
          </w:p>
        </w:tc>
        <w:tc>
          <w:tcPr>
            <w:tcW w:w="9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9CABCB" w14:textId="77777777" w:rsidR="005B7295" w:rsidRDefault="005B7295"/>
        </w:tc>
      </w:tr>
      <w:tr w:rsidR="005B7295" w14:paraId="52CEBFAE" w14:textId="77777777">
        <w:trPr>
          <w:trHeight w:val="630"/>
        </w:trPr>
        <w:tc>
          <w:tcPr>
            <w:tcW w:w="2182" w:type="dxa"/>
            <w:tcBorders>
              <w:top w:val="nil"/>
              <w:left w:val="single" w:sz="4" w:space="0" w:color="000000"/>
              <w:bottom w:val="single" w:sz="4" w:space="0" w:color="000000"/>
              <w:right w:val="single" w:sz="4" w:space="0" w:color="000000"/>
            </w:tcBorders>
            <w:shd w:val="clear" w:color="auto" w:fill="auto"/>
            <w:vAlign w:val="center"/>
          </w:tcPr>
          <w:p w14:paraId="6F6E93BF" w14:textId="77777777" w:rsidR="005B7295" w:rsidRDefault="00653190">
            <w:pPr>
              <w:jc w:val="both"/>
              <w:rPr>
                <w:rFonts w:ascii="Times New Roman" w:hAnsi="Times New Roman"/>
                <w:sz w:val="28"/>
              </w:rPr>
            </w:pPr>
            <w:r>
              <w:rPr>
                <w:rFonts w:ascii="Times New Roman" w:hAnsi="Times New Roman"/>
                <w:sz w:val="28"/>
              </w:rPr>
              <w:t>Среднемесячная и годовая температура воздуха, °С</w:t>
            </w:r>
          </w:p>
        </w:tc>
        <w:tc>
          <w:tcPr>
            <w:tcW w:w="945" w:type="dxa"/>
            <w:tcBorders>
              <w:top w:val="nil"/>
              <w:left w:val="nil"/>
              <w:bottom w:val="single" w:sz="4" w:space="0" w:color="000000"/>
              <w:right w:val="single" w:sz="4" w:space="0" w:color="000000"/>
            </w:tcBorders>
            <w:shd w:val="clear" w:color="auto" w:fill="auto"/>
            <w:vAlign w:val="center"/>
          </w:tcPr>
          <w:p w14:paraId="0026FA28" w14:textId="77777777" w:rsidR="005B7295" w:rsidRDefault="00653190">
            <w:pPr>
              <w:jc w:val="both"/>
              <w:rPr>
                <w:rFonts w:ascii="Times New Roman" w:hAnsi="Times New Roman"/>
                <w:sz w:val="28"/>
              </w:rPr>
            </w:pPr>
            <w:r>
              <w:rPr>
                <w:rFonts w:ascii="Times New Roman" w:hAnsi="Times New Roman"/>
                <w:sz w:val="28"/>
              </w:rPr>
              <w:t>-15,4</w:t>
            </w:r>
          </w:p>
        </w:tc>
        <w:tc>
          <w:tcPr>
            <w:tcW w:w="945" w:type="dxa"/>
            <w:tcBorders>
              <w:top w:val="nil"/>
              <w:left w:val="nil"/>
              <w:bottom w:val="single" w:sz="4" w:space="0" w:color="000000"/>
              <w:right w:val="single" w:sz="4" w:space="0" w:color="000000"/>
            </w:tcBorders>
            <w:shd w:val="clear" w:color="auto" w:fill="auto"/>
            <w:vAlign w:val="center"/>
          </w:tcPr>
          <w:p w14:paraId="72577611" w14:textId="77777777" w:rsidR="005B7295" w:rsidRDefault="00653190">
            <w:pPr>
              <w:jc w:val="both"/>
              <w:rPr>
                <w:rFonts w:ascii="Times New Roman" w:hAnsi="Times New Roman"/>
                <w:sz w:val="28"/>
              </w:rPr>
            </w:pPr>
            <w:r>
              <w:rPr>
                <w:rFonts w:ascii="Times New Roman" w:hAnsi="Times New Roman"/>
                <w:sz w:val="28"/>
              </w:rPr>
              <w:t>-14,1</w:t>
            </w:r>
          </w:p>
        </w:tc>
        <w:tc>
          <w:tcPr>
            <w:tcW w:w="945" w:type="dxa"/>
            <w:tcBorders>
              <w:top w:val="nil"/>
              <w:left w:val="nil"/>
              <w:bottom w:val="single" w:sz="4" w:space="0" w:color="000000"/>
              <w:right w:val="single" w:sz="4" w:space="0" w:color="000000"/>
            </w:tcBorders>
            <w:shd w:val="clear" w:color="auto" w:fill="auto"/>
            <w:vAlign w:val="center"/>
          </w:tcPr>
          <w:p w14:paraId="20596A75" w14:textId="77777777" w:rsidR="005B7295" w:rsidRDefault="00653190">
            <w:pPr>
              <w:jc w:val="both"/>
              <w:rPr>
                <w:rFonts w:ascii="Times New Roman" w:hAnsi="Times New Roman"/>
                <w:sz w:val="28"/>
              </w:rPr>
            </w:pPr>
            <w:r>
              <w:rPr>
                <w:rFonts w:ascii="Times New Roman" w:hAnsi="Times New Roman"/>
                <w:sz w:val="28"/>
              </w:rPr>
              <w:t>-8</w:t>
            </w:r>
          </w:p>
        </w:tc>
        <w:tc>
          <w:tcPr>
            <w:tcW w:w="945" w:type="dxa"/>
            <w:tcBorders>
              <w:top w:val="nil"/>
              <w:left w:val="nil"/>
              <w:bottom w:val="single" w:sz="4" w:space="0" w:color="000000"/>
              <w:right w:val="single" w:sz="4" w:space="0" w:color="000000"/>
            </w:tcBorders>
            <w:shd w:val="clear" w:color="auto" w:fill="auto"/>
            <w:vAlign w:val="center"/>
          </w:tcPr>
          <w:p w14:paraId="2155CB2B" w14:textId="77777777" w:rsidR="005B7295" w:rsidRDefault="00653190">
            <w:pPr>
              <w:jc w:val="both"/>
              <w:rPr>
                <w:rFonts w:ascii="Times New Roman" w:hAnsi="Times New Roman"/>
                <w:sz w:val="28"/>
              </w:rPr>
            </w:pPr>
            <w:r>
              <w:rPr>
                <w:rFonts w:ascii="Times New Roman" w:hAnsi="Times New Roman"/>
                <w:sz w:val="28"/>
              </w:rPr>
              <w:t>2,6</w:t>
            </w:r>
          </w:p>
        </w:tc>
        <w:tc>
          <w:tcPr>
            <w:tcW w:w="945" w:type="dxa"/>
            <w:tcBorders>
              <w:top w:val="nil"/>
              <w:left w:val="nil"/>
              <w:bottom w:val="single" w:sz="4" w:space="0" w:color="000000"/>
              <w:right w:val="single" w:sz="4" w:space="0" w:color="000000"/>
            </w:tcBorders>
            <w:shd w:val="clear" w:color="auto" w:fill="auto"/>
            <w:vAlign w:val="center"/>
          </w:tcPr>
          <w:p w14:paraId="73600117" w14:textId="77777777" w:rsidR="005B7295" w:rsidRDefault="00653190">
            <w:pPr>
              <w:jc w:val="both"/>
              <w:rPr>
                <w:rFonts w:ascii="Times New Roman" w:hAnsi="Times New Roman"/>
                <w:sz w:val="28"/>
              </w:rPr>
            </w:pPr>
            <w:r>
              <w:rPr>
                <w:rFonts w:ascii="Times New Roman" w:hAnsi="Times New Roman"/>
                <w:sz w:val="28"/>
              </w:rPr>
              <w:t>11</w:t>
            </w:r>
          </w:p>
        </w:tc>
        <w:tc>
          <w:tcPr>
            <w:tcW w:w="945" w:type="dxa"/>
            <w:tcBorders>
              <w:top w:val="nil"/>
              <w:left w:val="nil"/>
              <w:bottom w:val="single" w:sz="4" w:space="0" w:color="000000"/>
              <w:right w:val="single" w:sz="4" w:space="0" w:color="000000"/>
            </w:tcBorders>
            <w:shd w:val="clear" w:color="auto" w:fill="auto"/>
            <w:vAlign w:val="center"/>
          </w:tcPr>
          <w:p w14:paraId="4516D2B4" w14:textId="77777777" w:rsidR="005B7295" w:rsidRDefault="00653190">
            <w:pPr>
              <w:jc w:val="both"/>
              <w:rPr>
                <w:rFonts w:ascii="Times New Roman" w:hAnsi="Times New Roman"/>
                <w:sz w:val="28"/>
              </w:rPr>
            </w:pPr>
            <w:r>
              <w:rPr>
                <w:rFonts w:ascii="Times New Roman" w:hAnsi="Times New Roman"/>
                <w:sz w:val="28"/>
              </w:rPr>
              <w:t>16,3</w:t>
            </w:r>
          </w:p>
        </w:tc>
        <w:tc>
          <w:tcPr>
            <w:tcW w:w="945" w:type="dxa"/>
            <w:tcBorders>
              <w:top w:val="nil"/>
              <w:left w:val="nil"/>
              <w:bottom w:val="single" w:sz="4" w:space="0" w:color="000000"/>
              <w:right w:val="single" w:sz="4" w:space="0" w:color="000000"/>
            </w:tcBorders>
            <w:shd w:val="clear" w:color="auto" w:fill="auto"/>
            <w:vAlign w:val="center"/>
          </w:tcPr>
          <w:p w14:paraId="179E2D44" w14:textId="77777777" w:rsidR="005B7295" w:rsidRDefault="00653190">
            <w:pPr>
              <w:jc w:val="both"/>
              <w:rPr>
                <w:rFonts w:ascii="Times New Roman" w:hAnsi="Times New Roman"/>
                <w:sz w:val="28"/>
              </w:rPr>
            </w:pPr>
            <w:r>
              <w:rPr>
                <w:rFonts w:ascii="Times New Roman" w:hAnsi="Times New Roman"/>
                <w:sz w:val="28"/>
              </w:rPr>
              <w:t>17,8</w:t>
            </w:r>
          </w:p>
        </w:tc>
        <w:tc>
          <w:tcPr>
            <w:tcW w:w="945" w:type="dxa"/>
            <w:tcBorders>
              <w:top w:val="nil"/>
              <w:left w:val="nil"/>
              <w:bottom w:val="single" w:sz="4" w:space="0" w:color="000000"/>
              <w:right w:val="single" w:sz="4" w:space="0" w:color="000000"/>
            </w:tcBorders>
            <w:shd w:val="clear" w:color="auto" w:fill="auto"/>
            <w:vAlign w:val="center"/>
          </w:tcPr>
          <w:p w14:paraId="2A3B566E" w14:textId="77777777" w:rsidR="005B7295" w:rsidRDefault="00653190">
            <w:pPr>
              <w:jc w:val="both"/>
              <w:rPr>
                <w:rFonts w:ascii="Times New Roman" w:hAnsi="Times New Roman"/>
                <w:sz w:val="28"/>
              </w:rPr>
            </w:pPr>
            <w:r>
              <w:rPr>
                <w:rFonts w:ascii="Times New Roman" w:hAnsi="Times New Roman"/>
                <w:sz w:val="28"/>
              </w:rPr>
              <w:t>15,8</w:t>
            </w:r>
          </w:p>
        </w:tc>
        <w:tc>
          <w:tcPr>
            <w:tcW w:w="945" w:type="dxa"/>
            <w:tcBorders>
              <w:top w:val="nil"/>
              <w:left w:val="nil"/>
              <w:bottom w:val="single" w:sz="4" w:space="0" w:color="000000"/>
              <w:right w:val="single" w:sz="4" w:space="0" w:color="000000"/>
            </w:tcBorders>
            <w:shd w:val="clear" w:color="auto" w:fill="auto"/>
            <w:vAlign w:val="center"/>
          </w:tcPr>
          <w:p w14:paraId="416F93CD" w14:textId="77777777" w:rsidR="005B7295" w:rsidRDefault="00653190">
            <w:pPr>
              <w:jc w:val="both"/>
              <w:rPr>
                <w:rFonts w:ascii="Times New Roman" w:hAnsi="Times New Roman"/>
                <w:sz w:val="28"/>
              </w:rPr>
            </w:pPr>
            <w:r>
              <w:rPr>
                <w:rFonts w:ascii="Times New Roman" w:hAnsi="Times New Roman"/>
                <w:sz w:val="28"/>
              </w:rPr>
              <w:t>10</w:t>
            </w:r>
          </w:p>
        </w:tc>
        <w:tc>
          <w:tcPr>
            <w:tcW w:w="945" w:type="dxa"/>
            <w:tcBorders>
              <w:top w:val="nil"/>
              <w:left w:val="nil"/>
              <w:bottom w:val="single" w:sz="4" w:space="0" w:color="000000"/>
              <w:right w:val="single" w:sz="4" w:space="0" w:color="000000"/>
            </w:tcBorders>
            <w:shd w:val="clear" w:color="auto" w:fill="auto"/>
            <w:vAlign w:val="center"/>
          </w:tcPr>
          <w:p w14:paraId="7085F124" w14:textId="77777777" w:rsidR="005B7295" w:rsidRDefault="00653190">
            <w:pPr>
              <w:jc w:val="both"/>
              <w:rPr>
                <w:rFonts w:ascii="Times New Roman" w:hAnsi="Times New Roman"/>
                <w:sz w:val="28"/>
              </w:rPr>
            </w:pPr>
            <w:r>
              <w:rPr>
                <w:rFonts w:ascii="Times New Roman" w:hAnsi="Times New Roman"/>
                <w:sz w:val="28"/>
              </w:rPr>
              <w:t>2</w:t>
            </w:r>
          </w:p>
        </w:tc>
        <w:tc>
          <w:tcPr>
            <w:tcW w:w="945" w:type="dxa"/>
            <w:tcBorders>
              <w:top w:val="nil"/>
              <w:left w:val="nil"/>
              <w:bottom w:val="single" w:sz="4" w:space="0" w:color="000000"/>
              <w:right w:val="single" w:sz="4" w:space="0" w:color="000000"/>
            </w:tcBorders>
            <w:shd w:val="clear" w:color="auto" w:fill="auto"/>
            <w:vAlign w:val="center"/>
          </w:tcPr>
          <w:p w14:paraId="5D80F1D4" w14:textId="77777777" w:rsidR="005B7295" w:rsidRDefault="00653190">
            <w:pPr>
              <w:jc w:val="both"/>
              <w:rPr>
                <w:rFonts w:ascii="Times New Roman" w:hAnsi="Times New Roman"/>
                <w:sz w:val="28"/>
              </w:rPr>
            </w:pPr>
            <w:r>
              <w:rPr>
                <w:rFonts w:ascii="Times New Roman" w:hAnsi="Times New Roman"/>
                <w:sz w:val="28"/>
              </w:rPr>
              <w:t>-6,5</w:t>
            </w:r>
          </w:p>
        </w:tc>
        <w:tc>
          <w:tcPr>
            <w:tcW w:w="945" w:type="dxa"/>
            <w:tcBorders>
              <w:top w:val="nil"/>
              <w:left w:val="nil"/>
              <w:bottom w:val="single" w:sz="4" w:space="0" w:color="000000"/>
              <w:right w:val="single" w:sz="4" w:space="0" w:color="000000"/>
            </w:tcBorders>
            <w:shd w:val="clear" w:color="auto" w:fill="auto"/>
            <w:vAlign w:val="center"/>
          </w:tcPr>
          <w:p w14:paraId="36CA46AE" w14:textId="77777777" w:rsidR="005B7295" w:rsidRDefault="00653190">
            <w:pPr>
              <w:jc w:val="both"/>
              <w:rPr>
                <w:rFonts w:ascii="Times New Roman" w:hAnsi="Times New Roman"/>
                <w:sz w:val="28"/>
              </w:rPr>
            </w:pPr>
            <w:r>
              <w:rPr>
                <w:rFonts w:ascii="Times New Roman" w:hAnsi="Times New Roman"/>
                <w:sz w:val="28"/>
              </w:rPr>
              <w:t>-12,9</w:t>
            </w:r>
          </w:p>
        </w:tc>
        <w:tc>
          <w:tcPr>
            <w:tcW w:w="945" w:type="dxa"/>
            <w:tcBorders>
              <w:top w:val="nil"/>
              <w:left w:val="nil"/>
              <w:bottom w:val="single" w:sz="4" w:space="0" w:color="000000"/>
              <w:right w:val="single" w:sz="4" w:space="0" w:color="000000"/>
            </w:tcBorders>
            <w:shd w:val="clear" w:color="auto" w:fill="auto"/>
            <w:vAlign w:val="center"/>
          </w:tcPr>
          <w:p w14:paraId="090653EF" w14:textId="77777777" w:rsidR="005B7295" w:rsidRDefault="00653190">
            <w:pPr>
              <w:jc w:val="both"/>
              <w:rPr>
                <w:rFonts w:ascii="Times New Roman" w:hAnsi="Times New Roman"/>
                <w:sz w:val="28"/>
              </w:rPr>
            </w:pPr>
            <w:r>
              <w:rPr>
                <w:rFonts w:ascii="Times New Roman" w:hAnsi="Times New Roman"/>
                <w:sz w:val="28"/>
              </w:rPr>
              <w:t>1,6</w:t>
            </w:r>
          </w:p>
        </w:tc>
      </w:tr>
      <w:tr w:rsidR="005B7295" w14:paraId="68D46797" w14:textId="77777777">
        <w:trPr>
          <w:trHeight w:val="315"/>
        </w:trPr>
        <w:tc>
          <w:tcPr>
            <w:tcW w:w="14467"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609C5777" w14:textId="77777777" w:rsidR="005B7295" w:rsidRDefault="00653190">
            <w:pPr>
              <w:jc w:val="both"/>
              <w:rPr>
                <w:rFonts w:ascii="Times New Roman" w:hAnsi="Times New Roman"/>
                <w:sz w:val="28"/>
              </w:rPr>
            </w:pPr>
            <w:r>
              <w:rPr>
                <w:rFonts w:ascii="Times New Roman" w:hAnsi="Times New Roman"/>
                <w:sz w:val="28"/>
              </w:rPr>
              <w:t>Потребление тепловой энергии в зонах теплоснабжения, Гкал</w:t>
            </w:r>
          </w:p>
        </w:tc>
      </w:tr>
      <w:tr w:rsidR="005B7295" w14:paraId="24DD37D7" w14:textId="77777777">
        <w:trPr>
          <w:trHeight w:val="511"/>
        </w:trPr>
        <w:tc>
          <w:tcPr>
            <w:tcW w:w="2182" w:type="dxa"/>
            <w:tcBorders>
              <w:top w:val="nil"/>
              <w:left w:val="single" w:sz="4" w:space="0" w:color="000000"/>
              <w:bottom w:val="single" w:sz="4" w:space="0" w:color="000000"/>
              <w:right w:val="single" w:sz="4" w:space="0" w:color="000000"/>
            </w:tcBorders>
            <w:shd w:val="clear" w:color="auto" w:fill="auto"/>
            <w:vAlign w:val="center"/>
          </w:tcPr>
          <w:p w14:paraId="3796F342" w14:textId="77777777" w:rsidR="005B7295" w:rsidRDefault="00653190">
            <w:pPr>
              <w:jc w:val="both"/>
              <w:rPr>
                <w:rFonts w:ascii="Times New Roman" w:hAnsi="Times New Roman"/>
                <w:sz w:val="28"/>
              </w:rPr>
            </w:pPr>
            <w:r>
              <w:rPr>
                <w:rFonts w:ascii="Times New Roman" w:hAnsi="Times New Roman"/>
                <w:sz w:val="28"/>
              </w:rPr>
              <w:t>Зона теплоснабжения №1</w:t>
            </w:r>
          </w:p>
        </w:tc>
        <w:tc>
          <w:tcPr>
            <w:tcW w:w="945" w:type="dxa"/>
            <w:tcBorders>
              <w:top w:val="nil"/>
              <w:left w:val="nil"/>
              <w:bottom w:val="single" w:sz="4" w:space="0" w:color="000000"/>
              <w:right w:val="single" w:sz="4" w:space="0" w:color="000000"/>
            </w:tcBorders>
            <w:shd w:val="clear" w:color="auto" w:fill="auto"/>
            <w:vAlign w:val="center"/>
          </w:tcPr>
          <w:p w14:paraId="34FEF7EE" w14:textId="77777777" w:rsidR="005B7295" w:rsidRDefault="00653190">
            <w:pPr>
              <w:jc w:val="both"/>
              <w:rPr>
                <w:rFonts w:ascii="Times New Roman" w:hAnsi="Times New Roman"/>
                <w:sz w:val="28"/>
              </w:rPr>
            </w:pPr>
            <w:r>
              <w:rPr>
                <w:rFonts w:ascii="Times New Roman" w:hAnsi="Times New Roman"/>
                <w:sz w:val="28"/>
              </w:rPr>
              <w:t>341,04</w:t>
            </w:r>
          </w:p>
        </w:tc>
        <w:tc>
          <w:tcPr>
            <w:tcW w:w="945" w:type="dxa"/>
            <w:tcBorders>
              <w:top w:val="nil"/>
              <w:left w:val="nil"/>
              <w:bottom w:val="single" w:sz="4" w:space="0" w:color="000000"/>
              <w:right w:val="single" w:sz="4" w:space="0" w:color="000000"/>
            </w:tcBorders>
            <w:shd w:val="clear" w:color="auto" w:fill="auto"/>
            <w:vAlign w:val="center"/>
          </w:tcPr>
          <w:p w14:paraId="347A2DD8" w14:textId="77777777" w:rsidR="005B7295" w:rsidRDefault="00653190">
            <w:pPr>
              <w:jc w:val="both"/>
              <w:rPr>
                <w:rFonts w:ascii="Times New Roman" w:hAnsi="Times New Roman"/>
                <w:sz w:val="28"/>
              </w:rPr>
            </w:pPr>
            <w:r>
              <w:rPr>
                <w:rFonts w:ascii="Times New Roman" w:hAnsi="Times New Roman"/>
                <w:sz w:val="28"/>
              </w:rPr>
              <w:t>345,06</w:t>
            </w:r>
          </w:p>
        </w:tc>
        <w:tc>
          <w:tcPr>
            <w:tcW w:w="945" w:type="dxa"/>
            <w:tcBorders>
              <w:top w:val="nil"/>
              <w:left w:val="nil"/>
              <w:bottom w:val="single" w:sz="4" w:space="0" w:color="000000"/>
              <w:right w:val="single" w:sz="4" w:space="0" w:color="000000"/>
            </w:tcBorders>
            <w:shd w:val="clear" w:color="auto" w:fill="auto"/>
            <w:vAlign w:val="center"/>
          </w:tcPr>
          <w:p w14:paraId="4E3D7CC7" w14:textId="77777777" w:rsidR="005B7295" w:rsidRDefault="00653190">
            <w:pPr>
              <w:jc w:val="both"/>
              <w:rPr>
                <w:rFonts w:ascii="Times New Roman" w:hAnsi="Times New Roman"/>
                <w:sz w:val="28"/>
              </w:rPr>
            </w:pPr>
            <w:r>
              <w:rPr>
                <w:rFonts w:ascii="Times New Roman" w:hAnsi="Times New Roman"/>
                <w:sz w:val="28"/>
              </w:rPr>
              <w:t>273,90</w:t>
            </w:r>
          </w:p>
        </w:tc>
        <w:tc>
          <w:tcPr>
            <w:tcW w:w="945" w:type="dxa"/>
            <w:tcBorders>
              <w:top w:val="nil"/>
              <w:left w:val="nil"/>
              <w:bottom w:val="single" w:sz="4" w:space="0" w:color="000000"/>
              <w:right w:val="single" w:sz="4" w:space="0" w:color="000000"/>
            </w:tcBorders>
            <w:shd w:val="clear" w:color="auto" w:fill="auto"/>
            <w:vAlign w:val="center"/>
          </w:tcPr>
          <w:p w14:paraId="27E8B8CF" w14:textId="77777777" w:rsidR="005B7295" w:rsidRDefault="00653190">
            <w:pPr>
              <w:jc w:val="both"/>
              <w:rPr>
                <w:rFonts w:ascii="Times New Roman" w:hAnsi="Times New Roman"/>
                <w:sz w:val="28"/>
              </w:rPr>
            </w:pPr>
            <w:r>
              <w:rPr>
                <w:rFonts w:ascii="Times New Roman" w:hAnsi="Times New Roman"/>
                <w:sz w:val="28"/>
              </w:rPr>
              <w:t>214,20</w:t>
            </w:r>
          </w:p>
        </w:tc>
        <w:tc>
          <w:tcPr>
            <w:tcW w:w="945" w:type="dxa"/>
            <w:tcBorders>
              <w:top w:val="nil"/>
              <w:left w:val="nil"/>
              <w:bottom w:val="single" w:sz="4" w:space="0" w:color="000000"/>
              <w:right w:val="single" w:sz="4" w:space="0" w:color="000000"/>
            </w:tcBorders>
            <w:shd w:val="clear" w:color="auto" w:fill="auto"/>
            <w:vAlign w:val="center"/>
          </w:tcPr>
          <w:p w14:paraId="2606A0DD" w14:textId="77777777" w:rsidR="005B7295" w:rsidRDefault="00653190">
            <w:pPr>
              <w:jc w:val="both"/>
              <w:rPr>
                <w:rFonts w:ascii="Times New Roman" w:hAnsi="Times New Roman"/>
                <w:sz w:val="28"/>
              </w:rPr>
            </w:pPr>
            <w:r>
              <w:rPr>
                <w:rFonts w:ascii="Times New Roman" w:hAnsi="Times New Roman"/>
                <w:sz w:val="28"/>
              </w:rPr>
              <w:t>83,80</w:t>
            </w:r>
          </w:p>
        </w:tc>
        <w:tc>
          <w:tcPr>
            <w:tcW w:w="945" w:type="dxa"/>
            <w:tcBorders>
              <w:top w:val="nil"/>
              <w:left w:val="nil"/>
              <w:bottom w:val="single" w:sz="4" w:space="0" w:color="000000"/>
              <w:right w:val="single" w:sz="4" w:space="0" w:color="000000"/>
            </w:tcBorders>
            <w:shd w:val="clear" w:color="auto" w:fill="auto"/>
            <w:vAlign w:val="center"/>
          </w:tcPr>
          <w:p w14:paraId="6755F295" w14:textId="77777777" w:rsidR="005B7295" w:rsidRDefault="00653190">
            <w:pPr>
              <w:jc w:val="both"/>
              <w:rPr>
                <w:rFonts w:ascii="Times New Roman" w:hAnsi="Times New Roman"/>
                <w:sz w:val="28"/>
              </w:rPr>
            </w:pPr>
            <w:r>
              <w:rPr>
                <w:rFonts w:ascii="Times New Roman" w:hAnsi="Times New Roman"/>
                <w:sz w:val="28"/>
              </w:rPr>
              <w:t>22,24</w:t>
            </w:r>
          </w:p>
        </w:tc>
        <w:tc>
          <w:tcPr>
            <w:tcW w:w="945" w:type="dxa"/>
            <w:tcBorders>
              <w:top w:val="nil"/>
              <w:left w:val="nil"/>
              <w:bottom w:val="single" w:sz="4" w:space="0" w:color="000000"/>
              <w:right w:val="single" w:sz="4" w:space="0" w:color="000000"/>
            </w:tcBorders>
            <w:shd w:val="clear" w:color="auto" w:fill="auto"/>
            <w:vAlign w:val="center"/>
          </w:tcPr>
          <w:p w14:paraId="67483616" w14:textId="77777777" w:rsidR="005B7295" w:rsidRDefault="00653190">
            <w:pPr>
              <w:jc w:val="both"/>
              <w:rPr>
                <w:rFonts w:ascii="Times New Roman" w:hAnsi="Times New Roman"/>
                <w:sz w:val="28"/>
              </w:rPr>
            </w:pPr>
            <w:r>
              <w:rPr>
                <w:rFonts w:ascii="Times New Roman" w:hAnsi="Times New Roman"/>
                <w:sz w:val="28"/>
              </w:rPr>
              <w:t>22,46</w:t>
            </w:r>
          </w:p>
        </w:tc>
        <w:tc>
          <w:tcPr>
            <w:tcW w:w="945" w:type="dxa"/>
            <w:tcBorders>
              <w:top w:val="nil"/>
              <w:left w:val="nil"/>
              <w:bottom w:val="single" w:sz="4" w:space="0" w:color="000000"/>
              <w:right w:val="single" w:sz="4" w:space="0" w:color="000000"/>
            </w:tcBorders>
            <w:shd w:val="clear" w:color="auto" w:fill="auto"/>
            <w:vAlign w:val="center"/>
          </w:tcPr>
          <w:p w14:paraId="584FE2C7" w14:textId="77777777" w:rsidR="005B7295" w:rsidRDefault="00653190">
            <w:pPr>
              <w:jc w:val="both"/>
              <w:rPr>
                <w:rFonts w:ascii="Times New Roman" w:hAnsi="Times New Roman"/>
                <w:sz w:val="28"/>
              </w:rPr>
            </w:pPr>
            <w:r>
              <w:rPr>
                <w:rFonts w:ascii="Times New Roman" w:hAnsi="Times New Roman"/>
                <w:sz w:val="28"/>
              </w:rPr>
              <w:t>33,88</w:t>
            </w:r>
          </w:p>
        </w:tc>
        <w:tc>
          <w:tcPr>
            <w:tcW w:w="945" w:type="dxa"/>
            <w:tcBorders>
              <w:top w:val="nil"/>
              <w:left w:val="nil"/>
              <w:bottom w:val="single" w:sz="4" w:space="0" w:color="000000"/>
              <w:right w:val="single" w:sz="4" w:space="0" w:color="000000"/>
            </w:tcBorders>
            <w:shd w:val="clear" w:color="auto" w:fill="auto"/>
            <w:vAlign w:val="center"/>
          </w:tcPr>
          <w:p w14:paraId="0BBBBEA5" w14:textId="77777777" w:rsidR="005B7295" w:rsidRDefault="00653190">
            <w:pPr>
              <w:jc w:val="both"/>
              <w:rPr>
                <w:rFonts w:ascii="Times New Roman" w:hAnsi="Times New Roman"/>
                <w:sz w:val="28"/>
              </w:rPr>
            </w:pPr>
            <w:r>
              <w:rPr>
                <w:rFonts w:ascii="Times New Roman" w:hAnsi="Times New Roman"/>
                <w:sz w:val="28"/>
              </w:rPr>
              <w:t>22,65</w:t>
            </w:r>
          </w:p>
        </w:tc>
        <w:tc>
          <w:tcPr>
            <w:tcW w:w="945" w:type="dxa"/>
            <w:tcBorders>
              <w:top w:val="nil"/>
              <w:left w:val="nil"/>
              <w:bottom w:val="single" w:sz="4" w:space="0" w:color="000000"/>
              <w:right w:val="single" w:sz="4" w:space="0" w:color="000000"/>
            </w:tcBorders>
            <w:shd w:val="clear" w:color="auto" w:fill="auto"/>
            <w:vAlign w:val="center"/>
          </w:tcPr>
          <w:p w14:paraId="3C8D64F5" w14:textId="77777777" w:rsidR="005B7295" w:rsidRDefault="00653190">
            <w:pPr>
              <w:jc w:val="both"/>
              <w:rPr>
                <w:rFonts w:ascii="Times New Roman" w:hAnsi="Times New Roman"/>
                <w:sz w:val="28"/>
              </w:rPr>
            </w:pPr>
            <w:r>
              <w:rPr>
                <w:rFonts w:ascii="Times New Roman" w:hAnsi="Times New Roman"/>
                <w:sz w:val="28"/>
              </w:rPr>
              <w:t>236,29</w:t>
            </w:r>
          </w:p>
        </w:tc>
        <w:tc>
          <w:tcPr>
            <w:tcW w:w="945" w:type="dxa"/>
            <w:tcBorders>
              <w:top w:val="nil"/>
              <w:left w:val="nil"/>
              <w:bottom w:val="single" w:sz="4" w:space="0" w:color="000000"/>
              <w:right w:val="single" w:sz="4" w:space="0" w:color="000000"/>
            </w:tcBorders>
            <w:shd w:val="clear" w:color="auto" w:fill="auto"/>
            <w:vAlign w:val="center"/>
          </w:tcPr>
          <w:p w14:paraId="1766DA81" w14:textId="77777777" w:rsidR="005B7295" w:rsidRDefault="00653190">
            <w:pPr>
              <w:jc w:val="both"/>
              <w:rPr>
                <w:rFonts w:ascii="Times New Roman" w:hAnsi="Times New Roman"/>
                <w:sz w:val="28"/>
              </w:rPr>
            </w:pPr>
            <w:r>
              <w:rPr>
                <w:rFonts w:ascii="Times New Roman" w:hAnsi="Times New Roman"/>
                <w:sz w:val="28"/>
              </w:rPr>
              <w:t>297,22</w:t>
            </w:r>
          </w:p>
        </w:tc>
        <w:tc>
          <w:tcPr>
            <w:tcW w:w="945" w:type="dxa"/>
            <w:tcBorders>
              <w:top w:val="nil"/>
              <w:left w:val="nil"/>
              <w:bottom w:val="single" w:sz="4" w:space="0" w:color="000000"/>
              <w:right w:val="single" w:sz="4" w:space="0" w:color="000000"/>
            </w:tcBorders>
            <w:shd w:val="clear" w:color="auto" w:fill="auto"/>
            <w:vAlign w:val="center"/>
          </w:tcPr>
          <w:p w14:paraId="5FD955FC" w14:textId="77777777" w:rsidR="005B7295" w:rsidRDefault="00653190">
            <w:pPr>
              <w:jc w:val="both"/>
              <w:rPr>
                <w:rFonts w:ascii="Times New Roman" w:hAnsi="Times New Roman"/>
                <w:sz w:val="28"/>
              </w:rPr>
            </w:pPr>
            <w:r>
              <w:rPr>
                <w:rFonts w:ascii="Times New Roman" w:hAnsi="Times New Roman"/>
                <w:sz w:val="28"/>
              </w:rPr>
              <w:t>314,37</w:t>
            </w:r>
          </w:p>
        </w:tc>
        <w:tc>
          <w:tcPr>
            <w:tcW w:w="945" w:type="dxa"/>
            <w:tcBorders>
              <w:top w:val="nil"/>
              <w:left w:val="nil"/>
              <w:bottom w:val="single" w:sz="4" w:space="0" w:color="000000"/>
              <w:right w:val="single" w:sz="4" w:space="0" w:color="000000"/>
            </w:tcBorders>
            <w:shd w:val="clear" w:color="auto" w:fill="auto"/>
            <w:vAlign w:val="center"/>
          </w:tcPr>
          <w:p w14:paraId="2FC49D8F" w14:textId="77777777" w:rsidR="005B7295" w:rsidRDefault="00653190">
            <w:pPr>
              <w:jc w:val="both"/>
              <w:rPr>
                <w:rFonts w:ascii="Times New Roman" w:hAnsi="Times New Roman"/>
                <w:sz w:val="28"/>
              </w:rPr>
            </w:pPr>
            <w:r>
              <w:rPr>
                <w:rFonts w:ascii="Times New Roman" w:hAnsi="Times New Roman"/>
                <w:sz w:val="28"/>
              </w:rPr>
              <w:t>2 114,59</w:t>
            </w:r>
          </w:p>
        </w:tc>
      </w:tr>
      <w:tr w:rsidR="005B7295" w14:paraId="2B553812" w14:textId="77777777">
        <w:trPr>
          <w:trHeight w:val="561"/>
        </w:trPr>
        <w:tc>
          <w:tcPr>
            <w:tcW w:w="2182" w:type="dxa"/>
            <w:tcBorders>
              <w:top w:val="nil"/>
              <w:left w:val="single" w:sz="4" w:space="0" w:color="000000"/>
              <w:bottom w:val="single" w:sz="4" w:space="0" w:color="000000"/>
              <w:right w:val="single" w:sz="4" w:space="0" w:color="000000"/>
            </w:tcBorders>
            <w:shd w:val="clear" w:color="auto" w:fill="auto"/>
            <w:vAlign w:val="center"/>
          </w:tcPr>
          <w:p w14:paraId="55B3F21F" w14:textId="77777777" w:rsidR="005B7295" w:rsidRDefault="00653190">
            <w:pPr>
              <w:jc w:val="both"/>
              <w:rPr>
                <w:rFonts w:ascii="Times New Roman" w:hAnsi="Times New Roman"/>
                <w:sz w:val="28"/>
              </w:rPr>
            </w:pPr>
            <w:r>
              <w:rPr>
                <w:rFonts w:ascii="Times New Roman" w:hAnsi="Times New Roman"/>
                <w:sz w:val="28"/>
              </w:rPr>
              <w:t>Зона теплоснабжения №2</w:t>
            </w:r>
          </w:p>
        </w:tc>
        <w:tc>
          <w:tcPr>
            <w:tcW w:w="945" w:type="dxa"/>
            <w:tcBorders>
              <w:top w:val="nil"/>
              <w:left w:val="nil"/>
              <w:bottom w:val="single" w:sz="4" w:space="0" w:color="000000"/>
              <w:right w:val="single" w:sz="4" w:space="0" w:color="000000"/>
            </w:tcBorders>
            <w:shd w:val="clear" w:color="auto" w:fill="auto"/>
            <w:vAlign w:val="center"/>
          </w:tcPr>
          <w:p w14:paraId="735C5FE2" w14:textId="77777777" w:rsidR="005B7295" w:rsidRDefault="00653190">
            <w:pPr>
              <w:jc w:val="both"/>
              <w:rPr>
                <w:rFonts w:ascii="Times New Roman" w:hAnsi="Times New Roman"/>
                <w:sz w:val="28"/>
              </w:rPr>
            </w:pPr>
            <w:r>
              <w:rPr>
                <w:rFonts w:ascii="Times New Roman" w:hAnsi="Times New Roman"/>
                <w:sz w:val="28"/>
              </w:rPr>
              <w:t>2116,96</w:t>
            </w:r>
          </w:p>
        </w:tc>
        <w:tc>
          <w:tcPr>
            <w:tcW w:w="945" w:type="dxa"/>
            <w:tcBorders>
              <w:top w:val="nil"/>
              <w:left w:val="nil"/>
              <w:bottom w:val="single" w:sz="4" w:space="0" w:color="000000"/>
              <w:right w:val="single" w:sz="4" w:space="0" w:color="000000"/>
            </w:tcBorders>
            <w:shd w:val="clear" w:color="auto" w:fill="auto"/>
            <w:vAlign w:val="center"/>
          </w:tcPr>
          <w:p w14:paraId="39D74C06" w14:textId="77777777" w:rsidR="005B7295" w:rsidRDefault="00653190">
            <w:pPr>
              <w:jc w:val="both"/>
              <w:rPr>
                <w:rFonts w:ascii="Times New Roman" w:hAnsi="Times New Roman"/>
                <w:sz w:val="28"/>
              </w:rPr>
            </w:pPr>
            <w:r>
              <w:rPr>
                <w:rFonts w:ascii="Times New Roman" w:hAnsi="Times New Roman"/>
                <w:sz w:val="28"/>
              </w:rPr>
              <w:t>2141,91</w:t>
            </w:r>
          </w:p>
        </w:tc>
        <w:tc>
          <w:tcPr>
            <w:tcW w:w="945" w:type="dxa"/>
            <w:tcBorders>
              <w:top w:val="nil"/>
              <w:left w:val="nil"/>
              <w:bottom w:val="single" w:sz="4" w:space="0" w:color="000000"/>
              <w:right w:val="single" w:sz="4" w:space="0" w:color="000000"/>
            </w:tcBorders>
            <w:shd w:val="clear" w:color="auto" w:fill="auto"/>
            <w:vAlign w:val="center"/>
          </w:tcPr>
          <w:p w14:paraId="138C63D0" w14:textId="77777777" w:rsidR="005B7295" w:rsidRDefault="00653190">
            <w:pPr>
              <w:jc w:val="both"/>
              <w:rPr>
                <w:rFonts w:ascii="Times New Roman" w:hAnsi="Times New Roman"/>
                <w:sz w:val="28"/>
              </w:rPr>
            </w:pPr>
            <w:r>
              <w:rPr>
                <w:rFonts w:ascii="Times New Roman" w:hAnsi="Times New Roman"/>
                <w:sz w:val="28"/>
              </w:rPr>
              <w:t>1700,21</w:t>
            </w:r>
          </w:p>
        </w:tc>
        <w:tc>
          <w:tcPr>
            <w:tcW w:w="945" w:type="dxa"/>
            <w:tcBorders>
              <w:top w:val="nil"/>
              <w:left w:val="nil"/>
              <w:bottom w:val="single" w:sz="4" w:space="0" w:color="000000"/>
              <w:right w:val="single" w:sz="4" w:space="0" w:color="000000"/>
            </w:tcBorders>
            <w:shd w:val="clear" w:color="auto" w:fill="auto"/>
            <w:vAlign w:val="center"/>
          </w:tcPr>
          <w:p w14:paraId="0BDDF00B" w14:textId="77777777" w:rsidR="005B7295" w:rsidRDefault="00653190">
            <w:pPr>
              <w:jc w:val="both"/>
              <w:rPr>
                <w:rFonts w:ascii="Times New Roman" w:hAnsi="Times New Roman"/>
                <w:sz w:val="28"/>
              </w:rPr>
            </w:pPr>
            <w:r>
              <w:rPr>
                <w:rFonts w:ascii="Times New Roman" w:hAnsi="Times New Roman"/>
                <w:sz w:val="28"/>
              </w:rPr>
              <w:t>1329,64</w:t>
            </w:r>
          </w:p>
        </w:tc>
        <w:tc>
          <w:tcPr>
            <w:tcW w:w="945" w:type="dxa"/>
            <w:tcBorders>
              <w:top w:val="nil"/>
              <w:left w:val="nil"/>
              <w:bottom w:val="single" w:sz="4" w:space="0" w:color="000000"/>
              <w:right w:val="single" w:sz="4" w:space="0" w:color="000000"/>
            </w:tcBorders>
            <w:shd w:val="clear" w:color="auto" w:fill="auto"/>
            <w:vAlign w:val="center"/>
          </w:tcPr>
          <w:p w14:paraId="5C4E826D" w14:textId="77777777" w:rsidR="005B7295" w:rsidRDefault="00653190">
            <w:pPr>
              <w:jc w:val="both"/>
              <w:rPr>
                <w:rFonts w:ascii="Times New Roman" w:hAnsi="Times New Roman"/>
                <w:sz w:val="28"/>
              </w:rPr>
            </w:pPr>
            <w:r>
              <w:rPr>
                <w:rFonts w:ascii="Times New Roman" w:hAnsi="Times New Roman"/>
                <w:sz w:val="28"/>
              </w:rPr>
              <w:t>520,16</w:t>
            </w:r>
          </w:p>
        </w:tc>
        <w:tc>
          <w:tcPr>
            <w:tcW w:w="945" w:type="dxa"/>
            <w:tcBorders>
              <w:top w:val="nil"/>
              <w:left w:val="nil"/>
              <w:bottom w:val="single" w:sz="4" w:space="0" w:color="000000"/>
              <w:right w:val="single" w:sz="4" w:space="0" w:color="000000"/>
            </w:tcBorders>
            <w:shd w:val="clear" w:color="auto" w:fill="auto"/>
            <w:vAlign w:val="center"/>
          </w:tcPr>
          <w:p w14:paraId="4AEE84C9" w14:textId="77777777" w:rsidR="005B7295" w:rsidRDefault="00653190">
            <w:pPr>
              <w:jc w:val="both"/>
              <w:rPr>
                <w:rFonts w:ascii="Times New Roman" w:hAnsi="Times New Roman"/>
                <w:sz w:val="28"/>
              </w:rPr>
            </w:pPr>
            <w:r>
              <w:rPr>
                <w:rFonts w:ascii="Times New Roman" w:hAnsi="Times New Roman"/>
                <w:sz w:val="28"/>
              </w:rPr>
              <w:t>138,03</w:t>
            </w:r>
          </w:p>
        </w:tc>
        <w:tc>
          <w:tcPr>
            <w:tcW w:w="945" w:type="dxa"/>
            <w:tcBorders>
              <w:top w:val="nil"/>
              <w:left w:val="nil"/>
              <w:bottom w:val="single" w:sz="4" w:space="0" w:color="000000"/>
              <w:right w:val="single" w:sz="4" w:space="0" w:color="000000"/>
            </w:tcBorders>
            <w:shd w:val="clear" w:color="auto" w:fill="auto"/>
            <w:vAlign w:val="center"/>
          </w:tcPr>
          <w:p w14:paraId="3B68F028" w14:textId="77777777" w:rsidR="005B7295" w:rsidRDefault="00653190">
            <w:pPr>
              <w:jc w:val="both"/>
              <w:rPr>
                <w:rFonts w:ascii="Times New Roman" w:hAnsi="Times New Roman"/>
                <w:sz w:val="28"/>
              </w:rPr>
            </w:pPr>
            <w:r>
              <w:rPr>
                <w:rFonts w:ascii="Times New Roman" w:hAnsi="Times New Roman"/>
                <w:sz w:val="28"/>
              </w:rPr>
              <w:t>139,41</w:t>
            </w:r>
          </w:p>
        </w:tc>
        <w:tc>
          <w:tcPr>
            <w:tcW w:w="945" w:type="dxa"/>
            <w:tcBorders>
              <w:top w:val="nil"/>
              <w:left w:val="nil"/>
              <w:bottom w:val="single" w:sz="4" w:space="0" w:color="000000"/>
              <w:right w:val="single" w:sz="4" w:space="0" w:color="000000"/>
            </w:tcBorders>
            <w:shd w:val="clear" w:color="auto" w:fill="auto"/>
            <w:vAlign w:val="center"/>
          </w:tcPr>
          <w:p w14:paraId="43D1FFE7" w14:textId="77777777" w:rsidR="005B7295" w:rsidRDefault="00653190">
            <w:pPr>
              <w:jc w:val="both"/>
              <w:rPr>
                <w:rFonts w:ascii="Times New Roman" w:hAnsi="Times New Roman"/>
                <w:sz w:val="28"/>
              </w:rPr>
            </w:pPr>
            <w:r>
              <w:rPr>
                <w:rFonts w:ascii="Times New Roman" w:hAnsi="Times New Roman"/>
                <w:sz w:val="28"/>
              </w:rPr>
              <w:t>210,30</w:t>
            </w:r>
          </w:p>
        </w:tc>
        <w:tc>
          <w:tcPr>
            <w:tcW w:w="945" w:type="dxa"/>
            <w:tcBorders>
              <w:top w:val="nil"/>
              <w:left w:val="nil"/>
              <w:bottom w:val="single" w:sz="4" w:space="0" w:color="000000"/>
              <w:right w:val="single" w:sz="4" w:space="0" w:color="000000"/>
            </w:tcBorders>
            <w:shd w:val="clear" w:color="auto" w:fill="auto"/>
            <w:vAlign w:val="center"/>
          </w:tcPr>
          <w:p w14:paraId="6A5324CC" w14:textId="77777777" w:rsidR="005B7295" w:rsidRDefault="00653190">
            <w:pPr>
              <w:jc w:val="both"/>
              <w:rPr>
                <w:rFonts w:ascii="Times New Roman" w:hAnsi="Times New Roman"/>
                <w:sz w:val="28"/>
              </w:rPr>
            </w:pPr>
            <w:r>
              <w:rPr>
                <w:rFonts w:ascii="Times New Roman" w:hAnsi="Times New Roman"/>
                <w:sz w:val="28"/>
              </w:rPr>
              <w:t>140,62</w:t>
            </w:r>
          </w:p>
        </w:tc>
        <w:tc>
          <w:tcPr>
            <w:tcW w:w="945" w:type="dxa"/>
            <w:tcBorders>
              <w:top w:val="nil"/>
              <w:left w:val="nil"/>
              <w:bottom w:val="single" w:sz="4" w:space="0" w:color="000000"/>
              <w:right w:val="single" w:sz="4" w:space="0" w:color="000000"/>
            </w:tcBorders>
            <w:shd w:val="clear" w:color="auto" w:fill="auto"/>
            <w:vAlign w:val="center"/>
          </w:tcPr>
          <w:p w14:paraId="12B784D2" w14:textId="77777777" w:rsidR="005B7295" w:rsidRDefault="00653190">
            <w:pPr>
              <w:jc w:val="both"/>
              <w:rPr>
                <w:rFonts w:ascii="Times New Roman" w:hAnsi="Times New Roman"/>
                <w:sz w:val="28"/>
              </w:rPr>
            </w:pPr>
            <w:r>
              <w:rPr>
                <w:rFonts w:ascii="Times New Roman" w:hAnsi="Times New Roman"/>
                <w:sz w:val="28"/>
              </w:rPr>
              <w:t>1466,73</w:t>
            </w:r>
          </w:p>
        </w:tc>
        <w:tc>
          <w:tcPr>
            <w:tcW w:w="945" w:type="dxa"/>
            <w:tcBorders>
              <w:top w:val="nil"/>
              <w:left w:val="nil"/>
              <w:bottom w:val="single" w:sz="4" w:space="0" w:color="000000"/>
              <w:right w:val="single" w:sz="4" w:space="0" w:color="000000"/>
            </w:tcBorders>
            <w:shd w:val="clear" w:color="auto" w:fill="auto"/>
            <w:vAlign w:val="center"/>
          </w:tcPr>
          <w:p w14:paraId="256F368C" w14:textId="77777777" w:rsidR="005B7295" w:rsidRDefault="00653190">
            <w:pPr>
              <w:jc w:val="both"/>
              <w:rPr>
                <w:rFonts w:ascii="Times New Roman" w:hAnsi="Times New Roman"/>
                <w:sz w:val="28"/>
              </w:rPr>
            </w:pPr>
            <w:r>
              <w:rPr>
                <w:rFonts w:ascii="Times New Roman" w:hAnsi="Times New Roman"/>
                <w:sz w:val="28"/>
              </w:rPr>
              <w:t>1844,99</w:t>
            </w:r>
          </w:p>
        </w:tc>
        <w:tc>
          <w:tcPr>
            <w:tcW w:w="945" w:type="dxa"/>
            <w:tcBorders>
              <w:top w:val="nil"/>
              <w:left w:val="nil"/>
              <w:bottom w:val="single" w:sz="4" w:space="0" w:color="000000"/>
              <w:right w:val="single" w:sz="4" w:space="0" w:color="000000"/>
            </w:tcBorders>
            <w:shd w:val="clear" w:color="auto" w:fill="auto"/>
            <w:vAlign w:val="center"/>
          </w:tcPr>
          <w:p w14:paraId="368C4C90" w14:textId="77777777" w:rsidR="005B7295" w:rsidRDefault="00653190">
            <w:pPr>
              <w:jc w:val="both"/>
              <w:rPr>
                <w:rFonts w:ascii="Times New Roman" w:hAnsi="Times New Roman"/>
                <w:sz w:val="28"/>
              </w:rPr>
            </w:pPr>
            <w:r>
              <w:rPr>
                <w:rFonts w:ascii="Times New Roman" w:hAnsi="Times New Roman"/>
                <w:sz w:val="28"/>
              </w:rPr>
              <w:t>1 951,39</w:t>
            </w:r>
          </w:p>
        </w:tc>
        <w:tc>
          <w:tcPr>
            <w:tcW w:w="945" w:type="dxa"/>
            <w:tcBorders>
              <w:top w:val="nil"/>
              <w:left w:val="nil"/>
              <w:bottom w:val="single" w:sz="4" w:space="0" w:color="000000"/>
              <w:right w:val="single" w:sz="4" w:space="0" w:color="000000"/>
            </w:tcBorders>
            <w:shd w:val="clear" w:color="auto" w:fill="auto"/>
            <w:vAlign w:val="center"/>
          </w:tcPr>
          <w:p w14:paraId="3F61F087" w14:textId="77777777" w:rsidR="005B7295" w:rsidRDefault="00653190">
            <w:pPr>
              <w:jc w:val="both"/>
              <w:rPr>
                <w:rFonts w:ascii="Times New Roman" w:hAnsi="Times New Roman"/>
                <w:sz w:val="28"/>
              </w:rPr>
            </w:pPr>
            <w:r>
              <w:rPr>
                <w:rFonts w:ascii="Times New Roman" w:hAnsi="Times New Roman"/>
                <w:sz w:val="28"/>
              </w:rPr>
              <w:t>13 126,05</w:t>
            </w:r>
          </w:p>
        </w:tc>
      </w:tr>
      <w:tr w:rsidR="005B7295" w14:paraId="6352948D" w14:textId="77777777">
        <w:trPr>
          <w:trHeight w:val="555"/>
        </w:trPr>
        <w:tc>
          <w:tcPr>
            <w:tcW w:w="2182" w:type="dxa"/>
            <w:tcBorders>
              <w:top w:val="nil"/>
              <w:left w:val="single" w:sz="4" w:space="0" w:color="000000"/>
              <w:bottom w:val="single" w:sz="4" w:space="0" w:color="000000"/>
              <w:right w:val="single" w:sz="4" w:space="0" w:color="000000"/>
            </w:tcBorders>
            <w:shd w:val="clear" w:color="auto" w:fill="auto"/>
            <w:vAlign w:val="center"/>
          </w:tcPr>
          <w:p w14:paraId="7F54D9E2" w14:textId="77777777" w:rsidR="005B7295" w:rsidRDefault="00653190">
            <w:pPr>
              <w:jc w:val="both"/>
              <w:rPr>
                <w:rFonts w:ascii="Times New Roman" w:hAnsi="Times New Roman"/>
                <w:sz w:val="28"/>
              </w:rPr>
            </w:pPr>
            <w:r>
              <w:rPr>
                <w:rFonts w:ascii="Times New Roman" w:hAnsi="Times New Roman"/>
                <w:sz w:val="28"/>
              </w:rPr>
              <w:t>Зона теплоснабжения №3</w:t>
            </w:r>
          </w:p>
        </w:tc>
        <w:tc>
          <w:tcPr>
            <w:tcW w:w="945" w:type="dxa"/>
            <w:tcBorders>
              <w:top w:val="nil"/>
              <w:left w:val="nil"/>
              <w:bottom w:val="single" w:sz="4" w:space="0" w:color="000000"/>
              <w:right w:val="single" w:sz="4" w:space="0" w:color="000000"/>
            </w:tcBorders>
            <w:shd w:val="clear" w:color="auto" w:fill="auto"/>
            <w:vAlign w:val="center"/>
          </w:tcPr>
          <w:p w14:paraId="7537C103" w14:textId="77777777" w:rsidR="005B7295" w:rsidRDefault="00653190">
            <w:pPr>
              <w:jc w:val="both"/>
              <w:rPr>
                <w:rFonts w:ascii="Times New Roman" w:hAnsi="Times New Roman"/>
                <w:sz w:val="28"/>
              </w:rPr>
            </w:pPr>
            <w:r>
              <w:rPr>
                <w:rFonts w:ascii="Times New Roman" w:hAnsi="Times New Roman"/>
                <w:sz w:val="28"/>
              </w:rPr>
              <w:t>464,51</w:t>
            </w:r>
          </w:p>
        </w:tc>
        <w:tc>
          <w:tcPr>
            <w:tcW w:w="945" w:type="dxa"/>
            <w:tcBorders>
              <w:top w:val="nil"/>
              <w:left w:val="nil"/>
              <w:bottom w:val="single" w:sz="4" w:space="0" w:color="000000"/>
              <w:right w:val="single" w:sz="4" w:space="0" w:color="000000"/>
            </w:tcBorders>
            <w:shd w:val="clear" w:color="auto" w:fill="auto"/>
            <w:vAlign w:val="center"/>
          </w:tcPr>
          <w:p w14:paraId="76F4917D" w14:textId="77777777" w:rsidR="005B7295" w:rsidRDefault="00653190">
            <w:pPr>
              <w:jc w:val="both"/>
              <w:rPr>
                <w:rFonts w:ascii="Times New Roman" w:hAnsi="Times New Roman"/>
                <w:sz w:val="28"/>
              </w:rPr>
            </w:pPr>
            <w:r>
              <w:rPr>
                <w:rFonts w:ascii="Times New Roman" w:hAnsi="Times New Roman"/>
                <w:sz w:val="28"/>
              </w:rPr>
              <w:t>469,99</w:t>
            </w:r>
          </w:p>
        </w:tc>
        <w:tc>
          <w:tcPr>
            <w:tcW w:w="945" w:type="dxa"/>
            <w:tcBorders>
              <w:top w:val="nil"/>
              <w:left w:val="nil"/>
              <w:bottom w:val="single" w:sz="4" w:space="0" w:color="000000"/>
              <w:right w:val="single" w:sz="4" w:space="0" w:color="000000"/>
            </w:tcBorders>
            <w:shd w:val="clear" w:color="auto" w:fill="auto"/>
            <w:vAlign w:val="center"/>
          </w:tcPr>
          <w:p w14:paraId="1F7E5CED" w14:textId="77777777" w:rsidR="005B7295" w:rsidRDefault="00653190">
            <w:pPr>
              <w:jc w:val="both"/>
              <w:rPr>
                <w:rFonts w:ascii="Times New Roman" w:hAnsi="Times New Roman"/>
                <w:sz w:val="28"/>
              </w:rPr>
            </w:pPr>
            <w:r>
              <w:rPr>
                <w:rFonts w:ascii="Times New Roman" w:hAnsi="Times New Roman"/>
                <w:sz w:val="28"/>
              </w:rPr>
              <w:t>373,07</w:t>
            </w:r>
          </w:p>
        </w:tc>
        <w:tc>
          <w:tcPr>
            <w:tcW w:w="945" w:type="dxa"/>
            <w:tcBorders>
              <w:top w:val="nil"/>
              <w:left w:val="nil"/>
              <w:bottom w:val="single" w:sz="4" w:space="0" w:color="000000"/>
              <w:right w:val="single" w:sz="4" w:space="0" w:color="000000"/>
            </w:tcBorders>
            <w:shd w:val="clear" w:color="auto" w:fill="auto"/>
            <w:vAlign w:val="center"/>
          </w:tcPr>
          <w:p w14:paraId="4DBFB4F5" w14:textId="77777777" w:rsidR="005B7295" w:rsidRDefault="00653190">
            <w:pPr>
              <w:jc w:val="both"/>
              <w:rPr>
                <w:rFonts w:ascii="Times New Roman" w:hAnsi="Times New Roman"/>
                <w:sz w:val="28"/>
              </w:rPr>
            </w:pPr>
            <w:r>
              <w:rPr>
                <w:rFonts w:ascii="Times New Roman" w:hAnsi="Times New Roman"/>
                <w:sz w:val="28"/>
              </w:rPr>
              <w:t>291,76</w:t>
            </w:r>
          </w:p>
        </w:tc>
        <w:tc>
          <w:tcPr>
            <w:tcW w:w="945" w:type="dxa"/>
            <w:tcBorders>
              <w:top w:val="nil"/>
              <w:left w:val="nil"/>
              <w:bottom w:val="single" w:sz="4" w:space="0" w:color="000000"/>
              <w:right w:val="single" w:sz="4" w:space="0" w:color="000000"/>
            </w:tcBorders>
            <w:shd w:val="clear" w:color="auto" w:fill="auto"/>
            <w:vAlign w:val="center"/>
          </w:tcPr>
          <w:p w14:paraId="4E8DF212" w14:textId="77777777" w:rsidR="005B7295" w:rsidRDefault="00653190">
            <w:pPr>
              <w:jc w:val="both"/>
              <w:rPr>
                <w:rFonts w:ascii="Times New Roman" w:hAnsi="Times New Roman"/>
                <w:sz w:val="28"/>
              </w:rPr>
            </w:pPr>
            <w:r>
              <w:rPr>
                <w:rFonts w:ascii="Times New Roman" w:hAnsi="Times New Roman"/>
                <w:sz w:val="28"/>
              </w:rPr>
              <w:t>114,14</w:t>
            </w:r>
          </w:p>
        </w:tc>
        <w:tc>
          <w:tcPr>
            <w:tcW w:w="945" w:type="dxa"/>
            <w:tcBorders>
              <w:top w:val="nil"/>
              <w:left w:val="nil"/>
              <w:bottom w:val="single" w:sz="4" w:space="0" w:color="000000"/>
              <w:right w:val="single" w:sz="4" w:space="0" w:color="000000"/>
            </w:tcBorders>
            <w:shd w:val="clear" w:color="auto" w:fill="auto"/>
            <w:vAlign w:val="center"/>
          </w:tcPr>
          <w:p w14:paraId="368C78ED" w14:textId="77777777" w:rsidR="005B7295" w:rsidRDefault="00653190">
            <w:pPr>
              <w:jc w:val="both"/>
              <w:rPr>
                <w:rFonts w:ascii="Times New Roman" w:hAnsi="Times New Roman"/>
                <w:sz w:val="28"/>
              </w:rPr>
            </w:pPr>
            <w:r>
              <w:rPr>
                <w:rFonts w:ascii="Times New Roman" w:hAnsi="Times New Roman"/>
                <w:sz w:val="28"/>
              </w:rPr>
              <w:t>30,29</w:t>
            </w:r>
          </w:p>
        </w:tc>
        <w:tc>
          <w:tcPr>
            <w:tcW w:w="945" w:type="dxa"/>
            <w:tcBorders>
              <w:top w:val="nil"/>
              <w:left w:val="nil"/>
              <w:bottom w:val="single" w:sz="4" w:space="0" w:color="000000"/>
              <w:right w:val="single" w:sz="4" w:space="0" w:color="000000"/>
            </w:tcBorders>
            <w:shd w:val="clear" w:color="auto" w:fill="auto"/>
            <w:vAlign w:val="center"/>
          </w:tcPr>
          <w:p w14:paraId="4607F483" w14:textId="77777777" w:rsidR="005B7295" w:rsidRDefault="00653190">
            <w:pPr>
              <w:jc w:val="both"/>
              <w:rPr>
                <w:rFonts w:ascii="Times New Roman" w:hAnsi="Times New Roman"/>
                <w:sz w:val="28"/>
              </w:rPr>
            </w:pPr>
            <w:r>
              <w:rPr>
                <w:rFonts w:ascii="Times New Roman" w:hAnsi="Times New Roman"/>
                <w:sz w:val="28"/>
              </w:rPr>
              <w:t>30,59</w:t>
            </w:r>
          </w:p>
        </w:tc>
        <w:tc>
          <w:tcPr>
            <w:tcW w:w="945" w:type="dxa"/>
            <w:tcBorders>
              <w:top w:val="nil"/>
              <w:left w:val="nil"/>
              <w:bottom w:val="single" w:sz="4" w:space="0" w:color="000000"/>
              <w:right w:val="single" w:sz="4" w:space="0" w:color="000000"/>
            </w:tcBorders>
            <w:shd w:val="clear" w:color="auto" w:fill="auto"/>
            <w:vAlign w:val="center"/>
          </w:tcPr>
          <w:p w14:paraId="3A3C2C51" w14:textId="77777777" w:rsidR="005B7295" w:rsidRDefault="00653190">
            <w:pPr>
              <w:jc w:val="both"/>
              <w:rPr>
                <w:rFonts w:ascii="Times New Roman" w:hAnsi="Times New Roman"/>
                <w:sz w:val="28"/>
              </w:rPr>
            </w:pPr>
            <w:r>
              <w:rPr>
                <w:rFonts w:ascii="Times New Roman" w:hAnsi="Times New Roman"/>
                <w:sz w:val="28"/>
              </w:rPr>
              <w:t>46,15</w:t>
            </w:r>
          </w:p>
        </w:tc>
        <w:tc>
          <w:tcPr>
            <w:tcW w:w="945" w:type="dxa"/>
            <w:tcBorders>
              <w:top w:val="nil"/>
              <w:left w:val="nil"/>
              <w:bottom w:val="single" w:sz="4" w:space="0" w:color="000000"/>
              <w:right w:val="single" w:sz="4" w:space="0" w:color="000000"/>
            </w:tcBorders>
            <w:shd w:val="clear" w:color="auto" w:fill="auto"/>
            <w:vAlign w:val="center"/>
          </w:tcPr>
          <w:p w14:paraId="317CFA64" w14:textId="77777777" w:rsidR="005B7295" w:rsidRDefault="00653190">
            <w:pPr>
              <w:jc w:val="both"/>
              <w:rPr>
                <w:rFonts w:ascii="Times New Roman" w:hAnsi="Times New Roman"/>
                <w:sz w:val="28"/>
              </w:rPr>
            </w:pPr>
            <w:r>
              <w:rPr>
                <w:rFonts w:ascii="Times New Roman" w:hAnsi="Times New Roman"/>
                <w:sz w:val="28"/>
              </w:rPr>
              <w:t>30,86</w:t>
            </w:r>
          </w:p>
        </w:tc>
        <w:tc>
          <w:tcPr>
            <w:tcW w:w="945" w:type="dxa"/>
            <w:tcBorders>
              <w:top w:val="nil"/>
              <w:left w:val="nil"/>
              <w:bottom w:val="single" w:sz="4" w:space="0" w:color="000000"/>
              <w:right w:val="single" w:sz="4" w:space="0" w:color="000000"/>
            </w:tcBorders>
            <w:shd w:val="clear" w:color="auto" w:fill="auto"/>
            <w:vAlign w:val="center"/>
          </w:tcPr>
          <w:p w14:paraId="229E9570" w14:textId="77777777" w:rsidR="005B7295" w:rsidRDefault="00653190">
            <w:pPr>
              <w:jc w:val="both"/>
              <w:rPr>
                <w:rFonts w:ascii="Times New Roman" w:hAnsi="Times New Roman"/>
                <w:sz w:val="28"/>
              </w:rPr>
            </w:pPr>
            <w:r>
              <w:rPr>
                <w:rFonts w:ascii="Times New Roman" w:hAnsi="Times New Roman"/>
                <w:sz w:val="28"/>
              </w:rPr>
              <w:t>321,84</w:t>
            </w:r>
          </w:p>
        </w:tc>
        <w:tc>
          <w:tcPr>
            <w:tcW w:w="945" w:type="dxa"/>
            <w:tcBorders>
              <w:top w:val="nil"/>
              <w:left w:val="nil"/>
              <w:bottom w:val="single" w:sz="4" w:space="0" w:color="000000"/>
              <w:right w:val="single" w:sz="4" w:space="0" w:color="000000"/>
            </w:tcBorders>
            <w:shd w:val="clear" w:color="auto" w:fill="auto"/>
            <w:vAlign w:val="center"/>
          </w:tcPr>
          <w:p w14:paraId="38D7ABA0" w14:textId="77777777" w:rsidR="005B7295" w:rsidRDefault="00653190">
            <w:pPr>
              <w:jc w:val="both"/>
              <w:rPr>
                <w:rFonts w:ascii="Times New Roman" w:hAnsi="Times New Roman"/>
                <w:sz w:val="28"/>
              </w:rPr>
            </w:pPr>
            <w:r>
              <w:rPr>
                <w:rFonts w:ascii="Times New Roman" w:hAnsi="Times New Roman"/>
                <w:sz w:val="28"/>
              </w:rPr>
              <w:t>404,84</w:t>
            </w:r>
          </w:p>
        </w:tc>
        <w:tc>
          <w:tcPr>
            <w:tcW w:w="945" w:type="dxa"/>
            <w:tcBorders>
              <w:top w:val="nil"/>
              <w:left w:val="nil"/>
              <w:bottom w:val="single" w:sz="4" w:space="0" w:color="000000"/>
              <w:right w:val="single" w:sz="4" w:space="0" w:color="000000"/>
            </w:tcBorders>
            <w:shd w:val="clear" w:color="auto" w:fill="auto"/>
            <w:vAlign w:val="center"/>
          </w:tcPr>
          <w:p w14:paraId="44DFECF8" w14:textId="77777777" w:rsidR="005B7295" w:rsidRDefault="00653190">
            <w:pPr>
              <w:jc w:val="both"/>
              <w:rPr>
                <w:rFonts w:ascii="Times New Roman" w:hAnsi="Times New Roman"/>
                <w:sz w:val="28"/>
              </w:rPr>
            </w:pPr>
            <w:r>
              <w:rPr>
                <w:rFonts w:ascii="Times New Roman" w:hAnsi="Times New Roman"/>
                <w:sz w:val="28"/>
              </w:rPr>
              <w:t>428,18</w:t>
            </w:r>
          </w:p>
        </w:tc>
        <w:tc>
          <w:tcPr>
            <w:tcW w:w="945" w:type="dxa"/>
            <w:tcBorders>
              <w:top w:val="nil"/>
              <w:left w:val="nil"/>
              <w:bottom w:val="single" w:sz="4" w:space="0" w:color="000000"/>
              <w:right w:val="single" w:sz="4" w:space="0" w:color="000000"/>
            </w:tcBorders>
            <w:shd w:val="clear" w:color="auto" w:fill="auto"/>
            <w:vAlign w:val="center"/>
          </w:tcPr>
          <w:p w14:paraId="5D92C9BF" w14:textId="77777777" w:rsidR="005B7295" w:rsidRDefault="00653190">
            <w:pPr>
              <w:jc w:val="both"/>
              <w:rPr>
                <w:rFonts w:ascii="Times New Roman" w:hAnsi="Times New Roman"/>
                <w:sz w:val="28"/>
              </w:rPr>
            </w:pPr>
            <w:r>
              <w:rPr>
                <w:rFonts w:ascii="Times New Roman" w:hAnsi="Times New Roman"/>
                <w:sz w:val="28"/>
              </w:rPr>
              <w:t>2 880,18</w:t>
            </w:r>
          </w:p>
        </w:tc>
      </w:tr>
      <w:tr w:rsidR="005B7295" w14:paraId="2A1BEB51" w14:textId="77777777">
        <w:trPr>
          <w:trHeight w:val="563"/>
        </w:trPr>
        <w:tc>
          <w:tcPr>
            <w:tcW w:w="2182" w:type="dxa"/>
            <w:tcBorders>
              <w:top w:val="nil"/>
              <w:left w:val="single" w:sz="4" w:space="0" w:color="000000"/>
              <w:bottom w:val="single" w:sz="4" w:space="0" w:color="000000"/>
              <w:right w:val="single" w:sz="4" w:space="0" w:color="000000"/>
            </w:tcBorders>
            <w:shd w:val="clear" w:color="auto" w:fill="auto"/>
            <w:vAlign w:val="center"/>
          </w:tcPr>
          <w:p w14:paraId="7219E233" w14:textId="77777777" w:rsidR="005B7295" w:rsidRDefault="00653190">
            <w:pPr>
              <w:jc w:val="both"/>
              <w:rPr>
                <w:rFonts w:ascii="Times New Roman" w:hAnsi="Times New Roman"/>
                <w:sz w:val="28"/>
              </w:rPr>
            </w:pPr>
            <w:r>
              <w:rPr>
                <w:rFonts w:ascii="Times New Roman" w:hAnsi="Times New Roman"/>
                <w:sz w:val="28"/>
              </w:rPr>
              <w:t>Зона теплоснабжения №4</w:t>
            </w:r>
          </w:p>
        </w:tc>
        <w:tc>
          <w:tcPr>
            <w:tcW w:w="945" w:type="dxa"/>
            <w:tcBorders>
              <w:top w:val="nil"/>
              <w:left w:val="nil"/>
              <w:bottom w:val="single" w:sz="4" w:space="0" w:color="000000"/>
              <w:right w:val="single" w:sz="4" w:space="0" w:color="000000"/>
            </w:tcBorders>
            <w:shd w:val="clear" w:color="auto" w:fill="auto"/>
            <w:vAlign w:val="center"/>
          </w:tcPr>
          <w:p w14:paraId="6607BDD4" w14:textId="77777777" w:rsidR="005B7295" w:rsidRDefault="00653190">
            <w:pPr>
              <w:jc w:val="both"/>
              <w:rPr>
                <w:rFonts w:ascii="Times New Roman" w:hAnsi="Times New Roman"/>
                <w:sz w:val="28"/>
              </w:rPr>
            </w:pPr>
            <w:r>
              <w:rPr>
                <w:rFonts w:ascii="Times New Roman" w:hAnsi="Times New Roman"/>
                <w:sz w:val="28"/>
              </w:rPr>
              <w:t>387,72</w:t>
            </w:r>
          </w:p>
        </w:tc>
        <w:tc>
          <w:tcPr>
            <w:tcW w:w="945" w:type="dxa"/>
            <w:tcBorders>
              <w:top w:val="nil"/>
              <w:left w:val="nil"/>
              <w:bottom w:val="single" w:sz="4" w:space="0" w:color="000000"/>
              <w:right w:val="single" w:sz="4" w:space="0" w:color="000000"/>
            </w:tcBorders>
            <w:shd w:val="clear" w:color="auto" w:fill="auto"/>
            <w:vAlign w:val="center"/>
          </w:tcPr>
          <w:p w14:paraId="520A5F3B" w14:textId="77777777" w:rsidR="005B7295" w:rsidRDefault="00653190">
            <w:pPr>
              <w:jc w:val="both"/>
              <w:rPr>
                <w:rFonts w:ascii="Times New Roman" w:hAnsi="Times New Roman"/>
                <w:sz w:val="28"/>
              </w:rPr>
            </w:pPr>
            <w:r>
              <w:rPr>
                <w:rFonts w:ascii="Times New Roman" w:hAnsi="Times New Roman"/>
                <w:sz w:val="28"/>
              </w:rPr>
              <w:t>392,28</w:t>
            </w:r>
          </w:p>
        </w:tc>
        <w:tc>
          <w:tcPr>
            <w:tcW w:w="945" w:type="dxa"/>
            <w:tcBorders>
              <w:top w:val="nil"/>
              <w:left w:val="nil"/>
              <w:bottom w:val="single" w:sz="4" w:space="0" w:color="000000"/>
              <w:right w:val="single" w:sz="4" w:space="0" w:color="000000"/>
            </w:tcBorders>
            <w:shd w:val="clear" w:color="auto" w:fill="auto"/>
            <w:vAlign w:val="center"/>
          </w:tcPr>
          <w:p w14:paraId="72F445E1" w14:textId="77777777" w:rsidR="005B7295" w:rsidRDefault="00653190">
            <w:pPr>
              <w:jc w:val="both"/>
              <w:rPr>
                <w:rFonts w:ascii="Times New Roman" w:hAnsi="Times New Roman"/>
                <w:sz w:val="28"/>
              </w:rPr>
            </w:pPr>
            <w:r>
              <w:rPr>
                <w:rFonts w:ascii="Times New Roman" w:hAnsi="Times New Roman"/>
                <w:sz w:val="28"/>
              </w:rPr>
              <w:t>311,39</w:t>
            </w:r>
          </w:p>
        </w:tc>
        <w:tc>
          <w:tcPr>
            <w:tcW w:w="945" w:type="dxa"/>
            <w:tcBorders>
              <w:top w:val="nil"/>
              <w:left w:val="nil"/>
              <w:bottom w:val="single" w:sz="4" w:space="0" w:color="000000"/>
              <w:right w:val="single" w:sz="4" w:space="0" w:color="000000"/>
            </w:tcBorders>
            <w:shd w:val="clear" w:color="auto" w:fill="auto"/>
            <w:vAlign w:val="center"/>
          </w:tcPr>
          <w:p w14:paraId="2029B4B6" w14:textId="77777777" w:rsidR="005B7295" w:rsidRDefault="00653190">
            <w:pPr>
              <w:jc w:val="both"/>
              <w:rPr>
                <w:rFonts w:ascii="Times New Roman" w:hAnsi="Times New Roman"/>
                <w:sz w:val="28"/>
              </w:rPr>
            </w:pPr>
            <w:r>
              <w:rPr>
                <w:rFonts w:ascii="Times New Roman" w:hAnsi="Times New Roman"/>
                <w:sz w:val="28"/>
              </w:rPr>
              <w:t>243,52</w:t>
            </w:r>
          </w:p>
        </w:tc>
        <w:tc>
          <w:tcPr>
            <w:tcW w:w="945" w:type="dxa"/>
            <w:tcBorders>
              <w:top w:val="nil"/>
              <w:left w:val="nil"/>
              <w:bottom w:val="single" w:sz="4" w:space="0" w:color="000000"/>
              <w:right w:val="single" w:sz="4" w:space="0" w:color="000000"/>
            </w:tcBorders>
            <w:shd w:val="clear" w:color="auto" w:fill="auto"/>
            <w:vAlign w:val="center"/>
          </w:tcPr>
          <w:p w14:paraId="7B067A36" w14:textId="77777777" w:rsidR="005B7295" w:rsidRDefault="00653190">
            <w:pPr>
              <w:jc w:val="both"/>
              <w:rPr>
                <w:rFonts w:ascii="Times New Roman" w:hAnsi="Times New Roman"/>
                <w:sz w:val="28"/>
              </w:rPr>
            </w:pPr>
            <w:r>
              <w:rPr>
                <w:rFonts w:ascii="Times New Roman" w:hAnsi="Times New Roman"/>
                <w:sz w:val="28"/>
              </w:rPr>
              <w:t>95,27</w:t>
            </w:r>
          </w:p>
        </w:tc>
        <w:tc>
          <w:tcPr>
            <w:tcW w:w="945" w:type="dxa"/>
            <w:tcBorders>
              <w:top w:val="nil"/>
              <w:left w:val="nil"/>
              <w:bottom w:val="single" w:sz="4" w:space="0" w:color="000000"/>
              <w:right w:val="single" w:sz="4" w:space="0" w:color="000000"/>
            </w:tcBorders>
            <w:shd w:val="clear" w:color="auto" w:fill="auto"/>
            <w:vAlign w:val="center"/>
          </w:tcPr>
          <w:p w14:paraId="428B707D" w14:textId="77777777" w:rsidR="005B7295" w:rsidRDefault="00653190">
            <w:pPr>
              <w:jc w:val="both"/>
              <w:rPr>
                <w:rFonts w:ascii="Times New Roman" w:hAnsi="Times New Roman"/>
                <w:sz w:val="28"/>
              </w:rPr>
            </w:pPr>
            <w:r>
              <w:rPr>
                <w:rFonts w:ascii="Times New Roman" w:hAnsi="Times New Roman"/>
                <w:sz w:val="28"/>
              </w:rPr>
              <w:t>25,28</w:t>
            </w:r>
          </w:p>
        </w:tc>
        <w:tc>
          <w:tcPr>
            <w:tcW w:w="945" w:type="dxa"/>
            <w:tcBorders>
              <w:top w:val="nil"/>
              <w:left w:val="nil"/>
              <w:bottom w:val="single" w:sz="4" w:space="0" w:color="000000"/>
              <w:right w:val="single" w:sz="4" w:space="0" w:color="000000"/>
            </w:tcBorders>
            <w:shd w:val="clear" w:color="auto" w:fill="auto"/>
            <w:vAlign w:val="center"/>
          </w:tcPr>
          <w:p w14:paraId="7A674373" w14:textId="77777777" w:rsidR="005B7295" w:rsidRDefault="00653190">
            <w:pPr>
              <w:jc w:val="both"/>
              <w:rPr>
                <w:rFonts w:ascii="Times New Roman" w:hAnsi="Times New Roman"/>
                <w:sz w:val="28"/>
              </w:rPr>
            </w:pPr>
            <w:r>
              <w:rPr>
                <w:rFonts w:ascii="Times New Roman" w:hAnsi="Times New Roman"/>
                <w:sz w:val="28"/>
              </w:rPr>
              <w:t>25,53</w:t>
            </w:r>
          </w:p>
        </w:tc>
        <w:tc>
          <w:tcPr>
            <w:tcW w:w="945" w:type="dxa"/>
            <w:tcBorders>
              <w:top w:val="nil"/>
              <w:left w:val="nil"/>
              <w:bottom w:val="single" w:sz="4" w:space="0" w:color="000000"/>
              <w:right w:val="single" w:sz="4" w:space="0" w:color="000000"/>
            </w:tcBorders>
            <w:shd w:val="clear" w:color="auto" w:fill="auto"/>
            <w:vAlign w:val="center"/>
          </w:tcPr>
          <w:p w14:paraId="66937D06" w14:textId="77777777" w:rsidR="005B7295" w:rsidRDefault="00653190">
            <w:pPr>
              <w:jc w:val="both"/>
              <w:rPr>
                <w:rFonts w:ascii="Times New Roman" w:hAnsi="Times New Roman"/>
                <w:sz w:val="28"/>
              </w:rPr>
            </w:pPr>
            <w:r>
              <w:rPr>
                <w:rFonts w:ascii="Times New Roman" w:hAnsi="Times New Roman"/>
                <w:sz w:val="28"/>
              </w:rPr>
              <w:t>38,52</w:t>
            </w:r>
          </w:p>
        </w:tc>
        <w:tc>
          <w:tcPr>
            <w:tcW w:w="945" w:type="dxa"/>
            <w:tcBorders>
              <w:top w:val="nil"/>
              <w:left w:val="nil"/>
              <w:bottom w:val="single" w:sz="4" w:space="0" w:color="000000"/>
              <w:right w:val="single" w:sz="4" w:space="0" w:color="000000"/>
            </w:tcBorders>
            <w:shd w:val="clear" w:color="auto" w:fill="auto"/>
            <w:vAlign w:val="center"/>
          </w:tcPr>
          <w:p w14:paraId="43303EE6" w14:textId="77777777" w:rsidR="005B7295" w:rsidRDefault="00653190">
            <w:pPr>
              <w:jc w:val="both"/>
              <w:rPr>
                <w:rFonts w:ascii="Times New Roman" w:hAnsi="Times New Roman"/>
                <w:sz w:val="28"/>
              </w:rPr>
            </w:pPr>
            <w:r>
              <w:rPr>
                <w:rFonts w:ascii="Times New Roman" w:hAnsi="Times New Roman"/>
                <w:sz w:val="28"/>
              </w:rPr>
              <w:t>25,75</w:t>
            </w:r>
          </w:p>
        </w:tc>
        <w:tc>
          <w:tcPr>
            <w:tcW w:w="945" w:type="dxa"/>
            <w:tcBorders>
              <w:top w:val="nil"/>
              <w:left w:val="nil"/>
              <w:bottom w:val="single" w:sz="4" w:space="0" w:color="000000"/>
              <w:right w:val="single" w:sz="4" w:space="0" w:color="000000"/>
            </w:tcBorders>
            <w:shd w:val="clear" w:color="auto" w:fill="auto"/>
            <w:vAlign w:val="center"/>
          </w:tcPr>
          <w:p w14:paraId="2CE9D0BA" w14:textId="77777777" w:rsidR="005B7295" w:rsidRDefault="00653190">
            <w:pPr>
              <w:jc w:val="both"/>
              <w:rPr>
                <w:rFonts w:ascii="Times New Roman" w:hAnsi="Times New Roman"/>
                <w:sz w:val="28"/>
              </w:rPr>
            </w:pPr>
            <w:r>
              <w:rPr>
                <w:rFonts w:ascii="Times New Roman" w:hAnsi="Times New Roman"/>
                <w:sz w:val="28"/>
              </w:rPr>
              <w:t>268,63</w:t>
            </w:r>
          </w:p>
        </w:tc>
        <w:tc>
          <w:tcPr>
            <w:tcW w:w="945" w:type="dxa"/>
            <w:tcBorders>
              <w:top w:val="nil"/>
              <w:left w:val="nil"/>
              <w:bottom w:val="single" w:sz="4" w:space="0" w:color="000000"/>
              <w:right w:val="single" w:sz="4" w:space="0" w:color="000000"/>
            </w:tcBorders>
            <w:shd w:val="clear" w:color="auto" w:fill="auto"/>
            <w:vAlign w:val="center"/>
          </w:tcPr>
          <w:p w14:paraId="20F93AE0" w14:textId="77777777" w:rsidR="005B7295" w:rsidRDefault="00653190">
            <w:pPr>
              <w:jc w:val="both"/>
              <w:rPr>
                <w:rFonts w:ascii="Times New Roman" w:hAnsi="Times New Roman"/>
                <w:sz w:val="28"/>
              </w:rPr>
            </w:pPr>
            <w:r>
              <w:rPr>
                <w:rFonts w:ascii="Times New Roman" w:hAnsi="Times New Roman"/>
                <w:sz w:val="28"/>
              </w:rPr>
              <w:t>337,90</w:t>
            </w:r>
          </w:p>
        </w:tc>
        <w:tc>
          <w:tcPr>
            <w:tcW w:w="945" w:type="dxa"/>
            <w:tcBorders>
              <w:top w:val="nil"/>
              <w:left w:val="nil"/>
              <w:bottom w:val="single" w:sz="4" w:space="0" w:color="000000"/>
              <w:right w:val="single" w:sz="4" w:space="0" w:color="000000"/>
            </w:tcBorders>
            <w:shd w:val="clear" w:color="auto" w:fill="auto"/>
            <w:vAlign w:val="center"/>
          </w:tcPr>
          <w:p w14:paraId="14546BE9" w14:textId="77777777" w:rsidR="005B7295" w:rsidRDefault="00653190">
            <w:pPr>
              <w:jc w:val="both"/>
              <w:rPr>
                <w:rFonts w:ascii="Times New Roman" w:hAnsi="Times New Roman"/>
                <w:sz w:val="28"/>
              </w:rPr>
            </w:pPr>
            <w:r>
              <w:rPr>
                <w:rFonts w:ascii="Times New Roman" w:hAnsi="Times New Roman"/>
                <w:sz w:val="28"/>
              </w:rPr>
              <w:t>357,39</w:t>
            </w:r>
          </w:p>
        </w:tc>
        <w:tc>
          <w:tcPr>
            <w:tcW w:w="945" w:type="dxa"/>
            <w:tcBorders>
              <w:top w:val="nil"/>
              <w:left w:val="nil"/>
              <w:bottom w:val="single" w:sz="4" w:space="0" w:color="000000"/>
              <w:right w:val="single" w:sz="4" w:space="0" w:color="000000"/>
            </w:tcBorders>
            <w:shd w:val="clear" w:color="auto" w:fill="auto"/>
            <w:vAlign w:val="center"/>
          </w:tcPr>
          <w:p w14:paraId="05BC7688" w14:textId="77777777" w:rsidR="005B7295" w:rsidRDefault="00653190">
            <w:pPr>
              <w:jc w:val="both"/>
              <w:rPr>
                <w:rFonts w:ascii="Times New Roman" w:hAnsi="Times New Roman"/>
                <w:sz w:val="28"/>
              </w:rPr>
            </w:pPr>
            <w:r>
              <w:rPr>
                <w:rFonts w:ascii="Times New Roman" w:hAnsi="Times New Roman"/>
                <w:sz w:val="28"/>
              </w:rPr>
              <w:t>2 404,00</w:t>
            </w:r>
          </w:p>
        </w:tc>
      </w:tr>
    </w:tbl>
    <w:p w14:paraId="0C1F46D7" w14:textId="77777777" w:rsidR="005B7295" w:rsidRDefault="00653190">
      <w:pPr>
        <w:jc w:val="both"/>
        <w:outlineLvl w:val="0"/>
        <w:rPr>
          <w:rFonts w:ascii="Times New Roman" w:hAnsi="Times New Roman"/>
          <w:sz w:val="28"/>
        </w:rPr>
      </w:pPr>
      <w:r>
        <w:rPr>
          <w:rFonts w:ascii="Times New Roman" w:hAnsi="Times New Roman"/>
          <w:color w:val="000000" w:themeColor="text1"/>
          <w:sz w:val="28"/>
        </w:rPr>
        <w:t>Таблица 2.</w:t>
      </w:r>
      <w:r>
        <w:rPr>
          <w:rFonts w:ascii="Times New Roman" w:hAnsi="Times New Roman"/>
          <w:sz w:val="28"/>
        </w:rPr>
        <w:t>Сравнение базового и актуализированного вариантов Схемы теплоснабжения</w:t>
      </w:r>
    </w:p>
    <w:tbl>
      <w:tblPr>
        <w:tblW w:w="0" w:type="auto"/>
        <w:tblLayout w:type="fixed"/>
        <w:tblLook w:val="04A0" w:firstRow="1" w:lastRow="0" w:firstColumn="1" w:lastColumn="0" w:noHBand="0" w:noVBand="1"/>
      </w:tblPr>
      <w:tblGrid>
        <w:gridCol w:w="2274"/>
        <w:gridCol w:w="1468"/>
        <w:gridCol w:w="1740"/>
        <w:gridCol w:w="1410"/>
        <w:gridCol w:w="1485"/>
        <w:gridCol w:w="1560"/>
        <w:gridCol w:w="1530"/>
        <w:gridCol w:w="1575"/>
        <w:gridCol w:w="1502"/>
      </w:tblGrid>
      <w:tr w:rsidR="005B7295" w14:paraId="2940BF48" w14:textId="77777777">
        <w:trPr>
          <w:trHeight w:val="555"/>
        </w:trPr>
        <w:tc>
          <w:tcPr>
            <w:tcW w:w="2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D535D" w14:textId="77777777" w:rsidR="005B7295" w:rsidRDefault="00653190">
            <w:pPr>
              <w:jc w:val="both"/>
              <w:rPr>
                <w:rFonts w:ascii="Times New Roman" w:hAnsi="Times New Roman"/>
                <w:sz w:val="28"/>
              </w:rPr>
            </w:pPr>
            <w:r>
              <w:rPr>
                <w:rFonts w:ascii="Times New Roman" w:hAnsi="Times New Roman"/>
                <w:sz w:val="28"/>
              </w:rPr>
              <w:t xml:space="preserve">Вариант Схемы </w:t>
            </w:r>
            <w:r>
              <w:rPr>
                <w:rFonts w:ascii="Times New Roman" w:hAnsi="Times New Roman"/>
                <w:sz w:val="28"/>
              </w:rPr>
              <w:br/>
              <w:t>теплоснабжения</w:t>
            </w:r>
          </w:p>
        </w:tc>
        <w:tc>
          <w:tcPr>
            <w:tcW w:w="1468" w:type="dxa"/>
            <w:tcBorders>
              <w:top w:val="single" w:sz="4" w:space="0" w:color="000000"/>
              <w:left w:val="nil"/>
              <w:bottom w:val="single" w:sz="4" w:space="0" w:color="000000"/>
              <w:right w:val="single" w:sz="4" w:space="0" w:color="000000"/>
            </w:tcBorders>
            <w:shd w:val="clear" w:color="auto" w:fill="auto"/>
            <w:vAlign w:val="center"/>
          </w:tcPr>
          <w:p w14:paraId="79A3E588" w14:textId="77777777" w:rsidR="005B7295" w:rsidRDefault="00653190">
            <w:pPr>
              <w:jc w:val="both"/>
              <w:rPr>
                <w:rFonts w:ascii="Times New Roman" w:hAnsi="Times New Roman"/>
                <w:sz w:val="28"/>
              </w:rPr>
            </w:pPr>
            <w:r>
              <w:rPr>
                <w:rFonts w:ascii="Times New Roman" w:hAnsi="Times New Roman"/>
                <w:sz w:val="28"/>
              </w:rPr>
              <w:t>2019</w:t>
            </w:r>
          </w:p>
        </w:tc>
        <w:tc>
          <w:tcPr>
            <w:tcW w:w="1740" w:type="dxa"/>
            <w:tcBorders>
              <w:top w:val="single" w:sz="4" w:space="0" w:color="000000"/>
              <w:left w:val="nil"/>
              <w:bottom w:val="single" w:sz="4" w:space="0" w:color="000000"/>
              <w:right w:val="single" w:sz="4" w:space="0" w:color="000000"/>
            </w:tcBorders>
            <w:shd w:val="clear" w:color="auto" w:fill="auto"/>
            <w:vAlign w:val="center"/>
          </w:tcPr>
          <w:p w14:paraId="1FA98EF0" w14:textId="77777777" w:rsidR="005B7295" w:rsidRDefault="00653190">
            <w:pPr>
              <w:jc w:val="both"/>
              <w:rPr>
                <w:rFonts w:ascii="Times New Roman" w:hAnsi="Times New Roman"/>
                <w:sz w:val="28"/>
              </w:rPr>
            </w:pPr>
            <w:r>
              <w:rPr>
                <w:rFonts w:ascii="Times New Roman" w:hAnsi="Times New Roman"/>
                <w:color w:val="000000" w:themeColor="text1"/>
                <w:sz w:val="28"/>
              </w:rPr>
              <w:t>2020</w:t>
            </w:r>
          </w:p>
        </w:tc>
        <w:tc>
          <w:tcPr>
            <w:tcW w:w="1410" w:type="dxa"/>
            <w:tcBorders>
              <w:top w:val="single" w:sz="4" w:space="0" w:color="000000"/>
              <w:left w:val="nil"/>
              <w:bottom w:val="single" w:sz="4" w:space="0" w:color="000000"/>
              <w:right w:val="single" w:sz="4" w:space="0" w:color="000000"/>
            </w:tcBorders>
            <w:shd w:val="clear" w:color="auto" w:fill="auto"/>
            <w:vAlign w:val="center"/>
          </w:tcPr>
          <w:p w14:paraId="46DD62D5" w14:textId="77777777" w:rsidR="005B7295" w:rsidRDefault="00653190">
            <w:pPr>
              <w:jc w:val="both"/>
              <w:rPr>
                <w:rFonts w:ascii="Times New Roman" w:hAnsi="Times New Roman"/>
                <w:sz w:val="28"/>
              </w:rPr>
            </w:pPr>
            <w:r>
              <w:rPr>
                <w:rFonts w:ascii="Times New Roman" w:hAnsi="Times New Roman"/>
                <w:color w:val="000000" w:themeColor="text1"/>
                <w:sz w:val="28"/>
              </w:rPr>
              <w:t>2021</w:t>
            </w:r>
          </w:p>
        </w:tc>
        <w:tc>
          <w:tcPr>
            <w:tcW w:w="1485" w:type="dxa"/>
            <w:tcBorders>
              <w:top w:val="single" w:sz="4" w:space="0" w:color="000000"/>
              <w:left w:val="nil"/>
              <w:bottom w:val="single" w:sz="4" w:space="0" w:color="000000"/>
              <w:right w:val="single" w:sz="4" w:space="0" w:color="000000"/>
            </w:tcBorders>
            <w:shd w:val="clear" w:color="auto" w:fill="auto"/>
            <w:vAlign w:val="center"/>
          </w:tcPr>
          <w:p w14:paraId="36255075" w14:textId="77777777" w:rsidR="005B7295" w:rsidRDefault="00653190">
            <w:pPr>
              <w:jc w:val="both"/>
              <w:rPr>
                <w:rFonts w:ascii="Times New Roman" w:hAnsi="Times New Roman"/>
                <w:sz w:val="28"/>
              </w:rPr>
            </w:pPr>
            <w:r>
              <w:rPr>
                <w:rFonts w:ascii="Times New Roman" w:hAnsi="Times New Roman"/>
                <w:color w:val="000000" w:themeColor="text1"/>
                <w:sz w:val="28"/>
              </w:rPr>
              <w:t>2022</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508C727E" w14:textId="77777777" w:rsidR="005B7295" w:rsidRDefault="00653190">
            <w:pPr>
              <w:jc w:val="both"/>
              <w:rPr>
                <w:rFonts w:ascii="Times New Roman" w:hAnsi="Times New Roman"/>
                <w:sz w:val="28"/>
              </w:rPr>
            </w:pPr>
            <w:r>
              <w:rPr>
                <w:rFonts w:ascii="Times New Roman" w:hAnsi="Times New Roman"/>
                <w:color w:val="000000" w:themeColor="text1"/>
                <w:sz w:val="28"/>
              </w:rPr>
              <w:t>2023</w:t>
            </w:r>
          </w:p>
        </w:tc>
        <w:tc>
          <w:tcPr>
            <w:tcW w:w="1530" w:type="dxa"/>
            <w:tcBorders>
              <w:top w:val="single" w:sz="4" w:space="0" w:color="000000"/>
              <w:left w:val="nil"/>
              <w:bottom w:val="single" w:sz="4" w:space="0" w:color="000000"/>
              <w:right w:val="single" w:sz="4" w:space="0" w:color="000000"/>
            </w:tcBorders>
            <w:shd w:val="clear" w:color="auto" w:fill="auto"/>
            <w:vAlign w:val="center"/>
          </w:tcPr>
          <w:p w14:paraId="37112B62" w14:textId="77777777" w:rsidR="005B7295" w:rsidRDefault="00653190">
            <w:pPr>
              <w:jc w:val="both"/>
              <w:rPr>
                <w:rFonts w:ascii="Times New Roman" w:hAnsi="Times New Roman"/>
                <w:sz w:val="28"/>
              </w:rPr>
            </w:pPr>
            <w:r>
              <w:rPr>
                <w:rFonts w:ascii="Times New Roman" w:hAnsi="Times New Roman"/>
                <w:color w:val="000000" w:themeColor="text1"/>
                <w:sz w:val="28"/>
              </w:rPr>
              <w:t>2024</w:t>
            </w:r>
          </w:p>
        </w:tc>
        <w:tc>
          <w:tcPr>
            <w:tcW w:w="1575" w:type="dxa"/>
            <w:tcBorders>
              <w:top w:val="single" w:sz="4" w:space="0" w:color="000000"/>
              <w:left w:val="nil"/>
              <w:bottom w:val="single" w:sz="4" w:space="0" w:color="000000"/>
              <w:right w:val="single" w:sz="4" w:space="0" w:color="000000"/>
            </w:tcBorders>
            <w:shd w:val="clear" w:color="auto" w:fill="auto"/>
            <w:vAlign w:val="center"/>
          </w:tcPr>
          <w:p w14:paraId="28BA1FC0" w14:textId="77777777" w:rsidR="005B7295" w:rsidRDefault="00653190">
            <w:pPr>
              <w:jc w:val="both"/>
              <w:rPr>
                <w:rFonts w:ascii="Times New Roman" w:hAnsi="Times New Roman"/>
                <w:sz w:val="28"/>
              </w:rPr>
            </w:pPr>
            <w:r>
              <w:rPr>
                <w:rFonts w:ascii="Times New Roman" w:hAnsi="Times New Roman"/>
                <w:sz w:val="28"/>
              </w:rPr>
              <w:t>2025-2029</w:t>
            </w:r>
          </w:p>
        </w:tc>
        <w:tc>
          <w:tcPr>
            <w:tcW w:w="1502" w:type="dxa"/>
            <w:tcBorders>
              <w:top w:val="single" w:sz="4" w:space="0" w:color="000000"/>
              <w:left w:val="nil"/>
              <w:bottom w:val="single" w:sz="4" w:space="0" w:color="000000"/>
              <w:right w:val="single" w:sz="4" w:space="0" w:color="000000"/>
            </w:tcBorders>
            <w:shd w:val="clear" w:color="auto" w:fill="auto"/>
            <w:vAlign w:val="center"/>
          </w:tcPr>
          <w:p w14:paraId="0760D7BA" w14:textId="77777777" w:rsidR="005B7295" w:rsidRDefault="00653190">
            <w:pPr>
              <w:jc w:val="both"/>
              <w:rPr>
                <w:rFonts w:ascii="Times New Roman" w:hAnsi="Times New Roman"/>
                <w:sz w:val="28"/>
              </w:rPr>
            </w:pPr>
            <w:r>
              <w:rPr>
                <w:rFonts w:ascii="Times New Roman" w:hAnsi="Times New Roman"/>
                <w:color w:val="000000" w:themeColor="text1"/>
                <w:sz w:val="28"/>
              </w:rPr>
              <w:t>2030-2035</w:t>
            </w:r>
          </w:p>
        </w:tc>
      </w:tr>
      <w:tr w:rsidR="005B7295" w14:paraId="24533326" w14:textId="77777777">
        <w:trPr>
          <w:trHeight w:val="555"/>
        </w:trPr>
        <w:tc>
          <w:tcPr>
            <w:tcW w:w="1454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3F6F64A" w14:textId="77777777" w:rsidR="005B7295" w:rsidRDefault="00653190">
            <w:pPr>
              <w:jc w:val="both"/>
              <w:rPr>
                <w:rFonts w:ascii="Times New Roman" w:hAnsi="Times New Roman"/>
                <w:sz w:val="28"/>
              </w:rPr>
            </w:pPr>
            <w:r>
              <w:rPr>
                <w:rFonts w:ascii="Times New Roman" w:hAnsi="Times New Roman"/>
                <w:sz w:val="28"/>
              </w:rPr>
              <w:t>1. Отапливаемые площади жилого фонда, м²</w:t>
            </w:r>
          </w:p>
        </w:tc>
      </w:tr>
      <w:tr w:rsidR="005B7295" w14:paraId="41F6805D"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26DE1079" w14:textId="77777777" w:rsidR="005B7295" w:rsidRDefault="00653190">
            <w:pPr>
              <w:jc w:val="both"/>
              <w:rPr>
                <w:rFonts w:ascii="Times New Roman" w:hAnsi="Times New Roman"/>
                <w:sz w:val="28"/>
              </w:rPr>
            </w:pPr>
            <w:r>
              <w:rPr>
                <w:rFonts w:ascii="Times New Roman" w:hAnsi="Times New Roman"/>
                <w:sz w:val="28"/>
              </w:rPr>
              <w:t>Базовый</w:t>
            </w:r>
          </w:p>
        </w:tc>
        <w:tc>
          <w:tcPr>
            <w:tcW w:w="1468" w:type="dxa"/>
            <w:tcBorders>
              <w:top w:val="nil"/>
              <w:left w:val="nil"/>
              <w:bottom w:val="single" w:sz="4" w:space="0" w:color="000000"/>
              <w:right w:val="single" w:sz="4" w:space="0" w:color="000000"/>
            </w:tcBorders>
            <w:shd w:val="clear" w:color="auto" w:fill="auto"/>
            <w:vAlign w:val="center"/>
          </w:tcPr>
          <w:p w14:paraId="302AB95D" w14:textId="77777777" w:rsidR="005B7295" w:rsidRDefault="00653190">
            <w:pPr>
              <w:jc w:val="both"/>
              <w:rPr>
                <w:rFonts w:ascii="Times New Roman" w:hAnsi="Times New Roman"/>
                <w:sz w:val="28"/>
              </w:rPr>
            </w:pPr>
            <w:r>
              <w:rPr>
                <w:rFonts w:ascii="Times New Roman" w:hAnsi="Times New Roman"/>
                <w:sz w:val="28"/>
              </w:rPr>
              <w:t>94 135,80</w:t>
            </w:r>
          </w:p>
        </w:tc>
        <w:tc>
          <w:tcPr>
            <w:tcW w:w="1740" w:type="dxa"/>
            <w:tcBorders>
              <w:top w:val="nil"/>
              <w:left w:val="nil"/>
              <w:bottom w:val="single" w:sz="4" w:space="0" w:color="000000"/>
              <w:right w:val="single" w:sz="4" w:space="0" w:color="000000"/>
            </w:tcBorders>
            <w:shd w:val="clear" w:color="auto" w:fill="auto"/>
            <w:vAlign w:val="center"/>
          </w:tcPr>
          <w:p w14:paraId="72160298" w14:textId="77777777" w:rsidR="005B7295" w:rsidRDefault="00653190">
            <w:pPr>
              <w:jc w:val="both"/>
              <w:rPr>
                <w:rFonts w:ascii="Times New Roman" w:hAnsi="Times New Roman"/>
                <w:sz w:val="28"/>
              </w:rPr>
            </w:pPr>
            <w:r>
              <w:rPr>
                <w:rFonts w:ascii="Times New Roman" w:hAnsi="Times New Roman"/>
                <w:sz w:val="28"/>
              </w:rPr>
              <w:t>95 650,80</w:t>
            </w:r>
          </w:p>
        </w:tc>
        <w:tc>
          <w:tcPr>
            <w:tcW w:w="1410" w:type="dxa"/>
            <w:tcBorders>
              <w:top w:val="nil"/>
              <w:left w:val="nil"/>
              <w:bottom w:val="single" w:sz="4" w:space="0" w:color="000000"/>
              <w:right w:val="single" w:sz="4" w:space="0" w:color="000000"/>
            </w:tcBorders>
            <w:shd w:val="clear" w:color="auto" w:fill="auto"/>
            <w:vAlign w:val="center"/>
          </w:tcPr>
          <w:p w14:paraId="516E6AF1" w14:textId="77777777" w:rsidR="005B7295" w:rsidRDefault="00653190">
            <w:pPr>
              <w:jc w:val="both"/>
              <w:rPr>
                <w:rFonts w:ascii="Times New Roman" w:hAnsi="Times New Roman"/>
                <w:sz w:val="28"/>
              </w:rPr>
            </w:pPr>
            <w:r>
              <w:rPr>
                <w:rFonts w:ascii="Times New Roman" w:hAnsi="Times New Roman"/>
                <w:sz w:val="28"/>
              </w:rPr>
              <w:t>146 890,80</w:t>
            </w:r>
          </w:p>
        </w:tc>
        <w:tc>
          <w:tcPr>
            <w:tcW w:w="1485" w:type="dxa"/>
            <w:tcBorders>
              <w:top w:val="nil"/>
              <w:left w:val="nil"/>
              <w:bottom w:val="single" w:sz="4" w:space="0" w:color="000000"/>
              <w:right w:val="single" w:sz="4" w:space="0" w:color="000000"/>
            </w:tcBorders>
            <w:shd w:val="clear" w:color="auto" w:fill="auto"/>
            <w:vAlign w:val="center"/>
          </w:tcPr>
          <w:p w14:paraId="140984C8" w14:textId="77777777" w:rsidR="005B7295" w:rsidRDefault="00653190">
            <w:pPr>
              <w:jc w:val="both"/>
              <w:rPr>
                <w:rFonts w:ascii="Times New Roman" w:hAnsi="Times New Roman"/>
                <w:sz w:val="28"/>
              </w:rPr>
            </w:pPr>
            <w:r>
              <w:rPr>
                <w:rFonts w:ascii="Times New Roman" w:hAnsi="Times New Roman"/>
                <w:sz w:val="28"/>
              </w:rPr>
              <w:t>152 290,80</w:t>
            </w:r>
          </w:p>
        </w:tc>
        <w:tc>
          <w:tcPr>
            <w:tcW w:w="1560" w:type="dxa"/>
            <w:tcBorders>
              <w:top w:val="nil"/>
              <w:left w:val="nil"/>
              <w:bottom w:val="single" w:sz="4" w:space="0" w:color="000000"/>
              <w:right w:val="single" w:sz="4" w:space="0" w:color="000000"/>
            </w:tcBorders>
            <w:shd w:val="clear" w:color="auto" w:fill="auto"/>
            <w:vAlign w:val="center"/>
          </w:tcPr>
          <w:p w14:paraId="4C37AF58" w14:textId="77777777" w:rsidR="005B7295" w:rsidRDefault="00653190">
            <w:pPr>
              <w:jc w:val="both"/>
              <w:rPr>
                <w:rFonts w:ascii="Times New Roman" w:hAnsi="Times New Roman"/>
                <w:sz w:val="28"/>
              </w:rPr>
            </w:pPr>
            <w:r>
              <w:rPr>
                <w:rFonts w:ascii="Times New Roman" w:hAnsi="Times New Roman"/>
                <w:sz w:val="28"/>
              </w:rPr>
              <w:t>152 290,80</w:t>
            </w:r>
          </w:p>
        </w:tc>
        <w:tc>
          <w:tcPr>
            <w:tcW w:w="1530" w:type="dxa"/>
            <w:tcBorders>
              <w:top w:val="nil"/>
              <w:left w:val="nil"/>
              <w:bottom w:val="single" w:sz="4" w:space="0" w:color="000000"/>
              <w:right w:val="single" w:sz="4" w:space="0" w:color="000000"/>
            </w:tcBorders>
            <w:shd w:val="clear" w:color="auto" w:fill="auto"/>
            <w:vAlign w:val="center"/>
          </w:tcPr>
          <w:p w14:paraId="0F4E8FC6" w14:textId="77777777" w:rsidR="005B7295" w:rsidRDefault="00653190">
            <w:pPr>
              <w:jc w:val="both"/>
              <w:rPr>
                <w:rFonts w:ascii="Times New Roman" w:hAnsi="Times New Roman"/>
                <w:sz w:val="28"/>
              </w:rPr>
            </w:pPr>
            <w:r>
              <w:rPr>
                <w:rFonts w:ascii="Times New Roman" w:hAnsi="Times New Roman"/>
                <w:sz w:val="28"/>
              </w:rPr>
              <w:t>152 290,80</w:t>
            </w:r>
          </w:p>
        </w:tc>
        <w:tc>
          <w:tcPr>
            <w:tcW w:w="1575" w:type="dxa"/>
            <w:tcBorders>
              <w:top w:val="nil"/>
              <w:left w:val="nil"/>
              <w:bottom w:val="single" w:sz="4" w:space="0" w:color="000000"/>
              <w:right w:val="single" w:sz="4" w:space="0" w:color="000000"/>
            </w:tcBorders>
            <w:shd w:val="clear" w:color="auto" w:fill="auto"/>
            <w:vAlign w:val="center"/>
          </w:tcPr>
          <w:p w14:paraId="53EE595F" w14:textId="77777777" w:rsidR="005B7295" w:rsidRDefault="00653190">
            <w:pPr>
              <w:jc w:val="both"/>
              <w:rPr>
                <w:rFonts w:ascii="Times New Roman" w:hAnsi="Times New Roman"/>
                <w:sz w:val="28"/>
              </w:rPr>
            </w:pPr>
            <w:r>
              <w:rPr>
                <w:rFonts w:ascii="Times New Roman" w:hAnsi="Times New Roman"/>
                <w:sz w:val="28"/>
              </w:rPr>
              <w:t>152 290,80</w:t>
            </w:r>
          </w:p>
        </w:tc>
        <w:tc>
          <w:tcPr>
            <w:tcW w:w="1502" w:type="dxa"/>
            <w:tcBorders>
              <w:top w:val="nil"/>
              <w:left w:val="nil"/>
              <w:bottom w:val="single" w:sz="4" w:space="0" w:color="000000"/>
              <w:right w:val="single" w:sz="4" w:space="0" w:color="000000"/>
            </w:tcBorders>
            <w:shd w:val="clear" w:color="auto" w:fill="auto"/>
            <w:vAlign w:val="center"/>
          </w:tcPr>
          <w:p w14:paraId="79E7856C" w14:textId="77777777" w:rsidR="005B7295" w:rsidRDefault="00653190">
            <w:pPr>
              <w:jc w:val="both"/>
              <w:rPr>
                <w:rFonts w:ascii="Times New Roman" w:hAnsi="Times New Roman"/>
                <w:sz w:val="28"/>
              </w:rPr>
            </w:pPr>
            <w:r>
              <w:rPr>
                <w:rFonts w:ascii="Times New Roman" w:hAnsi="Times New Roman"/>
                <w:sz w:val="28"/>
              </w:rPr>
              <w:t>152 290,80</w:t>
            </w:r>
          </w:p>
        </w:tc>
      </w:tr>
      <w:tr w:rsidR="005B7295" w14:paraId="51E01A2E"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28A73AA4" w14:textId="77777777" w:rsidR="005B7295" w:rsidRDefault="00653190">
            <w:pPr>
              <w:jc w:val="both"/>
              <w:rPr>
                <w:rFonts w:ascii="Times New Roman" w:hAnsi="Times New Roman"/>
                <w:sz w:val="28"/>
              </w:rPr>
            </w:pPr>
            <w:r>
              <w:rPr>
                <w:rFonts w:ascii="Times New Roman" w:hAnsi="Times New Roman"/>
                <w:sz w:val="28"/>
              </w:rPr>
              <w:t xml:space="preserve">Актуализация </w:t>
            </w:r>
          </w:p>
        </w:tc>
        <w:tc>
          <w:tcPr>
            <w:tcW w:w="1468" w:type="dxa"/>
            <w:tcBorders>
              <w:top w:val="nil"/>
              <w:left w:val="nil"/>
              <w:bottom w:val="single" w:sz="4" w:space="0" w:color="000000"/>
              <w:right w:val="single" w:sz="4" w:space="0" w:color="000000"/>
            </w:tcBorders>
            <w:shd w:val="clear" w:color="auto" w:fill="auto"/>
            <w:vAlign w:val="center"/>
          </w:tcPr>
          <w:p w14:paraId="32816AAA" w14:textId="77777777" w:rsidR="005B7295" w:rsidRDefault="00653190">
            <w:pPr>
              <w:jc w:val="both"/>
              <w:rPr>
                <w:rFonts w:ascii="Times New Roman" w:hAnsi="Times New Roman"/>
                <w:sz w:val="28"/>
              </w:rPr>
            </w:pPr>
            <w:r>
              <w:rPr>
                <w:rFonts w:ascii="Times New Roman" w:hAnsi="Times New Roman"/>
                <w:sz w:val="28"/>
              </w:rPr>
              <w:t>94 135,80</w:t>
            </w:r>
          </w:p>
        </w:tc>
        <w:tc>
          <w:tcPr>
            <w:tcW w:w="1740" w:type="dxa"/>
            <w:tcBorders>
              <w:top w:val="nil"/>
              <w:left w:val="nil"/>
              <w:bottom w:val="single" w:sz="4" w:space="0" w:color="000000"/>
              <w:right w:val="single" w:sz="4" w:space="0" w:color="000000"/>
            </w:tcBorders>
            <w:shd w:val="clear" w:color="auto" w:fill="auto"/>
            <w:vAlign w:val="center"/>
          </w:tcPr>
          <w:p w14:paraId="29E5C15E" w14:textId="77777777" w:rsidR="005B7295" w:rsidRDefault="00653190">
            <w:pPr>
              <w:jc w:val="both"/>
              <w:rPr>
                <w:rFonts w:ascii="Times New Roman" w:hAnsi="Times New Roman"/>
                <w:sz w:val="28"/>
              </w:rPr>
            </w:pPr>
            <w:r>
              <w:rPr>
                <w:rFonts w:ascii="Times New Roman" w:hAnsi="Times New Roman"/>
                <w:sz w:val="28"/>
              </w:rPr>
              <w:t>95 650,80</w:t>
            </w:r>
          </w:p>
        </w:tc>
        <w:tc>
          <w:tcPr>
            <w:tcW w:w="1410" w:type="dxa"/>
            <w:tcBorders>
              <w:top w:val="nil"/>
              <w:left w:val="nil"/>
              <w:bottom w:val="single" w:sz="4" w:space="0" w:color="000000"/>
              <w:right w:val="single" w:sz="4" w:space="0" w:color="000000"/>
            </w:tcBorders>
            <w:shd w:val="clear" w:color="auto" w:fill="auto"/>
            <w:vAlign w:val="center"/>
          </w:tcPr>
          <w:p w14:paraId="6E38032B" w14:textId="77777777" w:rsidR="005B7295" w:rsidRDefault="00653190">
            <w:pPr>
              <w:jc w:val="both"/>
              <w:rPr>
                <w:rFonts w:ascii="Times New Roman" w:hAnsi="Times New Roman"/>
                <w:sz w:val="28"/>
              </w:rPr>
            </w:pPr>
            <w:r>
              <w:rPr>
                <w:rFonts w:ascii="Times New Roman" w:hAnsi="Times New Roman"/>
                <w:sz w:val="28"/>
              </w:rPr>
              <w:t>95 650,80</w:t>
            </w:r>
          </w:p>
        </w:tc>
        <w:tc>
          <w:tcPr>
            <w:tcW w:w="1485" w:type="dxa"/>
            <w:tcBorders>
              <w:top w:val="nil"/>
              <w:left w:val="nil"/>
              <w:bottom w:val="single" w:sz="4" w:space="0" w:color="000000"/>
              <w:right w:val="single" w:sz="4" w:space="0" w:color="000000"/>
            </w:tcBorders>
            <w:shd w:val="clear" w:color="auto" w:fill="auto"/>
            <w:vAlign w:val="center"/>
          </w:tcPr>
          <w:p w14:paraId="75DE8885" w14:textId="77777777" w:rsidR="005B7295" w:rsidRDefault="00653190">
            <w:pPr>
              <w:jc w:val="both"/>
              <w:rPr>
                <w:rFonts w:ascii="Times New Roman" w:hAnsi="Times New Roman"/>
                <w:sz w:val="28"/>
              </w:rPr>
            </w:pPr>
            <w:r>
              <w:rPr>
                <w:rFonts w:ascii="Times New Roman" w:hAnsi="Times New Roman"/>
                <w:sz w:val="28"/>
              </w:rPr>
              <w:t>95 650,80</w:t>
            </w:r>
          </w:p>
        </w:tc>
        <w:tc>
          <w:tcPr>
            <w:tcW w:w="1560" w:type="dxa"/>
            <w:tcBorders>
              <w:top w:val="nil"/>
              <w:left w:val="nil"/>
              <w:bottom w:val="single" w:sz="4" w:space="0" w:color="000000"/>
              <w:right w:val="single" w:sz="4" w:space="0" w:color="000000"/>
            </w:tcBorders>
            <w:shd w:val="clear" w:color="auto" w:fill="auto"/>
            <w:vAlign w:val="center"/>
          </w:tcPr>
          <w:p w14:paraId="752858EA" w14:textId="77777777" w:rsidR="005B7295" w:rsidRDefault="00653190">
            <w:pPr>
              <w:jc w:val="both"/>
              <w:rPr>
                <w:rFonts w:ascii="Times New Roman" w:hAnsi="Times New Roman"/>
                <w:sz w:val="28"/>
              </w:rPr>
            </w:pPr>
            <w:r>
              <w:rPr>
                <w:rFonts w:ascii="Times New Roman" w:hAnsi="Times New Roman"/>
                <w:sz w:val="28"/>
              </w:rPr>
              <w:t>95 650,80</w:t>
            </w:r>
          </w:p>
        </w:tc>
        <w:tc>
          <w:tcPr>
            <w:tcW w:w="1530" w:type="dxa"/>
            <w:tcBorders>
              <w:top w:val="nil"/>
              <w:left w:val="nil"/>
              <w:bottom w:val="single" w:sz="4" w:space="0" w:color="000000"/>
              <w:right w:val="single" w:sz="4" w:space="0" w:color="000000"/>
            </w:tcBorders>
            <w:shd w:val="clear" w:color="auto" w:fill="auto"/>
            <w:vAlign w:val="center"/>
          </w:tcPr>
          <w:p w14:paraId="27E7F9ED" w14:textId="77777777" w:rsidR="005B7295" w:rsidRDefault="00653190">
            <w:pPr>
              <w:jc w:val="both"/>
              <w:rPr>
                <w:rFonts w:ascii="Times New Roman" w:hAnsi="Times New Roman"/>
                <w:sz w:val="28"/>
              </w:rPr>
            </w:pPr>
            <w:r>
              <w:rPr>
                <w:rFonts w:ascii="Times New Roman" w:hAnsi="Times New Roman"/>
                <w:sz w:val="28"/>
              </w:rPr>
              <w:t>95 650,80</w:t>
            </w:r>
          </w:p>
        </w:tc>
        <w:tc>
          <w:tcPr>
            <w:tcW w:w="1575" w:type="dxa"/>
            <w:tcBorders>
              <w:top w:val="nil"/>
              <w:left w:val="nil"/>
              <w:bottom w:val="single" w:sz="4" w:space="0" w:color="000000"/>
              <w:right w:val="single" w:sz="4" w:space="0" w:color="000000"/>
            </w:tcBorders>
            <w:shd w:val="clear" w:color="auto" w:fill="auto"/>
            <w:vAlign w:val="center"/>
          </w:tcPr>
          <w:p w14:paraId="096BC8C0" w14:textId="77777777" w:rsidR="005B7295" w:rsidRDefault="00653190">
            <w:pPr>
              <w:jc w:val="both"/>
              <w:rPr>
                <w:rFonts w:ascii="Times New Roman" w:hAnsi="Times New Roman"/>
                <w:sz w:val="28"/>
              </w:rPr>
            </w:pPr>
            <w:r>
              <w:rPr>
                <w:rFonts w:ascii="Times New Roman" w:hAnsi="Times New Roman"/>
                <w:sz w:val="28"/>
              </w:rPr>
              <w:t>95 650,80</w:t>
            </w:r>
          </w:p>
        </w:tc>
        <w:tc>
          <w:tcPr>
            <w:tcW w:w="1502" w:type="dxa"/>
            <w:tcBorders>
              <w:top w:val="nil"/>
              <w:left w:val="nil"/>
              <w:bottom w:val="single" w:sz="4" w:space="0" w:color="000000"/>
              <w:right w:val="single" w:sz="4" w:space="0" w:color="000000"/>
            </w:tcBorders>
            <w:shd w:val="clear" w:color="auto" w:fill="auto"/>
            <w:vAlign w:val="center"/>
          </w:tcPr>
          <w:p w14:paraId="07012474" w14:textId="77777777" w:rsidR="005B7295" w:rsidRDefault="00653190">
            <w:pPr>
              <w:jc w:val="both"/>
              <w:rPr>
                <w:rFonts w:ascii="Times New Roman" w:hAnsi="Times New Roman"/>
                <w:sz w:val="28"/>
              </w:rPr>
            </w:pPr>
            <w:r>
              <w:rPr>
                <w:rFonts w:ascii="Times New Roman" w:hAnsi="Times New Roman"/>
                <w:sz w:val="28"/>
              </w:rPr>
              <w:t>95 650,80</w:t>
            </w:r>
          </w:p>
        </w:tc>
      </w:tr>
      <w:tr w:rsidR="005B7295" w14:paraId="58E5C752"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1D593EB7" w14:textId="77777777" w:rsidR="005B7295" w:rsidRDefault="00653190">
            <w:pPr>
              <w:jc w:val="both"/>
              <w:rPr>
                <w:rFonts w:ascii="Times New Roman" w:hAnsi="Times New Roman"/>
                <w:sz w:val="28"/>
              </w:rPr>
            </w:pPr>
            <w:r>
              <w:rPr>
                <w:rFonts w:ascii="Times New Roman" w:hAnsi="Times New Roman"/>
                <w:sz w:val="28"/>
              </w:rPr>
              <w:lastRenderedPageBreak/>
              <w:t>Разница, %</w:t>
            </w:r>
          </w:p>
        </w:tc>
        <w:tc>
          <w:tcPr>
            <w:tcW w:w="1468" w:type="dxa"/>
            <w:tcBorders>
              <w:top w:val="nil"/>
              <w:left w:val="nil"/>
              <w:bottom w:val="single" w:sz="4" w:space="0" w:color="000000"/>
              <w:right w:val="single" w:sz="4" w:space="0" w:color="000000"/>
            </w:tcBorders>
            <w:shd w:val="clear" w:color="auto" w:fill="auto"/>
            <w:vAlign w:val="center"/>
          </w:tcPr>
          <w:p w14:paraId="03C7AA75" w14:textId="77777777" w:rsidR="005B7295" w:rsidRDefault="00653190">
            <w:pPr>
              <w:jc w:val="both"/>
              <w:rPr>
                <w:rFonts w:ascii="Times New Roman" w:hAnsi="Times New Roman"/>
                <w:sz w:val="28"/>
              </w:rPr>
            </w:pPr>
            <w:r>
              <w:rPr>
                <w:rFonts w:ascii="Times New Roman" w:hAnsi="Times New Roman"/>
                <w:sz w:val="28"/>
              </w:rPr>
              <w:t>0,00%</w:t>
            </w:r>
          </w:p>
        </w:tc>
        <w:tc>
          <w:tcPr>
            <w:tcW w:w="1740" w:type="dxa"/>
            <w:tcBorders>
              <w:top w:val="nil"/>
              <w:left w:val="nil"/>
              <w:bottom w:val="single" w:sz="4" w:space="0" w:color="000000"/>
              <w:right w:val="single" w:sz="4" w:space="0" w:color="000000"/>
            </w:tcBorders>
            <w:shd w:val="clear" w:color="auto" w:fill="auto"/>
            <w:vAlign w:val="center"/>
          </w:tcPr>
          <w:p w14:paraId="1DE2F1EB" w14:textId="77777777" w:rsidR="005B7295" w:rsidRDefault="00653190">
            <w:pPr>
              <w:jc w:val="both"/>
              <w:rPr>
                <w:rFonts w:ascii="Times New Roman" w:hAnsi="Times New Roman"/>
                <w:sz w:val="28"/>
              </w:rPr>
            </w:pPr>
            <w:r>
              <w:rPr>
                <w:rFonts w:ascii="Times New Roman" w:hAnsi="Times New Roman"/>
                <w:sz w:val="28"/>
              </w:rPr>
              <w:t>0,00%</w:t>
            </w:r>
          </w:p>
        </w:tc>
        <w:tc>
          <w:tcPr>
            <w:tcW w:w="1410" w:type="dxa"/>
            <w:tcBorders>
              <w:top w:val="nil"/>
              <w:left w:val="nil"/>
              <w:bottom w:val="single" w:sz="4" w:space="0" w:color="000000"/>
              <w:right w:val="single" w:sz="4" w:space="0" w:color="000000"/>
            </w:tcBorders>
            <w:shd w:val="clear" w:color="auto" w:fill="auto"/>
            <w:vAlign w:val="center"/>
          </w:tcPr>
          <w:p w14:paraId="26678CAE" w14:textId="77777777" w:rsidR="005B7295" w:rsidRDefault="00653190">
            <w:pPr>
              <w:jc w:val="both"/>
              <w:rPr>
                <w:rFonts w:ascii="Times New Roman" w:hAnsi="Times New Roman"/>
                <w:sz w:val="28"/>
              </w:rPr>
            </w:pPr>
            <w:r>
              <w:rPr>
                <w:rFonts w:ascii="Times New Roman" w:hAnsi="Times New Roman"/>
                <w:sz w:val="28"/>
              </w:rPr>
              <w:t>-34,88%</w:t>
            </w:r>
          </w:p>
        </w:tc>
        <w:tc>
          <w:tcPr>
            <w:tcW w:w="1485" w:type="dxa"/>
            <w:tcBorders>
              <w:top w:val="nil"/>
              <w:left w:val="nil"/>
              <w:bottom w:val="single" w:sz="4" w:space="0" w:color="000000"/>
              <w:right w:val="single" w:sz="4" w:space="0" w:color="000000"/>
            </w:tcBorders>
            <w:shd w:val="clear" w:color="auto" w:fill="auto"/>
            <w:vAlign w:val="center"/>
          </w:tcPr>
          <w:p w14:paraId="6D8CAD8C" w14:textId="77777777" w:rsidR="005B7295" w:rsidRDefault="00653190">
            <w:pPr>
              <w:jc w:val="both"/>
              <w:rPr>
                <w:rFonts w:ascii="Times New Roman" w:hAnsi="Times New Roman"/>
                <w:sz w:val="28"/>
              </w:rPr>
            </w:pPr>
            <w:r>
              <w:rPr>
                <w:rFonts w:ascii="Times New Roman" w:hAnsi="Times New Roman"/>
                <w:sz w:val="28"/>
              </w:rPr>
              <w:t>-37,19%</w:t>
            </w:r>
          </w:p>
        </w:tc>
        <w:tc>
          <w:tcPr>
            <w:tcW w:w="1560" w:type="dxa"/>
            <w:tcBorders>
              <w:top w:val="nil"/>
              <w:left w:val="nil"/>
              <w:bottom w:val="single" w:sz="4" w:space="0" w:color="000000"/>
              <w:right w:val="single" w:sz="4" w:space="0" w:color="000000"/>
            </w:tcBorders>
            <w:shd w:val="clear" w:color="auto" w:fill="auto"/>
            <w:vAlign w:val="center"/>
          </w:tcPr>
          <w:p w14:paraId="48EAD8DB" w14:textId="77777777" w:rsidR="005B7295" w:rsidRDefault="00653190">
            <w:pPr>
              <w:jc w:val="both"/>
              <w:rPr>
                <w:rFonts w:ascii="Times New Roman" w:hAnsi="Times New Roman"/>
                <w:sz w:val="28"/>
              </w:rPr>
            </w:pPr>
            <w:r>
              <w:rPr>
                <w:rFonts w:ascii="Times New Roman" w:hAnsi="Times New Roman"/>
                <w:sz w:val="28"/>
              </w:rPr>
              <w:t>-37,19%</w:t>
            </w:r>
          </w:p>
        </w:tc>
        <w:tc>
          <w:tcPr>
            <w:tcW w:w="1530" w:type="dxa"/>
            <w:tcBorders>
              <w:top w:val="nil"/>
              <w:left w:val="nil"/>
              <w:bottom w:val="single" w:sz="4" w:space="0" w:color="000000"/>
              <w:right w:val="single" w:sz="4" w:space="0" w:color="000000"/>
            </w:tcBorders>
            <w:shd w:val="clear" w:color="auto" w:fill="auto"/>
            <w:vAlign w:val="center"/>
          </w:tcPr>
          <w:p w14:paraId="748E3348" w14:textId="77777777" w:rsidR="005B7295" w:rsidRDefault="00653190">
            <w:pPr>
              <w:jc w:val="both"/>
              <w:rPr>
                <w:rFonts w:ascii="Times New Roman" w:hAnsi="Times New Roman"/>
                <w:sz w:val="28"/>
              </w:rPr>
            </w:pPr>
            <w:r>
              <w:rPr>
                <w:rFonts w:ascii="Times New Roman" w:hAnsi="Times New Roman"/>
                <w:sz w:val="28"/>
              </w:rPr>
              <w:t>-37,19%</w:t>
            </w:r>
          </w:p>
        </w:tc>
        <w:tc>
          <w:tcPr>
            <w:tcW w:w="1575" w:type="dxa"/>
            <w:tcBorders>
              <w:top w:val="nil"/>
              <w:left w:val="nil"/>
              <w:bottom w:val="single" w:sz="4" w:space="0" w:color="000000"/>
              <w:right w:val="single" w:sz="4" w:space="0" w:color="000000"/>
            </w:tcBorders>
            <w:shd w:val="clear" w:color="auto" w:fill="auto"/>
            <w:vAlign w:val="center"/>
          </w:tcPr>
          <w:p w14:paraId="0E523650" w14:textId="77777777" w:rsidR="005B7295" w:rsidRDefault="00653190">
            <w:pPr>
              <w:jc w:val="both"/>
              <w:rPr>
                <w:rFonts w:ascii="Times New Roman" w:hAnsi="Times New Roman"/>
                <w:sz w:val="28"/>
              </w:rPr>
            </w:pPr>
            <w:r>
              <w:rPr>
                <w:rFonts w:ascii="Times New Roman" w:hAnsi="Times New Roman"/>
                <w:sz w:val="28"/>
              </w:rPr>
              <w:t>-37,19%</w:t>
            </w:r>
          </w:p>
        </w:tc>
        <w:tc>
          <w:tcPr>
            <w:tcW w:w="1502" w:type="dxa"/>
            <w:tcBorders>
              <w:top w:val="nil"/>
              <w:left w:val="nil"/>
              <w:bottom w:val="single" w:sz="4" w:space="0" w:color="000000"/>
              <w:right w:val="single" w:sz="4" w:space="0" w:color="000000"/>
            </w:tcBorders>
            <w:shd w:val="clear" w:color="auto" w:fill="auto"/>
            <w:vAlign w:val="center"/>
          </w:tcPr>
          <w:p w14:paraId="02FA56EF" w14:textId="77777777" w:rsidR="005B7295" w:rsidRDefault="00653190">
            <w:pPr>
              <w:jc w:val="both"/>
              <w:rPr>
                <w:rFonts w:ascii="Times New Roman" w:hAnsi="Times New Roman"/>
                <w:sz w:val="28"/>
              </w:rPr>
            </w:pPr>
            <w:r>
              <w:rPr>
                <w:rFonts w:ascii="Times New Roman" w:hAnsi="Times New Roman"/>
                <w:sz w:val="28"/>
              </w:rPr>
              <w:t>-37,19%</w:t>
            </w:r>
          </w:p>
        </w:tc>
      </w:tr>
      <w:tr w:rsidR="005B7295" w14:paraId="178DC203" w14:textId="77777777">
        <w:trPr>
          <w:trHeight w:val="555"/>
        </w:trPr>
        <w:tc>
          <w:tcPr>
            <w:tcW w:w="1454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21C6CFC" w14:textId="77777777" w:rsidR="005B7295" w:rsidRDefault="00653190">
            <w:pPr>
              <w:jc w:val="both"/>
              <w:rPr>
                <w:rFonts w:ascii="Times New Roman" w:hAnsi="Times New Roman"/>
                <w:sz w:val="28"/>
              </w:rPr>
            </w:pPr>
            <w:r>
              <w:rPr>
                <w:rFonts w:ascii="Times New Roman" w:hAnsi="Times New Roman"/>
                <w:sz w:val="28"/>
              </w:rPr>
              <w:t>2. Отапливаемые площади общественно-деловой застройки + зданий коммунально-складского назначения, м²</w:t>
            </w:r>
          </w:p>
        </w:tc>
      </w:tr>
      <w:tr w:rsidR="005B7295" w14:paraId="797117B7"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3458A4FD" w14:textId="77777777" w:rsidR="005B7295" w:rsidRDefault="00653190">
            <w:pPr>
              <w:jc w:val="both"/>
              <w:rPr>
                <w:rFonts w:ascii="Times New Roman" w:hAnsi="Times New Roman"/>
                <w:sz w:val="28"/>
              </w:rPr>
            </w:pPr>
            <w:r>
              <w:rPr>
                <w:rFonts w:ascii="Times New Roman" w:hAnsi="Times New Roman"/>
                <w:sz w:val="28"/>
              </w:rPr>
              <w:t>Базовый</w:t>
            </w:r>
          </w:p>
        </w:tc>
        <w:tc>
          <w:tcPr>
            <w:tcW w:w="1468" w:type="dxa"/>
            <w:tcBorders>
              <w:top w:val="nil"/>
              <w:left w:val="nil"/>
              <w:bottom w:val="single" w:sz="4" w:space="0" w:color="000000"/>
              <w:right w:val="single" w:sz="4" w:space="0" w:color="000000"/>
            </w:tcBorders>
            <w:shd w:val="clear" w:color="auto" w:fill="auto"/>
            <w:vAlign w:val="center"/>
          </w:tcPr>
          <w:p w14:paraId="47BE5BB8" w14:textId="77777777" w:rsidR="005B7295" w:rsidRDefault="00653190">
            <w:pPr>
              <w:jc w:val="both"/>
              <w:rPr>
                <w:rFonts w:ascii="Times New Roman" w:hAnsi="Times New Roman"/>
                <w:sz w:val="28"/>
              </w:rPr>
            </w:pPr>
            <w:r>
              <w:rPr>
                <w:rFonts w:ascii="Times New Roman" w:hAnsi="Times New Roman"/>
                <w:sz w:val="28"/>
              </w:rPr>
              <w:t>4 870,00</w:t>
            </w:r>
          </w:p>
        </w:tc>
        <w:tc>
          <w:tcPr>
            <w:tcW w:w="1740" w:type="dxa"/>
            <w:tcBorders>
              <w:top w:val="nil"/>
              <w:left w:val="nil"/>
              <w:bottom w:val="single" w:sz="4" w:space="0" w:color="000000"/>
              <w:right w:val="single" w:sz="4" w:space="0" w:color="000000"/>
            </w:tcBorders>
            <w:shd w:val="clear" w:color="auto" w:fill="auto"/>
            <w:vAlign w:val="center"/>
          </w:tcPr>
          <w:p w14:paraId="6CD18B91" w14:textId="77777777" w:rsidR="005B7295" w:rsidRDefault="00653190">
            <w:pPr>
              <w:jc w:val="both"/>
              <w:rPr>
                <w:rFonts w:ascii="Times New Roman" w:hAnsi="Times New Roman"/>
                <w:sz w:val="28"/>
              </w:rPr>
            </w:pPr>
            <w:r>
              <w:rPr>
                <w:rFonts w:ascii="Times New Roman" w:hAnsi="Times New Roman"/>
                <w:sz w:val="28"/>
              </w:rPr>
              <w:t>11 406,00</w:t>
            </w:r>
          </w:p>
        </w:tc>
        <w:tc>
          <w:tcPr>
            <w:tcW w:w="1410" w:type="dxa"/>
            <w:tcBorders>
              <w:top w:val="nil"/>
              <w:left w:val="nil"/>
              <w:bottom w:val="single" w:sz="4" w:space="0" w:color="000000"/>
              <w:right w:val="single" w:sz="4" w:space="0" w:color="000000"/>
            </w:tcBorders>
            <w:shd w:val="clear" w:color="auto" w:fill="auto"/>
            <w:vAlign w:val="center"/>
          </w:tcPr>
          <w:p w14:paraId="3DE41ED4" w14:textId="77777777" w:rsidR="005B7295" w:rsidRDefault="00653190">
            <w:pPr>
              <w:jc w:val="both"/>
              <w:rPr>
                <w:rFonts w:ascii="Times New Roman" w:hAnsi="Times New Roman"/>
                <w:sz w:val="28"/>
              </w:rPr>
            </w:pPr>
            <w:r>
              <w:rPr>
                <w:rFonts w:ascii="Times New Roman" w:hAnsi="Times New Roman"/>
                <w:sz w:val="28"/>
              </w:rPr>
              <w:t>12 606,00</w:t>
            </w:r>
          </w:p>
        </w:tc>
        <w:tc>
          <w:tcPr>
            <w:tcW w:w="1485" w:type="dxa"/>
            <w:tcBorders>
              <w:top w:val="nil"/>
              <w:left w:val="nil"/>
              <w:bottom w:val="single" w:sz="4" w:space="0" w:color="000000"/>
              <w:right w:val="single" w:sz="4" w:space="0" w:color="000000"/>
            </w:tcBorders>
            <w:shd w:val="clear" w:color="auto" w:fill="auto"/>
            <w:vAlign w:val="center"/>
          </w:tcPr>
          <w:p w14:paraId="737F8D3E" w14:textId="77777777" w:rsidR="005B7295" w:rsidRDefault="00653190">
            <w:pPr>
              <w:jc w:val="both"/>
              <w:rPr>
                <w:rFonts w:ascii="Times New Roman" w:hAnsi="Times New Roman"/>
                <w:sz w:val="28"/>
              </w:rPr>
            </w:pPr>
            <w:r>
              <w:rPr>
                <w:rFonts w:ascii="Times New Roman" w:hAnsi="Times New Roman"/>
                <w:sz w:val="28"/>
              </w:rPr>
              <w:t>12 606,00</w:t>
            </w:r>
          </w:p>
        </w:tc>
        <w:tc>
          <w:tcPr>
            <w:tcW w:w="1560" w:type="dxa"/>
            <w:tcBorders>
              <w:top w:val="nil"/>
              <w:left w:val="nil"/>
              <w:bottom w:val="single" w:sz="4" w:space="0" w:color="000000"/>
              <w:right w:val="single" w:sz="4" w:space="0" w:color="000000"/>
            </w:tcBorders>
            <w:shd w:val="clear" w:color="auto" w:fill="auto"/>
            <w:vAlign w:val="center"/>
          </w:tcPr>
          <w:p w14:paraId="7F5A88BE" w14:textId="77777777" w:rsidR="005B7295" w:rsidRDefault="00653190">
            <w:pPr>
              <w:jc w:val="both"/>
              <w:rPr>
                <w:rFonts w:ascii="Times New Roman" w:hAnsi="Times New Roman"/>
                <w:sz w:val="28"/>
              </w:rPr>
            </w:pPr>
            <w:r>
              <w:rPr>
                <w:rFonts w:ascii="Times New Roman" w:hAnsi="Times New Roman"/>
                <w:sz w:val="28"/>
              </w:rPr>
              <w:t>12 606,00</w:t>
            </w:r>
          </w:p>
        </w:tc>
        <w:tc>
          <w:tcPr>
            <w:tcW w:w="1530" w:type="dxa"/>
            <w:tcBorders>
              <w:top w:val="nil"/>
              <w:left w:val="nil"/>
              <w:bottom w:val="single" w:sz="4" w:space="0" w:color="000000"/>
              <w:right w:val="single" w:sz="4" w:space="0" w:color="000000"/>
            </w:tcBorders>
            <w:shd w:val="clear" w:color="auto" w:fill="auto"/>
            <w:vAlign w:val="center"/>
          </w:tcPr>
          <w:p w14:paraId="4F3CDFBA" w14:textId="77777777" w:rsidR="005B7295" w:rsidRDefault="00653190">
            <w:pPr>
              <w:jc w:val="both"/>
              <w:rPr>
                <w:rFonts w:ascii="Times New Roman" w:hAnsi="Times New Roman"/>
                <w:sz w:val="28"/>
              </w:rPr>
            </w:pPr>
            <w:r>
              <w:rPr>
                <w:rFonts w:ascii="Times New Roman" w:hAnsi="Times New Roman"/>
                <w:sz w:val="28"/>
              </w:rPr>
              <w:t>12 606,00</w:t>
            </w:r>
          </w:p>
        </w:tc>
        <w:tc>
          <w:tcPr>
            <w:tcW w:w="1575" w:type="dxa"/>
            <w:tcBorders>
              <w:top w:val="nil"/>
              <w:left w:val="nil"/>
              <w:bottom w:val="single" w:sz="4" w:space="0" w:color="000000"/>
              <w:right w:val="single" w:sz="4" w:space="0" w:color="000000"/>
            </w:tcBorders>
            <w:shd w:val="clear" w:color="auto" w:fill="auto"/>
            <w:vAlign w:val="center"/>
          </w:tcPr>
          <w:p w14:paraId="6D5FC267" w14:textId="77777777" w:rsidR="005B7295" w:rsidRDefault="00653190">
            <w:pPr>
              <w:jc w:val="both"/>
              <w:rPr>
                <w:rFonts w:ascii="Times New Roman" w:hAnsi="Times New Roman"/>
                <w:sz w:val="28"/>
              </w:rPr>
            </w:pPr>
            <w:r>
              <w:rPr>
                <w:rFonts w:ascii="Times New Roman" w:hAnsi="Times New Roman"/>
                <w:sz w:val="28"/>
              </w:rPr>
              <w:t>12 606,00</w:t>
            </w:r>
          </w:p>
        </w:tc>
        <w:tc>
          <w:tcPr>
            <w:tcW w:w="1502" w:type="dxa"/>
            <w:tcBorders>
              <w:top w:val="nil"/>
              <w:left w:val="nil"/>
              <w:bottom w:val="single" w:sz="4" w:space="0" w:color="000000"/>
              <w:right w:val="single" w:sz="4" w:space="0" w:color="000000"/>
            </w:tcBorders>
            <w:shd w:val="clear" w:color="auto" w:fill="auto"/>
            <w:vAlign w:val="center"/>
          </w:tcPr>
          <w:p w14:paraId="0DB1CF79" w14:textId="77777777" w:rsidR="005B7295" w:rsidRDefault="00653190">
            <w:pPr>
              <w:jc w:val="both"/>
              <w:rPr>
                <w:rFonts w:ascii="Times New Roman" w:hAnsi="Times New Roman"/>
                <w:sz w:val="28"/>
              </w:rPr>
            </w:pPr>
            <w:r>
              <w:rPr>
                <w:rFonts w:ascii="Times New Roman" w:hAnsi="Times New Roman"/>
                <w:sz w:val="28"/>
              </w:rPr>
              <w:t>12 606,00</w:t>
            </w:r>
          </w:p>
        </w:tc>
      </w:tr>
      <w:tr w:rsidR="005B7295" w14:paraId="5B437246"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02A7C19E" w14:textId="77777777" w:rsidR="005B7295" w:rsidRDefault="00653190">
            <w:pPr>
              <w:jc w:val="both"/>
              <w:rPr>
                <w:rFonts w:ascii="Times New Roman" w:hAnsi="Times New Roman"/>
                <w:sz w:val="28"/>
              </w:rPr>
            </w:pPr>
            <w:r>
              <w:rPr>
                <w:rFonts w:ascii="Times New Roman" w:hAnsi="Times New Roman"/>
                <w:sz w:val="28"/>
              </w:rPr>
              <w:t>Актуализация</w:t>
            </w:r>
          </w:p>
        </w:tc>
        <w:tc>
          <w:tcPr>
            <w:tcW w:w="1468" w:type="dxa"/>
            <w:tcBorders>
              <w:top w:val="nil"/>
              <w:left w:val="nil"/>
              <w:bottom w:val="single" w:sz="4" w:space="0" w:color="000000"/>
              <w:right w:val="single" w:sz="4" w:space="0" w:color="000000"/>
            </w:tcBorders>
            <w:shd w:val="clear" w:color="auto" w:fill="auto"/>
            <w:vAlign w:val="center"/>
          </w:tcPr>
          <w:p w14:paraId="78BB80DE" w14:textId="77777777" w:rsidR="005B7295" w:rsidRDefault="00653190">
            <w:pPr>
              <w:jc w:val="both"/>
              <w:rPr>
                <w:rFonts w:ascii="Times New Roman" w:hAnsi="Times New Roman"/>
                <w:sz w:val="28"/>
              </w:rPr>
            </w:pPr>
            <w:r>
              <w:rPr>
                <w:rFonts w:ascii="Times New Roman" w:hAnsi="Times New Roman"/>
                <w:sz w:val="28"/>
              </w:rPr>
              <w:t>4 391,95</w:t>
            </w:r>
          </w:p>
        </w:tc>
        <w:tc>
          <w:tcPr>
            <w:tcW w:w="1740" w:type="dxa"/>
            <w:tcBorders>
              <w:top w:val="nil"/>
              <w:left w:val="nil"/>
              <w:bottom w:val="single" w:sz="4" w:space="0" w:color="000000"/>
              <w:right w:val="single" w:sz="4" w:space="0" w:color="000000"/>
            </w:tcBorders>
            <w:shd w:val="clear" w:color="auto" w:fill="auto"/>
            <w:vAlign w:val="center"/>
          </w:tcPr>
          <w:p w14:paraId="4C4BC6E0" w14:textId="77777777" w:rsidR="005B7295" w:rsidRDefault="00653190">
            <w:pPr>
              <w:jc w:val="both"/>
              <w:rPr>
                <w:rFonts w:ascii="Times New Roman" w:hAnsi="Times New Roman"/>
                <w:sz w:val="28"/>
              </w:rPr>
            </w:pPr>
            <w:r>
              <w:rPr>
                <w:rFonts w:ascii="Times New Roman" w:hAnsi="Times New Roman"/>
                <w:sz w:val="28"/>
              </w:rPr>
              <w:t>5 525,95</w:t>
            </w:r>
          </w:p>
        </w:tc>
        <w:tc>
          <w:tcPr>
            <w:tcW w:w="1410" w:type="dxa"/>
            <w:tcBorders>
              <w:top w:val="nil"/>
              <w:left w:val="nil"/>
              <w:bottom w:val="single" w:sz="4" w:space="0" w:color="000000"/>
              <w:right w:val="single" w:sz="4" w:space="0" w:color="000000"/>
            </w:tcBorders>
            <w:shd w:val="clear" w:color="auto" w:fill="auto"/>
            <w:vAlign w:val="center"/>
          </w:tcPr>
          <w:p w14:paraId="12196475" w14:textId="77777777" w:rsidR="005B7295" w:rsidRDefault="00653190">
            <w:pPr>
              <w:jc w:val="both"/>
              <w:rPr>
                <w:rFonts w:ascii="Times New Roman" w:hAnsi="Times New Roman"/>
                <w:sz w:val="28"/>
              </w:rPr>
            </w:pPr>
            <w:r>
              <w:rPr>
                <w:rFonts w:ascii="Times New Roman" w:hAnsi="Times New Roman"/>
                <w:sz w:val="28"/>
              </w:rPr>
              <w:t>5 525,95</w:t>
            </w:r>
          </w:p>
        </w:tc>
        <w:tc>
          <w:tcPr>
            <w:tcW w:w="1485" w:type="dxa"/>
            <w:tcBorders>
              <w:top w:val="nil"/>
              <w:left w:val="nil"/>
              <w:bottom w:val="single" w:sz="4" w:space="0" w:color="000000"/>
              <w:right w:val="single" w:sz="4" w:space="0" w:color="000000"/>
            </w:tcBorders>
            <w:shd w:val="clear" w:color="auto" w:fill="auto"/>
            <w:vAlign w:val="center"/>
          </w:tcPr>
          <w:p w14:paraId="732F9140" w14:textId="77777777" w:rsidR="005B7295" w:rsidRDefault="00653190">
            <w:pPr>
              <w:jc w:val="both"/>
              <w:rPr>
                <w:rFonts w:ascii="Times New Roman" w:hAnsi="Times New Roman"/>
                <w:sz w:val="28"/>
              </w:rPr>
            </w:pPr>
            <w:r>
              <w:rPr>
                <w:rFonts w:ascii="Times New Roman" w:hAnsi="Times New Roman"/>
                <w:sz w:val="28"/>
              </w:rPr>
              <w:t>5 525,95</w:t>
            </w:r>
          </w:p>
        </w:tc>
        <w:tc>
          <w:tcPr>
            <w:tcW w:w="1560" w:type="dxa"/>
            <w:tcBorders>
              <w:top w:val="nil"/>
              <w:left w:val="nil"/>
              <w:bottom w:val="single" w:sz="4" w:space="0" w:color="000000"/>
              <w:right w:val="single" w:sz="4" w:space="0" w:color="000000"/>
            </w:tcBorders>
            <w:shd w:val="clear" w:color="auto" w:fill="auto"/>
            <w:vAlign w:val="center"/>
          </w:tcPr>
          <w:p w14:paraId="02E43FA9" w14:textId="77777777" w:rsidR="005B7295" w:rsidRDefault="00653190">
            <w:pPr>
              <w:jc w:val="both"/>
              <w:rPr>
                <w:rFonts w:ascii="Times New Roman" w:hAnsi="Times New Roman"/>
                <w:sz w:val="28"/>
              </w:rPr>
            </w:pPr>
            <w:r>
              <w:rPr>
                <w:rFonts w:ascii="Times New Roman" w:hAnsi="Times New Roman"/>
                <w:sz w:val="28"/>
              </w:rPr>
              <w:t>5 525,95</w:t>
            </w:r>
          </w:p>
        </w:tc>
        <w:tc>
          <w:tcPr>
            <w:tcW w:w="1530" w:type="dxa"/>
            <w:tcBorders>
              <w:top w:val="nil"/>
              <w:left w:val="nil"/>
              <w:bottom w:val="single" w:sz="4" w:space="0" w:color="000000"/>
              <w:right w:val="single" w:sz="4" w:space="0" w:color="000000"/>
            </w:tcBorders>
            <w:shd w:val="clear" w:color="auto" w:fill="auto"/>
            <w:vAlign w:val="center"/>
          </w:tcPr>
          <w:p w14:paraId="096AF02B" w14:textId="77777777" w:rsidR="005B7295" w:rsidRDefault="00653190">
            <w:pPr>
              <w:jc w:val="both"/>
              <w:rPr>
                <w:rFonts w:ascii="Times New Roman" w:hAnsi="Times New Roman"/>
                <w:sz w:val="28"/>
              </w:rPr>
            </w:pPr>
            <w:r>
              <w:rPr>
                <w:rFonts w:ascii="Times New Roman" w:hAnsi="Times New Roman"/>
                <w:sz w:val="28"/>
              </w:rPr>
              <w:t>5 525,95</w:t>
            </w:r>
          </w:p>
        </w:tc>
        <w:tc>
          <w:tcPr>
            <w:tcW w:w="1575" w:type="dxa"/>
            <w:tcBorders>
              <w:top w:val="nil"/>
              <w:left w:val="nil"/>
              <w:bottom w:val="single" w:sz="4" w:space="0" w:color="000000"/>
              <w:right w:val="single" w:sz="4" w:space="0" w:color="000000"/>
            </w:tcBorders>
            <w:shd w:val="clear" w:color="auto" w:fill="auto"/>
            <w:vAlign w:val="center"/>
          </w:tcPr>
          <w:p w14:paraId="668C56D2" w14:textId="77777777" w:rsidR="005B7295" w:rsidRDefault="00653190">
            <w:pPr>
              <w:jc w:val="both"/>
              <w:rPr>
                <w:rFonts w:ascii="Times New Roman" w:hAnsi="Times New Roman"/>
                <w:sz w:val="28"/>
              </w:rPr>
            </w:pPr>
            <w:r>
              <w:rPr>
                <w:rFonts w:ascii="Times New Roman" w:hAnsi="Times New Roman"/>
                <w:sz w:val="28"/>
              </w:rPr>
              <w:t>5 525,95</w:t>
            </w:r>
          </w:p>
        </w:tc>
        <w:tc>
          <w:tcPr>
            <w:tcW w:w="1502" w:type="dxa"/>
            <w:tcBorders>
              <w:top w:val="nil"/>
              <w:left w:val="nil"/>
              <w:bottom w:val="single" w:sz="4" w:space="0" w:color="000000"/>
              <w:right w:val="single" w:sz="4" w:space="0" w:color="000000"/>
            </w:tcBorders>
            <w:shd w:val="clear" w:color="auto" w:fill="auto"/>
            <w:vAlign w:val="center"/>
          </w:tcPr>
          <w:p w14:paraId="30EBA5C6" w14:textId="77777777" w:rsidR="005B7295" w:rsidRDefault="00653190">
            <w:pPr>
              <w:jc w:val="both"/>
              <w:rPr>
                <w:rFonts w:ascii="Times New Roman" w:hAnsi="Times New Roman"/>
                <w:sz w:val="28"/>
              </w:rPr>
            </w:pPr>
            <w:r>
              <w:rPr>
                <w:rFonts w:ascii="Times New Roman" w:hAnsi="Times New Roman"/>
                <w:sz w:val="28"/>
              </w:rPr>
              <w:t>5 525,95</w:t>
            </w:r>
          </w:p>
        </w:tc>
      </w:tr>
      <w:tr w:rsidR="005B7295" w14:paraId="0A3FB2E2"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4583BCFF" w14:textId="77777777" w:rsidR="005B7295" w:rsidRDefault="00653190">
            <w:pPr>
              <w:jc w:val="both"/>
              <w:rPr>
                <w:rFonts w:ascii="Times New Roman" w:hAnsi="Times New Roman"/>
                <w:sz w:val="28"/>
              </w:rPr>
            </w:pPr>
            <w:r>
              <w:rPr>
                <w:rFonts w:ascii="Times New Roman" w:hAnsi="Times New Roman"/>
                <w:sz w:val="28"/>
              </w:rPr>
              <w:t>Разница, %</w:t>
            </w:r>
          </w:p>
        </w:tc>
        <w:tc>
          <w:tcPr>
            <w:tcW w:w="1468" w:type="dxa"/>
            <w:tcBorders>
              <w:top w:val="nil"/>
              <w:left w:val="nil"/>
              <w:bottom w:val="single" w:sz="4" w:space="0" w:color="000000"/>
              <w:right w:val="single" w:sz="4" w:space="0" w:color="000000"/>
            </w:tcBorders>
            <w:shd w:val="clear" w:color="auto" w:fill="auto"/>
            <w:vAlign w:val="center"/>
          </w:tcPr>
          <w:p w14:paraId="69F66D1C" w14:textId="77777777" w:rsidR="005B7295" w:rsidRDefault="00653190">
            <w:pPr>
              <w:jc w:val="both"/>
              <w:rPr>
                <w:rFonts w:ascii="Times New Roman" w:hAnsi="Times New Roman"/>
                <w:sz w:val="28"/>
              </w:rPr>
            </w:pPr>
            <w:r>
              <w:rPr>
                <w:rFonts w:ascii="Times New Roman" w:hAnsi="Times New Roman"/>
                <w:sz w:val="28"/>
              </w:rPr>
              <w:t>-9,82%</w:t>
            </w:r>
          </w:p>
        </w:tc>
        <w:tc>
          <w:tcPr>
            <w:tcW w:w="1740" w:type="dxa"/>
            <w:tcBorders>
              <w:top w:val="nil"/>
              <w:left w:val="nil"/>
              <w:bottom w:val="single" w:sz="4" w:space="0" w:color="000000"/>
              <w:right w:val="single" w:sz="4" w:space="0" w:color="000000"/>
            </w:tcBorders>
            <w:shd w:val="clear" w:color="auto" w:fill="auto"/>
            <w:vAlign w:val="center"/>
          </w:tcPr>
          <w:p w14:paraId="2DC4A949" w14:textId="77777777" w:rsidR="005B7295" w:rsidRDefault="00653190">
            <w:pPr>
              <w:jc w:val="both"/>
              <w:rPr>
                <w:rFonts w:ascii="Times New Roman" w:hAnsi="Times New Roman"/>
                <w:sz w:val="28"/>
              </w:rPr>
            </w:pPr>
            <w:r>
              <w:rPr>
                <w:rFonts w:ascii="Times New Roman" w:hAnsi="Times New Roman"/>
                <w:sz w:val="28"/>
              </w:rPr>
              <w:t>-51,55%</w:t>
            </w:r>
          </w:p>
        </w:tc>
        <w:tc>
          <w:tcPr>
            <w:tcW w:w="1410" w:type="dxa"/>
            <w:tcBorders>
              <w:top w:val="nil"/>
              <w:left w:val="nil"/>
              <w:bottom w:val="single" w:sz="4" w:space="0" w:color="000000"/>
              <w:right w:val="single" w:sz="4" w:space="0" w:color="000000"/>
            </w:tcBorders>
            <w:shd w:val="clear" w:color="auto" w:fill="auto"/>
            <w:vAlign w:val="center"/>
          </w:tcPr>
          <w:p w14:paraId="6C9F0E63" w14:textId="77777777" w:rsidR="005B7295" w:rsidRDefault="00653190">
            <w:pPr>
              <w:jc w:val="both"/>
              <w:rPr>
                <w:rFonts w:ascii="Times New Roman" w:hAnsi="Times New Roman"/>
                <w:sz w:val="28"/>
              </w:rPr>
            </w:pPr>
            <w:r>
              <w:rPr>
                <w:rFonts w:ascii="Times New Roman" w:hAnsi="Times New Roman"/>
                <w:sz w:val="28"/>
              </w:rPr>
              <w:t>-56,16%</w:t>
            </w:r>
          </w:p>
        </w:tc>
        <w:tc>
          <w:tcPr>
            <w:tcW w:w="1485" w:type="dxa"/>
            <w:tcBorders>
              <w:top w:val="nil"/>
              <w:left w:val="nil"/>
              <w:bottom w:val="single" w:sz="4" w:space="0" w:color="000000"/>
              <w:right w:val="single" w:sz="4" w:space="0" w:color="000000"/>
            </w:tcBorders>
            <w:shd w:val="clear" w:color="auto" w:fill="auto"/>
            <w:vAlign w:val="center"/>
          </w:tcPr>
          <w:p w14:paraId="2CF7E700" w14:textId="77777777" w:rsidR="005B7295" w:rsidRDefault="00653190">
            <w:pPr>
              <w:jc w:val="both"/>
              <w:rPr>
                <w:rFonts w:ascii="Times New Roman" w:hAnsi="Times New Roman"/>
                <w:sz w:val="28"/>
              </w:rPr>
            </w:pPr>
            <w:r>
              <w:rPr>
                <w:rFonts w:ascii="Times New Roman" w:hAnsi="Times New Roman"/>
                <w:sz w:val="28"/>
              </w:rPr>
              <w:t>-56,16%</w:t>
            </w:r>
          </w:p>
        </w:tc>
        <w:tc>
          <w:tcPr>
            <w:tcW w:w="1560" w:type="dxa"/>
            <w:tcBorders>
              <w:top w:val="nil"/>
              <w:left w:val="nil"/>
              <w:bottom w:val="single" w:sz="4" w:space="0" w:color="000000"/>
              <w:right w:val="single" w:sz="4" w:space="0" w:color="000000"/>
            </w:tcBorders>
            <w:shd w:val="clear" w:color="auto" w:fill="auto"/>
            <w:vAlign w:val="center"/>
          </w:tcPr>
          <w:p w14:paraId="3D65A85E" w14:textId="77777777" w:rsidR="005B7295" w:rsidRDefault="00653190">
            <w:pPr>
              <w:jc w:val="both"/>
              <w:rPr>
                <w:rFonts w:ascii="Times New Roman" w:hAnsi="Times New Roman"/>
                <w:sz w:val="28"/>
              </w:rPr>
            </w:pPr>
            <w:r>
              <w:rPr>
                <w:rFonts w:ascii="Times New Roman" w:hAnsi="Times New Roman"/>
                <w:sz w:val="28"/>
              </w:rPr>
              <w:t>-56,16%</w:t>
            </w:r>
          </w:p>
        </w:tc>
        <w:tc>
          <w:tcPr>
            <w:tcW w:w="1530" w:type="dxa"/>
            <w:tcBorders>
              <w:top w:val="nil"/>
              <w:left w:val="nil"/>
              <w:bottom w:val="single" w:sz="4" w:space="0" w:color="000000"/>
              <w:right w:val="single" w:sz="4" w:space="0" w:color="000000"/>
            </w:tcBorders>
            <w:shd w:val="clear" w:color="auto" w:fill="auto"/>
            <w:vAlign w:val="center"/>
          </w:tcPr>
          <w:p w14:paraId="7FF8EEEB" w14:textId="77777777" w:rsidR="005B7295" w:rsidRDefault="00653190">
            <w:pPr>
              <w:jc w:val="both"/>
              <w:rPr>
                <w:rFonts w:ascii="Times New Roman" w:hAnsi="Times New Roman"/>
                <w:sz w:val="28"/>
              </w:rPr>
            </w:pPr>
            <w:r>
              <w:rPr>
                <w:rFonts w:ascii="Times New Roman" w:hAnsi="Times New Roman"/>
                <w:sz w:val="28"/>
              </w:rPr>
              <w:t>-56,16%</w:t>
            </w:r>
          </w:p>
        </w:tc>
        <w:tc>
          <w:tcPr>
            <w:tcW w:w="1575" w:type="dxa"/>
            <w:tcBorders>
              <w:top w:val="nil"/>
              <w:left w:val="nil"/>
              <w:bottom w:val="single" w:sz="4" w:space="0" w:color="000000"/>
              <w:right w:val="single" w:sz="4" w:space="0" w:color="000000"/>
            </w:tcBorders>
            <w:shd w:val="clear" w:color="auto" w:fill="auto"/>
            <w:vAlign w:val="center"/>
          </w:tcPr>
          <w:p w14:paraId="0BF2A63C" w14:textId="77777777" w:rsidR="005B7295" w:rsidRDefault="00653190">
            <w:pPr>
              <w:jc w:val="both"/>
              <w:rPr>
                <w:rFonts w:ascii="Times New Roman" w:hAnsi="Times New Roman"/>
                <w:sz w:val="28"/>
              </w:rPr>
            </w:pPr>
            <w:r>
              <w:rPr>
                <w:rFonts w:ascii="Times New Roman" w:hAnsi="Times New Roman"/>
                <w:sz w:val="28"/>
              </w:rPr>
              <w:t>-56,16%</w:t>
            </w:r>
          </w:p>
        </w:tc>
        <w:tc>
          <w:tcPr>
            <w:tcW w:w="1502" w:type="dxa"/>
            <w:tcBorders>
              <w:top w:val="nil"/>
              <w:left w:val="nil"/>
              <w:bottom w:val="single" w:sz="4" w:space="0" w:color="000000"/>
              <w:right w:val="single" w:sz="4" w:space="0" w:color="000000"/>
            </w:tcBorders>
            <w:shd w:val="clear" w:color="auto" w:fill="auto"/>
            <w:vAlign w:val="center"/>
          </w:tcPr>
          <w:p w14:paraId="76DFFED2" w14:textId="77777777" w:rsidR="005B7295" w:rsidRDefault="00653190">
            <w:pPr>
              <w:jc w:val="both"/>
              <w:rPr>
                <w:rFonts w:ascii="Times New Roman" w:hAnsi="Times New Roman"/>
                <w:sz w:val="28"/>
              </w:rPr>
            </w:pPr>
            <w:r>
              <w:rPr>
                <w:rFonts w:ascii="Times New Roman" w:hAnsi="Times New Roman"/>
                <w:sz w:val="28"/>
              </w:rPr>
              <w:t>-56,16%</w:t>
            </w:r>
          </w:p>
        </w:tc>
      </w:tr>
      <w:tr w:rsidR="005B7295" w14:paraId="42E406C0" w14:textId="77777777">
        <w:trPr>
          <w:trHeight w:val="555"/>
        </w:trPr>
        <w:tc>
          <w:tcPr>
            <w:tcW w:w="1454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8BE2D7E" w14:textId="77777777" w:rsidR="005B7295" w:rsidRDefault="00653190">
            <w:pPr>
              <w:jc w:val="both"/>
              <w:rPr>
                <w:rFonts w:ascii="Times New Roman" w:hAnsi="Times New Roman"/>
                <w:sz w:val="28"/>
              </w:rPr>
            </w:pPr>
            <w:r>
              <w:rPr>
                <w:rFonts w:ascii="Times New Roman" w:hAnsi="Times New Roman"/>
                <w:sz w:val="28"/>
              </w:rPr>
              <w:t>3. Производственные здания и промышленные предприятия, м²</w:t>
            </w:r>
          </w:p>
        </w:tc>
      </w:tr>
      <w:tr w:rsidR="005B7295" w14:paraId="6AF5141E" w14:textId="77777777" w:rsidTr="002971EE">
        <w:trPr>
          <w:trHeight w:val="291"/>
        </w:trPr>
        <w:tc>
          <w:tcPr>
            <w:tcW w:w="2274" w:type="dxa"/>
            <w:tcBorders>
              <w:top w:val="nil"/>
              <w:left w:val="single" w:sz="4" w:space="0" w:color="000000"/>
              <w:bottom w:val="single" w:sz="4" w:space="0" w:color="000000"/>
              <w:right w:val="single" w:sz="4" w:space="0" w:color="000000"/>
            </w:tcBorders>
            <w:shd w:val="clear" w:color="auto" w:fill="auto"/>
            <w:vAlign w:val="center"/>
          </w:tcPr>
          <w:p w14:paraId="40E3D4A2" w14:textId="77777777" w:rsidR="005B7295" w:rsidRDefault="00653190">
            <w:pPr>
              <w:jc w:val="both"/>
              <w:rPr>
                <w:rFonts w:ascii="Times New Roman" w:hAnsi="Times New Roman"/>
                <w:sz w:val="28"/>
              </w:rPr>
            </w:pPr>
            <w:r>
              <w:rPr>
                <w:rFonts w:ascii="Times New Roman" w:hAnsi="Times New Roman"/>
                <w:sz w:val="28"/>
              </w:rPr>
              <w:t>Базовый</w:t>
            </w:r>
          </w:p>
        </w:tc>
        <w:tc>
          <w:tcPr>
            <w:tcW w:w="1468" w:type="dxa"/>
            <w:tcBorders>
              <w:top w:val="nil"/>
              <w:left w:val="nil"/>
              <w:bottom w:val="single" w:sz="4" w:space="0" w:color="000000"/>
              <w:right w:val="single" w:sz="4" w:space="0" w:color="000000"/>
            </w:tcBorders>
            <w:shd w:val="clear" w:color="auto" w:fill="auto"/>
            <w:vAlign w:val="center"/>
          </w:tcPr>
          <w:p w14:paraId="7F611F5E" w14:textId="77777777" w:rsidR="005B7295" w:rsidRDefault="00653190">
            <w:pPr>
              <w:jc w:val="both"/>
              <w:rPr>
                <w:rFonts w:ascii="Times New Roman" w:hAnsi="Times New Roman"/>
                <w:sz w:val="28"/>
              </w:rPr>
            </w:pPr>
            <w:r>
              <w:rPr>
                <w:rFonts w:ascii="Times New Roman" w:hAnsi="Times New Roman"/>
                <w:sz w:val="28"/>
              </w:rPr>
              <w:t>0,00</w:t>
            </w:r>
          </w:p>
        </w:tc>
        <w:tc>
          <w:tcPr>
            <w:tcW w:w="1740" w:type="dxa"/>
            <w:tcBorders>
              <w:top w:val="nil"/>
              <w:left w:val="nil"/>
              <w:bottom w:val="single" w:sz="4" w:space="0" w:color="000000"/>
              <w:right w:val="single" w:sz="4" w:space="0" w:color="000000"/>
            </w:tcBorders>
            <w:shd w:val="clear" w:color="auto" w:fill="auto"/>
            <w:vAlign w:val="center"/>
          </w:tcPr>
          <w:p w14:paraId="4BFD5528" w14:textId="77777777" w:rsidR="005B7295" w:rsidRDefault="00653190">
            <w:pPr>
              <w:jc w:val="both"/>
              <w:rPr>
                <w:rFonts w:ascii="Times New Roman" w:hAnsi="Times New Roman"/>
                <w:sz w:val="28"/>
              </w:rPr>
            </w:pPr>
            <w:r>
              <w:rPr>
                <w:rFonts w:ascii="Times New Roman" w:hAnsi="Times New Roman"/>
                <w:sz w:val="28"/>
              </w:rPr>
              <w:t>0,00</w:t>
            </w:r>
          </w:p>
        </w:tc>
        <w:tc>
          <w:tcPr>
            <w:tcW w:w="1410" w:type="dxa"/>
            <w:tcBorders>
              <w:top w:val="nil"/>
              <w:left w:val="nil"/>
              <w:bottom w:val="single" w:sz="4" w:space="0" w:color="000000"/>
              <w:right w:val="single" w:sz="4" w:space="0" w:color="000000"/>
            </w:tcBorders>
            <w:shd w:val="clear" w:color="auto" w:fill="auto"/>
            <w:vAlign w:val="center"/>
          </w:tcPr>
          <w:p w14:paraId="50B8AAAF" w14:textId="77777777" w:rsidR="005B7295" w:rsidRDefault="00653190">
            <w:pPr>
              <w:jc w:val="both"/>
              <w:rPr>
                <w:rFonts w:ascii="Times New Roman" w:hAnsi="Times New Roman"/>
                <w:sz w:val="28"/>
              </w:rPr>
            </w:pPr>
            <w:r>
              <w:rPr>
                <w:rFonts w:ascii="Times New Roman" w:hAnsi="Times New Roman"/>
                <w:sz w:val="28"/>
              </w:rPr>
              <w:t>150,00</w:t>
            </w:r>
          </w:p>
        </w:tc>
        <w:tc>
          <w:tcPr>
            <w:tcW w:w="1485" w:type="dxa"/>
            <w:tcBorders>
              <w:top w:val="nil"/>
              <w:left w:val="nil"/>
              <w:bottom w:val="single" w:sz="4" w:space="0" w:color="000000"/>
              <w:right w:val="single" w:sz="4" w:space="0" w:color="000000"/>
            </w:tcBorders>
            <w:shd w:val="clear" w:color="auto" w:fill="auto"/>
            <w:vAlign w:val="center"/>
          </w:tcPr>
          <w:p w14:paraId="5778DC88" w14:textId="77777777" w:rsidR="005B7295" w:rsidRDefault="00653190">
            <w:pPr>
              <w:jc w:val="both"/>
              <w:rPr>
                <w:rFonts w:ascii="Times New Roman" w:hAnsi="Times New Roman"/>
                <w:sz w:val="28"/>
              </w:rPr>
            </w:pPr>
            <w:r>
              <w:rPr>
                <w:rFonts w:ascii="Times New Roman" w:hAnsi="Times New Roman"/>
                <w:sz w:val="28"/>
              </w:rPr>
              <w:t>150,00</w:t>
            </w:r>
          </w:p>
        </w:tc>
        <w:tc>
          <w:tcPr>
            <w:tcW w:w="1560" w:type="dxa"/>
            <w:tcBorders>
              <w:top w:val="nil"/>
              <w:left w:val="nil"/>
              <w:bottom w:val="single" w:sz="4" w:space="0" w:color="000000"/>
              <w:right w:val="single" w:sz="4" w:space="0" w:color="000000"/>
            </w:tcBorders>
            <w:shd w:val="clear" w:color="auto" w:fill="auto"/>
            <w:vAlign w:val="center"/>
          </w:tcPr>
          <w:p w14:paraId="52B128E5" w14:textId="77777777" w:rsidR="005B7295" w:rsidRDefault="00653190">
            <w:pPr>
              <w:jc w:val="both"/>
              <w:rPr>
                <w:rFonts w:ascii="Times New Roman" w:hAnsi="Times New Roman"/>
                <w:sz w:val="28"/>
              </w:rPr>
            </w:pPr>
            <w:r>
              <w:rPr>
                <w:rFonts w:ascii="Times New Roman" w:hAnsi="Times New Roman"/>
                <w:sz w:val="28"/>
              </w:rPr>
              <w:t>150,00</w:t>
            </w:r>
          </w:p>
        </w:tc>
        <w:tc>
          <w:tcPr>
            <w:tcW w:w="1530" w:type="dxa"/>
            <w:tcBorders>
              <w:top w:val="nil"/>
              <w:left w:val="nil"/>
              <w:bottom w:val="single" w:sz="4" w:space="0" w:color="000000"/>
              <w:right w:val="single" w:sz="4" w:space="0" w:color="000000"/>
            </w:tcBorders>
            <w:shd w:val="clear" w:color="auto" w:fill="auto"/>
            <w:vAlign w:val="center"/>
          </w:tcPr>
          <w:p w14:paraId="717AAAB6" w14:textId="77777777" w:rsidR="005B7295" w:rsidRDefault="00653190">
            <w:pPr>
              <w:jc w:val="both"/>
              <w:rPr>
                <w:rFonts w:ascii="Times New Roman" w:hAnsi="Times New Roman"/>
                <w:sz w:val="28"/>
              </w:rPr>
            </w:pPr>
            <w:r>
              <w:rPr>
                <w:rFonts w:ascii="Times New Roman" w:hAnsi="Times New Roman"/>
                <w:sz w:val="28"/>
              </w:rPr>
              <w:t>150,00</w:t>
            </w:r>
          </w:p>
        </w:tc>
        <w:tc>
          <w:tcPr>
            <w:tcW w:w="1575" w:type="dxa"/>
            <w:tcBorders>
              <w:top w:val="nil"/>
              <w:left w:val="nil"/>
              <w:bottom w:val="single" w:sz="4" w:space="0" w:color="000000"/>
              <w:right w:val="single" w:sz="4" w:space="0" w:color="000000"/>
            </w:tcBorders>
            <w:shd w:val="clear" w:color="auto" w:fill="auto"/>
            <w:vAlign w:val="center"/>
          </w:tcPr>
          <w:p w14:paraId="09F3F9F0" w14:textId="77777777" w:rsidR="005B7295" w:rsidRDefault="00653190">
            <w:pPr>
              <w:jc w:val="both"/>
              <w:rPr>
                <w:rFonts w:ascii="Times New Roman" w:hAnsi="Times New Roman"/>
                <w:sz w:val="28"/>
              </w:rPr>
            </w:pPr>
            <w:r>
              <w:rPr>
                <w:rFonts w:ascii="Times New Roman" w:hAnsi="Times New Roman"/>
                <w:sz w:val="28"/>
              </w:rPr>
              <w:t>150,00</w:t>
            </w:r>
          </w:p>
        </w:tc>
        <w:tc>
          <w:tcPr>
            <w:tcW w:w="1502" w:type="dxa"/>
            <w:tcBorders>
              <w:top w:val="nil"/>
              <w:left w:val="nil"/>
              <w:bottom w:val="single" w:sz="4" w:space="0" w:color="000000"/>
              <w:right w:val="single" w:sz="4" w:space="0" w:color="000000"/>
            </w:tcBorders>
            <w:shd w:val="clear" w:color="auto" w:fill="auto"/>
            <w:vAlign w:val="center"/>
          </w:tcPr>
          <w:p w14:paraId="6FC81C5D" w14:textId="77777777" w:rsidR="005B7295" w:rsidRDefault="00653190">
            <w:pPr>
              <w:jc w:val="both"/>
              <w:rPr>
                <w:rFonts w:ascii="Times New Roman" w:hAnsi="Times New Roman"/>
                <w:sz w:val="28"/>
              </w:rPr>
            </w:pPr>
            <w:r>
              <w:rPr>
                <w:rFonts w:ascii="Times New Roman" w:hAnsi="Times New Roman"/>
                <w:sz w:val="28"/>
              </w:rPr>
              <w:t>150,00</w:t>
            </w:r>
          </w:p>
        </w:tc>
      </w:tr>
      <w:tr w:rsidR="005B7295" w14:paraId="29F9E9B6" w14:textId="77777777" w:rsidTr="002971EE">
        <w:trPr>
          <w:trHeight w:val="427"/>
        </w:trPr>
        <w:tc>
          <w:tcPr>
            <w:tcW w:w="2274" w:type="dxa"/>
            <w:tcBorders>
              <w:top w:val="nil"/>
              <w:left w:val="single" w:sz="4" w:space="0" w:color="000000"/>
              <w:bottom w:val="single" w:sz="4" w:space="0" w:color="000000"/>
              <w:right w:val="single" w:sz="4" w:space="0" w:color="000000"/>
            </w:tcBorders>
            <w:shd w:val="clear" w:color="auto" w:fill="auto"/>
            <w:vAlign w:val="center"/>
          </w:tcPr>
          <w:p w14:paraId="5711B84F" w14:textId="77777777" w:rsidR="005B7295" w:rsidRDefault="00653190">
            <w:pPr>
              <w:jc w:val="both"/>
              <w:rPr>
                <w:rFonts w:ascii="Times New Roman" w:hAnsi="Times New Roman"/>
                <w:sz w:val="28"/>
              </w:rPr>
            </w:pPr>
            <w:r>
              <w:rPr>
                <w:rFonts w:ascii="Times New Roman" w:hAnsi="Times New Roman"/>
                <w:sz w:val="28"/>
              </w:rPr>
              <w:t>Актуализация</w:t>
            </w:r>
          </w:p>
        </w:tc>
        <w:tc>
          <w:tcPr>
            <w:tcW w:w="1468" w:type="dxa"/>
            <w:tcBorders>
              <w:top w:val="nil"/>
              <w:left w:val="nil"/>
              <w:bottom w:val="single" w:sz="4" w:space="0" w:color="000000"/>
              <w:right w:val="single" w:sz="4" w:space="0" w:color="000000"/>
            </w:tcBorders>
            <w:shd w:val="clear" w:color="auto" w:fill="auto"/>
            <w:vAlign w:val="center"/>
          </w:tcPr>
          <w:p w14:paraId="5DD8A0D0" w14:textId="77777777" w:rsidR="005B7295" w:rsidRDefault="00653190">
            <w:pPr>
              <w:jc w:val="both"/>
              <w:rPr>
                <w:rFonts w:ascii="Times New Roman" w:hAnsi="Times New Roman"/>
                <w:sz w:val="28"/>
              </w:rPr>
            </w:pPr>
            <w:r>
              <w:rPr>
                <w:rFonts w:ascii="Times New Roman" w:hAnsi="Times New Roman"/>
                <w:sz w:val="28"/>
              </w:rPr>
              <w:t>0,00</w:t>
            </w:r>
          </w:p>
        </w:tc>
        <w:tc>
          <w:tcPr>
            <w:tcW w:w="1740" w:type="dxa"/>
            <w:tcBorders>
              <w:top w:val="nil"/>
              <w:left w:val="nil"/>
              <w:bottom w:val="single" w:sz="4" w:space="0" w:color="000000"/>
              <w:right w:val="single" w:sz="4" w:space="0" w:color="000000"/>
            </w:tcBorders>
            <w:shd w:val="clear" w:color="auto" w:fill="auto"/>
            <w:vAlign w:val="center"/>
          </w:tcPr>
          <w:p w14:paraId="5A9E3DE7" w14:textId="77777777" w:rsidR="005B7295" w:rsidRDefault="00653190">
            <w:pPr>
              <w:jc w:val="both"/>
              <w:rPr>
                <w:rFonts w:ascii="Times New Roman" w:hAnsi="Times New Roman"/>
                <w:sz w:val="28"/>
              </w:rPr>
            </w:pPr>
            <w:r>
              <w:rPr>
                <w:rFonts w:ascii="Times New Roman" w:hAnsi="Times New Roman"/>
                <w:sz w:val="28"/>
              </w:rPr>
              <w:t>0,00</w:t>
            </w:r>
          </w:p>
        </w:tc>
        <w:tc>
          <w:tcPr>
            <w:tcW w:w="1410" w:type="dxa"/>
            <w:tcBorders>
              <w:top w:val="nil"/>
              <w:left w:val="nil"/>
              <w:bottom w:val="single" w:sz="4" w:space="0" w:color="000000"/>
              <w:right w:val="single" w:sz="4" w:space="0" w:color="000000"/>
            </w:tcBorders>
            <w:shd w:val="clear" w:color="auto" w:fill="auto"/>
            <w:vAlign w:val="center"/>
          </w:tcPr>
          <w:p w14:paraId="03B9A7CE" w14:textId="77777777" w:rsidR="005B7295" w:rsidRDefault="00653190">
            <w:pPr>
              <w:jc w:val="both"/>
              <w:rPr>
                <w:rFonts w:ascii="Times New Roman" w:hAnsi="Times New Roman"/>
                <w:sz w:val="28"/>
              </w:rPr>
            </w:pPr>
            <w:r>
              <w:rPr>
                <w:rFonts w:ascii="Times New Roman" w:hAnsi="Times New Roman"/>
                <w:sz w:val="28"/>
              </w:rPr>
              <w:t>0,00</w:t>
            </w:r>
          </w:p>
        </w:tc>
        <w:tc>
          <w:tcPr>
            <w:tcW w:w="1485" w:type="dxa"/>
            <w:tcBorders>
              <w:top w:val="nil"/>
              <w:left w:val="nil"/>
              <w:bottom w:val="single" w:sz="4" w:space="0" w:color="000000"/>
              <w:right w:val="single" w:sz="4" w:space="0" w:color="000000"/>
            </w:tcBorders>
            <w:shd w:val="clear" w:color="auto" w:fill="auto"/>
            <w:vAlign w:val="center"/>
          </w:tcPr>
          <w:p w14:paraId="046737FF" w14:textId="77777777" w:rsidR="005B7295" w:rsidRDefault="00653190">
            <w:pPr>
              <w:jc w:val="both"/>
              <w:rPr>
                <w:rFonts w:ascii="Times New Roman" w:hAnsi="Times New Roman"/>
                <w:sz w:val="28"/>
              </w:rPr>
            </w:pPr>
            <w:r>
              <w:rPr>
                <w:rFonts w:ascii="Times New Roman" w:hAnsi="Times New Roman"/>
                <w:sz w:val="28"/>
              </w:rPr>
              <w:t>0,00</w:t>
            </w:r>
          </w:p>
        </w:tc>
        <w:tc>
          <w:tcPr>
            <w:tcW w:w="1560" w:type="dxa"/>
            <w:tcBorders>
              <w:top w:val="nil"/>
              <w:left w:val="nil"/>
              <w:bottom w:val="single" w:sz="4" w:space="0" w:color="000000"/>
              <w:right w:val="single" w:sz="4" w:space="0" w:color="000000"/>
            </w:tcBorders>
            <w:shd w:val="clear" w:color="auto" w:fill="auto"/>
            <w:vAlign w:val="center"/>
          </w:tcPr>
          <w:p w14:paraId="06DBE0EC" w14:textId="77777777" w:rsidR="005B7295" w:rsidRDefault="00653190">
            <w:pPr>
              <w:jc w:val="both"/>
              <w:rPr>
                <w:rFonts w:ascii="Times New Roman" w:hAnsi="Times New Roman"/>
                <w:sz w:val="28"/>
              </w:rPr>
            </w:pPr>
            <w:r>
              <w:rPr>
                <w:rFonts w:ascii="Times New Roman" w:hAnsi="Times New Roman"/>
                <w:sz w:val="28"/>
              </w:rPr>
              <w:t>0,00</w:t>
            </w:r>
          </w:p>
        </w:tc>
        <w:tc>
          <w:tcPr>
            <w:tcW w:w="1530" w:type="dxa"/>
            <w:tcBorders>
              <w:top w:val="nil"/>
              <w:left w:val="nil"/>
              <w:bottom w:val="single" w:sz="4" w:space="0" w:color="000000"/>
              <w:right w:val="single" w:sz="4" w:space="0" w:color="000000"/>
            </w:tcBorders>
            <w:shd w:val="clear" w:color="auto" w:fill="auto"/>
            <w:vAlign w:val="center"/>
          </w:tcPr>
          <w:p w14:paraId="3C506273" w14:textId="77777777" w:rsidR="005B7295" w:rsidRDefault="00653190">
            <w:pPr>
              <w:jc w:val="both"/>
              <w:rPr>
                <w:rFonts w:ascii="Times New Roman" w:hAnsi="Times New Roman"/>
                <w:sz w:val="28"/>
              </w:rPr>
            </w:pPr>
            <w:r>
              <w:rPr>
                <w:rFonts w:ascii="Times New Roman" w:hAnsi="Times New Roman"/>
                <w:sz w:val="28"/>
              </w:rPr>
              <w:t>0,00</w:t>
            </w:r>
          </w:p>
        </w:tc>
        <w:tc>
          <w:tcPr>
            <w:tcW w:w="1575" w:type="dxa"/>
            <w:tcBorders>
              <w:top w:val="nil"/>
              <w:left w:val="nil"/>
              <w:bottom w:val="single" w:sz="4" w:space="0" w:color="000000"/>
              <w:right w:val="single" w:sz="4" w:space="0" w:color="000000"/>
            </w:tcBorders>
            <w:shd w:val="clear" w:color="auto" w:fill="auto"/>
            <w:vAlign w:val="center"/>
          </w:tcPr>
          <w:p w14:paraId="72DDAFC3" w14:textId="77777777" w:rsidR="005B7295" w:rsidRDefault="00653190">
            <w:pPr>
              <w:jc w:val="both"/>
              <w:rPr>
                <w:rFonts w:ascii="Times New Roman" w:hAnsi="Times New Roman"/>
                <w:sz w:val="28"/>
              </w:rPr>
            </w:pPr>
            <w:r>
              <w:rPr>
                <w:rFonts w:ascii="Times New Roman" w:hAnsi="Times New Roman"/>
                <w:sz w:val="28"/>
              </w:rPr>
              <w:t>0,00</w:t>
            </w:r>
          </w:p>
        </w:tc>
        <w:tc>
          <w:tcPr>
            <w:tcW w:w="1502" w:type="dxa"/>
            <w:tcBorders>
              <w:top w:val="nil"/>
              <w:left w:val="nil"/>
              <w:bottom w:val="single" w:sz="4" w:space="0" w:color="000000"/>
              <w:right w:val="single" w:sz="4" w:space="0" w:color="000000"/>
            </w:tcBorders>
            <w:shd w:val="clear" w:color="auto" w:fill="auto"/>
            <w:vAlign w:val="center"/>
          </w:tcPr>
          <w:p w14:paraId="3DACD1D0" w14:textId="77777777" w:rsidR="005B7295" w:rsidRDefault="00653190">
            <w:pPr>
              <w:jc w:val="both"/>
              <w:rPr>
                <w:rFonts w:ascii="Times New Roman" w:hAnsi="Times New Roman"/>
                <w:sz w:val="28"/>
              </w:rPr>
            </w:pPr>
            <w:r>
              <w:rPr>
                <w:rFonts w:ascii="Times New Roman" w:hAnsi="Times New Roman"/>
                <w:sz w:val="28"/>
              </w:rPr>
              <w:t>0,00</w:t>
            </w:r>
          </w:p>
        </w:tc>
      </w:tr>
      <w:tr w:rsidR="005B7295" w14:paraId="6B32D44A"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7387BA17" w14:textId="77777777" w:rsidR="005B7295" w:rsidRDefault="00653190">
            <w:pPr>
              <w:jc w:val="both"/>
              <w:rPr>
                <w:rFonts w:ascii="Times New Roman" w:hAnsi="Times New Roman"/>
                <w:sz w:val="28"/>
              </w:rPr>
            </w:pPr>
            <w:r>
              <w:rPr>
                <w:rFonts w:ascii="Times New Roman" w:hAnsi="Times New Roman"/>
                <w:sz w:val="28"/>
              </w:rPr>
              <w:t>Разница, %</w:t>
            </w:r>
          </w:p>
        </w:tc>
        <w:tc>
          <w:tcPr>
            <w:tcW w:w="1468" w:type="dxa"/>
            <w:tcBorders>
              <w:top w:val="nil"/>
              <w:left w:val="nil"/>
              <w:bottom w:val="single" w:sz="4" w:space="0" w:color="000000"/>
              <w:right w:val="single" w:sz="4" w:space="0" w:color="000000"/>
            </w:tcBorders>
            <w:shd w:val="clear" w:color="auto" w:fill="auto"/>
            <w:vAlign w:val="center"/>
          </w:tcPr>
          <w:p w14:paraId="38FAEF6E" w14:textId="77777777" w:rsidR="005B7295" w:rsidRDefault="00653190">
            <w:pPr>
              <w:jc w:val="both"/>
              <w:rPr>
                <w:rFonts w:ascii="Times New Roman" w:hAnsi="Times New Roman"/>
                <w:sz w:val="28"/>
              </w:rPr>
            </w:pPr>
            <w:r>
              <w:rPr>
                <w:rFonts w:ascii="Times New Roman" w:hAnsi="Times New Roman"/>
                <w:sz w:val="28"/>
              </w:rPr>
              <w:t>0,00%</w:t>
            </w:r>
          </w:p>
        </w:tc>
        <w:tc>
          <w:tcPr>
            <w:tcW w:w="1740" w:type="dxa"/>
            <w:tcBorders>
              <w:top w:val="nil"/>
              <w:left w:val="nil"/>
              <w:bottom w:val="single" w:sz="4" w:space="0" w:color="000000"/>
              <w:right w:val="single" w:sz="4" w:space="0" w:color="000000"/>
            </w:tcBorders>
            <w:shd w:val="clear" w:color="auto" w:fill="auto"/>
            <w:vAlign w:val="center"/>
          </w:tcPr>
          <w:p w14:paraId="0DC0182B" w14:textId="77777777" w:rsidR="005B7295" w:rsidRDefault="00653190">
            <w:pPr>
              <w:jc w:val="both"/>
              <w:rPr>
                <w:rFonts w:ascii="Times New Roman" w:hAnsi="Times New Roman"/>
                <w:sz w:val="28"/>
              </w:rPr>
            </w:pPr>
            <w:r>
              <w:rPr>
                <w:rFonts w:ascii="Times New Roman" w:hAnsi="Times New Roman"/>
                <w:sz w:val="28"/>
              </w:rPr>
              <w:t>0,00%</w:t>
            </w:r>
          </w:p>
        </w:tc>
        <w:tc>
          <w:tcPr>
            <w:tcW w:w="1410" w:type="dxa"/>
            <w:tcBorders>
              <w:top w:val="nil"/>
              <w:left w:val="nil"/>
              <w:bottom w:val="single" w:sz="4" w:space="0" w:color="000000"/>
              <w:right w:val="single" w:sz="4" w:space="0" w:color="000000"/>
            </w:tcBorders>
            <w:shd w:val="clear" w:color="auto" w:fill="auto"/>
            <w:vAlign w:val="center"/>
          </w:tcPr>
          <w:p w14:paraId="1D6BEEDB" w14:textId="77777777" w:rsidR="005B7295" w:rsidRDefault="00653190">
            <w:pPr>
              <w:jc w:val="both"/>
              <w:rPr>
                <w:rFonts w:ascii="Times New Roman" w:hAnsi="Times New Roman"/>
                <w:sz w:val="28"/>
              </w:rPr>
            </w:pPr>
            <w:r>
              <w:rPr>
                <w:rFonts w:ascii="Times New Roman" w:hAnsi="Times New Roman"/>
                <w:sz w:val="28"/>
              </w:rPr>
              <w:t>-100,00%</w:t>
            </w:r>
          </w:p>
        </w:tc>
        <w:tc>
          <w:tcPr>
            <w:tcW w:w="1485" w:type="dxa"/>
            <w:tcBorders>
              <w:top w:val="nil"/>
              <w:left w:val="nil"/>
              <w:bottom w:val="single" w:sz="4" w:space="0" w:color="000000"/>
              <w:right w:val="single" w:sz="4" w:space="0" w:color="000000"/>
            </w:tcBorders>
            <w:shd w:val="clear" w:color="auto" w:fill="auto"/>
            <w:vAlign w:val="center"/>
          </w:tcPr>
          <w:p w14:paraId="50B71B1A" w14:textId="77777777" w:rsidR="005B7295" w:rsidRDefault="00653190">
            <w:pPr>
              <w:jc w:val="both"/>
              <w:rPr>
                <w:rFonts w:ascii="Times New Roman" w:hAnsi="Times New Roman"/>
                <w:sz w:val="28"/>
              </w:rPr>
            </w:pPr>
            <w:r>
              <w:rPr>
                <w:rFonts w:ascii="Times New Roman" w:hAnsi="Times New Roman"/>
                <w:sz w:val="28"/>
              </w:rPr>
              <w:t>-100,00%</w:t>
            </w:r>
          </w:p>
        </w:tc>
        <w:tc>
          <w:tcPr>
            <w:tcW w:w="1560" w:type="dxa"/>
            <w:tcBorders>
              <w:top w:val="nil"/>
              <w:left w:val="nil"/>
              <w:bottom w:val="single" w:sz="4" w:space="0" w:color="000000"/>
              <w:right w:val="single" w:sz="4" w:space="0" w:color="000000"/>
            </w:tcBorders>
            <w:shd w:val="clear" w:color="auto" w:fill="auto"/>
            <w:vAlign w:val="center"/>
          </w:tcPr>
          <w:p w14:paraId="1B97A298" w14:textId="77777777" w:rsidR="005B7295" w:rsidRDefault="00653190">
            <w:pPr>
              <w:jc w:val="both"/>
              <w:rPr>
                <w:rFonts w:ascii="Times New Roman" w:hAnsi="Times New Roman"/>
                <w:sz w:val="28"/>
              </w:rPr>
            </w:pPr>
            <w:r>
              <w:rPr>
                <w:rFonts w:ascii="Times New Roman" w:hAnsi="Times New Roman"/>
                <w:sz w:val="28"/>
              </w:rPr>
              <w:t>-100,00%</w:t>
            </w:r>
          </w:p>
        </w:tc>
        <w:tc>
          <w:tcPr>
            <w:tcW w:w="1530" w:type="dxa"/>
            <w:tcBorders>
              <w:top w:val="nil"/>
              <w:left w:val="nil"/>
              <w:bottom w:val="single" w:sz="4" w:space="0" w:color="000000"/>
              <w:right w:val="single" w:sz="4" w:space="0" w:color="000000"/>
            </w:tcBorders>
            <w:shd w:val="clear" w:color="auto" w:fill="auto"/>
            <w:vAlign w:val="center"/>
          </w:tcPr>
          <w:p w14:paraId="23455525" w14:textId="77777777" w:rsidR="005B7295" w:rsidRDefault="00653190">
            <w:pPr>
              <w:jc w:val="both"/>
              <w:rPr>
                <w:rFonts w:ascii="Times New Roman" w:hAnsi="Times New Roman"/>
                <w:sz w:val="28"/>
              </w:rPr>
            </w:pPr>
            <w:r>
              <w:rPr>
                <w:rFonts w:ascii="Times New Roman" w:hAnsi="Times New Roman"/>
                <w:sz w:val="28"/>
              </w:rPr>
              <w:t>-100,00%</w:t>
            </w:r>
          </w:p>
        </w:tc>
        <w:tc>
          <w:tcPr>
            <w:tcW w:w="1575" w:type="dxa"/>
            <w:tcBorders>
              <w:top w:val="nil"/>
              <w:left w:val="nil"/>
              <w:bottom w:val="single" w:sz="4" w:space="0" w:color="000000"/>
              <w:right w:val="single" w:sz="4" w:space="0" w:color="000000"/>
            </w:tcBorders>
            <w:shd w:val="clear" w:color="auto" w:fill="auto"/>
            <w:vAlign w:val="center"/>
          </w:tcPr>
          <w:p w14:paraId="35E04190" w14:textId="77777777" w:rsidR="005B7295" w:rsidRDefault="00653190">
            <w:pPr>
              <w:jc w:val="both"/>
              <w:rPr>
                <w:rFonts w:ascii="Times New Roman" w:hAnsi="Times New Roman"/>
                <w:sz w:val="28"/>
              </w:rPr>
            </w:pPr>
            <w:r>
              <w:rPr>
                <w:rFonts w:ascii="Times New Roman" w:hAnsi="Times New Roman"/>
                <w:sz w:val="28"/>
              </w:rPr>
              <w:t>-100,00%</w:t>
            </w:r>
          </w:p>
        </w:tc>
        <w:tc>
          <w:tcPr>
            <w:tcW w:w="1502" w:type="dxa"/>
            <w:tcBorders>
              <w:top w:val="nil"/>
              <w:left w:val="nil"/>
              <w:bottom w:val="single" w:sz="4" w:space="0" w:color="000000"/>
              <w:right w:val="single" w:sz="4" w:space="0" w:color="000000"/>
            </w:tcBorders>
            <w:shd w:val="clear" w:color="auto" w:fill="auto"/>
            <w:vAlign w:val="center"/>
          </w:tcPr>
          <w:p w14:paraId="773FF1F9" w14:textId="77777777" w:rsidR="005B7295" w:rsidRDefault="00653190">
            <w:pPr>
              <w:jc w:val="both"/>
              <w:rPr>
                <w:rFonts w:ascii="Times New Roman" w:hAnsi="Times New Roman"/>
                <w:sz w:val="28"/>
              </w:rPr>
            </w:pPr>
            <w:r>
              <w:rPr>
                <w:rFonts w:ascii="Times New Roman" w:hAnsi="Times New Roman"/>
                <w:sz w:val="28"/>
              </w:rPr>
              <w:t>-100,00%</w:t>
            </w:r>
          </w:p>
        </w:tc>
      </w:tr>
      <w:tr w:rsidR="005B7295" w14:paraId="6425670C" w14:textId="77777777">
        <w:trPr>
          <w:trHeight w:val="555"/>
        </w:trPr>
        <w:tc>
          <w:tcPr>
            <w:tcW w:w="1454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8071E62" w14:textId="77777777" w:rsidR="005B7295" w:rsidRDefault="00653190">
            <w:pPr>
              <w:jc w:val="both"/>
              <w:rPr>
                <w:rFonts w:ascii="Times New Roman" w:hAnsi="Times New Roman"/>
                <w:sz w:val="28"/>
              </w:rPr>
            </w:pPr>
            <w:r>
              <w:rPr>
                <w:rFonts w:ascii="Times New Roman" w:hAnsi="Times New Roman"/>
                <w:sz w:val="28"/>
              </w:rPr>
              <w:t>4. Суммарные отапливаемые площади Краснопольского сельского поселения, м²</w:t>
            </w:r>
          </w:p>
        </w:tc>
      </w:tr>
      <w:tr w:rsidR="005B7295" w14:paraId="4467527F"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09EF2236" w14:textId="77777777" w:rsidR="005B7295" w:rsidRDefault="00653190">
            <w:pPr>
              <w:jc w:val="both"/>
              <w:rPr>
                <w:rFonts w:ascii="Times New Roman" w:hAnsi="Times New Roman"/>
                <w:sz w:val="28"/>
              </w:rPr>
            </w:pPr>
            <w:r>
              <w:rPr>
                <w:rFonts w:ascii="Times New Roman" w:hAnsi="Times New Roman"/>
                <w:sz w:val="28"/>
              </w:rPr>
              <w:t>Базовый</w:t>
            </w:r>
          </w:p>
        </w:tc>
        <w:tc>
          <w:tcPr>
            <w:tcW w:w="1468" w:type="dxa"/>
            <w:tcBorders>
              <w:top w:val="nil"/>
              <w:left w:val="nil"/>
              <w:bottom w:val="single" w:sz="4" w:space="0" w:color="000000"/>
              <w:right w:val="single" w:sz="4" w:space="0" w:color="000000"/>
            </w:tcBorders>
            <w:shd w:val="clear" w:color="auto" w:fill="auto"/>
            <w:vAlign w:val="center"/>
          </w:tcPr>
          <w:p w14:paraId="360025D8" w14:textId="77777777" w:rsidR="005B7295" w:rsidRDefault="00653190">
            <w:pPr>
              <w:jc w:val="both"/>
              <w:rPr>
                <w:rFonts w:ascii="Times New Roman" w:hAnsi="Times New Roman"/>
                <w:sz w:val="28"/>
              </w:rPr>
            </w:pPr>
            <w:r>
              <w:rPr>
                <w:rFonts w:ascii="Times New Roman" w:hAnsi="Times New Roman"/>
                <w:sz w:val="28"/>
              </w:rPr>
              <w:t>99 005,80</w:t>
            </w:r>
          </w:p>
        </w:tc>
        <w:tc>
          <w:tcPr>
            <w:tcW w:w="1740" w:type="dxa"/>
            <w:tcBorders>
              <w:top w:val="nil"/>
              <w:left w:val="nil"/>
              <w:bottom w:val="single" w:sz="4" w:space="0" w:color="000000"/>
              <w:right w:val="single" w:sz="4" w:space="0" w:color="000000"/>
            </w:tcBorders>
            <w:shd w:val="clear" w:color="auto" w:fill="auto"/>
            <w:vAlign w:val="center"/>
          </w:tcPr>
          <w:p w14:paraId="3EB89A19" w14:textId="77777777" w:rsidR="005B7295" w:rsidRDefault="00653190">
            <w:pPr>
              <w:jc w:val="both"/>
              <w:rPr>
                <w:rFonts w:ascii="Times New Roman" w:hAnsi="Times New Roman"/>
                <w:sz w:val="28"/>
              </w:rPr>
            </w:pPr>
            <w:r>
              <w:rPr>
                <w:rFonts w:ascii="Times New Roman" w:hAnsi="Times New Roman"/>
                <w:sz w:val="28"/>
              </w:rPr>
              <w:t>107 056,80</w:t>
            </w:r>
          </w:p>
        </w:tc>
        <w:tc>
          <w:tcPr>
            <w:tcW w:w="1410" w:type="dxa"/>
            <w:tcBorders>
              <w:top w:val="nil"/>
              <w:left w:val="nil"/>
              <w:bottom w:val="single" w:sz="4" w:space="0" w:color="000000"/>
              <w:right w:val="single" w:sz="4" w:space="0" w:color="000000"/>
            </w:tcBorders>
            <w:shd w:val="clear" w:color="auto" w:fill="auto"/>
            <w:vAlign w:val="center"/>
          </w:tcPr>
          <w:p w14:paraId="4AFC87A0" w14:textId="77777777" w:rsidR="005B7295" w:rsidRDefault="00653190">
            <w:pPr>
              <w:jc w:val="both"/>
              <w:rPr>
                <w:rFonts w:ascii="Times New Roman" w:hAnsi="Times New Roman"/>
                <w:sz w:val="28"/>
              </w:rPr>
            </w:pPr>
            <w:r>
              <w:rPr>
                <w:rFonts w:ascii="Times New Roman" w:hAnsi="Times New Roman"/>
                <w:sz w:val="28"/>
              </w:rPr>
              <w:t>159 646,80</w:t>
            </w:r>
          </w:p>
        </w:tc>
        <w:tc>
          <w:tcPr>
            <w:tcW w:w="1485" w:type="dxa"/>
            <w:tcBorders>
              <w:top w:val="nil"/>
              <w:left w:val="nil"/>
              <w:bottom w:val="single" w:sz="4" w:space="0" w:color="000000"/>
              <w:right w:val="single" w:sz="4" w:space="0" w:color="000000"/>
            </w:tcBorders>
            <w:shd w:val="clear" w:color="auto" w:fill="auto"/>
            <w:vAlign w:val="center"/>
          </w:tcPr>
          <w:p w14:paraId="54EBD718" w14:textId="77777777" w:rsidR="005B7295" w:rsidRDefault="00653190">
            <w:pPr>
              <w:jc w:val="both"/>
              <w:rPr>
                <w:rFonts w:ascii="Times New Roman" w:hAnsi="Times New Roman"/>
                <w:sz w:val="28"/>
              </w:rPr>
            </w:pPr>
            <w:r>
              <w:rPr>
                <w:rFonts w:ascii="Times New Roman" w:hAnsi="Times New Roman"/>
                <w:sz w:val="28"/>
              </w:rPr>
              <w:t>165 046,80</w:t>
            </w:r>
          </w:p>
        </w:tc>
        <w:tc>
          <w:tcPr>
            <w:tcW w:w="1560" w:type="dxa"/>
            <w:tcBorders>
              <w:top w:val="nil"/>
              <w:left w:val="nil"/>
              <w:bottom w:val="single" w:sz="4" w:space="0" w:color="000000"/>
              <w:right w:val="single" w:sz="4" w:space="0" w:color="000000"/>
            </w:tcBorders>
            <w:shd w:val="clear" w:color="auto" w:fill="auto"/>
            <w:vAlign w:val="center"/>
          </w:tcPr>
          <w:p w14:paraId="76A7A8FA" w14:textId="77777777" w:rsidR="005B7295" w:rsidRDefault="00653190">
            <w:pPr>
              <w:jc w:val="both"/>
              <w:rPr>
                <w:rFonts w:ascii="Times New Roman" w:hAnsi="Times New Roman"/>
                <w:sz w:val="28"/>
              </w:rPr>
            </w:pPr>
            <w:r>
              <w:rPr>
                <w:rFonts w:ascii="Times New Roman" w:hAnsi="Times New Roman"/>
                <w:sz w:val="28"/>
              </w:rPr>
              <w:t>165 046,80</w:t>
            </w:r>
          </w:p>
        </w:tc>
        <w:tc>
          <w:tcPr>
            <w:tcW w:w="1530" w:type="dxa"/>
            <w:tcBorders>
              <w:top w:val="nil"/>
              <w:left w:val="nil"/>
              <w:bottom w:val="single" w:sz="4" w:space="0" w:color="000000"/>
              <w:right w:val="single" w:sz="4" w:space="0" w:color="000000"/>
            </w:tcBorders>
            <w:shd w:val="clear" w:color="auto" w:fill="auto"/>
            <w:vAlign w:val="center"/>
          </w:tcPr>
          <w:p w14:paraId="190A894A" w14:textId="77777777" w:rsidR="005B7295" w:rsidRDefault="00653190">
            <w:pPr>
              <w:jc w:val="both"/>
              <w:rPr>
                <w:rFonts w:ascii="Times New Roman" w:hAnsi="Times New Roman"/>
                <w:sz w:val="28"/>
              </w:rPr>
            </w:pPr>
            <w:r>
              <w:rPr>
                <w:rFonts w:ascii="Times New Roman" w:hAnsi="Times New Roman"/>
                <w:sz w:val="28"/>
              </w:rPr>
              <w:t>165 046,80</w:t>
            </w:r>
          </w:p>
        </w:tc>
        <w:tc>
          <w:tcPr>
            <w:tcW w:w="1575" w:type="dxa"/>
            <w:tcBorders>
              <w:top w:val="nil"/>
              <w:left w:val="nil"/>
              <w:bottom w:val="single" w:sz="4" w:space="0" w:color="000000"/>
              <w:right w:val="single" w:sz="4" w:space="0" w:color="000000"/>
            </w:tcBorders>
            <w:shd w:val="clear" w:color="auto" w:fill="auto"/>
            <w:vAlign w:val="center"/>
          </w:tcPr>
          <w:p w14:paraId="4441A922" w14:textId="77777777" w:rsidR="005B7295" w:rsidRDefault="00653190">
            <w:pPr>
              <w:jc w:val="both"/>
              <w:rPr>
                <w:rFonts w:ascii="Times New Roman" w:hAnsi="Times New Roman"/>
                <w:sz w:val="28"/>
              </w:rPr>
            </w:pPr>
            <w:r>
              <w:rPr>
                <w:rFonts w:ascii="Times New Roman" w:hAnsi="Times New Roman"/>
                <w:sz w:val="28"/>
              </w:rPr>
              <w:t>165 046,80</w:t>
            </w:r>
          </w:p>
        </w:tc>
        <w:tc>
          <w:tcPr>
            <w:tcW w:w="1502" w:type="dxa"/>
            <w:tcBorders>
              <w:top w:val="nil"/>
              <w:left w:val="nil"/>
              <w:bottom w:val="single" w:sz="4" w:space="0" w:color="000000"/>
              <w:right w:val="single" w:sz="4" w:space="0" w:color="000000"/>
            </w:tcBorders>
            <w:shd w:val="clear" w:color="auto" w:fill="auto"/>
            <w:vAlign w:val="center"/>
          </w:tcPr>
          <w:p w14:paraId="2602619C" w14:textId="77777777" w:rsidR="005B7295" w:rsidRDefault="00653190">
            <w:pPr>
              <w:jc w:val="both"/>
              <w:rPr>
                <w:rFonts w:ascii="Times New Roman" w:hAnsi="Times New Roman"/>
                <w:sz w:val="28"/>
              </w:rPr>
            </w:pPr>
            <w:r>
              <w:rPr>
                <w:rFonts w:ascii="Times New Roman" w:hAnsi="Times New Roman"/>
                <w:sz w:val="28"/>
              </w:rPr>
              <w:t>165 046,80</w:t>
            </w:r>
          </w:p>
        </w:tc>
      </w:tr>
      <w:tr w:rsidR="005B7295" w14:paraId="1A8337BD"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4AD4AE26" w14:textId="77777777" w:rsidR="005B7295" w:rsidRDefault="00653190">
            <w:pPr>
              <w:jc w:val="both"/>
              <w:rPr>
                <w:rFonts w:ascii="Times New Roman" w:hAnsi="Times New Roman"/>
                <w:sz w:val="28"/>
              </w:rPr>
            </w:pPr>
            <w:r>
              <w:rPr>
                <w:rFonts w:ascii="Times New Roman" w:hAnsi="Times New Roman"/>
                <w:sz w:val="28"/>
              </w:rPr>
              <w:t xml:space="preserve">Актуализация </w:t>
            </w:r>
          </w:p>
        </w:tc>
        <w:tc>
          <w:tcPr>
            <w:tcW w:w="1468" w:type="dxa"/>
            <w:tcBorders>
              <w:top w:val="nil"/>
              <w:left w:val="nil"/>
              <w:bottom w:val="single" w:sz="4" w:space="0" w:color="000000"/>
              <w:right w:val="single" w:sz="4" w:space="0" w:color="000000"/>
            </w:tcBorders>
            <w:shd w:val="clear" w:color="auto" w:fill="auto"/>
            <w:vAlign w:val="center"/>
          </w:tcPr>
          <w:p w14:paraId="5C29C3BE" w14:textId="77777777" w:rsidR="005B7295" w:rsidRDefault="00653190">
            <w:pPr>
              <w:jc w:val="both"/>
              <w:rPr>
                <w:rFonts w:ascii="Times New Roman" w:hAnsi="Times New Roman"/>
                <w:sz w:val="28"/>
              </w:rPr>
            </w:pPr>
            <w:r>
              <w:rPr>
                <w:rFonts w:ascii="Times New Roman" w:hAnsi="Times New Roman"/>
                <w:sz w:val="28"/>
              </w:rPr>
              <w:t>98 527,75</w:t>
            </w:r>
          </w:p>
        </w:tc>
        <w:tc>
          <w:tcPr>
            <w:tcW w:w="1740" w:type="dxa"/>
            <w:tcBorders>
              <w:top w:val="nil"/>
              <w:left w:val="nil"/>
              <w:bottom w:val="single" w:sz="4" w:space="0" w:color="000000"/>
              <w:right w:val="single" w:sz="4" w:space="0" w:color="000000"/>
            </w:tcBorders>
            <w:shd w:val="clear" w:color="auto" w:fill="auto"/>
            <w:vAlign w:val="center"/>
          </w:tcPr>
          <w:p w14:paraId="494724FE" w14:textId="77777777" w:rsidR="005B7295" w:rsidRDefault="00653190">
            <w:pPr>
              <w:jc w:val="both"/>
              <w:rPr>
                <w:rFonts w:ascii="Times New Roman" w:hAnsi="Times New Roman"/>
                <w:sz w:val="28"/>
              </w:rPr>
            </w:pPr>
            <w:r>
              <w:rPr>
                <w:rFonts w:ascii="Times New Roman" w:hAnsi="Times New Roman"/>
                <w:sz w:val="28"/>
              </w:rPr>
              <w:t>101 176,75</w:t>
            </w:r>
          </w:p>
        </w:tc>
        <w:tc>
          <w:tcPr>
            <w:tcW w:w="1410" w:type="dxa"/>
            <w:tcBorders>
              <w:top w:val="nil"/>
              <w:left w:val="nil"/>
              <w:bottom w:val="single" w:sz="4" w:space="0" w:color="000000"/>
              <w:right w:val="single" w:sz="4" w:space="0" w:color="000000"/>
            </w:tcBorders>
            <w:shd w:val="clear" w:color="auto" w:fill="auto"/>
            <w:vAlign w:val="center"/>
          </w:tcPr>
          <w:p w14:paraId="4962FD5D" w14:textId="77777777" w:rsidR="005B7295" w:rsidRDefault="00653190">
            <w:pPr>
              <w:jc w:val="both"/>
              <w:rPr>
                <w:rFonts w:ascii="Times New Roman" w:hAnsi="Times New Roman"/>
                <w:sz w:val="28"/>
              </w:rPr>
            </w:pPr>
            <w:r>
              <w:rPr>
                <w:rFonts w:ascii="Times New Roman" w:hAnsi="Times New Roman"/>
                <w:sz w:val="28"/>
              </w:rPr>
              <w:t>101 176,75</w:t>
            </w:r>
          </w:p>
        </w:tc>
        <w:tc>
          <w:tcPr>
            <w:tcW w:w="1485" w:type="dxa"/>
            <w:tcBorders>
              <w:top w:val="nil"/>
              <w:left w:val="nil"/>
              <w:bottom w:val="single" w:sz="4" w:space="0" w:color="000000"/>
              <w:right w:val="single" w:sz="4" w:space="0" w:color="000000"/>
            </w:tcBorders>
            <w:shd w:val="clear" w:color="auto" w:fill="auto"/>
            <w:vAlign w:val="center"/>
          </w:tcPr>
          <w:p w14:paraId="759EB17F" w14:textId="77777777" w:rsidR="005B7295" w:rsidRDefault="00653190">
            <w:pPr>
              <w:jc w:val="both"/>
              <w:rPr>
                <w:rFonts w:ascii="Times New Roman" w:hAnsi="Times New Roman"/>
                <w:sz w:val="28"/>
              </w:rPr>
            </w:pPr>
            <w:r>
              <w:rPr>
                <w:rFonts w:ascii="Times New Roman" w:hAnsi="Times New Roman"/>
                <w:sz w:val="28"/>
              </w:rPr>
              <w:t>101 176,75</w:t>
            </w:r>
          </w:p>
        </w:tc>
        <w:tc>
          <w:tcPr>
            <w:tcW w:w="1560" w:type="dxa"/>
            <w:tcBorders>
              <w:top w:val="nil"/>
              <w:left w:val="nil"/>
              <w:bottom w:val="single" w:sz="4" w:space="0" w:color="000000"/>
              <w:right w:val="single" w:sz="4" w:space="0" w:color="000000"/>
            </w:tcBorders>
            <w:shd w:val="clear" w:color="auto" w:fill="auto"/>
            <w:vAlign w:val="center"/>
          </w:tcPr>
          <w:p w14:paraId="640C57BC" w14:textId="77777777" w:rsidR="005B7295" w:rsidRDefault="00653190">
            <w:pPr>
              <w:jc w:val="both"/>
              <w:rPr>
                <w:rFonts w:ascii="Times New Roman" w:hAnsi="Times New Roman"/>
                <w:sz w:val="28"/>
              </w:rPr>
            </w:pPr>
            <w:r>
              <w:rPr>
                <w:rFonts w:ascii="Times New Roman" w:hAnsi="Times New Roman"/>
                <w:sz w:val="28"/>
              </w:rPr>
              <w:t>101 176,75</w:t>
            </w:r>
          </w:p>
        </w:tc>
        <w:tc>
          <w:tcPr>
            <w:tcW w:w="1530" w:type="dxa"/>
            <w:tcBorders>
              <w:top w:val="nil"/>
              <w:left w:val="nil"/>
              <w:bottom w:val="single" w:sz="4" w:space="0" w:color="000000"/>
              <w:right w:val="single" w:sz="4" w:space="0" w:color="000000"/>
            </w:tcBorders>
            <w:shd w:val="clear" w:color="auto" w:fill="auto"/>
            <w:vAlign w:val="center"/>
          </w:tcPr>
          <w:p w14:paraId="488EB837" w14:textId="77777777" w:rsidR="005B7295" w:rsidRDefault="00653190">
            <w:pPr>
              <w:jc w:val="both"/>
              <w:rPr>
                <w:rFonts w:ascii="Times New Roman" w:hAnsi="Times New Roman"/>
                <w:sz w:val="28"/>
              </w:rPr>
            </w:pPr>
            <w:r>
              <w:rPr>
                <w:rFonts w:ascii="Times New Roman" w:hAnsi="Times New Roman"/>
                <w:sz w:val="28"/>
              </w:rPr>
              <w:t>101 176,75</w:t>
            </w:r>
          </w:p>
        </w:tc>
        <w:tc>
          <w:tcPr>
            <w:tcW w:w="1575" w:type="dxa"/>
            <w:tcBorders>
              <w:top w:val="nil"/>
              <w:left w:val="nil"/>
              <w:bottom w:val="single" w:sz="4" w:space="0" w:color="000000"/>
              <w:right w:val="single" w:sz="4" w:space="0" w:color="000000"/>
            </w:tcBorders>
            <w:shd w:val="clear" w:color="auto" w:fill="auto"/>
            <w:vAlign w:val="center"/>
          </w:tcPr>
          <w:p w14:paraId="263DE58E" w14:textId="77777777" w:rsidR="005B7295" w:rsidRDefault="00653190">
            <w:pPr>
              <w:jc w:val="both"/>
              <w:rPr>
                <w:rFonts w:ascii="Times New Roman" w:hAnsi="Times New Roman"/>
                <w:sz w:val="28"/>
              </w:rPr>
            </w:pPr>
            <w:r>
              <w:rPr>
                <w:rFonts w:ascii="Times New Roman" w:hAnsi="Times New Roman"/>
                <w:sz w:val="28"/>
              </w:rPr>
              <w:t>101 176,75</w:t>
            </w:r>
          </w:p>
        </w:tc>
        <w:tc>
          <w:tcPr>
            <w:tcW w:w="1502" w:type="dxa"/>
            <w:tcBorders>
              <w:top w:val="nil"/>
              <w:left w:val="nil"/>
              <w:bottom w:val="single" w:sz="4" w:space="0" w:color="000000"/>
              <w:right w:val="single" w:sz="4" w:space="0" w:color="000000"/>
            </w:tcBorders>
            <w:shd w:val="clear" w:color="auto" w:fill="auto"/>
            <w:vAlign w:val="center"/>
          </w:tcPr>
          <w:p w14:paraId="2F9C4EAE" w14:textId="77777777" w:rsidR="005B7295" w:rsidRDefault="00653190">
            <w:pPr>
              <w:jc w:val="both"/>
              <w:rPr>
                <w:rFonts w:ascii="Times New Roman" w:hAnsi="Times New Roman"/>
                <w:sz w:val="28"/>
              </w:rPr>
            </w:pPr>
            <w:r>
              <w:rPr>
                <w:rFonts w:ascii="Times New Roman" w:hAnsi="Times New Roman"/>
                <w:sz w:val="28"/>
              </w:rPr>
              <w:t>101 176,75</w:t>
            </w:r>
          </w:p>
        </w:tc>
      </w:tr>
      <w:tr w:rsidR="005B7295" w14:paraId="58DE0EDC"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36FE0EEC" w14:textId="77777777" w:rsidR="005B7295" w:rsidRDefault="00653190">
            <w:pPr>
              <w:jc w:val="both"/>
              <w:rPr>
                <w:rFonts w:ascii="Times New Roman" w:hAnsi="Times New Roman"/>
                <w:sz w:val="28"/>
              </w:rPr>
            </w:pPr>
            <w:r>
              <w:rPr>
                <w:rFonts w:ascii="Times New Roman" w:hAnsi="Times New Roman"/>
                <w:sz w:val="28"/>
              </w:rPr>
              <w:t>Разница, %</w:t>
            </w:r>
          </w:p>
        </w:tc>
        <w:tc>
          <w:tcPr>
            <w:tcW w:w="1468" w:type="dxa"/>
            <w:tcBorders>
              <w:top w:val="nil"/>
              <w:left w:val="nil"/>
              <w:bottom w:val="single" w:sz="4" w:space="0" w:color="000000"/>
              <w:right w:val="single" w:sz="4" w:space="0" w:color="000000"/>
            </w:tcBorders>
            <w:shd w:val="clear" w:color="auto" w:fill="auto"/>
            <w:vAlign w:val="center"/>
          </w:tcPr>
          <w:p w14:paraId="4B8F5597" w14:textId="77777777" w:rsidR="005B7295" w:rsidRDefault="00653190">
            <w:pPr>
              <w:jc w:val="both"/>
              <w:rPr>
                <w:rFonts w:ascii="Times New Roman" w:hAnsi="Times New Roman"/>
                <w:sz w:val="28"/>
              </w:rPr>
            </w:pPr>
            <w:r>
              <w:rPr>
                <w:rFonts w:ascii="Times New Roman" w:hAnsi="Times New Roman"/>
                <w:sz w:val="28"/>
              </w:rPr>
              <w:t>-0,48%</w:t>
            </w:r>
          </w:p>
        </w:tc>
        <w:tc>
          <w:tcPr>
            <w:tcW w:w="1740" w:type="dxa"/>
            <w:tcBorders>
              <w:top w:val="nil"/>
              <w:left w:val="nil"/>
              <w:bottom w:val="single" w:sz="4" w:space="0" w:color="000000"/>
              <w:right w:val="single" w:sz="4" w:space="0" w:color="000000"/>
            </w:tcBorders>
            <w:shd w:val="clear" w:color="auto" w:fill="auto"/>
            <w:vAlign w:val="center"/>
          </w:tcPr>
          <w:p w14:paraId="54D3643C" w14:textId="77777777" w:rsidR="005B7295" w:rsidRDefault="00653190">
            <w:pPr>
              <w:jc w:val="both"/>
              <w:rPr>
                <w:rFonts w:ascii="Times New Roman" w:hAnsi="Times New Roman"/>
                <w:sz w:val="28"/>
              </w:rPr>
            </w:pPr>
            <w:r>
              <w:rPr>
                <w:rFonts w:ascii="Times New Roman" w:hAnsi="Times New Roman"/>
                <w:sz w:val="28"/>
              </w:rPr>
              <w:t>-5,49%</w:t>
            </w:r>
          </w:p>
        </w:tc>
        <w:tc>
          <w:tcPr>
            <w:tcW w:w="1410" w:type="dxa"/>
            <w:tcBorders>
              <w:top w:val="nil"/>
              <w:left w:val="nil"/>
              <w:bottom w:val="single" w:sz="4" w:space="0" w:color="000000"/>
              <w:right w:val="single" w:sz="4" w:space="0" w:color="000000"/>
            </w:tcBorders>
            <w:shd w:val="clear" w:color="auto" w:fill="auto"/>
            <w:vAlign w:val="center"/>
          </w:tcPr>
          <w:p w14:paraId="4CB93E98" w14:textId="77777777" w:rsidR="005B7295" w:rsidRDefault="00653190">
            <w:pPr>
              <w:jc w:val="both"/>
              <w:rPr>
                <w:rFonts w:ascii="Times New Roman" w:hAnsi="Times New Roman"/>
                <w:sz w:val="28"/>
              </w:rPr>
            </w:pPr>
            <w:r>
              <w:rPr>
                <w:rFonts w:ascii="Times New Roman" w:hAnsi="Times New Roman"/>
                <w:sz w:val="28"/>
              </w:rPr>
              <w:t>-36,62%</w:t>
            </w:r>
          </w:p>
        </w:tc>
        <w:tc>
          <w:tcPr>
            <w:tcW w:w="1485" w:type="dxa"/>
            <w:tcBorders>
              <w:top w:val="nil"/>
              <w:left w:val="nil"/>
              <w:bottom w:val="single" w:sz="4" w:space="0" w:color="000000"/>
              <w:right w:val="single" w:sz="4" w:space="0" w:color="000000"/>
            </w:tcBorders>
            <w:shd w:val="clear" w:color="auto" w:fill="auto"/>
            <w:vAlign w:val="center"/>
          </w:tcPr>
          <w:p w14:paraId="79A31D2A" w14:textId="77777777" w:rsidR="005B7295" w:rsidRDefault="00653190">
            <w:pPr>
              <w:jc w:val="both"/>
              <w:rPr>
                <w:rFonts w:ascii="Times New Roman" w:hAnsi="Times New Roman"/>
                <w:sz w:val="28"/>
              </w:rPr>
            </w:pPr>
            <w:r>
              <w:rPr>
                <w:rFonts w:ascii="Times New Roman" w:hAnsi="Times New Roman"/>
                <w:sz w:val="28"/>
              </w:rPr>
              <w:t>-38,70%</w:t>
            </w:r>
          </w:p>
        </w:tc>
        <w:tc>
          <w:tcPr>
            <w:tcW w:w="1560" w:type="dxa"/>
            <w:tcBorders>
              <w:top w:val="nil"/>
              <w:left w:val="nil"/>
              <w:bottom w:val="single" w:sz="4" w:space="0" w:color="000000"/>
              <w:right w:val="single" w:sz="4" w:space="0" w:color="000000"/>
            </w:tcBorders>
            <w:shd w:val="clear" w:color="auto" w:fill="auto"/>
            <w:vAlign w:val="center"/>
          </w:tcPr>
          <w:p w14:paraId="01A2CD32" w14:textId="77777777" w:rsidR="005B7295" w:rsidRDefault="00653190">
            <w:pPr>
              <w:jc w:val="both"/>
              <w:rPr>
                <w:rFonts w:ascii="Times New Roman" w:hAnsi="Times New Roman"/>
                <w:sz w:val="28"/>
              </w:rPr>
            </w:pPr>
            <w:r>
              <w:rPr>
                <w:rFonts w:ascii="Times New Roman" w:hAnsi="Times New Roman"/>
                <w:sz w:val="28"/>
              </w:rPr>
              <w:t>-38,70%</w:t>
            </w:r>
          </w:p>
        </w:tc>
        <w:tc>
          <w:tcPr>
            <w:tcW w:w="1530" w:type="dxa"/>
            <w:tcBorders>
              <w:top w:val="nil"/>
              <w:left w:val="nil"/>
              <w:bottom w:val="single" w:sz="4" w:space="0" w:color="000000"/>
              <w:right w:val="single" w:sz="4" w:space="0" w:color="000000"/>
            </w:tcBorders>
            <w:shd w:val="clear" w:color="auto" w:fill="auto"/>
            <w:vAlign w:val="center"/>
          </w:tcPr>
          <w:p w14:paraId="5DA6B13B" w14:textId="77777777" w:rsidR="005B7295" w:rsidRDefault="00653190">
            <w:pPr>
              <w:jc w:val="both"/>
              <w:rPr>
                <w:rFonts w:ascii="Times New Roman" w:hAnsi="Times New Roman"/>
                <w:sz w:val="28"/>
              </w:rPr>
            </w:pPr>
            <w:r>
              <w:rPr>
                <w:rFonts w:ascii="Times New Roman" w:hAnsi="Times New Roman"/>
                <w:sz w:val="28"/>
              </w:rPr>
              <w:t>-38,70%</w:t>
            </w:r>
          </w:p>
        </w:tc>
        <w:tc>
          <w:tcPr>
            <w:tcW w:w="1575" w:type="dxa"/>
            <w:tcBorders>
              <w:top w:val="nil"/>
              <w:left w:val="nil"/>
              <w:bottom w:val="single" w:sz="4" w:space="0" w:color="000000"/>
              <w:right w:val="single" w:sz="4" w:space="0" w:color="000000"/>
            </w:tcBorders>
            <w:shd w:val="clear" w:color="auto" w:fill="auto"/>
            <w:vAlign w:val="center"/>
          </w:tcPr>
          <w:p w14:paraId="5EEA1BDE" w14:textId="77777777" w:rsidR="005B7295" w:rsidRDefault="00653190">
            <w:pPr>
              <w:jc w:val="both"/>
              <w:rPr>
                <w:rFonts w:ascii="Times New Roman" w:hAnsi="Times New Roman"/>
                <w:sz w:val="28"/>
              </w:rPr>
            </w:pPr>
            <w:r>
              <w:rPr>
                <w:rFonts w:ascii="Times New Roman" w:hAnsi="Times New Roman"/>
                <w:sz w:val="28"/>
              </w:rPr>
              <w:t>-38,70%</w:t>
            </w:r>
          </w:p>
        </w:tc>
        <w:tc>
          <w:tcPr>
            <w:tcW w:w="1502" w:type="dxa"/>
            <w:tcBorders>
              <w:top w:val="nil"/>
              <w:left w:val="nil"/>
              <w:bottom w:val="single" w:sz="4" w:space="0" w:color="000000"/>
              <w:right w:val="single" w:sz="4" w:space="0" w:color="000000"/>
            </w:tcBorders>
            <w:shd w:val="clear" w:color="auto" w:fill="auto"/>
            <w:vAlign w:val="center"/>
          </w:tcPr>
          <w:p w14:paraId="563C0D7B" w14:textId="77777777" w:rsidR="005B7295" w:rsidRDefault="00653190">
            <w:pPr>
              <w:jc w:val="both"/>
              <w:rPr>
                <w:rFonts w:ascii="Times New Roman" w:hAnsi="Times New Roman"/>
                <w:sz w:val="28"/>
              </w:rPr>
            </w:pPr>
            <w:r>
              <w:rPr>
                <w:rFonts w:ascii="Times New Roman" w:hAnsi="Times New Roman"/>
                <w:sz w:val="28"/>
              </w:rPr>
              <w:t>-38,70%</w:t>
            </w:r>
          </w:p>
        </w:tc>
      </w:tr>
      <w:tr w:rsidR="005B7295" w14:paraId="71334D9F" w14:textId="77777777">
        <w:trPr>
          <w:trHeight w:val="555"/>
        </w:trPr>
        <w:tc>
          <w:tcPr>
            <w:tcW w:w="1454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9ECEC55" w14:textId="77777777" w:rsidR="005B7295" w:rsidRDefault="00653190">
            <w:pPr>
              <w:jc w:val="both"/>
              <w:rPr>
                <w:rFonts w:ascii="Times New Roman" w:hAnsi="Times New Roman"/>
                <w:sz w:val="28"/>
              </w:rPr>
            </w:pPr>
            <w:r>
              <w:rPr>
                <w:rFonts w:ascii="Times New Roman" w:hAnsi="Times New Roman"/>
                <w:sz w:val="28"/>
              </w:rPr>
              <w:t>5. Присоединенная нагрузка в зоне централизованного теплоснабжения, Гкал/ч (с учетом средней ГВС)</w:t>
            </w:r>
          </w:p>
        </w:tc>
      </w:tr>
      <w:tr w:rsidR="005B7295" w14:paraId="6E8DE76D"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5835B74F" w14:textId="77777777" w:rsidR="005B7295" w:rsidRDefault="00653190">
            <w:pPr>
              <w:jc w:val="both"/>
              <w:rPr>
                <w:rFonts w:ascii="Times New Roman" w:hAnsi="Times New Roman"/>
                <w:sz w:val="28"/>
              </w:rPr>
            </w:pPr>
            <w:r>
              <w:rPr>
                <w:rFonts w:ascii="Times New Roman" w:hAnsi="Times New Roman"/>
                <w:sz w:val="28"/>
              </w:rPr>
              <w:t>Базовый</w:t>
            </w:r>
          </w:p>
        </w:tc>
        <w:tc>
          <w:tcPr>
            <w:tcW w:w="1468" w:type="dxa"/>
            <w:tcBorders>
              <w:top w:val="nil"/>
              <w:left w:val="nil"/>
              <w:bottom w:val="single" w:sz="4" w:space="0" w:color="000000"/>
              <w:right w:val="single" w:sz="4" w:space="0" w:color="000000"/>
            </w:tcBorders>
            <w:shd w:val="clear" w:color="auto" w:fill="auto"/>
            <w:vAlign w:val="center"/>
          </w:tcPr>
          <w:p w14:paraId="1FC636EE" w14:textId="77777777" w:rsidR="005B7295" w:rsidRDefault="00653190">
            <w:pPr>
              <w:jc w:val="both"/>
              <w:rPr>
                <w:rFonts w:ascii="Times New Roman" w:hAnsi="Times New Roman"/>
                <w:sz w:val="28"/>
              </w:rPr>
            </w:pPr>
            <w:r>
              <w:rPr>
                <w:rFonts w:ascii="Times New Roman" w:hAnsi="Times New Roman"/>
                <w:sz w:val="28"/>
              </w:rPr>
              <w:t>10,375</w:t>
            </w:r>
          </w:p>
        </w:tc>
        <w:tc>
          <w:tcPr>
            <w:tcW w:w="1740" w:type="dxa"/>
            <w:tcBorders>
              <w:top w:val="nil"/>
              <w:left w:val="nil"/>
              <w:bottom w:val="single" w:sz="4" w:space="0" w:color="000000"/>
              <w:right w:val="single" w:sz="4" w:space="0" w:color="000000"/>
            </w:tcBorders>
            <w:shd w:val="clear" w:color="auto" w:fill="auto"/>
            <w:vAlign w:val="center"/>
          </w:tcPr>
          <w:p w14:paraId="12360B26" w14:textId="77777777" w:rsidR="005B7295" w:rsidRDefault="00653190">
            <w:pPr>
              <w:jc w:val="both"/>
              <w:rPr>
                <w:rFonts w:ascii="Times New Roman" w:hAnsi="Times New Roman"/>
                <w:sz w:val="28"/>
              </w:rPr>
            </w:pPr>
            <w:r>
              <w:rPr>
                <w:rFonts w:ascii="Times New Roman" w:hAnsi="Times New Roman"/>
                <w:sz w:val="28"/>
              </w:rPr>
              <w:t>11,534</w:t>
            </w:r>
          </w:p>
        </w:tc>
        <w:tc>
          <w:tcPr>
            <w:tcW w:w="1410" w:type="dxa"/>
            <w:tcBorders>
              <w:top w:val="nil"/>
              <w:left w:val="nil"/>
              <w:bottom w:val="single" w:sz="4" w:space="0" w:color="000000"/>
              <w:right w:val="single" w:sz="4" w:space="0" w:color="000000"/>
            </w:tcBorders>
            <w:shd w:val="clear" w:color="auto" w:fill="auto"/>
            <w:vAlign w:val="center"/>
          </w:tcPr>
          <w:p w14:paraId="3E567D9B" w14:textId="77777777" w:rsidR="005B7295" w:rsidRDefault="00653190">
            <w:pPr>
              <w:jc w:val="both"/>
              <w:rPr>
                <w:rFonts w:ascii="Times New Roman" w:hAnsi="Times New Roman"/>
                <w:sz w:val="28"/>
              </w:rPr>
            </w:pPr>
            <w:r>
              <w:rPr>
                <w:rFonts w:ascii="Times New Roman" w:hAnsi="Times New Roman"/>
                <w:sz w:val="28"/>
              </w:rPr>
              <w:t>16,983</w:t>
            </w:r>
          </w:p>
        </w:tc>
        <w:tc>
          <w:tcPr>
            <w:tcW w:w="1485" w:type="dxa"/>
            <w:tcBorders>
              <w:top w:val="nil"/>
              <w:left w:val="nil"/>
              <w:bottom w:val="single" w:sz="4" w:space="0" w:color="000000"/>
              <w:right w:val="single" w:sz="4" w:space="0" w:color="000000"/>
            </w:tcBorders>
            <w:shd w:val="clear" w:color="auto" w:fill="auto"/>
            <w:vAlign w:val="center"/>
          </w:tcPr>
          <w:p w14:paraId="171D841E" w14:textId="77777777" w:rsidR="005B7295" w:rsidRDefault="00653190">
            <w:pPr>
              <w:jc w:val="both"/>
              <w:rPr>
                <w:rFonts w:ascii="Times New Roman" w:hAnsi="Times New Roman"/>
                <w:sz w:val="28"/>
              </w:rPr>
            </w:pPr>
            <w:r>
              <w:rPr>
                <w:rFonts w:ascii="Times New Roman" w:hAnsi="Times New Roman"/>
                <w:sz w:val="28"/>
              </w:rPr>
              <w:t>17,05</w:t>
            </w:r>
          </w:p>
        </w:tc>
        <w:tc>
          <w:tcPr>
            <w:tcW w:w="1560" w:type="dxa"/>
            <w:tcBorders>
              <w:top w:val="nil"/>
              <w:left w:val="nil"/>
              <w:bottom w:val="single" w:sz="4" w:space="0" w:color="000000"/>
              <w:right w:val="single" w:sz="4" w:space="0" w:color="000000"/>
            </w:tcBorders>
            <w:shd w:val="clear" w:color="auto" w:fill="auto"/>
            <w:vAlign w:val="center"/>
          </w:tcPr>
          <w:p w14:paraId="62624073" w14:textId="77777777" w:rsidR="005B7295" w:rsidRDefault="00653190">
            <w:pPr>
              <w:jc w:val="both"/>
              <w:rPr>
                <w:rFonts w:ascii="Times New Roman" w:hAnsi="Times New Roman"/>
                <w:sz w:val="28"/>
              </w:rPr>
            </w:pPr>
            <w:r>
              <w:rPr>
                <w:rFonts w:ascii="Times New Roman" w:hAnsi="Times New Roman"/>
                <w:sz w:val="28"/>
              </w:rPr>
              <w:t>17,05</w:t>
            </w:r>
          </w:p>
        </w:tc>
        <w:tc>
          <w:tcPr>
            <w:tcW w:w="1530" w:type="dxa"/>
            <w:tcBorders>
              <w:top w:val="nil"/>
              <w:left w:val="nil"/>
              <w:bottom w:val="single" w:sz="4" w:space="0" w:color="000000"/>
              <w:right w:val="single" w:sz="4" w:space="0" w:color="000000"/>
            </w:tcBorders>
            <w:shd w:val="clear" w:color="auto" w:fill="auto"/>
            <w:vAlign w:val="center"/>
          </w:tcPr>
          <w:p w14:paraId="6E4F558A" w14:textId="77777777" w:rsidR="005B7295" w:rsidRDefault="00653190">
            <w:pPr>
              <w:jc w:val="both"/>
              <w:rPr>
                <w:rFonts w:ascii="Times New Roman" w:hAnsi="Times New Roman"/>
                <w:sz w:val="28"/>
              </w:rPr>
            </w:pPr>
            <w:r>
              <w:rPr>
                <w:rFonts w:ascii="Times New Roman" w:hAnsi="Times New Roman"/>
                <w:sz w:val="28"/>
              </w:rPr>
              <w:t>17,05</w:t>
            </w:r>
          </w:p>
        </w:tc>
        <w:tc>
          <w:tcPr>
            <w:tcW w:w="1575" w:type="dxa"/>
            <w:tcBorders>
              <w:top w:val="nil"/>
              <w:left w:val="nil"/>
              <w:bottom w:val="single" w:sz="4" w:space="0" w:color="000000"/>
              <w:right w:val="single" w:sz="4" w:space="0" w:color="000000"/>
            </w:tcBorders>
            <w:shd w:val="clear" w:color="auto" w:fill="auto"/>
            <w:vAlign w:val="center"/>
          </w:tcPr>
          <w:p w14:paraId="74918032" w14:textId="77777777" w:rsidR="005B7295" w:rsidRDefault="00653190">
            <w:pPr>
              <w:jc w:val="both"/>
              <w:rPr>
                <w:rFonts w:ascii="Times New Roman" w:hAnsi="Times New Roman"/>
                <w:sz w:val="28"/>
              </w:rPr>
            </w:pPr>
            <w:r>
              <w:rPr>
                <w:rFonts w:ascii="Times New Roman" w:hAnsi="Times New Roman"/>
                <w:sz w:val="28"/>
              </w:rPr>
              <w:t>17,05</w:t>
            </w:r>
          </w:p>
        </w:tc>
        <w:tc>
          <w:tcPr>
            <w:tcW w:w="1502" w:type="dxa"/>
            <w:tcBorders>
              <w:top w:val="nil"/>
              <w:left w:val="nil"/>
              <w:bottom w:val="single" w:sz="4" w:space="0" w:color="000000"/>
              <w:right w:val="single" w:sz="4" w:space="0" w:color="000000"/>
            </w:tcBorders>
            <w:shd w:val="clear" w:color="auto" w:fill="auto"/>
            <w:vAlign w:val="center"/>
          </w:tcPr>
          <w:p w14:paraId="0CF0021E" w14:textId="77777777" w:rsidR="005B7295" w:rsidRDefault="00653190">
            <w:pPr>
              <w:jc w:val="both"/>
              <w:rPr>
                <w:rFonts w:ascii="Times New Roman" w:hAnsi="Times New Roman"/>
                <w:sz w:val="28"/>
              </w:rPr>
            </w:pPr>
            <w:r>
              <w:rPr>
                <w:rFonts w:ascii="Times New Roman" w:hAnsi="Times New Roman"/>
                <w:sz w:val="28"/>
              </w:rPr>
              <w:t>17,05</w:t>
            </w:r>
          </w:p>
        </w:tc>
      </w:tr>
      <w:tr w:rsidR="005B7295" w14:paraId="3E7F9A0E"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54F43915" w14:textId="77777777" w:rsidR="005B7295" w:rsidRDefault="00653190">
            <w:pPr>
              <w:jc w:val="both"/>
              <w:rPr>
                <w:rFonts w:ascii="Times New Roman" w:hAnsi="Times New Roman"/>
                <w:sz w:val="28"/>
              </w:rPr>
            </w:pPr>
            <w:r>
              <w:rPr>
                <w:rFonts w:ascii="Times New Roman" w:hAnsi="Times New Roman"/>
                <w:sz w:val="28"/>
              </w:rPr>
              <w:t>Актуализация</w:t>
            </w:r>
          </w:p>
        </w:tc>
        <w:tc>
          <w:tcPr>
            <w:tcW w:w="1468" w:type="dxa"/>
            <w:tcBorders>
              <w:top w:val="nil"/>
              <w:left w:val="nil"/>
              <w:bottom w:val="single" w:sz="4" w:space="0" w:color="000000"/>
              <w:right w:val="single" w:sz="4" w:space="0" w:color="000000"/>
            </w:tcBorders>
            <w:shd w:val="clear" w:color="auto" w:fill="auto"/>
            <w:vAlign w:val="center"/>
          </w:tcPr>
          <w:p w14:paraId="383EB777" w14:textId="77777777" w:rsidR="005B7295" w:rsidRDefault="00653190">
            <w:pPr>
              <w:jc w:val="both"/>
              <w:rPr>
                <w:rFonts w:ascii="Times New Roman" w:hAnsi="Times New Roman"/>
                <w:sz w:val="28"/>
              </w:rPr>
            </w:pPr>
            <w:r>
              <w:rPr>
                <w:rFonts w:ascii="Times New Roman" w:hAnsi="Times New Roman"/>
                <w:sz w:val="28"/>
              </w:rPr>
              <w:t>10,375</w:t>
            </w:r>
          </w:p>
        </w:tc>
        <w:tc>
          <w:tcPr>
            <w:tcW w:w="1740" w:type="dxa"/>
            <w:tcBorders>
              <w:top w:val="nil"/>
              <w:left w:val="nil"/>
              <w:bottom w:val="single" w:sz="4" w:space="0" w:color="000000"/>
              <w:right w:val="single" w:sz="4" w:space="0" w:color="000000"/>
            </w:tcBorders>
            <w:shd w:val="clear" w:color="auto" w:fill="auto"/>
            <w:vAlign w:val="center"/>
          </w:tcPr>
          <w:p w14:paraId="59112C17" w14:textId="77777777" w:rsidR="005B7295" w:rsidRDefault="00653190">
            <w:pPr>
              <w:jc w:val="both"/>
              <w:rPr>
                <w:rFonts w:ascii="Times New Roman" w:hAnsi="Times New Roman"/>
                <w:sz w:val="28"/>
              </w:rPr>
            </w:pPr>
            <w:r>
              <w:rPr>
                <w:rFonts w:ascii="Times New Roman" w:hAnsi="Times New Roman"/>
                <w:sz w:val="28"/>
              </w:rPr>
              <w:t>11,207</w:t>
            </w:r>
          </w:p>
        </w:tc>
        <w:tc>
          <w:tcPr>
            <w:tcW w:w="1410" w:type="dxa"/>
            <w:tcBorders>
              <w:top w:val="nil"/>
              <w:left w:val="nil"/>
              <w:bottom w:val="single" w:sz="4" w:space="0" w:color="000000"/>
              <w:right w:val="single" w:sz="4" w:space="0" w:color="000000"/>
            </w:tcBorders>
            <w:shd w:val="clear" w:color="auto" w:fill="auto"/>
            <w:vAlign w:val="center"/>
          </w:tcPr>
          <w:p w14:paraId="02D562B9" w14:textId="77777777" w:rsidR="005B7295" w:rsidRDefault="00653190">
            <w:pPr>
              <w:jc w:val="both"/>
              <w:rPr>
                <w:rFonts w:ascii="Times New Roman" w:hAnsi="Times New Roman"/>
                <w:sz w:val="28"/>
              </w:rPr>
            </w:pPr>
            <w:r>
              <w:rPr>
                <w:rFonts w:ascii="Times New Roman" w:hAnsi="Times New Roman"/>
                <w:sz w:val="28"/>
              </w:rPr>
              <w:t>11,207</w:t>
            </w:r>
          </w:p>
        </w:tc>
        <w:tc>
          <w:tcPr>
            <w:tcW w:w="1485" w:type="dxa"/>
            <w:tcBorders>
              <w:top w:val="nil"/>
              <w:left w:val="nil"/>
              <w:bottom w:val="single" w:sz="4" w:space="0" w:color="000000"/>
              <w:right w:val="single" w:sz="4" w:space="0" w:color="000000"/>
            </w:tcBorders>
            <w:shd w:val="clear" w:color="auto" w:fill="auto"/>
            <w:vAlign w:val="center"/>
          </w:tcPr>
          <w:p w14:paraId="4F390A0E" w14:textId="77777777" w:rsidR="005B7295" w:rsidRDefault="00653190">
            <w:pPr>
              <w:jc w:val="both"/>
              <w:rPr>
                <w:rFonts w:ascii="Times New Roman" w:hAnsi="Times New Roman"/>
                <w:sz w:val="28"/>
              </w:rPr>
            </w:pPr>
            <w:r>
              <w:rPr>
                <w:rFonts w:ascii="Times New Roman" w:hAnsi="Times New Roman"/>
                <w:sz w:val="28"/>
              </w:rPr>
              <w:t>11,207</w:t>
            </w:r>
          </w:p>
        </w:tc>
        <w:tc>
          <w:tcPr>
            <w:tcW w:w="1560" w:type="dxa"/>
            <w:tcBorders>
              <w:top w:val="nil"/>
              <w:left w:val="nil"/>
              <w:bottom w:val="single" w:sz="4" w:space="0" w:color="000000"/>
              <w:right w:val="single" w:sz="4" w:space="0" w:color="000000"/>
            </w:tcBorders>
            <w:shd w:val="clear" w:color="auto" w:fill="auto"/>
            <w:vAlign w:val="center"/>
          </w:tcPr>
          <w:p w14:paraId="5A43936D" w14:textId="77777777" w:rsidR="005B7295" w:rsidRDefault="00653190">
            <w:pPr>
              <w:jc w:val="both"/>
              <w:rPr>
                <w:rFonts w:ascii="Times New Roman" w:hAnsi="Times New Roman"/>
                <w:sz w:val="28"/>
              </w:rPr>
            </w:pPr>
            <w:r>
              <w:rPr>
                <w:rFonts w:ascii="Times New Roman" w:hAnsi="Times New Roman"/>
                <w:sz w:val="28"/>
              </w:rPr>
              <w:t>11,207</w:t>
            </w:r>
          </w:p>
        </w:tc>
        <w:tc>
          <w:tcPr>
            <w:tcW w:w="1530" w:type="dxa"/>
            <w:tcBorders>
              <w:top w:val="nil"/>
              <w:left w:val="nil"/>
              <w:bottom w:val="single" w:sz="4" w:space="0" w:color="000000"/>
              <w:right w:val="single" w:sz="4" w:space="0" w:color="000000"/>
            </w:tcBorders>
            <w:shd w:val="clear" w:color="auto" w:fill="auto"/>
            <w:vAlign w:val="center"/>
          </w:tcPr>
          <w:p w14:paraId="6D7BB35B" w14:textId="77777777" w:rsidR="005B7295" w:rsidRDefault="00653190">
            <w:pPr>
              <w:jc w:val="both"/>
              <w:rPr>
                <w:rFonts w:ascii="Times New Roman" w:hAnsi="Times New Roman"/>
                <w:sz w:val="28"/>
              </w:rPr>
            </w:pPr>
            <w:r>
              <w:rPr>
                <w:rFonts w:ascii="Times New Roman" w:hAnsi="Times New Roman"/>
                <w:sz w:val="28"/>
              </w:rPr>
              <w:t>11,207</w:t>
            </w:r>
          </w:p>
        </w:tc>
        <w:tc>
          <w:tcPr>
            <w:tcW w:w="1575" w:type="dxa"/>
            <w:tcBorders>
              <w:top w:val="nil"/>
              <w:left w:val="nil"/>
              <w:bottom w:val="single" w:sz="4" w:space="0" w:color="000000"/>
              <w:right w:val="single" w:sz="4" w:space="0" w:color="000000"/>
            </w:tcBorders>
            <w:shd w:val="clear" w:color="auto" w:fill="auto"/>
            <w:vAlign w:val="center"/>
          </w:tcPr>
          <w:p w14:paraId="3D9CA671" w14:textId="77777777" w:rsidR="005B7295" w:rsidRDefault="00653190">
            <w:pPr>
              <w:jc w:val="both"/>
              <w:rPr>
                <w:rFonts w:ascii="Times New Roman" w:hAnsi="Times New Roman"/>
                <w:sz w:val="28"/>
              </w:rPr>
            </w:pPr>
            <w:r>
              <w:rPr>
                <w:rFonts w:ascii="Times New Roman" w:hAnsi="Times New Roman"/>
                <w:sz w:val="28"/>
              </w:rPr>
              <w:t>11,207</w:t>
            </w:r>
          </w:p>
        </w:tc>
        <w:tc>
          <w:tcPr>
            <w:tcW w:w="1502" w:type="dxa"/>
            <w:tcBorders>
              <w:top w:val="nil"/>
              <w:left w:val="nil"/>
              <w:bottom w:val="single" w:sz="4" w:space="0" w:color="000000"/>
              <w:right w:val="single" w:sz="4" w:space="0" w:color="000000"/>
            </w:tcBorders>
            <w:shd w:val="clear" w:color="auto" w:fill="auto"/>
            <w:vAlign w:val="center"/>
          </w:tcPr>
          <w:p w14:paraId="3DAA049C" w14:textId="77777777" w:rsidR="005B7295" w:rsidRDefault="00653190">
            <w:pPr>
              <w:jc w:val="both"/>
              <w:rPr>
                <w:rFonts w:ascii="Times New Roman" w:hAnsi="Times New Roman"/>
                <w:sz w:val="28"/>
              </w:rPr>
            </w:pPr>
            <w:r>
              <w:rPr>
                <w:rFonts w:ascii="Times New Roman" w:hAnsi="Times New Roman"/>
                <w:sz w:val="28"/>
              </w:rPr>
              <w:t>11,207</w:t>
            </w:r>
          </w:p>
        </w:tc>
      </w:tr>
      <w:tr w:rsidR="005B7295" w14:paraId="26AE4CE4" w14:textId="77777777">
        <w:trPr>
          <w:trHeight w:val="555"/>
        </w:trPr>
        <w:tc>
          <w:tcPr>
            <w:tcW w:w="2274" w:type="dxa"/>
            <w:tcBorders>
              <w:top w:val="nil"/>
              <w:left w:val="single" w:sz="4" w:space="0" w:color="000000"/>
              <w:bottom w:val="single" w:sz="4" w:space="0" w:color="000000"/>
              <w:right w:val="single" w:sz="4" w:space="0" w:color="000000"/>
            </w:tcBorders>
            <w:shd w:val="clear" w:color="auto" w:fill="auto"/>
            <w:vAlign w:val="center"/>
          </w:tcPr>
          <w:p w14:paraId="4045EC91" w14:textId="77777777" w:rsidR="005B7295" w:rsidRDefault="00653190">
            <w:pPr>
              <w:jc w:val="both"/>
              <w:rPr>
                <w:rFonts w:ascii="Times New Roman" w:hAnsi="Times New Roman"/>
                <w:sz w:val="28"/>
              </w:rPr>
            </w:pPr>
            <w:r>
              <w:rPr>
                <w:rFonts w:ascii="Times New Roman" w:hAnsi="Times New Roman"/>
                <w:sz w:val="28"/>
              </w:rPr>
              <w:t>Разница, %</w:t>
            </w:r>
          </w:p>
        </w:tc>
        <w:tc>
          <w:tcPr>
            <w:tcW w:w="1468" w:type="dxa"/>
            <w:tcBorders>
              <w:top w:val="nil"/>
              <w:left w:val="nil"/>
              <w:bottom w:val="single" w:sz="4" w:space="0" w:color="000000"/>
              <w:right w:val="single" w:sz="4" w:space="0" w:color="000000"/>
            </w:tcBorders>
            <w:shd w:val="clear" w:color="auto" w:fill="auto"/>
            <w:vAlign w:val="center"/>
          </w:tcPr>
          <w:p w14:paraId="55915C94" w14:textId="77777777" w:rsidR="005B7295" w:rsidRDefault="00653190">
            <w:pPr>
              <w:jc w:val="both"/>
              <w:rPr>
                <w:rFonts w:ascii="Times New Roman" w:hAnsi="Times New Roman"/>
                <w:sz w:val="28"/>
              </w:rPr>
            </w:pPr>
            <w:r>
              <w:rPr>
                <w:rFonts w:ascii="Times New Roman" w:hAnsi="Times New Roman"/>
                <w:sz w:val="28"/>
              </w:rPr>
              <w:t>0,00%</w:t>
            </w:r>
          </w:p>
        </w:tc>
        <w:tc>
          <w:tcPr>
            <w:tcW w:w="1740" w:type="dxa"/>
            <w:tcBorders>
              <w:top w:val="nil"/>
              <w:left w:val="nil"/>
              <w:bottom w:val="single" w:sz="4" w:space="0" w:color="000000"/>
              <w:right w:val="single" w:sz="4" w:space="0" w:color="000000"/>
            </w:tcBorders>
            <w:shd w:val="clear" w:color="auto" w:fill="auto"/>
            <w:vAlign w:val="center"/>
          </w:tcPr>
          <w:p w14:paraId="449974CE" w14:textId="77777777" w:rsidR="005B7295" w:rsidRDefault="00653190">
            <w:pPr>
              <w:jc w:val="both"/>
              <w:rPr>
                <w:rFonts w:ascii="Times New Roman" w:hAnsi="Times New Roman"/>
                <w:sz w:val="28"/>
              </w:rPr>
            </w:pPr>
            <w:r>
              <w:rPr>
                <w:rFonts w:ascii="Times New Roman" w:hAnsi="Times New Roman"/>
                <w:sz w:val="28"/>
              </w:rPr>
              <w:t>-2,84%</w:t>
            </w:r>
          </w:p>
        </w:tc>
        <w:tc>
          <w:tcPr>
            <w:tcW w:w="1410" w:type="dxa"/>
            <w:tcBorders>
              <w:top w:val="nil"/>
              <w:left w:val="nil"/>
              <w:bottom w:val="single" w:sz="4" w:space="0" w:color="000000"/>
              <w:right w:val="single" w:sz="4" w:space="0" w:color="000000"/>
            </w:tcBorders>
            <w:shd w:val="clear" w:color="auto" w:fill="auto"/>
            <w:vAlign w:val="center"/>
          </w:tcPr>
          <w:p w14:paraId="4E22D0E9" w14:textId="77777777" w:rsidR="005B7295" w:rsidRDefault="00653190">
            <w:pPr>
              <w:jc w:val="both"/>
              <w:rPr>
                <w:rFonts w:ascii="Times New Roman" w:hAnsi="Times New Roman"/>
                <w:sz w:val="28"/>
              </w:rPr>
            </w:pPr>
            <w:r>
              <w:rPr>
                <w:rFonts w:ascii="Times New Roman" w:hAnsi="Times New Roman"/>
                <w:sz w:val="28"/>
              </w:rPr>
              <w:t>-34,01%</w:t>
            </w:r>
          </w:p>
        </w:tc>
        <w:tc>
          <w:tcPr>
            <w:tcW w:w="1485" w:type="dxa"/>
            <w:tcBorders>
              <w:top w:val="nil"/>
              <w:left w:val="nil"/>
              <w:bottom w:val="single" w:sz="4" w:space="0" w:color="000000"/>
              <w:right w:val="single" w:sz="4" w:space="0" w:color="000000"/>
            </w:tcBorders>
            <w:shd w:val="clear" w:color="auto" w:fill="auto"/>
            <w:vAlign w:val="center"/>
          </w:tcPr>
          <w:p w14:paraId="28B55ED3" w14:textId="77777777" w:rsidR="005B7295" w:rsidRDefault="00653190">
            <w:pPr>
              <w:jc w:val="both"/>
              <w:rPr>
                <w:rFonts w:ascii="Times New Roman" w:hAnsi="Times New Roman"/>
                <w:sz w:val="28"/>
              </w:rPr>
            </w:pPr>
            <w:r>
              <w:rPr>
                <w:rFonts w:ascii="Times New Roman" w:hAnsi="Times New Roman"/>
                <w:sz w:val="28"/>
              </w:rPr>
              <w:t>-34,27%</w:t>
            </w:r>
          </w:p>
        </w:tc>
        <w:tc>
          <w:tcPr>
            <w:tcW w:w="1560" w:type="dxa"/>
            <w:tcBorders>
              <w:top w:val="nil"/>
              <w:left w:val="nil"/>
              <w:bottom w:val="single" w:sz="4" w:space="0" w:color="000000"/>
              <w:right w:val="single" w:sz="4" w:space="0" w:color="000000"/>
            </w:tcBorders>
            <w:shd w:val="clear" w:color="auto" w:fill="auto"/>
            <w:vAlign w:val="center"/>
          </w:tcPr>
          <w:p w14:paraId="510398DF" w14:textId="77777777" w:rsidR="005B7295" w:rsidRDefault="00653190">
            <w:pPr>
              <w:jc w:val="both"/>
              <w:rPr>
                <w:rFonts w:ascii="Times New Roman" w:hAnsi="Times New Roman"/>
                <w:sz w:val="28"/>
              </w:rPr>
            </w:pPr>
            <w:r>
              <w:rPr>
                <w:rFonts w:ascii="Times New Roman" w:hAnsi="Times New Roman"/>
                <w:sz w:val="28"/>
              </w:rPr>
              <w:t>-34,27%</w:t>
            </w:r>
          </w:p>
        </w:tc>
        <w:tc>
          <w:tcPr>
            <w:tcW w:w="1530" w:type="dxa"/>
            <w:tcBorders>
              <w:top w:val="nil"/>
              <w:left w:val="nil"/>
              <w:bottom w:val="single" w:sz="4" w:space="0" w:color="000000"/>
              <w:right w:val="single" w:sz="4" w:space="0" w:color="000000"/>
            </w:tcBorders>
            <w:shd w:val="clear" w:color="auto" w:fill="auto"/>
            <w:vAlign w:val="center"/>
          </w:tcPr>
          <w:p w14:paraId="120C8326" w14:textId="77777777" w:rsidR="005B7295" w:rsidRDefault="00653190">
            <w:pPr>
              <w:jc w:val="both"/>
              <w:rPr>
                <w:rFonts w:ascii="Times New Roman" w:hAnsi="Times New Roman"/>
                <w:sz w:val="28"/>
              </w:rPr>
            </w:pPr>
            <w:r>
              <w:rPr>
                <w:rFonts w:ascii="Times New Roman" w:hAnsi="Times New Roman"/>
                <w:sz w:val="28"/>
              </w:rPr>
              <w:t>-34,27%</w:t>
            </w:r>
          </w:p>
        </w:tc>
        <w:tc>
          <w:tcPr>
            <w:tcW w:w="1575" w:type="dxa"/>
            <w:tcBorders>
              <w:top w:val="nil"/>
              <w:left w:val="nil"/>
              <w:bottom w:val="single" w:sz="4" w:space="0" w:color="000000"/>
              <w:right w:val="single" w:sz="4" w:space="0" w:color="000000"/>
            </w:tcBorders>
            <w:shd w:val="clear" w:color="auto" w:fill="auto"/>
            <w:vAlign w:val="center"/>
          </w:tcPr>
          <w:p w14:paraId="050FFE02" w14:textId="77777777" w:rsidR="005B7295" w:rsidRDefault="00653190">
            <w:pPr>
              <w:jc w:val="both"/>
              <w:rPr>
                <w:rFonts w:ascii="Times New Roman" w:hAnsi="Times New Roman"/>
                <w:sz w:val="28"/>
              </w:rPr>
            </w:pPr>
            <w:r>
              <w:rPr>
                <w:rFonts w:ascii="Times New Roman" w:hAnsi="Times New Roman"/>
                <w:sz w:val="28"/>
              </w:rPr>
              <w:t>-34,27%</w:t>
            </w:r>
          </w:p>
        </w:tc>
        <w:tc>
          <w:tcPr>
            <w:tcW w:w="1502" w:type="dxa"/>
            <w:tcBorders>
              <w:top w:val="nil"/>
              <w:left w:val="nil"/>
              <w:bottom w:val="single" w:sz="4" w:space="0" w:color="000000"/>
              <w:right w:val="single" w:sz="4" w:space="0" w:color="000000"/>
            </w:tcBorders>
            <w:shd w:val="clear" w:color="auto" w:fill="auto"/>
            <w:vAlign w:val="center"/>
          </w:tcPr>
          <w:p w14:paraId="519044DA" w14:textId="77777777" w:rsidR="005B7295" w:rsidRDefault="00653190">
            <w:pPr>
              <w:jc w:val="both"/>
              <w:rPr>
                <w:rFonts w:ascii="Times New Roman" w:hAnsi="Times New Roman"/>
                <w:sz w:val="28"/>
              </w:rPr>
            </w:pPr>
            <w:r>
              <w:rPr>
                <w:rFonts w:ascii="Times New Roman" w:hAnsi="Times New Roman"/>
                <w:sz w:val="28"/>
              </w:rPr>
              <w:t>-34,27%</w:t>
            </w:r>
          </w:p>
        </w:tc>
      </w:tr>
    </w:tbl>
    <w:p w14:paraId="07C89DAC" w14:textId="77777777" w:rsidR="005B7295" w:rsidRDefault="005B7295">
      <w:pPr>
        <w:sectPr w:rsidR="005B7295">
          <w:headerReference w:type="default" r:id="rId12"/>
          <w:pgSz w:w="16848" w:h="11908" w:orient="landscape"/>
          <w:pgMar w:top="1134" w:right="964" w:bottom="1134" w:left="1417" w:header="709" w:footer="709" w:gutter="0"/>
          <w:cols w:space="720"/>
        </w:sectPr>
      </w:pPr>
    </w:p>
    <w:p w14:paraId="365596F8" w14:textId="77777777" w:rsidR="005B7295" w:rsidRDefault="00653190">
      <w:pPr>
        <w:ind w:firstLine="709"/>
        <w:jc w:val="both"/>
        <w:rPr>
          <w:rFonts w:ascii="Times New Roman" w:hAnsi="Times New Roman"/>
          <w:sz w:val="28"/>
        </w:rPr>
      </w:pPr>
      <w:r>
        <w:rPr>
          <w:rFonts w:ascii="Times New Roman" w:hAnsi="Times New Roman"/>
          <w:sz w:val="28"/>
        </w:rPr>
        <w:lastRenderedPageBreak/>
        <w:t>Следует остановиться подробнее на изменениях.</w:t>
      </w:r>
    </w:p>
    <w:p w14:paraId="0C8D6683" w14:textId="77777777" w:rsidR="005B7295" w:rsidRDefault="00653190">
      <w:pPr>
        <w:ind w:firstLine="709"/>
        <w:jc w:val="both"/>
        <w:rPr>
          <w:rFonts w:ascii="Times New Roman" w:hAnsi="Times New Roman"/>
          <w:sz w:val="28"/>
        </w:rPr>
      </w:pPr>
      <w:r>
        <w:rPr>
          <w:rFonts w:ascii="Times New Roman" w:hAnsi="Times New Roman"/>
          <w:sz w:val="28"/>
        </w:rPr>
        <w:t>На рисунке ниже представлено сравнение проектов по показателю ввода жилых площадей многоквартирного фонда.</w:t>
      </w:r>
    </w:p>
    <w:p w14:paraId="27A26ED5" w14:textId="77777777" w:rsidR="005B7295" w:rsidRDefault="00653190">
      <w:pPr>
        <w:ind w:firstLine="680"/>
        <w:jc w:val="both"/>
        <w:rPr>
          <w:rFonts w:ascii="Times New Roman" w:hAnsi="Times New Roman"/>
          <w:sz w:val="28"/>
        </w:rPr>
      </w:pPr>
      <w:r>
        <w:rPr>
          <w:rFonts w:ascii="Times New Roman" w:hAnsi="Times New Roman"/>
          <w:noProof/>
          <w:sz w:val="28"/>
        </w:rPr>
        <w:drawing>
          <wp:inline distT="0" distB="0" distL="0" distR="0" wp14:anchorId="658B02BB" wp14:editId="20F4A743">
            <wp:extent cx="4858603" cy="328855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rcRect/>
                    <a:stretch/>
                  </pic:blipFill>
                  <pic:spPr>
                    <a:xfrm>
                      <a:off x="0" y="0"/>
                      <a:ext cx="4858603" cy="3288558"/>
                    </a:xfrm>
                    <a:prstGeom prst="rect">
                      <a:avLst/>
                    </a:prstGeom>
                  </pic:spPr>
                </pic:pic>
              </a:graphicData>
            </a:graphic>
          </wp:inline>
        </w:drawing>
      </w:r>
    </w:p>
    <w:p w14:paraId="1D82A08C" w14:textId="77777777" w:rsidR="005B7295" w:rsidRDefault="00653190">
      <w:pPr>
        <w:ind w:firstLine="709"/>
        <w:jc w:val="both"/>
        <w:rPr>
          <w:rFonts w:ascii="Times New Roman" w:hAnsi="Times New Roman"/>
          <w:sz w:val="28"/>
        </w:rPr>
      </w:pPr>
      <w:r>
        <w:rPr>
          <w:rFonts w:ascii="Times New Roman" w:hAnsi="Times New Roman"/>
          <w:sz w:val="28"/>
        </w:rPr>
        <w:t>Рисунок 1 – Прогнозируемые темпы ввода площадей многоквартирного жилого фонда.</w:t>
      </w:r>
    </w:p>
    <w:p w14:paraId="3755D30E" w14:textId="77777777" w:rsidR="005B7295" w:rsidRDefault="00653190">
      <w:pPr>
        <w:ind w:firstLine="680"/>
        <w:jc w:val="both"/>
        <w:rPr>
          <w:rFonts w:ascii="Times New Roman" w:hAnsi="Times New Roman"/>
          <w:sz w:val="28"/>
        </w:rPr>
      </w:pPr>
      <w:r>
        <w:rPr>
          <w:rFonts w:ascii="Times New Roman" w:hAnsi="Times New Roman"/>
          <w:sz w:val="28"/>
        </w:rPr>
        <w:t>К окончанию расчетного периода прогноз по показателю существенно изменился. В актуализированной версии учитывается прогноз по сравнению с базовой версией с уменьшением на 37,19%, что обусловлено уточнением прогноза ввода многоквартирного жилого фонда.</w:t>
      </w:r>
    </w:p>
    <w:p w14:paraId="728EA2C4" w14:textId="77777777" w:rsidR="005B7295" w:rsidRDefault="00653190">
      <w:pPr>
        <w:ind w:firstLine="680"/>
        <w:jc w:val="both"/>
        <w:rPr>
          <w:rFonts w:ascii="Times New Roman" w:hAnsi="Times New Roman"/>
          <w:sz w:val="28"/>
        </w:rPr>
      </w:pPr>
      <w:r>
        <w:rPr>
          <w:rFonts w:ascii="Times New Roman" w:hAnsi="Times New Roman"/>
          <w:sz w:val="28"/>
        </w:rPr>
        <w:t xml:space="preserve">Выполненные прогнозы в целом не противоречат факту ввода жилой застройки за последние 5 лет, что свидетельствует о реалистичности планов по реализации актуализированного проекта Схемы теплоснабжения. </w:t>
      </w:r>
    </w:p>
    <w:p w14:paraId="65071B82" w14:textId="77777777" w:rsidR="005B7295" w:rsidRDefault="00653190">
      <w:pPr>
        <w:ind w:firstLine="680"/>
        <w:jc w:val="both"/>
        <w:rPr>
          <w:rFonts w:ascii="Times New Roman" w:hAnsi="Times New Roman"/>
          <w:sz w:val="28"/>
        </w:rPr>
      </w:pPr>
      <w:r>
        <w:rPr>
          <w:rFonts w:ascii="Times New Roman" w:hAnsi="Times New Roman"/>
          <w:sz w:val="28"/>
        </w:rPr>
        <w:t>Планы по вводу многоквартирного фонда могут увеличиться, основанием для корректировок может послужить новый Генеральный план и новые проекты планировок, которые должны быть рассмотрены при разработке новой Схемы теплоснабжения в 2023 г. и при последующих актуализациях Схемы теплоснабжения.</w:t>
      </w:r>
    </w:p>
    <w:p w14:paraId="5CB7300D" w14:textId="77777777" w:rsidR="005B7295" w:rsidRDefault="00653190">
      <w:pPr>
        <w:ind w:firstLine="680"/>
        <w:jc w:val="both"/>
        <w:rPr>
          <w:rFonts w:ascii="Times New Roman" w:hAnsi="Times New Roman"/>
          <w:sz w:val="28"/>
        </w:rPr>
      </w:pPr>
      <w:r>
        <w:rPr>
          <w:rFonts w:ascii="Times New Roman" w:hAnsi="Times New Roman"/>
          <w:sz w:val="28"/>
        </w:rPr>
        <w:t xml:space="preserve">На рисунке ниже представлено сравнение проектов по показателю ввода площадей объектов общественно-делового назначения и объектов коммунально-складского назначения. Как видно, прогноз приростов объектов общественно-делового и коммунально-складского назначения претерпел изменения, что обусловлено расчетом достаточности обеспечения жителей муниципального образования объектами соцкультбыта. </w:t>
      </w:r>
    </w:p>
    <w:p w14:paraId="7ABB5D27" w14:textId="77777777" w:rsidR="005B7295" w:rsidRDefault="00653190">
      <w:pPr>
        <w:ind w:firstLine="680"/>
        <w:jc w:val="both"/>
        <w:rPr>
          <w:rFonts w:ascii="Times New Roman" w:hAnsi="Times New Roman"/>
          <w:sz w:val="28"/>
        </w:rPr>
      </w:pPr>
      <w:r>
        <w:rPr>
          <w:rFonts w:ascii="Times New Roman" w:hAnsi="Times New Roman"/>
          <w:sz w:val="28"/>
        </w:rPr>
        <w:t>Прирост площади объектов общественно-делового и коммунально-складского назначения характеризуется коэффициентом Куртоша – отношением нежилой площади к жилой. Минимальное значение коэффициента должно составлять 0,2, оптимальное значение – 0,4÷0,6.</w:t>
      </w:r>
    </w:p>
    <w:p w14:paraId="00F199BB" w14:textId="77777777" w:rsidR="005B7295" w:rsidRDefault="00653190">
      <w:pPr>
        <w:ind w:firstLine="680"/>
        <w:jc w:val="both"/>
        <w:rPr>
          <w:rFonts w:ascii="Times New Roman" w:hAnsi="Times New Roman"/>
          <w:sz w:val="28"/>
        </w:rPr>
      </w:pPr>
      <w:r>
        <w:rPr>
          <w:rFonts w:ascii="Times New Roman" w:hAnsi="Times New Roman"/>
          <w:sz w:val="28"/>
        </w:rPr>
        <w:lastRenderedPageBreak/>
        <w:t>На рисунке ниже представлено сравнение проектов по показателю тепловой нагрузки (договорной).</w:t>
      </w:r>
    </w:p>
    <w:p w14:paraId="4FA35873" w14:textId="77777777" w:rsidR="005B7295" w:rsidRDefault="005B7295">
      <w:pPr>
        <w:ind w:firstLine="680"/>
        <w:jc w:val="both"/>
        <w:rPr>
          <w:rFonts w:ascii="Times New Roman" w:hAnsi="Times New Roman"/>
          <w:sz w:val="28"/>
        </w:rPr>
      </w:pPr>
    </w:p>
    <w:p w14:paraId="4885127D" w14:textId="77777777" w:rsidR="005B7295" w:rsidRDefault="00653190">
      <w:pPr>
        <w:ind w:firstLine="680"/>
        <w:jc w:val="both"/>
        <w:rPr>
          <w:rFonts w:ascii="Times New Roman" w:hAnsi="Times New Roman"/>
          <w:sz w:val="28"/>
        </w:rPr>
      </w:pPr>
      <w:r>
        <w:rPr>
          <w:rFonts w:ascii="Times New Roman" w:hAnsi="Times New Roman"/>
          <w:noProof/>
          <w:sz w:val="28"/>
        </w:rPr>
        <w:drawing>
          <wp:inline distT="0" distB="0" distL="0" distR="0" wp14:anchorId="64C17B52" wp14:editId="6DA4EBA7">
            <wp:extent cx="5617210" cy="39547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rcRect/>
                    <a:stretch/>
                  </pic:blipFill>
                  <pic:spPr>
                    <a:xfrm>
                      <a:off x="0" y="0"/>
                      <a:ext cx="5617210" cy="3954780"/>
                    </a:xfrm>
                    <a:prstGeom prst="rect">
                      <a:avLst/>
                    </a:prstGeom>
                  </pic:spPr>
                </pic:pic>
              </a:graphicData>
            </a:graphic>
          </wp:inline>
        </w:drawing>
      </w:r>
    </w:p>
    <w:p w14:paraId="34231B21" w14:textId="77777777" w:rsidR="005B7295" w:rsidRDefault="00653190">
      <w:pPr>
        <w:ind w:firstLine="709"/>
        <w:jc w:val="both"/>
        <w:rPr>
          <w:rFonts w:ascii="Times New Roman" w:hAnsi="Times New Roman"/>
          <w:sz w:val="28"/>
        </w:rPr>
      </w:pPr>
      <w:r>
        <w:rPr>
          <w:rFonts w:ascii="Times New Roman" w:hAnsi="Times New Roman"/>
          <w:sz w:val="28"/>
        </w:rPr>
        <w:t>Рисунок 2 Прогнозируемые темпы ввода площадей нежилой застройки</w:t>
      </w:r>
    </w:p>
    <w:p w14:paraId="41D49309" w14:textId="77777777" w:rsidR="005B7295" w:rsidRDefault="00653190">
      <w:pPr>
        <w:jc w:val="both"/>
        <w:rPr>
          <w:rFonts w:ascii="Times New Roman" w:hAnsi="Times New Roman"/>
          <w:sz w:val="28"/>
        </w:rPr>
      </w:pPr>
      <w:r>
        <w:rPr>
          <w:rFonts w:ascii="Times New Roman" w:hAnsi="Times New Roman"/>
          <w:noProof/>
          <w:sz w:val="28"/>
        </w:rPr>
        <w:drawing>
          <wp:inline distT="0" distB="0" distL="0" distR="0" wp14:anchorId="6AF150F7" wp14:editId="46BBF1C4">
            <wp:extent cx="5284470" cy="390715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rcRect/>
                    <a:stretch/>
                  </pic:blipFill>
                  <pic:spPr>
                    <a:xfrm>
                      <a:off x="0" y="0"/>
                      <a:ext cx="5284470" cy="3907155"/>
                    </a:xfrm>
                    <a:prstGeom prst="rect">
                      <a:avLst/>
                    </a:prstGeom>
                  </pic:spPr>
                </pic:pic>
              </a:graphicData>
            </a:graphic>
          </wp:inline>
        </w:drawing>
      </w:r>
    </w:p>
    <w:p w14:paraId="13199624" w14:textId="77777777" w:rsidR="005B7295" w:rsidRDefault="00653190">
      <w:pPr>
        <w:ind w:firstLine="709"/>
        <w:jc w:val="both"/>
        <w:rPr>
          <w:rFonts w:ascii="Times New Roman" w:hAnsi="Times New Roman"/>
          <w:sz w:val="28"/>
        </w:rPr>
      </w:pPr>
      <w:r>
        <w:rPr>
          <w:rFonts w:ascii="Times New Roman" w:hAnsi="Times New Roman"/>
          <w:sz w:val="28"/>
        </w:rPr>
        <w:t>Рисунок 3 Прогнозируемые темпы изменения тепловой нагрузки</w:t>
      </w:r>
    </w:p>
    <w:p w14:paraId="57A19CB2" w14:textId="77777777" w:rsidR="005B7295" w:rsidRDefault="00653190">
      <w:pPr>
        <w:ind w:firstLine="680"/>
        <w:jc w:val="both"/>
        <w:rPr>
          <w:rFonts w:ascii="Times New Roman" w:hAnsi="Times New Roman"/>
          <w:sz w:val="28"/>
        </w:rPr>
      </w:pPr>
      <w:r>
        <w:rPr>
          <w:rFonts w:ascii="Times New Roman" w:hAnsi="Times New Roman"/>
          <w:sz w:val="28"/>
        </w:rPr>
        <w:lastRenderedPageBreak/>
        <w:t xml:space="preserve">При актуализации Схемы теплоснабжения прирост тепловых нагрузок, в зоне централизованного теплоснабжения на 2035 г. уменьшен на 32,35%, что связано преимущественно со снижением прогноза ввода МКД. </w:t>
      </w:r>
    </w:p>
    <w:p w14:paraId="6E054CA7" w14:textId="77777777" w:rsidR="005B7295" w:rsidRDefault="00653190">
      <w:pPr>
        <w:ind w:firstLine="680"/>
        <w:jc w:val="both"/>
        <w:rPr>
          <w:rFonts w:ascii="Times New Roman" w:hAnsi="Times New Roman"/>
          <w:sz w:val="28"/>
        </w:rPr>
      </w:pPr>
      <w:r>
        <w:rPr>
          <w:rFonts w:ascii="Times New Roman" w:hAnsi="Times New Roman"/>
          <w:sz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5C5A8366" w14:textId="77777777" w:rsidR="005B7295" w:rsidRDefault="00653190">
      <w:pPr>
        <w:ind w:firstLine="709"/>
        <w:jc w:val="both"/>
        <w:rPr>
          <w:rFonts w:ascii="Times New Roman" w:hAnsi="Times New Roman"/>
          <w:sz w:val="28"/>
        </w:rPr>
      </w:pPr>
      <w:r>
        <w:rPr>
          <w:rFonts w:ascii="Times New Roman" w:hAnsi="Times New Roman"/>
          <w:sz w:val="28"/>
        </w:rPr>
        <w:t>На территории Краснопольского сельского поселения находятся предприятия: камнеобрабатывающий, бетонный и электротехнический заводы, деревообрабатывающая фабрика, цех по производству тротуарной плитки, разработка песчаного карьера и пр. Теплоснабжение вышеуказанных предприятий осуществляется от собственных источников тепловой энергии и не поставщиком тепловой энергии в централизованную схему теплоснабжения для существующего и планируемого многоквартирного жилищного фонда (мало- и многоэтажные жилые дома) и объектов социального и культурно-бытового обслуживания. По данным Министерства тарифного регулирования и энергетики Челябинской области источники тепловой энергии предприятий не имеют тарифа на отпуск тепловой энергии для сторонних потребителей.</w:t>
      </w:r>
    </w:p>
    <w:p w14:paraId="176FCD14" w14:textId="77777777" w:rsidR="005B7295" w:rsidRDefault="00653190">
      <w:pPr>
        <w:ind w:firstLine="709"/>
        <w:jc w:val="both"/>
        <w:rPr>
          <w:rFonts w:ascii="Times New Roman" w:hAnsi="Times New Roman"/>
          <w:sz w:val="28"/>
        </w:rPr>
      </w:pPr>
      <w:r>
        <w:rPr>
          <w:rFonts w:ascii="Times New Roman" w:hAnsi="Times New Roman"/>
          <w:sz w:val="28"/>
        </w:rPr>
        <w:t>На основании утвержденного Генерального плана Краснопольского сельского поселения Сосновского муниципального района Челябинской области не планируются изменения производственных зон и их перепрофилирование в рассматриваемый период. 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14:paraId="371B36C2" w14:textId="77777777" w:rsidR="005B7295" w:rsidRDefault="00653190">
      <w:pPr>
        <w:ind w:firstLine="709"/>
        <w:jc w:val="both"/>
        <w:rPr>
          <w:rFonts w:ascii="Times New Roman" w:hAnsi="Times New Roman"/>
          <w:sz w:val="28"/>
        </w:rPr>
      </w:pPr>
      <w:r>
        <w:rPr>
          <w:rFonts w:ascii="Times New Roman" w:hAnsi="Times New Roman"/>
          <w:sz w:val="28"/>
        </w:rPr>
        <w:t>На основании вышеизложенного, производственные котельные не учитываются при разработке Схемы теплоснабжения.</w:t>
      </w:r>
    </w:p>
    <w:p w14:paraId="2A1076B0" w14:textId="77777777" w:rsidR="005B7295" w:rsidRDefault="00653190">
      <w:pPr>
        <w:ind w:firstLine="708"/>
        <w:jc w:val="both"/>
        <w:outlineLvl w:val="0"/>
        <w:rPr>
          <w:rFonts w:ascii="Times New Roman" w:hAnsi="Times New Roman"/>
          <w:sz w:val="28"/>
        </w:rPr>
      </w:pPr>
      <w:r>
        <w:rPr>
          <w:rFonts w:ascii="Times New Roman" w:hAnsi="Times New Roman"/>
          <w:sz w:val="28"/>
        </w:rPr>
        <w:t>Раздел 2. Существующие и перспективные балансы тепловой мощности источников тепловой энергии и тепловой нагрузки потребителей</w:t>
      </w:r>
    </w:p>
    <w:p w14:paraId="54A5F8FB" w14:textId="77777777" w:rsidR="005B7295" w:rsidRDefault="00653190">
      <w:pPr>
        <w:ind w:firstLine="709"/>
        <w:jc w:val="both"/>
        <w:outlineLvl w:val="1"/>
        <w:rPr>
          <w:rFonts w:ascii="Times New Roman" w:hAnsi="Times New Roman"/>
          <w:sz w:val="28"/>
        </w:rPr>
      </w:pPr>
      <w:r>
        <w:rPr>
          <w:rFonts w:ascii="Times New Roman" w:hAnsi="Times New Roman"/>
          <w:sz w:val="28"/>
        </w:rPr>
        <w:t>2.1 Описание существующих и перспективных зон действия систем теплоснабжения, источников тепловой энергии</w:t>
      </w:r>
    </w:p>
    <w:p w14:paraId="7E4D941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административных границах Краснопольского сельского поселения имеется 4 теплоснабжающих организации. Перечень теплоснабжающих организаций представлен в таблице 3.</w:t>
      </w:r>
    </w:p>
    <w:p w14:paraId="0138221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w:t>
      </w:r>
    </w:p>
    <w:p w14:paraId="617F674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Краснопольском сельском поселении преобладает индивидуальное теплоснабжение от индивидуальных газовых котлов, печного отопления, электроотопления, которое составляет 85,3% при соотношении площади охвата зоны действия с индивидуальными источниками тепловой энергии и общей площади. Охват зоны действия с централизованными источниками тепловой энергии составляет 14,7%.</w:t>
      </w:r>
    </w:p>
    <w:p w14:paraId="6FAAC43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3. Перечень теплоснабжающих компаний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409"/>
        <w:gridCol w:w="3119"/>
        <w:gridCol w:w="3147"/>
      </w:tblGrid>
      <w:tr w:rsidR="005B7295" w14:paraId="158C1035" w14:textId="77777777">
        <w:trPr>
          <w:trHeight w:val="204"/>
        </w:trPr>
        <w:tc>
          <w:tcPr>
            <w:tcW w:w="851" w:type="dxa"/>
            <w:tcBorders>
              <w:top w:val="single" w:sz="4" w:space="0" w:color="000000"/>
              <w:left w:val="single" w:sz="4" w:space="0" w:color="000000"/>
              <w:bottom w:val="single" w:sz="4" w:space="0" w:color="000000"/>
              <w:right w:val="single" w:sz="4" w:space="0" w:color="000000"/>
            </w:tcBorders>
            <w:vAlign w:val="center"/>
          </w:tcPr>
          <w:p w14:paraId="053790F0"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lastRenderedPageBreak/>
              <w:t>№ п/п</w:t>
            </w:r>
          </w:p>
        </w:tc>
        <w:tc>
          <w:tcPr>
            <w:tcW w:w="2409" w:type="dxa"/>
            <w:tcBorders>
              <w:top w:val="single" w:sz="4" w:space="0" w:color="000000"/>
              <w:left w:val="single" w:sz="4" w:space="0" w:color="000000"/>
              <w:bottom w:val="single" w:sz="4" w:space="0" w:color="000000"/>
              <w:right w:val="single" w:sz="4" w:space="0" w:color="000000"/>
            </w:tcBorders>
            <w:vAlign w:val="center"/>
          </w:tcPr>
          <w:p w14:paraId="3FBFF7F7"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Наименование</w:t>
            </w:r>
          </w:p>
          <w:p w14:paraId="4298A216"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организации</w:t>
            </w:r>
          </w:p>
        </w:tc>
        <w:tc>
          <w:tcPr>
            <w:tcW w:w="3119" w:type="dxa"/>
            <w:tcBorders>
              <w:top w:val="single" w:sz="4" w:space="0" w:color="000000"/>
              <w:left w:val="single" w:sz="4" w:space="0" w:color="000000"/>
              <w:bottom w:val="single" w:sz="4" w:space="0" w:color="000000"/>
              <w:right w:val="single" w:sz="4" w:space="0" w:color="000000"/>
            </w:tcBorders>
            <w:vAlign w:val="center"/>
          </w:tcPr>
          <w:p w14:paraId="748EFA49"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Адрес</w:t>
            </w:r>
          </w:p>
        </w:tc>
        <w:tc>
          <w:tcPr>
            <w:tcW w:w="3147" w:type="dxa"/>
            <w:tcBorders>
              <w:top w:val="single" w:sz="4" w:space="0" w:color="000000"/>
              <w:left w:val="single" w:sz="4" w:space="0" w:color="000000"/>
              <w:bottom w:val="single" w:sz="4" w:space="0" w:color="000000"/>
              <w:right w:val="single" w:sz="4" w:space="0" w:color="000000"/>
            </w:tcBorders>
            <w:vAlign w:val="center"/>
          </w:tcPr>
          <w:p w14:paraId="2C24A99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Вид деятельности</w:t>
            </w:r>
          </w:p>
        </w:tc>
      </w:tr>
      <w:tr w:rsidR="005B7295" w14:paraId="5F95E891" w14:textId="77777777">
        <w:trPr>
          <w:trHeight w:val="288"/>
        </w:trPr>
        <w:tc>
          <w:tcPr>
            <w:tcW w:w="851" w:type="dxa"/>
            <w:tcBorders>
              <w:top w:val="single" w:sz="4" w:space="0" w:color="000000"/>
              <w:left w:val="single" w:sz="4" w:space="0" w:color="000000"/>
              <w:bottom w:val="single" w:sz="4" w:space="0" w:color="000000"/>
              <w:right w:val="single" w:sz="4" w:space="0" w:color="000000"/>
            </w:tcBorders>
            <w:vAlign w:val="center"/>
          </w:tcPr>
          <w:p w14:paraId="395673C2"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w:t>
            </w:r>
          </w:p>
        </w:tc>
        <w:tc>
          <w:tcPr>
            <w:tcW w:w="2409" w:type="dxa"/>
            <w:tcBorders>
              <w:top w:val="single" w:sz="4" w:space="0" w:color="000000"/>
              <w:left w:val="single" w:sz="4" w:space="0" w:color="000000"/>
              <w:bottom w:val="single" w:sz="4" w:space="0" w:color="000000"/>
              <w:right w:val="single" w:sz="4" w:space="0" w:color="000000"/>
            </w:tcBorders>
            <w:vAlign w:val="center"/>
          </w:tcPr>
          <w:p w14:paraId="44A39D49"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highlight w:val="white"/>
              </w:rPr>
              <w:t>ООО «Эффективные технологии»</w:t>
            </w:r>
          </w:p>
        </w:tc>
        <w:tc>
          <w:tcPr>
            <w:tcW w:w="3119" w:type="dxa"/>
            <w:tcBorders>
              <w:top w:val="single" w:sz="4" w:space="0" w:color="000000"/>
              <w:left w:val="single" w:sz="4" w:space="0" w:color="000000"/>
              <w:bottom w:val="single" w:sz="4" w:space="0" w:color="000000"/>
              <w:right w:val="single" w:sz="4" w:space="0" w:color="000000"/>
            </w:tcBorders>
            <w:vAlign w:val="center"/>
          </w:tcPr>
          <w:p w14:paraId="53D5E21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highlight w:val="white"/>
              </w:rPr>
              <w:t>456512, Челябинская область, Сосновский район, поселок Красное Поле, улица Цветочная, дом 3, кабинет 3</w:t>
            </w:r>
          </w:p>
        </w:tc>
        <w:tc>
          <w:tcPr>
            <w:tcW w:w="3147" w:type="dxa"/>
            <w:tcBorders>
              <w:top w:val="single" w:sz="4" w:space="0" w:color="000000"/>
              <w:left w:val="single" w:sz="4" w:space="0" w:color="000000"/>
              <w:bottom w:val="single" w:sz="4" w:space="0" w:color="000000"/>
              <w:right w:val="single" w:sz="4" w:space="0" w:color="000000"/>
            </w:tcBorders>
            <w:vAlign w:val="center"/>
          </w:tcPr>
          <w:p w14:paraId="4F50889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Теплоснабжающая и теплосетевая организация (транспортировка тепла, обслуживание сетей, выработка тепловой энергии, реализация тепловой энергии)</w:t>
            </w:r>
          </w:p>
        </w:tc>
      </w:tr>
      <w:tr w:rsidR="005B7295" w14:paraId="63C6D9AC" w14:textId="77777777">
        <w:trPr>
          <w:trHeight w:val="288"/>
        </w:trPr>
        <w:tc>
          <w:tcPr>
            <w:tcW w:w="851" w:type="dxa"/>
            <w:tcBorders>
              <w:top w:val="single" w:sz="4" w:space="0" w:color="000000"/>
              <w:left w:val="single" w:sz="4" w:space="0" w:color="000000"/>
              <w:bottom w:val="single" w:sz="4" w:space="0" w:color="000000"/>
              <w:right w:val="single" w:sz="4" w:space="0" w:color="000000"/>
            </w:tcBorders>
            <w:vAlign w:val="center"/>
          </w:tcPr>
          <w:p w14:paraId="1507F458"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2</w:t>
            </w:r>
          </w:p>
        </w:tc>
        <w:tc>
          <w:tcPr>
            <w:tcW w:w="2409" w:type="dxa"/>
            <w:tcBorders>
              <w:top w:val="single" w:sz="4" w:space="0" w:color="000000"/>
              <w:left w:val="single" w:sz="4" w:space="0" w:color="000000"/>
              <w:bottom w:val="single" w:sz="4" w:space="0" w:color="000000"/>
              <w:right w:val="single" w:sz="4" w:space="0" w:color="000000"/>
            </w:tcBorders>
            <w:vAlign w:val="center"/>
          </w:tcPr>
          <w:p w14:paraId="6D359C7F" w14:textId="77777777" w:rsidR="005B7295" w:rsidRDefault="00653190">
            <w:pPr>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«Теплосервис»</w:t>
            </w:r>
          </w:p>
        </w:tc>
        <w:tc>
          <w:tcPr>
            <w:tcW w:w="3119" w:type="dxa"/>
            <w:tcBorders>
              <w:top w:val="single" w:sz="4" w:space="0" w:color="000000"/>
              <w:left w:val="single" w:sz="4" w:space="0" w:color="000000"/>
              <w:bottom w:val="single" w:sz="4" w:space="0" w:color="000000"/>
              <w:right w:val="single" w:sz="4" w:space="0" w:color="000000"/>
            </w:tcBorders>
            <w:vAlign w:val="center"/>
          </w:tcPr>
          <w:p w14:paraId="3CC1ADBF" w14:textId="77777777" w:rsidR="005B7295" w:rsidRDefault="00653190">
            <w:pPr>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454021, г.Челябинск, ул.Генерала Мартынова, д.9, помещение 2</w:t>
            </w:r>
          </w:p>
        </w:tc>
        <w:tc>
          <w:tcPr>
            <w:tcW w:w="3147" w:type="dxa"/>
            <w:tcBorders>
              <w:top w:val="single" w:sz="4" w:space="0" w:color="000000"/>
              <w:left w:val="single" w:sz="4" w:space="0" w:color="000000"/>
              <w:bottom w:val="single" w:sz="4" w:space="0" w:color="000000"/>
              <w:right w:val="single" w:sz="4" w:space="0" w:color="000000"/>
            </w:tcBorders>
            <w:vAlign w:val="center"/>
          </w:tcPr>
          <w:p w14:paraId="6D334ABB"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Теплоснабжающая (выработка тепловой энергии, реализация тепловой энергии)</w:t>
            </w:r>
          </w:p>
        </w:tc>
      </w:tr>
      <w:tr w:rsidR="005B7295" w14:paraId="71EDCF33" w14:textId="77777777">
        <w:trPr>
          <w:trHeight w:val="288"/>
        </w:trPr>
        <w:tc>
          <w:tcPr>
            <w:tcW w:w="851" w:type="dxa"/>
            <w:tcBorders>
              <w:top w:val="single" w:sz="4" w:space="0" w:color="000000"/>
              <w:left w:val="single" w:sz="4" w:space="0" w:color="000000"/>
              <w:bottom w:val="single" w:sz="4" w:space="0" w:color="000000"/>
              <w:right w:val="single" w:sz="4" w:space="0" w:color="000000"/>
            </w:tcBorders>
            <w:vAlign w:val="center"/>
          </w:tcPr>
          <w:p w14:paraId="5E99917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3</w:t>
            </w:r>
          </w:p>
        </w:tc>
        <w:tc>
          <w:tcPr>
            <w:tcW w:w="2409" w:type="dxa"/>
            <w:tcBorders>
              <w:top w:val="single" w:sz="4" w:space="0" w:color="000000"/>
              <w:left w:val="single" w:sz="4" w:space="0" w:color="000000"/>
              <w:bottom w:val="single" w:sz="4" w:space="0" w:color="000000"/>
              <w:right w:val="single" w:sz="4" w:space="0" w:color="000000"/>
            </w:tcBorders>
            <w:vAlign w:val="center"/>
          </w:tcPr>
          <w:p w14:paraId="446F9233" w14:textId="77777777" w:rsidR="005B7295" w:rsidRDefault="00653190">
            <w:pPr>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«Теплый дом»</w:t>
            </w:r>
          </w:p>
        </w:tc>
        <w:tc>
          <w:tcPr>
            <w:tcW w:w="3119" w:type="dxa"/>
            <w:tcBorders>
              <w:top w:val="single" w:sz="4" w:space="0" w:color="000000"/>
              <w:left w:val="single" w:sz="4" w:space="0" w:color="000000"/>
              <w:bottom w:val="single" w:sz="4" w:space="0" w:color="000000"/>
              <w:right w:val="single" w:sz="4" w:space="0" w:color="000000"/>
            </w:tcBorders>
            <w:vAlign w:val="center"/>
          </w:tcPr>
          <w:p w14:paraId="074878EF" w14:textId="77777777" w:rsidR="005B7295" w:rsidRDefault="00653190">
            <w:pPr>
              <w:jc w:val="both"/>
              <w:rPr>
                <w:rFonts w:ascii="Times New Roman" w:hAnsi="Times New Roman"/>
                <w:color w:val="000000" w:themeColor="text1"/>
                <w:sz w:val="28"/>
                <w:highlight w:val="white"/>
              </w:rPr>
            </w:pPr>
            <w:r>
              <w:rPr>
                <w:rFonts w:ascii="Times New Roman" w:hAnsi="Times New Roman"/>
                <w:color w:val="000000" w:themeColor="text1"/>
                <w:sz w:val="28"/>
              </w:rPr>
              <w:t>454091, Челябинская область, г. Челябинск, ул. Свободы, д. 161</w:t>
            </w:r>
          </w:p>
        </w:tc>
        <w:tc>
          <w:tcPr>
            <w:tcW w:w="3147" w:type="dxa"/>
            <w:tcBorders>
              <w:top w:val="single" w:sz="4" w:space="0" w:color="000000"/>
              <w:left w:val="single" w:sz="4" w:space="0" w:color="000000"/>
              <w:bottom w:val="single" w:sz="4" w:space="0" w:color="000000"/>
              <w:right w:val="single" w:sz="4" w:space="0" w:color="000000"/>
            </w:tcBorders>
            <w:vAlign w:val="center"/>
          </w:tcPr>
          <w:p w14:paraId="02542A77"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Теплоснабжающая (выработка тепловой энергии, реализация тепловой энергии)</w:t>
            </w:r>
          </w:p>
        </w:tc>
      </w:tr>
      <w:tr w:rsidR="005B7295" w14:paraId="232BB769" w14:textId="77777777">
        <w:trPr>
          <w:trHeight w:val="288"/>
        </w:trPr>
        <w:tc>
          <w:tcPr>
            <w:tcW w:w="851" w:type="dxa"/>
            <w:tcBorders>
              <w:top w:val="single" w:sz="4" w:space="0" w:color="000000"/>
              <w:left w:val="single" w:sz="4" w:space="0" w:color="000000"/>
              <w:bottom w:val="single" w:sz="4" w:space="0" w:color="000000"/>
              <w:right w:val="single" w:sz="4" w:space="0" w:color="000000"/>
            </w:tcBorders>
            <w:vAlign w:val="center"/>
          </w:tcPr>
          <w:p w14:paraId="4B32CBAB"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4</w:t>
            </w:r>
          </w:p>
        </w:tc>
        <w:tc>
          <w:tcPr>
            <w:tcW w:w="2409" w:type="dxa"/>
            <w:tcBorders>
              <w:top w:val="single" w:sz="4" w:space="0" w:color="000000"/>
              <w:left w:val="single" w:sz="4" w:space="0" w:color="000000"/>
              <w:bottom w:val="single" w:sz="4" w:space="0" w:color="000000"/>
              <w:right w:val="single" w:sz="4" w:space="0" w:color="000000"/>
            </w:tcBorders>
            <w:vAlign w:val="center"/>
          </w:tcPr>
          <w:p w14:paraId="76BC3E80" w14:textId="77777777" w:rsidR="005B7295" w:rsidRDefault="00653190">
            <w:pPr>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119" w:type="dxa"/>
            <w:tcBorders>
              <w:top w:val="single" w:sz="4" w:space="0" w:color="000000"/>
              <w:left w:val="single" w:sz="4" w:space="0" w:color="000000"/>
              <w:bottom w:val="single" w:sz="4" w:space="0" w:color="000000"/>
              <w:right w:val="single" w:sz="4" w:space="0" w:color="000000"/>
            </w:tcBorders>
            <w:vAlign w:val="center"/>
          </w:tcPr>
          <w:p w14:paraId="2EB6BD78"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456440, Челябинская область, г. Чебаркуль, ул. 9 Мая, д. 10, кв. 3</w:t>
            </w:r>
          </w:p>
        </w:tc>
        <w:tc>
          <w:tcPr>
            <w:tcW w:w="3147" w:type="dxa"/>
            <w:tcBorders>
              <w:top w:val="single" w:sz="4" w:space="0" w:color="000000"/>
              <w:left w:val="single" w:sz="4" w:space="0" w:color="000000"/>
              <w:bottom w:val="single" w:sz="4" w:space="0" w:color="000000"/>
              <w:right w:val="single" w:sz="4" w:space="0" w:color="000000"/>
            </w:tcBorders>
            <w:vAlign w:val="center"/>
          </w:tcPr>
          <w:p w14:paraId="338F7FE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Теплоснабжающая (выработка тепловой энергии, реализация тепловой энергии)</w:t>
            </w:r>
          </w:p>
        </w:tc>
      </w:tr>
    </w:tbl>
    <w:p w14:paraId="5F280AD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Всего на территории сельского поселения работают 3 котельные, 1 транспортабельная блочная котельная, 1 котельная находится на консервации.</w:t>
      </w:r>
    </w:p>
    <w:p w14:paraId="1E34AFD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Системы централизованного теплоснабжения Краснопольского сельского поселения были запроектированы для работы по температурному графику 95/70°C при «качественном» централизованном регулировании отпуска теплоты потребителям. Ввиду малой удаленности потребителей тепловой энергии транспорт тепловой энергии к потребителям осуществляется по тепловым сетям, без центральных тепловых пунктов (ЦТП). Система обеспечения горячего водоснабжения Краснопольском сельском поселении – закрытая, подогрев холодной воды питьевого качества для нужд горячего водоснабжения осуществляется в теплообменниках на абонентских вводах или индивидуальных тепловых пунктах (ИТП).</w:t>
      </w:r>
    </w:p>
    <w:p w14:paraId="664A03B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Котельные обеспечивают теплоснабжением административно-общественные и многоквартирные здания Краснопольского сельского поселения. </w:t>
      </w:r>
    </w:p>
    <w:p w14:paraId="407CBFE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«мкр. Звездный» – расположена в п. Красное Поле мкр. Звездный, Зона действия котельной распространяется на северо-восточную часть поселка, обеспечивает отопление многоквартирных домов, зона действия источника составляет</w:t>
      </w:r>
      <m:oMath>
        <m:r>
          <w:rPr>
            <w:rFonts w:ascii="Cambria Math" w:hAnsi="Cambria Math"/>
            <w:sz w:val="28"/>
          </w:rPr>
          <m:t>≈</m:t>
        </m:r>
      </m:oMath>
      <w:r>
        <w:rPr>
          <w:rFonts w:ascii="Times New Roman" w:hAnsi="Times New Roman"/>
          <w:color w:val="000000" w:themeColor="text1"/>
          <w:sz w:val="28"/>
        </w:rPr>
        <w:t xml:space="preserve"> 0,492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 и теплосетевая</w:t>
      </w:r>
      <w:r>
        <w:rPr>
          <w:rFonts w:ascii="Times New Roman" w:hAnsi="Times New Roman"/>
          <w:color w:val="000000" w:themeColor="text1"/>
          <w:sz w:val="28"/>
        </w:rPr>
        <w:t xml:space="preserve"> организация </w:t>
      </w:r>
      <w:r>
        <w:rPr>
          <w:rFonts w:ascii="Times New Roman" w:hAnsi="Times New Roman"/>
          <w:color w:val="000000" w:themeColor="text1"/>
          <w:sz w:val="28"/>
          <w:highlight w:val="white"/>
        </w:rPr>
        <w:t>ООО «Теплосбыт»</w:t>
      </w:r>
      <w:r>
        <w:rPr>
          <w:rFonts w:ascii="Times New Roman" w:hAnsi="Times New Roman"/>
          <w:color w:val="000000" w:themeColor="text1"/>
          <w:sz w:val="28"/>
        </w:rPr>
        <w:t>, 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0CDA942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Котельная «мкр. Кленовый» – расположена в п. Красное Поле мкр. Кленовый, зона действия котельной распространяется на восточную часть поселка, обеспечивает отопление многоквартирных домов, 2-х магазинов, сооружений коммунального хозяйства,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0,059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w:t>
      </w:r>
      <w:r>
        <w:rPr>
          <w:rFonts w:ascii="Times New Roman" w:hAnsi="Times New Roman"/>
          <w:color w:val="000000" w:themeColor="text1"/>
          <w:sz w:val="28"/>
        </w:rPr>
        <w:t xml:space="preserve"> организация ООО «Теплосервис», в зону эксплуатационной ответственности входит источник тепловой энергии.</w:t>
      </w:r>
    </w:p>
    <w:p w14:paraId="38734FF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Транспортабельная блочная котельная– расположена в п. Красное Поле на ул. Цветочная, на участке с кадастровым номером 74:19:806005:101, обеспечивает отопление многоквартирных домов, школы, детского сада и здания администрации,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0,211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 и теплосетевая</w:t>
      </w:r>
      <w:r>
        <w:rPr>
          <w:rFonts w:ascii="Times New Roman" w:hAnsi="Times New Roman"/>
          <w:color w:val="000000" w:themeColor="text1"/>
          <w:sz w:val="28"/>
        </w:rPr>
        <w:t xml:space="preserve"> организация </w:t>
      </w:r>
      <w:r>
        <w:rPr>
          <w:rFonts w:ascii="Times New Roman" w:hAnsi="Times New Roman"/>
          <w:color w:val="000000" w:themeColor="text1"/>
          <w:sz w:val="28"/>
          <w:highlight w:val="white"/>
        </w:rPr>
        <w:t xml:space="preserve">ООО «Эффективные технологии» </w:t>
      </w:r>
      <w:r>
        <w:rPr>
          <w:rFonts w:ascii="Times New Roman" w:hAnsi="Times New Roman"/>
          <w:color w:val="000000" w:themeColor="text1"/>
          <w:sz w:val="28"/>
        </w:rPr>
        <w:t>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3ACFE43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Котельная «мкр. Ивушки» – расположена в п. Прудный мкр. Ивушки, зона действия котельной распространяется на восточную часть поселка Прудный, обеспечивает отопление многоквартирных домов микрорайона Ивушки,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0,030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w:t>
      </w:r>
      <w:r>
        <w:rPr>
          <w:rFonts w:ascii="Times New Roman" w:hAnsi="Times New Roman"/>
          <w:color w:val="000000" w:themeColor="text1"/>
          <w:sz w:val="28"/>
        </w:rPr>
        <w:t xml:space="preserve"> организация ООО «Теплый дом», в зону эксплуатационной ответственности входит источник тепловой энергии.</w:t>
      </w:r>
    </w:p>
    <w:p w14:paraId="5471F262"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Зона эксплуатационной ответственности определена согласно Постановления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в соответствии с представленной информацией от т</w:t>
      </w:r>
      <w:r>
        <w:rPr>
          <w:rFonts w:ascii="Times New Roman" w:hAnsi="Times New Roman"/>
          <w:sz w:val="28"/>
        </w:rPr>
        <w:t>еплоснабжающих организаций.</w:t>
      </w:r>
    </w:p>
    <w:p w14:paraId="326C777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Для систематизации системы централизованного теплоснабжения Краснопольского сельского поселении в зависимости от зоны действия отопительных котельных вводим следующие обозначения:</w:t>
      </w:r>
    </w:p>
    <w:p w14:paraId="0630C0B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1. Зона централизованного теплоснабжения № 01 – включает источники теплоснабжения в составе: транспортабельная блочная котельная тепловые сети от источников тепловой энергии до потребителей: многоквартирные дома по ул. Цветочная 1, 2, 4, 5, </w:t>
      </w:r>
      <w:hyperlink r:id="rId16" w:history="1">
        <w:r>
          <w:rPr>
            <w:rFonts w:ascii="Times New Roman" w:hAnsi="Times New Roman"/>
            <w:color w:val="000000" w:themeColor="text1"/>
            <w:sz w:val="28"/>
          </w:rPr>
          <w:t>МОУ Краснопольская Средняя общеобразовательная школ</w:t>
        </w:r>
      </w:hyperlink>
      <w:r>
        <w:rPr>
          <w:rFonts w:ascii="Times New Roman" w:hAnsi="Times New Roman"/>
          <w:color w:val="000000" w:themeColor="text1"/>
          <w:sz w:val="28"/>
        </w:rPr>
        <w:t>ы по адресу ул. Солнечная 1 , детского сада по ул. Солнечная 1А и здания администрации Краснопольского сельского поселения по адресу ул. Цветочная 3 в пос. Красное поле.</w:t>
      </w:r>
    </w:p>
    <w:p w14:paraId="175EF3B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2. Зона централизованного теплоснабжения № 02 – включает источник теплоснабжения котельную «мкр. Звездный», тепловые сети от источника тепловой энергии до потребителей: многоквартирные жилые дома по адресу ул. Белопольского 1, 2, 3, 4, 5, 6, 7, 8, 9, детского сада по адресу ул. Героя Советского Союза Шкенёва, 2Б в мкр. Звездный пос. Красное поле.</w:t>
      </w:r>
    </w:p>
    <w:p w14:paraId="30B7AFC2"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3. Зона централизованного теплоснабжения № 03 – включает источник теплоснабжения котельную «мкр. Кленовый», тепловые сети от источника тепловой энергии до потребителей: многоквартирные жилые дома по адресу </w:t>
      </w:r>
      <w:r>
        <w:rPr>
          <w:rFonts w:ascii="Times New Roman" w:hAnsi="Times New Roman"/>
          <w:sz w:val="28"/>
        </w:rPr>
        <w:t xml:space="preserve">ул. </w:t>
      </w:r>
      <w:r>
        <w:rPr>
          <w:rFonts w:ascii="Times New Roman" w:hAnsi="Times New Roman"/>
          <w:sz w:val="28"/>
        </w:rPr>
        <w:lastRenderedPageBreak/>
        <w:t>Авиаторов 5, 5А, 7, 7А, магазины по адресу Северный тракт 1, 3, система водоснабжения в пос. Красное поле.</w:t>
      </w:r>
    </w:p>
    <w:p w14:paraId="11DE72E1"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4. </w:t>
      </w:r>
      <w:r>
        <w:rPr>
          <w:rFonts w:ascii="Times New Roman" w:hAnsi="Times New Roman"/>
          <w:color w:val="000000" w:themeColor="text1"/>
          <w:sz w:val="28"/>
        </w:rPr>
        <w:t xml:space="preserve">Зона централизованного теплоснабжения №04 – включает источник теплоснабжения котельную «мкр. Ивушки», тепловые сети от источника тепловой энергии до потребителей: многоквартирные жилые дома по адресу </w:t>
      </w:r>
      <w:r>
        <w:rPr>
          <w:rFonts w:ascii="Times New Roman" w:hAnsi="Times New Roman"/>
          <w:sz w:val="28"/>
        </w:rPr>
        <w:t>ул. Лесопарковая 2, 2А, 2Б в п. Прудный.</w:t>
      </w:r>
    </w:p>
    <w:p w14:paraId="1DE9ED9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зону эксплуатационной ответственности теплоснабжающей организации входят источники тепловой энергии и тепловые сети от источника до вводов в здания потребителей.</w:t>
      </w:r>
    </w:p>
    <w:p w14:paraId="324BA69F" w14:textId="77777777" w:rsidR="005B7295" w:rsidRDefault="00653190">
      <w:pPr>
        <w:jc w:val="both"/>
        <w:rPr>
          <w:rFonts w:ascii="Times New Roman" w:hAnsi="Times New Roman"/>
          <w:color w:val="000000" w:themeColor="text1"/>
          <w:sz w:val="28"/>
        </w:rPr>
      </w:pPr>
      <w:r>
        <w:rPr>
          <w:rFonts w:ascii="Times New Roman" w:hAnsi="Times New Roman"/>
          <w:noProof/>
          <w:color w:val="000000" w:themeColor="text1"/>
          <w:sz w:val="28"/>
        </w:rPr>
        <w:lastRenderedPageBreak/>
        <w:drawing>
          <wp:inline distT="0" distB="0" distL="0" distR="0" wp14:anchorId="3336C48B" wp14:editId="571EE841">
            <wp:extent cx="6085840" cy="75628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rcRect/>
                    <a:stretch/>
                  </pic:blipFill>
                  <pic:spPr>
                    <a:xfrm>
                      <a:off x="0" y="0"/>
                      <a:ext cx="6085840" cy="7562850"/>
                    </a:xfrm>
                    <a:prstGeom prst="rect">
                      <a:avLst/>
                    </a:prstGeom>
                  </pic:spPr>
                </pic:pic>
              </a:graphicData>
            </a:graphic>
          </wp:inline>
        </w:drawing>
      </w:r>
    </w:p>
    <w:p w14:paraId="1B43FE87" w14:textId="77777777" w:rsidR="005B7295" w:rsidRDefault="005B7295">
      <w:pPr>
        <w:ind w:firstLine="709"/>
        <w:jc w:val="both"/>
        <w:rPr>
          <w:rFonts w:ascii="Times New Roman" w:hAnsi="Times New Roman"/>
          <w:color w:val="000000" w:themeColor="text1"/>
          <w:sz w:val="28"/>
        </w:rPr>
      </w:pPr>
    </w:p>
    <w:p w14:paraId="1A882F9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Рисунок 4 Схема сетей в контуре котельной «мкр. Звездный»</w:t>
      </w:r>
    </w:p>
    <w:p w14:paraId="7595EC85" w14:textId="77777777" w:rsidR="005B7295" w:rsidRDefault="005B7295">
      <w:pPr>
        <w:sectPr w:rsidR="005B7295">
          <w:headerReference w:type="default" r:id="rId18"/>
          <w:footerReference w:type="default" r:id="rId19"/>
          <w:pgSz w:w="11908" w:h="16848"/>
          <w:pgMar w:top="1134" w:right="964" w:bottom="1134" w:left="1417" w:header="425" w:footer="709" w:gutter="0"/>
          <w:cols w:space="720"/>
        </w:sectPr>
      </w:pPr>
    </w:p>
    <w:p w14:paraId="139FAD85" w14:textId="77777777" w:rsidR="005B7295" w:rsidRDefault="005B7295">
      <w:pPr>
        <w:jc w:val="both"/>
        <w:rPr>
          <w:rFonts w:ascii="Times New Roman" w:hAnsi="Times New Roman"/>
          <w:color w:val="000000" w:themeColor="text1"/>
          <w:sz w:val="28"/>
        </w:rPr>
      </w:pPr>
    </w:p>
    <w:p w14:paraId="6FD07CE3" w14:textId="77777777" w:rsidR="005B7295" w:rsidRDefault="00653190">
      <w:pPr>
        <w:jc w:val="center"/>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57C0E4B2" wp14:editId="1E126DC3">
            <wp:extent cx="5995964" cy="4012442"/>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srcRect/>
                    <a:stretch/>
                  </pic:blipFill>
                  <pic:spPr>
                    <a:xfrm>
                      <a:off x="0" y="0"/>
                      <a:ext cx="5995964" cy="4012442"/>
                    </a:xfrm>
                    <a:prstGeom prst="rect">
                      <a:avLst/>
                    </a:prstGeom>
                  </pic:spPr>
                </pic:pic>
              </a:graphicData>
            </a:graphic>
          </wp:inline>
        </w:drawing>
      </w:r>
    </w:p>
    <w:p w14:paraId="2C540BC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Рисунок 5  Схема северной части тепловых сетей в контуре котельной «мкр. Звездный» с обозначением тепловых камер</w:t>
      </w:r>
    </w:p>
    <w:p w14:paraId="2F556A5A" w14:textId="77777777" w:rsidR="005B7295" w:rsidRDefault="00653190">
      <w:pPr>
        <w:jc w:val="center"/>
        <w:rPr>
          <w:rFonts w:ascii="Times New Roman" w:hAnsi="Times New Roman"/>
          <w:color w:val="000000" w:themeColor="text1"/>
          <w:sz w:val="28"/>
        </w:rPr>
      </w:pPr>
      <w:r>
        <w:rPr>
          <w:rFonts w:ascii="Times New Roman" w:hAnsi="Times New Roman"/>
          <w:noProof/>
          <w:color w:val="000000" w:themeColor="text1"/>
          <w:sz w:val="28"/>
        </w:rPr>
        <mc:AlternateContent>
          <mc:Choice Requires="wps">
            <w:drawing>
              <wp:anchor distT="0" distB="0" distL="114300" distR="114300" simplePos="0" relativeHeight="251644928" behindDoc="0" locked="0" layoutInCell="1" allowOverlap="1" wp14:anchorId="4409974C" wp14:editId="3EFE270F">
                <wp:simplePos x="0" y="0"/>
                <wp:positionH relativeFrom="column">
                  <wp:posOffset>4129405</wp:posOffset>
                </wp:positionH>
                <wp:positionV relativeFrom="paragraph">
                  <wp:posOffset>4226560</wp:posOffset>
                </wp:positionV>
                <wp:extent cx="421640" cy="231140"/>
                <wp:effectExtent l="0" t="0" r="0" b="0"/>
                <wp:wrapNone/>
                <wp:docPr id="11" name="Picture 11"/>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76CBF0AF" w14:textId="77777777" w:rsidR="00653190" w:rsidRDefault="00653190">
                            <w:pPr>
                              <w:rPr>
                                <w:sz w:val="18"/>
                              </w:rPr>
                            </w:pPr>
                            <w:r>
                              <w:rPr>
                                <w:sz w:val="18"/>
                              </w:rPr>
                              <w:t>ТК-5</w:t>
                            </w:r>
                          </w:p>
                        </w:txbxContent>
                      </wps:txbx>
                      <wps:bodyPr vert="horz" wrap="square" lIns="91440" tIns="45720" rIns="91440" bIns="45720" anchor="t">
                        <a:noAutofit/>
                      </wps:bodyPr>
                    </wps:wsp>
                  </a:graphicData>
                </a:graphic>
              </wp:anchor>
            </w:drawing>
          </mc:Choice>
          <mc:Fallback>
            <w:pict>
              <v:shapetype w14:anchorId="4409974C" id="_x0000_t202" coordsize="21600,21600" o:spt="202" path="m,l,21600r21600,l21600,xe">
                <v:stroke joinstyle="miter"/>
                <v:path gradientshapeok="t" o:connecttype="rect"/>
              </v:shapetype>
              <v:shape id="Picture 11" o:spid="_x0000_s1026" type="#_x0000_t202" style="position:absolute;left:0;text-align:left;margin-left:325.15pt;margin-top:332.8pt;width:33.2pt;height:18.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" stroked="f">
                <v:fill opacity="0"/>
                <v:textbox>
                  <w:txbxContent>
                    <w:p w14:paraId="76CBF0AF" w14:textId="77777777" w:rsidR="00653190" w:rsidRDefault="00653190">
                      <w:pPr>
                        <w:rPr>
                          <w:sz w:val="18"/>
                        </w:rPr>
                      </w:pPr>
                      <w:r>
                        <w:rPr>
                          <w:sz w:val="18"/>
                        </w:rPr>
                        <w:t>ТК-5</w:t>
                      </w:r>
                    </w:p>
                  </w:txbxContent>
                </v:textbox>
              </v:shape>
            </w:pict>
          </mc:Fallback>
        </mc:AlternateContent>
      </w:r>
      <w:r>
        <w:rPr>
          <w:rFonts w:ascii="Times New Roman" w:hAnsi="Times New Roman"/>
          <w:noProof/>
          <w:color w:val="000000" w:themeColor="text1"/>
          <w:sz w:val="28"/>
        </w:rPr>
        <mc:AlternateContent>
          <mc:Choice Requires="wps">
            <w:drawing>
              <wp:anchor distT="0" distB="0" distL="114300" distR="114300" simplePos="0" relativeHeight="251645952" behindDoc="0" locked="0" layoutInCell="1" allowOverlap="1" wp14:anchorId="372D4C3B" wp14:editId="5FD24ED8">
                <wp:simplePos x="0" y="0"/>
                <wp:positionH relativeFrom="column">
                  <wp:posOffset>1296035</wp:posOffset>
                </wp:positionH>
                <wp:positionV relativeFrom="paragraph">
                  <wp:posOffset>1940560</wp:posOffset>
                </wp:positionV>
                <wp:extent cx="421640" cy="231140"/>
                <wp:effectExtent l="0" t="0" r="0" b="0"/>
                <wp:wrapNone/>
                <wp:docPr id="12" name="Picture 12"/>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2D13B860" w14:textId="77777777" w:rsidR="00653190" w:rsidRDefault="00653190">
                            <w:pPr>
                              <w:rPr>
                                <w:sz w:val="18"/>
                              </w:rPr>
                            </w:pPr>
                            <w:r>
                              <w:rPr>
                                <w:sz w:val="18"/>
                              </w:rPr>
                              <w:t>ТК-3</w:t>
                            </w:r>
                          </w:p>
                        </w:txbxContent>
                      </wps:txbx>
                      <wps:bodyPr vert="horz" wrap="square" lIns="91440" tIns="45720" rIns="91440" bIns="45720" anchor="t">
                        <a:noAutofit/>
                      </wps:bodyPr>
                    </wps:wsp>
                  </a:graphicData>
                </a:graphic>
              </wp:anchor>
            </w:drawing>
          </mc:Choice>
          <mc:Fallback>
            <w:pict>
              <v:shape w14:anchorId="372D4C3B" id="Picture 12" o:spid="_x0000_s1027" type="#_x0000_t202" style="position:absolute;left:0;text-align:left;margin-left:102.05pt;margin-top:152.8pt;width:33.2pt;height:18.2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" stroked="f">
                <v:fill opacity="0"/>
                <v:textbox>
                  <w:txbxContent>
                    <w:p w14:paraId="2D13B860" w14:textId="77777777" w:rsidR="00653190" w:rsidRDefault="00653190">
                      <w:pPr>
                        <w:rPr>
                          <w:sz w:val="18"/>
                        </w:rPr>
                      </w:pPr>
                      <w:r>
                        <w:rPr>
                          <w:sz w:val="18"/>
                        </w:rPr>
                        <w:t>ТК-3</w:t>
                      </w:r>
                    </w:p>
                  </w:txbxContent>
                </v:textbox>
              </v:shape>
            </w:pict>
          </mc:Fallback>
        </mc:AlternateContent>
      </w:r>
      <w:r>
        <w:rPr>
          <w:rFonts w:ascii="Times New Roman" w:hAnsi="Times New Roman"/>
          <w:noProof/>
          <w:color w:val="000000" w:themeColor="text1"/>
          <w:sz w:val="28"/>
        </w:rPr>
        <mc:AlternateContent>
          <mc:Choice Requires="wps">
            <w:drawing>
              <wp:anchor distT="0" distB="0" distL="114300" distR="114300" simplePos="0" relativeHeight="251646976" behindDoc="0" locked="0" layoutInCell="1" allowOverlap="1" wp14:anchorId="2227A563" wp14:editId="66009689">
                <wp:simplePos x="0" y="0"/>
                <wp:positionH relativeFrom="column">
                  <wp:posOffset>2044065</wp:posOffset>
                </wp:positionH>
                <wp:positionV relativeFrom="paragraph">
                  <wp:posOffset>1400175</wp:posOffset>
                </wp:positionV>
                <wp:extent cx="421640" cy="231140"/>
                <wp:effectExtent l="0" t="0" r="0" b="0"/>
                <wp:wrapNone/>
                <wp:docPr id="13" name="Picture 13"/>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3754842A" w14:textId="77777777" w:rsidR="00653190" w:rsidRDefault="00653190">
                            <w:pPr>
                              <w:rPr>
                                <w:sz w:val="18"/>
                              </w:rPr>
                            </w:pPr>
                            <w:r>
                              <w:rPr>
                                <w:sz w:val="18"/>
                              </w:rPr>
                              <w:t>ТК-4</w:t>
                            </w:r>
                          </w:p>
                        </w:txbxContent>
                      </wps:txbx>
                      <wps:bodyPr vert="horz" wrap="square" lIns="91440" tIns="45720" rIns="91440" bIns="45720" anchor="t">
                        <a:noAutofit/>
                      </wps:bodyPr>
                    </wps:wsp>
                  </a:graphicData>
                </a:graphic>
              </wp:anchor>
            </w:drawing>
          </mc:Choice>
          <mc:Fallback>
            <w:pict>
              <v:shape w14:anchorId="2227A563" id="Picture 13" o:spid="_x0000_s1028" type="#_x0000_t202" style="position:absolute;left:0;text-align:left;margin-left:160.95pt;margin-top:110.25pt;width:33.2pt;height:18.2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" stroked="f">
                <v:fill opacity="0"/>
                <v:textbox>
                  <w:txbxContent>
                    <w:p w14:paraId="3754842A" w14:textId="77777777" w:rsidR="00653190" w:rsidRDefault="00653190">
                      <w:pPr>
                        <w:rPr>
                          <w:sz w:val="18"/>
                        </w:rPr>
                      </w:pPr>
                      <w:r>
                        <w:rPr>
                          <w:sz w:val="18"/>
                        </w:rPr>
                        <w:t>ТК-4</w:t>
                      </w:r>
                    </w:p>
                  </w:txbxContent>
                </v:textbox>
              </v:shape>
            </w:pict>
          </mc:Fallback>
        </mc:AlternateContent>
      </w:r>
      <w:r>
        <w:rPr>
          <w:rFonts w:ascii="Times New Roman" w:hAnsi="Times New Roman"/>
          <w:noProof/>
          <w:color w:val="000000" w:themeColor="text1"/>
          <w:sz w:val="28"/>
        </w:rPr>
        <mc:AlternateContent>
          <mc:Choice Requires="wps">
            <w:drawing>
              <wp:anchor distT="0" distB="0" distL="114300" distR="114300" simplePos="0" relativeHeight="251648000" behindDoc="0" locked="0" layoutInCell="1" allowOverlap="1" wp14:anchorId="3F9C023A" wp14:editId="5F0E3998">
                <wp:simplePos x="0" y="0"/>
                <wp:positionH relativeFrom="column">
                  <wp:posOffset>1844040</wp:posOffset>
                </wp:positionH>
                <wp:positionV relativeFrom="paragraph">
                  <wp:posOffset>1216660</wp:posOffset>
                </wp:positionV>
                <wp:extent cx="421640" cy="231140"/>
                <wp:effectExtent l="0" t="0" r="0" b="0"/>
                <wp:wrapNone/>
                <wp:docPr id="14" name="Picture 14"/>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1CB435D9" w14:textId="77777777" w:rsidR="00653190" w:rsidRDefault="00653190">
                            <w:pPr>
                              <w:rPr>
                                <w:sz w:val="18"/>
                              </w:rPr>
                            </w:pPr>
                            <w:r>
                              <w:rPr>
                                <w:sz w:val="18"/>
                              </w:rPr>
                              <w:t>ТК-2</w:t>
                            </w:r>
                          </w:p>
                        </w:txbxContent>
                      </wps:txbx>
                      <wps:bodyPr vert="horz" wrap="square" lIns="91440" tIns="45720" rIns="91440" bIns="45720" anchor="t">
                        <a:noAutofit/>
                      </wps:bodyPr>
                    </wps:wsp>
                  </a:graphicData>
                </a:graphic>
              </wp:anchor>
            </w:drawing>
          </mc:Choice>
          <mc:Fallback>
            <w:pict>
              <v:shape w14:anchorId="3F9C023A" id="Picture 14" o:spid="_x0000_s1029" type="#_x0000_t202" style="position:absolute;left:0;text-align:left;margin-left:145.2pt;margin-top:95.8pt;width:33.2pt;height:18.2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" stroked="f">
                <v:fill opacity="0"/>
                <v:textbox>
                  <w:txbxContent>
                    <w:p w14:paraId="1CB435D9" w14:textId="77777777" w:rsidR="00653190" w:rsidRDefault="00653190">
                      <w:pPr>
                        <w:rPr>
                          <w:sz w:val="18"/>
                        </w:rPr>
                      </w:pPr>
                      <w:r>
                        <w:rPr>
                          <w:sz w:val="18"/>
                        </w:rPr>
                        <w:t>ТК-2</w:t>
                      </w:r>
                    </w:p>
                  </w:txbxContent>
                </v:textbox>
              </v:shape>
            </w:pict>
          </mc:Fallback>
        </mc:AlternateContent>
      </w:r>
      <w:r>
        <w:rPr>
          <w:rFonts w:ascii="Times New Roman" w:hAnsi="Times New Roman"/>
          <w:noProof/>
          <w:color w:val="000000" w:themeColor="text1"/>
          <w:sz w:val="28"/>
        </w:rPr>
        <mc:AlternateContent>
          <mc:Choice Requires="wps">
            <w:drawing>
              <wp:anchor distT="0" distB="0" distL="114300" distR="114300" simplePos="0" relativeHeight="251649024" behindDoc="0" locked="0" layoutInCell="1" allowOverlap="1" wp14:anchorId="3FC463D8" wp14:editId="6C373753">
                <wp:simplePos x="0" y="0"/>
                <wp:positionH relativeFrom="column">
                  <wp:posOffset>1296035</wp:posOffset>
                </wp:positionH>
                <wp:positionV relativeFrom="paragraph">
                  <wp:posOffset>598170</wp:posOffset>
                </wp:positionV>
                <wp:extent cx="421640" cy="231140"/>
                <wp:effectExtent l="0" t="0" r="0" b="0"/>
                <wp:wrapNone/>
                <wp:docPr id="15" name="Picture 15"/>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54E9CA07" w14:textId="77777777" w:rsidR="00653190" w:rsidRDefault="00653190">
                            <w:pPr>
                              <w:rPr>
                                <w:sz w:val="18"/>
                              </w:rPr>
                            </w:pPr>
                            <w:r>
                              <w:rPr>
                                <w:sz w:val="18"/>
                              </w:rPr>
                              <w:t>ТК-1</w:t>
                            </w:r>
                          </w:p>
                        </w:txbxContent>
                      </wps:txbx>
                      <wps:bodyPr vert="horz" wrap="square" lIns="91440" tIns="45720" rIns="91440" bIns="45720" anchor="t">
                        <a:noAutofit/>
                      </wps:bodyPr>
                    </wps:wsp>
                  </a:graphicData>
                </a:graphic>
              </wp:anchor>
            </w:drawing>
          </mc:Choice>
          <mc:Fallback>
            <w:pict>
              <v:shape w14:anchorId="3FC463D8" id="Picture 15" o:spid="_x0000_s1030" type="#_x0000_t202" style="position:absolute;left:0;text-align:left;margin-left:102.05pt;margin-top:47.1pt;width:33.2pt;height:18.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" stroked="f">
                <v:fill opacity="0"/>
                <v:textbox>
                  <w:txbxContent>
                    <w:p w14:paraId="54E9CA07" w14:textId="77777777" w:rsidR="00653190" w:rsidRDefault="00653190">
                      <w:pPr>
                        <w:rPr>
                          <w:sz w:val="18"/>
                        </w:rPr>
                      </w:pPr>
                      <w:r>
                        <w:rPr>
                          <w:sz w:val="18"/>
                        </w:rPr>
                        <w:t>ТК-1</w:t>
                      </w:r>
                    </w:p>
                  </w:txbxContent>
                </v:textbox>
              </v:shape>
            </w:pict>
          </mc:Fallback>
        </mc:AlternateContent>
      </w:r>
      <w:r>
        <w:rPr>
          <w:rFonts w:ascii="Times New Roman" w:hAnsi="Times New Roman"/>
          <w:noProof/>
          <w:color w:val="000000" w:themeColor="text1"/>
          <w:sz w:val="28"/>
        </w:rPr>
        <w:drawing>
          <wp:inline distT="0" distB="0" distL="0" distR="0" wp14:anchorId="1D524D89" wp14:editId="79754746">
            <wp:extent cx="6019800" cy="429904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rcRect/>
                    <a:stretch/>
                  </pic:blipFill>
                  <pic:spPr>
                    <a:xfrm>
                      <a:off x="0" y="0"/>
                      <a:ext cx="6019800" cy="4299045"/>
                    </a:xfrm>
                    <a:prstGeom prst="rect">
                      <a:avLst/>
                    </a:prstGeom>
                  </pic:spPr>
                </pic:pic>
              </a:graphicData>
            </a:graphic>
          </wp:inline>
        </w:drawing>
      </w:r>
    </w:p>
    <w:p w14:paraId="7ADDBEF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Рисунок 6 Схема тепловых сетей в контуре котельной «мкр. Кленовый» с обозначением тепловых камер</w:t>
      </w:r>
    </w:p>
    <w:p w14:paraId="27F49D8B" w14:textId="77777777" w:rsidR="005B7295" w:rsidRDefault="00653190">
      <w:pPr>
        <w:jc w:val="center"/>
        <w:rPr>
          <w:rFonts w:ascii="Times New Roman" w:hAnsi="Times New Roman"/>
          <w:color w:val="000000" w:themeColor="text1"/>
          <w:sz w:val="28"/>
        </w:rPr>
      </w:pPr>
      <w:r>
        <w:rPr>
          <w:rFonts w:ascii="Times New Roman" w:hAnsi="Times New Roman"/>
          <w:noProof/>
          <w:color w:val="000000" w:themeColor="text1"/>
          <w:sz w:val="28"/>
        </w:rPr>
        <mc:AlternateContent>
          <mc:Choice Requires="wps">
            <w:drawing>
              <wp:anchor distT="0" distB="0" distL="114300" distR="114300" simplePos="0" relativeHeight="251650048" behindDoc="0" locked="0" layoutInCell="1" allowOverlap="1" wp14:anchorId="233C45B6" wp14:editId="5A4B2591">
                <wp:simplePos x="0" y="0"/>
                <wp:positionH relativeFrom="column">
                  <wp:posOffset>2504440</wp:posOffset>
                </wp:positionH>
                <wp:positionV relativeFrom="paragraph">
                  <wp:posOffset>2576195</wp:posOffset>
                </wp:positionV>
                <wp:extent cx="421640" cy="231140"/>
                <wp:effectExtent l="0" t="0" r="0" b="0"/>
                <wp:wrapNone/>
                <wp:docPr id="18" name="Picture 18"/>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7CF4B2A3" w14:textId="77777777" w:rsidR="00653190" w:rsidRDefault="00653190">
                            <w:pPr>
                              <w:rPr>
                                <w:sz w:val="18"/>
                              </w:rPr>
                            </w:pPr>
                            <w:r>
                              <w:rPr>
                                <w:sz w:val="18"/>
                              </w:rPr>
                              <w:t>ТК-2</w:t>
                            </w:r>
                          </w:p>
                        </w:txbxContent>
                      </wps:txbx>
                      <wps:bodyPr vert="horz" wrap="square" lIns="91440" tIns="45720" rIns="91440" bIns="45720" anchor="t">
                        <a:noAutofit/>
                      </wps:bodyPr>
                    </wps:wsp>
                  </a:graphicData>
                </a:graphic>
              </wp:anchor>
            </w:drawing>
          </mc:Choice>
          <mc:Fallback>
            <w:pict>
              <v:shape w14:anchorId="233C45B6" id="Picture 18" o:spid="_x0000_s1031" type="#_x0000_t202" style="position:absolute;left:0;text-align:left;margin-left:197.2pt;margin-top:202.85pt;width:33.2pt;height:18.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" stroked="f">
                <v:fill opacity="0"/>
                <v:textbox>
                  <w:txbxContent>
                    <w:p w14:paraId="7CF4B2A3" w14:textId="77777777" w:rsidR="00653190" w:rsidRDefault="00653190">
                      <w:pPr>
                        <w:rPr>
                          <w:sz w:val="18"/>
                        </w:rPr>
                      </w:pPr>
                      <w:r>
                        <w:rPr>
                          <w:sz w:val="18"/>
                        </w:rPr>
                        <w:t>ТК-2</w:t>
                      </w:r>
                    </w:p>
                  </w:txbxContent>
                </v:textbox>
              </v:shape>
            </w:pict>
          </mc:Fallback>
        </mc:AlternateContent>
      </w:r>
      <w:r>
        <w:rPr>
          <w:rFonts w:ascii="Times New Roman" w:hAnsi="Times New Roman"/>
          <w:noProof/>
          <w:color w:val="000000" w:themeColor="text1"/>
          <w:sz w:val="28"/>
        </w:rPr>
        <mc:AlternateContent>
          <mc:Choice Requires="wps">
            <w:drawing>
              <wp:anchor distT="0" distB="0" distL="114300" distR="114300" simplePos="0" relativeHeight="251651072" behindDoc="0" locked="0" layoutInCell="1" allowOverlap="1" wp14:anchorId="0FED0C56" wp14:editId="13FEFEDC">
                <wp:simplePos x="0" y="0"/>
                <wp:positionH relativeFrom="column">
                  <wp:posOffset>3368040</wp:posOffset>
                </wp:positionH>
                <wp:positionV relativeFrom="paragraph">
                  <wp:posOffset>2576195</wp:posOffset>
                </wp:positionV>
                <wp:extent cx="421640" cy="231140"/>
                <wp:effectExtent l="0" t="0" r="0" b="0"/>
                <wp:wrapNone/>
                <wp:docPr id="19" name="Picture 19"/>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18840900" w14:textId="77777777" w:rsidR="00653190" w:rsidRDefault="00653190">
                            <w:pPr>
                              <w:rPr>
                                <w:sz w:val="18"/>
                              </w:rPr>
                            </w:pPr>
                            <w:r>
                              <w:rPr>
                                <w:sz w:val="18"/>
                              </w:rPr>
                              <w:t>ТК-1</w:t>
                            </w:r>
                          </w:p>
                        </w:txbxContent>
                      </wps:txbx>
                      <wps:bodyPr vert="horz" wrap="square" lIns="91440" tIns="45720" rIns="91440" bIns="45720" anchor="t">
                        <a:noAutofit/>
                      </wps:bodyPr>
                    </wps:wsp>
                  </a:graphicData>
                </a:graphic>
              </wp:anchor>
            </w:drawing>
          </mc:Choice>
          <mc:Fallback>
            <w:pict>
              <v:shape w14:anchorId="0FED0C56" id="Picture 19" o:spid="_x0000_s1032" type="#_x0000_t202" style="position:absolute;left:0;text-align:left;margin-left:265.2pt;margin-top:202.85pt;width:33.2pt;height:18.2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" stroked="f">
                <v:fill opacity="0"/>
                <v:textbox>
                  <w:txbxContent>
                    <w:p w14:paraId="18840900" w14:textId="77777777" w:rsidR="00653190" w:rsidRDefault="00653190">
                      <w:pPr>
                        <w:rPr>
                          <w:sz w:val="18"/>
                        </w:rPr>
                      </w:pPr>
                      <w:r>
                        <w:rPr>
                          <w:sz w:val="18"/>
                        </w:rPr>
                        <w:t>ТК-1</w:t>
                      </w:r>
                    </w:p>
                  </w:txbxContent>
                </v:textbox>
              </v:shape>
            </w:pict>
          </mc:Fallback>
        </mc:AlternateContent>
      </w:r>
      <w:r>
        <w:rPr>
          <w:rFonts w:ascii="Times New Roman" w:hAnsi="Times New Roman"/>
          <w:noProof/>
          <w:color w:val="000000" w:themeColor="text1"/>
          <w:sz w:val="28"/>
        </w:rPr>
        <w:drawing>
          <wp:inline distT="0" distB="0" distL="0" distR="0" wp14:anchorId="3883F991" wp14:editId="3A09F9A1">
            <wp:extent cx="6032500" cy="3848669"/>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rcRect/>
                    <a:stretch/>
                  </pic:blipFill>
                  <pic:spPr>
                    <a:xfrm>
                      <a:off x="0" y="0"/>
                      <a:ext cx="6032500" cy="3848669"/>
                    </a:xfrm>
                    <a:prstGeom prst="rect">
                      <a:avLst/>
                    </a:prstGeom>
                  </pic:spPr>
                </pic:pic>
              </a:graphicData>
            </a:graphic>
          </wp:inline>
        </w:drawing>
      </w:r>
    </w:p>
    <w:p w14:paraId="6E4CA8C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Рисунок 7 Схема тепловых сетей в контуре котельной «мкр. Ивушки» с обозначением тепловых камер</w:t>
      </w:r>
    </w:p>
    <w:p w14:paraId="0DF48902" w14:textId="77777777" w:rsidR="005B7295" w:rsidRDefault="005B7295">
      <w:pPr>
        <w:sectPr w:rsidR="005B7295">
          <w:headerReference w:type="default" r:id="rId23"/>
          <w:footerReference w:type="default" r:id="rId24"/>
          <w:pgSz w:w="11908" w:h="16848"/>
          <w:pgMar w:top="1134" w:right="964" w:bottom="1134" w:left="1417" w:header="425" w:footer="709" w:gutter="0"/>
          <w:cols w:space="720"/>
        </w:sectPr>
      </w:pPr>
    </w:p>
    <w:p w14:paraId="7938BE9B" w14:textId="77777777" w:rsidR="005B7295" w:rsidRDefault="00653190">
      <w:pPr>
        <w:jc w:val="both"/>
        <w:rPr>
          <w:rFonts w:ascii="Times New Roman" w:hAnsi="Times New Roman"/>
          <w:color w:val="000000" w:themeColor="text1"/>
          <w:sz w:val="28"/>
        </w:rPr>
      </w:pPr>
      <w:r>
        <w:rPr>
          <w:rFonts w:ascii="Times New Roman" w:hAnsi="Times New Roman"/>
          <w:noProof/>
          <w:color w:val="000000" w:themeColor="text1"/>
          <w:sz w:val="28"/>
        </w:rPr>
        <w:lastRenderedPageBreak/>
        <mc:AlternateContent>
          <mc:Choice Requires="wpg">
            <w:drawing>
              <wp:anchor distT="0" distB="0" distL="114300" distR="114300" simplePos="0" relativeHeight="251652096" behindDoc="0" locked="0" layoutInCell="1" allowOverlap="1" wp14:anchorId="2BBA7A0B" wp14:editId="2BE8C8B2">
                <wp:simplePos x="0" y="0"/>
                <wp:positionH relativeFrom="column">
                  <wp:posOffset>580502</wp:posOffset>
                </wp:positionH>
                <wp:positionV relativeFrom="page">
                  <wp:posOffset>1633179</wp:posOffset>
                </wp:positionV>
                <wp:extent cx="8716726" cy="2566670"/>
                <wp:effectExtent l="0" t="0" r="0" b="0"/>
                <wp:wrapNone/>
                <wp:docPr id="22" name="Picture 22"/>
                <wp:cNvGraphicFramePr/>
                <a:graphic xmlns:a="http://schemas.openxmlformats.org/drawingml/2006/main">
                  <a:graphicData uri="http://schemas.microsoft.com/office/word/2010/wordprocessingGroup">
                    <wpg:wgp>
                      <wpg:cNvGrpSpPr/>
                      <wpg:grpSpPr>
                        <a:xfrm>
                          <a:off x="0" y="0"/>
                          <a:ext cx="8716726" cy="2566670"/>
                          <a:chOff x="0" y="0"/>
                          <a:chExt cx="8716726" cy="2566670"/>
                        </a:xfrm>
                      </wpg:grpSpPr>
                      <wps:wsp>
                        <wps:cNvPr id="1" name="Надпись 1"/>
                        <wps:cNvSpPr txBox="1"/>
                        <wps:spPr>
                          <a:xfrm>
                            <a:off x="4847434" y="405765"/>
                            <a:ext cx="243527" cy="231140"/>
                          </a:xfrm>
                          <a:prstGeom prst="rect">
                            <a:avLst/>
                          </a:prstGeom>
                          <a:solidFill>
                            <a:srgbClr val="FFFFFF">
                              <a:alpha val="0"/>
                            </a:srgbClr>
                          </a:solidFill>
                          <a:ln>
                            <a:noFill/>
                          </a:ln>
                        </wps:spPr>
                        <wps:txbx>
                          <w:txbxContent>
                            <w:p w14:paraId="45E2AC5C" w14:textId="77777777" w:rsidR="00653190" w:rsidRDefault="00653190">
                              <w:pPr>
                                <w:rPr>
                                  <w:sz w:val="18"/>
                                </w:rPr>
                              </w:pPr>
                              <w:r>
                                <w:rPr>
                                  <w:sz w:val="18"/>
                                </w:rPr>
                                <w:t>ТК-1</w:t>
                              </w:r>
                            </w:p>
                          </w:txbxContent>
                        </wps:txbx>
                        <wps:bodyPr vert="horz" wrap="square" lIns="91440" tIns="45720" rIns="91440" bIns="45720" anchor="t">
                          <a:noAutofit/>
                        </wps:bodyPr>
                      </wps:wsp>
                      <wps:wsp>
                        <wps:cNvPr id="3" name="Прямоугольник 3"/>
                        <wps:cNvSpPr/>
                        <wps:spPr>
                          <a:xfrm>
                            <a:off x="5025679" y="578485"/>
                            <a:ext cx="26039"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5" name="Надпись 5"/>
                        <wps:cNvSpPr txBox="1"/>
                        <wps:spPr>
                          <a:xfrm>
                            <a:off x="1781708" y="2272665"/>
                            <a:ext cx="243527" cy="231139"/>
                          </a:xfrm>
                          <a:prstGeom prst="rect">
                            <a:avLst/>
                          </a:prstGeom>
                          <a:solidFill>
                            <a:srgbClr val="FFFFFF">
                              <a:alpha val="0"/>
                            </a:srgbClr>
                          </a:solidFill>
                          <a:ln>
                            <a:noFill/>
                          </a:ln>
                        </wps:spPr>
                        <wps:txbx>
                          <w:txbxContent>
                            <w:p w14:paraId="725B90FC" w14:textId="77777777" w:rsidR="00653190" w:rsidRDefault="00653190">
                              <w:pPr>
                                <w:rPr>
                                  <w:sz w:val="18"/>
                                </w:rPr>
                              </w:pPr>
                              <w:r>
                                <w:rPr>
                                  <w:sz w:val="18"/>
                                </w:rPr>
                                <w:t>ТК-2</w:t>
                              </w:r>
                            </w:p>
                          </w:txbxContent>
                        </wps:txbx>
                        <wps:bodyPr vert="horz" wrap="square" lIns="91440" tIns="45720" rIns="91440" bIns="45720" anchor="t">
                          <a:noAutofit/>
                        </wps:bodyPr>
                      </wps:wsp>
                      <wps:wsp>
                        <wps:cNvPr id="7" name="Прямоугольник 7"/>
                        <wps:cNvSpPr/>
                        <wps:spPr>
                          <a:xfrm>
                            <a:off x="1849191" y="2172335"/>
                            <a:ext cx="26039"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9" name="Прямоугольник 9"/>
                        <wps:cNvSpPr/>
                        <wps:spPr>
                          <a:xfrm>
                            <a:off x="1650775" y="2230755"/>
                            <a:ext cx="26039" cy="58420"/>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16" name="Прямоугольник 16"/>
                        <wps:cNvSpPr/>
                        <wps:spPr>
                          <a:xfrm>
                            <a:off x="1650775" y="2113915"/>
                            <a:ext cx="26039"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20" name="Прямоугольник 20"/>
                        <wps:cNvSpPr/>
                        <wps:spPr>
                          <a:xfrm>
                            <a:off x="1073866" y="2214245"/>
                            <a:ext cx="26039" cy="58420"/>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23" name="Прямоугольник 23"/>
                        <wps:cNvSpPr/>
                        <wps:spPr>
                          <a:xfrm>
                            <a:off x="812734" y="1838960"/>
                            <a:ext cx="26039"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24" name="Прямоугольник 24"/>
                        <wps:cNvSpPr/>
                        <wps:spPr>
                          <a:xfrm>
                            <a:off x="591579" y="1072515"/>
                            <a:ext cx="26039"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25" name="Прямоугольник 25"/>
                        <wps:cNvSpPr/>
                        <wps:spPr>
                          <a:xfrm>
                            <a:off x="243527" y="940435"/>
                            <a:ext cx="26039"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26" name="Прямоугольник 26"/>
                        <wps:cNvSpPr/>
                        <wps:spPr>
                          <a:xfrm>
                            <a:off x="5501" y="231139"/>
                            <a:ext cx="26039"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27" name="Надпись 27"/>
                        <wps:cNvSpPr txBox="1"/>
                        <wps:spPr>
                          <a:xfrm>
                            <a:off x="1538181" y="2335530"/>
                            <a:ext cx="243527" cy="231140"/>
                          </a:xfrm>
                          <a:prstGeom prst="rect">
                            <a:avLst/>
                          </a:prstGeom>
                          <a:solidFill>
                            <a:srgbClr val="FFFFFF">
                              <a:alpha val="0"/>
                            </a:srgbClr>
                          </a:solidFill>
                          <a:ln>
                            <a:noFill/>
                          </a:ln>
                        </wps:spPr>
                        <wps:txbx>
                          <w:txbxContent>
                            <w:p w14:paraId="584AA3DF" w14:textId="77777777" w:rsidR="00653190" w:rsidRDefault="00653190">
                              <w:pPr>
                                <w:rPr>
                                  <w:sz w:val="18"/>
                                </w:rPr>
                              </w:pPr>
                              <w:r>
                                <w:rPr>
                                  <w:sz w:val="18"/>
                                </w:rPr>
                                <w:t>ТК-3</w:t>
                              </w:r>
                            </w:p>
                          </w:txbxContent>
                        </wps:txbx>
                        <wps:bodyPr vert="horz" wrap="square" lIns="91440" tIns="45720" rIns="91440" bIns="45720" anchor="t">
                          <a:noAutofit/>
                        </wps:bodyPr>
                      </wps:wsp>
                      <wps:wsp>
                        <wps:cNvPr id="28" name="Надпись 28"/>
                        <wps:cNvSpPr txBox="1"/>
                        <wps:spPr>
                          <a:xfrm>
                            <a:off x="1624002" y="1941195"/>
                            <a:ext cx="243527" cy="231140"/>
                          </a:xfrm>
                          <a:prstGeom prst="rect">
                            <a:avLst/>
                          </a:prstGeom>
                          <a:solidFill>
                            <a:srgbClr val="FFFFFF">
                              <a:alpha val="0"/>
                            </a:srgbClr>
                          </a:solidFill>
                          <a:ln>
                            <a:noFill/>
                          </a:ln>
                        </wps:spPr>
                        <wps:txbx>
                          <w:txbxContent>
                            <w:p w14:paraId="675D99D1" w14:textId="77777777" w:rsidR="00653190" w:rsidRDefault="00653190">
                              <w:pPr>
                                <w:rPr>
                                  <w:sz w:val="18"/>
                                </w:rPr>
                              </w:pPr>
                              <w:r>
                                <w:rPr>
                                  <w:sz w:val="18"/>
                                </w:rPr>
                                <w:t>ТК-3</w:t>
                              </w:r>
                            </w:p>
                          </w:txbxContent>
                        </wps:txbx>
                        <wps:bodyPr vert="horz" wrap="square" lIns="91440" tIns="45720" rIns="91440" bIns="45720" anchor="t">
                          <a:noAutofit/>
                        </wps:bodyPr>
                      </wps:wsp>
                      <wps:wsp>
                        <wps:cNvPr id="29" name="Надпись 29"/>
                        <wps:cNvSpPr txBox="1"/>
                        <wps:spPr>
                          <a:xfrm>
                            <a:off x="1018119" y="2289175"/>
                            <a:ext cx="243527" cy="231140"/>
                          </a:xfrm>
                          <a:prstGeom prst="rect">
                            <a:avLst/>
                          </a:prstGeom>
                          <a:solidFill>
                            <a:srgbClr val="FFFFFF">
                              <a:alpha val="0"/>
                            </a:srgbClr>
                          </a:solidFill>
                          <a:ln>
                            <a:noFill/>
                          </a:ln>
                        </wps:spPr>
                        <wps:txbx>
                          <w:txbxContent>
                            <w:p w14:paraId="746E3553" w14:textId="77777777" w:rsidR="00653190" w:rsidRDefault="00653190">
                              <w:pPr>
                                <w:rPr>
                                  <w:sz w:val="18"/>
                                </w:rPr>
                              </w:pPr>
                              <w:r>
                                <w:rPr>
                                  <w:sz w:val="18"/>
                                </w:rPr>
                                <w:t>ТК-4</w:t>
                              </w:r>
                            </w:p>
                          </w:txbxContent>
                        </wps:txbx>
                        <wps:bodyPr vert="horz" wrap="square" lIns="91440" tIns="45720" rIns="91440" bIns="45720" anchor="t">
                          <a:noAutofit/>
                        </wps:bodyPr>
                      </wps:wsp>
                      <wps:wsp>
                        <wps:cNvPr id="30" name="Надпись 30"/>
                        <wps:cNvSpPr txBox="1"/>
                        <wps:spPr>
                          <a:xfrm>
                            <a:off x="812734" y="1738630"/>
                            <a:ext cx="243527" cy="231139"/>
                          </a:xfrm>
                          <a:prstGeom prst="rect">
                            <a:avLst/>
                          </a:prstGeom>
                          <a:solidFill>
                            <a:srgbClr val="FFFFFF">
                              <a:alpha val="0"/>
                            </a:srgbClr>
                          </a:solidFill>
                          <a:ln>
                            <a:noFill/>
                          </a:ln>
                        </wps:spPr>
                        <wps:txbx>
                          <w:txbxContent>
                            <w:p w14:paraId="0D3EDAC5" w14:textId="77777777" w:rsidR="00653190" w:rsidRDefault="00653190">
                              <w:pPr>
                                <w:rPr>
                                  <w:sz w:val="18"/>
                                </w:rPr>
                              </w:pPr>
                              <w:r>
                                <w:rPr>
                                  <w:sz w:val="18"/>
                                </w:rPr>
                                <w:t>ТК-5</w:t>
                              </w:r>
                            </w:p>
                          </w:txbxContent>
                        </wps:txbx>
                        <wps:bodyPr vert="horz" wrap="square" lIns="91440" tIns="45720" rIns="91440" bIns="45720" anchor="t">
                          <a:noAutofit/>
                        </wps:bodyPr>
                      </wps:wsp>
                      <wps:wsp>
                        <wps:cNvPr id="31" name="Надпись 31"/>
                        <wps:cNvSpPr txBox="1"/>
                        <wps:spPr>
                          <a:xfrm>
                            <a:off x="591579" y="1035685"/>
                            <a:ext cx="243527" cy="231140"/>
                          </a:xfrm>
                          <a:prstGeom prst="rect">
                            <a:avLst/>
                          </a:prstGeom>
                          <a:solidFill>
                            <a:srgbClr val="FFFFFF">
                              <a:alpha val="0"/>
                            </a:srgbClr>
                          </a:solidFill>
                          <a:ln>
                            <a:noFill/>
                          </a:ln>
                        </wps:spPr>
                        <wps:txbx>
                          <w:txbxContent>
                            <w:p w14:paraId="33B2D950" w14:textId="77777777" w:rsidR="00653190" w:rsidRDefault="00653190">
                              <w:pPr>
                                <w:rPr>
                                  <w:sz w:val="18"/>
                                </w:rPr>
                              </w:pPr>
                              <w:r>
                                <w:rPr>
                                  <w:sz w:val="18"/>
                                </w:rPr>
                                <w:t>ТК-6</w:t>
                              </w:r>
                            </w:p>
                          </w:txbxContent>
                        </wps:txbx>
                        <wps:bodyPr vert="horz" wrap="square" lIns="91440" tIns="45720" rIns="91440" bIns="45720" anchor="t">
                          <a:noAutofit/>
                        </wps:bodyPr>
                      </wps:wsp>
                      <wps:wsp>
                        <wps:cNvPr id="32" name="Надпись 32"/>
                        <wps:cNvSpPr txBox="1"/>
                        <wps:spPr>
                          <a:xfrm>
                            <a:off x="0" y="841375"/>
                            <a:ext cx="243527" cy="231140"/>
                          </a:xfrm>
                          <a:prstGeom prst="rect">
                            <a:avLst/>
                          </a:prstGeom>
                          <a:solidFill>
                            <a:srgbClr val="FFFFFF">
                              <a:alpha val="0"/>
                            </a:srgbClr>
                          </a:solidFill>
                          <a:ln>
                            <a:noFill/>
                          </a:ln>
                        </wps:spPr>
                        <wps:txbx>
                          <w:txbxContent>
                            <w:p w14:paraId="295308D8" w14:textId="77777777" w:rsidR="00653190" w:rsidRDefault="00653190">
                              <w:pPr>
                                <w:rPr>
                                  <w:sz w:val="18"/>
                                </w:rPr>
                              </w:pPr>
                              <w:r>
                                <w:rPr>
                                  <w:sz w:val="18"/>
                                </w:rPr>
                                <w:t>ТК-7</w:t>
                              </w:r>
                            </w:p>
                          </w:txbxContent>
                        </wps:txbx>
                        <wps:bodyPr vert="horz" wrap="square" lIns="91440" tIns="45720" rIns="91440" bIns="45720" anchor="t">
                          <a:noAutofit/>
                        </wps:bodyPr>
                      </wps:wsp>
                      <wps:wsp>
                        <wps:cNvPr id="33" name="Надпись 33"/>
                        <wps:cNvSpPr txBox="1"/>
                        <wps:spPr>
                          <a:xfrm>
                            <a:off x="5501" y="116205"/>
                            <a:ext cx="243527" cy="231139"/>
                          </a:xfrm>
                          <a:prstGeom prst="rect">
                            <a:avLst/>
                          </a:prstGeom>
                          <a:solidFill>
                            <a:srgbClr val="FFFFFF">
                              <a:alpha val="0"/>
                            </a:srgbClr>
                          </a:solidFill>
                          <a:ln>
                            <a:noFill/>
                          </a:ln>
                        </wps:spPr>
                        <wps:txbx>
                          <w:txbxContent>
                            <w:p w14:paraId="66C455D2" w14:textId="77777777" w:rsidR="00653190" w:rsidRDefault="00653190">
                              <w:pPr>
                                <w:rPr>
                                  <w:sz w:val="18"/>
                                </w:rPr>
                              </w:pPr>
                              <w:r>
                                <w:rPr>
                                  <w:sz w:val="18"/>
                                </w:rPr>
                                <w:t>ТК-8</w:t>
                              </w:r>
                            </w:p>
                          </w:txbxContent>
                        </wps:txbx>
                        <wps:bodyPr vert="horz" wrap="square" lIns="91440" tIns="45720" rIns="91440" bIns="45720" anchor="t">
                          <a:noAutofit/>
                        </wps:bodyPr>
                      </wps:wsp>
                      <wps:wsp>
                        <wps:cNvPr id="34" name="Надпись 34"/>
                        <wps:cNvSpPr txBox="1"/>
                        <wps:spPr>
                          <a:xfrm>
                            <a:off x="5501" y="1778000"/>
                            <a:ext cx="720311" cy="452754"/>
                          </a:xfrm>
                          <a:prstGeom prst="rect">
                            <a:avLst/>
                          </a:prstGeom>
                          <a:solidFill>
                            <a:srgbClr val="FFFFFF">
                              <a:alpha val="0"/>
                            </a:srgbClr>
                          </a:solidFill>
                          <a:ln>
                            <a:noFill/>
                          </a:ln>
                        </wps:spPr>
                        <wps:txbx>
                          <w:txbxContent>
                            <w:p w14:paraId="1D30BFCD" w14:textId="77777777" w:rsidR="00653190" w:rsidRDefault="00653190">
                              <w:pPr>
                                <w:rPr>
                                  <w:sz w:val="18"/>
                                </w:rPr>
                              </w:pPr>
                              <w:r>
                                <w:rPr>
                                  <w:sz w:val="18"/>
                                </w:rPr>
                                <w:t>Транспортабельная блочная котельная</w:t>
                              </w:r>
                            </w:p>
                          </w:txbxContent>
                        </wps:txbx>
                        <wps:bodyPr vert="horz" wrap="square" lIns="91440" tIns="45720" rIns="91440" bIns="45720" anchor="t">
                          <a:noAutofit/>
                        </wps:bodyPr>
                      </wps:wsp>
                      <wps:wsp>
                        <wps:cNvPr id="35" name="Надпись 35"/>
                        <wps:cNvSpPr txBox="1"/>
                        <wps:spPr>
                          <a:xfrm>
                            <a:off x="7602517" y="0"/>
                            <a:ext cx="1114208" cy="405764"/>
                          </a:xfrm>
                          <a:prstGeom prst="rect">
                            <a:avLst/>
                          </a:prstGeom>
                          <a:solidFill>
                            <a:srgbClr val="FFFFFF">
                              <a:alpha val="0"/>
                            </a:srgbClr>
                          </a:solidFill>
                          <a:ln>
                            <a:noFill/>
                          </a:ln>
                        </wps:spPr>
                        <wps:txbx>
                          <w:txbxContent>
                            <w:p w14:paraId="54EE5447" w14:textId="77777777" w:rsidR="00653190" w:rsidRDefault="00653190">
                              <w:pPr>
                                <w:rPr>
                                  <w:sz w:val="18"/>
                                </w:rPr>
                              </w:pPr>
                              <w:r>
                                <w:rPr>
                                  <w:sz w:val="18"/>
                                </w:rPr>
                                <w:t xml:space="preserve">Котельная </w:t>
                              </w:r>
                              <w:r>
                                <w:rPr>
                                  <w:sz w:val="18"/>
                                </w:rPr>
                                <w:br/>
                                <w:t>«Центральная»</w:t>
                              </w:r>
                            </w:p>
                          </w:txbxContent>
                        </wps:txbx>
                        <wps:bodyPr vert="horz" wrap="square" lIns="91440" tIns="45720" rIns="91440" bIns="45720" anchor="t">
                          <a:noAutofit/>
                        </wps:bodyPr>
                      </wps:wsp>
                    </wpg:wgp>
                  </a:graphicData>
                </a:graphic>
              </wp:anchor>
            </w:drawing>
          </mc:Choice>
          <mc:Fallback>
            <w:pict>
              <v:group w14:anchorId="2BBA7A0B" id="Picture 22" o:spid="_x0000_s1033" style="position:absolute;left:0;text-align:left;margin-left:45.7pt;margin-top:128.6pt;width:686.35pt;height:202.1pt;z-index:251652096;mso-position-vertical-relative:page" coordsize="87167,2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">
                <v:shape id="Надпись 1" o:spid="_x0000_s1034" type="#_x0000_t202" style="position:absolute;left:48474;top:4057;width:24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" stroked="f">
                  <v:fill opacity="0"/>
                  <v:textbox>
                    <w:txbxContent>
                      <w:p w14:paraId="45E2AC5C" w14:textId="77777777" w:rsidR="00653190" w:rsidRDefault="00653190">
                        <w:pPr>
                          <w:rPr>
                            <w:sz w:val="18"/>
                          </w:rPr>
                        </w:pPr>
                        <w:r>
                          <w:rPr>
                            <w:sz w:val="18"/>
                          </w:rPr>
                          <w:t>ТК-1</w:t>
                        </w:r>
                      </w:p>
                    </w:txbxContent>
                  </v:textbox>
                </v:shape>
                <v:rect id="Прямоугольник 3" o:spid="_x0000_s1035" style="position:absolute;left:50256;top:5784;width:261;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" fillcolor="#fabf8f" strokecolor="#f79646" strokeweight="1pt">
                  <v:fill color2="#f79646" focus="50%"/>
                </v:rect>
                <v:shape id="Надпись 5" o:spid="_x0000_s1036" type="#_x0000_t202" style="position:absolute;left:17817;top:22726;width:24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dZwwAAANoAAAAPAAAAZHJzL2Rvd25yZXYueG1sRI9fa8Iw&#10;FMXfBb9DuMJexKYTH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0HSnWcMAAADaAAAADwAA&#10;AAAAAAAAAAAAAAAHAgAAZHJzL2Rvd25yZXYueG1sUEsFBgAAAAADAAMAtwAAAPcCAAAAAA==&#10;" stroked="f">
                  <v:fill opacity="0"/>
                  <v:textbox>
                    <w:txbxContent>
                      <w:p w14:paraId="725B90FC" w14:textId="77777777" w:rsidR="00653190" w:rsidRDefault="00653190">
                        <w:pPr>
                          <w:rPr>
                            <w:sz w:val="18"/>
                          </w:rPr>
                        </w:pPr>
                        <w:r>
                          <w:rPr>
                            <w:sz w:val="18"/>
                          </w:rPr>
                          <w:t>ТК-2</w:t>
                        </w:r>
                      </w:p>
                    </w:txbxContent>
                  </v:textbox>
                </v:shape>
                <v:rect id="Прямоугольник 7" o:spid="_x0000_s1037" style="position:absolute;left:18491;top:21723;width:26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" fillcolor="#fabf8f" strokecolor="#f79646" strokeweight="1pt">
                  <v:fill color2="#f79646" focus="50%"/>
                </v:rect>
                <v:rect id="Прямоугольник 9" o:spid="_x0000_s1038" style="position:absolute;left:16507;top:22307;width:26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" fillcolor="#fabf8f" strokecolor="#f79646" strokeweight="1pt">
                  <v:fill color2="#f79646" focus="50%"/>
                </v:rect>
                <v:rect id="Прямоугольник 16" o:spid="_x0000_s1039" style="position:absolute;left:16507;top:21139;width:26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" fillcolor="#fabf8f" strokecolor="#f79646" strokeweight="1pt">
                  <v:fill color2="#f79646" focus="50%"/>
                </v:rect>
                <v:rect id="Прямоугольник 20" o:spid="_x0000_s1040" style="position:absolute;left:10738;top:22142;width:26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" fillcolor="#fabf8f" strokecolor="#f79646" strokeweight="1pt">
                  <v:fill color2="#f79646" focus="50%"/>
                </v:rect>
                <v:rect id="Прямоугольник 23" o:spid="_x0000_s1041" style="position:absolute;left:8127;top:18389;width:26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" fillcolor="#fabf8f" strokecolor="#f79646" strokeweight="1pt">
                  <v:fill color2="#f79646" focus="50%"/>
                </v:rect>
                <v:rect id="Прямоугольник 24" o:spid="_x0000_s1042" style="position:absolute;left:5915;top:10725;width:26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" fillcolor="#fabf8f" strokecolor="#f79646" strokeweight="1pt">
                  <v:fill color2="#f79646" focus="50%"/>
                </v:rect>
                <v:rect id="Прямоугольник 25" o:spid="_x0000_s1043" style="position:absolute;left:2435;top:9404;width:26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" fillcolor="#fabf8f" strokecolor="#f79646" strokeweight="1pt">
                  <v:fill color2="#f79646" focus="50%"/>
                </v:rect>
                <v:rect id="Прямоугольник 26" o:spid="_x0000_s1044" style="position:absolute;left:55;top:2311;width:26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" fillcolor="#fabf8f" strokecolor="#f79646" strokeweight="1pt">
                  <v:fill color2="#f79646" focus="50%"/>
                </v:rect>
                <v:shape id="Надпись 27" o:spid="_x0000_s1045" type="#_x0000_t202" style="position:absolute;left:15381;top:23355;width:2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" stroked="f">
                  <v:fill opacity="0"/>
                  <v:textbox>
                    <w:txbxContent>
                      <w:p w14:paraId="584AA3DF" w14:textId="77777777" w:rsidR="00653190" w:rsidRDefault="00653190">
                        <w:pPr>
                          <w:rPr>
                            <w:sz w:val="18"/>
                          </w:rPr>
                        </w:pPr>
                        <w:r>
                          <w:rPr>
                            <w:sz w:val="18"/>
                          </w:rPr>
                          <w:t>ТК-3</w:t>
                        </w:r>
                      </w:p>
                    </w:txbxContent>
                  </v:textbox>
                </v:shape>
                <v:shape id="Надпись 28" o:spid="_x0000_s1046" type="#_x0000_t202" style="position:absolute;left:16240;top:19411;width:24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14:paraId="675D99D1" w14:textId="77777777" w:rsidR="00653190" w:rsidRDefault="00653190">
                        <w:pPr>
                          <w:rPr>
                            <w:sz w:val="18"/>
                          </w:rPr>
                        </w:pPr>
                        <w:r>
                          <w:rPr>
                            <w:sz w:val="18"/>
                          </w:rPr>
                          <w:t>ТК-3</w:t>
                        </w:r>
                      </w:p>
                    </w:txbxContent>
                  </v:textbox>
                </v:shape>
                <v:shape id="Надпись 29" o:spid="_x0000_s1047" type="#_x0000_t202" style="position:absolute;left:10181;top:22891;width:24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746E3553" w14:textId="77777777" w:rsidR="00653190" w:rsidRDefault="00653190">
                        <w:pPr>
                          <w:rPr>
                            <w:sz w:val="18"/>
                          </w:rPr>
                        </w:pPr>
                        <w:r>
                          <w:rPr>
                            <w:sz w:val="18"/>
                          </w:rPr>
                          <w:t>ТК-4</w:t>
                        </w:r>
                      </w:p>
                    </w:txbxContent>
                  </v:textbox>
                </v:shape>
                <v:shape id="Надпись 30" o:spid="_x0000_s1048" type="#_x0000_t202" style="position:absolute;left:8127;top:17386;width:24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v:textbox>
                    <w:txbxContent>
                      <w:p w14:paraId="0D3EDAC5" w14:textId="77777777" w:rsidR="00653190" w:rsidRDefault="00653190">
                        <w:pPr>
                          <w:rPr>
                            <w:sz w:val="18"/>
                          </w:rPr>
                        </w:pPr>
                        <w:r>
                          <w:rPr>
                            <w:sz w:val="18"/>
                          </w:rPr>
                          <w:t>ТК-5</w:t>
                        </w:r>
                      </w:p>
                    </w:txbxContent>
                  </v:textbox>
                </v:shape>
                <v:shape id="Надпись 31" o:spid="_x0000_s1049" type="#_x0000_t202" style="position:absolute;left:5915;top:10356;width:2436;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3B2D950" w14:textId="77777777" w:rsidR="00653190" w:rsidRDefault="00653190">
                        <w:pPr>
                          <w:rPr>
                            <w:sz w:val="18"/>
                          </w:rPr>
                        </w:pPr>
                        <w:r>
                          <w:rPr>
                            <w:sz w:val="18"/>
                          </w:rPr>
                          <w:t>ТК-6</w:t>
                        </w:r>
                      </w:p>
                    </w:txbxContent>
                  </v:textbox>
                </v:shape>
                <v:shape id="Надпись 32" o:spid="_x0000_s1050" type="#_x0000_t202" style="position:absolute;top:8413;width:24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9IwwAAANsAAAAPAAAAZHJzL2Rvd25yZXYueG1sRI9fa8Iw&#10;FMXfB36HcAVfhqZWk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UaxvSMMAAADbAAAADwAA&#10;AAAAAAAAAAAAAAAHAgAAZHJzL2Rvd25yZXYueG1sUEsFBgAAAAADAAMAtwAAAPcCAAAAAA==&#10;" stroked="f">
                  <v:fill opacity="0"/>
                  <v:textbox>
                    <w:txbxContent>
                      <w:p w14:paraId="295308D8" w14:textId="77777777" w:rsidR="00653190" w:rsidRDefault="00653190">
                        <w:pPr>
                          <w:rPr>
                            <w:sz w:val="18"/>
                          </w:rPr>
                        </w:pPr>
                        <w:r>
                          <w:rPr>
                            <w:sz w:val="18"/>
                          </w:rPr>
                          <w:t>ТК-7</w:t>
                        </w:r>
                      </w:p>
                    </w:txbxContent>
                  </v:textbox>
                </v:shape>
                <v:shape id="Надпись 33" o:spid="_x0000_s1051" type="#_x0000_t202" style="position:absolute;left:55;top:1162;width:24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66C455D2" w14:textId="77777777" w:rsidR="00653190" w:rsidRDefault="00653190">
                        <w:pPr>
                          <w:rPr>
                            <w:sz w:val="18"/>
                          </w:rPr>
                        </w:pPr>
                        <w:r>
                          <w:rPr>
                            <w:sz w:val="18"/>
                          </w:rPr>
                          <w:t>ТК-8</w:t>
                        </w:r>
                      </w:p>
                    </w:txbxContent>
                  </v:textbox>
                </v:shape>
                <v:shape id="Надпись 34" o:spid="_x0000_s1052" type="#_x0000_t202" style="position:absolute;left:55;top:17780;width:7203;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KnxAAAANsAAAAPAAAAZHJzL2Rvd25yZXYueG1sRI9ba8JA&#10;EIXfhf6HZQp9kbrRF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LEJUqfEAAAA2wAAAA8A&#10;AAAAAAAAAAAAAAAABwIAAGRycy9kb3ducmV2LnhtbFBLBQYAAAAAAwADALcAAAD4AgAAAAA=&#10;" stroked="f">
                  <v:fill opacity="0"/>
                  <v:textbox>
                    <w:txbxContent>
                      <w:p w14:paraId="1D30BFCD" w14:textId="77777777" w:rsidR="00653190" w:rsidRDefault="00653190">
                        <w:pPr>
                          <w:rPr>
                            <w:sz w:val="18"/>
                          </w:rPr>
                        </w:pPr>
                        <w:r>
                          <w:rPr>
                            <w:sz w:val="18"/>
                          </w:rPr>
                          <w:t>Транспортабельная блочная котельная</w:t>
                        </w:r>
                      </w:p>
                    </w:txbxContent>
                  </v:textbox>
                </v:shape>
                <v:shape id="Надпись 35" o:spid="_x0000_s1053" type="#_x0000_t202" style="position:absolute;left:76025;width:11142;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c8xAAAANsAAAAPAAAAZHJzL2Rvd25yZXYueG1sRI9ba8JA&#10;EIXfhf6HZQp9kbrRU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N5F9zzEAAAA2wAAAA8A&#10;AAAAAAAAAAAAAAAABwIAAGRycy9kb3ducmV2LnhtbFBLBQYAAAAAAwADALcAAAD4AgAAAAA=&#10;" stroked="f">
                  <v:fill opacity="0"/>
                  <v:textbox>
                    <w:txbxContent>
                      <w:p w14:paraId="54EE5447" w14:textId="77777777" w:rsidR="00653190" w:rsidRDefault="00653190">
                        <w:pPr>
                          <w:rPr>
                            <w:sz w:val="18"/>
                          </w:rPr>
                        </w:pPr>
                        <w:r>
                          <w:rPr>
                            <w:sz w:val="18"/>
                          </w:rPr>
                          <w:t xml:space="preserve">Котельная </w:t>
                        </w:r>
                        <w:r>
                          <w:rPr>
                            <w:sz w:val="18"/>
                          </w:rPr>
                          <w:br/>
                          <w:t>«Центральная»</w:t>
                        </w:r>
                      </w:p>
                    </w:txbxContent>
                  </v:textbox>
                </v:shape>
                <w10:wrap anchory="page"/>
              </v:group>
            </w:pict>
          </mc:Fallback>
        </mc:AlternateContent>
      </w:r>
      <w:r>
        <w:rPr>
          <w:rFonts w:ascii="Times New Roman" w:hAnsi="Times New Roman"/>
          <w:noProof/>
          <w:color w:val="000000" w:themeColor="text1"/>
          <w:sz w:val="28"/>
        </w:rPr>
        <w:drawing>
          <wp:inline distT="0" distB="0" distL="0" distR="0" wp14:anchorId="1C682032" wp14:editId="61A7D53C">
            <wp:extent cx="9321421" cy="3411855"/>
            <wp:effectExtent l="0" t="0" r="0" b="0"/>
            <wp:docPr id="36"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rcRect/>
                    <a:stretch/>
                  </pic:blipFill>
                  <pic:spPr>
                    <a:xfrm>
                      <a:off x="0" y="0"/>
                      <a:ext cx="9321421" cy="3411855"/>
                    </a:xfrm>
                    <a:prstGeom prst="rect">
                      <a:avLst/>
                    </a:prstGeom>
                  </pic:spPr>
                </pic:pic>
              </a:graphicData>
            </a:graphic>
          </wp:inline>
        </w:drawing>
      </w:r>
    </w:p>
    <w:p w14:paraId="10F538F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Рисунок 8 Схема тепловых сетей в контуре Транспортабельной блочной котельной с обозначением тепловых камер</w:t>
      </w:r>
    </w:p>
    <w:p w14:paraId="2A96607A" w14:textId="77777777" w:rsidR="005B7295" w:rsidRDefault="005B7295">
      <w:pPr>
        <w:sectPr w:rsidR="005B7295">
          <w:headerReference w:type="default" r:id="rId26"/>
          <w:footerReference w:type="default" r:id="rId27"/>
          <w:pgSz w:w="16848" w:h="11908" w:orient="landscape"/>
          <w:pgMar w:top="1134" w:right="964" w:bottom="1134" w:left="1417" w:header="425" w:footer="709" w:gutter="0"/>
          <w:cols w:space="720"/>
        </w:sectPr>
      </w:pPr>
    </w:p>
    <w:p w14:paraId="65FFE383" w14:textId="77777777" w:rsidR="005B7295" w:rsidRDefault="00653190">
      <w:pPr>
        <w:ind w:firstLine="709"/>
        <w:jc w:val="both"/>
        <w:outlineLvl w:val="1"/>
        <w:rPr>
          <w:rFonts w:ascii="Times New Roman" w:hAnsi="Times New Roman"/>
          <w:sz w:val="28"/>
        </w:rPr>
      </w:pPr>
      <w:r>
        <w:rPr>
          <w:rFonts w:ascii="Times New Roman" w:hAnsi="Times New Roman"/>
          <w:sz w:val="28"/>
        </w:rPr>
        <w:lastRenderedPageBreak/>
        <w:t>2.2 Описание существующих и перспективных зон действия индивидуальных источников тепловой энергии</w:t>
      </w:r>
    </w:p>
    <w:p w14:paraId="24C8057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Зоны действия индивидуального теплоснабжения расположены в п. Красное Поле, п. Прудный, д. Моховички, д. Ключи и д. Заварухино - здания индивидуальной жилой застройки (одно-, двухэтажные), не присоединены к системам централизованного теплоснабжения. Теплоснабжение индивидуальной жилой застройки осуществляется либо от индивидуальных газовых котлов, либо используется печное отопление или электроотопление.</w:t>
      </w:r>
    </w:p>
    <w:p w14:paraId="288656C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п. Прудный имеются многоквартирные 3-х этажные жилые дома по адресу: ул. Окружная, д. 11А, 11Б, 11В, 10А, 10В, 10; отопление которых осуществляется поквартирно от индивидуальных настенных котлов. Каждый дом вышеуказанный многоквартирной застройки имеет общую площадь помещений не менее 994,00 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44BC2B78" w14:textId="77777777" w:rsidR="005B7295" w:rsidRDefault="00653190">
      <w:pPr>
        <w:ind w:firstLine="709"/>
        <w:jc w:val="both"/>
        <w:rPr>
          <w:rFonts w:ascii="Times New Roman" w:hAnsi="Times New Roman"/>
          <w:sz w:val="28"/>
        </w:rPr>
      </w:pPr>
      <w:r>
        <w:rPr>
          <w:rFonts w:ascii="Times New Roman" w:hAnsi="Times New Roman"/>
          <w:sz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p w14:paraId="01DC7B4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Краснопольского сельского поселения.</w:t>
      </w:r>
    </w:p>
    <w:p w14:paraId="02712C3B" w14:textId="77777777" w:rsidR="005B7295" w:rsidRDefault="00653190">
      <w:pPr>
        <w:ind w:firstLine="709"/>
        <w:jc w:val="both"/>
        <w:outlineLvl w:val="1"/>
        <w:rPr>
          <w:rFonts w:ascii="Times New Roman" w:hAnsi="Times New Roman"/>
          <w:sz w:val="28"/>
        </w:rPr>
      </w:pPr>
      <w:r>
        <w:rPr>
          <w:rFonts w:ascii="Times New Roman" w:hAnsi="Times New Roman"/>
          <w:sz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4ABA8F14" w14:textId="77777777" w:rsidR="005B7295" w:rsidRDefault="00653190">
      <w:pPr>
        <w:ind w:firstLine="709"/>
        <w:jc w:val="both"/>
        <w:outlineLvl w:val="1"/>
        <w:rPr>
          <w:rFonts w:ascii="Times New Roman" w:hAnsi="Times New Roman"/>
          <w:sz w:val="28"/>
        </w:rPr>
      </w:pPr>
      <w:r>
        <w:rPr>
          <w:rFonts w:ascii="Times New Roman" w:hAnsi="Times New Roman"/>
          <w:sz w:val="28"/>
        </w:rPr>
        <w:t>Источники тепловой энергии, расположенные в границах двух или более поселений, на территории Краснопольского сельского поселения отсутствуют.</w:t>
      </w:r>
    </w:p>
    <w:p w14:paraId="720FD337" w14:textId="77777777" w:rsidR="005B7295" w:rsidRDefault="00653190">
      <w:pPr>
        <w:ind w:firstLine="709"/>
        <w:jc w:val="both"/>
        <w:outlineLvl w:val="1"/>
        <w:rPr>
          <w:rFonts w:ascii="Times New Roman" w:hAnsi="Times New Roman"/>
          <w:sz w:val="28"/>
        </w:rPr>
      </w:pPr>
      <w:r>
        <w:rPr>
          <w:rFonts w:ascii="Times New Roman" w:hAnsi="Times New Roman"/>
          <w:sz w:val="28"/>
        </w:rPr>
        <w:t>2.5 Радиус эффективного теплоснабжения</w:t>
      </w:r>
    </w:p>
    <w:p w14:paraId="6426DF3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ФЗ №190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24D182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w:t>
      </w:r>
      <w:r>
        <w:rPr>
          <w:rFonts w:ascii="Times New Roman" w:hAnsi="Times New Roman"/>
          <w:color w:val="000000" w:themeColor="text1"/>
          <w:sz w:val="28"/>
        </w:rPr>
        <w:lastRenderedPageBreak/>
        <w:t>реализации тепловой энергии, компенсирует (равен по величине) возрастанию расходов при подключении удаленного потребителя.</w:t>
      </w:r>
    </w:p>
    <w:p w14:paraId="22A4FA6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Эффективный радиус теплоснабжения рассчитывается из условия минимизации «удельных стоимостей сооружения тепловых сетей и источника».</w:t>
      </w:r>
    </w:p>
    <w:p w14:paraId="2E26C73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Радиус эффективного теплоснабжения источников тепловой энергии для зоны действия каждого источника тепловой энергии приведены в таблице 10.1</w:t>
      </w:r>
    </w:p>
    <w:p w14:paraId="20B455C1" w14:textId="77777777" w:rsidR="005B7295" w:rsidRDefault="00653190">
      <w:pPr>
        <w:ind w:firstLine="708"/>
        <w:jc w:val="both"/>
        <w:outlineLvl w:val="1"/>
        <w:rPr>
          <w:rFonts w:ascii="Times New Roman" w:hAnsi="Times New Roman"/>
          <w:sz w:val="28"/>
        </w:rPr>
      </w:pPr>
      <w:r>
        <w:rPr>
          <w:rFonts w:ascii="Times New Roman" w:hAnsi="Times New Roman"/>
          <w:sz w:val="28"/>
        </w:rPr>
        <w:t>2.6 Существующие и перспективные значения установленной тепловой мощности основного оборудования источника (источников) тепловой энергии</w:t>
      </w:r>
    </w:p>
    <w:p w14:paraId="414A945F" w14:textId="77777777" w:rsidR="005B7295" w:rsidRDefault="00653190">
      <w:pPr>
        <w:ind w:firstLine="708"/>
        <w:jc w:val="both"/>
        <w:rPr>
          <w:rFonts w:ascii="Times New Roman" w:hAnsi="Times New Roman"/>
          <w:color w:val="000000" w:themeColor="text1"/>
          <w:sz w:val="28"/>
        </w:rPr>
      </w:pPr>
      <w:r>
        <w:rPr>
          <w:rFonts w:ascii="Times New Roman" w:hAnsi="Times New Roman"/>
          <w:color w:val="000000" w:themeColor="text1"/>
          <w:sz w:val="28"/>
        </w:rPr>
        <w:t>Существующие котельные соответствуют:</w:t>
      </w:r>
    </w:p>
    <w:p w14:paraId="652AD062" w14:textId="77777777" w:rsidR="005B7295" w:rsidRDefault="00653190">
      <w:pPr>
        <w:ind w:firstLine="708"/>
        <w:jc w:val="both"/>
        <w:rPr>
          <w:rFonts w:ascii="Times New Roman" w:hAnsi="Times New Roman"/>
          <w:color w:val="000000" w:themeColor="text1"/>
          <w:sz w:val="28"/>
        </w:rPr>
      </w:pPr>
      <w:r>
        <w:rPr>
          <w:rFonts w:ascii="Times New Roman" w:hAnsi="Times New Roman"/>
          <w:color w:val="000000" w:themeColor="text1"/>
          <w:sz w:val="28"/>
        </w:rPr>
        <w:t xml:space="preserve">- нормативам градостроительного проектирования Краснопольского сельского поселения Сосновского муниципального района </w:t>
      </w:r>
      <w:r>
        <w:rPr>
          <w:rFonts w:ascii="Times New Roman" w:hAnsi="Times New Roman"/>
          <w:color w:val="000000" w:themeColor="text1"/>
          <w:sz w:val="28"/>
        </w:rPr>
        <w:br/>
        <w:t>Челябинской области (утверждены Решением Совета депутатов Краснопольского сельского поселения Сосновского муниципального района Челябинской области от 20.02.2015 №1);</w:t>
      </w:r>
    </w:p>
    <w:p w14:paraId="36893192" w14:textId="77777777" w:rsidR="005B7295" w:rsidRDefault="00653190">
      <w:pPr>
        <w:ind w:firstLine="708"/>
        <w:jc w:val="both"/>
        <w:rPr>
          <w:rFonts w:ascii="Times New Roman" w:hAnsi="Times New Roman"/>
          <w:color w:val="000000" w:themeColor="text1"/>
          <w:sz w:val="28"/>
        </w:rPr>
      </w:pPr>
      <w:r>
        <w:rPr>
          <w:rFonts w:ascii="Times New Roman" w:hAnsi="Times New Roman"/>
          <w:color w:val="000000" w:themeColor="text1"/>
          <w:sz w:val="28"/>
        </w:rPr>
        <w:t>- СП 131.13330.2013 актуализированная редакция СНиП 23-01-99 «Строительная климатология»;</w:t>
      </w:r>
    </w:p>
    <w:p w14:paraId="483F6C14" w14:textId="77777777" w:rsidR="005B7295" w:rsidRDefault="00653190">
      <w:pPr>
        <w:ind w:firstLine="708"/>
        <w:jc w:val="both"/>
        <w:rPr>
          <w:rFonts w:ascii="Times New Roman" w:hAnsi="Times New Roman"/>
          <w:color w:val="000000" w:themeColor="text1"/>
          <w:sz w:val="28"/>
        </w:rPr>
      </w:pPr>
      <w:r>
        <w:rPr>
          <w:rFonts w:ascii="Times New Roman" w:hAnsi="Times New Roman"/>
          <w:color w:val="000000" w:themeColor="text1"/>
          <w:sz w:val="28"/>
        </w:rPr>
        <w:t>- СП 124.13330.2013 актуализированная редакция СНиП 41-02-2003 «Тепловые сети»;</w:t>
      </w:r>
    </w:p>
    <w:p w14:paraId="44222464" w14:textId="77777777" w:rsidR="005B7295" w:rsidRDefault="00653190">
      <w:pPr>
        <w:ind w:firstLine="708"/>
        <w:jc w:val="both"/>
        <w:rPr>
          <w:rFonts w:ascii="Times New Roman" w:hAnsi="Times New Roman"/>
          <w:color w:val="000000" w:themeColor="text1"/>
          <w:sz w:val="28"/>
        </w:rPr>
      </w:pPr>
      <w:r>
        <w:rPr>
          <w:rFonts w:ascii="Times New Roman" w:hAnsi="Times New Roman"/>
          <w:color w:val="000000" w:themeColor="text1"/>
          <w:sz w:val="28"/>
        </w:rPr>
        <w:t>- СП 89.13330.2012 актуализированная редакция СНиП II-35-76 «Котельные установки»;</w:t>
      </w:r>
    </w:p>
    <w:p w14:paraId="6CDAE418" w14:textId="77777777" w:rsidR="005B7295" w:rsidRDefault="00653190">
      <w:pPr>
        <w:ind w:firstLine="708"/>
        <w:jc w:val="both"/>
        <w:outlineLvl w:val="1"/>
        <w:rPr>
          <w:rFonts w:ascii="Times New Roman" w:hAnsi="Times New Roman"/>
          <w:sz w:val="28"/>
        </w:rPr>
      </w:pPr>
      <w:r>
        <w:rPr>
          <w:rFonts w:ascii="Times New Roman" w:hAnsi="Times New Roman"/>
          <w:sz w:val="28"/>
        </w:rPr>
        <w:t>2.7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246D6FC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Постановление Правительства РФ от 22.02.2012 г. № 154 «О требованиях к схемам теплоснабжения, порядку их разработки и утверждения» (в ред. ПП РФ от 16.03.2019 г. № 276) вводит следующие понятия:</w:t>
      </w:r>
    </w:p>
    <w:p w14:paraId="1565A69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77B3E5E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4B870DC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Сводный перечень теплоисточников с указанием ограничений тепловой мощности, параметров располагаемой тепловой мощности представлен в таблице 12.</w:t>
      </w:r>
    </w:p>
    <w:p w14:paraId="172977A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2021 году на котельной «мкр. Звездный» были проведены режимно-наладочные испытания на котлоагрегатах №1 RS-D3000, №2 RS-D3000, значения располагаемой тепловой мощности соответствуют значениям установленной тепловой мощности.</w:t>
      </w:r>
    </w:p>
    <w:p w14:paraId="2CE0C12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По котельной «мкр. Ивушки» предоставлена режимная карта водогрейного котла Super RAC 580 №1, теплопроизводительность 0,5773 Гкал/ч (99,4% от установленной мощности), по котлу Super RAC 580 №2 режимная карта не представлена. Учитывая срок эксплуатации котлов №1, 2, принимаем, что максимальная теплопроизводительность котлов составляет 99,4% от установленной мощности. </w:t>
      </w:r>
    </w:p>
    <w:p w14:paraId="455F9DF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Выполнено комиссионное обследование котельной «мкр. Ивушки». Установлено отсутствие котлоагрегата № 3 марки Super RAC 580 </w:t>
      </w:r>
    </w:p>
    <w:p w14:paraId="003BAC34"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По котельным «мкр. Кленовый» и Транспортабельной блочной котельной данные о проведении режимно-наладочных испытаний отсутствуют, в ходе проведённого обследования ограничения тепловой мощности не выявлены. Для дальнейших расчетов принимается допущение, что значения располагаемой тепловой мощности соответствуют значениям установленной тепловой мощности.</w:t>
      </w:r>
    </w:p>
    <w:p w14:paraId="0C4A0576" w14:textId="77777777" w:rsidR="005B7295" w:rsidRDefault="00653190">
      <w:pPr>
        <w:ind w:firstLine="709"/>
        <w:jc w:val="both"/>
        <w:outlineLvl w:val="1"/>
        <w:rPr>
          <w:rFonts w:ascii="Times New Roman" w:hAnsi="Times New Roman"/>
          <w:sz w:val="28"/>
        </w:rPr>
      </w:pPr>
      <w:r>
        <w:rPr>
          <w:rFonts w:ascii="Times New Roman" w:hAnsi="Times New Roman"/>
          <w:sz w:val="28"/>
        </w:rPr>
        <w:t>2.8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0EC026A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Постановление Правительства РФ от 22.02.2012 г. №154 «О требованиях к схемам теплоснабжения, порядку их разработки и утверждения» (в ред. ПП РФ от 16.03.2019 г. №276) вводит следующее понятие: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C98CCD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Приборы учета расхода тепловой энергии на собственные и хозяйственные нужды на котельных отсутствуют, в связи с чем определить фактические нагрузки на собственные нужды котельных не представляется возможным. Величина нагрузок на собственные нужды большинства котельных рассчитана в соответствии с Приказом Министерства энергетики РФ от 30 декабря 2008 г. № 323"Об утверждении порядка определения нормативов удельного расхода топлива при производстве электрической и тепловой энергии".</w:t>
      </w:r>
    </w:p>
    <w:p w14:paraId="0CF878A5" w14:textId="77777777" w:rsidR="005B7295" w:rsidRDefault="00653190">
      <w:pPr>
        <w:ind w:firstLine="709"/>
        <w:jc w:val="both"/>
        <w:outlineLvl w:val="1"/>
        <w:rPr>
          <w:rFonts w:ascii="Times New Roman" w:hAnsi="Times New Roman"/>
          <w:sz w:val="28"/>
        </w:rPr>
      </w:pPr>
      <w:r>
        <w:rPr>
          <w:rFonts w:ascii="Times New Roman" w:hAnsi="Times New Roman"/>
          <w:sz w:val="28"/>
        </w:rPr>
        <w:t>2.9 Значения существующей и перспективной тепловой мощности источников тепловой энергии нетто</w:t>
      </w:r>
    </w:p>
    <w:p w14:paraId="333903EB" w14:textId="77777777" w:rsidR="005B7295" w:rsidRDefault="00653190">
      <w:pPr>
        <w:ind w:firstLine="708"/>
        <w:jc w:val="both"/>
        <w:outlineLvl w:val="1"/>
        <w:rPr>
          <w:rFonts w:ascii="Times New Roman" w:hAnsi="Times New Roman"/>
          <w:sz w:val="28"/>
        </w:rPr>
      </w:pPr>
      <w:r>
        <w:rPr>
          <w:rFonts w:ascii="Times New Roman" w:hAnsi="Times New Roman"/>
          <w:sz w:val="28"/>
        </w:rPr>
        <w:t>2.10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2D582E22"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14:paraId="2AEE871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1. Энергетические характеристики работы водяных тепловых сетей каждой системы теплоснабжения разрабатываются по следующим показателям: </w:t>
      </w:r>
    </w:p>
    <w:p w14:paraId="1BC0AAA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потери сетевой воды; </w:t>
      </w:r>
    </w:p>
    <w:p w14:paraId="495EF4A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потери тепловой энергии; </w:t>
      </w:r>
    </w:p>
    <w:p w14:paraId="5ADD52EF" w14:textId="77777777" w:rsidR="005B7295" w:rsidRDefault="00653190">
      <w:pPr>
        <w:pStyle w:val="Default"/>
        <w:spacing w:line="240" w:lineRule="auto"/>
        <w:rPr>
          <w:rFonts w:ascii="Times New Roman" w:hAnsi="Times New Roman"/>
          <w:sz w:val="28"/>
        </w:rPr>
      </w:pPr>
      <w:r>
        <w:rPr>
          <w:rFonts w:ascii="Times New Roman" w:hAnsi="Times New Roman"/>
          <w:sz w:val="28"/>
        </w:rPr>
        <w:lastRenderedPageBreak/>
        <w:t xml:space="preserve">- удельный среднечасовой расход сетевой воды на единицу расчетной присоединенной тепловой нагрузки потребителей; </w:t>
      </w:r>
    </w:p>
    <w:p w14:paraId="77C37C9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разность температур сетевой воды в подающих и обратных трубопроводах (или температура сетевой воды в обратных трубопроводах); </w:t>
      </w:r>
    </w:p>
    <w:p w14:paraId="219021B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удельный расход электроэнергии на единицу отпущенной тепловой энергии от источника теплоснабжения (далее - удельный расход электроэнергии). </w:t>
      </w:r>
    </w:p>
    <w:p w14:paraId="316A80C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2. 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14:paraId="5DDA886A" w14:textId="77777777" w:rsidR="005B7295" w:rsidRDefault="00653190">
      <w:pPr>
        <w:ind w:firstLine="709"/>
        <w:jc w:val="both"/>
        <w:rPr>
          <w:rFonts w:ascii="Times New Roman" w:hAnsi="Times New Roman"/>
          <w:sz w:val="28"/>
        </w:rPr>
      </w:pPr>
      <w:r>
        <w:rPr>
          <w:rFonts w:ascii="Times New Roman" w:hAnsi="Times New Roman"/>
          <w:sz w:val="28"/>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характеристики по показателю "потери сетевой воды" только в части тепловых сетей, находящихся в эксплуатационной ответственности теплосетевой организации.</w:t>
      </w:r>
    </w:p>
    <w:p w14:paraId="23B0209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 </w:t>
      </w:r>
    </w:p>
    <w:p w14:paraId="36DF827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Гидравлическая энергетическая характеристика тепловой сети (энергетическая характеристика по 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 </w:t>
      </w:r>
    </w:p>
    <w:p w14:paraId="379D1D3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3. 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 </w:t>
      </w:r>
    </w:p>
    <w:p w14:paraId="2176CF3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4. 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 </w:t>
      </w:r>
    </w:p>
    <w:p w14:paraId="65F7B9E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5. Пересмотр энергетических характеристик (частичный или в полном объеме) производится: </w:t>
      </w:r>
    </w:p>
    <w:p w14:paraId="6BA3E61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истечении срока действия нормативных характеристик; </w:t>
      </w:r>
    </w:p>
    <w:p w14:paraId="09BE5D38" w14:textId="77777777" w:rsidR="005B7295" w:rsidRDefault="00653190">
      <w:pPr>
        <w:pStyle w:val="Default"/>
        <w:spacing w:line="240" w:lineRule="auto"/>
        <w:rPr>
          <w:rFonts w:ascii="Times New Roman" w:hAnsi="Times New Roman"/>
          <w:sz w:val="28"/>
        </w:rPr>
      </w:pPr>
      <w:r>
        <w:rPr>
          <w:rFonts w:ascii="Times New Roman" w:hAnsi="Times New Roman"/>
          <w:sz w:val="28"/>
        </w:rPr>
        <w:lastRenderedPageBreak/>
        <w:t xml:space="preserve">- при изменении нормативно-технических документов; </w:t>
      </w:r>
    </w:p>
    <w:p w14:paraId="670AD9A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результатам энергетического обследования тепловых сетей, если выявлены отступления от требований нормативных документов. </w:t>
      </w:r>
    </w:p>
    <w:p w14:paraId="264BB66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14:paraId="41A0664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показателю "потери сетевой воды": </w:t>
      </w:r>
    </w:p>
    <w:p w14:paraId="417F9C3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объемов трубопроводов тепловых сетей на 5%; </w:t>
      </w:r>
    </w:p>
    <w:p w14:paraId="579994B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объемов внутренних систем теплопотребления на 5%; </w:t>
      </w:r>
    </w:p>
    <w:p w14:paraId="39EB386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показателю "тепловые потери": </w:t>
      </w:r>
    </w:p>
    <w:p w14:paraId="0FDF8DE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тепловых потерь по результатам очередных испытаний на 5% по сравнению с результатами предыдущих испытаний; </w:t>
      </w:r>
    </w:p>
    <w:p w14:paraId="0E54940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материальной характеристики тепловых сетей на 5%; </w:t>
      </w:r>
    </w:p>
    <w:p w14:paraId="5DBF2BE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эксплуатационного температурного графика отпуска тепловой энергии; </w:t>
      </w:r>
    </w:p>
    <w:p w14:paraId="0A041D9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 </w:t>
      </w:r>
    </w:p>
    <w:p w14:paraId="5AEF766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эксплуатационного температурного графика отпуска тепловой энергии; </w:t>
      </w:r>
    </w:p>
    <w:p w14:paraId="2F9D493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суммарных договорных нагрузок на 5%; </w:t>
      </w:r>
    </w:p>
    <w:p w14:paraId="400FBFD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тепловых потерь в тепловых сетях, требующих пересмотра соответствующей энергетической характеристики; </w:t>
      </w:r>
    </w:p>
    <w:p w14:paraId="373F7FA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показателю "удельный расход электроэнергии на транспорт и распределение тепловой энергии": </w:t>
      </w:r>
    </w:p>
    <w:p w14:paraId="1A11471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количества насосных станций или ЦТП в тепловой сети на балансе энергоснабжающей (теплосетевой) организации, в случае, если электрическая мощность электродвигателей насосов во вновь подключенных или снятых с баланса насосных станциях и ЦТП изменилась на 5% от суммарной нормируемой электрической мощности; то же относится к изменению производительности (или количества) насосов при неизменном количестве насосных станций и ЦТП; </w:t>
      </w:r>
    </w:p>
    <w:p w14:paraId="23E12F4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эксплуатационного температурного графика отпуска тепловой энергии; </w:t>
      </w:r>
    </w:p>
    <w:p w14:paraId="10DE6153" w14:textId="77777777" w:rsidR="005B7295" w:rsidRDefault="00653190">
      <w:pPr>
        <w:ind w:firstLine="709"/>
        <w:jc w:val="both"/>
        <w:rPr>
          <w:rFonts w:ascii="Times New Roman" w:hAnsi="Times New Roman"/>
          <w:sz w:val="28"/>
        </w:rPr>
      </w:pPr>
      <w:r>
        <w:rPr>
          <w:rFonts w:ascii="Times New Roman" w:hAnsi="Times New Roman"/>
          <w:sz w:val="28"/>
        </w:rPr>
        <w:t xml:space="preserve">- 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14:paraId="3E487409"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6. Расчет ожидаемых значений показателя "потери сетевой воды" в части тепловых сетей, находящихся в эксплуатационной ответственности теплосетевой организации, на период регулирования при планируемых </w:t>
      </w:r>
      <w:r>
        <w:rPr>
          <w:rFonts w:ascii="Times New Roman" w:hAnsi="Times New Roman"/>
          <w:sz w:val="28"/>
        </w:rPr>
        <w:lastRenderedPageBreak/>
        <w:t>изменениях объемов тепловых сетей ожидаемые значения показателя "потери сетевой воды" допускается определять по формуле:</w:t>
      </w:r>
    </w:p>
    <w:p w14:paraId="7C9850A9"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G</m:t>
            </m:r>
          </m:e>
          <m:sub>
            <m:r>
              <m:rPr>
                <m:sty m:val="p"/>
              </m:rPr>
              <w:rPr>
                <w:rFonts w:ascii="Cambria Math" w:hAnsi="Cambria Math"/>
                <w:sz w:val="28"/>
              </w:rPr>
              <m:t>ПСВ</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G</m:t>
            </m:r>
          </m:e>
          <m:sub>
            <m:r>
              <m:rPr>
                <m:sty m:val="p"/>
              </m:rPr>
              <w:rPr>
                <w:rFonts w:ascii="Cambria Math" w:hAnsi="Cambria Math"/>
                <w:sz w:val="28"/>
              </w:rPr>
              <m:t>ПСВ</m:t>
            </m:r>
          </m:sub>
          <m:sup>
            <m:r>
              <m:rPr>
                <m:sty m:val="p"/>
              </m:rPr>
              <w:rPr>
                <w:rFonts w:ascii="Cambria Math" w:hAnsi="Cambria Math"/>
                <w:sz w:val="28"/>
              </w:rPr>
              <m:t>норм</m:t>
            </m:r>
          </m:sup>
        </m:sSubSup>
        <m:f>
          <m:fPr>
            <m:ctrlPr>
              <w:rPr>
                <w:rFonts w:ascii="Cambria Math" w:hAnsi="Cambria Math"/>
              </w:rPr>
            </m:ctrlPr>
          </m:fPr>
          <m:num>
            <m:sSubSup>
              <m:sSubSupPr>
                <m:ctrlPr>
                  <w:rPr>
                    <w:rFonts w:ascii="Cambria Math" w:hAnsi="Cambria Math"/>
                  </w:rPr>
                </m:ctrlPr>
              </m:sSubSupPr>
              <m:e>
                <m:r>
                  <w:rPr>
                    <w:rFonts w:ascii="Cambria Math" w:hAnsi="Cambria Math"/>
                    <w:sz w:val="28"/>
                  </w:rPr>
                  <m:t>∑</m:t>
                </m:r>
                <m:r>
                  <m:rPr>
                    <m:sty m:val="p"/>
                  </m:rPr>
                  <w:rPr>
                    <w:rFonts w:ascii="Cambria Math" w:hAnsi="Cambria Math"/>
                    <w:sz w:val="28"/>
                  </w:rPr>
                  <m:t>V</m:t>
                </m:r>
              </m:e>
              <m:sub>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r>
                  <w:rPr>
                    <w:rFonts w:ascii="Cambria Math" w:hAnsi="Cambria Math"/>
                    <w:sz w:val="28"/>
                  </w:rPr>
                  <m:t>.</m:t>
                </m:r>
              </m:sub>
              <m:sup>
                <m:r>
                  <m:rPr>
                    <m:sty m:val="p"/>
                  </m:rPr>
                  <w:rPr>
                    <w:rFonts w:ascii="Cambria Math" w:hAnsi="Cambria Math"/>
                    <w:sz w:val="28"/>
                  </w:rPr>
                  <m:t>план</m:t>
                </m:r>
              </m:sup>
            </m:sSubSup>
          </m:num>
          <m:den>
            <m:sSubSup>
              <m:sSubSupPr>
                <m:ctrlPr>
                  <w:rPr>
                    <w:rFonts w:ascii="Cambria Math" w:hAnsi="Cambria Math"/>
                  </w:rPr>
                </m:ctrlPr>
              </m:sSubSupPr>
              <m:e>
                <m:r>
                  <w:rPr>
                    <w:rFonts w:ascii="Cambria Math" w:hAnsi="Cambria Math"/>
                    <w:sz w:val="28"/>
                  </w:rPr>
                  <m:t>∑</m:t>
                </m:r>
                <m:r>
                  <m:rPr>
                    <m:sty m:val="p"/>
                  </m:rPr>
                  <w:rPr>
                    <w:rFonts w:ascii="Cambria Math" w:hAnsi="Cambria Math"/>
                    <w:sz w:val="28"/>
                  </w:rPr>
                  <m:t>V</m:t>
                </m:r>
              </m:e>
              <m:sub>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r>
                  <w:rPr>
                    <w:rFonts w:ascii="Cambria Math" w:hAnsi="Cambria Math"/>
                    <w:sz w:val="28"/>
                  </w:rPr>
                  <m:t>.</m:t>
                </m:r>
              </m:sub>
              <m:sup>
                <m:r>
                  <m:rPr>
                    <m:sty m:val="p"/>
                  </m:rPr>
                  <w:rPr>
                    <w:rFonts w:ascii="Cambria Math" w:hAnsi="Cambria Math"/>
                    <w:sz w:val="28"/>
                  </w:rPr>
                  <m:t>норм</m:t>
                </m:r>
              </m:sup>
            </m:sSubSup>
          </m:den>
        </m:f>
      </m:oMath>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w:t>
      </w:r>
    </w:p>
    <w:p w14:paraId="7A5B69F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1FFD0B43"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G</m:t>
            </m:r>
          </m:e>
          <m:sub>
            <m:r>
              <m:rPr>
                <m:sty m:val="p"/>
              </m:rPr>
              <w:rPr>
                <w:rFonts w:ascii="Cambria Math" w:hAnsi="Cambria Math"/>
                <w:sz w:val="28"/>
              </w:rPr>
              <m:t>ПСВ</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годовые потери сетевой воды на период регулирования, м³</w:t>
      </w:r>
    </w:p>
    <w:p w14:paraId="49A5DDC9"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G</m:t>
            </m:r>
          </m:e>
          <m:sub>
            <m:r>
              <m:rPr>
                <m:sty m:val="p"/>
              </m:rPr>
              <w:rPr>
                <w:rFonts w:ascii="Cambria Math" w:hAnsi="Cambria Math"/>
                <w:sz w:val="28"/>
              </w:rPr>
              <m:t>ПСВ</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w:t>
      </w:r>
    </w:p>
    <w:p w14:paraId="7B3A36B1"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V</m:t>
            </m:r>
          </m:e>
          <m:sub>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r>
              <w:rPr>
                <w:rFonts w:ascii="Cambria Math" w:hAnsi="Cambria Math"/>
                <w:sz w:val="28"/>
              </w:rPr>
              <m:t>.</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ожидаемый суммарный среднегодовой объем тепловых сетей, м.;</w:t>
      </w:r>
    </w:p>
    <w:p w14:paraId="035119DE"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V</m:t>
            </m:r>
          </m:e>
          <m:sub>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r>
              <w:rPr>
                <w:rFonts w:ascii="Cambria Math" w:hAnsi="Cambria Math"/>
                <w:sz w:val="28"/>
              </w:rPr>
              <m:t>.</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w:t>
      </w:r>
    </w:p>
    <w:p w14:paraId="595A0CF9"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7. Расчет ожидаемых значений показателя "тепловые потери" на период регулирования при планируемых изменениях материальной характеристики тепловых сетей теплосетевой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 и с потерями сетевой воды). При этом планируемые тепловые потери через теплоизоляционные конструкции трубопроводов тепловых сетей определяются раздельно для надземной и подземной прокладки.</w:t>
      </w:r>
    </w:p>
    <w:p w14:paraId="6EB0968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7.1.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14:paraId="078CBE39"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для участков подземной прокладки:</w:t>
      </w:r>
    </w:p>
    <w:p w14:paraId="3D6A5544"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норм</m:t>
            </m:r>
          </m:sup>
        </m:sSubSup>
        <m:f>
          <m:fPr>
            <m:ctrlPr>
              <w:rPr>
                <w:rFonts w:ascii="Cambria Math" w:hAnsi="Cambria Math"/>
              </w:rPr>
            </m:ctrlPr>
          </m:fPr>
          <m:num>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подзож</m:t>
                </m:r>
              </m:sub>
              <m:sup>
                <m:r>
                  <m:rPr>
                    <m:sty m:val="p"/>
                  </m:rPr>
                  <w:rPr>
                    <w:rFonts w:ascii="Cambria Math" w:hAnsi="Cambria Math"/>
                    <w:sz w:val="28"/>
                  </w:rPr>
                  <m:t>план</m:t>
                </m:r>
              </m:sup>
            </m:sSubSup>
            <m:r>
              <m:rPr>
                <m:sty m:val="p"/>
              </m:rPr>
              <w:rPr>
                <w:rFonts w:ascii="Cambria Math" w:hAnsi="Cambria Math"/>
                <w:sz w:val="28"/>
              </w:rPr>
              <m:t>*</m:t>
            </m:r>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num>
              <m:den>
                <m:r>
                  <w:rPr>
                    <w:rFonts w:ascii="Cambria Math" w:hAnsi="Cambria Math"/>
                    <w:sz w:val="28"/>
                  </w:rPr>
                  <m:t>2</m:t>
                </m:r>
              </m:den>
            </m:f>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гр</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r>
              <w:rPr>
                <w:rFonts w:ascii="Cambria Math" w:hAnsi="Cambria Math"/>
                <w:sz w:val="28"/>
              </w:rPr>
              <m:t>)</m:t>
            </m:r>
          </m:num>
          <m:den>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подзг</m:t>
                </m:r>
              </m:sub>
              <m:sup>
                <m:r>
                  <m:rPr>
                    <m:sty m:val="p"/>
                  </m:rPr>
                  <w:rPr>
                    <w:rFonts w:ascii="Cambria Math" w:hAnsi="Cambria Math"/>
                    <w:sz w:val="28"/>
                  </w:rPr>
                  <m:t>план</m:t>
                </m:r>
              </m:sup>
            </m:sSubSup>
            <m:r>
              <m:rPr>
                <m:sty m:val="p"/>
              </m:rPr>
              <w:rPr>
                <w:rFonts w:ascii="Cambria Math" w:hAnsi="Cambria Math"/>
                <w:sz w:val="28"/>
              </w:rPr>
              <m:t>*</m:t>
            </m:r>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num>
              <m:den>
                <m:r>
                  <w:rPr>
                    <w:rFonts w:ascii="Cambria Math" w:hAnsi="Cambria Math"/>
                    <w:sz w:val="28"/>
                  </w:rPr>
                  <m:t>2</m:t>
                </m:r>
              </m:den>
            </m:f>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гр</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r>
              <w:rPr>
                <w:rFonts w:ascii="Cambria Math" w:hAnsi="Cambria Math"/>
                <w:sz w:val="28"/>
              </w:rPr>
              <m:t>)</m:t>
            </m:r>
          </m:den>
        </m:f>
      </m:oMath>
      <w:r w:rsidR="00653190">
        <w:rPr>
          <w:rFonts w:ascii="Times New Roman" w:hAnsi="Times New Roman"/>
          <w:color w:val="000000" w:themeColor="text1"/>
          <w:sz w:val="28"/>
        </w:rPr>
        <w:tab/>
        <w:t>[Формула 7.1-1]</w:t>
      </w:r>
    </w:p>
    <w:p w14:paraId="3355F34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036217DA"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на период регулирования среднегодовые тепловые потери через изоляцию по участкам подземной прокладки, Гкал/ч;</w:t>
      </w:r>
    </w:p>
    <w:p w14:paraId="6539B6BF"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нормативные (в соответствии с энергетическими характеристиками) среднегодовые тепловые потери через изоляцию по участкам подземной прокладки, Гкал/ч;</w:t>
      </w:r>
    </w:p>
    <w:p w14:paraId="7224B232"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подзож</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суммарная материальная характеристика участков тепловых сетей подземной прокладки, м.;</w:t>
      </w:r>
    </w:p>
    <w:p w14:paraId="04D52F30"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подзг</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суммарная материальная характеристика участков тепловых сетей подземной прокладки на момент разработки энергетических характеристик, м.;</w:t>
      </w:r>
    </w:p>
    <w:p w14:paraId="01800435"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гр</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w:t>
      </w:r>
    </w:p>
    <w:p w14:paraId="272E0879"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гр</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w:t>
      </w:r>
    </w:p>
    <w:p w14:paraId="2C07CBA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для участков надземной прокладки: </w:t>
      </w:r>
    </w:p>
    <w:p w14:paraId="421D4FED"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(раздельно по подающим и обратным трубопроводам)</w:t>
      </w:r>
    </w:p>
    <w:p w14:paraId="79900F66"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норм</m:t>
            </m:r>
          </m:sup>
        </m:sSubSup>
        <m:f>
          <m:fPr>
            <m:ctrlPr>
              <w:rPr>
                <w:rFonts w:ascii="Cambria Math" w:hAnsi="Cambria Math"/>
              </w:rPr>
            </m:ctrlPr>
          </m:fPr>
          <m:num>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надзож</m:t>
                </m:r>
              </m:sub>
              <m:sup>
                <m:r>
                  <m:rPr>
                    <m:sty m:val="p"/>
                  </m:rPr>
                  <w:rPr>
                    <w:rFonts w:ascii="Cambria Math" w:hAnsi="Cambria Math"/>
                    <w:sz w:val="28"/>
                  </w:rPr>
                  <m:t>план</m:t>
                </m:r>
              </m:sup>
            </m:sSubSup>
            <m:r>
              <m:rPr>
                <m:sty m:val="p"/>
              </m:rPr>
              <w:rPr>
                <w:rFonts w:ascii="Cambria Math" w:hAnsi="Cambria Math"/>
                <w:sz w:val="28"/>
              </w:rPr>
              <m:t>*</m:t>
            </m:r>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num>
              <m:den>
                <m:r>
                  <w:rPr>
                    <w:rFonts w:ascii="Cambria Math" w:hAnsi="Cambria Math"/>
                    <w:sz w:val="28"/>
                  </w:rPr>
                  <m:t>2</m:t>
                </m:r>
              </m:den>
            </m:f>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в</m:t>
                </m:r>
                <m:r>
                  <w:rPr>
                    <w:rFonts w:ascii="Cambria Math" w:hAnsi="Cambria Math"/>
                    <w:sz w:val="28"/>
                  </w:rPr>
                  <m:t>.</m:t>
                </m:r>
                <m:r>
                  <m:rPr>
                    <m:sty m:val="p"/>
                  </m:rPr>
                  <w:rPr>
                    <w:rFonts w:ascii="Cambria Math" w:hAnsi="Cambria Math"/>
                    <w:sz w:val="28"/>
                  </w:rPr>
                  <m:t>н</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r>
              <w:rPr>
                <w:rFonts w:ascii="Cambria Math" w:hAnsi="Cambria Math"/>
                <w:sz w:val="28"/>
              </w:rPr>
              <m:t>)</m:t>
            </m:r>
          </m:num>
          <m:den>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надз</m:t>
                </m:r>
              </m:sub>
              <m:sup>
                <m:r>
                  <m:rPr>
                    <m:sty m:val="p"/>
                  </m:rPr>
                  <w:rPr>
                    <w:rFonts w:ascii="Cambria Math" w:hAnsi="Cambria Math"/>
                    <w:sz w:val="28"/>
                  </w:rPr>
                  <m:t>план</m:t>
                </m:r>
              </m:sup>
            </m:sSubSup>
            <m:r>
              <m:rPr>
                <m:sty m:val="p"/>
              </m:rPr>
              <w:rPr>
                <w:rFonts w:ascii="Cambria Math" w:hAnsi="Cambria Math"/>
                <w:sz w:val="28"/>
              </w:rPr>
              <m:t>*</m:t>
            </m:r>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num>
              <m:den>
                <m:r>
                  <w:rPr>
                    <w:rFonts w:ascii="Cambria Math" w:hAnsi="Cambria Math"/>
                    <w:sz w:val="28"/>
                  </w:rPr>
                  <m:t>2</m:t>
                </m:r>
              </m:den>
            </m:f>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в</m:t>
                </m:r>
                <m:r>
                  <w:rPr>
                    <w:rFonts w:ascii="Cambria Math" w:hAnsi="Cambria Math"/>
                    <w:sz w:val="28"/>
                  </w:rPr>
                  <m:t>.</m:t>
                </m:r>
                <m:r>
                  <m:rPr>
                    <m:sty m:val="p"/>
                  </m:rPr>
                  <w:rPr>
                    <w:rFonts w:ascii="Cambria Math" w:hAnsi="Cambria Math"/>
                    <w:sz w:val="28"/>
                  </w:rPr>
                  <m:t>н</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r>
              <w:rPr>
                <w:rFonts w:ascii="Cambria Math" w:hAnsi="Cambria Math"/>
                <w:sz w:val="28"/>
              </w:rPr>
              <m:t>)</m:t>
            </m:r>
          </m:den>
        </m:f>
      </m:oMath>
      <w:r w:rsidR="00653190">
        <w:rPr>
          <w:rFonts w:ascii="Times New Roman" w:hAnsi="Times New Roman"/>
          <w:color w:val="000000" w:themeColor="text1"/>
          <w:sz w:val="28"/>
        </w:rPr>
        <w:tab/>
        <w:t>[Формула 7.2-2]</w:t>
      </w:r>
    </w:p>
    <w:p w14:paraId="26ABAB8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22E0FE7D"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 xml:space="preserve">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Гкал/ч; </w:t>
      </w:r>
    </w:p>
    <w:p w14:paraId="2C8FD914"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трубопроводам, Гкал/ч;</w:t>
      </w:r>
    </w:p>
    <w:p w14:paraId="25879BAD"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надзож</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суммарная материальная характеристика участков тепловых сетей надземной прокладки, м.;</w:t>
      </w:r>
    </w:p>
    <w:p w14:paraId="5E6BF34B"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надз</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суммарная материальная характеристика участков тепловых сетей надземной прокладки на момент разработки энергетической характеристики, м.;</w:t>
      </w:r>
    </w:p>
    <w:p w14:paraId="6E616DF8"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в</m:t>
            </m:r>
            <m:r>
              <w:rPr>
                <w:rFonts w:ascii="Cambria Math" w:hAnsi="Cambria Math"/>
                <w:sz w:val="28"/>
              </w:rPr>
              <m:t>.</m:t>
            </m:r>
            <m:r>
              <m:rPr>
                <m:sty m:val="p"/>
              </m:rPr>
              <w:rPr>
                <w:rFonts w:ascii="Cambria Math" w:hAnsi="Cambria Math"/>
                <w:sz w:val="28"/>
              </w:rPr>
              <m:t>н</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среднегодовая температура наружного воздуха, °C;</w:t>
      </w:r>
    </w:p>
    <w:p w14:paraId="2AC4A840"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в</m:t>
            </m:r>
            <m:r>
              <w:rPr>
                <w:rFonts w:ascii="Cambria Math" w:hAnsi="Cambria Math"/>
                <w:sz w:val="28"/>
              </w:rPr>
              <m:t>.</m:t>
            </m:r>
            <m:r>
              <m:rPr>
                <m:sty m:val="p"/>
              </m:rPr>
              <w:rPr>
                <w:rFonts w:ascii="Cambria Math" w:hAnsi="Cambria Math"/>
                <w:sz w:val="28"/>
              </w:rPr>
              <m:t>н</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среднегодовая температура наружного воздуха, принятая при составлении энергетических характеристик, °C.</w:t>
      </w:r>
    </w:p>
    <w:p w14:paraId="55775B1E"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7.2. Расчет ожидаемых на период регулирования среднегодовых тепловых потерь с потерями сетевой воды осуществляется по формуле:</w:t>
      </w:r>
    </w:p>
    <w:p w14:paraId="5EEF6CC2"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r>
          <w:rPr>
            <w:rFonts w:ascii="Cambria Math" w:hAnsi="Cambria Math"/>
            <w:sz w:val="28"/>
          </w:rPr>
          <m:t>=</m:t>
        </m:r>
        <m:r>
          <m:rPr>
            <m:sty m:val="p"/>
          </m:rPr>
          <w:rPr>
            <w:rFonts w:ascii="Cambria Math" w:hAnsi="Cambria Math"/>
            <w:sz w:val="28"/>
          </w:rPr>
          <m:t>С*</m:t>
        </m:r>
        <m:sSub>
          <m:sSubPr>
            <m:ctrlPr>
              <w:rPr>
                <w:rFonts w:ascii="Cambria Math" w:hAnsi="Cambria Math"/>
              </w:rPr>
            </m:ctrlPr>
          </m:sSubPr>
          <m:e>
            <m:r>
              <m:rPr>
                <m:sty m:val="p"/>
              </m:rPr>
              <w:rPr>
                <w:rFonts w:ascii="Cambria Math" w:hAnsi="Cambria Math"/>
                <w:sz w:val="28"/>
              </w:rPr>
              <m:t>ρ</m:t>
            </m:r>
          </m:e>
          <m:sub>
            <m:r>
              <m:rPr>
                <m:sty m:val="p"/>
              </m:rPr>
              <w:rPr>
                <w:rFonts w:ascii="Cambria Math" w:hAnsi="Cambria Math"/>
                <w:sz w:val="28"/>
              </w:rPr>
              <m:t>ср</m:t>
            </m:r>
          </m:sub>
        </m:sSub>
        <m:r>
          <m:rPr>
            <m:sty m:val="p"/>
          </m:rP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num>
          <m:den>
            <m:sSub>
              <m:sSubPr>
                <m:ctrlPr>
                  <w:rPr>
                    <w:rFonts w:ascii="Cambria Math" w:hAnsi="Cambria Math"/>
                  </w:rPr>
                </m:ctrlPr>
              </m:sSubPr>
              <m:e>
                <m:r>
                  <m:rPr>
                    <m:sty m:val="p"/>
                  </m:rPr>
                  <w:rPr>
                    <w:rFonts w:ascii="Cambria Math" w:hAnsi="Cambria Math"/>
                    <w:sz w:val="28"/>
                  </w:rPr>
                  <m:t>n</m:t>
                </m:r>
              </m:e>
              <m:sub>
                <m:r>
                  <m:rPr>
                    <m:sty m:val="p"/>
                  </m:rPr>
                  <w:rPr>
                    <w:rFonts w:ascii="Cambria Math" w:hAnsi="Cambria Math"/>
                    <w:sz w:val="28"/>
                  </w:rPr>
                  <m:t>год</m:t>
                </m:r>
                <m:r>
                  <w:rPr>
                    <w:rFonts w:ascii="Cambria Math" w:hAnsi="Cambria Math"/>
                    <w:sz w:val="28"/>
                  </w:rPr>
                  <m:t>.</m:t>
                </m:r>
                <m:r>
                  <m:rPr>
                    <m:sty m:val="p"/>
                  </m:rPr>
                  <w:rPr>
                    <w:rFonts w:ascii="Cambria Math" w:hAnsi="Cambria Math"/>
                    <w:sz w:val="28"/>
                  </w:rPr>
                  <m:t>раб</m:t>
                </m:r>
              </m:sub>
            </m:sSub>
          </m:den>
        </m:f>
        <m:r>
          <m:rPr>
            <m:sty m:val="p"/>
          </m:rPr>
          <w:rPr>
            <w:rFonts w:ascii="Cambria Math" w:hAnsi="Cambria Math"/>
            <w:sz w:val="28"/>
          </w:rPr>
          <m:t>*</m:t>
        </m:r>
        <m:d>
          <m:dPr>
            <m:ctrlPr>
              <w:rPr>
                <w:rFonts w:ascii="Cambria Math" w:hAnsi="Cambria Math"/>
              </w:rPr>
            </m:ctrlPr>
          </m:dPr>
          <m:e>
            <m:r>
              <m:rPr>
                <m:sty m:val="p"/>
              </m:rPr>
              <w:rPr>
                <w:rFonts w:ascii="Cambria Math" w:hAnsi="Cambria Math"/>
                <w:sz w:val="28"/>
              </w:rPr>
              <m:t>b</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r>
              <w:rPr>
                <w:rFonts w:ascii="Cambria Math" w:hAnsi="Cambria Math"/>
                <w:sz w:val="28"/>
              </w:rPr>
              <m:t>+</m:t>
            </m:r>
            <m:d>
              <m:dPr>
                <m:ctrlPr>
                  <w:rPr>
                    <w:rFonts w:ascii="Cambria Math" w:hAnsi="Cambria Math"/>
                  </w:rPr>
                </m:ctrlPr>
              </m:dPr>
              <m:e>
                <m:r>
                  <w:rPr>
                    <w:rFonts w:ascii="Cambria Math" w:hAnsi="Cambria Math"/>
                    <w:sz w:val="28"/>
                  </w:rPr>
                  <m:t>1-</m:t>
                </m:r>
                <m:r>
                  <m:rPr>
                    <m:sty m:val="p"/>
                  </m:rPr>
                  <w:rPr>
                    <w:rFonts w:ascii="Cambria Math" w:hAnsi="Cambria Math"/>
                    <w:sz w:val="28"/>
                  </w:rPr>
                  <m:t>b</m:t>
                </m:r>
              </m:e>
            </m:d>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х</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e>
        </m:d>
        <m:r>
          <m:rPr>
            <m:sty m:val="p"/>
          </m:rPr>
          <w:rPr>
            <w:rFonts w:ascii="Cambria Math" w:hAnsi="Cambria Math"/>
            <w:sz w:val="28"/>
          </w:rPr>
          <m:t>*</m:t>
        </m:r>
        <m:sSup>
          <m:sSupPr>
            <m:ctrlPr>
              <w:rPr>
                <w:rFonts w:ascii="Cambria Math" w:hAnsi="Cambria Math"/>
              </w:rPr>
            </m:ctrlPr>
          </m:sSupPr>
          <m:e>
            <m:r>
              <w:rPr>
                <w:rFonts w:ascii="Cambria Math" w:hAnsi="Cambria Math"/>
                <w:sz w:val="28"/>
              </w:rPr>
              <m:t>10</m:t>
            </m:r>
          </m:e>
          <m:sup>
            <m:r>
              <w:rPr>
                <w:rFonts w:ascii="Cambria Math" w:hAnsi="Cambria Math"/>
                <w:sz w:val="28"/>
              </w:rPr>
              <m:t>-6</m:t>
            </m:r>
          </m:sup>
        </m:sSup>
      </m:oMath>
      <w:r w:rsidR="00653190">
        <w:rPr>
          <w:rFonts w:ascii="Times New Roman" w:hAnsi="Times New Roman"/>
          <w:color w:val="000000" w:themeColor="text1"/>
          <w:sz w:val="28"/>
        </w:rPr>
        <w:tab/>
        <w:t>[Формула ]</w:t>
      </w:r>
    </w:p>
    <w:p w14:paraId="222C26AB"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12D43FF2"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на период регулирования среднегодовые тепловые потери с потерями сетевой воды, Гкал/ч;</w:t>
      </w:r>
    </w:p>
    <w:p w14:paraId="73A5E7E0" w14:textId="77777777" w:rsidR="005B7295" w:rsidRDefault="00653190">
      <w:pPr>
        <w:tabs>
          <w:tab w:val="left" w:pos="1260"/>
        </w:tabs>
        <w:ind w:firstLine="709"/>
        <w:jc w:val="both"/>
        <w:rPr>
          <w:rFonts w:ascii="Times New Roman" w:hAnsi="Times New Roman"/>
          <w:sz w:val="28"/>
        </w:rPr>
      </w:pPr>
      <w:r>
        <w:rPr>
          <w:rFonts w:ascii="Times New Roman" w:hAnsi="Times New Roman"/>
          <w:sz w:val="28"/>
        </w:rPr>
        <w:t>С - удельная теплоемкость сетевой воды, принимаемая равной 1 ккал/кг °C;</w:t>
      </w:r>
    </w:p>
    <w:p w14:paraId="3EBD68B9" w14:textId="77777777" w:rsidR="005B7295" w:rsidRDefault="00BE6B50">
      <w:pPr>
        <w:tabs>
          <w:tab w:val="left" w:pos="1260"/>
        </w:tabs>
        <w:ind w:firstLine="709"/>
        <w:jc w:val="both"/>
        <w:rPr>
          <w:rFonts w:ascii="Times New Roman" w:hAnsi="Times New Roman"/>
          <w:sz w:val="28"/>
        </w:rPr>
      </w:pPr>
      <m:oMath>
        <m:sSub>
          <m:sSubPr>
            <m:ctrlPr>
              <w:rPr>
                <w:rFonts w:ascii="Cambria Math" w:hAnsi="Cambria Math"/>
              </w:rPr>
            </m:ctrlPr>
          </m:sSubPr>
          <m:e>
            <m:r>
              <m:rPr>
                <m:sty m:val="p"/>
              </m:rPr>
              <w:rPr>
                <w:rFonts w:ascii="Cambria Math" w:hAnsi="Cambria Math"/>
                <w:sz w:val="28"/>
              </w:rPr>
              <m:t>ρ</m:t>
            </m:r>
          </m:e>
          <m:sub>
            <m:r>
              <m:rPr>
                <m:sty m:val="p"/>
              </m:rPr>
              <w:rPr>
                <w:rFonts w:ascii="Cambria Math" w:hAnsi="Cambria Math"/>
                <w:sz w:val="28"/>
              </w:rPr>
              <m:t>ср</m:t>
            </m:r>
          </m:sub>
        </m:sSub>
      </m:oMath>
      <w:r w:rsidR="00653190">
        <w:rPr>
          <w:rFonts w:ascii="Times New Roman" w:hAnsi="Times New Roman"/>
          <w:color w:val="000000" w:themeColor="text1"/>
          <w:sz w:val="28"/>
        </w:rPr>
        <w:t xml:space="preserve"> - </w:t>
      </w:r>
      <w:r w:rsidR="00653190">
        <w:rPr>
          <w:rFonts w:ascii="Times New Roman" w:hAnsi="Times New Roman"/>
          <w:sz w:val="28"/>
        </w:rPr>
        <w:t>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кг/м.;</w:t>
      </w:r>
    </w:p>
    <w:p w14:paraId="03674DDD"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на период регулирования годовые потери сетевой воды в тепловых сетях, эксплуатируемых теплосетевой организацией;</w:t>
      </w:r>
    </w:p>
    <w:p w14:paraId="2D22C3CB" w14:textId="77777777" w:rsidR="005B7295" w:rsidRDefault="00BE6B50">
      <w:pPr>
        <w:tabs>
          <w:tab w:val="left" w:pos="1260"/>
        </w:tabs>
        <w:ind w:firstLine="709"/>
        <w:jc w:val="both"/>
        <w:rPr>
          <w:rFonts w:ascii="Times New Roman" w:hAnsi="Times New Roman"/>
          <w:color w:val="000000" w:themeColor="text1"/>
          <w:sz w:val="28"/>
        </w:rPr>
      </w:pPr>
      <m:oMath>
        <m:sSub>
          <m:sSubPr>
            <m:ctrlPr>
              <w:rPr>
                <w:rFonts w:ascii="Cambria Math" w:hAnsi="Cambria Math"/>
              </w:rPr>
            </m:ctrlPr>
          </m:sSubPr>
          <m:e>
            <m:r>
              <m:rPr>
                <m:sty m:val="p"/>
              </m:rPr>
              <w:rPr>
                <w:rFonts w:ascii="Cambria Math" w:hAnsi="Cambria Math"/>
                <w:sz w:val="28"/>
              </w:rPr>
              <m:t>n</m:t>
            </m:r>
          </m:e>
          <m:sub>
            <m:r>
              <m:rPr>
                <m:sty m:val="p"/>
              </m:rPr>
              <w:rPr>
                <w:rFonts w:ascii="Cambria Math" w:hAnsi="Cambria Math"/>
                <w:sz w:val="28"/>
              </w:rPr>
              <m:t>год</m:t>
            </m:r>
            <m:r>
              <w:rPr>
                <w:rFonts w:ascii="Cambria Math" w:hAnsi="Cambria Math"/>
                <w:sz w:val="28"/>
              </w:rPr>
              <m:t>.</m:t>
            </m:r>
            <m:r>
              <m:rPr>
                <m:sty m:val="p"/>
              </m:rPr>
              <w:rPr>
                <w:rFonts w:ascii="Cambria Math" w:hAnsi="Cambria Math"/>
                <w:sz w:val="28"/>
              </w:rPr>
              <m:t>раб</m:t>
            </m:r>
          </m:sub>
        </m:sSub>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продолжительность работы тепловой сети в году, ч;</w:t>
      </w:r>
    </w:p>
    <w:p w14:paraId="29BE188A"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х</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14:paraId="7CC03F25"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7.3. Ожидаемые на период регулирования суммарные среднегодовые тепловые потери, Гкал/ч, определяются по формуле:</w:t>
      </w:r>
    </w:p>
    <w:p w14:paraId="7643668C"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oMath>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w:t>
      </w:r>
    </w:p>
    <w:p w14:paraId="12C20FA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8. Расчет ожидаемых на период регулирования значений показателя «удельный расход электроэнергии». </w:t>
      </w:r>
    </w:p>
    <w:p w14:paraId="39DF712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 </w:t>
      </w:r>
    </w:p>
    <w:p w14:paraId="4C05C0AF"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 xml:space="preserve">Значение планируемого на период регулирования удельного расхода электроэнергии в точке излома температурного графика </w:t>
      </w:r>
      <m:oMath>
        <m:sSubSup>
          <m:sSubSupPr>
            <m:ctrlPr>
              <w:rPr>
                <w:rFonts w:ascii="Cambria Math" w:hAnsi="Cambria Math"/>
              </w:rPr>
            </m:ctrlPr>
          </m:sSubSupPr>
          <m:e>
            <m:r>
              <m:rPr>
                <m:sty m:val="p"/>
              </m:rPr>
              <w:rPr>
                <w:rFonts w:ascii="Cambria Math" w:hAnsi="Cambria Math"/>
                <w:sz w:val="28"/>
              </w:rPr>
              <m:t>Э</m:t>
            </m:r>
          </m:e>
          <m:sub>
            <m:r>
              <m:rPr>
                <m:sty m:val="p"/>
              </m:rPr>
              <w:rPr>
                <w:rFonts w:ascii="Cambria Math" w:hAnsi="Cambria Math"/>
                <w:sz w:val="28"/>
              </w:rPr>
              <m:t>и</m:t>
            </m:r>
          </m:sub>
          <m:sup>
            <m:r>
              <m:rPr>
                <m:sty m:val="p"/>
              </m:rPr>
              <w:rPr>
                <w:rFonts w:ascii="Cambria Math" w:hAnsi="Cambria Math"/>
                <w:sz w:val="28"/>
              </w:rPr>
              <m:t>план</m:t>
            </m:r>
          </m:sup>
        </m:sSubSup>
      </m:oMath>
      <w:r>
        <w:rPr>
          <w:rFonts w:ascii="Times New Roman" w:hAnsi="Times New Roman"/>
          <w:sz w:val="28"/>
        </w:rPr>
        <w:t>, кВт·ч/Гкал, определяется по формуле: планиЭ</w:t>
      </w:r>
    </w:p>
    <w:p w14:paraId="13BDE4A6"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Э</m:t>
            </m:r>
          </m:e>
          <m:sub>
            <m:r>
              <m:rPr>
                <m:sty m:val="p"/>
              </m:rPr>
              <w:rPr>
                <w:rFonts w:ascii="Cambria Math" w:hAnsi="Cambria Math"/>
                <w:sz w:val="28"/>
              </w:rPr>
              <m:t>и</m:t>
            </m:r>
          </m:sub>
          <m:sup>
            <m:r>
              <m:rPr>
                <m:sty m:val="p"/>
              </m:rPr>
              <w:rPr>
                <w:rFonts w:ascii="Cambria Math" w:hAnsi="Cambria Math"/>
                <w:sz w:val="28"/>
              </w:rPr>
              <m:t>план</m:t>
            </m:r>
          </m:sup>
        </m:sSubSup>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W</m:t>
                </m:r>
              </m:e>
              <m:sub>
                <m:r>
                  <m:rPr>
                    <m:sty m:val="p"/>
                  </m:rPr>
                  <w:rPr>
                    <w:rFonts w:ascii="Cambria Math" w:hAnsi="Cambria Math"/>
                    <w:sz w:val="28"/>
                  </w:rPr>
                  <m:t>тс</m:t>
                </m:r>
              </m:sub>
              <m:sup>
                <m:r>
                  <m:rPr>
                    <m:sty m:val="p"/>
                  </m:rPr>
                  <w:rPr>
                    <w:rFonts w:ascii="Cambria Math" w:hAnsi="Cambria Math"/>
                    <w:sz w:val="28"/>
                  </w:rPr>
                  <m:t>план</m:t>
                </m:r>
              </m:sup>
            </m:sSubSup>
          </m:num>
          <m:den>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sub>
              <m:sup>
                <m:r>
                  <m:rPr>
                    <m:sty m:val="p"/>
                  </m:rPr>
                  <w:rPr>
                    <w:rFonts w:ascii="Cambria Math" w:hAnsi="Cambria Math"/>
                    <w:sz w:val="28"/>
                  </w:rPr>
                  <m:t>план</m:t>
                </m:r>
              </m:sup>
            </m:sSubSup>
          </m:den>
        </m:f>
      </m:oMath>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w:t>
      </w:r>
    </w:p>
    <w:p w14:paraId="76F97D6F"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5C4DEFF4" w14:textId="77777777" w:rsidR="005B7295" w:rsidRDefault="00BE6B50">
      <w:pPr>
        <w:pStyle w:val="Default"/>
        <w:spacing w:line="240" w:lineRule="auto"/>
        <w:rPr>
          <w:rFonts w:ascii="Times New Roman" w:hAnsi="Times New Roman"/>
          <w:sz w:val="28"/>
        </w:rPr>
      </w:pPr>
      <m:oMath>
        <m:sSubSup>
          <m:sSubSupPr>
            <m:ctrlPr>
              <w:rPr>
                <w:rFonts w:ascii="Cambria Math" w:hAnsi="Cambria Math"/>
              </w:rPr>
            </m:ctrlPr>
          </m:sSubSupPr>
          <m:e>
            <m:r>
              <m:rPr>
                <m:sty m:val="p"/>
              </m:rPr>
              <w:rPr>
                <w:rFonts w:ascii="Cambria Math" w:hAnsi="Cambria Math"/>
                <w:sz w:val="28"/>
              </w:rPr>
              <m:t>W</m:t>
            </m:r>
          </m:e>
          <m:sub>
            <m:r>
              <m:rPr>
                <m:sty m:val="p"/>
              </m:rPr>
              <w:rPr>
                <w:rFonts w:ascii="Cambria Math" w:hAnsi="Cambria Math"/>
                <w:sz w:val="28"/>
              </w:rPr>
              <m:t>тс</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 xml:space="preserve">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излому температурного графика, кВт. </w:t>
      </w:r>
    </w:p>
    <w:p w14:paraId="34FB3B62"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формулы, приведенные в действующих методиках по составлению энергетических характеристик для систем транспорта тепловой энергии и определения нормативных значений показателей функционирования водяных тепловых сетей.</w:t>
      </w:r>
    </w:p>
    <w:p w14:paraId="2521ECFB"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Согласно проведенного анализа документации теплоснабжающих организаций в Краснопольском сельском поселении, не выполнялось составление энергетической характеристики.</w:t>
      </w:r>
    </w:p>
    <w:p w14:paraId="218D0C83" w14:textId="77777777" w:rsidR="005B7295" w:rsidRDefault="00653190">
      <w:pPr>
        <w:ind w:firstLine="709"/>
        <w:jc w:val="both"/>
        <w:outlineLvl w:val="1"/>
        <w:rPr>
          <w:rFonts w:ascii="Times New Roman" w:hAnsi="Times New Roman"/>
          <w:sz w:val="28"/>
        </w:rPr>
      </w:pPr>
      <w:r>
        <w:rPr>
          <w:rFonts w:ascii="Times New Roman" w:hAnsi="Times New Roman"/>
          <w:sz w:val="28"/>
        </w:rPr>
        <w:t>2.11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3B25C153" w14:textId="77777777" w:rsidR="005B7295" w:rsidRDefault="00653190">
      <w:pPr>
        <w:ind w:firstLine="709"/>
        <w:jc w:val="both"/>
        <w:rPr>
          <w:rFonts w:ascii="Times New Roman" w:hAnsi="Times New Roman"/>
          <w:sz w:val="28"/>
        </w:rPr>
      </w:pPr>
      <w:r>
        <w:rPr>
          <w:rFonts w:ascii="Times New Roman" w:hAnsi="Times New Roman"/>
          <w:sz w:val="28"/>
        </w:rPr>
        <w:lastRenderedPageBreak/>
        <w:t>Затраты существующей и перспективной тепловой мощности на хозяйственные нужды теплоснабжающей (теплосетевой) организации в отношении тепловых сетей представлены в таблице 24.</w:t>
      </w:r>
    </w:p>
    <w:p w14:paraId="32766EC9" w14:textId="77777777" w:rsidR="005B7295" w:rsidRDefault="00653190">
      <w:pPr>
        <w:ind w:firstLine="709"/>
        <w:jc w:val="both"/>
        <w:rPr>
          <w:rFonts w:ascii="Times New Roman" w:hAnsi="Times New Roman"/>
          <w:sz w:val="28"/>
        </w:rPr>
      </w:pPr>
      <w:r>
        <w:rPr>
          <w:rFonts w:ascii="Times New Roman" w:hAnsi="Times New Roman"/>
          <w:sz w:val="28"/>
        </w:rPr>
        <w:t>2.12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0484E280" w14:textId="77777777" w:rsidR="005B7295" w:rsidRDefault="00653190">
      <w:pPr>
        <w:ind w:firstLine="709"/>
        <w:jc w:val="both"/>
        <w:rPr>
          <w:rFonts w:ascii="Times New Roman" w:hAnsi="Times New Roman"/>
          <w:sz w:val="28"/>
        </w:rPr>
      </w:pPr>
      <w:r>
        <w:rPr>
          <w:rFonts w:ascii="Times New Roman" w:hAnsi="Times New Roman"/>
          <w:sz w:val="28"/>
        </w:rPr>
        <w:t xml:space="preserve">Величина существующей и перспективной резервной тепловой мощности источников тепловой энергии представлены в таблице 25. </w:t>
      </w:r>
    </w:p>
    <w:p w14:paraId="78F1F4EE" w14:textId="77777777" w:rsidR="005B7295" w:rsidRDefault="00653190">
      <w:pPr>
        <w:ind w:firstLine="709"/>
        <w:jc w:val="both"/>
        <w:rPr>
          <w:rFonts w:ascii="Times New Roman" w:hAnsi="Times New Roman"/>
          <w:sz w:val="28"/>
        </w:rPr>
      </w:pPr>
      <w:r>
        <w:rPr>
          <w:rFonts w:ascii="Times New Roman" w:hAnsi="Times New Roman"/>
          <w:sz w:val="28"/>
        </w:rPr>
        <w:t>2.13 Значения существующей и перспективной тепловой нагрузки потребителей, устанавливаемые с учетом расчетной тепловой нагрузки</w:t>
      </w:r>
    </w:p>
    <w:p w14:paraId="754E43A5" w14:textId="77777777" w:rsidR="005B7295" w:rsidRDefault="00653190">
      <w:pPr>
        <w:ind w:firstLine="709"/>
        <w:jc w:val="both"/>
        <w:rPr>
          <w:rFonts w:ascii="Times New Roman" w:hAnsi="Times New Roman"/>
          <w:sz w:val="28"/>
        </w:rPr>
      </w:pPr>
      <w:r>
        <w:rPr>
          <w:rFonts w:ascii="Times New Roman" w:hAnsi="Times New Roman"/>
          <w:sz w:val="28"/>
        </w:rPr>
        <w:t>Перспективная тепловая нагрузка потребителей, устанавливаемые с учетом расчетной тепловой нагрузки, отсутствует</w:t>
      </w:r>
    </w:p>
    <w:p w14:paraId="56861471" w14:textId="77777777" w:rsidR="005B7295" w:rsidRDefault="005B7295">
      <w:pPr>
        <w:sectPr w:rsidR="005B7295">
          <w:headerReference w:type="default" r:id="rId28"/>
          <w:footerReference w:type="default" r:id="rId29"/>
          <w:pgSz w:w="11908" w:h="16848"/>
          <w:pgMar w:top="1134" w:right="964" w:bottom="1134" w:left="1417" w:header="454" w:footer="454" w:gutter="0"/>
          <w:cols w:space="720"/>
        </w:sectPr>
      </w:pPr>
    </w:p>
    <w:p w14:paraId="70CB047F" w14:textId="77777777" w:rsidR="005B7295" w:rsidRDefault="00653190">
      <w:pPr>
        <w:tabs>
          <w:tab w:val="left" w:pos="1134"/>
        </w:tabs>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Таблица 4. Потребители зоны централизованного теплоснабжения №01</w:t>
      </w:r>
    </w:p>
    <w:tbl>
      <w:tblPr>
        <w:tblW w:w="0" w:type="auto"/>
        <w:tblLayout w:type="fixed"/>
        <w:tblLook w:val="04A0" w:firstRow="1" w:lastRow="0" w:firstColumn="1" w:lastColumn="0" w:noHBand="0" w:noVBand="1"/>
      </w:tblPr>
      <w:tblGrid>
        <w:gridCol w:w="459"/>
        <w:gridCol w:w="4410"/>
        <w:gridCol w:w="3864"/>
        <w:gridCol w:w="1434"/>
        <w:gridCol w:w="1434"/>
        <w:gridCol w:w="1434"/>
        <w:gridCol w:w="1434"/>
      </w:tblGrid>
      <w:tr w:rsidR="005B7295" w14:paraId="40C227F3" w14:textId="77777777">
        <w:trPr>
          <w:trHeight w:val="390"/>
        </w:trPr>
        <w:tc>
          <w:tcPr>
            <w:tcW w:w="4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7866FC" w14:textId="77777777" w:rsidR="005B7295" w:rsidRDefault="00653190">
            <w:pPr>
              <w:jc w:val="both"/>
              <w:rPr>
                <w:rFonts w:ascii="Times New Roman" w:hAnsi="Times New Roman"/>
                <w:sz w:val="28"/>
              </w:rPr>
            </w:pPr>
            <w:r>
              <w:rPr>
                <w:rFonts w:ascii="Times New Roman" w:hAnsi="Times New Roman"/>
                <w:sz w:val="28"/>
              </w:rPr>
              <w:t>№ п/п</w:t>
            </w:r>
          </w:p>
        </w:tc>
        <w:tc>
          <w:tcPr>
            <w:tcW w:w="4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13AC4A" w14:textId="77777777" w:rsidR="005B7295" w:rsidRDefault="00653190">
            <w:pPr>
              <w:jc w:val="center"/>
              <w:rPr>
                <w:rFonts w:ascii="Times New Roman" w:hAnsi="Times New Roman"/>
                <w:sz w:val="28"/>
              </w:rPr>
            </w:pPr>
            <w:r>
              <w:rPr>
                <w:rFonts w:ascii="Times New Roman" w:hAnsi="Times New Roman"/>
                <w:sz w:val="28"/>
              </w:rPr>
              <w:t>Обслуживающая организация</w:t>
            </w:r>
          </w:p>
        </w:tc>
        <w:tc>
          <w:tcPr>
            <w:tcW w:w="38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C54517" w14:textId="77777777" w:rsidR="005B7295" w:rsidRDefault="00653190">
            <w:pPr>
              <w:jc w:val="center"/>
              <w:rPr>
                <w:rFonts w:ascii="Times New Roman" w:hAnsi="Times New Roman"/>
                <w:sz w:val="28"/>
              </w:rPr>
            </w:pPr>
            <w:r>
              <w:rPr>
                <w:rFonts w:ascii="Times New Roman" w:hAnsi="Times New Roman"/>
                <w:sz w:val="28"/>
              </w:rPr>
              <w:t xml:space="preserve">Отапливаемые </w:t>
            </w:r>
            <w:r>
              <w:rPr>
                <w:rFonts w:ascii="Times New Roman" w:hAnsi="Times New Roman"/>
                <w:sz w:val="28"/>
              </w:rPr>
              <w:br/>
              <w:t>объекты</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F82B4B" w14:textId="77777777" w:rsidR="005B7295" w:rsidRDefault="00653190">
            <w:pPr>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4301" w:type="dxa"/>
            <w:gridSpan w:val="3"/>
            <w:tcBorders>
              <w:top w:val="single" w:sz="4" w:space="0" w:color="000000"/>
              <w:left w:val="nil"/>
              <w:bottom w:val="single" w:sz="4" w:space="0" w:color="000000"/>
              <w:right w:val="single" w:sz="4" w:space="0" w:color="000000"/>
            </w:tcBorders>
            <w:shd w:val="clear" w:color="auto" w:fill="auto"/>
            <w:vAlign w:val="center"/>
          </w:tcPr>
          <w:p w14:paraId="67A1AEF7" w14:textId="77777777" w:rsidR="005B7295" w:rsidRDefault="00653190">
            <w:pPr>
              <w:jc w:val="center"/>
              <w:rPr>
                <w:rFonts w:ascii="Times New Roman" w:hAnsi="Times New Roman"/>
                <w:sz w:val="28"/>
              </w:rPr>
            </w:pPr>
            <w:r>
              <w:rPr>
                <w:rFonts w:ascii="Times New Roman" w:hAnsi="Times New Roman"/>
                <w:sz w:val="28"/>
              </w:rPr>
              <w:t>Тепловая нагрузка, Гкал/ч</w:t>
            </w:r>
          </w:p>
        </w:tc>
      </w:tr>
      <w:tr w:rsidR="005B7295" w14:paraId="0F78AF3D" w14:textId="77777777">
        <w:trPr>
          <w:trHeight w:val="311"/>
        </w:trPr>
        <w:tc>
          <w:tcPr>
            <w:tcW w:w="4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837688" w14:textId="77777777" w:rsidR="005B7295" w:rsidRDefault="005B7295"/>
        </w:tc>
        <w:tc>
          <w:tcPr>
            <w:tcW w:w="4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736C5" w14:textId="77777777" w:rsidR="005B7295" w:rsidRDefault="005B7295"/>
        </w:tc>
        <w:tc>
          <w:tcPr>
            <w:tcW w:w="38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ACE4AE" w14:textId="77777777" w:rsidR="005B7295" w:rsidRDefault="005B7295"/>
        </w:tc>
        <w:tc>
          <w:tcPr>
            <w:tcW w:w="14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CDBB22" w14:textId="77777777" w:rsidR="005B7295" w:rsidRDefault="005B7295"/>
        </w:tc>
        <w:tc>
          <w:tcPr>
            <w:tcW w:w="1434" w:type="dxa"/>
            <w:vMerge w:val="restart"/>
            <w:tcBorders>
              <w:top w:val="nil"/>
              <w:left w:val="single" w:sz="4" w:space="0" w:color="000000"/>
              <w:bottom w:val="single" w:sz="4" w:space="0" w:color="000000"/>
              <w:right w:val="single" w:sz="4" w:space="0" w:color="000000"/>
            </w:tcBorders>
            <w:shd w:val="clear" w:color="auto" w:fill="auto"/>
            <w:vAlign w:val="center"/>
          </w:tcPr>
          <w:p w14:paraId="1190CB9D" w14:textId="77777777" w:rsidR="005B7295" w:rsidRDefault="00653190">
            <w:pPr>
              <w:jc w:val="center"/>
              <w:rPr>
                <w:rFonts w:ascii="Times New Roman" w:hAnsi="Times New Roman"/>
                <w:sz w:val="28"/>
              </w:rPr>
            </w:pPr>
            <w:r>
              <w:rPr>
                <w:rFonts w:ascii="Times New Roman" w:hAnsi="Times New Roman"/>
                <w:sz w:val="28"/>
              </w:rPr>
              <w:t>Отопление</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tcPr>
          <w:p w14:paraId="7AE00BB7" w14:textId="77777777" w:rsidR="005B7295" w:rsidRDefault="00653190">
            <w:pPr>
              <w:jc w:val="center"/>
              <w:rPr>
                <w:rFonts w:ascii="Times New Roman" w:hAnsi="Times New Roman"/>
                <w:sz w:val="28"/>
              </w:rPr>
            </w:pPr>
            <w:r>
              <w:rPr>
                <w:rFonts w:ascii="Times New Roman" w:hAnsi="Times New Roman"/>
                <w:sz w:val="28"/>
              </w:rPr>
              <w:t>ГВС</w:t>
            </w:r>
          </w:p>
        </w:tc>
        <w:tc>
          <w:tcPr>
            <w:tcW w:w="1434" w:type="dxa"/>
            <w:vMerge w:val="restart"/>
            <w:tcBorders>
              <w:top w:val="nil"/>
              <w:left w:val="single" w:sz="4" w:space="0" w:color="000000"/>
              <w:bottom w:val="single" w:sz="4" w:space="0" w:color="000000"/>
              <w:right w:val="single" w:sz="4" w:space="0" w:color="000000"/>
            </w:tcBorders>
            <w:shd w:val="clear" w:color="auto" w:fill="auto"/>
            <w:vAlign w:val="center"/>
          </w:tcPr>
          <w:p w14:paraId="002E68D7" w14:textId="77777777" w:rsidR="005B7295" w:rsidRDefault="00653190">
            <w:pPr>
              <w:jc w:val="center"/>
              <w:rPr>
                <w:rFonts w:ascii="Times New Roman" w:hAnsi="Times New Roman"/>
                <w:sz w:val="28"/>
              </w:rPr>
            </w:pPr>
            <w:r>
              <w:rPr>
                <w:rFonts w:ascii="Times New Roman" w:hAnsi="Times New Roman"/>
                <w:sz w:val="28"/>
              </w:rPr>
              <w:t>Вентиляция</w:t>
            </w:r>
          </w:p>
        </w:tc>
      </w:tr>
      <w:tr w:rsidR="005B7295" w14:paraId="325F8264" w14:textId="77777777">
        <w:trPr>
          <w:trHeight w:val="495"/>
        </w:trPr>
        <w:tc>
          <w:tcPr>
            <w:tcW w:w="4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E7744E" w14:textId="77777777" w:rsidR="005B7295" w:rsidRDefault="005B7295"/>
        </w:tc>
        <w:tc>
          <w:tcPr>
            <w:tcW w:w="4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659E93" w14:textId="77777777" w:rsidR="005B7295" w:rsidRDefault="005B7295"/>
        </w:tc>
        <w:tc>
          <w:tcPr>
            <w:tcW w:w="38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8128F9" w14:textId="77777777" w:rsidR="005B7295" w:rsidRDefault="005B7295"/>
        </w:tc>
        <w:tc>
          <w:tcPr>
            <w:tcW w:w="14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0D9B72" w14:textId="77777777" w:rsidR="005B7295" w:rsidRDefault="005B7295"/>
        </w:tc>
        <w:tc>
          <w:tcPr>
            <w:tcW w:w="1434" w:type="dxa"/>
            <w:vMerge/>
            <w:tcBorders>
              <w:top w:val="nil"/>
              <w:left w:val="single" w:sz="4" w:space="0" w:color="000000"/>
              <w:bottom w:val="single" w:sz="4" w:space="0" w:color="000000"/>
              <w:right w:val="single" w:sz="4" w:space="0" w:color="000000"/>
            </w:tcBorders>
            <w:shd w:val="clear" w:color="auto" w:fill="auto"/>
            <w:vAlign w:val="center"/>
          </w:tcPr>
          <w:p w14:paraId="4511323A" w14:textId="77777777" w:rsidR="005B7295" w:rsidRDefault="005B7295"/>
        </w:tc>
        <w:tc>
          <w:tcPr>
            <w:tcW w:w="1434" w:type="dxa"/>
            <w:vMerge/>
            <w:tcBorders>
              <w:top w:val="nil"/>
              <w:left w:val="single" w:sz="4" w:space="0" w:color="000000"/>
              <w:bottom w:val="single" w:sz="4" w:space="0" w:color="000000"/>
              <w:right w:val="single" w:sz="4" w:space="0" w:color="000000"/>
            </w:tcBorders>
            <w:shd w:val="clear" w:color="auto" w:fill="auto"/>
            <w:vAlign w:val="center"/>
          </w:tcPr>
          <w:p w14:paraId="3FC0BA0B" w14:textId="77777777" w:rsidR="005B7295" w:rsidRDefault="005B7295"/>
        </w:tc>
        <w:tc>
          <w:tcPr>
            <w:tcW w:w="1434" w:type="dxa"/>
            <w:vMerge/>
            <w:tcBorders>
              <w:top w:val="nil"/>
              <w:left w:val="single" w:sz="4" w:space="0" w:color="000000"/>
              <w:bottom w:val="single" w:sz="4" w:space="0" w:color="000000"/>
              <w:right w:val="single" w:sz="4" w:space="0" w:color="000000"/>
            </w:tcBorders>
            <w:shd w:val="clear" w:color="auto" w:fill="auto"/>
            <w:vAlign w:val="center"/>
          </w:tcPr>
          <w:p w14:paraId="5FAE076B" w14:textId="77777777" w:rsidR="005B7295" w:rsidRDefault="005B7295"/>
        </w:tc>
      </w:tr>
      <w:tr w:rsidR="005B7295" w14:paraId="6F9AE7DD" w14:textId="77777777">
        <w:trPr>
          <w:trHeight w:val="627"/>
        </w:trPr>
        <w:tc>
          <w:tcPr>
            <w:tcW w:w="459" w:type="dxa"/>
            <w:tcBorders>
              <w:top w:val="nil"/>
              <w:left w:val="single" w:sz="4" w:space="0" w:color="000000"/>
              <w:bottom w:val="single" w:sz="4" w:space="0" w:color="000000"/>
              <w:right w:val="single" w:sz="4" w:space="0" w:color="000000"/>
            </w:tcBorders>
            <w:shd w:val="clear" w:color="auto" w:fill="auto"/>
            <w:vAlign w:val="center"/>
          </w:tcPr>
          <w:p w14:paraId="151A0D19" w14:textId="77777777" w:rsidR="005B7295" w:rsidRDefault="00653190">
            <w:pPr>
              <w:jc w:val="both"/>
              <w:rPr>
                <w:rFonts w:ascii="Times New Roman" w:hAnsi="Times New Roman"/>
                <w:sz w:val="28"/>
              </w:rPr>
            </w:pPr>
            <w:r>
              <w:rPr>
                <w:rFonts w:ascii="Times New Roman" w:hAnsi="Times New Roman"/>
                <w:color w:val="000000" w:themeColor="text1"/>
                <w:sz w:val="28"/>
              </w:rPr>
              <w:t>1</w:t>
            </w:r>
          </w:p>
        </w:tc>
        <w:tc>
          <w:tcPr>
            <w:tcW w:w="4410" w:type="dxa"/>
            <w:tcBorders>
              <w:top w:val="nil"/>
              <w:left w:val="nil"/>
              <w:bottom w:val="single" w:sz="4" w:space="0" w:color="000000"/>
              <w:right w:val="single" w:sz="4" w:space="0" w:color="000000"/>
            </w:tcBorders>
            <w:shd w:val="clear" w:color="auto" w:fill="auto"/>
            <w:vAlign w:val="center"/>
          </w:tcPr>
          <w:p w14:paraId="23753899" w14:textId="77777777" w:rsidR="005B7295" w:rsidRDefault="00653190">
            <w:pPr>
              <w:jc w:val="center"/>
              <w:rPr>
                <w:rFonts w:ascii="Times New Roman" w:hAnsi="Times New Roman"/>
                <w:sz w:val="28"/>
              </w:rPr>
            </w:pPr>
            <w:r>
              <w:rPr>
                <w:rFonts w:ascii="Times New Roman" w:hAnsi="Times New Roman"/>
                <w:color w:val="000000" w:themeColor="text1"/>
                <w:sz w:val="28"/>
                <w:highlight w:val="white"/>
              </w:rPr>
              <w:t>ООО «Эффективные технологии»</w:t>
            </w:r>
          </w:p>
        </w:tc>
        <w:tc>
          <w:tcPr>
            <w:tcW w:w="3864" w:type="dxa"/>
            <w:tcBorders>
              <w:top w:val="nil"/>
              <w:left w:val="nil"/>
              <w:bottom w:val="single" w:sz="4" w:space="0" w:color="000000"/>
              <w:right w:val="single" w:sz="4" w:space="0" w:color="000000"/>
            </w:tcBorders>
            <w:shd w:val="clear" w:color="auto" w:fill="auto"/>
            <w:vAlign w:val="center"/>
          </w:tcPr>
          <w:p w14:paraId="6309081E" w14:textId="77777777" w:rsidR="005B7295" w:rsidRDefault="00653190">
            <w:pPr>
              <w:jc w:val="center"/>
              <w:rPr>
                <w:rFonts w:ascii="Times New Roman" w:hAnsi="Times New Roman"/>
                <w:sz w:val="28"/>
              </w:rPr>
            </w:pPr>
            <w:r>
              <w:rPr>
                <w:rFonts w:ascii="Times New Roman" w:hAnsi="Times New Roman"/>
                <w:sz w:val="28"/>
              </w:rPr>
              <w:t>Школа ул. Солнечная</w:t>
            </w:r>
          </w:p>
        </w:tc>
        <w:tc>
          <w:tcPr>
            <w:tcW w:w="1434" w:type="dxa"/>
            <w:tcBorders>
              <w:top w:val="nil"/>
              <w:left w:val="nil"/>
              <w:bottom w:val="single" w:sz="4" w:space="0" w:color="000000"/>
              <w:right w:val="single" w:sz="4" w:space="0" w:color="000000"/>
            </w:tcBorders>
            <w:shd w:val="clear" w:color="auto" w:fill="auto"/>
            <w:vAlign w:val="center"/>
          </w:tcPr>
          <w:p w14:paraId="6C894C20" w14:textId="77777777" w:rsidR="005B7295" w:rsidRDefault="00653190">
            <w:pPr>
              <w:jc w:val="center"/>
              <w:rPr>
                <w:rFonts w:ascii="Times New Roman" w:hAnsi="Times New Roman"/>
                <w:sz w:val="28"/>
              </w:rPr>
            </w:pPr>
            <w:bookmarkStart w:id="0" w:name="RANGE!D34"/>
            <w:r>
              <w:rPr>
                <w:rFonts w:ascii="Times New Roman" w:hAnsi="Times New Roman"/>
                <w:sz w:val="28"/>
              </w:rPr>
              <w:t>2 120,00</w:t>
            </w:r>
            <w:bookmarkEnd w:id="0"/>
          </w:p>
        </w:tc>
        <w:tc>
          <w:tcPr>
            <w:tcW w:w="1434" w:type="dxa"/>
            <w:tcBorders>
              <w:top w:val="nil"/>
              <w:left w:val="nil"/>
              <w:bottom w:val="single" w:sz="4" w:space="0" w:color="000000"/>
              <w:right w:val="single" w:sz="4" w:space="0" w:color="000000"/>
            </w:tcBorders>
            <w:shd w:val="clear" w:color="auto" w:fill="auto"/>
            <w:vAlign w:val="center"/>
          </w:tcPr>
          <w:p w14:paraId="6A3A50AC" w14:textId="77777777" w:rsidR="005B7295" w:rsidRDefault="00653190">
            <w:pPr>
              <w:jc w:val="center"/>
              <w:rPr>
                <w:rFonts w:ascii="Times New Roman" w:hAnsi="Times New Roman"/>
                <w:sz w:val="28"/>
              </w:rPr>
            </w:pPr>
            <w:bookmarkStart w:id="1" w:name="RANGE!E34"/>
            <w:r>
              <w:rPr>
                <w:rFonts w:ascii="Times New Roman" w:hAnsi="Times New Roman"/>
                <w:sz w:val="28"/>
              </w:rPr>
              <w:t>0,286</w:t>
            </w:r>
            <w:bookmarkEnd w:id="1"/>
          </w:p>
        </w:tc>
        <w:tc>
          <w:tcPr>
            <w:tcW w:w="1434" w:type="dxa"/>
            <w:tcBorders>
              <w:top w:val="nil"/>
              <w:left w:val="nil"/>
              <w:bottom w:val="single" w:sz="4" w:space="0" w:color="000000"/>
              <w:right w:val="single" w:sz="4" w:space="0" w:color="000000"/>
            </w:tcBorders>
            <w:shd w:val="clear" w:color="auto" w:fill="auto"/>
            <w:vAlign w:val="center"/>
          </w:tcPr>
          <w:p w14:paraId="5A35C9CC" w14:textId="77777777" w:rsidR="005B7295" w:rsidRDefault="00653190">
            <w:pPr>
              <w:jc w:val="center"/>
              <w:rPr>
                <w:rFonts w:ascii="Times New Roman" w:hAnsi="Times New Roman"/>
                <w:sz w:val="28"/>
              </w:rPr>
            </w:pPr>
            <w:bookmarkStart w:id="2" w:name="RANGE!F34"/>
            <w:r>
              <w:rPr>
                <w:rFonts w:ascii="Times New Roman" w:hAnsi="Times New Roman"/>
                <w:sz w:val="28"/>
              </w:rPr>
              <w:t>0,050</w:t>
            </w:r>
            <w:bookmarkEnd w:id="2"/>
          </w:p>
        </w:tc>
        <w:tc>
          <w:tcPr>
            <w:tcW w:w="1434" w:type="dxa"/>
            <w:tcBorders>
              <w:top w:val="nil"/>
              <w:left w:val="nil"/>
              <w:bottom w:val="single" w:sz="4" w:space="0" w:color="000000"/>
              <w:right w:val="single" w:sz="4" w:space="0" w:color="000000"/>
            </w:tcBorders>
            <w:shd w:val="clear" w:color="auto" w:fill="auto"/>
            <w:vAlign w:val="center"/>
          </w:tcPr>
          <w:p w14:paraId="5C8B85DA"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69847BD6" w14:textId="77777777">
        <w:trPr>
          <w:trHeight w:val="565"/>
        </w:trPr>
        <w:tc>
          <w:tcPr>
            <w:tcW w:w="459" w:type="dxa"/>
            <w:tcBorders>
              <w:top w:val="nil"/>
              <w:left w:val="single" w:sz="4" w:space="0" w:color="000000"/>
              <w:bottom w:val="single" w:sz="4" w:space="0" w:color="000000"/>
              <w:right w:val="single" w:sz="4" w:space="0" w:color="000000"/>
            </w:tcBorders>
            <w:shd w:val="clear" w:color="auto" w:fill="auto"/>
            <w:vAlign w:val="center"/>
          </w:tcPr>
          <w:p w14:paraId="24BE0A2A" w14:textId="77777777" w:rsidR="005B7295" w:rsidRDefault="00653190">
            <w:pPr>
              <w:jc w:val="both"/>
              <w:rPr>
                <w:rFonts w:ascii="Times New Roman" w:hAnsi="Times New Roman"/>
                <w:sz w:val="28"/>
              </w:rPr>
            </w:pPr>
            <w:r>
              <w:rPr>
                <w:rFonts w:ascii="Times New Roman" w:hAnsi="Times New Roman"/>
                <w:color w:val="000000" w:themeColor="text1"/>
                <w:sz w:val="28"/>
              </w:rPr>
              <w:t>2</w:t>
            </w:r>
          </w:p>
        </w:tc>
        <w:tc>
          <w:tcPr>
            <w:tcW w:w="4410" w:type="dxa"/>
            <w:tcBorders>
              <w:top w:val="nil"/>
              <w:left w:val="nil"/>
              <w:bottom w:val="single" w:sz="4" w:space="0" w:color="000000"/>
              <w:right w:val="single" w:sz="4" w:space="0" w:color="000000"/>
            </w:tcBorders>
            <w:shd w:val="clear" w:color="auto" w:fill="auto"/>
            <w:vAlign w:val="center"/>
          </w:tcPr>
          <w:p w14:paraId="2998B0EB"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3864" w:type="dxa"/>
            <w:tcBorders>
              <w:top w:val="nil"/>
              <w:left w:val="nil"/>
              <w:bottom w:val="single" w:sz="4" w:space="0" w:color="000000"/>
              <w:right w:val="single" w:sz="4" w:space="0" w:color="000000"/>
            </w:tcBorders>
            <w:shd w:val="clear" w:color="auto" w:fill="auto"/>
            <w:vAlign w:val="center"/>
          </w:tcPr>
          <w:p w14:paraId="61C80208" w14:textId="77777777" w:rsidR="005B7295" w:rsidRDefault="00653190">
            <w:pPr>
              <w:jc w:val="center"/>
              <w:rPr>
                <w:rFonts w:ascii="Times New Roman" w:hAnsi="Times New Roman"/>
                <w:sz w:val="28"/>
              </w:rPr>
            </w:pPr>
            <w:r>
              <w:rPr>
                <w:rFonts w:ascii="Times New Roman" w:hAnsi="Times New Roman"/>
                <w:sz w:val="28"/>
              </w:rPr>
              <w:t xml:space="preserve">Детский сад по ул. Солнечная </w:t>
            </w:r>
          </w:p>
        </w:tc>
        <w:tc>
          <w:tcPr>
            <w:tcW w:w="1434" w:type="dxa"/>
            <w:tcBorders>
              <w:top w:val="nil"/>
              <w:left w:val="nil"/>
              <w:bottom w:val="single" w:sz="4" w:space="0" w:color="000000"/>
              <w:right w:val="single" w:sz="4" w:space="0" w:color="000000"/>
            </w:tcBorders>
            <w:shd w:val="clear" w:color="auto" w:fill="auto"/>
            <w:vAlign w:val="center"/>
          </w:tcPr>
          <w:p w14:paraId="5102E4DE" w14:textId="77777777" w:rsidR="005B7295" w:rsidRDefault="00653190">
            <w:pPr>
              <w:jc w:val="center"/>
              <w:rPr>
                <w:rFonts w:ascii="Times New Roman" w:hAnsi="Times New Roman"/>
                <w:sz w:val="28"/>
              </w:rPr>
            </w:pPr>
            <w:bookmarkStart w:id="3" w:name="RANGE!D35"/>
            <w:r>
              <w:rPr>
                <w:rFonts w:ascii="Times New Roman" w:hAnsi="Times New Roman"/>
                <w:sz w:val="28"/>
              </w:rPr>
              <w:t>900,00</w:t>
            </w:r>
            <w:bookmarkEnd w:id="3"/>
          </w:p>
        </w:tc>
        <w:tc>
          <w:tcPr>
            <w:tcW w:w="1434" w:type="dxa"/>
            <w:tcBorders>
              <w:top w:val="nil"/>
              <w:left w:val="nil"/>
              <w:bottom w:val="single" w:sz="4" w:space="0" w:color="000000"/>
              <w:right w:val="single" w:sz="4" w:space="0" w:color="000000"/>
            </w:tcBorders>
            <w:shd w:val="clear" w:color="auto" w:fill="auto"/>
            <w:vAlign w:val="center"/>
          </w:tcPr>
          <w:p w14:paraId="7712EB11" w14:textId="77777777" w:rsidR="005B7295" w:rsidRDefault="00653190">
            <w:pPr>
              <w:jc w:val="center"/>
              <w:rPr>
                <w:rFonts w:ascii="Times New Roman" w:hAnsi="Times New Roman"/>
                <w:sz w:val="28"/>
              </w:rPr>
            </w:pPr>
            <w:bookmarkStart w:id="4" w:name="RANGE!E35"/>
            <w:r>
              <w:rPr>
                <w:rFonts w:ascii="Times New Roman" w:hAnsi="Times New Roman"/>
                <w:sz w:val="28"/>
              </w:rPr>
              <w:t>0,121</w:t>
            </w:r>
            <w:bookmarkEnd w:id="4"/>
          </w:p>
        </w:tc>
        <w:tc>
          <w:tcPr>
            <w:tcW w:w="1434" w:type="dxa"/>
            <w:tcBorders>
              <w:top w:val="nil"/>
              <w:left w:val="nil"/>
              <w:bottom w:val="single" w:sz="4" w:space="0" w:color="000000"/>
              <w:right w:val="single" w:sz="4" w:space="0" w:color="000000"/>
            </w:tcBorders>
            <w:shd w:val="clear" w:color="auto" w:fill="auto"/>
            <w:vAlign w:val="center"/>
          </w:tcPr>
          <w:p w14:paraId="2BD0E3E3" w14:textId="77777777" w:rsidR="005B7295" w:rsidRDefault="00653190">
            <w:pPr>
              <w:jc w:val="center"/>
              <w:rPr>
                <w:rFonts w:ascii="Times New Roman" w:hAnsi="Times New Roman"/>
                <w:sz w:val="28"/>
              </w:rPr>
            </w:pPr>
            <w:bookmarkStart w:id="5" w:name="RANGE!F35"/>
            <w:r>
              <w:rPr>
                <w:rFonts w:ascii="Times New Roman" w:hAnsi="Times New Roman"/>
                <w:sz w:val="28"/>
              </w:rPr>
              <w:t>0,070</w:t>
            </w:r>
            <w:bookmarkEnd w:id="5"/>
          </w:p>
        </w:tc>
        <w:tc>
          <w:tcPr>
            <w:tcW w:w="1434" w:type="dxa"/>
            <w:tcBorders>
              <w:top w:val="nil"/>
              <w:left w:val="nil"/>
              <w:bottom w:val="single" w:sz="4" w:space="0" w:color="000000"/>
              <w:right w:val="single" w:sz="4" w:space="0" w:color="000000"/>
            </w:tcBorders>
            <w:shd w:val="clear" w:color="auto" w:fill="auto"/>
            <w:vAlign w:val="center"/>
          </w:tcPr>
          <w:p w14:paraId="07C346EC"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7F6C5A5F" w14:textId="77777777">
        <w:trPr>
          <w:trHeight w:val="573"/>
        </w:trPr>
        <w:tc>
          <w:tcPr>
            <w:tcW w:w="459" w:type="dxa"/>
            <w:tcBorders>
              <w:top w:val="nil"/>
              <w:left w:val="single" w:sz="4" w:space="0" w:color="000000"/>
              <w:bottom w:val="single" w:sz="4" w:space="0" w:color="000000"/>
              <w:right w:val="single" w:sz="4" w:space="0" w:color="000000"/>
            </w:tcBorders>
            <w:shd w:val="clear" w:color="auto" w:fill="auto"/>
            <w:vAlign w:val="center"/>
          </w:tcPr>
          <w:p w14:paraId="1A8FB21C" w14:textId="77777777" w:rsidR="005B7295" w:rsidRDefault="00653190">
            <w:pPr>
              <w:jc w:val="both"/>
              <w:rPr>
                <w:rFonts w:ascii="Times New Roman" w:hAnsi="Times New Roman"/>
                <w:sz w:val="28"/>
              </w:rPr>
            </w:pPr>
            <w:r>
              <w:rPr>
                <w:rFonts w:ascii="Times New Roman" w:hAnsi="Times New Roman"/>
                <w:color w:val="000000" w:themeColor="text1"/>
                <w:sz w:val="28"/>
              </w:rPr>
              <w:t>3</w:t>
            </w:r>
          </w:p>
        </w:tc>
        <w:tc>
          <w:tcPr>
            <w:tcW w:w="4410" w:type="dxa"/>
            <w:tcBorders>
              <w:top w:val="nil"/>
              <w:left w:val="nil"/>
              <w:bottom w:val="single" w:sz="4" w:space="0" w:color="000000"/>
              <w:right w:val="single" w:sz="4" w:space="0" w:color="000000"/>
            </w:tcBorders>
            <w:shd w:val="clear" w:color="auto" w:fill="auto"/>
            <w:vAlign w:val="center"/>
          </w:tcPr>
          <w:p w14:paraId="15B0AF32"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3864" w:type="dxa"/>
            <w:tcBorders>
              <w:top w:val="nil"/>
              <w:left w:val="nil"/>
              <w:bottom w:val="single" w:sz="4" w:space="0" w:color="000000"/>
              <w:right w:val="single" w:sz="4" w:space="0" w:color="000000"/>
            </w:tcBorders>
            <w:shd w:val="clear" w:color="auto" w:fill="auto"/>
            <w:vAlign w:val="center"/>
          </w:tcPr>
          <w:p w14:paraId="363DCE88" w14:textId="77777777" w:rsidR="005B7295" w:rsidRDefault="00653190">
            <w:pPr>
              <w:jc w:val="center"/>
              <w:rPr>
                <w:rFonts w:ascii="Times New Roman" w:hAnsi="Times New Roman"/>
                <w:sz w:val="28"/>
              </w:rPr>
            </w:pPr>
            <w:r>
              <w:rPr>
                <w:rFonts w:ascii="Times New Roman" w:hAnsi="Times New Roman"/>
                <w:sz w:val="28"/>
              </w:rPr>
              <w:t>Администрация по ул. Цветочная 3</w:t>
            </w:r>
          </w:p>
        </w:tc>
        <w:tc>
          <w:tcPr>
            <w:tcW w:w="1434" w:type="dxa"/>
            <w:tcBorders>
              <w:top w:val="nil"/>
              <w:left w:val="nil"/>
              <w:bottom w:val="single" w:sz="4" w:space="0" w:color="000000"/>
              <w:right w:val="single" w:sz="4" w:space="0" w:color="000000"/>
            </w:tcBorders>
            <w:shd w:val="clear" w:color="auto" w:fill="auto"/>
            <w:vAlign w:val="center"/>
          </w:tcPr>
          <w:p w14:paraId="7C29082D" w14:textId="77777777" w:rsidR="005B7295" w:rsidRDefault="00653190">
            <w:pPr>
              <w:jc w:val="center"/>
              <w:rPr>
                <w:rFonts w:ascii="Times New Roman" w:hAnsi="Times New Roman"/>
                <w:sz w:val="28"/>
              </w:rPr>
            </w:pPr>
            <w:bookmarkStart w:id="6" w:name="RANGE!D36"/>
            <w:r>
              <w:rPr>
                <w:rFonts w:ascii="Times New Roman" w:hAnsi="Times New Roman"/>
                <w:sz w:val="28"/>
              </w:rPr>
              <w:t>650,00</w:t>
            </w:r>
            <w:bookmarkEnd w:id="6"/>
          </w:p>
        </w:tc>
        <w:tc>
          <w:tcPr>
            <w:tcW w:w="1434" w:type="dxa"/>
            <w:tcBorders>
              <w:top w:val="nil"/>
              <w:left w:val="nil"/>
              <w:bottom w:val="single" w:sz="4" w:space="0" w:color="000000"/>
              <w:right w:val="single" w:sz="4" w:space="0" w:color="000000"/>
            </w:tcBorders>
            <w:shd w:val="clear" w:color="auto" w:fill="auto"/>
            <w:vAlign w:val="center"/>
          </w:tcPr>
          <w:p w14:paraId="4D2B9F35" w14:textId="77777777" w:rsidR="005B7295" w:rsidRDefault="00653190">
            <w:pPr>
              <w:jc w:val="center"/>
              <w:rPr>
                <w:rFonts w:ascii="Times New Roman" w:hAnsi="Times New Roman"/>
                <w:sz w:val="28"/>
              </w:rPr>
            </w:pPr>
            <w:bookmarkStart w:id="7" w:name="RANGE!E36"/>
            <w:r>
              <w:rPr>
                <w:rFonts w:ascii="Times New Roman" w:hAnsi="Times New Roman"/>
                <w:sz w:val="28"/>
              </w:rPr>
              <w:t>0,088</w:t>
            </w:r>
            <w:bookmarkEnd w:id="7"/>
          </w:p>
        </w:tc>
        <w:tc>
          <w:tcPr>
            <w:tcW w:w="1434" w:type="dxa"/>
            <w:tcBorders>
              <w:top w:val="nil"/>
              <w:left w:val="nil"/>
              <w:bottom w:val="single" w:sz="4" w:space="0" w:color="000000"/>
              <w:right w:val="single" w:sz="4" w:space="0" w:color="000000"/>
            </w:tcBorders>
            <w:shd w:val="clear" w:color="auto" w:fill="auto"/>
            <w:vAlign w:val="center"/>
          </w:tcPr>
          <w:p w14:paraId="1D878DA5" w14:textId="77777777" w:rsidR="005B7295" w:rsidRDefault="00653190">
            <w:pPr>
              <w:jc w:val="center"/>
              <w:rPr>
                <w:rFonts w:ascii="Times New Roman" w:hAnsi="Times New Roman"/>
                <w:sz w:val="28"/>
              </w:rPr>
            </w:pPr>
            <w:bookmarkStart w:id="8" w:name="RANGE!F36"/>
            <w:r>
              <w:rPr>
                <w:rFonts w:ascii="Times New Roman" w:hAnsi="Times New Roman"/>
                <w:sz w:val="28"/>
              </w:rPr>
              <w:t>0,030</w:t>
            </w:r>
            <w:bookmarkEnd w:id="8"/>
          </w:p>
        </w:tc>
        <w:tc>
          <w:tcPr>
            <w:tcW w:w="1434" w:type="dxa"/>
            <w:tcBorders>
              <w:top w:val="nil"/>
              <w:left w:val="nil"/>
              <w:bottom w:val="single" w:sz="4" w:space="0" w:color="000000"/>
              <w:right w:val="single" w:sz="4" w:space="0" w:color="000000"/>
            </w:tcBorders>
            <w:shd w:val="clear" w:color="auto" w:fill="auto"/>
            <w:vAlign w:val="center"/>
          </w:tcPr>
          <w:p w14:paraId="7451C12A"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4EB3F4B4" w14:textId="77777777">
        <w:trPr>
          <w:trHeight w:val="539"/>
        </w:trPr>
        <w:tc>
          <w:tcPr>
            <w:tcW w:w="459" w:type="dxa"/>
            <w:tcBorders>
              <w:top w:val="nil"/>
              <w:left w:val="single" w:sz="4" w:space="0" w:color="000000"/>
              <w:bottom w:val="single" w:sz="4" w:space="0" w:color="000000"/>
              <w:right w:val="single" w:sz="4" w:space="0" w:color="000000"/>
            </w:tcBorders>
            <w:shd w:val="clear" w:color="auto" w:fill="auto"/>
            <w:vAlign w:val="center"/>
          </w:tcPr>
          <w:p w14:paraId="7AD3E0ED" w14:textId="77777777" w:rsidR="005B7295" w:rsidRDefault="00653190">
            <w:pPr>
              <w:jc w:val="both"/>
              <w:rPr>
                <w:rFonts w:ascii="Times New Roman" w:hAnsi="Times New Roman"/>
                <w:sz w:val="28"/>
              </w:rPr>
            </w:pPr>
            <w:r>
              <w:rPr>
                <w:rFonts w:ascii="Times New Roman" w:hAnsi="Times New Roman"/>
                <w:color w:val="000000" w:themeColor="text1"/>
                <w:sz w:val="28"/>
              </w:rPr>
              <w:t>4</w:t>
            </w:r>
          </w:p>
        </w:tc>
        <w:tc>
          <w:tcPr>
            <w:tcW w:w="4410" w:type="dxa"/>
            <w:tcBorders>
              <w:top w:val="nil"/>
              <w:left w:val="nil"/>
              <w:bottom w:val="single" w:sz="4" w:space="0" w:color="000000"/>
              <w:right w:val="single" w:sz="4" w:space="0" w:color="000000"/>
            </w:tcBorders>
            <w:shd w:val="clear" w:color="auto" w:fill="auto"/>
            <w:vAlign w:val="center"/>
          </w:tcPr>
          <w:p w14:paraId="2D68CC06"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3864" w:type="dxa"/>
            <w:tcBorders>
              <w:top w:val="nil"/>
              <w:left w:val="nil"/>
              <w:bottom w:val="single" w:sz="4" w:space="0" w:color="000000"/>
              <w:right w:val="single" w:sz="4" w:space="0" w:color="000000"/>
            </w:tcBorders>
            <w:shd w:val="clear" w:color="auto" w:fill="auto"/>
            <w:vAlign w:val="center"/>
          </w:tcPr>
          <w:p w14:paraId="2867D99F" w14:textId="77777777" w:rsidR="005B7295" w:rsidRDefault="00653190">
            <w:pPr>
              <w:jc w:val="center"/>
              <w:rPr>
                <w:rFonts w:ascii="Times New Roman" w:hAnsi="Times New Roman"/>
                <w:sz w:val="28"/>
              </w:rPr>
            </w:pPr>
            <w:r>
              <w:rPr>
                <w:rFonts w:ascii="Times New Roman" w:hAnsi="Times New Roman"/>
                <w:sz w:val="28"/>
              </w:rPr>
              <w:t>МКД по ул. Цветочная 1</w:t>
            </w:r>
          </w:p>
        </w:tc>
        <w:tc>
          <w:tcPr>
            <w:tcW w:w="1434" w:type="dxa"/>
            <w:tcBorders>
              <w:top w:val="nil"/>
              <w:left w:val="nil"/>
              <w:bottom w:val="single" w:sz="4" w:space="0" w:color="000000"/>
              <w:right w:val="single" w:sz="4" w:space="0" w:color="000000"/>
            </w:tcBorders>
            <w:shd w:val="clear" w:color="auto" w:fill="auto"/>
            <w:vAlign w:val="center"/>
          </w:tcPr>
          <w:p w14:paraId="331481A1" w14:textId="77777777" w:rsidR="005B7295" w:rsidRDefault="00653190">
            <w:pPr>
              <w:jc w:val="center"/>
              <w:rPr>
                <w:rFonts w:ascii="Times New Roman" w:hAnsi="Times New Roman"/>
                <w:sz w:val="28"/>
              </w:rPr>
            </w:pPr>
            <w:bookmarkStart w:id="9" w:name="RANGE!D37"/>
            <w:r>
              <w:rPr>
                <w:rFonts w:ascii="Times New Roman" w:hAnsi="Times New Roman"/>
                <w:sz w:val="28"/>
              </w:rPr>
              <w:t>2 100,00</w:t>
            </w:r>
            <w:bookmarkEnd w:id="9"/>
          </w:p>
        </w:tc>
        <w:tc>
          <w:tcPr>
            <w:tcW w:w="1434" w:type="dxa"/>
            <w:tcBorders>
              <w:top w:val="nil"/>
              <w:left w:val="nil"/>
              <w:bottom w:val="single" w:sz="4" w:space="0" w:color="000000"/>
              <w:right w:val="single" w:sz="4" w:space="0" w:color="000000"/>
            </w:tcBorders>
            <w:shd w:val="clear" w:color="auto" w:fill="auto"/>
            <w:vAlign w:val="center"/>
          </w:tcPr>
          <w:p w14:paraId="34BDC14D" w14:textId="77777777" w:rsidR="005B7295" w:rsidRDefault="00653190">
            <w:pPr>
              <w:jc w:val="center"/>
              <w:rPr>
                <w:rFonts w:ascii="Times New Roman" w:hAnsi="Times New Roman"/>
                <w:sz w:val="28"/>
              </w:rPr>
            </w:pPr>
            <w:bookmarkStart w:id="10" w:name="RANGE!E37"/>
            <w:r>
              <w:rPr>
                <w:rFonts w:ascii="Times New Roman" w:hAnsi="Times New Roman"/>
                <w:sz w:val="28"/>
              </w:rPr>
              <w:t>0,283</w:t>
            </w:r>
            <w:bookmarkEnd w:id="10"/>
          </w:p>
        </w:tc>
        <w:tc>
          <w:tcPr>
            <w:tcW w:w="1434" w:type="dxa"/>
            <w:tcBorders>
              <w:top w:val="nil"/>
              <w:left w:val="nil"/>
              <w:bottom w:val="single" w:sz="4" w:space="0" w:color="000000"/>
              <w:right w:val="single" w:sz="4" w:space="0" w:color="000000"/>
            </w:tcBorders>
            <w:shd w:val="clear" w:color="auto" w:fill="auto"/>
            <w:vAlign w:val="center"/>
          </w:tcPr>
          <w:p w14:paraId="6EAD6935" w14:textId="77777777" w:rsidR="005B7295" w:rsidRDefault="00653190">
            <w:pPr>
              <w:jc w:val="center"/>
              <w:rPr>
                <w:rFonts w:ascii="Times New Roman" w:hAnsi="Times New Roman"/>
                <w:sz w:val="28"/>
              </w:rPr>
            </w:pPr>
            <w:bookmarkStart w:id="11" w:name="RANGE!F37"/>
            <w:r>
              <w:rPr>
                <w:rFonts w:ascii="Times New Roman" w:hAnsi="Times New Roman"/>
                <w:sz w:val="28"/>
              </w:rPr>
              <w:t>0,209</w:t>
            </w:r>
            <w:bookmarkEnd w:id="11"/>
          </w:p>
        </w:tc>
        <w:tc>
          <w:tcPr>
            <w:tcW w:w="1434" w:type="dxa"/>
            <w:tcBorders>
              <w:top w:val="nil"/>
              <w:left w:val="nil"/>
              <w:bottom w:val="single" w:sz="4" w:space="0" w:color="000000"/>
              <w:right w:val="single" w:sz="4" w:space="0" w:color="000000"/>
            </w:tcBorders>
            <w:shd w:val="clear" w:color="auto" w:fill="auto"/>
            <w:vAlign w:val="center"/>
          </w:tcPr>
          <w:p w14:paraId="0DAA05FA"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7AC0F102" w14:textId="77777777">
        <w:trPr>
          <w:trHeight w:val="561"/>
        </w:trPr>
        <w:tc>
          <w:tcPr>
            <w:tcW w:w="459" w:type="dxa"/>
            <w:tcBorders>
              <w:top w:val="nil"/>
              <w:left w:val="single" w:sz="4" w:space="0" w:color="000000"/>
              <w:bottom w:val="single" w:sz="4" w:space="0" w:color="000000"/>
              <w:right w:val="single" w:sz="4" w:space="0" w:color="000000"/>
            </w:tcBorders>
            <w:shd w:val="clear" w:color="auto" w:fill="auto"/>
            <w:vAlign w:val="center"/>
          </w:tcPr>
          <w:p w14:paraId="68BF6FA9" w14:textId="77777777" w:rsidR="005B7295" w:rsidRDefault="00653190">
            <w:pPr>
              <w:jc w:val="both"/>
              <w:rPr>
                <w:rFonts w:ascii="Times New Roman" w:hAnsi="Times New Roman"/>
                <w:sz w:val="28"/>
              </w:rPr>
            </w:pPr>
            <w:r>
              <w:rPr>
                <w:rFonts w:ascii="Times New Roman" w:hAnsi="Times New Roman"/>
                <w:color w:val="000000" w:themeColor="text1"/>
                <w:sz w:val="28"/>
              </w:rPr>
              <w:t>5</w:t>
            </w:r>
          </w:p>
        </w:tc>
        <w:tc>
          <w:tcPr>
            <w:tcW w:w="4410" w:type="dxa"/>
            <w:tcBorders>
              <w:top w:val="nil"/>
              <w:left w:val="nil"/>
              <w:bottom w:val="single" w:sz="4" w:space="0" w:color="000000"/>
              <w:right w:val="single" w:sz="4" w:space="0" w:color="000000"/>
            </w:tcBorders>
            <w:shd w:val="clear" w:color="auto" w:fill="auto"/>
            <w:vAlign w:val="center"/>
          </w:tcPr>
          <w:p w14:paraId="132B912C"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3864" w:type="dxa"/>
            <w:tcBorders>
              <w:top w:val="nil"/>
              <w:left w:val="nil"/>
              <w:bottom w:val="single" w:sz="4" w:space="0" w:color="000000"/>
              <w:right w:val="single" w:sz="4" w:space="0" w:color="000000"/>
            </w:tcBorders>
            <w:shd w:val="clear" w:color="auto" w:fill="auto"/>
            <w:vAlign w:val="center"/>
          </w:tcPr>
          <w:p w14:paraId="096CF23F" w14:textId="77777777" w:rsidR="005B7295" w:rsidRDefault="00653190">
            <w:pPr>
              <w:jc w:val="center"/>
              <w:rPr>
                <w:rFonts w:ascii="Times New Roman" w:hAnsi="Times New Roman"/>
                <w:sz w:val="28"/>
              </w:rPr>
            </w:pPr>
            <w:r>
              <w:rPr>
                <w:rFonts w:ascii="Times New Roman" w:hAnsi="Times New Roman"/>
                <w:sz w:val="28"/>
              </w:rPr>
              <w:t>М КД по ул. Цветочная 2</w:t>
            </w:r>
          </w:p>
        </w:tc>
        <w:tc>
          <w:tcPr>
            <w:tcW w:w="1434" w:type="dxa"/>
            <w:tcBorders>
              <w:top w:val="nil"/>
              <w:left w:val="nil"/>
              <w:bottom w:val="single" w:sz="4" w:space="0" w:color="000000"/>
              <w:right w:val="single" w:sz="4" w:space="0" w:color="000000"/>
            </w:tcBorders>
            <w:shd w:val="clear" w:color="auto" w:fill="auto"/>
            <w:vAlign w:val="center"/>
          </w:tcPr>
          <w:p w14:paraId="33960346" w14:textId="77777777" w:rsidR="005B7295" w:rsidRDefault="00653190">
            <w:pPr>
              <w:jc w:val="center"/>
              <w:rPr>
                <w:rFonts w:ascii="Times New Roman" w:hAnsi="Times New Roman"/>
                <w:sz w:val="28"/>
              </w:rPr>
            </w:pPr>
            <w:bookmarkStart w:id="12" w:name="RANGE!D38"/>
            <w:r>
              <w:rPr>
                <w:rFonts w:ascii="Times New Roman" w:hAnsi="Times New Roman"/>
                <w:sz w:val="28"/>
              </w:rPr>
              <w:t>2 100,00</w:t>
            </w:r>
            <w:bookmarkEnd w:id="12"/>
          </w:p>
        </w:tc>
        <w:tc>
          <w:tcPr>
            <w:tcW w:w="1434" w:type="dxa"/>
            <w:tcBorders>
              <w:top w:val="nil"/>
              <w:left w:val="nil"/>
              <w:bottom w:val="single" w:sz="4" w:space="0" w:color="000000"/>
              <w:right w:val="single" w:sz="4" w:space="0" w:color="000000"/>
            </w:tcBorders>
            <w:shd w:val="clear" w:color="auto" w:fill="auto"/>
            <w:vAlign w:val="center"/>
          </w:tcPr>
          <w:p w14:paraId="1D086A9A" w14:textId="77777777" w:rsidR="005B7295" w:rsidRDefault="00653190">
            <w:pPr>
              <w:jc w:val="center"/>
              <w:rPr>
                <w:rFonts w:ascii="Times New Roman" w:hAnsi="Times New Roman"/>
                <w:sz w:val="28"/>
              </w:rPr>
            </w:pPr>
            <w:bookmarkStart w:id="13" w:name="RANGE!E38"/>
            <w:r>
              <w:rPr>
                <w:rFonts w:ascii="Times New Roman" w:hAnsi="Times New Roman"/>
                <w:sz w:val="28"/>
              </w:rPr>
              <w:t>0,283</w:t>
            </w:r>
            <w:bookmarkEnd w:id="13"/>
          </w:p>
        </w:tc>
        <w:tc>
          <w:tcPr>
            <w:tcW w:w="1434" w:type="dxa"/>
            <w:tcBorders>
              <w:top w:val="nil"/>
              <w:left w:val="nil"/>
              <w:bottom w:val="single" w:sz="4" w:space="0" w:color="000000"/>
              <w:right w:val="single" w:sz="4" w:space="0" w:color="000000"/>
            </w:tcBorders>
            <w:shd w:val="clear" w:color="auto" w:fill="auto"/>
            <w:vAlign w:val="center"/>
          </w:tcPr>
          <w:p w14:paraId="66EE4513" w14:textId="77777777" w:rsidR="005B7295" w:rsidRDefault="00653190">
            <w:pPr>
              <w:jc w:val="center"/>
              <w:rPr>
                <w:rFonts w:ascii="Times New Roman" w:hAnsi="Times New Roman"/>
                <w:sz w:val="28"/>
              </w:rPr>
            </w:pPr>
            <w:bookmarkStart w:id="14" w:name="RANGE!F38"/>
            <w:r>
              <w:rPr>
                <w:rFonts w:ascii="Times New Roman" w:hAnsi="Times New Roman"/>
                <w:sz w:val="28"/>
              </w:rPr>
              <w:t>0,209</w:t>
            </w:r>
            <w:bookmarkEnd w:id="14"/>
          </w:p>
        </w:tc>
        <w:tc>
          <w:tcPr>
            <w:tcW w:w="1434" w:type="dxa"/>
            <w:tcBorders>
              <w:top w:val="nil"/>
              <w:left w:val="nil"/>
              <w:bottom w:val="single" w:sz="4" w:space="0" w:color="000000"/>
              <w:right w:val="single" w:sz="4" w:space="0" w:color="000000"/>
            </w:tcBorders>
            <w:shd w:val="clear" w:color="auto" w:fill="auto"/>
            <w:vAlign w:val="center"/>
          </w:tcPr>
          <w:p w14:paraId="5DDCCD68"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24B84217" w14:textId="77777777">
        <w:trPr>
          <w:trHeight w:val="555"/>
        </w:trPr>
        <w:tc>
          <w:tcPr>
            <w:tcW w:w="459" w:type="dxa"/>
            <w:tcBorders>
              <w:top w:val="nil"/>
              <w:left w:val="single" w:sz="4" w:space="0" w:color="000000"/>
              <w:bottom w:val="single" w:sz="4" w:space="0" w:color="000000"/>
              <w:right w:val="single" w:sz="4" w:space="0" w:color="000000"/>
            </w:tcBorders>
            <w:shd w:val="clear" w:color="auto" w:fill="auto"/>
            <w:vAlign w:val="center"/>
          </w:tcPr>
          <w:p w14:paraId="56EADEF3" w14:textId="77777777" w:rsidR="005B7295" w:rsidRDefault="00653190">
            <w:pPr>
              <w:jc w:val="both"/>
              <w:rPr>
                <w:rFonts w:ascii="Times New Roman" w:hAnsi="Times New Roman"/>
                <w:sz w:val="28"/>
              </w:rPr>
            </w:pPr>
            <w:r>
              <w:rPr>
                <w:rFonts w:ascii="Times New Roman" w:hAnsi="Times New Roman"/>
                <w:color w:val="000000" w:themeColor="text1"/>
                <w:sz w:val="28"/>
              </w:rPr>
              <w:t>6</w:t>
            </w:r>
          </w:p>
        </w:tc>
        <w:tc>
          <w:tcPr>
            <w:tcW w:w="4410" w:type="dxa"/>
            <w:tcBorders>
              <w:top w:val="nil"/>
              <w:left w:val="nil"/>
              <w:bottom w:val="single" w:sz="4" w:space="0" w:color="000000"/>
              <w:right w:val="single" w:sz="4" w:space="0" w:color="000000"/>
            </w:tcBorders>
            <w:shd w:val="clear" w:color="auto" w:fill="auto"/>
            <w:vAlign w:val="center"/>
          </w:tcPr>
          <w:p w14:paraId="0B77E89F"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3864" w:type="dxa"/>
            <w:tcBorders>
              <w:top w:val="nil"/>
              <w:left w:val="nil"/>
              <w:bottom w:val="single" w:sz="4" w:space="0" w:color="000000"/>
              <w:right w:val="single" w:sz="4" w:space="0" w:color="000000"/>
            </w:tcBorders>
            <w:shd w:val="clear" w:color="auto" w:fill="auto"/>
            <w:vAlign w:val="center"/>
          </w:tcPr>
          <w:p w14:paraId="1223D529" w14:textId="77777777" w:rsidR="005B7295" w:rsidRDefault="00653190">
            <w:pPr>
              <w:jc w:val="center"/>
              <w:rPr>
                <w:rFonts w:ascii="Times New Roman" w:hAnsi="Times New Roman"/>
                <w:sz w:val="28"/>
              </w:rPr>
            </w:pPr>
            <w:r>
              <w:rPr>
                <w:rFonts w:ascii="Times New Roman" w:hAnsi="Times New Roman"/>
                <w:sz w:val="28"/>
              </w:rPr>
              <w:t>М КД по ул. Цветочная 4</w:t>
            </w:r>
          </w:p>
        </w:tc>
        <w:tc>
          <w:tcPr>
            <w:tcW w:w="1434" w:type="dxa"/>
            <w:tcBorders>
              <w:top w:val="nil"/>
              <w:left w:val="nil"/>
              <w:bottom w:val="single" w:sz="4" w:space="0" w:color="000000"/>
              <w:right w:val="single" w:sz="4" w:space="0" w:color="000000"/>
            </w:tcBorders>
            <w:shd w:val="clear" w:color="auto" w:fill="auto"/>
            <w:vAlign w:val="center"/>
          </w:tcPr>
          <w:p w14:paraId="03B53E9F" w14:textId="77777777" w:rsidR="005B7295" w:rsidRDefault="00653190">
            <w:pPr>
              <w:jc w:val="center"/>
              <w:rPr>
                <w:rFonts w:ascii="Times New Roman" w:hAnsi="Times New Roman"/>
                <w:sz w:val="28"/>
              </w:rPr>
            </w:pPr>
            <w:bookmarkStart w:id="15" w:name="RANGE!D39"/>
            <w:r>
              <w:rPr>
                <w:rFonts w:ascii="Times New Roman" w:hAnsi="Times New Roman"/>
                <w:sz w:val="28"/>
              </w:rPr>
              <w:t>1 400,00</w:t>
            </w:r>
            <w:bookmarkEnd w:id="15"/>
          </w:p>
        </w:tc>
        <w:tc>
          <w:tcPr>
            <w:tcW w:w="1434" w:type="dxa"/>
            <w:tcBorders>
              <w:top w:val="nil"/>
              <w:left w:val="nil"/>
              <w:bottom w:val="single" w:sz="4" w:space="0" w:color="000000"/>
              <w:right w:val="single" w:sz="4" w:space="0" w:color="000000"/>
            </w:tcBorders>
            <w:shd w:val="clear" w:color="auto" w:fill="auto"/>
            <w:vAlign w:val="center"/>
          </w:tcPr>
          <w:p w14:paraId="5B2FFA21" w14:textId="77777777" w:rsidR="005B7295" w:rsidRDefault="00653190">
            <w:pPr>
              <w:jc w:val="center"/>
              <w:rPr>
                <w:rFonts w:ascii="Times New Roman" w:hAnsi="Times New Roman"/>
                <w:sz w:val="28"/>
              </w:rPr>
            </w:pPr>
            <w:bookmarkStart w:id="16" w:name="RANGE!E39"/>
            <w:r>
              <w:rPr>
                <w:rFonts w:ascii="Times New Roman" w:hAnsi="Times New Roman"/>
                <w:sz w:val="28"/>
              </w:rPr>
              <w:t>0,189</w:t>
            </w:r>
            <w:bookmarkEnd w:id="16"/>
          </w:p>
        </w:tc>
        <w:tc>
          <w:tcPr>
            <w:tcW w:w="1434" w:type="dxa"/>
            <w:tcBorders>
              <w:top w:val="nil"/>
              <w:left w:val="nil"/>
              <w:bottom w:val="single" w:sz="4" w:space="0" w:color="000000"/>
              <w:right w:val="single" w:sz="4" w:space="0" w:color="000000"/>
            </w:tcBorders>
            <w:shd w:val="clear" w:color="auto" w:fill="auto"/>
            <w:vAlign w:val="center"/>
          </w:tcPr>
          <w:p w14:paraId="5A9BAFCF" w14:textId="77777777" w:rsidR="005B7295" w:rsidRDefault="00653190">
            <w:pPr>
              <w:jc w:val="center"/>
              <w:rPr>
                <w:rFonts w:ascii="Times New Roman" w:hAnsi="Times New Roman"/>
                <w:sz w:val="28"/>
              </w:rPr>
            </w:pPr>
            <w:bookmarkStart w:id="17" w:name="RANGE!F39"/>
            <w:r>
              <w:rPr>
                <w:rFonts w:ascii="Times New Roman" w:hAnsi="Times New Roman"/>
                <w:sz w:val="28"/>
              </w:rPr>
              <w:t>0,140</w:t>
            </w:r>
            <w:bookmarkEnd w:id="17"/>
          </w:p>
        </w:tc>
        <w:tc>
          <w:tcPr>
            <w:tcW w:w="1434" w:type="dxa"/>
            <w:tcBorders>
              <w:top w:val="nil"/>
              <w:left w:val="nil"/>
              <w:bottom w:val="single" w:sz="4" w:space="0" w:color="000000"/>
              <w:right w:val="single" w:sz="4" w:space="0" w:color="000000"/>
            </w:tcBorders>
            <w:shd w:val="clear" w:color="auto" w:fill="auto"/>
            <w:vAlign w:val="center"/>
          </w:tcPr>
          <w:p w14:paraId="21B480A7"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34A1AC59" w14:textId="77777777">
        <w:trPr>
          <w:trHeight w:val="549"/>
        </w:trPr>
        <w:tc>
          <w:tcPr>
            <w:tcW w:w="459" w:type="dxa"/>
            <w:tcBorders>
              <w:top w:val="nil"/>
              <w:left w:val="single" w:sz="4" w:space="0" w:color="000000"/>
              <w:bottom w:val="single" w:sz="4" w:space="0" w:color="000000"/>
              <w:right w:val="single" w:sz="4" w:space="0" w:color="000000"/>
            </w:tcBorders>
            <w:shd w:val="clear" w:color="auto" w:fill="auto"/>
            <w:vAlign w:val="center"/>
          </w:tcPr>
          <w:p w14:paraId="4BCC2168" w14:textId="77777777" w:rsidR="005B7295" w:rsidRDefault="00653190">
            <w:pPr>
              <w:jc w:val="both"/>
              <w:rPr>
                <w:rFonts w:ascii="Times New Roman" w:hAnsi="Times New Roman"/>
                <w:sz w:val="28"/>
              </w:rPr>
            </w:pPr>
            <w:r>
              <w:rPr>
                <w:rFonts w:ascii="Times New Roman" w:hAnsi="Times New Roman"/>
                <w:color w:val="000000" w:themeColor="text1"/>
                <w:sz w:val="28"/>
              </w:rPr>
              <w:t>7</w:t>
            </w:r>
          </w:p>
        </w:tc>
        <w:tc>
          <w:tcPr>
            <w:tcW w:w="4410" w:type="dxa"/>
            <w:tcBorders>
              <w:top w:val="nil"/>
              <w:left w:val="nil"/>
              <w:bottom w:val="single" w:sz="4" w:space="0" w:color="000000"/>
              <w:right w:val="single" w:sz="4" w:space="0" w:color="000000"/>
            </w:tcBorders>
            <w:shd w:val="clear" w:color="auto" w:fill="auto"/>
            <w:vAlign w:val="center"/>
          </w:tcPr>
          <w:p w14:paraId="712A5D55"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3864" w:type="dxa"/>
            <w:tcBorders>
              <w:top w:val="nil"/>
              <w:left w:val="nil"/>
              <w:bottom w:val="single" w:sz="4" w:space="0" w:color="000000"/>
              <w:right w:val="single" w:sz="4" w:space="0" w:color="000000"/>
            </w:tcBorders>
            <w:shd w:val="clear" w:color="auto" w:fill="auto"/>
            <w:vAlign w:val="center"/>
          </w:tcPr>
          <w:p w14:paraId="014B7BD2" w14:textId="77777777" w:rsidR="005B7295" w:rsidRDefault="00653190">
            <w:pPr>
              <w:jc w:val="center"/>
              <w:rPr>
                <w:rFonts w:ascii="Times New Roman" w:hAnsi="Times New Roman"/>
                <w:sz w:val="28"/>
              </w:rPr>
            </w:pPr>
            <w:r>
              <w:rPr>
                <w:rFonts w:ascii="Times New Roman" w:hAnsi="Times New Roman"/>
                <w:sz w:val="28"/>
              </w:rPr>
              <w:t>М КД по ул. Цветочная 5</w:t>
            </w:r>
          </w:p>
        </w:tc>
        <w:tc>
          <w:tcPr>
            <w:tcW w:w="1434" w:type="dxa"/>
            <w:tcBorders>
              <w:top w:val="nil"/>
              <w:left w:val="nil"/>
              <w:bottom w:val="single" w:sz="4" w:space="0" w:color="000000"/>
              <w:right w:val="single" w:sz="4" w:space="0" w:color="000000"/>
            </w:tcBorders>
            <w:shd w:val="clear" w:color="auto" w:fill="auto"/>
            <w:vAlign w:val="center"/>
          </w:tcPr>
          <w:p w14:paraId="47D9D72B" w14:textId="77777777" w:rsidR="005B7295" w:rsidRDefault="00653190">
            <w:pPr>
              <w:jc w:val="center"/>
              <w:rPr>
                <w:rFonts w:ascii="Times New Roman" w:hAnsi="Times New Roman"/>
                <w:sz w:val="28"/>
              </w:rPr>
            </w:pPr>
            <w:bookmarkStart w:id="18" w:name="RANGE!D40"/>
            <w:r>
              <w:rPr>
                <w:rFonts w:ascii="Times New Roman" w:hAnsi="Times New Roman"/>
                <w:sz w:val="28"/>
              </w:rPr>
              <w:t>1 400,00</w:t>
            </w:r>
            <w:bookmarkEnd w:id="18"/>
          </w:p>
        </w:tc>
        <w:tc>
          <w:tcPr>
            <w:tcW w:w="1434" w:type="dxa"/>
            <w:tcBorders>
              <w:top w:val="nil"/>
              <w:left w:val="nil"/>
              <w:bottom w:val="single" w:sz="4" w:space="0" w:color="000000"/>
              <w:right w:val="single" w:sz="4" w:space="0" w:color="000000"/>
            </w:tcBorders>
            <w:shd w:val="clear" w:color="auto" w:fill="auto"/>
            <w:vAlign w:val="center"/>
          </w:tcPr>
          <w:p w14:paraId="0B206916" w14:textId="77777777" w:rsidR="005B7295" w:rsidRDefault="00653190">
            <w:pPr>
              <w:jc w:val="center"/>
              <w:rPr>
                <w:rFonts w:ascii="Times New Roman" w:hAnsi="Times New Roman"/>
                <w:sz w:val="28"/>
              </w:rPr>
            </w:pPr>
            <w:bookmarkStart w:id="19" w:name="RANGE!E40"/>
            <w:r>
              <w:rPr>
                <w:rFonts w:ascii="Times New Roman" w:hAnsi="Times New Roman"/>
                <w:sz w:val="28"/>
              </w:rPr>
              <w:t>0,189</w:t>
            </w:r>
            <w:bookmarkEnd w:id="19"/>
          </w:p>
        </w:tc>
        <w:tc>
          <w:tcPr>
            <w:tcW w:w="1434" w:type="dxa"/>
            <w:tcBorders>
              <w:top w:val="nil"/>
              <w:left w:val="nil"/>
              <w:bottom w:val="single" w:sz="4" w:space="0" w:color="000000"/>
              <w:right w:val="single" w:sz="4" w:space="0" w:color="000000"/>
            </w:tcBorders>
            <w:shd w:val="clear" w:color="auto" w:fill="auto"/>
            <w:vAlign w:val="center"/>
          </w:tcPr>
          <w:p w14:paraId="756C3579" w14:textId="77777777" w:rsidR="005B7295" w:rsidRDefault="00653190">
            <w:pPr>
              <w:jc w:val="center"/>
              <w:rPr>
                <w:rFonts w:ascii="Times New Roman" w:hAnsi="Times New Roman"/>
                <w:sz w:val="28"/>
              </w:rPr>
            </w:pPr>
            <w:bookmarkStart w:id="20" w:name="RANGE!F40"/>
            <w:r>
              <w:rPr>
                <w:rFonts w:ascii="Times New Roman" w:hAnsi="Times New Roman"/>
                <w:sz w:val="28"/>
              </w:rPr>
              <w:t>0,140</w:t>
            </w:r>
            <w:bookmarkEnd w:id="20"/>
          </w:p>
        </w:tc>
        <w:tc>
          <w:tcPr>
            <w:tcW w:w="1434" w:type="dxa"/>
            <w:tcBorders>
              <w:top w:val="nil"/>
              <w:left w:val="nil"/>
              <w:bottom w:val="single" w:sz="4" w:space="0" w:color="000000"/>
              <w:right w:val="single" w:sz="4" w:space="0" w:color="000000"/>
            </w:tcBorders>
            <w:shd w:val="clear" w:color="auto" w:fill="auto"/>
            <w:vAlign w:val="center"/>
          </w:tcPr>
          <w:p w14:paraId="534C63E8"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51025806" w14:textId="77777777">
        <w:trPr>
          <w:trHeight w:val="465"/>
        </w:trPr>
        <w:tc>
          <w:tcPr>
            <w:tcW w:w="87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5DAFD8" w14:textId="77777777" w:rsidR="005B7295" w:rsidRDefault="00653190">
            <w:pPr>
              <w:jc w:val="center"/>
              <w:rPr>
                <w:rFonts w:ascii="Times New Roman" w:hAnsi="Times New Roman"/>
                <w:sz w:val="28"/>
              </w:rPr>
            </w:pPr>
            <w:r>
              <w:rPr>
                <w:rFonts w:ascii="Times New Roman" w:hAnsi="Times New Roman"/>
                <w:sz w:val="28"/>
              </w:rPr>
              <w:t>Всего:</w:t>
            </w:r>
          </w:p>
        </w:tc>
        <w:tc>
          <w:tcPr>
            <w:tcW w:w="1434" w:type="dxa"/>
            <w:tcBorders>
              <w:top w:val="nil"/>
              <w:left w:val="nil"/>
              <w:bottom w:val="single" w:sz="4" w:space="0" w:color="000000"/>
              <w:right w:val="single" w:sz="4" w:space="0" w:color="000000"/>
            </w:tcBorders>
            <w:shd w:val="clear" w:color="auto" w:fill="auto"/>
            <w:vAlign w:val="center"/>
          </w:tcPr>
          <w:p w14:paraId="5A2FBF51" w14:textId="77777777" w:rsidR="005B7295" w:rsidRDefault="00653190">
            <w:pPr>
              <w:jc w:val="center"/>
              <w:rPr>
                <w:rFonts w:ascii="Times New Roman" w:hAnsi="Times New Roman"/>
                <w:sz w:val="28"/>
              </w:rPr>
            </w:pPr>
            <w:r>
              <w:rPr>
                <w:rFonts w:ascii="Times New Roman" w:hAnsi="Times New Roman"/>
                <w:sz w:val="28"/>
              </w:rPr>
              <w:t>10 670,00</w:t>
            </w:r>
          </w:p>
        </w:tc>
        <w:tc>
          <w:tcPr>
            <w:tcW w:w="1434" w:type="dxa"/>
            <w:tcBorders>
              <w:top w:val="nil"/>
              <w:left w:val="nil"/>
              <w:bottom w:val="single" w:sz="4" w:space="0" w:color="000000"/>
              <w:right w:val="single" w:sz="4" w:space="0" w:color="000000"/>
            </w:tcBorders>
            <w:shd w:val="clear" w:color="auto" w:fill="auto"/>
            <w:vAlign w:val="center"/>
          </w:tcPr>
          <w:p w14:paraId="74CB7C0F" w14:textId="77777777" w:rsidR="005B7295" w:rsidRDefault="00653190">
            <w:pPr>
              <w:jc w:val="center"/>
              <w:rPr>
                <w:rFonts w:ascii="Times New Roman" w:hAnsi="Times New Roman"/>
                <w:sz w:val="28"/>
              </w:rPr>
            </w:pPr>
            <w:r>
              <w:rPr>
                <w:rFonts w:ascii="Times New Roman" w:hAnsi="Times New Roman"/>
                <w:sz w:val="28"/>
              </w:rPr>
              <w:t>1,439</w:t>
            </w:r>
          </w:p>
        </w:tc>
        <w:tc>
          <w:tcPr>
            <w:tcW w:w="1434" w:type="dxa"/>
            <w:tcBorders>
              <w:top w:val="nil"/>
              <w:left w:val="nil"/>
              <w:bottom w:val="single" w:sz="4" w:space="0" w:color="000000"/>
              <w:right w:val="single" w:sz="4" w:space="0" w:color="000000"/>
            </w:tcBorders>
            <w:shd w:val="clear" w:color="auto" w:fill="auto"/>
            <w:vAlign w:val="center"/>
          </w:tcPr>
          <w:p w14:paraId="3D635265" w14:textId="77777777" w:rsidR="005B7295" w:rsidRDefault="00653190">
            <w:pPr>
              <w:jc w:val="center"/>
              <w:rPr>
                <w:rFonts w:ascii="Times New Roman" w:hAnsi="Times New Roman"/>
                <w:sz w:val="28"/>
              </w:rPr>
            </w:pPr>
            <w:r>
              <w:rPr>
                <w:rFonts w:ascii="Times New Roman" w:hAnsi="Times New Roman"/>
                <w:sz w:val="28"/>
              </w:rPr>
              <w:t>0,849</w:t>
            </w:r>
          </w:p>
        </w:tc>
        <w:tc>
          <w:tcPr>
            <w:tcW w:w="1434" w:type="dxa"/>
            <w:tcBorders>
              <w:top w:val="nil"/>
              <w:left w:val="nil"/>
              <w:bottom w:val="single" w:sz="4" w:space="0" w:color="000000"/>
              <w:right w:val="single" w:sz="4" w:space="0" w:color="000000"/>
            </w:tcBorders>
            <w:shd w:val="clear" w:color="auto" w:fill="auto"/>
            <w:vAlign w:val="center"/>
          </w:tcPr>
          <w:p w14:paraId="265CCBC7" w14:textId="77777777" w:rsidR="005B7295" w:rsidRDefault="00653190">
            <w:pPr>
              <w:jc w:val="center"/>
              <w:rPr>
                <w:rFonts w:ascii="Times New Roman" w:hAnsi="Times New Roman"/>
                <w:sz w:val="28"/>
              </w:rPr>
            </w:pPr>
            <w:r>
              <w:rPr>
                <w:rFonts w:ascii="Times New Roman" w:hAnsi="Times New Roman"/>
                <w:sz w:val="28"/>
              </w:rPr>
              <w:t>0,000</w:t>
            </w:r>
          </w:p>
        </w:tc>
      </w:tr>
    </w:tbl>
    <w:p w14:paraId="61F7CA00" w14:textId="77777777" w:rsidR="005B7295" w:rsidRDefault="00653190">
      <w:pPr>
        <w:tabs>
          <w:tab w:val="left" w:pos="1134"/>
        </w:tabs>
        <w:ind w:firstLine="709"/>
        <w:jc w:val="both"/>
        <w:rPr>
          <w:rFonts w:ascii="Times New Roman" w:hAnsi="Times New Roman"/>
          <w:color w:val="000000" w:themeColor="text1"/>
          <w:sz w:val="28"/>
        </w:rPr>
      </w:pPr>
      <w:r>
        <w:rPr>
          <w:rFonts w:ascii="Times New Roman" w:hAnsi="Times New Roman"/>
          <w:color w:val="000000" w:themeColor="text1"/>
          <w:sz w:val="28"/>
        </w:rPr>
        <w:t>Таблица 5. Потребители зоны централизованного теплоснабжения №02</w:t>
      </w:r>
    </w:p>
    <w:tbl>
      <w:tblPr>
        <w:tblW w:w="0" w:type="auto"/>
        <w:tblLayout w:type="fixed"/>
        <w:tblLook w:val="04A0" w:firstRow="1" w:lastRow="0" w:firstColumn="1" w:lastColumn="0" w:noHBand="0" w:noVBand="1"/>
      </w:tblPr>
      <w:tblGrid>
        <w:gridCol w:w="519"/>
        <w:gridCol w:w="2908"/>
        <w:gridCol w:w="3913"/>
        <w:gridCol w:w="1980"/>
        <w:gridCol w:w="1575"/>
        <w:gridCol w:w="1845"/>
        <w:gridCol w:w="1727"/>
      </w:tblGrid>
      <w:tr w:rsidR="005B7295" w14:paraId="6E27EFE5" w14:textId="77777777">
        <w:trPr>
          <w:trHeight w:val="348"/>
        </w:trPr>
        <w:tc>
          <w:tcPr>
            <w:tcW w:w="5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0D4A72" w14:textId="77777777" w:rsidR="005B7295" w:rsidRDefault="00653190">
            <w:pPr>
              <w:jc w:val="center"/>
              <w:rPr>
                <w:rFonts w:ascii="Times New Roman" w:hAnsi="Times New Roman"/>
                <w:sz w:val="28"/>
              </w:rPr>
            </w:pPr>
            <w:r>
              <w:rPr>
                <w:rFonts w:ascii="Times New Roman" w:hAnsi="Times New Roman"/>
                <w:sz w:val="28"/>
              </w:rPr>
              <w:t>№ п/п</w:t>
            </w:r>
          </w:p>
        </w:tc>
        <w:tc>
          <w:tcPr>
            <w:tcW w:w="29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EDFF8E" w14:textId="77777777" w:rsidR="005B7295" w:rsidRDefault="00653190">
            <w:pPr>
              <w:jc w:val="center"/>
              <w:rPr>
                <w:rFonts w:ascii="Times New Roman" w:hAnsi="Times New Roman"/>
                <w:sz w:val="28"/>
              </w:rPr>
            </w:pPr>
            <w:r>
              <w:rPr>
                <w:rFonts w:ascii="Times New Roman" w:hAnsi="Times New Roman"/>
                <w:sz w:val="28"/>
              </w:rPr>
              <w:t>Обслуживающая организация</w:t>
            </w:r>
          </w:p>
        </w:tc>
        <w:tc>
          <w:tcPr>
            <w:tcW w:w="39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71EC70" w14:textId="77777777" w:rsidR="005B7295" w:rsidRDefault="00653190">
            <w:pPr>
              <w:jc w:val="center"/>
              <w:rPr>
                <w:rFonts w:ascii="Times New Roman" w:hAnsi="Times New Roman"/>
                <w:sz w:val="28"/>
              </w:rPr>
            </w:pPr>
            <w:r>
              <w:rPr>
                <w:rFonts w:ascii="Times New Roman" w:hAnsi="Times New Roman"/>
                <w:sz w:val="28"/>
              </w:rPr>
              <w:t xml:space="preserve">Отапливаемые </w:t>
            </w:r>
            <w:r>
              <w:rPr>
                <w:rFonts w:ascii="Times New Roman" w:hAnsi="Times New Roman"/>
                <w:sz w:val="28"/>
              </w:rPr>
              <w:br/>
              <w:t>объекты</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885648" w14:textId="77777777" w:rsidR="005B7295" w:rsidRDefault="00653190">
            <w:pPr>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5147" w:type="dxa"/>
            <w:gridSpan w:val="3"/>
            <w:tcBorders>
              <w:top w:val="single" w:sz="4" w:space="0" w:color="000000"/>
              <w:left w:val="nil"/>
              <w:bottom w:val="single" w:sz="4" w:space="0" w:color="000000"/>
              <w:right w:val="single" w:sz="4" w:space="0" w:color="000000"/>
            </w:tcBorders>
            <w:shd w:val="clear" w:color="auto" w:fill="auto"/>
            <w:vAlign w:val="center"/>
          </w:tcPr>
          <w:p w14:paraId="216300F1" w14:textId="77777777" w:rsidR="005B7295" w:rsidRDefault="00653190">
            <w:pPr>
              <w:jc w:val="center"/>
              <w:rPr>
                <w:rFonts w:ascii="Times New Roman" w:hAnsi="Times New Roman"/>
                <w:sz w:val="28"/>
              </w:rPr>
            </w:pPr>
            <w:r>
              <w:rPr>
                <w:rFonts w:ascii="Times New Roman" w:hAnsi="Times New Roman"/>
                <w:sz w:val="28"/>
              </w:rPr>
              <w:t>Тепловая нагрузка, Гкал/ч</w:t>
            </w:r>
          </w:p>
        </w:tc>
      </w:tr>
      <w:tr w:rsidR="005B7295" w14:paraId="7D9056B5" w14:textId="77777777">
        <w:trPr>
          <w:trHeight w:val="322"/>
        </w:trPr>
        <w:tc>
          <w:tcPr>
            <w:tcW w:w="5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2B15F0" w14:textId="77777777" w:rsidR="005B7295" w:rsidRDefault="005B7295"/>
        </w:tc>
        <w:tc>
          <w:tcPr>
            <w:tcW w:w="29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F54179" w14:textId="77777777" w:rsidR="005B7295" w:rsidRDefault="005B7295"/>
        </w:tc>
        <w:tc>
          <w:tcPr>
            <w:tcW w:w="3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DD9C06" w14:textId="77777777" w:rsidR="005B7295" w:rsidRDefault="005B7295"/>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B73638" w14:textId="77777777" w:rsidR="005B7295" w:rsidRDefault="005B7295"/>
        </w:tc>
        <w:tc>
          <w:tcPr>
            <w:tcW w:w="1575" w:type="dxa"/>
            <w:vMerge w:val="restart"/>
            <w:tcBorders>
              <w:top w:val="nil"/>
              <w:left w:val="single" w:sz="4" w:space="0" w:color="000000"/>
              <w:bottom w:val="single" w:sz="4" w:space="0" w:color="000000"/>
              <w:right w:val="single" w:sz="4" w:space="0" w:color="000000"/>
            </w:tcBorders>
            <w:shd w:val="clear" w:color="auto" w:fill="auto"/>
            <w:vAlign w:val="center"/>
          </w:tcPr>
          <w:p w14:paraId="7AA7EA57" w14:textId="77777777" w:rsidR="005B7295" w:rsidRDefault="00653190">
            <w:pPr>
              <w:jc w:val="center"/>
              <w:rPr>
                <w:rFonts w:ascii="Times New Roman" w:hAnsi="Times New Roman"/>
                <w:sz w:val="28"/>
              </w:rPr>
            </w:pPr>
            <w:r>
              <w:rPr>
                <w:rFonts w:ascii="Times New Roman" w:hAnsi="Times New Roman"/>
                <w:sz w:val="28"/>
              </w:rPr>
              <w:t>Отопление</w:t>
            </w:r>
          </w:p>
        </w:tc>
        <w:tc>
          <w:tcPr>
            <w:tcW w:w="1845" w:type="dxa"/>
            <w:vMerge w:val="restart"/>
            <w:tcBorders>
              <w:top w:val="nil"/>
              <w:left w:val="single" w:sz="4" w:space="0" w:color="000000"/>
              <w:bottom w:val="single" w:sz="4" w:space="0" w:color="000000"/>
              <w:right w:val="single" w:sz="4" w:space="0" w:color="000000"/>
            </w:tcBorders>
            <w:shd w:val="clear" w:color="auto" w:fill="auto"/>
            <w:vAlign w:val="center"/>
          </w:tcPr>
          <w:p w14:paraId="16D6104E" w14:textId="77777777" w:rsidR="005B7295" w:rsidRDefault="00653190">
            <w:pPr>
              <w:jc w:val="center"/>
              <w:rPr>
                <w:rFonts w:ascii="Times New Roman" w:hAnsi="Times New Roman"/>
                <w:sz w:val="28"/>
              </w:rPr>
            </w:pPr>
            <w:r>
              <w:rPr>
                <w:rFonts w:ascii="Times New Roman" w:hAnsi="Times New Roman"/>
                <w:sz w:val="28"/>
              </w:rPr>
              <w:t>ГВС</w:t>
            </w:r>
          </w:p>
        </w:tc>
        <w:tc>
          <w:tcPr>
            <w:tcW w:w="1727" w:type="dxa"/>
            <w:vMerge w:val="restart"/>
            <w:tcBorders>
              <w:top w:val="nil"/>
              <w:left w:val="single" w:sz="4" w:space="0" w:color="000000"/>
              <w:bottom w:val="single" w:sz="4" w:space="0" w:color="000000"/>
              <w:right w:val="single" w:sz="4" w:space="0" w:color="000000"/>
            </w:tcBorders>
            <w:shd w:val="clear" w:color="auto" w:fill="auto"/>
            <w:vAlign w:val="center"/>
          </w:tcPr>
          <w:p w14:paraId="2D3C4E30" w14:textId="77777777" w:rsidR="005B7295" w:rsidRDefault="00653190">
            <w:pPr>
              <w:jc w:val="center"/>
              <w:rPr>
                <w:rFonts w:ascii="Times New Roman" w:hAnsi="Times New Roman"/>
                <w:sz w:val="28"/>
              </w:rPr>
            </w:pPr>
            <w:r>
              <w:rPr>
                <w:rFonts w:ascii="Times New Roman" w:hAnsi="Times New Roman"/>
                <w:sz w:val="28"/>
              </w:rPr>
              <w:t>Вентиляция</w:t>
            </w:r>
          </w:p>
        </w:tc>
      </w:tr>
      <w:tr w:rsidR="005B7295" w14:paraId="0F14BC64" w14:textId="77777777">
        <w:trPr>
          <w:trHeight w:val="331"/>
        </w:trPr>
        <w:tc>
          <w:tcPr>
            <w:tcW w:w="5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5B64B4" w14:textId="77777777" w:rsidR="005B7295" w:rsidRDefault="005B7295"/>
        </w:tc>
        <w:tc>
          <w:tcPr>
            <w:tcW w:w="29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33061D" w14:textId="77777777" w:rsidR="005B7295" w:rsidRDefault="005B7295"/>
        </w:tc>
        <w:tc>
          <w:tcPr>
            <w:tcW w:w="3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7E4D44" w14:textId="77777777" w:rsidR="005B7295" w:rsidRDefault="005B7295"/>
        </w:tc>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671586" w14:textId="77777777" w:rsidR="005B7295" w:rsidRDefault="005B7295"/>
        </w:tc>
        <w:tc>
          <w:tcPr>
            <w:tcW w:w="1575" w:type="dxa"/>
            <w:vMerge/>
            <w:tcBorders>
              <w:top w:val="nil"/>
              <w:left w:val="single" w:sz="4" w:space="0" w:color="000000"/>
              <w:bottom w:val="single" w:sz="4" w:space="0" w:color="000000"/>
              <w:right w:val="single" w:sz="4" w:space="0" w:color="000000"/>
            </w:tcBorders>
            <w:shd w:val="clear" w:color="auto" w:fill="auto"/>
            <w:vAlign w:val="center"/>
          </w:tcPr>
          <w:p w14:paraId="6BB19E21" w14:textId="77777777" w:rsidR="005B7295" w:rsidRDefault="005B7295"/>
        </w:tc>
        <w:tc>
          <w:tcPr>
            <w:tcW w:w="1845" w:type="dxa"/>
            <w:vMerge/>
            <w:tcBorders>
              <w:top w:val="nil"/>
              <w:left w:val="single" w:sz="4" w:space="0" w:color="000000"/>
              <w:bottom w:val="single" w:sz="4" w:space="0" w:color="000000"/>
              <w:right w:val="single" w:sz="4" w:space="0" w:color="000000"/>
            </w:tcBorders>
            <w:shd w:val="clear" w:color="auto" w:fill="auto"/>
            <w:vAlign w:val="center"/>
          </w:tcPr>
          <w:p w14:paraId="180C39EC" w14:textId="77777777" w:rsidR="005B7295" w:rsidRDefault="005B7295"/>
        </w:tc>
        <w:tc>
          <w:tcPr>
            <w:tcW w:w="1727" w:type="dxa"/>
            <w:vMerge/>
            <w:tcBorders>
              <w:top w:val="nil"/>
              <w:left w:val="single" w:sz="4" w:space="0" w:color="000000"/>
              <w:bottom w:val="single" w:sz="4" w:space="0" w:color="000000"/>
              <w:right w:val="single" w:sz="4" w:space="0" w:color="000000"/>
            </w:tcBorders>
            <w:shd w:val="clear" w:color="auto" w:fill="auto"/>
            <w:vAlign w:val="center"/>
          </w:tcPr>
          <w:p w14:paraId="2816D5CC" w14:textId="77777777" w:rsidR="005B7295" w:rsidRDefault="005B7295"/>
        </w:tc>
      </w:tr>
      <w:tr w:rsidR="005B7295" w14:paraId="7F82FB13"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298C1488" w14:textId="77777777" w:rsidR="005B7295" w:rsidRDefault="00653190">
            <w:pPr>
              <w:jc w:val="center"/>
              <w:rPr>
                <w:rFonts w:ascii="Times New Roman" w:hAnsi="Times New Roman"/>
                <w:sz w:val="28"/>
              </w:rPr>
            </w:pPr>
            <w:r>
              <w:rPr>
                <w:rFonts w:ascii="Times New Roman" w:hAnsi="Times New Roman"/>
                <w:color w:val="000000" w:themeColor="text1"/>
                <w:sz w:val="28"/>
              </w:rPr>
              <w:t>1</w:t>
            </w:r>
          </w:p>
        </w:tc>
        <w:tc>
          <w:tcPr>
            <w:tcW w:w="2908" w:type="dxa"/>
            <w:tcBorders>
              <w:top w:val="nil"/>
              <w:left w:val="nil"/>
              <w:bottom w:val="single" w:sz="4" w:space="0" w:color="000000"/>
              <w:right w:val="single" w:sz="4" w:space="0" w:color="000000"/>
            </w:tcBorders>
            <w:shd w:val="clear" w:color="auto" w:fill="auto"/>
            <w:vAlign w:val="center"/>
          </w:tcPr>
          <w:p w14:paraId="7DFC74D4"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591AD789" w14:textId="77777777" w:rsidR="005B7295" w:rsidRDefault="00653190">
            <w:pPr>
              <w:jc w:val="center"/>
              <w:rPr>
                <w:rFonts w:ascii="Times New Roman" w:hAnsi="Times New Roman"/>
                <w:sz w:val="28"/>
              </w:rPr>
            </w:pPr>
            <w:r>
              <w:rPr>
                <w:rFonts w:ascii="Times New Roman" w:hAnsi="Times New Roman"/>
                <w:sz w:val="28"/>
              </w:rPr>
              <w:t>МКД по ул.Белопольского 1</w:t>
            </w:r>
          </w:p>
        </w:tc>
        <w:tc>
          <w:tcPr>
            <w:tcW w:w="1980" w:type="dxa"/>
            <w:tcBorders>
              <w:top w:val="nil"/>
              <w:left w:val="nil"/>
              <w:bottom w:val="single" w:sz="4" w:space="0" w:color="000000"/>
              <w:right w:val="single" w:sz="4" w:space="0" w:color="000000"/>
            </w:tcBorders>
            <w:shd w:val="clear" w:color="auto" w:fill="auto"/>
            <w:vAlign w:val="center"/>
          </w:tcPr>
          <w:p w14:paraId="75CB799C" w14:textId="77777777" w:rsidR="005B7295" w:rsidRDefault="00653190">
            <w:pPr>
              <w:jc w:val="center"/>
              <w:rPr>
                <w:rFonts w:ascii="Times New Roman" w:hAnsi="Times New Roman"/>
                <w:sz w:val="28"/>
              </w:rPr>
            </w:pPr>
            <w:r>
              <w:rPr>
                <w:rFonts w:ascii="Times New Roman" w:hAnsi="Times New Roman"/>
                <w:sz w:val="28"/>
              </w:rPr>
              <w:t>10 088,20</w:t>
            </w:r>
          </w:p>
        </w:tc>
        <w:tc>
          <w:tcPr>
            <w:tcW w:w="1575" w:type="dxa"/>
            <w:tcBorders>
              <w:top w:val="nil"/>
              <w:left w:val="nil"/>
              <w:bottom w:val="single" w:sz="4" w:space="0" w:color="000000"/>
              <w:right w:val="single" w:sz="4" w:space="0" w:color="000000"/>
            </w:tcBorders>
            <w:shd w:val="clear" w:color="auto" w:fill="auto"/>
            <w:vAlign w:val="center"/>
          </w:tcPr>
          <w:p w14:paraId="1A054385" w14:textId="77777777" w:rsidR="005B7295" w:rsidRDefault="00653190">
            <w:pPr>
              <w:jc w:val="center"/>
              <w:rPr>
                <w:rFonts w:ascii="Times New Roman" w:hAnsi="Times New Roman"/>
                <w:sz w:val="28"/>
              </w:rPr>
            </w:pPr>
            <w:r>
              <w:rPr>
                <w:rFonts w:ascii="Times New Roman" w:hAnsi="Times New Roman"/>
                <w:sz w:val="28"/>
              </w:rPr>
              <w:t>0,405</w:t>
            </w:r>
          </w:p>
        </w:tc>
        <w:tc>
          <w:tcPr>
            <w:tcW w:w="1845" w:type="dxa"/>
            <w:tcBorders>
              <w:top w:val="nil"/>
              <w:left w:val="nil"/>
              <w:bottom w:val="single" w:sz="4" w:space="0" w:color="000000"/>
              <w:right w:val="single" w:sz="4" w:space="0" w:color="000000"/>
            </w:tcBorders>
            <w:shd w:val="clear" w:color="auto" w:fill="auto"/>
            <w:vAlign w:val="center"/>
          </w:tcPr>
          <w:p w14:paraId="56FC03E1" w14:textId="77777777" w:rsidR="005B7295" w:rsidRDefault="00653190">
            <w:pPr>
              <w:jc w:val="center"/>
              <w:rPr>
                <w:rFonts w:ascii="Times New Roman" w:hAnsi="Times New Roman"/>
                <w:sz w:val="28"/>
              </w:rPr>
            </w:pPr>
            <w:r>
              <w:rPr>
                <w:rFonts w:ascii="Times New Roman" w:hAnsi="Times New Roman"/>
                <w:sz w:val="28"/>
              </w:rPr>
              <w:t>0,461</w:t>
            </w:r>
          </w:p>
        </w:tc>
        <w:tc>
          <w:tcPr>
            <w:tcW w:w="1727" w:type="dxa"/>
            <w:tcBorders>
              <w:top w:val="nil"/>
              <w:left w:val="nil"/>
              <w:bottom w:val="single" w:sz="4" w:space="0" w:color="000000"/>
              <w:right w:val="single" w:sz="4" w:space="0" w:color="000000"/>
            </w:tcBorders>
            <w:shd w:val="clear" w:color="auto" w:fill="auto"/>
            <w:vAlign w:val="center"/>
          </w:tcPr>
          <w:p w14:paraId="1D2DC248"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39A8CC36"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5EE70D93" w14:textId="77777777" w:rsidR="005B7295" w:rsidRDefault="00653190">
            <w:pPr>
              <w:jc w:val="center"/>
              <w:rPr>
                <w:rFonts w:ascii="Times New Roman" w:hAnsi="Times New Roman"/>
                <w:sz w:val="28"/>
              </w:rPr>
            </w:pPr>
            <w:r>
              <w:rPr>
                <w:rFonts w:ascii="Times New Roman" w:hAnsi="Times New Roman"/>
                <w:color w:val="000000" w:themeColor="text1"/>
                <w:sz w:val="28"/>
              </w:rPr>
              <w:t>2</w:t>
            </w:r>
          </w:p>
        </w:tc>
        <w:tc>
          <w:tcPr>
            <w:tcW w:w="2908" w:type="dxa"/>
            <w:tcBorders>
              <w:top w:val="nil"/>
              <w:left w:val="nil"/>
              <w:bottom w:val="single" w:sz="4" w:space="0" w:color="000000"/>
              <w:right w:val="single" w:sz="4" w:space="0" w:color="000000"/>
            </w:tcBorders>
            <w:shd w:val="clear" w:color="auto" w:fill="auto"/>
            <w:vAlign w:val="center"/>
          </w:tcPr>
          <w:p w14:paraId="61009C0A"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6F6F0B17" w14:textId="77777777" w:rsidR="005B7295" w:rsidRDefault="00653190">
            <w:pPr>
              <w:jc w:val="center"/>
              <w:rPr>
                <w:rFonts w:ascii="Times New Roman" w:hAnsi="Times New Roman"/>
                <w:sz w:val="28"/>
              </w:rPr>
            </w:pPr>
            <w:r>
              <w:rPr>
                <w:rFonts w:ascii="Times New Roman" w:hAnsi="Times New Roman"/>
                <w:sz w:val="28"/>
              </w:rPr>
              <w:t>МКД по ул.Белопольского 2</w:t>
            </w:r>
          </w:p>
        </w:tc>
        <w:tc>
          <w:tcPr>
            <w:tcW w:w="1980" w:type="dxa"/>
            <w:tcBorders>
              <w:top w:val="nil"/>
              <w:left w:val="nil"/>
              <w:bottom w:val="single" w:sz="4" w:space="0" w:color="000000"/>
              <w:right w:val="single" w:sz="4" w:space="0" w:color="000000"/>
            </w:tcBorders>
            <w:shd w:val="clear" w:color="auto" w:fill="auto"/>
            <w:vAlign w:val="center"/>
          </w:tcPr>
          <w:p w14:paraId="12095AEF" w14:textId="77777777" w:rsidR="005B7295" w:rsidRDefault="00653190">
            <w:pPr>
              <w:jc w:val="center"/>
              <w:rPr>
                <w:rFonts w:ascii="Times New Roman" w:hAnsi="Times New Roman"/>
                <w:sz w:val="28"/>
              </w:rPr>
            </w:pPr>
            <w:r>
              <w:rPr>
                <w:rFonts w:ascii="Times New Roman" w:hAnsi="Times New Roman"/>
                <w:sz w:val="28"/>
              </w:rPr>
              <w:t>9 490,20</w:t>
            </w:r>
          </w:p>
        </w:tc>
        <w:tc>
          <w:tcPr>
            <w:tcW w:w="1575" w:type="dxa"/>
            <w:tcBorders>
              <w:top w:val="nil"/>
              <w:left w:val="nil"/>
              <w:bottom w:val="single" w:sz="4" w:space="0" w:color="000000"/>
              <w:right w:val="single" w:sz="4" w:space="0" w:color="000000"/>
            </w:tcBorders>
            <w:shd w:val="clear" w:color="auto" w:fill="auto"/>
            <w:vAlign w:val="center"/>
          </w:tcPr>
          <w:p w14:paraId="0BF233C2" w14:textId="77777777" w:rsidR="005B7295" w:rsidRDefault="00653190">
            <w:pPr>
              <w:jc w:val="center"/>
              <w:rPr>
                <w:rFonts w:ascii="Times New Roman" w:hAnsi="Times New Roman"/>
                <w:sz w:val="28"/>
              </w:rPr>
            </w:pPr>
            <w:r>
              <w:rPr>
                <w:rFonts w:ascii="Times New Roman" w:hAnsi="Times New Roman"/>
                <w:sz w:val="28"/>
              </w:rPr>
              <w:t>0,388</w:t>
            </w:r>
          </w:p>
        </w:tc>
        <w:tc>
          <w:tcPr>
            <w:tcW w:w="1845" w:type="dxa"/>
            <w:tcBorders>
              <w:top w:val="nil"/>
              <w:left w:val="nil"/>
              <w:bottom w:val="single" w:sz="4" w:space="0" w:color="000000"/>
              <w:right w:val="single" w:sz="4" w:space="0" w:color="000000"/>
            </w:tcBorders>
            <w:shd w:val="clear" w:color="auto" w:fill="auto"/>
            <w:vAlign w:val="center"/>
          </w:tcPr>
          <w:p w14:paraId="65B83E0A" w14:textId="77777777" w:rsidR="005B7295" w:rsidRDefault="00653190">
            <w:pPr>
              <w:jc w:val="center"/>
              <w:rPr>
                <w:rFonts w:ascii="Times New Roman" w:hAnsi="Times New Roman"/>
                <w:sz w:val="28"/>
              </w:rPr>
            </w:pPr>
            <w:r>
              <w:rPr>
                <w:rFonts w:ascii="Times New Roman" w:hAnsi="Times New Roman"/>
                <w:sz w:val="28"/>
              </w:rPr>
              <w:t>0,535</w:t>
            </w:r>
          </w:p>
        </w:tc>
        <w:tc>
          <w:tcPr>
            <w:tcW w:w="1727" w:type="dxa"/>
            <w:tcBorders>
              <w:top w:val="nil"/>
              <w:left w:val="nil"/>
              <w:bottom w:val="single" w:sz="4" w:space="0" w:color="000000"/>
              <w:right w:val="single" w:sz="4" w:space="0" w:color="000000"/>
            </w:tcBorders>
            <w:shd w:val="clear" w:color="auto" w:fill="auto"/>
            <w:vAlign w:val="center"/>
          </w:tcPr>
          <w:p w14:paraId="6830F80C"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2A3C46B2"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1BAF0405" w14:textId="77777777" w:rsidR="005B7295" w:rsidRDefault="00653190">
            <w:pPr>
              <w:jc w:val="center"/>
              <w:rPr>
                <w:rFonts w:ascii="Times New Roman" w:hAnsi="Times New Roman"/>
                <w:sz w:val="28"/>
              </w:rPr>
            </w:pPr>
            <w:r>
              <w:rPr>
                <w:rFonts w:ascii="Times New Roman" w:hAnsi="Times New Roman"/>
                <w:color w:val="000000" w:themeColor="text1"/>
                <w:sz w:val="28"/>
              </w:rPr>
              <w:t>3</w:t>
            </w:r>
          </w:p>
        </w:tc>
        <w:tc>
          <w:tcPr>
            <w:tcW w:w="2908" w:type="dxa"/>
            <w:tcBorders>
              <w:top w:val="nil"/>
              <w:left w:val="nil"/>
              <w:bottom w:val="single" w:sz="4" w:space="0" w:color="000000"/>
              <w:right w:val="single" w:sz="4" w:space="0" w:color="000000"/>
            </w:tcBorders>
            <w:shd w:val="clear" w:color="auto" w:fill="auto"/>
            <w:vAlign w:val="center"/>
          </w:tcPr>
          <w:p w14:paraId="2439E379"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5BD86083" w14:textId="77777777" w:rsidR="005B7295" w:rsidRDefault="00653190">
            <w:pPr>
              <w:jc w:val="center"/>
              <w:rPr>
                <w:rFonts w:ascii="Times New Roman" w:hAnsi="Times New Roman"/>
                <w:sz w:val="28"/>
              </w:rPr>
            </w:pPr>
            <w:r>
              <w:rPr>
                <w:rFonts w:ascii="Times New Roman" w:hAnsi="Times New Roman"/>
                <w:sz w:val="28"/>
              </w:rPr>
              <w:t>МКД по ул.Белопольского 3</w:t>
            </w:r>
          </w:p>
        </w:tc>
        <w:tc>
          <w:tcPr>
            <w:tcW w:w="1980" w:type="dxa"/>
            <w:tcBorders>
              <w:top w:val="nil"/>
              <w:left w:val="nil"/>
              <w:bottom w:val="single" w:sz="4" w:space="0" w:color="000000"/>
              <w:right w:val="single" w:sz="4" w:space="0" w:color="000000"/>
            </w:tcBorders>
            <w:shd w:val="clear" w:color="auto" w:fill="auto"/>
            <w:vAlign w:val="center"/>
          </w:tcPr>
          <w:p w14:paraId="16FB6D57" w14:textId="77777777" w:rsidR="005B7295" w:rsidRDefault="00653190">
            <w:pPr>
              <w:jc w:val="center"/>
              <w:rPr>
                <w:rFonts w:ascii="Times New Roman" w:hAnsi="Times New Roman"/>
                <w:sz w:val="28"/>
              </w:rPr>
            </w:pPr>
            <w:r>
              <w:rPr>
                <w:rFonts w:ascii="Times New Roman" w:hAnsi="Times New Roman"/>
                <w:sz w:val="28"/>
              </w:rPr>
              <w:t>15 268,20</w:t>
            </w:r>
          </w:p>
        </w:tc>
        <w:tc>
          <w:tcPr>
            <w:tcW w:w="1575" w:type="dxa"/>
            <w:tcBorders>
              <w:top w:val="nil"/>
              <w:left w:val="nil"/>
              <w:bottom w:val="single" w:sz="4" w:space="0" w:color="000000"/>
              <w:right w:val="single" w:sz="4" w:space="0" w:color="000000"/>
            </w:tcBorders>
            <w:shd w:val="clear" w:color="auto" w:fill="auto"/>
            <w:vAlign w:val="center"/>
          </w:tcPr>
          <w:p w14:paraId="469E5DB9" w14:textId="77777777" w:rsidR="005B7295" w:rsidRDefault="00653190">
            <w:pPr>
              <w:jc w:val="center"/>
              <w:rPr>
                <w:rFonts w:ascii="Times New Roman" w:hAnsi="Times New Roman"/>
                <w:sz w:val="28"/>
              </w:rPr>
            </w:pPr>
            <w:r>
              <w:rPr>
                <w:rFonts w:ascii="Times New Roman" w:hAnsi="Times New Roman"/>
                <w:sz w:val="28"/>
              </w:rPr>
              <w:t>0,630</w:t>
            </w:r>
          </w:p>
        </w:tc>
        <w:tc>
          <w:tcPr>
            <w:tcW w:w="1845" w:type="dxa"/>
            <w:tcBorders>
              <w:top w:val="nil"/>
              <w:left w:val="nil"/>
              <w:bottom w:val="single" w:sz="4" w:space="0" w:color="000000"/>
              <w:right w:val="single" w:sz="4" w:space="0" w:color="000000"/>
            </w:tcBorders>
            <w:shd w:val="clear" w:color="auto" w:fill="auto"/>
            <w:vAlign w:val="center"/>
          </w:tcPr>
          <w:p w14:paraId="447E681C" w14:textId="77777777" w:rsidR="005B7295" w:rsidRDefault="00653190">
            <w:pPr>
              <w:jc w:val="center"/>
              <w:rPr>
                <w:rFonts w:ascii="Times New Roman" w:hAnsi="Times New Roman"/>
                <w:sz w:val="28"/>
              </w:rPr>
            </w:pPr>
            <w:r>
              <w:rPr>
                <w:rFonts w:ascii="Times New Roman" w:hAnsi="Times New Roman"/>
                <w:sz w:val="28"/>
              </w:rPr>
              <w:t>0,668</w:t>
            </w:r>
          </w:p>
        </w:tc>
        <w:tc>
          <w:tcPr>
            <w:tcW w:w="1727" w:type="dxa"/>
            <w:tcBorders>
              <w:top w:val="nil"/>
              <w:left w:val="nil"/>
              <w:bottom w:val="single" w:sz="4" w:space="0" w:color="000000"/>
              <w:right w:val="single" w:sz="4" w:space="0" w:color="000000"/>
            </w:tcBorders>
            <w:shd w:val="clear" w:color="auto" w:fill="auto"/>
            <w:vAlign w:val="center"/>
          </w:tcPr>
          <w:p w14:paraId="406CD536"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484169BF"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6570D87A" w14:textId="77777777" w:rsidR="005B7295" w:rsidRDefault="00653190">
            <w:pPr>
              <w:jc w:val="center"/>
              <w:rPr>
                <w:rFonts w:ascii="Times New Roman" w:hAnsi="Times New Roman"/>
                <w:sz w:val="28"/>
              </w:rPr>
            </w:pPr>
            <w:r>
              <w:rPr>
                <w:rFonts w:ascii="Times New Roman" w:hAnsi="Times New Roman"/>
                <w:color w:val="000000" w:themeColor="text1"/>
                <w:sz w:val="28"/>
              </w:rPr>
              <w:lastRenderedPageBreak/>
              <w:t>4</w:t>
            </w:r>
          </w:p>
        </w:tc>
        <w:tc>
          <w:tcPr>
            <w:tcW w:w="2908" w:type="dxa"/>
            <w:tcBorders>
              <w:top w:val="nil"/>
              <w:left w:val="nil"/>
              <w:bottom w:val="single" w:sz="4" w:space="0" w:color="000000"/>
              <w:right w:val="single" w:sz="4" w:space="0" w:color="000000"/>
            </w:tcBorders>
            <w:shd w:val="clear" w:color="auto" w:fill="auto"/>
            <w:vAlign w:val="center"/>
          </w:tcPr>
          <w:p w14:paraId="352DBAE7"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3668100D" w14:textId="77777777" w:rsidR="005B7295" w:rsidRDefault="00653190">
            <w:pPr>
              <w:jc w:val="center"/>
              <w:rPr>
                <w:rFonts w:ascii="Times New Roman" w:hAnsi="Times New Roman"/>
                <w:sz w:val="28"/>
              </w:rPr>
            </w:pPr>
            <w:r>
              <w:rPr>
                <w:rFonts w:ascii="Times New Roman" w:hAnsi="Times New Roman"/>
                <w:sz w:val="28"/>
              </w:rPr>
              <w:t>МКД по ул.Белопольского 4</w:t>
            </w:r>
          </w:p>
        </w:tc>
        <w:tc>
          <w:tcPr>
            <w:tcW w:w="1980" w:type="dxa"/>
            <w:tcBorders>
              <w:top w:val="nil"/>
              <w:left w:val="nil"/>
              <w:bottom w:val="single" w:sz="4" w:space="0" w:color="000000"/>
              <w:right w:val="single" w:sz="4" w:space="0" w:color="000000"/>
            </w:tcBorders>
            <w:shd w:val="clear" w:color="auto" w:fill="auto"/>
            <w:vAlign w:val="center"/>
          </w:tcPr>
          <w:p w14:paraId="513C9E49" w14:textId="77777777" w:rsidR="005B7295" w:rsidRDefault="00653190">
            <w:pPr>
              <w:jc w:val="center"/>
              <w:rPr>
                <w:rFonts w:ascii="Times New Roman" w:hAnsi="Times New Roman"/>
                <w:sz w:val="28"/>
              </w:rPr>
            </w:pPr>
            <w:r>
              <w:rPr>
                <w:rFonts w:ascii="Times New Roman" w:hAnsi="Times New Roman"/>
                <w:sz w:val="28"/>
              </w:rPr>
              <w:t>9 987,80</w:t>
            </w:r>
          </w:p>
        </w:tc>
        <w:tc>
          <w:tcPr>
            <w:tcW w:w="1575" w:type="dxa"/>
            <w:tcBorders>
              <w:top w:val="nil"/>
              <w:left w:val="nil"/>
              <w:bottom w:val="single" w:sz="4" w:space="0" w:color="000000"/>
              <w:right w:val="single" w:sz="4" w:space="0" w:color="000000"/>
            </w:tcBorders>
            <w:shd w:val="clear" w:color="auto" w:fill="auto"/>
            <w:vAlign w:val="center"/>
          </w:tcPr>
          <w:p w14:paraId="1D912F03" w14:textId="77777777" w:rsidR="005B7295" w:rsidRDefault="00653190">
            <w:pPr>
              <w:jc w:val="center"/>
              <w:rPr>
                <w:rFonts w:ascii="Times New Roman" w:hAnsi="Times New Roman"/>
                <w:sz w:val="28"/>
              </w:rPr>
            </w:pPr>
            <w:r>
              <w:rPr>
                <w:rFonts w:ascii="Times New Roman" w:hAnsi="Times New Roman"/>
                <w:sz w:val="28"/>
              </w:rPr>
              <w:t>0,409</w:t>
            </w:r>
          </w:p>
        </w:tc>
        <w:tc>
          <w:tcPr>
            <w:tcW w:w="1845" w:type="dxa"/>
            <w:tcBorders>
              <w:top w:val="nil"/>
              <w:left w:val="nil"/>
              <w:bottom w:val="single" w:sz="4" w:space="0" w:color="000000"/>
              <w:right w:val="single" w:sz="4" w:space="0" w:color="000000"/>
            </w:tcBorders>
            <w:shd w:val="clear" w:color="auto" w:fill="auto"/>
            <w:vAlign w:val="center"/>
          </w:tcPr>
          <w:p w14:paraId="65C54D6B" w14:textId="77777777" w:rsidR="005B7295" w:rsidRDefault="00653190">
            <w:pPr>
              <w:jc w:val="center"/>
              <w:rPr>
                <w:rFonts w:ascii="Times New Roman" w:hAnsi="Times New Roman"/>
                <w:sz w:val="28"/>
              </w:rPr>
            </w:pPr>
            <w:r>
              <w:rPr>
                <w:rFonts w:ascii="Times New Roman" w:hAnsi="Times New Roman"/>
                <w:sz w:val="28"/>
              </w:rPr>
              <w:t>0,445</w:t>
            </w:r>
          </w:p>
        </w:tc>
        <w:tc>
          <w:tcPr>
            <w:tcW w:w="1727" w:type="dxa"/>
            <w:tcBorders>
              <w:top w:val="nil"/>
              <w:left w:val="nil"/>
              <w:bottom w:val="single" w:sz="4" w:space="0" w:color="000000"/>
              <w:right w:val="single" w:sz="4" w:space="0" w:color="000000"/>
            </w:tcBorders>
            <w:shd w:val="clear" w:color="auto" w:fill="auto"/>
            <w:vAlign w:val="center"/>
          </w:tcPr>
          <w:p w14:paraId="5D37FF13"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400C844E"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1082A92B" w14:textId="77777777" w:rsidR="005B7295" w:rsidRDefault="00653190">
            <w:pPr>
              <w:jc w:val="center"/>
              <w:rPr>
                <w:rFonts w:ascii="Times New Roman" w:hAnsi="Times New Roman"/>
                <w:sz w:val="28"/>
              </w:rPr>
            </w:pPr>
            <w:r>
              <w:rPr>
                <w:rFonts w:ascii="Times New Roman" w:hAnsi="Times New Roman"/>
                <w:color w:val="000000" w:themeColor="text1"/>
                <w:sz w:val="28"/>
              </w:rPr>
              <w:t>5</w:t>
            </w:r>
          </w:p>
        </w:tc>
        <w:tc>
          <w:tcPr>
            <w:tcW w:w="2908" w:type="dxa"/>
            <w:tcBorders>
              <w:top w:val="nil"/>
              <w:left w:val="nil"/>
              <w:bottom w:val="single" w:sz="4" w:space="0" w:color="000000"/>
              <w:right w:val="single" w:sz="4" w:space="0" w:color="000000"/>
            </w:tcBorders>
            <w:shd w:val="clear" w:color="auto" w:fill="auto"/>
            <w:vAlign w:val="center"/>
          </w:tcPr>
          <w:p w14:paraId="7FA095DB"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4EA1FE73" w14:textId="77777777" w:rsidR="005B7295" w:rsidRDefault="00653190">
            <w:pPr>
              <w:jc w:val="center"/>
              <w:rPr>
                <w:rFonts w:ascii="Times New Roman" w:hAnsi="Times New Roman"/>
                <w:sz w:val="28"/>
              </w:rPr>
            </w:pPr>
            <w:r>
              <w:rPr>
                <w:rFonts w:ascii="Times New Roman" w:hAnsi="Times New Roman"/>
                <w:sz w:val="28"/>
              </w:rPr>
              <w:t>МКД по ул.Белопольского 5</w:t>
            </w:r>
          </w:p>
        </w:tc>
        <w:tc>
          <w:tcPr>
            <w:tcW w:w="1980" w:type="dxa"/>
            <w:tcBorders>
              <w:top w:val="nil"/>
              <w:left w:val="nil"/>
              <w:bottom w:val="single" w:sz="4" w:space="0" w:color="000000"/>
              <w:right w:val="single" w:sz="4" w:space="0" w:color="000000"/>
            </w:tcBorders>
            <w:shd w:val="clear" w:color="auto" w:fill="auto"/>
            <w:vAlign w:val="center"/>
          </w:tcPr>
          <w:p w14:paraId="37AB606A" w14:textId="77777777" w:rsidR="005B7295" w:rsidRDefault="00653190">
            <w:pPr>
              <w:jc w:val="center"/>
              <w:rPr>
                <w:rFonts w:ascii="Times New Roman" w:hAnsi="Times New Roman"/>
                <w:sz w:val="28"/>
              </w:rPr>
            </w:pPr>
            <w:r>
              <w:rPr>
                <w:rFonts w:ascii="Times New Roman" w:hAnsi="Times New Roman"/>
                <w:sz w:val="28"/>
              </w:rPr>
              <w:t>2 232,30</w:t>
            </w:r>
          </w:p>
        </w:tc>
        <w:tc>
          <w:tcPr>
            <w:tcW w:w="1575" w:type="dxa"/>
            <w:tcBorders>
              <w:top w:val="nil"/>
              <w:left w:val="nil"/>
              <w:bottom w:val="single" w:sz="4" w:space="0" w:color="000000"/>
              <w:right w:val="single" w:sz="4" w:space="0" w:color="000000"/>
            </w:tcBorders>
            <w:shd w:val="clear" w:color="auto" w:fill="auto"/>
            <w:vAlign w:val="center"/>
          </w:tcPr>
          <w:p w14:paraId="449E85CB" w14:textId="77777777" w:rsidR="005B7295" w:rsidRDefault="00653190">
            <w:pPr>
              <w:jc w:val="center"/>
              <w:rPr>
                <w:rFonts w:ascii="Times New Roman" w:hAnsi="Times New Roman"/>
                <w:sz w:val="28"/>
              </w:rPr>
            </w:pPr>
            <w:r>
              <w:rPr>
                <w:rFonts w:ascii="Times New Roman" w:hAnsi="Times New Roman"/>
                <w:sz w:val="28"/>
              </w:rPr>
              <w:t>0,082</w:t>
            </w:r>
          </w:p>
        </w:tc>
        <w:tc>
          <w:tcPr>
            <w:tcW w:w="1845" w:type="dxa"/>
            <w:tcBorders>
              <w:top w:val="nil"/>
              <w:left w:val="nil"/>
              <w:bottom w:val="single" w:sz="4" w:space="0" w:color="000000"/>
              <w:right w:val="single" w:sz="4" w:space="0" w:color="000000"/>
            </w:tcBorders>
            <w:shd w:val="clear" w:color="auto" w:fill="auto"/>
            <w:vAlign w:val="center"/>
          </w:tcPr>
          <w:p w14:paraId="107F9AEF" w14:textId="77777777" w:rsidR="005B7295" w:rsidRDefault="00653190">
            <w:pPr>
              <w:jc w:val="center"/>
              <w:rPr>
                <w:rFonts w:ascii="Times New Roman" w:hAnsi="Times New Roman"/>
                <w:sz w:val="28"/>
              </w:rPr>
            </w:pPr>
            <w:r>
              <w:rPr>
                <w:rFonts w:ascii="Times New Roman" w:hAnsi="Times New Roman"/>
                <w:sz w:val="28"/>
              </w:rPr>
              <w:t>0,188</w:t>
            </w:r>
          </w:p>
        </w:tc>
        <w:tc>
          <w:tcPr>
            <w:tcW w:w="1727" w:type="dxa"/>
            <w:tcBorders>
              <w:top w:val="nil"/>
              <w:left w:val="nil"/>
              <w:bottom w:val="single" w:sz="4" w:space="0" w:color="000000"/>
              <w:right w:val="single" w:sz="4" w:space="0" w:color="000000"/>
            </w:tcBorders>
            <w:shd w:val="clear" w:color="auto" w:fill="auto"/>
            <w:vAlign w:val="center"/>
          </w:tcPr>
          <w:p w14:paraId="0A6782AB"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419A9AB7"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3B3C884A" w14:textId="77777777" w:rsidR="005B7295" w:rsidRDefault="00653190">
            <w:pPr>
              <w:jc w:val="center"/>
              <w:rPr>
                <w:rFonts w:ascii="Times New Roman" w:hAnsi="Times New Roman"/>
                <w:sz w:val="28"/>
              </w:rPr>
            </w:pPr>
            <w:r>
              <w:rPr>
                <w:rFonts w:ascii="Times New Roman" w:hAnsi="Times New Roman"/>
                <w:color w:val="000000" w:themeColor="text1"/>
                <w:sz w:val="28"/>
              </w:rPr>
              <w:t>6</w:t>
            </w:r>
          </w:p>
        </w:tc>
        <w:tc>
          <w:tcPr>
            <w:tcW w:w="2908" w:type="dxa"/>
            <w:tcBorders>
              <w:top w:val="nil"/>
              <w:left w:val="nil"/>
              <w:bottom w:val="single" w:sz="4" w:space="0" w:color="000000"/>
              <w:right w:val="single" w:sz="4" w:space="0" w:color="000000"/>
            </w:tcBorders>
            <w:shd w:val="clear" w:color="auto" w:fill="auto"/>
            <w:vAlign w:val="center"/>
          </w:tcPr>
          <w:p w14:paraId="1C456490"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2D2FAE72" w14:textId="77777777" w:rsidR="005B7295" w:rsidRDefault="00653190">
            <w:pPr>
              <w:jc w:val="center"/>
              <w:rPr>
                <w:rFonts w:ascii="Times New Roman" w:hAnsi="Times New Roman"/>
                <w:sz w:val="28"/>
              </w:rPr>
            </w:pPr>
            <w:r>
              <w:rPr>
                <w:rFonts w:ascii="Times New Roman" w:hAnsi="Times New Roman"/>
                <w:sz w:val="28"/>
              </w:rPr>
              <w:t>МКД по ул.Белопольского 6</w:t>
            </w:r>
          </w:p>
        </w:tc>
        <w:tc>
          <w:tcPr>
            <w:tcW w:w="1980" w:type="dxa"/>
            <w:tcBorders>
              <w:top w:val="nil"/>
              <w:left w:val="nil"/>
              <w:bottom w:val="single" w:sz="4" w:space="0" w:color="000000"/>
              <w:right w:val="single" w:sz="4" w:space="0" w:color="000000"/>
            </w:tcBorders>
            <w:shd w:val="clear" w:color="auto" w:fill="auto"/>
            <w:vAlign w:val="center"/>
          </w:tcPr>
          <w:p w14:paraId="194425DB" w14:textId="77777777" w:rsidR="005B7295" w:rsidRDefault="00653190">
            <w:pPr>
              <w:jc w:val="center"/>
              <w:rPr>
                <w:rFonts w:ascii="Times New Roman" w:hAnsi="Times New Roman"/>
                <w:sz w:val="28"/>
              </w:rPr>
            </w:pPr>
            <w:r>
              <w:rPr>
                <w:rFonts w:ascii="Times New Roman" w:hAnsi="Times New Roman"/>
                <w:sz w:val="28"/>
              </w:rPr>
              <w:t>6 690,60</w:t>
            </w:r>
          </w:p>
        </w:tc>
        <w:tc>
          <w:tcPr>
            <w:tcW w:w="1575" w:type="dxa"/>
            <w:tcBorders>
              <w:top w:val="nil"/>
              <w:left w:val="nil"/>
              <w:bottom w:val="single" w:sz="4" w:space="0" w:color="000000"/>
              <w:right w:val="single" w:sz="4" w:space="0" w:color="000000"/>
            </w:tcBorders>
            <w:shd w:val="clear" w:color="auto" w:fill="auto"/>
            <w:vAlign w:val="center"/>
          </w:tcPr>
          <w:p w14:paraId="666CFF40" w14:textId="77777777" w:rsidR="005B7295" w:rsidRDefault="00653190">
            <w:pPr>
              <w:jc w:val="center"/>
              <w:rPr>
                <w:rFonts w:ascii="Times New Roman" w:hAnsi="Times New Roman"/>
                <w:sz w:val="28"/>
              </w:rPr>
            </w:pPr>
            <w:r>
              <w:rPr>
                <w:rFonts w:ascii="Times New Roman" w:hAnsi="Times New Roman"/>
                <w:sz w:val="28"/>
              </w:rPr>
              <w:t>0,303</w:t>
            </w:r>
          </w:p>
        </w:tc>
        <w:tc>
          <w:tcPr>
            <w:tcW w:w="1845" w:type="dxa"/>
            <w:tcBorders>
              <w:top w:val="nil"/>
              <w:left w:val="nil"/>
              <w:bottom w:val="single" w:sz="4" w:space="0" w:color="000000"/>
              <w:right w:val="single" w:sz="4" w:space="0" w:color="000000"/>
            </w:tcBorders>
            <w:shd w:val="clear" w:color="auto" w:fill="auto"/>
            <w:vAlign w:val="center"/>
          </w:tcPr>
          <w:p w14:paraId="7E891908" w14:textId="77777777" w:rsidR="005B7295" w:rsidRDefault="00653190">
            <w:pPr>
              <w:jc w:val="center"/>
              <w:rPr>
                <w:rFonts w:ascii="Times New Roman" w:hAnsi="Times New Roman"/>
                <w:sz w:val="28"/>
              </w:rPr>
            </w:pPr>
            <w:r>
              <w:rPr>
                <w:rFonts w:ascii="Times New Roman" w:hAnsi="Times New Roman"/>
                <w:sz w:val="28"/>
              </w:rPr>
              <w:t>0,381</w:t>
            </w:r>
          </w:p>
        </w:tc>
        <w:tc>
          <w:tcPr>
            <w:tcW w:w="1727" w:type="dxa"/>
            <w:tcBorders>
              <w:top w:val="nil"/>
              <w:left w:val="nil"/>
              <w:bottom w:val="single" w:sz="4" w:space="0" w:color="000000"/>
              <w:right w:val="single" w:sz="4" w:space="0" w:color="000000"/>
            </w:tcBorders>
            <w:shd w:val="clear" w:color="auto" w:fill="auto"/>
            <w:vAlign w:val="center"/>
          </w:tcPr>
          <w:p w14:paraId="6C923F7D"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1E7EEBA0"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632E4581" w14:textId="77777777" w:rsidR="005B7295" w:rsidRDefault="00653190">
            <w:pPr>
              <w:jc w:val="center"/>
              <w:rPr>
                <w:rFonts w:ascii="Times New Roman" w:hAnsi="Times New Roman"/>
                <w:sz w:val="28"/>
              </w:rPr>
            </w:pPr>
            <w:r>
              <w:rPr>
                <w:rFonts w:ascii="Times New Roman" w:hAnsi="Times New Roman"/>
                <w:color w:val="000000" w:themeColor="text1"/>
                <w:sz w:val="28"/>
              </w:rPr>
              <w:t>7</w:t>
            </w:r>
          </w:p>
        </w:tc>
        <w:tc>
          <w:tcPr>
            <w:tcW w:w="2908" w:type="dxa"/>
            <w:tcBorders>
              <w:top w:val="nil"/>
              <w:left w:val="nil"/>
              <w:bottom w:val="single" w:sz="4" w:space="0" w:color="000000"/>
              <w:right w:val="single" w:sz="4" w:space="0" w:color="000000"/>
            </w:tcBorders>
            <w:shd w:val="clear" w:color="auto" w:fill="auto"/>
            <w:vAlign w:val="center"/>
          </w:tcPr>
          <w:p w14:paraId="012D5CB4"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444A1C03" w14:textId="77777777" w:rsidR="005B7295" w:rsidRDefault="00653190">
            <w:pPr>
              <w:jc w:val="center"/>
              <w:rPr>
                <w:rFonts w:ascii="Times New Roman" w:hAnsi="Times New Roman"/>
                <w:sz w:val="28"/>
              </w:rPr>
            </w:pPr>
            <w:r>
              <w:rPr>
                <w:rFonts w:ascii="Times New Roman" w:hAnsi="Times New Roman"/>
                <w:sz w:val="28"/>
              </w:rPr>
              <w:t>МКД по ул.Белопольского 7</w:t>
            </w:r>
          </w:p>
        </w:tc>
        <w:tc>
          <w:tcPr>
            <w:tcW w:w="1980" w:type="dxa"/>
            <w:tcBorders>
              <w:top w:val="nil"/>
              <w:left w:val="nil"/>
              <w:bottom w:val="single" w:sz="4" w:space="0" w:color="000000"/>
              <w:right w:val="single" w:sz="4" w:space="0" w:color="000000"/>
            </w:tcBorders>
            <w:shd w:val="clear" w:color="auto" w:fill="auto"/>
            <w:vAlign w:val="center"/>
          </w:tcPr>
          <w:p w14:paraId="6A2188E3" w14:textId="77777777" w:rsidR="005B7295" w:rsidRDefault="00653190">
            <w:pPr>
              <w:jc w:val="center"/>
              <w:rPr>
                <w:rFonts w:ascii="Times New Roman" w:hAnsi="Times New Roman"/>
                <w:sz w:val="28"/>
              </w:rPr>
            </w:pPr>
            <w:r>
              <w:rPr>
                <w:rFonts w:ascii="Times New Roman" w:hAnsi="Times New Roman"/>
                <w:sz w:val="28"/>
              </w:rPr>
              <w:t>7 492,40</w:t>
            </w:r>
          </w:p>
        </w:tc>
        <w:tc>
          <w:tcPr>
            <w:tcW w:w="1575" w:type="dxa"/>
            <w:tcBorders>
              <w:top w:val="nil"/>
              <w:left w:val="nil"/>
              <w:bottom w:val="single" w:sz="4" w:space="0" w:color="000000"/>
              <w:right w:val="single" w:sz="4" w:space="0" w:color="000000"/>
            </w:tcBorders>
            <w:shd w:val="clear" w:color="auto" w:fill="auto"/>
            <w:vAlign w:val="center"/>
          </w:tcPr>
          <w:p w14:paraId="238D640D" w14:textId="77777777" w:rsidR="005B7295" w:rsidRDefault="00653190">
            <w:pPr>
              <w:jc w:val="center"/>
              <w:rPr>
                <w:rFonts w:ascii="Times New Roman" w:hAnsi="Times New Roman"/>
                <w:sz w:val="28"/>
              </w:rPr>
            </w:pPr>
            <w:r>
              <w:rPr>
                <w:rFonts w:ascii="Times New Roman" w:hAnsi="Times New Roman"/>
                <w:sz w:val="28"/>
              </w:rPr>
              <w:t>0,310</w:t>
            </w:r>
          </w:p>
        </w:tc>
        <w:tc>
          <w:tcPr>
            <w:tcW w:w="1845" w:type="dxa"/>
            <w:tcBorders>
              <w:top w:val="nil"/>
              <w:left w:val="nil"/>
              <w:bottom w:val="single" w:sz="4" w:space="0" w:color="000000"/>
              <w:right w:val="single" w:sz="4" w:space="0" w:color="000000"/>
            </w:tcBorders>
            <w:shd w:val="clear" w:color="auto" w:fill="auto"/>
            <w:vAlign w:val="center"/>
          </w:tcPr>
          <w:p w14:paraId="02441CAB" w14:textId="77777777" w:rsidR="005B7295" w:rsidRDefault="00653190">
            <w:pPr>
              <w:jc w:val="center"/>
              <w:rPr>
                <w:rFonts w:ascii="Times New Roman" w:hAnsi="Times New Roman"/>
                <w:sz w:val="28"/>
              </w:rPr>
            </w:pPr>
            <w:r>
              <w:rPr>
                <w:rFonts w:ascii="Times New Roman" w:hAnsi="Times New Roman"/>
                <w:sz w:val="28"/>
              </w:rPr>
              <w:t>0,464</w:t>
            </w:r>
          </w:p>
        </w:tc>
        <w:tc>
          <w:tcPr>
            <w:tcW w:w="1727" w:type="dxa"/>
            <w:tcBorders>
              <w:top w:val="nil"/>
              <w:left w:val="nil"/>
              <w:bottom w:val="single" w:sz="4" w:space="0" w:color="000000"/>
              <w:right w:val="single" w:sz="4" w:space="0" w:color="000000"/>
            </w:tcBorders>
            <w:shd w:val="clear" w:color="auto" w:fill="auto"/>
            <w:vAlign w:val="center"/>
          </w:tcPr>
          <w:p w14:paraId="0A0C8CB7"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1B0BD7C5"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06222ADE" w14:textId="77777777" w:rsidR="005B7295" w:rsidRDefault="00653190">
            <w:pPr>
              <w:jc w:val="center"/>
              <w:rPr>
                <w:rFonts w:ascii="Times New Roman" w:hAnsi="Times New Roman"/>
                <w:sz w:val="28"/>
              </w:rPr>
            </w:pPr>
            <w:r>
              <w:rPr>
                <w:rFonts w:ascii="Times New Roman" w:hAnsi="Times New Roman"/>
                <w:color w:val="000000" w:themeColor="text1"/>
                <w:sz w:val="28"/>
              </w:rPr>
              <w:t>8</w:t>
            </w:r>
          </w:p>
        </w:tc>
        <w:tc>
          <w:tcPr>
            <w:tcW w:w="2908" w:type="dxa"/>
            <w:tcBorders>
              <w:top w:val="nil"/>
              <w:left w:val="nil"/>
              <w:bottom w:val="single" w:sz="4" w:space="0" w:color="000000"/>
              <w:right w:val="single" w:sz="4" w:space="0" w:color="000000"/>
            </w:tcBorders>
            <w:shd w:val="clear" w:color="auto" w:fill="auto"/>
            <w:vAlign w:val="center"/>
          </w:tcPr>
          <w:p w14:paraId="67D33165"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2C1ACE5D" w14:textId="77777777" w:rsidR="005B7295" w:rsidRDefault="00653190">
            <w:pPr>
              <w:jc w:val="center"/>
              <w:rPr>
                <w:rFonts w:ascii="Times New Roman" w:hAnsi="Times New Roman"/>
                <w:sz w:val="28"/>
              </w:rPr>
            </w:pPr>
            <w:r>
              <w:rPr>
                <w:rFonts w:ascii="Times New Roman" w:hAnsi="Times New Roman"/>
                <w:sz w:val="28"/>
              </w:rPr>
              <w:t>МКД по ул.Белопольского 8</w:t>
            </w:r>
          </w:p>
        </w:tc>
        <w:tc>
          <w:tcPr>
            <w:tcW w:w="1980" w:type="dxa"/>
            <w:tcBorders>
              <w:top w:val="nil"/>
              <w:left w:val="nil"/>
              <w:bottom w:val="single" w:sz="4" w:space="0" w:color="000000"/>
              <w:right w:val="single" w:sz="4" w:space="0" w:color="000000"/>
            </w:tcBorders>
            <w:shd w:val="clear" w:color="auto" w:fill="auto"/>
            <w:vAlign w:val="center"/>
          </w:tcPr>
          <w:p w14:paraId="1B6B9FB4" w14:textId="77777777" w:rsidR="005B7295" w:rsidRDefault="00653190">
            <w:pPr>
              <w:jc w:val="center"/>
              <w:rPr>
                <w:rFonts w:ascii="Times New Roman" w:hAnsi="Times New Roman"/>
                <w:sz w:val="28"/>
              </w:rPr>
            </w:pPr>
            <w:r>
              <w:rPr>
                <w:rFonts w:ascii="Times New Roman" w:hAnsi="Times New Roman"/>
                <w:sz w:val="28"/>
              </w:rPr>
              <w:t>4 540,60</w:t>
            </w:r>
          </w:p>
        </w:tc>
        <w:tc>
          <w:tcPr>
            <w:tcW w:w="1575" w:type="dxa"/>
            <w:tcBorders>
              <w:top w:val="nil"/>
              <w:left w:val="nil"/>
              <w:bottom w:val="single" w:sz="4" w:space="0" w:color="000000"/>
              <w:right w:val="single" w:sz="4" w:space="0" w:color="000000"/>
            </w:tcBorders>
            <w:shd w:val="clear" w:color="auto" w:fill="auto"/>
            <w:vAlign w:val="center"/>
          </w:tcPr>
          <w:p w14:paraId="0ADA6EAC" w14:textId="77777777" w:rsidR="005B7295" w:rsidRDefault="00653190">
            <w:pPr>
              <w:jc w:val="center"/>
              <w:rPr>
                <w:rFonts w:ascii="Times New Roman" w:hAnsi="Times New Roman"/>
                <w:sz w:val="28"/>
              </w:rPr>
            </w:pPr>
            <w:r>
              <w:rPr>
                <w:rFonts w:ascii="Times New Roman" w:hAnsi="Times New Roman"/>
                <w:sz w:val="28"/>
              </w:rPr>
              <w:t>0,403</w:t>
            </w:r>
          </w:p>
        </w:tc>
        <w:tc>
          <w:tcPr>
            <w:tcW w:w="1845" w:type="dxa"/>
            <w:tcBorders>
              <w:top w:val="nil"/>
              <w:left w:val="nil"/>
              <w:bottom w:val="single" w:sz="4" w:space="0" w:color="000000"/>
              <w:right w:val="single" w:sz="4" w:space="0" w:color="000000"/>
            </w:tcBorders>
            <w:shd w:val="clear" w:color="auto" w:fill="auto"/>
            <w:vAlign w:val="center"/>
          </w:tcPr>
          <w:p w14:paraId="78D46B63" w14:textId="77777777" w:rsidR="005B7295" w:rsidRDefault="00653190">
            <w:pPr>
              <w:jc w:val="center"/>
              <w:rPr>
                <w:rFonts w:ascii="Times New Roman" w:hAnsi="Times New Roman"/>
                <w:sz w:val="28"/>
              </w:rPr>
            </w:pPr>
            <w:r>
              <w:rPr>
                <w:rFonts w:ascii="Times New Roman" w:hAnsi="Times New Roman"/>
                <w:sz w:val="28"/>
              </w:rPr>
              <w:t>0,507</w:t>
            </w:r>
          </w:p>
        </w:tc>
        <w:tc>
          <w:tcPr>
            <w:tcW w:w="1727" w:type="dxa"/>
            <w:tcBorders>
              <w:top w:val="nil"/>
              <w:left w:val="nil"/>
              <w:bottom w:val="single" w:sz="4" w:space="0" w:color="000000"/>
              <w:right w:val="single" w:sz="4" w:space="0" w:color="000000"/>
            </w:tcBorders>
            <w:shd w:val="clear" w:color="auto" w:fill="auto"/>
            <w:vAlign w:val="center"/>
          </w:tcPr>
          <w:p w14:paraId="0828A9EF"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273C6929"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30615EE8" w14:textId="77777777" w:rsidR="005B7295" w:rsidRDefault="00653190">
            <w:pPr>
              <w:jc w:val="center"/>
              <w:rPr>
                <w:rFonts w:ascii="Times New Roman" w:hAnsi="Times New Roman"/>
                <w:sz w:val="28"/>
              </w:rPr>
            </w:pPr>
            <w:r>
              <w:rPr>
                <w:rFonts w:ascii="Times New Roman" w:hAnsi="Times New Roman"/>
                <w:color w:val="000000" w:themeColor="text1"/>
                <w:sz w:val="28"/>
              </w:rPr>
              <w:t>9</w:t>
            </w:r>
          </w:p>
        </w:tc>
        <w:tc>
          <w:tcPr>
            <w:tcW w:w="2908" w:type="dxa"/>
            <w:tcBorders>
              <w:top w:val="nil"/>
              <w:left w:val="nil"/>
              <w:bottom w:val="single" w:sz="4" w:space="0" w:color="000000"/>
              <w:right w:val="single" w:sz="4" w:space="0" w:color="000000"/>
            </w:tcBorders>
            <w:shd w:val="clear" w:color="auto" w:fill="auto"/>
            <w:vAlign w:val="center"/>
          </w:tcPr>
          <w:p w14:paraId="2282C8EB"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0E62A2A9" w14:textId="77777777" w:rsidR="005B7295" w:rsidRDefault="00653190">
            <w:pPr>
              <w:jc w:val="center"/>
              <w:rPr>
                <w:rFonts w:ascii="Times New Roman" w:hAnsi="Times New Roman"/>
                <w:sz w:val="28"/>
              </w:rPr>
            </w:pPr>
            <w:r>
              <w:rPr>
                <w:rFonts w:ascii="Times New Roman" w:hAnsi="Times New Roman"/>
                <w:sz w:val="28"/>
              </w:rPr>
              <w:t>МКД по ул.Белопольского 9</w:t>
            </w:r>
          </w:p>
        </w:tc>
        <w:tc>
          <w:tcPr>
            <w:tcW w:w="1980" w:type="dxa"/>
            <w:tcBorders>
              <w:top w:val="nil"/>
              <w:left w:val="nil"/>
              <w:bottom w:val="single" w:sz="4" w:space="0" w:color="000000"/>
              <w:right w:val="single" w:sz="4" w:space="0" w:color="000000"/>
            </w:tcBorders>
            <w:shd w:val="clear" w:color="auto" w:fill="auto"/>
            <w:vAlign w:val="center"/>
          </w:tcPr>
          <w:p w14:paraId="7906E537" w14:textId="77777777" w:rsidR="005B7295" w:rsidRDefault="00653190">
            <w:pPr>
              <w:jc w:val="center"/>
              <w:rPr>
                <w:rFonts w:ascii="Times New Roman" w:hAnsi="Times New Roman"/>
                <w:sz w:val="28"/>
              </w:rPr>
            </w:pPr>
            <w:r>
              <w:rPr>
                <w:rFonts w:ascii="Times New Roman" w:hAnsi="Times New Roman"/>
                <w:sz w:val="28"/>
              </w:rPr>
              <w:t>6 720,60</w:t>
            </w:r>
          </w:p>
        </w:tc>
        <w:tc>
          <w:tcPr>
            <w:tcW w:w="1575" w:type="dxa"/>
            <w:tcBorders>
              <w:top w:val="nil"/>
              <w:left w:val="nil"/>
              <w:bottom w:val="single" w:sz="4" w:space="0" w:color="000000"/>
              <w:right w:val="single" w:sz="4" w:space="0" w:color="000000"/>
            </w:tcBorders>
            <w:shd w:val="clear" w:color="auto" w:fill="auto"/>
            <w:vAlign w:val="center"/>
          </w:tcPr>
          <w:p w14:paraId="1894552F" w14:textId="77777777" w:rsidR="005B7295" w:rsidRDefault="00653190">
            <w:pPr>
              <w:jc w:val="center"/>
              <w:rPr>
                <w:rFonts w:ascii="Times New Roman" w:hAnsi="Times New Roman"/>
                <w:sz w:val="28"/>
              </w:rPr>
            </w:pPr>
            <w:r>
              <w:rPr>
                <w:rFonts w:ascii="Times New Roman" w:hAnsi="Times New Roman"/>
                <w:sz w:val="28"/>
              </w:rPr>
              <w:t>0,283</w:t>
            </w:r>
          </w:p>
        </w:tc>
        <w:tc>
          <w:tcPr>
            <w:tcW w:w="1845" w:type="dxa"/>
            <w:tcBorders>
              <w:top w:val="nil"/>
              <w:left w:val="nil"/>
              <w:bottom w:val="single" w:sz="4" w:space="0" w:color="000000"/>
              <w:right w:val="single" w:sz="4" w:space="0" w:color="000000"/>
            </w:tcBorders>
            <w:shd w:val="clear" w:color="auto" w:fill="auto"/>
            <w:vAlign w:val="center"/>
          </w:tcPr>
          <w:p w14:paraId="0D94BCA0" w14:textId="77777777" w:rsidR="005B7295" w:rsidRDefault="00653190">
            <w:pPr>
              <w:jc w:val="center"/>
              <w:rPr>
                <w:rFonts w:ascii="Times New Roman" w:hAnsi="Times New Roman"/>
                <w:sz w:val="28"/>
              </w:rPr>
            </w:pPr>
            <w:r>
              <w:rPr>
                <w:rFonts w:ascii="Times New Roman" w:hAnsi="Times New Roman"/>
                <w:sz w:val="28"/>
              </w:rPr>
              <w:t>0,355</w:t>
            </w:r>
          </w:p>
        </w:tc>
        <w:tc>
          <w:tcPr>
            <w:tcW w:w="1727" w:type="dxa"/>
            <w:tcBorders>
              <w:top w:val="nil"/>
              <w:left w:val="nil"/>
              <w:bottom w:val="single" w:sz="4" w:space="0" w:color="000000"/>
              <w:right w:val="single" w:sz="4" w:space="0" w:color="000000"/>
            </w:tcBorders>
            <w:shd w:val="clear" w:color="auto" w:fill="auto"/>
            <w:vAlign w:val="center"/>
          </w:tcPr>
          <w:p w14:paraId="1E1503B8"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7FDB07A8" w14:textId="77777777">
        <w:trPr>
          <w:trHeight w:val="615"/>
        </w:trPr>
        <w:tc>
          <w:tcPr>
            <w:tcW w:w="519" w:type="dxa"/>
            <w:tcBorders>
              <w:top w:val="nil"/>
              <w:left w:val="single" w:sz="4" w:space="0" w:color="000000"/>
              <w:bottom w:val="single" w:sz="4" w:space="0" w:color="000000"/>
              <w:right w:val="single" w:sz="4" w:space="0" w:color="000000"/>
            </w:tcBorders>
            <w:shd w:val="clear" w:color="auto" w:fill="auto"/>
            <w:vAlign w:val="center"/>
          </w:tcPr>
          <w:p w14:paraId="539B1007" w14:textId="77777777" w:rsidR="005B7295" w:rsidRDefault="00653190">
            <w:pPr>
              <w:jc w:val="center"/>
              <w:rPr>
                <w:rFonts w:ascii="Times New Roman" w:hAnsi="Times New Roman"/>
                <w:sz w:val="28"/>
              </w:rPr>
            </w:pPr>
            <w:r>
              <w:rPr>
                <w:rFonts w:ascii="Times New Roman" w:hAnsi="Times New Roman"/>
                <w:color w:val="000000" w:themeColor="text1"/>
                <w:sz w:val="28"/>
              </w:rPr>
              <w:t>10</w:t>
            </w:r>
          </w:p>
        </w:tc>
        <w:tc>
          <w:tcPr>
            <w:tcW w:w="2908" w:type="dxa"/>
            <w:tcBorders>
              <w:top w:val="nil"/>
              <w:left w:val="nil"/>
              <w:bottom w:val="single" w:sz="4" w:space="0" w:color="000000"/>
              <w:right w:val="single" w:sz="4" w:space="0" w:color="000000"/>
            </w:tcBorders>
            <w:shd w:val="clear" w:color="auto" w:fill="auto"/>
            <w:vAlign w:val="center"/>
          </w:tcPr>
          <w:p w14:paraId="7EC2B6FA"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3913" w:type="dxa"/>
            <w:tcBorders>
              <w:top w:val="nil"/>
              <w:left w:val="nil"/>
              <w:bottom w:val="single" w:sz="4" w:space="0" w:color="000000"/>
              <w:right w:val="single" w:sz="4" w:space="0" w:color="000000"/>
            </w:tcBorders>
            <w:shd w:val="clear" w:color="auto" w:fill="auto"/>
            <w:vAlign w:val="center"/>
          </w:tcPr>
          <w:p w14:paraId="0EF29E3E" w14:textId="77777777" w:rsidR="005B7295" w:rsidRDefault="00653190">
            <w:pPr>
              <w:jc w:val="center"/>
              <w:rPr>
                <w:rFonts w:ascii="Times New Roman" w:hAnsi="Times New Roman"/>
                <w:sz w:val="28"/>
              </w:rPr>
            </w:pPr>
            <w:r>
              <w:rPr>
                <w:rFonts w:ascii="Times New Roman" w:hAnsi="Times New Roman"/>
                <w:sz w:val="28"/>
              </w:rPr>
              <w:t xml:space="preserve">Детский сад по ул. Героя </w:t>
            </w:r>
            <w:r>
              <w:rPr>
                <w:rFonts w:ascii="Times New Roman" w:hAnsi="Times New Roman"/>
                <w:color w:val="000000" w:themeColor="text1"/>
                <w:sz w:val="28"/>
              </w:rPr>
              <w:t>Советского Союза Шкенёва, 2Б</w:t>
            </w:r>
          </w:p>
        </w:tc>
        <w:tc>
          <w:tcPr>
            <w:tcW w:w="1980" w:type="dxa"/>
            <w:tcBorders>
              <w:top w:val="nil"/>
              <w:left w:val="nil"/>
              <w:bottom w:val="single" w:sz="4" w:space="0" w:color="000000"/>
              <w:right w:val="single" w:sz="4" w:space="0" w:color="000000"/>
            </w:tcBorders>
            <w:shd w:val="clear" w:color="auto" w:fill="auto"/>
            <w:vAlign w:val="center"/>
          </w:tcPr>
          <w:p w14:paraId="0CAD6919" w14:textId="77777777" w:rsidR="005B7295" w:rsidRDefault="00653190">
            <w:pPr>
              <w:jc w:val="center"/>
              <w:rPr>
                <w:rFonts w:ascii="Times New Roman" w:hAnsi="Times New Roman"/>
                <w:sz w:val="28"/>
              </w:rPr>
            </w:pPr>
            <w:r>
              <w:rPr>
                <w:rFonts w:ascii="Times New Roman" w:hAnsi="Times New Roman"/>
                <w:sz w:val="28"/>
              </w:rPr>
              <w:t>3020,00</w:t>
            </w:r>
          </w:p>
        </w:tc>
        <w:tc>
          <w:tcPr>
            <w:tcW w:w="1575" w:type="dxa"/>
            <w:tcBorders>
              <w:top w:val="nil"/>
              <w:left w:val="nil"/>
              <w:bottom w:val="single" w:sz="4" w:space="0" w:color="000000"/>
              <w:right w:val="single" w:sz="4" w:space="0" w:color="000000"/>
            </w:tcBorders>
            <w:shd w:val="clear" w:color="auto" w:fill="auto"/>
            <w:vAlign w:val="center"/>
          </w:tcPr>
          <w:p w14:paraId="73A59CE0" w14:textId="77777777" w:rsidR="005B7295" w:rsidRDefault="00653190">
            <w:pPr>
              <w:jc w:val="center"/>
              <w:rPr>
                <w:rFonts w:ascii="Times New Roman" w:hAnsi="Times New Roman"/>
                <w:sz w:val="28"/>
              </w:rPr>
            </w:pPr>
            <w:r>
              <w:rPr>
                <w:rFonts w:ascii="Times New Roman" w:hAnsi="Times New Roman"/>
                <w:sz w:val="28"/>
              </w:rPr>
              <w:t>0,407</w:t>
            </w:r>
          </w:p>
        </w:tc>
        <w:tc>
          <w:tcPr>
            <w:tcW w:w="1845" w:type="dxa"/>
            <w:tcBorders>
              <w:top w:val="nil"/>
              <w:left w:val="nil"/>
              <w:bottom w:val="single" w:sz="4" w:space="0" w:color="000000"/>
              <w:right w:val="single" w:sz="4" w:space="0" w:color="000000"/>
            </w:tcBorders>
            <w:shd w:val="clear" w:color="auto" w:fill="auto"/>
            <w:vAlign w:val="center"/>
          </w:tcPr>
          <w:p w14:paraId="33803171" w14:textId="77777777" w:rsidR="005B7295" w:rsidRDefault="00653190">
            <w:pPr>
              <w:jc w:val="center"/>
              <w:rPr>
                <w:rFonts w:ascii="Times New Roman" w:hAnsi="Times New Roman"/>
                <w:sz w:val="28"/>
              </w:rPr>
            </w:pPr>
            <w:r>
              <w:rPr>
                <w:rFonts w:ascii="Times New Roman" w:hAnsi="Times New Roman"/>
                <w:sz w:val="28"/>
              </w:rPr>
              <w:t>0,120</w:t>
            </w:r>
          </w:p>
        </w:tc>
        <w:tc>
          <w:tcPr>
            <w:tcW w:w="1727" w:type="dxa"/>
            <w:tcBorders>
              <w:top w:val="nil"/>
              <w:left w:val="nil"/>
              <w:bottom w:val="single" w:sz="4" w:space="0" w:color="000000"/>
              <w:right w:val="single" w:sz="4" w:space="0" w:color="000000"/>
            </w:tcBorders>
            <w:shd w:val="clear" w:color="auto" w:fill="auto"/>
            <w:vAlign w:val="center"/>
          </w:tcPr>
          <w:p w14:paraId="57F57D76"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1D8E4B54" w14:textId="77777777">
        <w:trPr>
          <w:trHeight w:val="615"/>
        </w:trPr>
        <w:tc>
          <w:tcPr>
            <w:tcW w:w="73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0C1B889" w14:textId="77777777" w:rsidR="005B7295" w:rsidRDefault="00653190">
            <w:pPr>
              <w:jc w:val="center"/>
              <w:rPr>
                <w:rFonts w:ascii="Times New Roman" w:hAnsi="Times New Roman"/>
                <w:sz w:val="28"/>
              </w:rPr>
            </w:pPr>
            <w:r>
              <w:rPr>
                <w:rFonts w:ascii="Times New Roman" w:hAnsi="Times New Roman"/>
                <w:sz w:val="28"/>
              </w:rPr>
              <w:t>Всего:</w:t>
            </w:r>
          </w:p>
        </w:tc>
        <w:tc>
          <w:tcPr>
            <w:tcW w:w="1980" w:type="dxa"/>
            <w:tcBorders>
              <w:top w:val="nil"/>
              <w:left w:val="nil"/>
              <w:bottom w:val="single" w:sz="4" w:space="0" w:color="000000"/>
              <w:right w:val="single" w:sz="4" w:space="0" w:color="000000"/>
            </w:tcBorders>
            <w:shd w:val="clear" w:color="auto" w:fill="auto"/>
            <w:vAlign w:val="center"/>
          </w:tcPr>
          <w:p w14:paraId="72D12706" w14:textId="77777777" w:rsidR="005B7295" w:rsidRDefault="00653190">
            <w:pPr>
              <w:jc w:val="center"/>
              <w:rPr>
                <w:rFonts w:ascii="Times New Roman" w:hAnsi="Times New Roman"/>
                <w:sz w:val="28"/>
              </w:rPr>
            </w:pPr>
            <w:r>
              <w:rPr>
                <w:rFonts w:ascii="Times New Roman" w:hAnsi="Times New Roman"/>
                <w:sz w:val="28"/>
              </w:rPr>
              <w:t>75530,90</w:t>
            </w:r>
          </w:p>
        </w:tc>
        <w:tc>
          <w:tcPr>
            <w:tcW w:w="1575" w:type="dxa"/>
            <w:tcBorders>
              <w:top w:val="nil"/>
              <w:left w:val="nil"/>
              <w:bottom w:val="single" w:sz="4" w:space="0" w:color="000000"/>
              <w:right w:val="single" w:sz="4" w:space="0" w:color="000000"/>
            </w:tcBorders>
            <w:shd w:val="clear" w:color="auto" w:fill="auto"/>
            <w:vAlign w:val="center"/>
          </w:tcPr>
          <w:p w14:paraId="5CD3076A" w14:textId="77777777" w:rsidR="005B7295" w:rsidRDefault="00653190">
            <w:pPr>
              <w:jc w:val="center"/>
              <w:rPr>
                <w:rFonts w:ascii="Times New Roman" w:hAnsi="Times New Roman"/>
                <w:sz w:val="28"/>
              </w:rPr>
            </w:pPr>
            <w:r>
              <w:rPr>
                <w:rFonts w:ascii="Times New Roman" w:hAnsi="Times New Roman"/>
                <w:sz w:val="28"/>
              </w:rPr>
              <w:t>3,620</w:t>
            </w:r>
          </w:p>
        </w:tc>
        <w:tc>
          <w:tcPr>
            <w:tcW w:w="1845" w:type="dxa"/>
            <w:tcBorders>
              <w:top w:val="nil"/>
              <w:left w:val="nil"/>
              <w:bottom w:val="single" w:sz="4" w:space="0" w:color="000000"/>
              <w:right w:val="single" w:sz="4" w:space="0" w:color="000000"/>
            </w:tcBorders>
            <w:shd w:val="clear" w:color="auto" w:fill="auto"/>
            <w:vAlign w:val="center"/>
          </w:tcPr>
          <w:p w14:paraId="26D05FA0" w14:textId="77777777" w:rsidR="005B7295" w:rsidRDefault="00653190">
            <w:pPr>
              <w:jc w:val="center"/>
              <w:rPr>
                <w:rFonts w:ascii="Times New Roman" w:hAnsi="Times New Roman"/>
                <w:sz w:val="28"/>
              </w:rPr>
            </w:pPr>
            <w:r>
              <w:rPr>
                <w:rFonts w:ascii="Times New Roman" w:hAnsi="Times New Roman"/>
                <w:sz w:val="28"/>
              </w:rPr>
              <w:t>4,124</w:t>
            </w:r>
          </w:p>
        </w:tc>
        <w:tc>
          <w:tcPr>
            <w:tcW w:w="1727" w:type="dxa"/>
            <w:tcBorders>
              <w:top w:val="nil"/>
              <w:left w:val="nil"/>
              <w:bottom w:val="single" w:sz="4" w:space="0" w:color="000000"/>
              <w:right w:val="single" w:sz="4" w:space="0" w:color="000000"/>
            </w:tcBorders>
            <w:shd w:val="clear" w:color="auto" w:fill="auto"/>
            <w:vAlign w:val="center"/>
          </w:tcPr>
          <w:p w14:paraId="22F1491B" w14:textId="77777777" w:rsidR="005B7295" w:rsidRDefault="00653190">
            <w:pPr>
              <w:jc w:val="center"/>
              <w:rPr>
                <w:rFonts w:ascii="Times New Roman" w:hAnsi="Times New Roman"/>
                <w:sz w:val="28"/>
              </w:rPr>
            </w:pPr>
            <w:r>
              <w:rPr>
                <w:rFonts w:ascii="Times New Roman" w:hAnsi="Times New Roman"/>
                <w:sz w:val="28"/>
              </w:rPr>
              <w:t>0,000</w:t>
            </w:r>
          </w:p>
        </w:tc>
      </w:tr>
    </w:tbl>
    <w:p w14:paraId="76ECAA08" w14:textId="77777777" w:rsidR="005B7295" w:rsidRDefault="005B7295">
      <w:pPr>
        <w:tabs>
          <w:tab w:val="left" w:pos="1134"/>
        </w:tabs>
        <w:ind w:firstLine="709"/>
        <w:jc w:val="both"/>
        <w:rPr>
          <w:rFonts w:ascii="Times New Roman" w:hAnsi="Times New Roman"/>
          <w:color w:val="000000" w:themeColor="text1"/>
          <w:sz w:val="28"/>
        </w:rPr>
      </w:pPr>
    </w:p>
    <w:p w14:paraId="7043F0E9" w14:textId="77777777" w:rsidR="005B7295" w:rsidRDefault="00653190">
      <w:pPr>
        <w:tabs>
          <w:tab w:val="left" w:pos="1134"/>
        </w:tabs>
        <w:ind w:firstLine="709"/>
        <w:jc w:val="both"/>
        <w:rPr>
          <w:rFonts w:ascii="Times New Roman" w:hAnsi="Times New Roman"/>
          <w:color w:val="000000" w:themeColor="text1"/>
          <w:sz w:val="28"/>
        </w:rPr>
      </w:pPr>
      <w:r>
        <w:rPr>
          <w:rFonts w:ascii="Times New Roman" w:hAnsi="Times New Roman"/>
          <w:color w:val="000000" w:themeColor="text1"/>
          <w:sz w:val="28"/>
        </w:rPr>
        <w:t>Таблица 6. Потребители зоны централизованного теплоснабжения №03</w:t>
      </w:r>
    </w:p>
    <w:tbl>
      <w:tblPr>
        <w:tblW w:w="0" w:type="auto"/>
        <w:tblLayout w:type="fixed"/>
        <w:tblLook w:val="04A0" w:firstRow="1" w:lastRow="0" w:firstColumn="1" w:lastColumn="0" w:noHBand="0" w:noVBand="1"/>
      </w:tblPr>
      <w:tblGrid>
        <w:gridCol w:w="564"/>
        <w:gridCol w:w="3855"/>
        <w:gridCol w:w="4301"/>
        <w:gridCol w:w="1429"/>
        <w:gridCol w:w="1395"/>
        <w:gridCol w:w="1290"/>
        <w:gridCol w:w="1605"/>
      </w:tblGrid>
      <w:tr w:rsidR="005B7295" w14:paraId="553883D9" w14:textId="77777777">
        <w:trPr>
          <w:trHeight w:val="390"/>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7E0C28" w14:textId="77777777" w:rsidR="005B7295" w:rsidRDefault="00653190">
            <w:pPr>
              <w:jc w:val="center"/>
              <w:rPr>
                <w:rFonts w:ascii="Times New Roman" w:hAnsi="Times New Roman"/>
                <w:sz w:val="28"/>
              </w:rPr>
            </w:pPr>
            <w:r>
              <w:rPr>
                <w:rFonts w:ascii="Times New Roman" w:hAnsi="Times New Roman"/>
                <w:sz w:val="28"/>
              </w:rPr>
              <w:t>№ п/п</w:t>
            </w:r>
          </w:p>
        </w:tc>
        <w:tc>
          <w:tcPr>
            <w:tcW w:w="38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A561ED" w14:textId="77777777" w:rsidR="005B7295" w:rsidRDefault="00653190">
            <w:pPr>
              <w:jc w:val="center"/>
              <w:rPr>
                <w:rFonts w:ascii="Times New Roman" w:hAnsi="Times New Roman"/>
                <w:sz w:val="28"/>
              </w:rPr>
            </w:pPr>
            <w:r>
              <w:rPr>
                <w:rFonts w:ascii="Times New Roman" w:hAnsi="Times New Roman"/>
                <w:sz w:val="28"/>
              </w:rPr>
              <w:t>Обслуживающая организация</w:t>
            </w:r>
          </w:p>
        </w:tc>
        <w:tc>
          <w:tcPr>
            <w:tcW w:w="43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AAA3A1" w14:textId="77777777" w:rsidR="005B7295" w:rsidRDefault="00653190">
            <w:pPr>
              <w:jc w:val="center"/>
              <w:rPr>
                <w:rFonts w:ascii="Times New Roman" w:hAnsi="Times New Roman"/>
                <w:sz w:val="28"/>
              </w:rPr>
            </w:pPr>
            <w:r>
              <w:rPr>
                <w:rFonts w:ascii="Times New Roman" w:hAnsi="Times New Roman"/>
                <w:sz w:val="28"/>
              </w:rPr>
              <w:t>Отапливаемые объекты</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542BEE" w14:textId="77777777" w:rsidR="005B7295" w:rsidRDefault="00653190">
            <w:pPr>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4290" w:type="dxa"/>
            <w:gridSpan w:val="3"/>
            <w:tcBorders>
              <w:top w:val="single" w:sz="4" w:space="0" w:color="000000"/>
              <w:left w:val="nil"/>
              <w:bottom w:val="single" w:sz="4" w:space="0" w:color="000000"/>
              <w:right w:val="single" w:sz="4" w:space="0" w:color="000000"/>
            </w:tcBorders>
            <w:shd w:val="clear" w:color="auto" w:fill="auto"/>
            <w:vAlign w:val="center"/>
          </w:tcPr>
          <w:p w14:paraId="0B263E81" w14:textId="77777777" w:rsidR="005B7295" w:rsidRDefault="00653190">
            <w:pPr>
              <w:jc w:val="center"/>
              <w:rPr>
                <w:rFonts w:ascii="Times New Roman" w:hAnsi="Times New Roman"/>
                <w:sz w:val="28"/>
              </w:rPr>
            </w:pPr>
            <w:r>
              <w:rPr>
                <w:rFonts w:ascii="Times New Roman" w:hAnsi="Times New Roman"/>
                <w:sz w:val="28"/>
              </w:rPr>
              <w:t>Тепловая нагрузка, Гкал/ч</w:t>
            </w:r>
          </w:p>
        </w:tc>
      </w:tr>
      <w:tr w:rsidR="005B7295" w14:paraId="27D69230" w14:textId="77777777">
        <w:trPr>
          <w:trHeight w:val="322"/>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270361" w14:textId="77777777" w:rsidR="005B7295" w:rsidRDefault="005B7295"/>
        </w:tc>
        <w:tc>
          <w:tcPr>
            <w:tcW w:w="38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B9A17E" w14:textId="77777777" w:rsidR="005B7295" w:rsidRDefault="005B7295"/>
        </w:tc>
        <w:tc>
          <w:tcPr>
            <w:tcW w:w="4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751EFD" w14:textId="77777777" w:rsidR="005B7295" w:rsidRDefault="005B7295"/>
        </w:tc>
        <w:tc>
          <w:tcPr>
            <w:tcW w:w="1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329CEF" w14:textId="77777777" w:rsidR="005B7295" w:rsidRDefault="005B7295"/>
        </w:tc>
        <w:tc>
          <w:tcPr>
            <w:tcW w:w="1395" w:type="dxa"/>
            <w:vMerge w:val="restart"/>
            <w:tcBorders>
              <w:top w:val="nil"/>
              <w:left w:val="single" w:sz="4" w:space="0" w:color="000000"/>
              <w:bottom w:val="single" w:sz="4" w:space="0" w:color="000000"/>
              <w:right w:val="single" w:sz="4" w:space="0" w:color="000000"/>
            </w:tcBorders>
            <w:shd w:val="clear" w:color="auto" w:fill="auto"/>
            <w:vAlign w:val="center"/>
          </w:tcPr>
          <w:p w14:paraId="77BB7289" w14:textId="77777777" w:rsidR="005B7295" w:rsidRDefault="00653190">
            <w:pPr>
              <w:jc w:val="center"/>
              <w:rPr>
                <w:rFonts w:ascii="Times New Roman" w:hAnsi="Times New Roman"/>
                <w:sz w:val="28"/>
              </w:rPr>
            </w:pPr>
            <w:r>
              <w:rPr>
                <w:rFonts w:ascii="Times New Roman" w:hAnsi="Times New Roman"/>
                <w:sz w:val="28"/>
              </w:rPr>
              <w:t>Отопление</w:t>
            </w:r>
          </w:p>
        </w:tc>
        <w:tc>
          <w:tcPr>
            <w:tcW w:w="1290" w:type="dxa"/>
            <w:vMerge w:val="restart"/>
            <w:tcBorders>
              <w:top w:val="nil"/>
              <w:left w:val="single" w:sz="4" w:space="0" w:color="000000"/>
              <w:bottom w:val="single" w:sz="4" w:space="0" w:color="000000"/>
              <w:right w:val="single" w:sz="4" w:space="0" w:color="000000"/>
            </w:tcBorders>
            <w:shd w:val="clear" w:color="auto" w:fill="auto"/>
            <w:vAlign w:val="center"/>
          </w:tcPr>
          <w:p w14:paraId="6D25D965" w14:textId="77777777" w:rsidR="005B7295" w:rsidRDefault="00653190">
            <w:pPr>
              <w:jc w:val="center"/>
              <w:rPr>
                <w:rFonts w:ascii="Times New Roman" w:hAnsi="Times New Roman"/>
                <w:sz w:val="28"/>
              </w:rPr>
            </w:pPr>
            <w:r>
              <w:rPr>
                <w:rFonts w:ascii="Times New Roman" w:hAnsi="Times New Roman"/>
                <w:sz w:val="28"/>
              </w:rPr>
              <w:t>ГВС</w:t>
            </w:r>
          </w:p>
        </w:tc>
        <w:tc>
          <w:tcPr>
            <w:tcW w:w="1605" w:type="dxa"/>
            <w:vMerge w:val="restart"/>
            <w:tcBorders>
              <w:top w:val="nil"/>
              <w:left w:val="single" w:sz="4" w:space="0" w:color="000000"/>
              <w:bottom w:val="single" w:sz="4" w:space="0" w:color="000000"/>
              <w:right w:val="single" w:sz="4" w:space="0" w:color="000000"/>
            </w:tcBorders>
            <w:shd w:val="clear" w:color="auto" w:fill="auto"/>
            <w:vAlign w:val="center"/>
          </w:tcPr>
          <w:p w14:paraId="6011D99F" w14:textId="77777777" w:rsidR="005B7295" w:rsidRDefault="00653190">
            <w:pPr>
              <w:jc w:val="center"/>
              <w:rPr>
                <w:rFonts w:ascii="Times New Roman" w:hAnsi="Times New Roman"/>
                <w:sz w:val="28"/>
              </w:rPr>
            </w:pPr>
            <w:r>
              <w:rPr>
                <w:rFonts w:ascii="Times New Roman" w:hAnsi="Times New Roman"/>
                <w:sz w:val="28"/>
              </w:rPr>
              <w:t>Вентиляция</w:t>
            </w:r>
          </w:p>
        </w:tc>
      </w:tr>
      <w:tr w:rsidR="005B7295" w14:paraId="1B8FD035" w14:textId="77777777">
        <w:trPr>
          <w:trHeight w:val="495"/>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304B7" w14:textId="77777777" w:rsidR="005B7295" w:rsidRDefault="005B7295"/>
        </w:tc>
        <w:tc>
          <w:tcPr>
            <w:tcW w:w="38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C8D30D" w14:textId="77777777" w:rsidR="005B7295" w:rsidRDefault="005B7295"/>
        </w:tc>
        <w:tc>
          <w:tcPr>
            <w:tcW w:w="43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5542DC" w14:textId="77777777" w:rsidR="005B7295" w:rsidRDefault="005B7295"/>
        </w:tc>
        <w:tc>
          <w:tcPr>
            <w:tcW w:w="14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F2C10B" w14:textId="77777777" w:rsidR="005B7295" w:rsidRDefault="005B7295"/>
        </w:tc>
        <w:tc>
          <w:tcPr>
            <w:tcW w:w="1395" w:type="dxa"/>
            <w:vMerge/>
            <w:tcBorders>
              <w:top w:val="nil"/>
              <w:left w:val="single" w:sz="4" w:space="0" w:color="000000"/>
              <w:bottom w:val="single" w:sz="4" w:space="0" w:color="000000"/>
              <w:right w:val="single" w:sz="4" w:space="0" w:color="000000"/>
            </w:tcBorders>
            <w:shd w:val="clear" w:color="auto" w:fill="auto"/>
            <w:vAlign w:val="center"/>
          </w:tcPr>
          <w:p w14:paraId="66E4BC01" w14:textId="77777777" w:rsidR="005B7295" w:rsidRDefault="005B7295"/>
        </w:tc>
        <w:tc>
          <w:tcPr>
            <w:tcW w:w="1290" w:type="dxa"/>
            <w:vMerge/>
            <w:tcBorders>
              <w:top w:val="nil"/>
              <w:left w:val="single" w:sz="4" w:space="0" w:color="000000"/>
              <w:bottom w:val="single" w:sz="4" w:space="0" w:color="000000"/>
              <w:right w:val="single" w:sz="4" w:space="0" w:color="000000"/>
            </w:tcBorders>
            <w:shd w:val="clear" w:color="auto" w:fill="auto"/>
            <w:vAlign w:val="center"/>
          </w:tcPr>
          <w:p w14:paraId="700D599D" w14:textId="77777777" w:rsidR="005B7295" w:rsidRDefault="005B7295"/>
        </w:tc>
        <w:tc>
          <w:tcPr>
            <w:tcW w:w="1605" w:type="dxa"/>
            <w:vMerge/>
            <w:tcBorders>
              <w:top w:val="nil"/>
              <w:left w:val="single" w:sz="4" w:space="0" w:color="000000"/>
              <w:bottom w:val="single" w:sz="4" w:space="0" w:color="000000"/>
              <w:right w:val="single" w:sz="4" w:space="0" w:color="000000"/>
            </w:tcBorders>
            <w:shd w:val="clear" w:color="auto" w:fill="auto"/>
            <w:vAlign w:val="center"/>
          </w:tcPr>
          <w:p w14:paraId="4B33C16A" w14:textId="77777777" w:rsidR="005B7295" w:rsidRDefault="005B7295"/>
        </w:tc>
      </w:tr>
      <w:tr w:rsidR="005B7295" w14:paraId="2C8FED73" w14:textId="77777777">
        <w:trPr>
          <w:trHeight w:val="525"/>
        </w:trPr>
        <w:tc>
          <w:tcPr>
            <w:tcW w:w="564" w:type="dxa"/>
            <w:tcBorders>
              <w:top w:val="nil"/>
              <w:left w:val="single" w:sz="4" w:space="0" w:color="000000"/>
              <w:bottom w:val="single" w:sz="4" w:space="0" w:color="000000"/>
              <w:right w:val="single" w:sz="4" w:space="0" w:color="000000"/>
            </w:tcBorders>
            <w:shd w:val="clear" w:color="auto" w:fill="auto"/>
            <w:vAlign w:val="center"/>
          </w:tcPr>
          <w:p w14:paraId="77334CC7" w14:textId="77777777" w:rsidR="005B7295" w:rsidRDefault="00653190">
            <w:pPr>
              <w:jc w:val="center"/>
              <w:rPr>
                <w:rFonts w:ascii="Times New Roman" w:hAnsi="Times New Roman"/>
                <w:sz w:val="28"/>
              </w:rPr>
            </w:pPr>
            <w:r>
              <w:rPr>
                <w:rFonts w:ascii="Times New Roman" w:hAnsi="Times New Roman"/>
                <w:color w:val="000000" w:themeColor="text1"/>
                <w:sz w:val="28"/>
              </w:rPr>
              <w:t>1</w:t>
            </w:r>
          </w:p>
        </w:tc>
        <w:tc>
          <w:tcPr>
            <w:tcW w:w="3855" w:type="dxa"/>
            <w:tcBorders>
              <w:top w:val="nil"/>
              <w:left w:val="nil"/>
              <w:bottom w:val="single" w:sz="4" w:space="0" w:color="000000"/>
              <w:right w:val="single" w:sz="4" w:space="0" w:color="000000"/>
            </w:tcBorders>
            <w:shd w:val="clear" w:color="auto" w:fill="auto"/>
            <w:vAlign w:val="center"/>
          </w:tcPr>
          <w:p w14:paraId="06157218" w14:textId="77777777" w:rsidR="005B7295" w:rsidRDefault="00653190">
            <w:pPr>
              <w:jc w:val="center"/>
              <w:rPr>
                <w:rFonts w:ascii="Times New Roman" w:hAnsi="Times New Roman"/>
                <w:sz w:val="28"/>
              </w:rPr>
            </w:pPr>
            <w:r>
              <w:rPr>
                <w:rFonts w:ascii="Times New Roman" w:hAnsi="Times New Roman"/>
                <w:sz w:val="28"/>
              </w:rPr>
              <w:t>ООО "Теплосервис"</w:t>
            </w:r>
          </w:p>
        </w:tc>
        <w:tc>
          <w:tcPr>
            <w:tcW w:w="4301" w:type="dxa"/>
            <w:tcBorders>
              <w:top w:val="nil"/>
              <w:left w:val="nil"/>
              <w:bottom w:val="single" w:sz="4" w:space="0" w:color="000000"/>
              <w:right w:val="single" w:sz="4" w:space="0" w:color="000000"/>
            </w:tcBorders>
            <w:shd w:val="clear" w:color="auto" w:fill="auto"/>
            <w:vAlign w:val="center"/>
          </w:tcPr>
          <w:p w14:paraId="7FC6C9AC" w14:textId="77777777" w:rsidR="005B7295" w:rsidRDefault="00653190">
            <w:pPr>
              <w:jc w:val="center"/>
              <w:rPr>
                <w:rFonts w:ascii="Times New Roman" w:hAnsi="Times New Roman"/>
                <w:sz w:val="28"/>
              </w:rPr>
            </w:pPr>
            <w:r>
              <w:rPr>
                <w:rFonts w:ascii="Times New Roman" w:hAnsi="Times New Roman"/>
                <w:sz w:val="28"/>
              </w:rPr>
              <w:t>п. Красное поле, ул. Авиаторов, д. 5</w:t>
            </w:r>
          </w:p>
        </w:tc>
        <w:tc>
          <w:tcPr>
            <w:tcW w:w="1429" w:type="dxa"/>
            <w:tcBorders>
              <w:top w:val="nil"/>
              <w:left w:val="nil"/>
              <w:bottom w:val="single" w:sz="4" w:space="0" w:color="000000"/>
              <w:right w:val="single" w:sz="4" w:space="0" w:color="000000"/>
            </w:tcBorders>
            <w:shd w:val="clear" w:color="auto" w:fill="auto"/>
            <w:vAlign w:val="center"/>
          </w:tcPr>
          <w:p w14:paraId="0833CC37" w14:textId="77777777" w:rsidR="005B7295" w:rsidRDefault="00653190">
            <w:pPr>
              <w:jc w:val="center"/>
              <w:rPr>
                <w:rFonts w:ascii="Times New Roman" w:hAnsi="Times New Roman"/>
                <w:sz w:val="28"/>
              </w:rPr>
            </w:pPr>
            <w:r>
              <w:rPr>
                <w:rFonts w:ascii="Times New Roman" w:hAnsi="Times New Roman"/>
                <w:sz w:val="28"/>
              </w:rPr>
              <w:t>3 499,70</w:t>
            </w:r>
          </w:p>
        </w:tc>
        <w:tc>
          <w:tcPr>
            <w:tcW w:w="1395" w:type="dxa"/>
            <w:tcBorders>
              <w:top w:val="nil"/>
              <w:left w:val="nil"/>
              <w:bottom w:val="single" w:sz="4" w:space="0" w:color="000000"/>
              <w:right w:val="single" w:sz="4" w:space="0" w:color="000000"/>
            </w:tcBorders>
            <w:shd w:val="clear" w:color="auto" w:fill="auto"/>
            <w:vAlign w:val="center"/>
          </w:tcPr>
          <w:p w14:paraId="462E0FDB" w14:textId="77777777" w:rsidR="005B7295" w:rsidRDefault="00653190">
            <w:pPr>
              <w:jc w:val="center"/>
              <w:rPr>
                <w:rFonts w:ascii="Times New Roman" w:hAnsi="Times New Roman"/>
                <w:sz w:val="28"/>
              </w:rPr>
            </w:pPr>
            <w:r>
              <w:rPr>
                <w:rFonts w:ascii="Times New Roman" w:hAnsi="Times New Roman"/>
                <w:sz w:val="28"/>
              </w:rPr>
              <w:t>0,080</w:t>
            </w:r>
          </w:p>
        </w:tc>
        <w:tc>
          <w:tcPr>
            <w:tcW w:w="1290" w:type="dxa"/>
            <w:tcBorders>
              <w:top w:val="nil"/>
              <w:left w:val="nil"/>
              <w:bottom w:val="single" w:sz="4" w:space="0" w:color="000000"/>
              <w:right w:val="single" w:sz="4" w:space="0" w:color="000000"/>
            </w:tcBorders>
            <w:shd w:val="clear" w:color="auto" w:fill="auto"/>
            <w:vAlign w:val="center"/>
          </w:tcPr>
          <w:p w14:paraId="70230F09" w14:textId="77777777" w:rsidR="005B7295" w:rsidRDefault="00653190">
            <w:pPr>
              <w:jc w:val="center"/>
              <w:rPr>
                <w:rFonts w:ascii="Times New Roman" w:hAnsi="Times New Roman"/>
                <w:sz w:val="28"/>
              </w:rPr>
            </w:pPr>
            <w:r>
              <w:rPr>
                <w:rFonts w:ascii="Times New Roman" w:hAnsi="Times New Roman"/>
                <w:sz w:val="28"/>
              </w:rPr>
              <w:t>0,086</w:t>
            </w:r>
          </w:p>
        </w:tc>
        <w:tc>
          <w:tcPr>
            <w:tcW w:w="1605" w:type="dxa"/>
            <w:tcBorders>
              <w:top w:val="nil"/>
              <w:left w:val="nil"/>
              <w:bottom w:val="single" w:sz="4" w:space="0" w:color="000000"/>
              <w:right w:val="single" w:sz="4" w:space="0" w:color="000000"/>
            </w:tcBorders>
            <w:shd w:val="clear" w:color="auto" w:fill="auto"/>
            <w:vAlign w:val="center"/>
          </w:tcPr>
          <w:p w14:paraId="0C04BB3E"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68F5E2F2" w14:textId="77777777">
        <w:trPr>
          <w:trHeight w:val="525"/>
        </w:trPr>
        <w:tc>
          <w:tcPr>
            <w:tcW w:w="564" w:type="dxa"/>
            <w:tcBorders>
              <w:top w:val="nil"/>
              <w:left w:val="single" w:sz="4" w:space="0" w:color="000000"/>
              <w:bottom w:val="single" w:sz="4" w:space="0" w:color="000000"/>
              <w:right w:val="single" w:sz="4" w:space="0" w:color="000000"/>
            </w:tcBorders>
            <w:shd w:val="clear" w:color="auto" w:fill="auto"/>
            <w:vAlign w:val="center"/>
          </w:tcPr>
          <w:p w14:paraId="289529E6" w14:textId="77777777" w:rsidR="005B7295" w:rsidRDefault="00653190">
            <w:pPr>
              <w:jc w:val="center"/>
              <w:rPr>
                <w:rFonts w:ascii="Times New Roman" w:hAnsi="Times New Roman"/>
                <w:sz w:val="28"/>
              </w:rPr>
            </w:pPr>
            <w:r>
              <w:rPr>
                <w:rFonts w:ascii="Times New Roman" w:hAnsi="Times New Roman"/>
                <w:color w:val="000000" w:themeColor="text1"/>
                <w:sz w:val="28"/>
              </w:rPr>
              <w:t>2</w:t>
            </w:r>
          </w:p>
        </w:tc>
        <w:tc>
          <w:tcPr>
            <w:tcW w:w="3855" w:type="dxa"/>
            <w:tcBorders>
              <w:top w:val="nil"/>
              <w:left w:val="nil"/>
              <w:bottom w:val="single" w:sz="4" w:space="0" w:color="000000"/>
              <w:right w:val="single" w:sz="4" w:space="0" w:color="000000"/>
            </w:tcBorders>
            <w:shd w:val="clear" w:color="auto" w:fill="auto"/>
            <w:vAlign w:val="center"/>
          </w:tcPr>
          <w:p w14:paraId="7D751D37" w14:textId="77777777" w:rsidR="005B7295" w:rsidRDefault="00653190">
            <w:pPr>
              <w:jc w:val="center"/>
              <w:rPr>
                <w:rFonts w:ascii="Times New Roman" w:hAnsi="Times New Roman"/>
                <w:sz w:val="28"/>
              </w:rPr>
            </w:pPr>
            <w:r>
              <w:rPr>
                <w:rFonts w:ascii="Times New Roman" w:hAnsi="Times New Roman"/>
                <w:sz w:val="28"/>
              </w:rPr>
              <w:t>ООО "Теплосервис"</w:t>
            </w:r>
          </w:p>
        </w:tc>
        <w:tc>
          <w:tcPr>
            <w:tcW w:w="4301" w:type="dxa"/>
            <w:tcBorders>
              <w:top w:val="nil"/>
              <w:left w:val="nil"/>
              <w:bottom w:val="single" w:sz="4" w:space="0" w:color="000000"/>
              <w:right w:val="single" w:sz="4" w:space="0" w:color="000000"/>
            </w:tcBorders>
            <w:shd w:val="clear" w:color="auto" w:fill="auto"/>
            <w:vAlign w:val="center"/>
          </w:tcPr>
          <w:p w14:paraId="10EEBDD2" w14:textId="77777777" w:rsidR="005B7295" w:rsidRDefault="00653190">
            <w:pPr>
              <w:jc w:val="center"/>
              <w:rPr>
                <w:rFonts w:ascii="Times New Roman" w:hAnsi="Times New Roman"/>
                <w:sz w:val="28"/>
              </w:rPr>
            </w:pPr>
            <w:r>
              <w:rPr>
                <w:rFonts w:ascii="Times New Roman" w:hAnsi="Times New Roman"/>
                <w:sz w:val="28"/>
              </w:rPr>
              <w:t>п. Красное поле, ул. Авиаторов, д. 5А</w:t>
            </w:r>
          </w:p>
        </w:tc>
        <w:tc>
          <w:tcPr>
            <w:tcW w:w="1429" w:type="dxa"/>
            <w:tcBorders>
              <w:top w:val="nil"/>
              <w:left w:val="nil"/>
              <w:bottom w:val="single" w:sz="4" w:space="0" w:color="000000"/>
              <w:right w:val="single" w:sz="4" w:space="0" w:color="000000"/>
            </w:tcBorders>
            <w:shd w:val="clear" w:color="auto" w:fill="auto"/>
            <w:vAlign w:val="center"/>
          </w:tcPr>
          <w:p w14:paraId="31F4D810" w14:textId="77777777" w:rsidR="005B7295" w:rsidRDefault="00653190">
            <w:pPr>
              <w:jc w:val="center"/>
              <w:rPr>
                <w:rFonts w:ascii="Times New Roman" w:hAnsi="Times New Roman"/>
                <w:sz w:val="28"/>
              </w:rPr>
            </w:pPr>
            <w:r>
              <w:rPr>
                <w:rFonts w:ascii="Times New Roman" w:hAnsi="Times New Roman"/>
                <w:sz w:val="28"/>
              </w:rPr>
              <w:t>1 661,00</w:t>
            </w:r>
          </w:p>
        </w:tc>
        <w:tc>
          <w:tcPr>
            <w:tcW w:w="1395" w:type="dxa"/>
            <w:tcBorders>
              <w:top w:val="nil"/>
              <w:left w:val="nil"/>
              <w:bottom w:val="single" w:sz="4" w:space="0" w:color="000000"/>
              <w:right w:val="single" w:sz="4" w:space="0" w:color="000000"/>
            </w:tcBorders>
            <w:shd w:val="clear" w:color="auto" w:fill="auto"/>
            <w:vAlign w:val="center"/>
          </w:tcPr>
          <w:p w14:paraId="1911AF30" w14:textId="77777777" w:rsidR="005B7295" w:rsidRDefault="00653190">
            <w:pPr>
              <w:jc w:val="center"/>
              <w:rPr>
                <w:rFonts w:ascii="Times New Roman" w:hAnsi="Times New Roman"/>
                <w:sz w:val="28"/>
              </w:rPr>
            </w:pPr>
            <w:r>
              <w:rPr>
                <w:rFonts w:ascii="Times New Roman" w:hAnsi="Times New Roman"/>
                <w:sz w:val="28"/>
              </w:rPr>
              <w:t>0,038</w:t>
            </w:r>
          </w:p>
        </w:tc>
        <w:tc>
          <w:tcPr>
            <w:tcW w:w="1290" w:type="dxa"/>
            <w:tcBorders>
              <w:top w:val="nil"/>
              <w:left w:val="nil"/>
              <w:bottom w:val="single" w:sz="4" w:space="0" w:color="000000"/>
              <w:right w:val="single" w:sz="4" w:space="0" w:color="000000"/>
            </w:tcBorders>
            <w:shd w:val="clear" w:color="auto" w:fill="auto"/>
            <w:vAlign w:val="center"/>
          </w:tcPr>
          <w:p w14:paraId="567A81F4" w14:textId="77777777" w:rsidR="005B7295" w:rsidRDefault="00653190">
            <w:pPr>
              <w:jc w:val="center"/>
              <w:rPr>
                <w:rFonts w:ascii="Times New Roman" w:hAnsi="Times New Roman"/>
                <w:sz w:val="28"/>
              </w:rPr>
            </w:pPr>
            <w:r>
              <w:rPr>
                <w:rFonts w:ascii="Times New Roman" w:hAnsi="Times New Roman"/>
                <w:sz w:val="28"/>
              </w:rPr>
              <w:t>0,040</w:t>
            </w:r>
          </w:p>
        </w:tc>
        <w:tc>
          <w:tcPr>
            <w:tcW w:w="1605" w:type="dxa"/>
            <w:tcBorders>
              <w:top w:val="nil"/>
              <w:left w:val="nil"/>
              <w:bottom w:val="single" w:sz="4" w:space="0" w:color="000000"/>
              <w:right w:val="single" w:sz="4" w:space="0" w:color="000000"/>
            </w:tcBorders>
            <w:shd w:val="clear" w:color="auto" w:fill="auto"/>
            <w:vAlign w:val="center"/>
          </w:tcPr>
          <w:p w14:paraId="34D84C5A"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12850E96" w14:textId="77777777">
        <w:trPr>
          <w:trHeight w:val="525"/>
        </w:trPr>
        <w:tc>
          <w:tcPr>
            <w:tcW w:w="564" w:type="dxa"/>
            <w:tcBorders>
              <w:top w:val="nil"/>
              <w:left w:val="single" w:sz="4" w:space="0" w:color="000000"/>
              <w:bottom w:val="single" w:sz="4" w:space="0" w:color="000000"/>
              <w:right w:val="single" w:sz="4" w:space="0" w:color="000000"/>
            </w:tcBorders>
            <w:shd w:val="clear" w:color="auto" w:fill="auto"/>
            <w:vAlign w:val="center"/>
          </w:tcPr>
          <w:p w14:paraId="3C105E57" w14:textId="77777777" w:rsidR="005B7295" w:rsidRDefault="00653190">
            <w:pPr>
              <w:jc w:val="center"/>
              <w:rPr>
                <w:rFonts w:ascii="Times New Roman" w:hAnsi="Times New Roman"/>
                <w:sz w:val="28"/>
              </w:rPr>
            </w:pPr>
            <w:r>
              <w:rPr>
                <w:rFonts w:ascii="Times New Roman" w:hAnsi="Times New Roman"/>
                <w:color w:val="000000" w:themeColor="text1"/>
                <w:sz w:val="28"/>
              </w:rPr>
              <w:t>3</w:t>
            </w:r>
          </w:p>
        </w:tc>
        <w:tc>
          <w:tcPr>
            <w:tcW w:w="3855" w:type="dxa"/>
            <w:tcBorders>
              <w:top w:val="nil"/>
              <w:left w:val="nil"/>
              <w:bottom w:val="single" w:sz="4" w:space="0" w:color="000000"/>
              <w:right w:val="single" w:sz="4" w:space="0" w:color="000000"/>
            </w:tcBorders>
            <w:shd w:val="clear" w:color="auto" w:fill="auto"/>
            <w:vAlign w:val="center"/>
          </w:tcPr>
          <w:p w14:paraId="5B00162E" w14:textId="77777777" w:rsidR="005B7295" w:rsidRDefault="00653190">
            <w:pPr>
              <w:jc w:val="center"/>
              <w:rPr>
                <w:rFonts w:ascii="Times New Roman" w:hAnsi="Times New Roman"/>
                <w:sz w:val="28"/>
              </w:rPr>
            </w:pPr>
            <w:r>
              <w:rPr>
                <w:rFonts w:ascii="Times New Roman" w:hAnsi="Times New Roman"/>
                <w:sz w:val="28"/>
              </w:rPr>
              <w:t>ООО "Теплосервис"</w:t>
            </w:r>
          </w:p>
        </w:tc>
        <w:tc>
          <w:tcPr>
            <w:tcW w:w="4301" w:type="dxa"/>
            <w:tcBorders>
              <w:top w:val="nil"/>
              <w:left w:val="nil"/>
              <w:bottom w:val="single" w:sz="4" w:space="0" w:color="000000"/>
              <w:right w:val="single" w:sz="4" w:space="0" w:color="000000"/>
            </w:tcBorders>
            <w:shd w:val="clear" w:color="auto" w:fill="auto"/>
            <w:vAlign w:val="center"/>
          </w:tcPr>
          <w:p w14:paraId="2D5FD61A" w14:textId="77777777" w:rsidR="005B7295" w:rsidRDefault="00653190">
            <w:pPr>
              <w:jc w:val="center"/>
              <w:rPr>
                <w:rFonts w:ascii="Times New Roman" w:hAnsi="Times New Roman"/>
                <w:sz w:val="28"/>
              </w:rPr>
            </w:pPr>
            <w:r>
              <w:rPr>
                <w:rFonts w:ascii="Times New Roman" w:hAnsi="Times New Roman"/>
                <w:sz w:val="28"/>
              </w:rPr>
              <w:t>п. Красное поле, ул. Авиаторов, д. 7</w:t>
            </w:r>
          </w:p>
        </w:tc>
        <w:tc>
          <w:tcPr>
            <w:tcW w:w="1429" w:type="dxa"/>
            <w:tcBorders>
              <w:top w:val="nil"/>
              <w:left w:val="nil"/>
              <w:bottom w:val="single" w:sz="4" w:space="0" w:color="000000"/>
              <w:right w:val="single" w:sz="4" w:space="0" w:color="000000"/>
            </w:tcBorders>
            <w:shd w:val="clear" w:color="auto" w:fill="auto"/>
            <w:vAlign w:val="center"/>
          </w:tcPr>
          <w:p w14:paraId="50A572CB" w14:textId="77777777" w:rsidR="005B7295" w:rsidRDefault="00653190">
            <w:pPr>
              <w:jc w:val="center"/>
              <w:rPr>
                <w:rFonts w:ascii="Times New Roman" w:hAnsi="Times New Roman"/>
                <w:sz w:val="28"/>
              </w:rPr>
            </w:pPr>
            <w:r>
              <w:rPr>
                <w:rFonts w:ascii="Times New Roman" w:hAnsi="Times New Roman"/>
                <w:sz w:val="28"/>
              </w:rPr>
              <w:t>1 595,50</w:t>
            </w:r>
          </w:p>
        </w:tc>
        <w:tc>
          <w:tcPr>
            <w:tcW w:w="1395" w:type="dxa"/>
            <w:tcBorders>
              <w:top w:val="nil"/>
              <w:left w:val="nil"/>
              <w:bottom w:val="single" w:sz="4" w:space="0" w:color="000000"/>
              <w:right w:val="single" w:sz="4" w:space="0" w:color="000000"/>
            </w:tcBorders>
            <w:shd w:val="clear" w:color="auto" w:fill="auto"/>
            <w:vAlign w:val="center"/>
          </w:tcPr>
          <w:p w14:paraId="7631BD4B" w14:textId="77777777" w:rsidR="005B7295" w:rsidRDefault="00653190">
            <w:pPr>
              <w:jc w:val="center"/>
              <w:rPr>
                <w:rFonts w:ascii="Times New Roman" w:hAnsi="Times New Roman"/>
                <w:sz w:val="28"/>
              </w:rPr>
            </w:pPr>
            <w:r>
              <w:rPr>
                <w:rFonts w:ascii="Times New Roman" w:hAnsi="Times New Roman"/>
                <w:sz w:val="28"/>
              </w:rPr>
              <w:t>0,038</w:t>
            </w:r>
          </w:p>
        </w:tc>
        <w:tc>
          <w:tcPr>
            <w:tcW w:w="1290" w:type="dxa"/>
            <w:tcBorders>
              <w:top w:val="nil"/>
              <w:left w:val="nil"/>
              <w:bottom w:val="single" w:sz="4" w:space="0" w:color="000000"/>
              <w:right w:val="single" w:sz="4" w:space="0" w:color="000000"/>
            </w:tcBorders>
            <w:shd w:val="clear" w:color="auto" w:fill="auto"/>
            <w:vAlign w:val="center"/>
          </w:tcPr>
          <w:p w14:paraId="6D37E77F" w14:textId="77777777" w:rsidR="005B7295" w:rsidRDefault="00653190">
            <w:pPr>
              <w:jc w:val="center"/>
              <w:rPr>
                <w:rFonts w:ascii="Times New Roman" w:hAnsi="Times New Roman"/>
                <w:sz w:val="28"/>
              </w:rPr>
            </w:pPr>
            <w:r>
              <w:rPr>
                <w:rFonts w:ascii="Times New Roman" w:hAnsi="Times New Roman"/>
                <w:sz w:val="28"/>
              </w:rPr>
              <w:t>0,040</w:t>
            </w:r>
          </w:p>
        </w:tc>
        <w:tc>
          <w:tcPr>
            <w:tcW w:w="1605" w:type="dxa"/>
            <w:tcBorders>
              <w:top w:val="nil"/>
              <w:left w:val="nil"/>
              <w:bottom w:val="single" w:sz="4" w:space="0" w:color="000000"/>
              <w:right w:val="single" w:sz="4" w:space="0" w:color="000000"/>
            </w:tcBorders>
            <w:shd w:val="clear" w:color="auto" w:fill="auto"/>
            <w:vAlign w:val="center"/>
          </w:tcPr>
          <w:p w14:paraId="14B8D9B7"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5D6B52A3" w14:textId="77777777">
        <w:trPr>
          <w:trHeight w:val="525"/>
        </w:trPr>
        <w:tc>
          <w:tcPr>
            <w:tcW w:w="564" w:type="dxa"/>
            <w:tcBorders>
              <w:top w:val="nil"/>
              <w:left w:val="single" w:sz="4" w:space="0" w:color="000000"/>
              <w:bottom w:val="single" w:sz="4" w:space="0" w:color="000000"/>
              <w:right w:val="single" w:sz="4" w:space="0" w:color="000000"/>
            </w:tcBorders>
            <w:shd w:val="clear" w:color="auto" w:fill="auto"/>
            <w:vAlign w:val="center"/>
          </w:tcPr>
          <w:p w14:paraId="158D4073" w14:textId="77777777" w:rsidR="005B7295" w:rsidRDefault="00653190">
            <w:pPr>
              <w:jc w:val="center"/>
              <w:rPr>
                <w:rFonts w:ascii="Times New Roman" w:hAnsi="Times New Roman"/>
                <w:sz w:val="28"/>
              </w:rPr>
            </w:pPr>
            <w:r>
              <w:rPr>
                <w:rFonts w:ascii="Times New Roman" w:hAnsi="Times New Roman"/>
                <w:color w:val="000000" w:themeColor="text1"/>
                <w:sz w:val="28"/>
              </w:rPr>
              <w:lastRenderedPageBreak/>
              <w:t>4</w:t>
            </w:r>
          </w:p>
        </w:tc>
        <w:tc>
          <w:tcPr>
            <w:tcW w:w="3855" w:type="dxa"/>
            <w:tcBorders>
              <w:top w:val="nil"/>
              <w:left w:val="nil"/>
              <w:bottom w:val="single" w:sz="4" w:space="0" w:color="000000"/>
              <w:right w:val="single" w:sz="4" w:space="0" w:color="000000"/>
            </w:tcBorders>
            <w:shd w:val="clear" w:color="auto" w:fill="auto"/>
            <w:vAlign w:val="center"/>
          </w:tcPr>
          <w:p w14:paraId="66EE38D8" w14:textId="77777777" w:rsidR="005B7295" w:rsidRDefault="00653190">
            <w:pPr>
              <w:jc w:val="center"/>
              <w:rPr>
                <w:rFonts w:ascii="Times New Roman" w:hAnsi="Times New Roman"/>
                <w:sz w:val="28"/>
              </w:rPr>
            </w:pPr>
            <w:r>
              <w:rPr>
                <w:rFonts w:ascii="Times New Roman" w:hAnsi="Times New Roman"/>
                <w:sz w:val="28"/>
              </w:rPr>
              <w:t>ООО</w:t>
            </w:r>
          </w:p>
          <w:p w14:paraId="5C0791BB" w14:textId="77777777" w:rsidR="005B7295" w:rsidRDefault="00653190">
            <w:pPr>
              <w:jc w:val="center"/>
              <w:rPr>
                <w:rFonts w:ascii="Times New Roman" w:hAnsi="Times New Roman"/>
                <w:sz w:val="28"/>
              </w:rPr>
            </w:pPr>
            <w:r>
              <w:rPr>
                <w:rFonts w:ascii="Times New Roman" w:hAnsi="Times New Roman"/>
                <w:sz w:val="28"/>
              </w:rPr>
              <w:t>"Теплосервис"</w:t>
            </w:r>
          </w:p>
        </w:tc>
        <w:tc>
          <w:tcPr>
            <w:tcW w:w="4301" w:type="dxa"/>
            <w:tcBorders>
              <w:top w:val="nil"/>
              <w:left w:val="nil"/>
              <w:bottom w:val="single" w:sz="4" w:space="0" w:color="000000"/>
              <w:right w:val="single" w:sz="4" w:space="0" w:color="000000"/>
            </w:tcBorders>
            <w:shd w:val="clear" w:color="auto" w:fill="auto"/>
            <w:vAlign w:val="center"/>
          </w:tcPr>
          <w:p w14:paraId="296E95EA" w14:textId="77777777" w:rsidR="005B7295" w:rsidRDefault="00653190">
            <w:pPr>
              <w:jc w:val="center"/>
              <w:rPr>
                <w:rFonts w:ascii="Times New Roman" w:hAnsi="Times New Roman"/>
                <w:sz w:val="28"/>
              </w:rPr>
            </w:pPr>
            <w:r>
              <w:rPr>
                <w:rFonts w:ascii="Times New Roman" w:hAnsi="Times New Roman"/>
                <w:sz w:val="28"/>
              </w:rPr>
              <w:t>п. Красное поле, ул. Авиаторов, д. 7А</w:t>
            </w:r>
          </w:p>
        </w:tc>
        <w:tc>
          <w:tcPr>
            <w:tcW w:w="1429" w:type="dxa"/>
            <w:tcBorders>
              <w:top w:val="nil"/>
              <w:left w:val="nil"/>
              <w:bottom w:val="single" w:sz="4" w:space="0" w:color="000000"/>
              <w:right w:val="single" w:sz="4" w:space="0" w:color="000000"/>
            </w:tcBorders>
            <w:shd w:val="clear" w:color="auto" w:fill="auto"/>
            <w:vAlign w:val="center"/>
          </w:tcPr>
          <w:p w14:paraId="127A09D4" w14:textId="77777777" w:rsidR="005B7295" w:rsidRDefault="00653190">
            <w:pPr>
              <w:jc w:val="center"/>
              <w:rPr>
                <w:rFonts w:ascii="Times New Roman" w:hAnsi="Times New Roman"/>
                <w:sz w:val="28"/>
              </w:rPr>
            </w:pPr>
            <w:r>
              <w:rPr>
                <w:rFonts w:ascii="Times New Roman" w:hAnsi="Times New Roman"/>
                <w:sz w:val="28"/>
              </w:rPr>
              <w:t>2 666,60</w:t>
            </w:r>
          </w:p>
        </w:tc>
        <w:tc>
          <w:tcPr>
            <w:tcW w:w="1395" w:type="dxa"/>
            <w:tcBorders>
              <w:top w:val="nil"/>
              <w:left w:val="nil"/>
              <w:bottom w:val="single" w:sz="4" w:space="0" w:color="000000"/>
              <w:right w:val="single" w:sz="4" w:space="0" w:color="000000"/>
            </w:tcBorders>
            <w:shd w:val="clear" w:color="auto" w:fill="auto"/>
            <w:vAlign w:val="center"/>
          </w:tcPr>
          <w:p w14:paraId="6ED7B8FE" w14:textId="77777777" w:rsidR="005B7295" w:rsidRDefault="00653190">
            <w:pPr>
              <w:jc w:val="center"/>
              <w:rPr>
                <w:rFonts w:ascii="Times New Roman" w:hAnsi="Times New Roman"/>
                <w:sz w:val="28"/>
              </w:rPr>
            </w:pPr>
            <w:r>
              <w:rPr>
                <w:rFonts w:ascii="Times New Roman" w:hAnsi="Times New Roman"/>
                <w:sz w:val="28"/>
              </w:rPr>
              <w:t>0,061</w:t>
            </w:r>
          </w:p>
        </w:tc>
        <w:tc>
          <w:tcPr>
            <w:tcW w:w="1290" w:type="dxa"/>
            <w:tcBorders>
              <w:top w:val="nil"/>
              <w:left w:val="nil"/>
              <w:bottom w:val="single" w:sz="4" w:space="0" w:color="000000"/>
              <w:right w:val="single" w:sz="4" w:space="0" w:color="000000"/>
            </w:tcBorders>
            <w:shd w:val="clear" w:color="auto" w:fill="auto"/>
            <w:vAlign w:val="center"/>
          </w:tcPr>
          <w:p w14:paraId="64E0E434" w14:textId="77777777" w:rsidR="005B7295" w:rsidRDefault="00653190">
            <w:pPr>
              <w:jc w:val="center"/>
              <w:rPr>
                <w:rFonts w:ascii="Times New Roman" w:hAnsi="Times New Roman"/>
                <w:sz w:val="28"/>
              </w:rPr>
            </w:pPr>
            <w:r>
              <w:rPr>
                <w:rFonts w:ascii="Times New Roman" w:hAnsi="Times New Roman"/>
                <w:sz w:val="28"/>
              </w:rPr>
              <w:t>0,065</w:t>
            </w:r>
          </w:p>
        </w:tc>
        <w:tc>
          <w:tcPr>
            <w:tcW w:w="1605" w:type="dxa"/>
            <w:tcBorders>
              <w:top w:val="nil"/>
              <w:left w:val="nil"/>
              <w:bottom w:val="single" w:sz="4" w:space="0" w:color="000000"/>
              <w:right w:val="single" w:sz="4" w:space="0" w:color="000000"/>
            </w:tcBorders>
            <w:shd w:val="clear" w:color="auto" w:fill="auto"/>
            <w:vAlign w:val="center"/>
          </w:tcPr>
          <w:p w14:paraId="229F8984"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1BE7821E" w14:textId="77777777">
        <w:trPr>
          <w:trHeight w:val="525"/>
        </w:trPr>
        <w:tc>
          <w:tcPr>
            <w:tcW w:w="564" w:type="dxa"/>
            <w:tcBorders>
              <w:top w:val="nil"/>
              <w:left w:val="single" w:sz="4" w:space="0" w:color="000000"/>
              <w:bottom w:val="single" w:sz="4" w:space="0" w:color="000000"/>
              <w:right w:val="single" w:sz="4" w:space="0" w:color="000000"/>
            </w:tcBorders>
            <w:shd w:val="clear" w:color="auto" w:fill="auto"/>
            <w:vAlign w:val="center"/>
          </w:tcPr>
          <w:p w14:paraId="794E0E34" w14:textId="77777777" w:rsidR="005B7295" w:rsidRDefault="00653190">
            <w:pPr>
              <w:jc w:val="center"/>
              <w:rPr>
                <w:rFonts w:ascii="Times New Roman" w:hAnsi="Times New Roman"/>
                <w:sz w:val="28"/>
              </w:rPr>
            </w:pPr>
            <w:r>
              <w:rPr>
                <w:rFonts w:ascii="Times New Roman" w:hAnsi="Times New Roman"/>
                <w:color w:val="000000" w:themeColor="text1"/>
                <w:sz w:val="28"/>
              </w:rPr>
              <w:t>5</w:t>
            </w:r>
          </w:p>
        </w:tc>
        <w:tc>
          <w:tcPr>
            <w:tcW w:w="3855" w:type="dxa"/>
            <w:tcBorders>
              <w:top w:val="nil"/>
              <w:left w:val="nil"/>
              <w:bottom w:val="single" w:sz="4" w:space="0" w:color="000000"/>
              <w:right w:val="single" w:sz="4" w:space="0" w:color="000000"/>
            </w:tcBorders>
            <w:shd w:val="clear" w:color="auto" w:fill="auto"/>
            <w:vAlign w:val="center"/>
          </w:tcPr>
          <w:p w14:paraId="4283DCAC" w14:textId="77777777" w:rsidR="005B7295" w:rsidRDefault="00653190">
            <w:pPr>
              <w:jc w:val="center"/>
              <w:rPr>
                <w:rFonts w:ascii="Times New Roman" w:hAnsi="Times New Roman"/>
                <w:sz w:val="28"/>
              </w:rPr>
            </w:pPr>
            <w:r>
              <w:rPr>
                <w:rFonts w:ascii="Times New Roman" w:hAnsi="Times New Roman"/>
                <w:sz w:val="28"/>
              </w:rPr>
              <w:t>ООО</w:t>
            </w:r>
          </w:p>
          <w:p w14:paraId="57B58F05" w14:textId="77777777" w:rsidR="005B7295" w:rsidRDefault="00653190">
            <w:pPr>
              <w:jc w:val="center"/>
              <w:rPr>
                <w:rFonts w:ascii="Times New Roman" w:hAnsi="Times New Roman"/>
                <w:sz w:val="28"/>
              </w:rPr>
            </w:pPr>
            <w:r>
              <w:rPr>
                <w:rFonts w:ascii="Times New Roman" w:hAnsi="Times New Roman"/>
                <w:sz w:val="28"/>
              </w:rPr>
              <w:t>"Теплосервис"</w:t>
            </w:r>
          </w:p>
        </w:tc>
        <w:tc>
          <w:tcPr>
            <w:tcW w:w="4301" w:type="dxa"/>
            <w:tcBorders>
              <w:top w:val="nil"/>
              <w:left w:val="nil"/>
              <w:bottom w:val="single" w:sz="4" w:space="0" w:color="000000"/>
              <w:right w:val="single" w:sz="4" w:space="0" w:color="000000"/>
            </w:tcBorders>
            <w:shd w:val="clear" w:color="auto" w:fill="auto"/>
            <w:vAlign w:val="center"/>
          </w:tcPr>
          <w:p w14:paraId="6B3C992B" w14:textId="77777777" w:rsidR="005B7295" w:rsidRDefault="00653190">
            <w:pPr>
              <w:jc w:val="center"/>
              <w:rPr>
                <w:rFonts w:ascii="Times New Roman" w:hAnsi="Times New Roman"/>
                <w:sz w:val="28"/>
              </w:rPr>
            </w:pPr>
            <w:r>
              <w:rPr>
                <w:rFonts w:ascii="Times New Roman" w:hAnsi="Times New Roman"/>
                <w:sz w:val="28"/>
              </w:rPr>
              <w:t>п. Красное поле, Северный тракт, д. 1</w:t>
            </w:r>
          </w:p>
        </w:tc>
        <w:tc>
          <w:tcPr>
            <w:tcW w:w="1429" w:type="dxa"/>
            <w:tcBorders>
              <w:top w:val="nil"/>
              <w:left w:val="nil"/>
              <w:bottom w:val="single" w:sz="4" w:space="0" w:color="000000"/>
              <w:right w:val="single" w:sz="4" w:space="0" w:color="000000"/>
            </w:tcBorders>
            <w:shd w:val="clear" w:color="auto" w:fill="auto"/>
            <w:vAlign w:val="center"/>
          </w:tcPr>
          <w:p w14:paraId="0ECCE51C" w14:textId="77777777" w:rsidR="005B7295" w:rsidRDefault="00653190">
            <w:pPr>
              <w:jc w:val="center"/>
              <w:rPr>
                <w:rFonts w:ascii="Times New Roman" w:hAnsi="Times New Roman"/>
                <w:sz w:val="28"/>
              </w:rPr>
            </w:pPr>
            <w:r>
              <w:rPr>
                <w:rFonts w:ascii="Times New Roman" w:hAnsi="Times New Roman"/>
                <w:sz w:val="28"/>
              </w:rPr>
              <w:t>380,56</w:t>
            </w:r>
          </w:p>
        </w:tc>
        <w:tc>
          <w:tcPr>
            <w:tcW w:w="1395" w:type="dxa"/>
            <w:tcBorders>
              <w:top w:val="nil"/>
              <w:left w:val="nil"/>
              <w:bottom w:val="single" w:sz="4" w:space="0" w:color="000000"/>
              <w:right w:val="single" w:sz="4" w:space="0" w:color="000000"/>
            </w:tcBorders>
            <w:shd w:val="clear" w:color="auto" w:fill="auto"/>
            <w:vAlign w:val="center"/>
          </w:tcPr>
          <w:p w14:paraId="657E1898" w14:textId="77777777" w:rsidR="005B7295" w:rsidRDefault="00653190">
            <w:pPr>
              <w:jc w:val="center"/>
              <w:rPr>
                <w:rFonts w:ascii="Times New Roman" w:hAnsi="Times New Roman"/>
                <w:sz w:val="28"/>
              </w:rPr>
            </w:pPr>
            <w:r>
              <w:rPr>
                <w:rFonts w:ascii="Times New Roman" w:hAnsi="Times New Roman"/>
                <w:sz w:val="28"/>
              </w:rPr>
              <w:t>0,028</w:t>
            </w:r>
          </w:p>
        </w:tc>
        <w:tc>
          <w:tcPr>
            <w:tcW w:w="1290" w:type="dxa"/>
            <w:tcBorders>
              <w:top w:val="nil"/>
              <w:left w:val="nil"/>
              <w:bottom w:val="single" w:sz="4" w:space="0" w:color="000000"/>
              <w:right w:val="single" w:sz="4" w:space="0" w:color="000000"/>
            </w:tcBorders>
            <w:shd w:val="clear" w:color="auto" w:fill="auto"/>
            <w:vAlign w:val="center"/>
          </w:tcPr>
          <w:p w14:paraId="31826C9E" w14:textId="77777777" w:rsidR="005B7295" w:rsidRDefault="00653190">
            <w:pPr>
              <w:jc w:val="center"/>
              <w:rPr>
                <w:rFonts w:ascii="Times New Roman" w:hAnsi="Times New Roman"/>
                <w:sz w:val="28"/>
              </w:rPr>
            </w:pPr>
            <w:r>
              <w:rPr>
                <w:rFonts w:ascii="Times New Roman" w:hAnsi="Times New Roman"/>
                <w:sz w:val="28"/>
              </w:rPr>
              <w:t>0,030</w:t>
            </w:r>
          </w:p>
        </w:tc>
        <w:tc>
          <w:tcPr>
            <w:tcW w:w="1605" w:type="dxa"/>
            <w:tcBorders>
              <w:top w:val="nil"/>
              <w:left w:val="nil"/>
              <w:bottom w:val="single" w:sz="4" w:space="0" w:color="000000"/>
              <w:right w:val="single" w:sz="4" w:space="0" w:color="000000"/>
            </w:tcBorders>
            <w:shd w:val="clear" w:color="auto" w:fill="auto"/>
            <w:vAlign w:val="center"/>
          </w:tcPr>
          <w:p w14:paraId="738DA45D"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7369D2EB" w14:textId="77777777">
        <w:trPr>
          <w:trHeight w:val="525"/>
        </w:trPr>
        <w:tc>
          <w:tcPr>
            <w:tcW w:w="564" w:type="dxa"/>
            <w:tcBorders>
              <w:top w:val="nil"/>
              <w:left w:val="single" w:sz="4" w:space="0" w:color="000000"/>
              <w:bottom w:val="single" w:sz="4" w:space="0" w:color="000000"/>
              <w:right w:val="single" w:sz="4" w:space="0" w:color="000000"/>
            </w:tcBorders>
            <w:shd w:val="clear" w:color="auto" w:fill="auto"/>
            <w:vAlign w:val="center"/>
          </w:tcPr>
          <w:p w14:paraId="1B7775F8" w14:textId="77777777" w:rsidR="005B7295" w:rsidRDefault="00653190">
            <w:pPr>
              <w:jc w:val="center"/>
              <w:rPr>
                <w:rFonts w:ascii="Times New Roman" w:hAnsi="Times New Roman"/>
                <w:sz w:val="28"/>
              </w:rPr>
            </w:pPr>
            <w:r>
              <w:rPr>
                <w:rFonts w:ascii="Times New Roman" w:hAnsi="Times New Roman"/>
                <w:color w:val="000000" w:themeColor="text1"/>
                <w:sz w:val="28"/>
              </w:rPr>
              <w:t>6</w:t>
            </w:r>
          </w:p>
        </w:tc>
        <w:tc>
          <w:tcPr>
            <w:tcW w:w="3855" w:type="dxa"/>
            <w:tcBorders>
              <w:top w:val="nil"/>
              <w:left w:val="nil"/>
              <w:bottom w:val="single" w:sz="4" w:space="0" w:color="000000"/>
              <w:right w:val="single" w:sz="4" w:space="0" w:color="000000"/>
            </w:tcBorders>
            <w:shd w:val="clear" w:color="auto" w:fill="auto"/>
            <w:vAlign w:val="center"/>
          </w:tcPr>
          <w:p w14:paraId="50F55FFE" w14:textId="77777777" w:rsidR="005B7295" w:rsidRDefault="00653190">
            <w:pPr>
              <w:jc w:val="center"/>
              <w:rPr>
                <w:rFonts w:ascii="Times New Roman" w:hAnsi="Times New Roman"/>
                <w:sz w:val="28"/>
              </w:rPr>
            </w:pPr>
            <w:r>
              <w:rPr>
                <w:rFonts w:ascii="Times New Roman" w:hAnsi="Times New Roman"/>
                <w:sz w:val="28"/>
              </w:rPr>
              <w:t>ООО</w:t>
            </w:r>
          </w:p>
          <w:p w14:paraId="70707640" w14:textId="77777777" w:rsidR="005B7295" w:rsidRDefault="00653190">
            <w:pPr>
              <w:jc w:val="center"/>
              <w:rPr>
                <w:rFonts w:ascii="Times New Roman" w:hAnsi="Times New Roman"/>
                <w:sz w:val="28"/>
              </w:rPr>
            </w:pPr>
            <w:r>
              <w:rPr>
                <w:rFonts w:ascii="Times New Roman" w:hAnsi="Times New Roman"/>
                <w:sz w:val="28"/>
              </w:rPr>
              <w:t>"Теплосервис"</w:t>
            </w:r>
          </w:p>
        </w:tc>
        <w:tc>
          <w:tcPr>
            <w:tcW w:w="4301" w:type="dxa"/>
            <w:tcBorders>
              <w:top w:val="nil"/>
              <w:left w:val="nil"/>
              <w:bottom w:val="single" w:sz="4" w:space="0" w:color="000000"/>
              <w:right w:val="single" w:sz="4" w:space="0" w:color="000000"/>
            </w:tcBorders>
            <w:shd w:val="clear" w:color="auto" w:fill="auto"/>
            <w:vAlign w:val="center"/>
          </w:tcPr>
          <w:p w14:paraId="2575736E" w14:textId="77777777" w:rsidR="005B7295" w:rsidRDefault="00653190">
            <w:pPr>
              <w:jc w:val="center"/>
              <w:rPr>
                <w:rFonts w:ascii="Times New Roman" w:hAnsi="Times New Roman"/>
                <w:sz w:val="28"/>
              </w:rPr>
            </w:pPr>
            <w:r>
              <w:rPr>
                <w:rFonts w:ascii="Times New Roman" w:hAnsi="Times New Roman"/>
                <w:sz w:val="28"/>
              </w:rPr>
              <w:t>п. Красное поле, Северный тракт, д. 3</w:t>
            </w:r>
          </w:p>
        </w:tc>
        <w:tc>
          <w:tcPr>
            <w:tcW w:w="1429" w:type="dxa"/>
            <w:tcBorders>
              <w:top w:val="nil"/>
              <w:left w:val="nil"/>
              <w:bottom w:val="single" w:sz="4" w:space="0" w:color="000000"/>
              <w:right w:val="single" w:sz="4" w:space="0" w:color="000000"/>
            </w:tcBorders>
            <w:shd w:val="clear" w:color="auto" w:fill="auto"/>
            <w:vAlign w:val="center"/>
          </w:tcPr>
          <w:p w14:paraId="25DA184E" w14:textId="77777777" w:rsidR="005B7295" w:rsidRDefault="00653190">
            <w:pPr>
              <w:jc w:val="center"/>
              <w:rPr>
                <w:rFonts w:ascii="Times New Roman" w:hAnsi="Times New Roman"/>
                <w:sz w:val="28"/>
              </w:rPr>
            </w:pPr>
            <w:r>
              <w:rPr>
                <w:rFonts w:ascii="Times New Roman" w:hAnsi="Times New Roman"/>
                <w:sz w:val="28"/>
              </w:rPr>
              <w:t>329,39</w:t>
            </w:r>
          </w:p>
        </w:tc>
        <w:tc>
          <w:tcPr>
            <w:tcW w:w="1395" w:type="dxa"/>
            <w:tcBorders>
              <w:top w:val="nil"/>
              <w:left w:val="nil"/>
              <w:bottom w:val="single" w:sz="4" w:space="0" w:color="000000"/>
              <w:right w:val="single" w:sz="4" w:space="0" w:color="000000"/>
            </w:tcBorders>
            <w:shd w:val="clear" w:color="auto" w:fill="auto"/>
            <w:vAlign w:val="center"/>
          </w:tcPr>
          <w:p w14:paraId="3AE33DE8" w14:textId="77777777" w:rsidR="005B7295" w:rsidRDefault="00653190">
            <w:pPr>
              <w:jc w:val="center"/>
              <w:rPr>
                <w:rFonts w:ascii="Times New Roman" w:hAnsi="Times New Roman"/>
                <w:sz w:val="28"/>
              </w:rPr>
            </w:pPr>
            <w:r>
              <w:rPr>
                <w:rFonts w:ascii="Times New Roman" w:hAnsi="Times New Roman"/>
                <w:sz w:val="28"/>
              </w:rPr>
              <w:t>0,045</w:t>
            </w:r>
          </w:p>
        </w:tc>
        <w:tc>
          <w:tcPr>
            <w:tcW w:w="1290" w:type="dxa"/>
            <w:tcBorders>
              <w:top w:val="nil"/>
              <w:left w:val="nil"/>
              <w:bottom w:val="single" w:sz="4" w:space="0" w:color="000000"/>
              <w:right w:val="single" w:sz="4" w:space="0" w:color="000000"/>
            </w:tcBorders>
            <w:shd w:val="clear" w:color="auto" w:fill="auto"/>
            <w:vAlign w:val="center"/>
          </w:tcPr>
          <w:p w14:paraId="3ACAB164" w14:textId="77777777" w:rsidR="005B7295" w:rsidRDefault="00653190">
            <w:pPr>
              <w:jc w:val="center"/>
              <w:rPr>
                <w:rFonts w:ascii="Times New Roman" w:hAnsi="Times New Roman"/>
                <w:sz w:val="28"/>
              </w:rPr>
            </w:pPr>
            <w:r>
              <w:rPr>
                <w:rFonts w:ascii="Times New Roman" w:hAnsi="Times New Roman"/>
                <w:sz w:val="28"/>
              </w:rPr>
              <w:t>0,048</w:t>
            </w:r>
          </w:p>
        </w:tc>
        <w:tc>
          <w:tcPr>
            <w:tcW w:w="1605" w:type="dxa"/>
            <w:tcBorders>
              <w:top w:val="nil"/>
              <w:left w:val="nil"/>
              <w:bottom w:val="single" w:sz="4" w:space="0" w:color="000000"/>
              <w:right w:val="single" w:sz="4" w:space="0" w:color="000000"/>
            </w:tcBorders>
            <w:shd w:val="clear" w:color="auto" w:fill="auto"/>
            <w:vAlign w:val="center"/>
          </w:tcPr>
          <w:p w14:paraId="0D042771"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0FD3736A" w14:textId="77777777">
        <w:trPr>
          <w:trHeight w:val="1545"/>
        </w:trPr>
        <w:tc>
          <w:tcPr>
            <w:tcW w:w="564" w:type="dxa"/>
            <w:tcBorders>
              <w:top w:val="nil"/>
              <w:left w:val="single" w:sz="4" w:space="0" w:color="000000"/>
              <w:bottom w:val="single" w:sz="4" w:space="0" w:color="000000"/>
              <w:right w:val="single" w:sz="4" w:space="0" w:color="000000"/>
            </w:tcBorders>
            <w:shd w:val="clear" w:color="auto" w:fill="auto"/>
            <w:vAlign w:val="center"/>
          </w:tcPr>
          <w:p w14:paraId="3DCD7C67" w14:textId="77777777" w:rsidR="005B7295" w:rsidRDefault="00653190">
            <w:pPr>
              <w:jc w:val="center"/>
              <w:rPr>
                <w:rFonts w:ascii="Times New Roman" w:hAnsi="Times New Roman"/>
                <w:sz w:val="28"/>
              </w:rPr>
            </w:pPr>
            <w:r>
              <w:rPr>
                <w:rFonts w:ascii="Times New Roman" w:hAnsi="Times New Roman"/>
                <w:sz w:val="28"/>
              </w:rPr>
              <w:t>7</w:t>
            </w:r>
          </w:p>
        </w:tc>
        <w:tc>
          <w:tcPr>
            <w:tcW w:w="3855" w:type="dxa"/>
            <w:tcBorders>
              <w:top w:val="nil"/>
              <w:left w:val="nil"/>
              <w:bottom w:val="single" w:sz="4" w:space="0" w:color="000000"/>
              <w:right w:val="single" w:sz="4" w:space="0" w:color="000000"/>
            </w:tcBorders>
            <w:shd w:val="clear" w:color="auto" w:fill="auto"/>
            <w:vAlign w:val="center"/>
          </w:tcPr>
          <w:p w14:paraId="0F2A5F27" w14:textId="77777777" w:rsidR="005B7295" w:rsidRDefault="00653190">
            <w:pPr>
              <w:jc w:val="center"/>
              <w:rPr>
                <w:rFonts w:ascii="Times New Roman" w:hAnsi="Times New Roman"/>
                <w:sz w:val="28"/>
              </w:rPr>
            </w:pPr>
            <w:r>
              <w:rPr>
                <w:rFonts w:ascii="Times New Roman" w:hAnsi="Times New Roman"/>
                <w:sz w:val="28"/>
              </w:rPr>
              <w:t>ООО</w:t>
            </w:r>
          </w:p>
          <w:p w14:paraId="67910593" w14:textId="77777777" w:rsidR="005B7295" w:rsidRDefault="00653190">
            <w:pPr>
              <w:jc w:val="center"/>
              <w:rPr>
                <w:rFonts w:ascii="Times New Roman" w:hAnsi="Times New Roman"/>
                <w:sz w:val="28"/>
              </w:rPr>
            </w:pPr>
            <w:r>
              <w:rPr>
                <w:rFonts w:ascii="Times New Roman" w:hAnsi="Times New Roman"/>
                <w:sz w:val="28"/>
              </w:rPr>
              <w:t>"Теплосервис"</w:t>
            </w:r>
          </w:p>
        </w:tc>
        <w:tc>
          <w:tcPr>
            <w:tcW w:w="4301" w:type="dxa"/>
            <w:tcBorders>
              <w:top w:val="nil"/>
              <w:left w:val="nil"/>
              <w:bottom w:val="single" w:sz="4" w:space="0" w:color="000000"/>
              <w:right w:val="single" w:sz="4" w:space="0" w:color="000000"/>
            </w:tcBorders>
            <w:shd w:val="clear" w:color="auto" w:fill="auto"/>
            <w:vAlign w:val="center"/>
          </w:tcPr>
          <w:p w14:paraId="418FD143" w14:textId="77777777" w:rsidR="005B7295" w:rsidRDefault="00653190">
            <w:pPr>
              <w:jc w:val="center"/>
              <w:rPr>
                <w:rFonts w:ascii="Times New Roman" w:hAnsi="Times New Roman"/>
                <w:sz w:val="28"/>
              </w:rPr>
            </w:pPr>
            <w:r>
              <w:rPr>
                <w:rFonts w:ascii="Times New Roman" w:hAnsi="Times New Roman"/>
                <w:sz w:val="28"/>
              </w:rPr>
              <w:t>п. Красное поле, квартал «Кленовый», система водоснабжения</w:t>
            </w:r>
          </w:p>
        </w:tc>
        <w:tc>
          <w:tcPr>
            <w:tcW w:w="1429" w:type="dxa"/>
            <w:tcBorders>
              <w:top w:val="nil"/>
              <w:left w:val="nil"/>
              <w:bottom w:val="single" w:sz="4" w:space="0" w:color="000000"/>
              <w:right w:val="single" w:sz="4" w:space="0" w:color="000000"/>
            </w:tcBorders>
            <w:shd w:val="clear" w:color="auto" w:fill="auto"/>
            <w:vAlign w:val="center"/>
          </w:tcPr>
          <w:p w14:paraId="455BD0A8" w14:textId="77777777" w:rsidR="005B7295" w:rsidRDefault="00653190">
            <w:pPr>
              <w:jc w:val="center"/>
              <w:rPr>
                <w:rFonts w:ascii="Times New Roman" w:hAnsi="Times New Roman"/>
                <w:sz w:val="28"/>
              </w:rPr>
            </w:pPr>
            <w:r>
              <w:rPr>
                <w:rFonts w:ascii="Times New Roman" w:hAnsi="Times New Roman"/>
                <w:sz w:val="28"/>
              </w:rPr>
              <w:t>12,00</w:t>
            </w:r>
          </w:p>
        </w:tc>
        <w:tc>
          <w:tcPr>
            <w:tcW w:w="1395" w:type="dxa"/>
            <w:tcBorders>
              <w:top w:val="nil"/>
              <w:left w:val="nil"/>
              <w:bottom w:val="single" w:sz="4" w:space="0" w:color="000000"/>
              <w:right w:val="single" w:sz="4" w:space="0" w:color="000000"/>
            </w:tcBorders>
            <w:shd w:val="clear" w:color="auto" w:fill="auto"/>
            <w:vAlign w:val="center"/>
          </w:tcPr>
          <w:p w14:paraId="6E608449" w14:textId="77777777" w:rsidR="005B7295" w:rsidRDefault="00653190">
            <w:pPr>
              <w:jc w:val="center"/>
              <w:rPr>
                <w:rFonts w:ascii="Times New Roman" w:hAnsi="Times New Roman"/>
                <w:sz w:val="28"/>
              </w:rPr>
            </w:pPr>
            <w:r>
              <w:rPr>
                <w:rFonts w:ascii="Times New Roman" w:hAnsi="Times New Roman"/>
                <w:sz w:val="28"/>
              </w:rPr>
              <w:t>0,006</w:t>
            </w:r>
          </w:p>
        </w:tc>
        <w:tc>
          <w:tcPr>
            <w:tcW w:w="1290" w:type="dxa"/>
            <w:tcBorders>
              <w:top w:val="nil"/>
              <w:left w:val="nil"/>
              <w:bottom w:val="single" w:sz="4" w:space="0" w:color="000000"/>
              <w:right w:val="single" w:sz="4" w:space="0" w:color="000000"/>
            </w:tcBorders>
            <w:shd w:val="clear" w:color="auto" w:fill="auto"/>
            <w:vAlign w:val="center"/>
          </w:tcPr>
          <w:p w14:paraId="07BFDAC3" w14:textId="77777777" w:rsidR="005B7295" w:rsidRDefault="00653190">
            <w:pPr>
              <w:jc w:val="center"/>
              <w:rPr>
                <w:rFonts w:ascii="Times New Roman" w:hAnsi="Times New Roman"/>
                <w:sz w:val="28"/>
              </w:rPr>
            </w:pPr>
            <w:r>
              <w:rPr>
                <w:rFonts w:ascii="Times New Roman" w:hAnsi="Times New Roman"/>
                <w:sz w:val="28"/>
              </w:rPr>
              <w:t>0,006</w:t>
            </w:r>
          </w:p>
        </w:tc>
        <w:tc>
          <w:tcPr>
            <w:tcW w:w="1605" w:type="dxa"/>
            <w:tcBorders>
              <w:top w:val="nil"/>
              <w:left w:val="nil"/>
              <w:bottom w:val="single" w:sz="4" w:space="0" w:color="000000"/>
              <w:right w:val="single" w:sz="4" w:space="0" w:color="000000"/>
            </w:tcBorders>
            <w:shd w:val="clear" w:color="auto" w:fill="auto"/>
            <w:vAlign w:val="center"/>
          </w:tcPr>
          <w:p w14:paraId="6638103A"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0FE2AB83" w14:textId="77777777">
        <w:trPr>
          <w:trHeight w:val="465"/>
        </w:trPr>
        <w:tc>
          <w:tcPr>
            <w:tcW w:w="87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FF6407" w14:textId="77777777" w:rsidR="005B7295" w:rsidRDefault="00653190">
            <w:pPr>
              <w:jc w:val="center"/>
              <w:rPr>
                <w:rFonts w:ascii="Times New Roman" w:hAnsi="Times New Roman"/>
                <w:sz w:val="28"/>
              </w:rPr>
            </w:pPr>
            <w:r>
              <w:rPr>
                <w:rFonts w:ascii="Times New Roman" w:hAnsi="Times New Roman"/>
                <w:sz w:val="28"/>
              </w:rPr>
              <w:t>Всего:</w:t>
            </w:r>
          </w:p>
        </w:tc>
        <w:tc>
          <w:tcPr>
            <w:tcW w:w="1429" w:type="dxa"/>
            <w:tcBorders>
              <w:top w:val="nil"/>
              <w:left w:val="nil"/>
              <w:bottom w:val="single" w:sz="4" w:space="0" w:color="000000"/>
              <w:right w:val="single" w:sz="4" w:space="0" w:color="000000"/>
            </w:tcBorders>
            <w:shd w:val="clear" w:color="auto" w:fill="auto"/>
            <w:vAlign w:val="center"/>
          </w:tcPr>
          <w:p w14:paraId="09AD3511" w14:textId="77777777" w:rsidR="005B7295" w:rsidRDefault="00653190">
            <w:pPr>
              <w:jc w:val="center"/>
              <w:rPr>
                <w:rFonts w:ascii="Times New Roman" w:hAnsi="Times New Roman"/>
                <w:sz w:val="28"/>
              </w:rPr>
            </w:pPr>
            <w:r>
              <w:rPr>
                <w:rFonts w:ascii="Times New Roman" w:hAnsi="Times New Roman"/>
                <w:sz w:val="28"/>
              </w:rPr>
              <w:t>10 144,75</w:t>
            </w:r>
          </w:p>
        </w:tc>
        <w:tc>
          <w:tcPr>
            <w:tcW w:w="1395" w:type="dxa"/>
            <w:tcBorders>
              <w:top w:val="nil"/>
              <w:left w:val="nil"/>
              <w:bottom w:val="single" w:sz="4" w:space="0" w:color="000000"/>
              <w:right w:val="single" w:sz="4" w:space="0" w:color="000000"/>
            </w:tcBorders>
            <w:shd w:val="clear" w:color="auto" w:fill="auto"/>
            <w:vAlign w:val="center"/>
          </w:tcPr>
          <w:p w14:paraId="54D97C74" w14:textId="77777777" w:rsidR="005B7295" w:rsidRDefault="00653190">
            <w:pPr>
              <w:jc w:val="center"/>
              <w:rPr>
                <w:rFonts w:ascii="Times New Roman" w:hAnsi="Times New Roman"/>
                <w:sz w:val="28"/>
              </w:rPr>
            </w:pPr>
            <w:r>
              <w:rPr>
                <w:rFonts w:ascii="Times New Roman" w:hAnsi="Times New Roman"/>
                <w:sz w:val="28"/>
              </w:rPr>
              <w:t>0,295</w:t>
            </w:r>
          </w:p>
        </w:tc>
        <w:tc>
          <w:tcPr>
            <w:tcW w:w="1290" w:type="dxa"/>
            <w:tcBorders>
              <w:top w:val="nil"/>
              <w:left w:val="nil"/>
              <w:bottom w:val="single" w:sz="4" w:space="0" w:color="000000"/>
              <w:right w:val="single" w:sz="4" w:space="0" w:color="000000"/>
            </w:tcBorders>
            <w:shd w:val="clear" w:color="auto" w:fill="auto"/>
            <w:vAlign w:val="center"/>
          </w:tcPr>
          <w:p w14:paraId="36885F95" w14:textId="77777777" w:rsidR="005B7295" w:rsidRDefault="00653190">
            <w:pPr>
              <w:jc w:val="center"/>
              <w:rPr>
                <w:rFonts w:ascii="Times New Roman" w:hAnsi="Times New Roman"/>
                <w:sz w:val="28"/>
              </w:rPr>
            </w:pPr>
            <w:r>
              <w:rPr>
                <w:rFonts w:ascii="Times New Roman" w:hAnsi="Times New Roman"/>
                <w:sz w:val="28"/>
              </w:rPr>
              <w:t>0,315</w:t>
            </w:r>
          </w:p>
        </w:tc>
        <w:tc>
          <w:tcPr>
            <w:tcW w:w="1605" w:type="dxa"/>
            <w:tcBorders>
              <w:top w:val="nil"/>
              <w:left w:val="nil"/>
              <w:bottom w:val="single" w:sz="4" w:space="0" w:color="000000"/>
              <w:right w:val="single" w:sz="4" w:space="0" w:color="000000"/>
            </w:tcBorders>
            <w:shd w:val="clear" w:color="auto" w:fill="auto"/>
            <w:vAlign w:val="center"/>
          </w:tcPr>
          <w:p w14:paraId="28C7B11F" w14:textId="77777777" w:rsidR="005B7295" w:rsidRDefault="00653190">
            <w:pPr>
              <w:jc w:val="center"/>
              <w:rPr>
                <w:rFonts w:ascii="Times New Roman" w:hAnsi="Times New Roman"/>
                <w:sz w:val="28"/>
              </w:rPr>
            </w:pPr>
            <w:r>
              <w:rPr>
                <w:rFonts w:ascii="Times New Roman" w:hAnsi="Times New Roman"/>
                <w:sz w:val="28"/>
              </w:rPr>
              <w:t>0,000</w:t>
            </w:r>
          </w:p>
        </w:tc>
      </w:tr>
    </w:tbl>
    <w:p w14:paraId="05DA6B61" w14:textId="77777777" w:rsidR="005B7295" w:rsidRDefault="00653190">
      <w:pPr>
        <w:tabs>
          <w:tab w:val="left" w:pos="1134"/>
        </w:tabs>
        <w:ind w:firstLine="709"/>
        <w:jc w:val="both"/>
        <w:rPr>
          <w:rFonts w:ascii="Times New Roman" w:hAnsi="Times New Roman"/>
          <w:color w:val="000000" w:themeColor="text1"/>
          <w:sz w:val="28"/>
        </w:rPr>
      </w:pPr>
      <w:r>
        <w:rPr>
          <w:rFonts w:ascii="Times New Roman" w:hAnsi="Times New Roman"/>
          <w:color w:val="000000" w:themeColor="text1"/>
          <w:sz w:val="28"/>
        </w:rPr>
        <w:t>Таблица 7. Потребители зоны централизованного теплоснабжения №04</w:t>
      </w:r>
    </w:p>
    <w:tbl>
      <w:tblPr>
        <w:tblW w:w="0" w:type="auto"/>
        <w:tblLayout w:type="fixed"/>
        <w:tblLook w:val="04A0" w:firstRow="1" w:lastRow="0" w:firstColumn="1" w:lastColumn="0" w:noHBand="0" w:noVBand="1"/>
      </w:tblPr>
      <w:tblGrid>
        <w:gridCol w:w="579"/>
        <w:gridCol w:w="3825"/>
        <w:gridCol w:w="3148"/>
        <w:gridCol w:w="1755"/>
        <w:gridCol w:w="1785"/>
        <w:gridCol w:w="1410"/>
        <w:gridCol w:w="1965"/>
      </w:tblGrid>
      <w:tr w:rsidR="005B7295" w14:paraId="4FE41C23" w14:textId="77777777">
        <w:trPr>
          <w:trHeight w:val="390"/>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5610DA" w14:textId="77777777" w:rsidR="005B7295" w:rsidRDefault="00653190">
            <w:pPr>
              <w:jc w:val="center"/>
              <w:rPr>
                <w:rFonts w:ascii="Times New Roman" w:hAnsi="Times New Roman"/>
                <w:sz w:val="28"/>
              </w:rPr>
            </w:pPr>
            <w:r>
              <w:rPr>
                <w:rFonts w:ascii="Times New Roman" w:hAnsi="Times New Roman"/>
                <w:sz w:val="28"/>
              </w:rPr>
              <w:t>№ п/п</w:t>
            </w:r>
          </w:p>
        </w:tc>
        <w:tc>
          <w:tcPr>
            <w:tcW w:w="38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D13FE8" w14:textId="77777777" w:rsidR="005B7295" w:rsidRDefault="00653190">
            <w:pPr>
              <w:jc w:val="center"/>
              <w:rPr>
                <w:rFonts w:ascii="Times New Roman" w:hAnsi="Times New Roman"/>
                <w:sz w:val="28"/>
              </w:rPr>
            </w:pPr>
            <w:r>
              <w:rPr>
                <w:rFonts w:ascii="Times New Roman" w:hAnsi="Times New Roman"/>
                <w:sz w:val="28"/>
              </w:rPr>
              <w:t>Обслуживающая организация</w:t>
            </w:r>
          </w:p>
        </w:tc>
        <w:tc>
          <w:tcPr>
            <w:tcW w:w="31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8D706A" w14:textId="77777777" w:rsidR="005B7295" w:rsidRDefault="00653190">
            <w:pPr>
              <w:jc w:val="center"/>
              <w:rPr>
                <w:rFonts w:ascii="Times New Roman" w:hAnsi="Times New Roman"/>
                <w:sz w:val="28"/>
              </w:rPr>
            </w:pPr>
            <w:r>
              <w:rPr>
                <w:rFonts w:ascii="Times New Roman" w:hAnsi="Times New Roman"/>
                <w:sz w:val="28"/>
              </w:rPr>
              <w:t>Отапливаемые объекты</w:t>
            </w:r>
          </w:p>
        </w:tc>
        <w:tc>
          <w:tcPr>
            <w:tcW w:w="17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1E50C5" w14:textId="77777777" w:rsidR="005B7295" w:rsidRDefault="00653190">
            <w:pPr>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5160" w:type="dxa"/>
            <w:gridSpan w:val="3"/>
            <w:tcBorders>
              <w:top w:val="single" w:sz="4" w:space="0" w:color="000000"/>
              <w:left w:val="nil"/>
              <w:bottom w:val="single" w:sz="4" w:space="0" w:color="000000"/>
              <w:right w:val="single" w:sz="4" w:space="0" w:color="000000"/>
            </w:tcBorders>
            <w:shd w:val="clear" w:color="auto" w:fill="auto"/>
            <w:vAlign w:val="center"/>
          </w:tcPr>
          <w:p w14:paraId="1C0D9399" w14:textId="77777777" w:rsidR="005B7295" w:rsidRDefault="00653190">
            <w:pPr>
              <w:jc w:val="center"/>
              <w:rPr>
                <w:rFonts w:ascii="Times New Roman" w:hAnsi="Times New Roman"/>
                <w:sz w:val="28"/>
              </w:rPr>
            </w:pPr>
            <w:r>
              <w:rPr>
                <w:rFonts w:ascii="Times New Roman" w:hAnsi="Times New Roman"/>
                <w:sz w:val="28"/>
              </w:rPr>
              <w:t>Тепловая нагрузка, Гкал/ч</w:t>
            </w:r>
          </w:p>
        </w:tc>
      </w:tr>
      <w:tr w:rsidR="005B7295" w14:paraId="6964BC79" w14:textId="77777777">
        <w:trPr>
          <w:trHeight w:val="322"/>
        </w:trPr>
        <w:tc>
          <w:tcPr>
            <w:tcW w:w="5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185675" w14:textId="77777777" w:rsidR="005B7295" w:rsidRDefault="005B7295"/>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B9CE5A" w14:textId="77777777" w:rsidR="005B7295" w:rsidRDefault="005B7295"/>
        </w:tc>
        <w:tc>
          <w:tcPr>
            <w:tcW w:w="31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2E124F" w14:textId="77777777" w:rsidR="005B7295" w:rsidRDefault="005B7295"/>
        </w:tc>
        <w:tc>
          <w:tcPr>
            <w:tcW w:w="17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142B4" w14:textId="77777777" w:rsidR="005B7295" w:rsidRDefault="005B7295"/>
        </w:tc>
        <w:tc>
          <w:tcPr>
            <w:tcW w:w="1785" w:type="dxa"/>
            <w:vMerge w:val="restart"/>
            <w:tcBorders>
              <w:top w:val="nil"/>
              <w:left w:val="single" w:sz="4" w:space="0" w:color="000000"/>
              <w:bottom w:val="single" w:sz="4" w:space="0" w:color="000000"/>
              <w:right w:val="single" w:sz="4" w:space="0" w:color="000000"/>
            </w:tcBorders>
            <w:shd w:val="clear" w:color="auto" w:fill="auto"/>
            <w:vAlign w:val="center"/>
          </w:tcPr>
          <w:p w14:paraId="4BE8E3B5" w14:textId="77777777" w:rsidR="005B7295" w:rsidRDefault="00653190">
            <w:pPr>
              <w:jc w:val="center"/>
              <w:rPr>
                <w:rFonts w:ascii="Times New Roman" w:hAnsi="Times New Roman"/>
                <w:sz w:val="28"/>
              </w:rPr>
            </w:pPr>
            <w:r>
              <w:rPr>
                <w:rFonts w:ascii="Times New Roman" w:hAnsi="Times New Roman"/>
                <w:sz w:val="28"/>
              </w:rPr>
              <w:t>Отопление</w:t>
            </w:r>
          </w:p>
        </w:tc>
        <w:tc>
          <w:tcPr>
            <w:tcW w:w="1410" w:type="dxa"/>
            <w:vMerge w:val="restart"/>
            <w:tcBorders>
              <w:top w:val="nil"/>
              <w:left w:val="single" w:sz="4" w:space="0" w:color="000000"/>
              <w:bottom w:val="single" w:sz="4" w:space="0" w:color="000000"/>
              <w:right w:val="single" w:sz="4" w:space="0" w:color="000000"/>
            </w:tcBorders>
            <w:shd w:val="clear" w:color="auto" w:fill="auto"/>
            <w:vAlign w:val="center"/>
          </w:tcPr>
          <w:p w14:paraId="40747B62" w14:textId="77777777" w:rsidR="005B7295" w:rsidRDefault="00653190">
            <w:pPr>
              <w:jc w:val="center"/>
              <w:rPr>
                <w:rFonts w:ascii="Times New Roman" w:hAnsi="Times New Roman"/>
                <w:sz w:val="28"/>
              </w:rPr>
            </w:pPr>
            <w:r>
              <w:rPr>
                <w:rFonts w:ascii="Times New Roman" w:hAnsi="Times New Roman"/>
                <w:sz w:val="28"/>
              </w:rPr>
              <w:t>ГВС</w:t>
            </w:r>
          </w:p>
        </w:tc>
        <w:tc>
          <w:tcPr>
            <w:tcW w:w="1965" w:type="dxa"/>
            <w:vMerge w:val="restart"/>
            <w:tcBorders>
              <w:top w:val="nil"/>
              <w:left w:val="single" w:sz="4" w:space="0" w:color="000000"/>
              <w:bottom w:val="single" w:sz="4" w:space="0" w:color="000000"/>
              <w:right w:val="single" w:sz="4" w:space="0" w:color="000000"/>
            </w:tcBorders>
            <w:shd w:val="clear" w:color="auto" w:fill="auto"/>
            <w:vAlign w:val="center"/>
          </w:tcPr>
          <w:p w14:paraId="4FAE3644" w14:textId="77777777" w:rsidR="005B7295" w:rsidRDefault="00653190">
            <w:pPr>
              <w:jc w:val="center"/>
              <w:rPr>
                <w:rFonts w:ascii="Times New Roman" w:hAnsi="Times New Roman"/>
                <w:sz w:val="28"/>
              </w:rPr>
            </w:pPr>
            <w:r>
              <w:rPr>
                <w:rFonts w:ascii="Times New Roman" w:hAnsi="Times New Roman"/>
                <w:sz w:val="28"/>
              </w:rPr>
              <w:t>Вентиляция</w:t>
            </w:r>
          </w:p>
        </w:tc>
      </w:tr>
      <w:tr w:rsidR="005B7295" w14:paraId="4C393474" w14:textId="77777777">
        <w:trPr>
          <w:trHeight w:val="495"/>
        </w:trPr>
        <w:tc>
          <w:tcPr>
            <w:tcW w:w="5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9F4BC4" w14:textId="77777777" w:rsidR="005B7295" w:rsidRDefault="005B7295"/>
        </w:tc>
        <w:tc>
          <w:tcPr>
            <w:tcW w:w="38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2A87ED" w14:textId="77777777" w:rsidR="005B7295" w:rsidRDefault="005B7295"/>
        </w:tc>
        <w:tc>
          <w:tcPr>
            <w:tcW w:w="31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AD7440" w14:textId="77777777" w:rsidR="005B7295" w:rsidRDefault="005B7295"/>
        </w:tc>
        <w:tc>
          <w:tcPr>
            <w:tcW w:w="17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519D7B" w14:textId="77777777" w:rsidR="005B7295" w:rsidRDefault="005B7295"/>
        </w:tc>
        <w:tc>
          <w:tcPr>
            <w:tcW w:w="1785" w:type="dxa"/>
            <w:vMerge/>
            <w:tcBorders>
              <w:top w:val="nil"/>
              <w:left w:val="single" w:sz="4" w:space="0" w:color="000000"/>
              <w:bottom w:val="single" w:sz="4" w:space="0" w:color="000000"/>
              <w:right w:val="single" w:sz="4" w:space="0" w:color="000000"/>
            </w:tcBorders>
            <w:shd w:val="clear" w:color="auto" w:fill="auto"/>
            <w:vAlign w:val="center"/>
          </w:tcPr>
          <w:p w14:paraId="6F13568A" w14:textId="77777777" w:rsidR="005B7295" w:rsidRDefault="005B7295"/>
        </w:tc>
        <w:tc>
          <w:tcPr>
            <w:tcW w:w="1410" w:type="dxa"/>
            <w:vMerge/>
            <w:tcBorders>
              <w:top w:val="nil"/>
              <w:left w:val="single" w:sz="4" w:space="0" w:color="000000"/>
              <w:bottom w:val="single" w:sz="4" w:space="0" w:color="000000"/>
              <w:right w:val="single" w:sz="4" w:space="0" w:color="000000"/>
            </w:tcBorders>
            <w:shd w:val="clear" w:color="auto" w:fill="auto"/>
            <w:vAlign w:val="center"/>
          </w:tcPr>
          <w:p w14:paraId="53EBEAD6" w14:textId="77777777" w:rsidR="005B7295" w:rsidRDefault="005B7295"/>
        </w:tc>
        <w:tc>
          <w:tcPr>
            <w:tcW w:w="1965" w:type="dxa"/>
            <w:vMerge/>
            <w:tcBorders>
              <w:top w:val="nil"/>
              <w:left w:val="single" w:sz="4" w:space="0" w:color="000000"/>
              <w:bottom w:val="single" w:sz="4" w:space="0" w:color="000000"/>
              <w:right w:val="single" w:sz="4" w:space="0" w:color="000000"/>
            </w:tcBorders>
            <w:shd w:val="clear" w:color="auto" w:fill="auto"/>
            <w:vAlign w:val="center"/>
          </w:tcPr>
          <w:p w14:paraId="1C9CF394" w14:textId="77777777" w:rsidR="005B7295" w:rsidRDefault="005B7295"/>
        </w:tc>
      </w:tr>
      <w:tr w:rsidR="005B7295" w14:paraId="1AA5B477" w14:textId="77777777">
        <w:trPr>
          <w:trHeight w:val="615"/>
        </w:trPr>
        <w:tc>
          <w:tcPr>
            <w:tcW w:w="579" w:type="dxa"/>
            <w:tcBorders>
              <w:top w:val="nil"/>
              <w:left w:val="single" w:sz="4" w:space="0" w:color="000000"/>
              <w:bottom w:val="single" w:sz="4" w:space="0" w:color="000000"/>
              <w:right w:val="single" w:sz="4" w:space="0" w:color="000000"/>
            </w:tcBorders>
            <w:shd w:val="clear" w:color="auto" w:fill="auto"/>
            <w:vAlign w:val="center"/>
          </w:tcPr>
          <w:p w14:paraId="499E2F1D" w14:textId="77777777" w:rsidR="005B7295" w:rsidRDefault="00653190">
            <w:pPr>
              <w:jc w:val="center"/>
              <w:rPr>
                <w:rFonts w:ascii="Times New Roman" w:hAnsi="Times New Roman"/>
                <w:sz w:val="28"/>
              </w:rPr>
            </w:pPr>
            <w:r>
              <w:rPr>
                <w:rFonts w:ascii="Times New Roman" w:hAnsi="Times New Roman"/>
                <w:color w:val="000000" w:themeColor="text1"/>
                <w:sz w:val="28"/>
              </w:rPr>
              <w:t>1</w:t>
            </w:r>
          </w:p>
        </w:tc>
        <w:tc>
          <w:tcPr>
            <w:tcW w:w="3825" w:type="dxa"/>
            <w:tcBorders>
              <w:top w:val="nil"/>
              <w:left w:val="nil"/>
              <w:bottom w:val="single" w:sz="4" w:space="0" w:color="000000"/>
              <w:right w:val="single" w:sz="4" w:space="0" w:color="000000"/>
            </w:tcBorders>
            <w:shd w:val="clear" w:color="auto" w:fill="auto"/>
            <w:vAlign w:val="center"/>
          </w:tcPr>
          <w:p w14:paraId="548257BB" w14:textId="77777777" w:rsidR="005B7295" w:rsidRDefault="00653190">
            <w:pPr>
              <w:jc w:val="center"/>
              <w:rPr>
                <w:rFonts w:ascii="Times New Roman" w:hAnsi="Times New Roman"/>
                <w:sz w:val="28"/>
              </w:rPr>
            </w:pPr>
            <w:r>
              <w:rPr>
                <w:rFonts w:ascii="Times New Roman" w:hAnsi="Times New Roman"/>
                <w:sz w:val="28"/>
              </w:rPr>
              <w:t>ООО  «Теплый дом»</w:t>
            </w:r>
          </w:p>
        </w:tc>
        <w:tc>
          <w:tcPr>
            <w:tcW w:w="3148" w:type="dxa"/>
            <w:tcBorders>
              <w:top w:val="nil"/>
              <w:left w:val="nil"/>
              <w:bottom w:val="single" w:sz="4" w:space="0" w:color="000000"/>
              <w:right w:val="single" w:sz="4" w:space="0" w:color="000000"/>
            </w:tcBorders>
            <w:shd w:val="clear" w:color="auto" w:fill="auto"/>
            <w:vAlign w:val="center"/>
          </w:tcPr>
          <w:p w14:paraId="276C85DD"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755" w:type="dxa"/>
            <w:tcBorders>
              <w:top w:val="nil"/>
              <w:left w:val="nil"/>
              <w:bottom w:val="single" w:sz="4" w:space="0" w:color="000000"/>
              <w:right w:val="single" w:sz="4" w:space="0" w:color="000000"/>
            </w:tcBorders>
            <w:shd w:val="clear" w:color="auto" w:fill="auto"/>
            <w:vAlign w:val="center"/>
          </w:tcPr>
          <w:p w14:paraId="09583C77" w14:textId="77777777" w:rsidR="005B7295" w:rsidRDefault="00653190">
            <w:pPr>
              <w:jc w:val="center"/>
              <w:rPr>
                <w:rFonts w:ascii="Times New Roman" w:hAnsi="Times New Roman"/>
                <w:sz w:val="28"/>
              </w:rPr>
            </w:pPr>
            <w:bookmarkStart w:id="21" w:name="RANGE!D47"/>
            <w:r>
              <w:rPr>
                <w:rFonts w:ascii="Times New Roman" w:hAnsi="Times New Roman"/>
                <w:sz w:val="28"/>
              </w:rPr>
              <w:t>2 602,90</w:t>
            </w:r>
            <w:bookmarkEnd w:id="21"/>
          </w:p>
        </w:tc>
        <w:tc>
          <w:tcPr>
            <w:tcW w:w="1785" w:type="dxa"/>
            <w:tcBorders>
              <w:top w:val="nil"/>
              <w:left w:val="nil"/>
              <w:bottom w:val="single" w:sz="4" w:space="0" w:color="000000"/>
              <w:right w:val="single" w:sz="4" w:space="0" w:color="000000"/>
            </w:tcBorders>
            <w:shd w:val="clear" w:color="auto" w:fill="auto"/>
            <w:vAlign w:val="center"/>
          </w:tcPr>
          <w:p w14:paraId="19145828" w14:textId="77777777" w:rsidR="005B7295" w:rsidRDefault="00653190">
            <w:pPr>
              <w:jc w:val="center"/>
              <w:rPr>
                <w:rFonts w:ascii="Times New Roman" w:hAnsi="Times New Roman"/>
                <w:sz w:val="28"/>
              </w:rPr>
            </w:pPr>
            <w:bookmarkStart w:id="22" w:name="RANGE!E47"/>
            <w:r>
              <w:rPr>
                <w:rFonts w:ascii="Times New Roman" w:hAnsi="Times New Roman"/>
                <w:sz w:val="28"/>
              </w:rPr>
              <w:t>0,224</w:t>
            </w:r>
            <w:bookmarkEnd w:id="22"/>
          </w:p>
        </w:tc>
        <w:tc>
          <w:tcPr>
            <w:tcW w:w="1410" w:type="dxa"/>
            <w:tcBorders>
              <w:top w:val="nil"/>
              <w:left w:val="nil"/>
              <w:bottom w:val="single" w:sz="4" w:space="0" w:color="000000"/>
              <w:right w:val="single" w:sz="4" w:space="0" w:color="000000"/>
            </w:tcBorders>
            <w:shd w:val="clear" w:color="auto" w:fill="auto"/>
            <w:vAlign w:val="center"/>
          </w:tcPr>
          <w:p w14:paraId="3C86AF7A" w14:textId="77777777" w:rsidR="005B7295" w:rsidRDefault="00653190">
            <w:pPr>
              <w:jc w:val="center"/>
              <w:rPr>
                <w:rFonts w:ascii="Times New Roman" w:hAnsi="Times New Roman"/>
                <w:sz w:val="28"/>
              </w:rPr>
            </w:pPr>
            <w:bookmarkStart w:id="23" w:name="RANGE!F47"/>
            <w:r>
              <w:rPr>
                <w:rFonts w:ascii="Times New Roman" w:hAnsi="Times New Roman"/>
                <w:sz w:val="28"/>
              </w:rPr>
              <w:t>0,184</w:t>
            </w:r>
            <w:bookmarkEnd w:id="23"/>
          </w:p>
        </w:tc>
        <w:tc>
          <w:tcPr>
            <w:tcW w:w="1965" w:type="dxa"/>
            <w:tcBorders>
              <w:top w:val="nil"/>
              <w:left w:val="nil"/>
              <w:bottom w:val="single" w:sz="4" w:space="0" w:color="000000"/>
              <w:right w:val="single" w:sz="4" w:space="0" w:color="000000"/>
            </w:tcBorders>
            <w:shd w:val="clear" w:color="auto" w:fill="auto"/>
            <w:vAlign w:val="center"/>
          </w:tcPr>
          <w:p w14:paraId="1606B6F6"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1A1E65CF" w14:textId="77777777">
        <w:trPr>
          <w:trHeight w:val="566"/>
        </w:trPr>
        <w:tc>
          <w:tcPr>
            <w:tcW w:w="579" w:type="dxa"/>
            <w:tcBorders>
              <w:top w:val="nil"/>
              <w:left w:val="single" w:sz="4" w:space="0" w:color="000000"/>
              <w:bottom w:val="single" w:sz="4" w:space="0" w:color="000000"/>
              <w:right w:val="single" w:sz="4" w:space="0" w:color="000000"/>
            </w:tcBorders>
            <w:shd w:val="clear" w:color="auto" w:fill="auto"/>
            <w:vAlign w:val="center"/>
          </w:tcPr>
          <w:p w14:paraId="6208FC70" w14:textId="77777777" w:rsidR="005B7295" w:rsidRDefault="00653190">
            <w:pPr>
              <w:jc w:val="center"/>
              <w:rPr>
                <w:rFonts w:ascii="Times New Roman" w:hAnsi="Times New Roman"/>
                <w:sz w:val="28"/>
              </w:rPr>
            </w:pPr>
            <w:r>
              <w:rPr>
                <w:rFonts w:ascii="Times New Roman" w:hAnsi="Times New Roman"/>
                <w:color w:val="000000" w:themeColor="text1"/>
                <w:sz w:val="28"/>
              </w:rPr>
              <w:t>2</w:t>
            </w:r>
          </w:p>
        </w:tc>
        <w:tc>
          <w:tcPr>
            <w:tcW w:w="3825" w:type="dxa"/>
            <w:tcBorders>
              <w:top w:val="nil"/>
              <w:left w:val="nil"/>
              <w:bottom w:val="single" w:sz="4" w:space="0" w:color="000000"/>
              <w:right w:val="single" w:sz="4" w:space="0" w:color="000000"/>
            </w:tcBorders>
            <w:shd w:val="clear" w:color="auto" w:fill="auto"/>
            <w:vAlign w:val="center"/>
          </w:tcPr>
          <w:p w14:paraId="0DC95245" w14:textId="77777777" w:rsidR="005B7295" w:rsidRDefault="00653190">
            <w:pPr>
              <w:jc w:val="center"/>
              <w:rPr>
                <w:rFonts w:ascii="Times New Roman" w:hAnsi="Times New Roman"/>
                <w:sz w:val="28"/>
              </w:rPr>
            </w:pPr>
            <w:r>
              <w:rPr>
                <w:rFonts w:ascii="Times New Roman" w:hAnsi="Times New Roman"/>
                <w:sz w:val="28"/>
              </w:rPr>
              <w:t>ООО  «Теплый дом»</w:t>
            </w:r>
          </w:p>
        </w:tc>
        <w:tc>
          <w:tcPr>
            <w:tcW w:w="3148" w:type="dxa"/>
            <w:tcBorders>
              <w:top w:val="nil"/>
              <w:left w:val="nil"/>
              <w:bottom w:val="single" w:sz="4" w:space="0" w:color="000000"/>
              <w:right w:val="single" w:sz="4" w:space="0" w:color="000000"/>
            </w:tcBorders>
            <w:shd w:val="clear" w:color="auto" w:fill="auto"/>
            <w:vAlign w:val="center"/>
          </w:tcPr>
          <w:p w14:paraId="7F65E506"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755" w:type="dxa"/>
            <w:tcBorders>
              <w:top w:val="nil"/>
              <w:left w:val="nil"/>
              <w:bottom w:val="single" w:sz="4" w:space="0" w:color="000000"/>
              <w:right w:val="single" w:sz="4" w:space="0" w:color="000000"/>
            </w:tcBorders>
            <w:shd w:val="clear" w:color="auto" w:fill="auto"/>
            <w:vAlign w:val="center"/>
          </w:tcPr>
          <w:p w14:paraId="03100DB8" w14:textId="77777777" w:rsidR="005B7295" w:rsidRDefault="00653190">
            <w:pPr>
              <w:jc w:val="center"/>
              <w:rPr>
                <w:rFonts w:ascii="Times New Roman" w:hAnsi="Times New Roman"/>
                <w:sz w:val="28"/>
              </w:rPr>
            </w:pPr>
            <w:bookmarkStart w:id="24" w:name="RANGE!D48"/>
            <w:r>
              <w:rPr>
                <w:rFonts w:ascii="Times New Roman" w:hAnsi="Times New Roman"/>
                <w:sz w:val="28"/>
              </w:rPr>
              <w:t>2 599,20</w:t>
            </w:r>
            <w:bookmarkEnd w:id="24"/>
          </w:p>
        </w:tc>
        <w:tc>
          <w:tcPr>
            <w:tcW w:w="1785" w:type="dxa"/>
            <w:tcBorders>
              <w:top w:val="nil"/>
              <w:left w:val="nil"/>
              <w:bottom w:val="single" w:sz="4" w:space="0" w:color="000000"/>
              <w:right w:val="single" w:sz="4" w:space="0" w:color="000000"/>
            </w:tcBorders>
            <w:shd w:val="clear" w:color="auto" w:fill="auto"/>
            <w:vAlign w:val="center"/>
          </w:tcPr>
          <w:p w14:paraId="19EB0D1C" w14:textId="77777777" w:rsidR="005B7295" w:rsidRDefault="00653190">
            <w:pPr>
              <w:jc w:val="center"/>
              <w:rPr>
                <w:rFonts w:ascii="Times New Roman" w:hAnsi="Times New Roman"/>
                <w:sz w:val="28"/>
              </w:rPr>
            </w:pPr>
            <w:bookmarkStart w:id="25" w:name="RANGE!E48"/>
            <w:r>
              <w:rPr>
                <w:rFonts w:ascii="Times New Roman" w:hAnsi="Times New Roman"/>
                <w:sz w:val="28"/>
              </w:rPr>
              <w:t>0,224</w:t>
            </w:r>
            <w:bookmarkEnd w:id="25"/>
          </w:p>
        </w:tc>
        <w:tc>
          <w:tcPr>
            <w:tcW w:w="1410" w:type="dxa"/>
            <w:tcBorders>
              <w:top w:val="nil"/>
              <w:left w:val="nil"/>
              <w:bottom w:val="single" w:sz="4" w:space="0" w:color="000000"/>
              <w:right w:val="single" w:sz="4" w:space="0" w:color="000000"/>
            </w:tcBorders>
            <w:shd w:val="clear" w:color="auto" w:fill="auto"/>
            <w:vAlign w:val="center"/>
          </w:tcPr>
          <w:p w14:paraId="6962A6AA" w14:textId="77777777" w:rsidR="005B7295" w:rsidRDefault="00653190">
            <w:pPr>
              <w:jc w:val="center"/>
              <w:rPr>
                <w:rFonts w:ascii="Times New Roman" w:hAnsi="Times New Roman"/>
                <w:sz w:val="28"/>
              </w:rPr>
            </w:pPr>
            <w:bookmarkStart w:id="26" w:name="RANGE!F48"/>
            <w:r>
              <w:rPr>
                <w:rFonts w:ascii="Times New Roman" w:hAnsi="Times New Roman"/>
                <w:sz w:val="28"/>
              </w:rPr>
              <w:t>0,184</w:t>
            </w:r>
            <w:bookmarkEnd w:id="26"/>
          </w:p>
        </w:tc>
        <w:tc>
          <w:tcPr>
            <w:tcW w:w="1965" w:type="dxa"/>
            <w:tcBorders>
              <w:top w:val="nil"/>
              <w:left w:val="nil"/>
              <w:bottom w:val="single" w:sz="4" w:space="0" w:color="000000"/>
              <w:right w:val="single" w:sz="4" w:space="0" w:color="000000"/>
            </w:tcBorders>
            <w:shd w:val="clear" w:color="auto" w:fill="auto"/>
            <w:vAlign w:val="center"/>
          </w:tcPr>
          <w:p w14:paraId="08A0C125"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724A5887" w14:textId="77777777">
        <w:trPr>
          <w:trHeight w:val="561"/>
        </w:trPr>
        <w:tc>
          <w:tcPr>
            <w:tcW w:w="579" w:type="dxa"/>
            <w:tcBorders>
              <w:top w:val="nil"/>
              <w:left w:val="single" w:sz="4" w:space="0" w:color="000000"/>
              <w:bottom w:val="single" w:sz="4" w:space="0" w:color="000000"/>
              <w:right w:val="single" w:sz="4" w:space="0" w:color="000000"/>
            </w:tcBorders>
            <w:shd w:val="clear" w:color="auto" w:fill="auto"/>
            <w:vAlign w:val="center"/>
          </w:tcPr>
          <w:p w14:paraId="1B3486F9" w14:textId="77777777" w:rsidR="005B7295" w:rsidRDefault="00653190">
            <w:pPr>
              <w:jc w:val="center"/>
              <w:rPr>
                <w:rFonts w:ascii="Times New Roman" w:hAnsi="Times New Roman"/>
                <w:sz w:val="28"/>
              </w:rPr>
            </w:pPr>
            <w:r>
              <w:rPr>
                <w:rFonts w:ascii="Times New Roman" w:hAnsi="Times New Roman"/>
                <w:color w:val="000000" w:themeColor="text1"/>
                <w:sz w:val="28"/>
              </w:rPr>
              <w:t>3</w:t>
            </w:r>
          </w:p>
        </w:tc>
        <w:tc>
          <w:tcPr>
            <w:tcW w:w="3825" w:type="dxa"/>
            <w:tcBorders>
              <w:top w:val="nil"/>
              <w:left w:val="nil"/>
              <w:bottom w:val="single" w:sz="4" w:space="0" w:color="000000"/>
              <w:right w:val="single" w:sz="4" w:space="0" w:color="000000"/>
            </w:tcBorders>
            <w:shd w:val="clear" w:color="auto" w:fill="auto"/>
            <w:vAlign w:val="center"/>
          </w:tcPr>
          <w:p w14:paraId="492AD0F4" w14:textId="77777777" w:rsidR="005B7295" w:rsidRDefault="00653190">
            <w:pPr>
              <w:jc w:val="center"/>
              <w:rPr>
                <w:rFonts w:ascii="Times New Roman" w:hAnsi="Times New Roman"/>
                <w:sz w:val="28"/>
              </w:rPr>
            </w:pPr>
            <w:r>
              <w:rPr>
                <w:rFonts w:ascii="Times New Roman" w:hAnsi="Times New Roman"/>
                <w:sz w:val="28"/>
              </w:rPr>
              <w:t>ООО  «Теплый дом»</w:t>
            </w:r>
          </w:p>
        </w:tc>
        <w:tc>
          <w:tcPr>
            <w:tcW w:w="3148" w:type="dxa"/>
            <w:tcBorders>
              <w:top w:val="nil"/>
              <w:left w:val="nil"/>
              <w:bottom w:val="single" w:sz="4" w:space="0" w:color="000000"/>
              <w:right w:val="single" w:sz="4" w:space="0" w:color="000000"/>
            </w:tcBorders>
            <w:shd w:val="clear" w:color="auto" w:fill="auto"/>
            <w:vAlign w:val="center"/>
          </w:tcPr>
          <w:p w14:paraId="0A9EF9F5"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755" w:type="dxa"/>
            <w:tcBorders>
              <w:top w:val="nil"/>
              <w:left w:val="nil"/>
              <w:bottom w:val="single" w:sz="4" w:space="0" w:color="000000"/>
              <w:right w:val="single" w:sz="4" w:space="0" w:color="000000"/>
            </w:tcBorders>
            <w:shd w:val="clear" w:color="auto" w:fill="auto"/>
            <w:vAlign w:val="center"/>
          </w:tcPr>
          <w:p w14:paraId="0FE7F344" w14:textId="77777777" w:rsidR="005B7295" w:rsidRDefault="00653190">
            <w:pPr>
              <w:jc w:val="center"/>
              <w:rPr>
                <w:rFonts w:ascii="Times New Roman" w:hAnsi="Times New Roman"/>
                <w:sz w:val="28"/>
              </w:rPr>
            </w:pPr>
            <w:r>
              <w:rPr>
                <w:rFonts w:ascii="Times New Roman" w:hAnsi="Times New Roman"/>
                <w:sz w:val="28"/>
              </w:rPr>
              <w:t>1 515,00</w:t>
            </w:r>
          </w:p>
        </w:tc>
        <w:tc>
          <w:tcPr>
            <w:tcW w:w="1785" w:type="dxa"/>
            <w:tcBorders>
              <w:top w:val="nil"/>
              <w:left w:val="nil"/>
              <w:bottom w:val="single" w:sz="4" w:space="0" w:color="000000"/>
              <w:right w:val="single" w:sz="4" w:space="0" w:color="000000"/>
            </w:tcBorders>
            <w:shd w:val="clear" w:color="auto" w:fill="auto"/>
            <w:vAlign w:val="center"/>
          </w:tcPr>
          <w:p w14:paraId="506C2136" w14:textId="77777777" w:rsidR="005B7295" w:rsidRDefault="00653190">
            <w:pPr>
              <w:jc w:val="center"/>
              <w:rPr>
                <w:rFonts w:ascii="Times New Roman" w:hAnsi="Times New Roman"/>
                <w:sz w:val="28"/>
              </w:rPr>
            </w:pPr>
            <w:r>
              <w:rPr>
                <w:rFonts w:ascii="Times New Roman" w:hAnsi="Times New Roman"/>
                <w:sz w:val="28"/>
              </w:rPr>
              <w:t>0,130</w:t>
            </w:r>
          </w:p>
        </w:tc>
        <w:tc>
          <w:tcPr>
            <w:tcW w:w="1410" w:type="dxa"/>
            <w:tcBorders>
              <w:top w:val="nil"/>
              <w:left w:val="nil"/>
              <w:bottom w:val="single" w:sz="4" w:space="0" w:color="000000"/>
              <w:right w:val="single" w:sz="4" w:space="0" w:color="000000"/>
            </w:tcBorders>
            <w:shd w:val="clear" w:color="auto" w:fill="auto"/>
            <w:vAlign w:val="center"/>
          </w:tcPr>
          <w:p w14:paraId="5F430695" w14:textId="77777777" w:rsidR="005B7295" w:rsidRDefault="00653190">
            <w:pPr>
              <w:jc w:val="center"/>
              <w:rPr>
                <w:rFonts w:ascii="Times New Roman" w:hAnsi="Times New Roman"/>
                <w:sz w:val="28"/>
              </w:rPr>
            </w:pPr>
            <w:r>
              <w:rPr>
                <w:rFonts w:ascii="Times New Roman" w:hAnsi="Times New Roman"/>
                <w:sz w:val="28"/>
              </w:rPr>
              <w:t>0,107</w:t>
            </w:r>
          </w:p>
        </w:tc>
        <w:tc>
          <w:tcPr>
            <w:tcW w:w="1965" w:type="dxa"/>
            <w:tcBorders>
              <w:top w:val="nil"/>
              <w:left w:val="nil"/>
              <w:bottom w:val="single" w:sz="4" w:space="0" w:color="000000"/>
              <w:right w:val="single" w:sz="4" w:space="0" w:color="000000"/>
            </w:tcBorders>
            <w:shd w:val="clear" w:color="auto" w:fill="auto"/>
            <w:vAlign w:val="center"/>
          </w:tcPr>
          <w:p w14:paraId="29606689"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141D2DA6" w14:textId="77777777">
        <w:trPr>
          <w:trHeight w:val="420"/>
        </w:trPr>
        <w:tc>
          <w:tcPr>
            <w:tcW w:w="75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332D2E" w14:textId="77777777" w:rsidR="005B7295" w:rsidRDefault="00653190">
            <w:pPr>
              <w:jc w:val="center"/>
              <w:rPr>
                <w:rFonts w:ascii="Times New Roman" w:hAnsi="Times New Roman"/>
                <w:sz w:val="28"/>
              </w:rPr>
            </w:pPr>
            <w:r>
              <w:rPr>
                <w:rFonts w:ascii="Times New Roman" w:hAnsi="Times New Roman"/>
                <w:sz w:val="28"/>
              </w:rPr>
              <w:t>Всего:</w:t>
            </w:r>
          </w:p>
        </w:tc>
        <w:tc>
          <w:tcPr>
            <w:tcW w:w="1755" w:type="dxa"/>
            <w:tcBorders>
              <w:top w:val="nil"/>
              <w:left w:val="nil"/>
              <w:bottom w:val="single" w:sz="4" w:space="0" w:color="000000"/>
              <w:right w:val="single" w:sz="4" w:space="0" w:color="000000"/>
            </w:tcBorders>
            <w:shd w:val="clear" w:color="auto" w:fill="auto"/>
            <w:vAlign w:val="center"/>
          </w:tcPr>
          <w:p w14:paraId="2B58F42F" w14:textId="77777777" w:rsidR="005B7295" w:rsidRDefault="00653190">
            <w:pPr>
              <w:jc w:val="center"/>
              <w:rPr>
                <w:rFonts w:ascii="Times New Roman" w:hAnsi="Times New Roman"/>
                <w:sz w:val="28"/>
              </w:rPr>
            </w:pPr>
            <w:r>
              <w:rPr>
                <w:rFonts w:ascii="Times New Roman" w:hAnsi="Times New Roman"/>
                <w:sz w:val="28"/>
              </w:rPr>
              <w:t>6 717,10</w:t>
            </w:r>
          </w:p>
        </w:tc>
        <w:tc>
          <w:tcPr>
            <w:tcW w:w="1785" w:type="dxa"/>
            <w:tcBorders>
              <w:top w:val="nil"/>
              <w:left w:val="nil"/>
              <w:bottom w:val="single" w:sz="4" w:space="0" w:color="000000"/>
              <w:right w:val="single" w:sz="4" w:space="0" w:color="000000"/>
            </w:tcBorders>
            <w:shd w:val="clear" w:color="auto" w:fill="auto"/>
            <w:vAlign w:val="center"/>
          </w:tcPr>
          <w:p w14:paraId="0E9C8AF1" w14:textId="77777777" w:rsidR="005B7295" w:rsidRDefault="00653190">
            <w:pPr>
              <w:jc w:val="center"/>
              <w:rPr>
                <w:rFonts w:ascii="Times New Roman" w:hAnsi="Times New Roman"/>
                <w:sz w:val="28"/>
              </w:rPr>
            </w:pPr>
            <w:r>
              <w:rPr>
                <w:rFonts w:ascii="Times New Roman" w:hAnsi="Times New Roman"/>
                <w:sz w:val="28"/>
              </w:rPr>
              <w:t>0,578</w:t>
            </w:r>
          </w:p>
        </w:tc>
        <w:tc>
          <w:tcPr>
            <w:tcW w:w="1410" w:type="dxa"/>
            <w:tcBorders>
              <w:top w:val="nil"/>
              <w:left w:val="nil"/>
              <w:bottom w:val="single" w:sz="4" w:space="0" w:color="000000"/>
              <w:right w:val="single" w:sz="4" w:space="0" w:color="000000"/>
            </w:tcBorders>
            <w:shd w:val="clear" w:color="auto" w:fill="auto"/>
            <w:vAlign w:val="center"/>
          </w:tcPr>
          <w:p w14:paraId="268AE731" w14:textId="77777777" w:rsidR="005B7295" w:rsidRDefault="00653190">
            <w:pPr>
              <w:jc w:val="center"/>
              <w:rPr>
                <w:rFonts w:ascii="Times New Roman" w:hAnsi="Times New Roman"/>
                <w:sz w:val="28"/>
              </w:rPr>
            </w:pPr>
            <w:r>
              <w:rPr>
                <w:rFonts w:ascii="Times New Roman" w:hAnsi="Times New Roman"/>
                <w:sz w:val="28"/>
              </w:rPr>
              <w:t>0,474</w:t>
            </w:r>
          </w:p>
        </w:tc>
        <w:tc>
          <w:tcPr>
            <w:tcW w:w="1965" w:type="dxa"/>
            <w:tcBorders>
              <w:top w:val="nil"/>
              <w:left w:val="nil"/>
              <w:bottom w:val="single" w:sz="4" w:space="0" w:color="000000"/>
              <w:right w:val="single" w:sz="4" w:space="0" w:color="000000"/>
            </w:tcBorders>
            <w:shd w:val="clear" w:color="auto" w:fill="auto"/>
            <w:vAlign w:val="center"/>
          </w:tcPr>
          <w:p w14:paraId="39D3F9A6" w14:textId="77777777" w:rsidR="005B7295" w:rsidRDefault="00653190">
            <w:pPr>
              <w:jc w:val="center"/>
              <w:rPr>
                <w:rFonts w:ascii="Times New Roman" w:hAnsi="Times New Roman"/>
                <w:sz w:val="28"/>
              </w:rPr>
            </w:pPr>
            <w:r>
              <w:rPr>
                <w:rFonts w:ascii="Times New Roman" w:hAnsi="Times New Roman"/>
                <w:sz w:val="28"/>
              </w:rPr>
              <w:t>0,000</w:t>
            </w:r>
          </w:p>
        </w:tc>
      </w:tr>
    </w:tbl>
    <w:p w14:paraId="3E6CF2B3" w14:textId="77777777" w:rsidR="005B7295" w:rsidRDefault="00653190">
      <w:pPr>
        <w:tabs>
          <w:tab w:val="left" w:pos="1134"/>
        </w:tabs>
        <w:ind w:firstLine="709"/>
        <w:jc w:val="both"/>
        <w:rPr>
          <w:rFonts w:ascii="Times New Roman" w:hAnsi="Times New Roman"/>
          <w:color w:val="000000" w:themeColor="text1"/>
          <w:sz w:val="28"/>
        </w:rPr>
      </w:pPr>
      <w:r>
        <w:rPr>
          <w:rFonts w:ascii="Times New Roman" w:hAnsi="Times New Roman"/>
          <w:color w:val="000000" w:themeColor="text1"/>
          <w:sz w:val="28"/>
        </w:rPr>
        <w:t>Таблица 8. Суммарные характеристики подключенных объектов в зонах централизованного теплоснабжения Краснопольского сельского поселения</w:t>
      </w:r>
    </w:p>
    <w:tbl>
      <w:tblPr>
        <w:tblW w:w="0" w:type="auto"/>
        <w:tblLayout w:type="fixed"/>
        <w:tblLook w:val="04A0" w:firstRow="1" w:lastRow="0" w:firstColumn="1" w:lastColumn="0" w:noHBand="0" w:noVBand="1"/>
      </w:tblPr>
      <w:tblGrid>
        <w:gridCol w:w="594"/>
        <w:gridCol w:w="3630"/>
        <w:gridCol w:w="1785"/>
        <w:gridCol w:w="3045"/>
        <w:gridCol w:w="2430"/>
        <w:gridCol w:w="3199"/>
      </w:tblGrid>
      <w:tr w:rsidR="005B7295" w14:paraId="3594AFC5" w14:textId="77777777">
        <w:trPr>
          <w:trHeight w:val="300"/>
        </w:trPr>
        <w:tc>
          <w:tcPr>
            <w:tcW w:w="5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A79C1C" w14:textId="77777777" w:rsidR="005B7295" w:rsidRDefault="00653190">
            <w:pPr>
              <w:jc w:val="center"/>
              <w:rPr>
                <w:rFonts w:ascii="Times New Roman" w:hAnsi="Times New Roman"/>
                <w:sz w:val="28"/>
              </w:rPr>
            </w:pPr>
            <w:r>
              <w:rPr>
                <w:rFonts w:ascii="Times New Roman" w:hAnsi="Times New Roman"/>
                <w:sz w:val="28"/>
              </w:rPr>
              <w:t>№ п/п</w:t>
            </w:r>
          </w:p>
        </w:tc>
        <w:tc>
          <w:tcPr>
            <w:tcW w:w="3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1CCB44" w14:textId="77777777" w:rsidR="005B7295" w:rsidRDefault="00653190">
            <w:pPr>
              <w:jc w:val="center"/>
              <w:rPr>
                <w:rFonts w:ascii="Times New Roman" w:hAnsi="Times New Roman"/>
                <w:sz w:val="28"/>
              </w:rPr>
            </w:pPr>
            <w:r>
              <w:rPr>
                <w:rFonts w:ascii="Times New Roman" w:hAnsi="Times New Roman"/>
                <w:sz w:val="28"/>
              </w:rPr>
              <w:t>Сельское поселение</w:t>
            </w:r>
          </w:p>
        </w:tc>
        <w:tc>
          <w:tcPr>
            <w:tcW w:w="17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AEDB87" w14:textId="77777777" w:rsidR="005B7295" w:rsidRDefault="00653190">
            <w:pPr>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8674" w:type="dxa"/>
            <w:gridSpan w:val="3"/>
            <w:tcBorders>
              <w:top w:val="single" w:sz="4" w:space="0" w:color="000000"/>
              <w:left w:val="nil"/>
              <w:bottom w:val="single" w:sz="4" w:space="0" w:color="000000"/>
              <w:right w:val="single" w:sz="4" w:space="0" w:color="000000"/>
            </w:tcBorders>
            <w:shd w:val="clear" w:color="auto" w:fill="auto"/>
            <w:vAlign w:val="center"/>
          </w:tcPr>
          <w:p w14:paraId="33288C21" w14:textId="77777777" w:rsidR="005B7295" w:rsidRDefault="00653190">
            <w:pPr>
              <w:jc w:val="center"/>
              <w:rPr>
                <w:rFonts w:ascii="Times New Roman" w:hAnsi="Times New Roman"/>
                <w:sz w:val="28"/>
              </w:rPr>
            </w:pPr>
            <w:r>
              <w:rPr>
                <w:rFonts w:ascii="Times New Roman" w:hAnsi="Times New Roman"/>
                <w:sz w:val="28"/>
              </w:rPr>
              <w:t>Тепловая нагрузка, Гкал/ч</w:t>
            </w:r>
          </w:p>
        </w:tc>
      </w:tr>
      <w:tr w:rsidR="005B7295" w14:paraId="1169F7A6" w14:textId="77777777">
        <w:trPr>
          <w:trHeight w:val="322"/>
        </w:trPr>
        <w:tc>
          <w:tcPr>
            <w:tcW w:w="5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27F3FB" w14:textId="77777777" w:rsidR="005B7295" w:rsidRDefault="005B7295"/>
        </w:tc>
        <w:tc>
          <w:tcPr>
            <w:tcW w:w="3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C7AEBD" w14:textId="77777777" w:rsidR="005B7295" w:rsidRDefault="005B7295"/>
        </w:tc>
        <w:tc>
          <w:tcPr>
            <w:tcW w:w="17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7583C" w14:textId="77777777" w:rsidR="005B7295" w:rsidRDefault="005B7295"/>
        </w:tc>
        <w:tc>
          <w:tcPr>
            <w:tcW w:w="3045" w:type="dxa"/>
            <w:vMerge w:val="restart"/>
            <w:tcBorders>
              <w:top w:val="nil"/>
              <w:left w:val="single" w:sz="4" w:space="0" w:color="000000"/>
              <w:bottom w:val="single" w:sz="4" w:space="0" w:color="000000"/>
              <w:right w:val="single" w:sz="4" w:space="0" w:color="000000"/>
            </w:tcBorders>
            <w:shd w:val="clear" w:color="auto" w:fill="auto"/>
            <w:vAlign w:val="center"/>
          </w:tcPr>
          <w:p w14:paraId="3150CBE4" w14:textId="77777777" w:rsidR="005B7295" w:rsidRDefault="00653190">
            <w:pPr>
              <w:jc w:val="center"/>
              <w:rPr>
                <w:rFonts w:ascii="Times New Roman" w:hAnsi="Times New Roman"/>
                <w:sz w:val="28"/>
              </w:rPr>
            </w:pPr>
            <w:r>
              <w:rPr>
                <w:rFonts w:ascii="Times New Roman" w:hAnsi="Times New Roman"/>
                <w:sz w:val="28"/>
              </w:rPr>
              <w:t>Отопление</w:t>
            </w:r>
          </w:p>
        </w:tc>
        <w:tc>
          <w:tcPr>
            <w:tcW w:w="2430" w:type="dxa"/>
            <w:vMerge w:val="restart"/>
            <w:tcBorders>
              <w:top w:val="nil"/>
              <w:left w:val="single" w:sz="4" w:space="0" w:color="000000"/>
              <w:bottom w:val="single" w:sz="4" w:space="0" w:color="000000"/>
              <w:right w:val="single" w:sz="4" w:space="0" w:color="000000"/>
            </w:tcBorders>
            <w:shd w:val="clear" w:color="auto" w:fill="auto"/>
            <w:vAlign w:val="center"/>
          </w:tcPr>
          <w:p w14:paraId="03AAB85B" w14:textId="77777777" w:rsidR="005B7295" w:rsidRDefault="00653190">
            <w:pPr>
              <w:jc w:val="center"/>
              <w:rPr>
                <w:rFonts w:ascii="Times New Roman" w:hAnsi="Times New Roman"/>
                <w:sz w:val="28"/>
              </w:rPr>
            </w:pPr>
            <w:r>
              <w:rPr>
                <w:rFonts w:ascii="Times New Roman" w:hAnsi="Times New Roman"/>
                <w:sz w:val="28"/>
              </w:rPr>
              <w:t>ГВС</w:t>
            </w:r>
          </w:p>
        </w:tc>
        <w:tc>
          <w:tcPr>
            <w:tcW w:w="3199" w:type="dxa"/>
            <w:vMerge w:val="restart"/>
            <w:tcBorders>
              <w:top w:val="nil"/>
              <w:left w:val="single" w:sz="4" w:space="0" w:color="000000"/>
              <w:bottom w:val="single" w:sz="4" w:space="0" w:color="000000"/>
              <w:right w:val="single" w:sz="4" w:space="0" w:color="000000"/>
            </w:tcBorders>
            <w:shd w:val="clear" w:color="auto" w:fill="auto"/>
            <w:vAlign w:val="center"/>
          </w:tcPr>
          <w:p w14:paraId="476F3C52" w14:textId="77777777" w:rsidR="005B7295" w:rsidRDefault="00653190">
            <w:pPr>
              <w:jc w:val="center"/>
              <w:rPr>
                <w:rFonts w:ascii="Times New Roman" w:hAnsi="Times New Roman"/>
                <w:sz w:val="28"/>
              </w:rPr>
            </w:pPr>
            <w:r>
              <w:rPr>
                <w:rFonts w:ascii="Times New Roman" w:hAnsi="Times New Roman"/>
                <w:sz w:val="28"/>
              </w:rPr>
              <w:t>Вентиляция</w:t>
            </w:r>
          </w:p>
        </w:tc>
      </w:tr>
      <w:tr w:rsidR="005B7295" w14:paraId="71A0CB62" w14:textId="77777777">
        <w:trPr>
          <w:trHeight w:val="322"/>
        </w:trPr>
        <w:tc>
          <w:tcPr>
            <w:tcW w:w="5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4E5753" w14:textId="77777777" w:rsidR="005B7295" w:rsidRDefault="005B7295"/>
        </w:tc>
        <w:tc>
          <w:tcPr>
            <w:tcW w:w="3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78D196" w14:textId="77777777" w:rsidR="005B7295" w:rsidRDefault="005B7295"/>
        </w:tc>
        <w:tc>
          <w:tcPr>
            <w:tcW w:w="17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0D3770" w14:textId="77777777" w:rsidR="005B7295" w:rsidRDefault="005B7295"/>
        </w:tc>
        <w:tc>
          <w:tcPr>
            <w:tcW w:w="3045" w:type="dxa"/>
            <w:vMerge/>
            <w:tcBorders>
              <w:top w:val="nil"/>
              <w:left w:val="single" w:sz="4" w:space="0" w:color="000000"/>
              <w:bottom w:val="single" w:sz="4" w:space="0" w:color="000000"/>
              <w:right w:val="single" w:sz="4" w:space="0" w:color="000000"/>
            </w:tcBorders>
            <w:shd w:val="clear" w:color="auto" w:fill="auto"/>
            <w:vAlign w:val="center"/>
          </w:tcPr>
          <w:p w14:paraId="1914BCA0" w14:textId="77777777" w:rsidR="005B7295" w:rsidRDefault="005B7295"/>
        </w:tc>
        <w:tc>
          <w:tcPr>
            <w:tcW w:w="2430" w:type="dxa"/>
            <w:vMerge/>
            <w:tcBorders>
              <w:top w:val="nil"/>
              <w:left w:val="single" w:sz="4" w:space="0" w:color="000000"/>
              <w:bottom w:val="single" w:sz="4" w:space="0" w:color="000000"/>
              <w:right w:val="single" w:sz="4" w:space="0" w:color="000000"/>
            </w:tcBorders>
            <w:shd w:val="clear" w:color="auto" w:fill="auto"/>
            <w:vAlign w:val="center"/>
          </w:tcPr>
          <w:p w14:paraId="4B95000B" w14:textId="77777777" w:rsidR="005B7295" w:rsidRDefault="005B7295"/>
        </w:tc>
        <w:tc>
          <w:tcPr>
            <w:tcW w:w="3199" w:type="dxa"/>
            <w:vMerge/>
            <w:tcBorders>
              <w:top w:val="nil"/>
              <w:left w:val="single" w:sz="4" w:space="0" w:color="000000"/>
              <w:bottom w:val="single" w:sz="4" w:space="0" w:color="000000"/>
              <w:right w:val="single" w:sz="4" w:space="0" w:color="000000"/>
            </w:tcBorders>
            <w:shd w:val="clear" w:color="auto" w:fill="auto"/>
            <w:vAlign w:val="center"/>
          </w:tcPr>
          <w:p w14:paraId="2E2F8F7F" w14:textId="77777777" w:rsidR="005B7295" w:rsidRDefault="005B7295"/>
        </w:tc>
      </w:tr>
      <w:tr w:rsidR="005B7295" w14:paraId="64697BF9" w14:textId="77777777">
        <w:trPr>
          <w:trHeight w:val="480"/>
        </w:trPr>
        <w:tc>
          <w:tcPr>
            <w:tcW w:w="594" w:type="dxa"/>
            <w:tcBorders>
              <w:top w:val="nil"/>
              <w:left w:val="single" w:sz="4" w:space="0" w:color="000000"/>
              <w:bottom w:val="single" w:sz="4" w:space="0" w:color="000000"/>
              <w:right w:val="single" w:sz="4" w:space="0" w:color="000000"/>
            </w:tcBorders>
            <w:shd w:val="clear" w:color="auto" w:fill="auto"/>
            <w:vAlign w:val="center"/>
          </w:tcPr>
          <w:p w14:paraId="40A75D0C" w14:textId="77777777" w:rsidR="005B7295" w:rsidRDefault="00653190">
            <w:pPr>
              <w:jc w:val="center"/>
              <w:rPr>
                <w:rFonts w:ascii="Times New Roman" w:hAnsi="Times New Roman"/>
                <w:sz w:val="28"/>
              </w:rPr>
            </w:pPr>
            <w:r>
              <w:rPr>
                <w:rFonts w:ascii="Times New Roman" w:hAnsi="Times New Roman"/>
                <w:sz w:val="28"/>
              </w:rPr>
              <w:lastRenderedPageBreak/>
              <w:t>1</w:t>
            </w:r>
          </w:p>
        </w:tc>
        <w:tc>
          <w:tcPr>
            <w:tcW w:w="3630" w:type="dxa"/>
            <w:tcBorders>
              <w:top w:val="single" w:sz="4" w:space="0" w:color="000000"/>
              <w:left w:val="nil"/>
              <w:bottom w:val="single" w:sz="4" w:space="0" w:color="000000"/>
              <w:right w:val="single" w:sz="4" w:space="0" w:color="000000"/>
            </w:tcBorders>
            <w:shd w:val="clear" w:color="auto" w:fill="auto"/>
            <w:vAlign w:val="center"/>
          </w:tcPr>
          <w:p w14:paraId="6FA9654E" w14:textId="77777777" w:rsidR="005B7295" w:rsidRDefault="00653190">
            <w:pPr>
              <w:jc w:val="center"/>
              <w:rPr>
                <w:rFonts w:ascii="Times New Roman" w:hAnsi="Times New Roman"/>
                <w:sz w:val="28"/>
              </w:rPr>
            </w:pPr>
            <w:r>
              <w:rPr>
                <w:rFonts w:ascii="Times New Roman" w:hAnsi="Times New Roman"/>
                <w:sz w:val="28"/>
              </w:rPr>
              <w:t>Краснопольское сельское поселение</w:t>
            </w:r>
          </w:p>
        </w:tc>
        <w:tc>
          <w:tcPr>
            <w:tcW w:w="1785" w:type="dxa"/>
            <w:tcBorders>
              <w:top w:val="nil"/>
              <w:left w:val="nil"/>
              <w:bottom w:val="single" w:sz="4" w:space="0" w:color="000000"/>
              <w:right w:val="single" w:sz="4" w:space="0" w:color="000000"/>
            </w:tcBorders>
            <w:shd w:val="clear" w:color="auto" w:fill="auto"/>
            <w:vAlign w:val="center"/>
          </w:tcPr>
          <w:p w14:paraId="50A05A45" w14:textId="77777777" w:rsidR="005B7295" w:rsidRDefault="00653190">
            <w:pPr>
              <w:jc w:val="center"/>
              <w:rPr>
                <w:rFonts w:ascii="Times New Roman" w:hAnsi="Times New Roman"/>
                <w:sz w:val="28"/>
              </w:rPr>
            </w:pPr>
            <w:r>
              <w:rPr>
                <w:rFonts w:ascii="Times New Roman" w:hAnsi="Times New Roman"/>
                <w:sz w:val="28"/>
              </w:rPr>
              <w:t>100 042,75</w:t>
            </w:r>
          </w:p>
        </w:tc>
        <w:tc>
          <w:tcPr>
            <w:tcW w:w="3045" w:type="dxa"/>
            <w:tcBorders>
              <w:top w:val="nil"/>
              <w:left w:val="nil"/>
              <w:bottom w:val="single" w:sz="4" w:space="0" w:color="000000"/>
              <w:right w:val="single" w:sz="4" w:space="0" w:color="000000"/>
            </w:tcBorders>
            <w:shd w:val="clear" w:color="auto" w:fill="auto"/>
            <w:vAlign w:val="center"/>
          </w:tcPr>
          <w:p w14:paraId="32B3E980" w14:textId="77777777" w:rsidR="005B7295" w:rsidRDefault="00653190">
            <w:pPr>
              <w:jc w:val="center"/>
              <w:rPr>
                <w:rFonts w:ascii="Times New Roman" w:hAnsi="Times New Roman"/>
                <w:sz w:val="28"/>
              </w:rPr>
            </w:pPr>
            <w:r>
              <w:rPr>
                <w:rFonts w:ascii="Times New Roman" w:hAnsi="Times New Roman"/>
                <w:sz w:val="28"/>
              </w:rPr>
              <w:t>5,525</w:t>
            </w:r>
          </w:p>
        </w:tc>
        <w:tc>
          <w:tcPr>
            <w:tcW w:w="2430" w:type="dxa"/>
            <w:tcBorders>
              <w:top w:val="nil"/>
              <w:left w:val="nil"/>
              <w:bottom w:val="single" w:sz="4" w:space="0" w:color="000000"/>
              <w:right w:val="single" w:sz="4" w:space="0" w:color="000000"/>
            </w:tcBorders>
            <w:shd w:val="clear" w:color="auto" w:fill="auto"/>
            <w:vAlign w:val="center"/>
          </w:tcPr>
          <w:p w14:paraId="3B11A493" w14:textId="77777777" w:rsidR="005B7295" w:rsidRDefault="00653190">
            <w:pPr>
              <w:jc w:val="center"/>
              <w:rPr>
                <w:rFonts w:ascii="Times New Roman" w:hAnsi="Times New Roman"/>
                <w:sz w:val="28"/>
              </w:rPr>
            </w:pPr>
            <w:r>
              <w:rPr>
                <w:rFonts w:ascii="Times New Roman" w:hAnsi="Times New Roman"/>
                <w:sz w:val="28"/>
              </w:rPr>
              <w:t>5,642</w:t>
            </w:r>
          </w:p>
        </w:tc>
        <w:tc>
          <w:tcPr>
            <w:tcW w:w="3199" w:type="dxa"/>
            <w:tcBorders>
              <w:top w:val="nil"/>
              <w:left w:val="nil"/>
              <w:bottom w:val="single" w:sz="4" w:space="0" w:color="000000"/>
              <w:right w:val="single" w:sz="4" w:space="0" w:color="000000"/>
            </w:tcBorders>
            <w:shd w:val="clear" w:color="auto" w:fill="auto"/>
            <w:vAlign w:val="center"/>
          </w:tcPr>
          <w:p w14:paraId="2EE36369" w14:textId="77777777" w:rsidR="005B7295" w:rsidRDefault="00653190">
            <w:pPr>
              <w:jc w:val="center"/>
              <w:rPr>
                <w:rFonts w:ascii="Times New Roman" w:hAnsi="Times New Roman"/>
                <w:sz w:val="28"/>
              </w:rPr>
            </w:pPr>
            <w:r>
              <w:rPr>
                <w:rFonts w:ascii="Times New Roman" w:hAnsi="Times New Roman"/>
                <w:sz w:val="28"/>
              </w:rPr>
              <w:t>0,000</w:t>
            </w:r>
          </w:p>
        </w:tc>
      </w:tr>
    </w:tbl>
    <w:p w14:paraId="3DC5EE93" w14:textId="77777777" w:rsidR="005B7295" w:rsidRDefault="00653190">
      <w:pPr>
        <w:tabs>
          <w:tab w:val="left" w:pos="426"/>
        </w:tabs>
        <w:ind w:firstLine="709"/>
        <w:jc w:val="both"/>
        <w:rPr>
          <w:rFonts w:ascii="Times New Roman" w:hAnsi="Times New Roman"/>
          <w:color w:val="000000" w:themeColor="text1"/>
          <w:sz w:val="28"/>
        </w:rPr>
      </w:pPr>
      <w:r>
        <w:rPr>
          <w:rFonts w:ascii="Times New Roman" w:hAnsi="Times New Roman"/>
          <w:color w:val="000000" w:themeColor="text1"/>
          <w:sz w:val="28"/>
        </w:rPr>
        <w:t>Таблица 9. Площадь строительных фондов и приросты площади строительных фондов в зонах централизованного теплоснабжения Краснопольского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1"/>
        <w:gridCol w:w="1376"/>
        <w:gridCol w:w="1376"/>
        <w:gridCol w:w="1376"/>
        <w:gridCol w:w="1376"/>
        <w:gridCol w:w="1376"/>
        <w:gridCol w:w="1376"/>
        <w:gridCol w:w="1376"/>
        <w:gridCol w:w="1376"/>
      </w:tblGrid>
      <w:tr w:rsidR="005B7295" w14:paraId="167A93B0" w14:textId="77777777">
        <w:trPr>
          <w:trHeight w:val="324"/>
          <w:tblHeader/>
        </w:trPr>
        <w:tc>
          <w:tcPr>
            <w:tcW w:w="3461"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6D5E658D" w14:textId="77777777" w:rsidR="005B7295" w:rsidRDefault="00653190">
            <w:pPr>
              <w:pStyle w:val="Default"/>
              <w:spacing w:line="240" w:lineRule="auto"/>
              <w:jc w:val="right"/>
              <w:rPr>
                <w:rFonts w:ascii="Times New Roman" w:hAnsi="Times New Roman"/>
                <w:color w:val="000000" w:themeColor="text1"/>
                <w:sz w:val="28"/>
              </w:rPr>
            </w:pPr>
            <w:r>
              <w:rPr>
                <w:rFonts w:ascii="Times New Roman" w:hAnsi="Times New Roman"/>
                <w:color w:val="000000" w:themeColor="text1"/>
                <w:sz w:val="28"/>
              </w:rPr>
              <w:t>Год</w:t>
            </w:r>
          </w:p>
          <w:p w14:paraId="596ABE7E" w14:textId="77777777" w:rsidR="005B7295" w:rsidRDefault="005B7295">
            <w:pPr>
              <w:pStyle w:val="Default"/>
              <w:spacing w:line="240" w:lineRule="auto"/>
              <w:rPr>
                <w:rFonts w:ascii="Times New Roman" w:hAnsi="Times New Roman"/>
                <w:color w:val="000000" w:themeColor="text1"/>
                <w:sz w:val="28"/>
              </w:rPr>
            </w:pPr>
          </w:p>
          <w:p w14:paraId="6F1AD3BE" w14:textId="77777777" w:rsidR="005B7295" w:rsidRDefault="00653190">
            <w:pPr>
              <w:pStyle w:val="Default"/>
              <w:spacing w:line="240" w:lineRule="auto"/>
              <w:ind w:firstLine="107"/>
              <w:rPr>
                <w:rFonts w:ascii="Times New Roman" w:hAnsi="Times New Roman"/>
                <w:color w:val="000000" w:themeColor="text1"/>
                <w:sz w:val="28"/>
              </w:rPr>
            </w:pPr>
            <w:r>
              <w:rPr>
                <w:rFonts w:ascii="Times New Roman" w:hAnsi="Times New Roman"/>
                <w:color w:val="000000" w:themeColor="text1"/>
                <w:sz w:val="28"/>
              </w:rPr>
              <w:t>Показатель</w:t>
            </w:r>
          </w:p>
        </w:tc>
        <w:tc>
          <w:tcPr>
            <w:tcW w:w="11006" w:type="dxa"/>
            <w:gridSpan w:val="8"/>
            <w:tcBorders>
              <w:top w:val="single" w:sz="4" w:space="0" w:color="000000"/>
              <w:left w:val="single" w:sz="4" w:space="0" w:color="000000"/>
              <w:bottom w:val="single" w:sz="4" w:space="0" w:color="000000"/>
              <w:right w:val="single" w:sz="4" w:space="0" w:color="000000"/>
            </w:tcBorders>
            <w:vAlign w:val="center"/>
          </w:tcPr>
          <w:p w14:paraId="733A1668"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Площадь строительных фондов</w:t>
            </w:r>
          </w:p>
        </w:tc>
      </w:tr>
      <w:tr w:rsidR="005B7295" w14:paraId="0460A4D4" w14:textId="77777777">
        <w:trPr>
          <w:trHeight w:val="451"/>
          <w:tblHeader/>
        </w:trPr>
        <w:tc>
          <w:tcPr>
            <w:tcW w:w="3461"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77807CCF" w14:textId="77777777" w:rsidR="005B7295" w:rsidRDefault="005B7295"/>
        </w:tc>
        <w:tc>
          <w:tcPr>
            <w:tcW w:w="1376" w:type="dxa"/>
            <w:vMerge w:val="restart"/>
            <w:tcBorders>
              <w:top w:val="single" w:sz="4" w:space="0" w:color="000000"/>
              <w:left w:val="single" w:sz="4" w:space="0" w:color="000000"/>
              <w:bottom w:val="single" w:sz="4" w:space="0" w:color="000000"/>
              <w:right w:val="single" w:sz="4" w:space="0" w:color="000000"/>
            </w:tcBorders>
            <w:vAlign w:val="center"/>
          </w:tcPr>
          <w:p w14:paraId="1741020B"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Существующая</w:t>
            </w:r>
          </w:p>
          <w:p w14:paraId="33F828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2022</w:t>
            </w:r>
          </w:p>
        </w:tc>
        <w:tc>
          <w:tcPr>
            <w:tcW w:w="9630" w:type="dxa"/>
            <w:gridSpan w:val="7"/>
            <w:tcBorders>
              <w:top w:val="single" w:sz="4" w:space="0" w:color="000000"/>
              <w:left w:val="single" w:sz="4" w:space="0" w:color="000000"/>
              <w:bottom w:val="single" w:sz="4" w:space="0" w:color="000000"/>
              <w:right w:val="single" w:sz="4" w:space="0" w:color="000000"/>
            </w:tcBorders>
            <w:vAlign w:val="center"/>
          </w:tcPr>
          <w:p w14:paraId="524035E6"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Перспективная</w:t>
            </w:r>
          </w:p>
        </w:tc>
      </w:tr>
      <w:tr w:rsidR="005B7295" w14:paraId="5FEC62EE" w14:textId="77777777">
        <w:trPr>
          <w:trHeight w:val="80"/>
          <w:tblHeader/>
        </w:trPr>
        <w:tc>
          <w:tcPr>
            <w:tcW w:w="3461"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0AA01E8D" w14:textId="77777777" w:rsidR="005B7295" w:rsidRDefault="005B7295"/>
        </w:tc>
        <w:tc>
          <w:tcPr>
            <w:tcW w:w="1376" w:type="dxa"/>
            <w:vMerge/>
            <w:tcBorders>
              <w:top w:val="single" w:sz="4" w:space="0" w:color="000000"/>
              <w:left w:val="single" w:sz="4" w:space="0" w:color="000000"/>
              <w:bottom w:val="single" w:sz="4" w:space="0" w:color="000000"/>
              <w:right w:val="single" w:sz="4" w:space="0" w:color="000000"/>
            </w:tcBorders>
            <w:vAlign w:val="center"/>
          </w:tcPr>
          <w:p w14:paraId="3BC0D047" w14:textId="77777777" w:rsidR="005B7295" w:rsidRDefault="005B7295"/>
        </w:tc>
        <w:tc>
          <w:tcPr>
            <w:tcW w:w="1376" w:type="dxa"/>
            <w:tcBorders>
              <w:top w:val="single" w:sz="4" w:space="0" w:color="000000"/>
              <w:left w:val="single" w:sz="4" w:space="0" w:color="000000"/>
              <w:bottom w:val="single" w:sz="4" w:space="0" w:color="000000"/>
              <w:right w:val="single" w:sz="4" w:space="0" w:color="000000"/>
            </w:tcBorders>
            <w:vAlign w:val="center"/>
          </w:tcPr>
          <w:p w14:paraId="6F03117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2023</w:t>
            </w:r>
          </w:p>
        </w:tc>
        <w:tc>
          <w:tcPr>
            <w:tcW w:w="1376" w:type="dxa"/>
            <w:tcBorders>
              <w:top w:val="single" w:sz="4" w:space="0" w:color="000000"/>
              <w:left w:val="single" w:sz="4" w:space="0" w:color="000000"/>
              <w:bottom w:val="single" w:sz="4" w:space="0" w:color="000000"/>
              <w:right w:val="single" w:sz="4" w:space="0" w:color="000000"/>
            </w:tcBorders>
            <w:vAlign w:val="center"/>
          </w:tcPr>
          <w:p w14:paraId="63C16AE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2024</w:t>
            </w:r>
          </w:p>
        </w:tc>
        <w:tc>
          <w:tcPr>
            <w:tcW w:w="1376" w:type="dxa"/>
            <w:tcBorders>
              <w:top w:val="single" w:sz="4" w:space="0" w:color="000000"/>
              <w:left w:val="single" w:sz="4" w:space="0" w:color="000000"/>
              <w:bottom w:val="single" w:sz="4" w:space="0" w:color="000000"/>
              <w:right w:val="single" w:sz="4" w:space="0" w:color="000000"/>
            </w:tcBorders>
            <w:vAlign w:val="center"/>
          </w:tcPr>
          <w:p w14:paraId="0E2FF39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2025</w:t>
            </w:r>
          </w:p>
        </w:tc>
        <w:tc>
          <w:tcPr>
            <w:tcW w:w="1376" w:type="dxa"/>
            <w:tcBorders>
              <w:top w:val="single" w:sz="4" w:space="0" w:color="000000"/>
              <w:left w:val="single" w:sz="4" w:space="0" w:color="000000"/>
              <w:bottom w:val="single" w:sz="4" w:space="0" w:color="000000"/>
              <w:right w:val="single" w:sz="4" w:space="0" w:color="000000"/>
            </w:tcBorders>
            <w:vAlign w:val="center"/>
          </w:tcPr>
          <w:p w14:paraId="609FE9F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2026</w:t>
            </w:r>
          </w:p>
        </w:tc>
        <w:tc>
          <w:tcPr>
            <w:tcW w:w="1376" w:type="dxa"/>
            <w:tcBorders>
              <w:top w:val="single" w:sz="4" w:space="0" w:color="000000"/>
              <w:left w:val="single" w:sz="4" w:space="0" w:color="000000"/>
              <w:bottom w:val="single" w:sz="4" w:space="0" w:color="000000"/>
              <w:right w:val="single" w:sz="4" w:space="0" w:color="000000"/>
            </w:tcBorders>
            <w:vAlign w:val="center"/>
          </w:tcPr>
          <w:p w14:paraId="71DFEFA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2027</w:t>
            </w:r>
          </w:p>
        </w:tc>
        <w:tc>
          <w:tcPr>
            <w:tcW w:w="1376" w:type="dxa"/>
            <w:tcBorders>
              <w:top w:val="single" w:sz="4" w:space="0" w:color="000000"/>
              <w:left w:val="single" w:sz="4" w:space="0" w:color="000000"/>
              <w:bottom w:val="single" w:sz="4" w:space="0" w:color="000000"/>
              <w:right w:val="single" w:sz="4" w:space="0" w:color="000000"/>
            </w:tcBorders>
            <w:vAlign w:val="center"/>
          </w:tcPr>
          <w:p w14:paraId="36FA306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2028-2033</w:t>
            </w:r>
          </w:p>
        </w:tc>
        <w:tc>
          <w:tcPr>
            <w:tcW w:w="1376" w:type="dxa"/>
            <w:tcBorders>
              <w:top w:val="single" w:sz="4" w:space="0" w:color="000000"/>
              <w:left w:val="single" w:sz="4" w:space="0" w:color="000000"/>
              <w:bottom w:val="single" w:sz="4" w:space="0" w:color="000000"/>
              <w:right w:val="single" w:sz="4" w:space="0" w:color="000000"/>
            </w:tcBorders>
            <w:vAlign w:val="center"/>
          </w:tcPr>
          <w:p w14:paraId="37201C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2033-</w:t>
            </w:r>
          </w:p>
          <w:p w14:paraId="65F0BF6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2035</w:t>
            </w:r>
          </w:p>
        </w:tc>
      </w:tr>
      <w:tr w:rsidR="005B7295" w14:paraId="31041CC1" w14:textId="77777777">
        <w:trPr>
          <w:trHeight w:val="146"/>
          <w:tblHeader/>
        </w:trPr>
        <w:tc>
          <w:tcPr>
            <w:tcW w:w="3461" w:type="dxa"/>
            <w:tcBorders>
              <w:top w:val="single" w:sz="4" w:space="0" w:color="000000"/>
              <w:left w:val="single" w:sz="4" w:space="0" w:color="000000"/>
              <w:bottom w:val="single" w:sz="4" w:space="0" w:color="000000"/>
              <w:right w:val="single" w:sz="4" w:space="0" w:color="000000"/>
            </w:tcBorders>
            <w:vAlign w:val="center"/>
          </w:tcPr>
          <w:p w14:paraId="0A9C365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1376" w:type="dxa"/>
            <w:tcBorders>
              <w:top w:val="single" w:sz="4" w:space="0" w:color="000000"/>
              <w:left w:val="single" w:sz="4" w:space="0" w:color="000000"/>
              <w:bottom w:val="single" w:sz="4" w:space="0" w:color="000000"/>
              <w:right w:val="single" w:sz="4" w:space="0" w:color="000000"/>
            </w:tcBorders>
            <w:vAlign w:val="center"/>
          </w:tcPr>
          <w:p w14:paraId="25DDF82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1376" w:type="dxa"/>
            <w:tcBorders>
              <w:top w:val="single" w:sz="4" w:space="0" w:color="000000"/>
              <w:left w:val="single" w:sz="4" w:space="0" w:color="000000"/>
              <w:bottom w:val="single" w:sz="4" w:space="0" w:color="000000"/>
              <w:right w:val="single" w:sz="4" w:space="0" w:color="000000"/>
            </w:tcBorders>
            <w:vAlign w:val="center"/>
          </w:tcPr>
          <w:p w14:paraId="4F84F7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1376" w:type="dxa"/>
            <w:tcBorders>
              <w:top w:val="single" w:sz="4" w:space="0" w:color="000000"/>
              <w:left w:val="single" w:sz="4" w:space="0" w:color="000000"/>
              <w:bottom w:val="single" w:sz="4" w:space="0" w:color="000000"/>
              <w:right w:val="single" w:sz="4" w:space="0" w:color="000000"/>
            </w:tcBorders>
            <w:vAlign w:val="center"/>
          </w:tcPr>
          <w:p w14:paraId="3B0D8C3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1376" w:type="dxa"/>
            <w:tcBorders>
              <w:top w:val="single" w:sz="4" w:space="0" w:color="000000"/>
              <w:left w:val="single" w:sz="4" w:space="0" w:color="000000"/>
              <w:bottom w:val="single" w:sz="4" w:space="0" w:color="000000"/>
              <w:right w:val="single" w:sz="4" w:space="0" w:color="000000"/>
            </w:tcBorders>
            <w:vAlign w:val="center"/>
          </w:tcPr>
          <w:p w14:paraId="11C814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1376" w:type="dxa"/>
            <w:tcBorders>
              <w:top w:val="single" w:sz="4" w:space="0" w:color="000000"/>
              <w:left w:val="single" w:sz="4" w:space="0" w:color="000000"/>
              <w:bottom w:val="single" w:sz="4" w:space="0" w:color="000000"/>
              <w:right w:val="single" w:sz="4" w:space="0" w:color="000000"/>
            </w:tcBorders>
            <w:vAlign w:val="center"/>
          </w:tcPr>
          <w:p w14:paraId="43B4734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w:t>
            </w:r>
          </w:p>
        </w:tc>
        <w:tc>
          <w:tcPr>
            <w:tcW w:w="1376" w:type="dxa"/>
            <w:tcBorders>
              <w:top w:val="single" w:sz="4" w:space="0" w:color="000000"/>
              <w:left w:val="single" w:sz="4" w:space="0" w:color="000000"/>
              <w:bottom w:val="single" w:sz="4" w:space="0" w:color="000000"/>
              <w:right w:val="single" w:sz="4" w:space="0" w:color="000000"/>
            </w:tcBorders>
            <w:vAlign w:val="center"/>
          </w:tcPr>
          <w:p w14:paraId="7CB67F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w:t>
            </w:r>
          </w:p>
        </w:tc>
        <w:tc>
          <w:tcPr>
            <w:tcW w:w="1376" w:type="dxa"/>
            <w:tcBorders>
              <w:top w:val="single" w:sz="4" w:space="0" w:color="000000"/>
              <w:left w:val="single" w:sz="4" w:space="0" w:color="000000"/>
              <w:bottom w:val="single" w:sz="4" w:space="0" w:color="000000"/>
              <w:right w:val="single" w:sz="4" w:space="0" w:color="000000"/>
            </w:tcBorders>
            <w:vAlign w:val="center"/>
          </w:tcPr>
          <w:p w14:paraId="0040410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w:t>
            </w:r>
          </w:p>
        </w:tc>
        <w:tc>
          <w:tcPr>
            <w:tcW w:w="1376" w:type="dxa"/>
            <w:tcBorders>
              <w:top w:val="single" w:sz="4" w:space="0" w:color="000000"/>
              <w:left w:val="single" w:sz="4" w:space="0" w:color="000000"/>
              <w:bottom w:val="single" w:sz="4" w:space="0" w:color="000000"/>
              <w:right w:val="single" w:sz="4" w:space="0" w:color="000000"/>
            </w:tcBorders>
            <w:vAlign w:val="center"/>
          </w:tcPr>
          <w:p w14:paraId="3C0BF00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w:t>
            </w:r>
          </w:p>
        </w:tc>
      </w:tr>
      <w:tr w:rsidR="005B7295" w14:paraId="19A567D6" w14:textId="77777777">
        <w:trPr>
          <w:trHeight w:val="412"/>
        </w:trPr>
        <w:tc>
          <w:tcPr>
            <w:tcW w:w="3461" w:type="dxa"/>
            <w:tcBorders>
              <w:top w:val="single" w:sz="4" w:space="0" w:color="000000"/>
              <w:left w:val="single" w:sz="4" w:space="0" w:color="000000"/>
              <w:bottom w:val="single" w:sz="4" w:space="0" w:color="000000"/>
              <w:right w:val="single" w:sz="4" w:space="0" w:color="000000"/>
            </w:tcBorders>
            <w:vAlign w:val="center"/>
          </w:tcPr>
          <w:p w14:paraId="05CFE2A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многоквартирные дома, м²</w:t>
            </w:r>
          </w:p>
        </w:tc>
        <w:tc>
          <w:tcPr>
            <w:tcW w:w="1376" w:type="dxa"/>
            <w:tcBorders>
              <w:top w:val="single" w:sz="4" w:space="0" w:color="000000"/>
              <w:left w:val="single" w:sz="4" w:space="0" w:color="000000"/>
              <w:bottom w:val="single" w:sz="4" w:space="0" w:color="000000"/>
              <w:right w:val="single" w:sz="4" w:space="0" w:color="000000"/>
            </w:tcBorders>
            <w:vAlign w:val="center"/>
          </w:tcPr>
          <w:p w14:paraId="133789B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376" w:type="dxa"/>
            <w:tcBorders>
              <w:top w:val="single" w:sz="4" w:space="0" w:color="000000"/>
              <w:left w:val="single" w:sz="4" w:space="0" w:color="000000"/>
              <w:bottom w:val="single" w:sz="4" w:space="0" w:color="000000"/>
              <w:right w:val="single" w:sz="4" w:space="0" w:color="000000"/>
            </w:tcBorders>
            <w:vAlign w:val="center"/>
          </w:tcPr>
          <w:p w14:paraId="54AA47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376" w:type="dxa"/>
            <w:tcBorders>
              <w:top w:val="single" w:sz="4" w:space="0" w:color="000000"/>
              <w:left w:val="single" w:sz="4" w:space="0" w:color="000000"/>
              <w:bottom w:val="single" w:sz="4" w:space="0" w:color="000000"/>
              <w:right w:val="single" w:sz="4" w:space="0" w:color="000000"/>
            </w:tcBorders>
            <w:vAlign w:val="center"/>
          </w:tcPr>
          <w:p w14:paraId="238FAC0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376" w:type="dxa"/>
            <w:tcBorders>
              <w:top w:val="single" w:sz="4" w:space="0" w:color="000000"/>
              <w:left w:val="single" w:sz="4" w:space="0" w:color="000000"/>
              <w:bottom w:val="single" w:sz="4" w:space="0" w:color="000000"/>
              <w:right w:val="single" w:sz="4" w:space="0" w:color="000000"/>
            </w:tcBorders>
            <w:vAlign w:val="center"/>
          </w:tcPr>
          <w:p w14:paraId="59C663A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376" w:type="dxa"/>
            <w:tcBorders>
              <w:top w:val="single" w:sz="4" w:space="0" w:color="000000"/>
              <w:left w:val="single" w:sz="4" w:space="0" w:color="000000"/>
              <w:bottom w:val="single" w:sz="4" w:space="0" w:color="000000"/>
              <w:right w:val="single" w:sz="4" w:space="0" w:color="000000"/>
            </w:tcBorders>
            <w:vAlign w:val="center"/>
          </w:tcPr>
          <w:p w14:paraId="2AE8D2F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376" w:type="dxa"/>
            <w:tcBorders>
              <w:top w:val="single" w:sz="4" w:space="0" w:color="000000"/>
              <w:left w:val="single" w:sz="4" w:space="0" w:color="000000"/>
              <w:bottom w:val="single" w:sz="4" w:space="0" w:color="000000"/>
              <w:right w:val="single" w:sz="4" w:space="0" w:color="000000"/>
            </w:tcBorders>
            <w:vAlign w:val="center"/>
          </w:tcPr>
          <w:p w14:paraId="40F2C99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376" w:type="dxa"/>
            <w:tcBorders>
              <w:top w:val="single" w:sz="4" w:space="0" w:color="000000"/>
              <w:left w:val="single" w:sz="4" w:space="0" w:color="000000"/>
              <w:bottom w:val="single" w:sz="4" w:space="0" w:color="000000"/>
              <w:right w:val="single" w:sz="4" w:space="0" w:color="000000"/>
            </w:tcBorders>
            <w:vAlign w:val="center"/>
          </w:tcPr>
          <w:p w14:paraId="3D2B861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376" w:type="dxa"/>
            <w:tcBorders>
              <w:top w:val="single" w:sz="4" w:space="0" w:color="000000"/>
              <w:left w:val="single" w:sz="4" w:space="0" w:color="000000"/>
              <w:bottom w:val="single" w:sz="4" w:space="0" w:color="000000"/>
              <w:right w:val="single" w:sz="4" w:space="0" w:color="000000"/>
            </w:tcBorders>
            <w:vAlign w:val="center"/>
          </w:tcPr>
          <w:p w14:paraId="49C4B01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r>
      <w:tr w:rsidR="005B7295" w14:paraId="238FA847" w14:textId="77777777">
        <w:trPr>
          <w:trHeight w:val="412"/>
        </w:trPr>
        <w:tc>
          <w:tcPr>
            <w:tcW w:w="3461" w:type="dxa"/>
            <w:tcBorders>
              <w:top w:val="single" w:sz="4" w:space="0" w:color="000000"/>
              <w:left w:val="single" w:sz="4" w:space="0" w:color="000000"/>
              <w:bottom w:val="single" w:sz="4" w:space="0" w:color="000000"/>
              <w:right w:val="single" w:sz="4" w:space="0" w:color="000000"/>
            </w:tcBorders>
            <w:vAlign w:val="center"/>
          </w:tcPr>
          <w:p w14:paraId="798D36A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многоквартирные дома </w:t>
            </w:r>
            <w:r>
              <w:rPr>
                <w:rFonts w:ascii="Times New Roman" w:hAnsi="Times New Roman"/>
                <w:color w:val="000000" w:themeColor="text1"/>
                <w:sz w:val="28"/>
              </w:rPr>
              <w:br/>
              <w:t>(прирост), м²</w:t>
            </w:r>
          </w:p>
        </w:tc>
        <w:tc>
          <w:tcPr>
            <w:tcW w:w="1376" w:type="dxa"/>
            <w:tcBorders>
              <w:top w:val="single" w:sz="4" w:space="0" w:color="000000"/>
              <w:left w:val="single" w:sz="4" w:space="0" w:color="000000"/>
              <w:bottom w:val="single" w:sz="4" w:space="0" w:color="000000"/>
              <w:right w:val="single" w:sz="4" w:space="0" w:color="000000"/>
            </w:tcBorders>
            <w:vAlign w:val="center"/>
          </w:tcPr>
          <w:p w14:paraId="3976DAE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1FB8537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7D65DE2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48078E2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64E532E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47DDAAD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1DF0EB4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3E7EDA7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73F12690" w14:textId="77777777">
        <w:trPr>
          <w:trHeight w:val="412"/>
        </w:trPr>
        <w:tc>
          <w:tcPr>
            <w:tcW w:w="3461" w:type="dxa"/>
            <w:tcBorders>
              <w:top w:val="single" w:sz="4" w:space="0" w:color="000000"/>
              <w:left w:val="single" w:sz="4" w:space="0" w:color="000000"/>
              <w:bottom w:val="single" w:sz="4" w:space="0" w:color="000000"/>
              <w:right w:val="single" w:sz="4" w:space="0" w:color="000000"/>
            </w:tcBorders>
            <w:vAlign w:val="center"/>
          </w:tcPr>
          <w:p w14:paraId="5937633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жилые дома, м²</w:t>
            </w:r>
          </w:p>
        </w:tc>
        <w:tc>
          <w:tcPr>
            <w:tcW w:w="1376" w:type="dxa"/>
            <w:tcBorders>
              <w:top w:val="single" w:sz="4" w:space="0" w:color="000000"/>
              <w:left w:val="single" w:sz="4" w:space="0" w:color="000000"/>
              <w:bottom w:val="single" w:sz="4" w:space="0" w:color="000000"/>
              <w:right w:val="single" w:sz="4" w:space="0" w:color="000000"/>
            </w:tcBorders>
            <w:vAlign w:val="center"/>
          </w:tcPr>
          <w:p w14:paraId="3CE704E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05B3374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475B9AB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204A6F9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62A7ADE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55C82E2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7BA015F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47787A1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231232CE" w14:textId="77777777">
        <w:trPr>
          <w:trHeight w:val="412"/>
        </w:trPr>
        <w:tc>
          <w:tcPr>
            <w:tcW w:w="3461" w:type="dxa"/>
            <w:tcBorders>
              <w:top w:val="single" w:sz="4" w:space="0" w:color="000000"/>
              <w:left w:val="single" w:sz="4" w:space="0" w:color="000000"/>
              <w:bottom w:val="single" w:sz="4" w:space="0" w:color="000000"/>
              <w:right w:val="single" w:sz="4" w:space="0" w:color="000000"/>
            </w:tcBorders>
            <w:vAlign w:val="center"/>
          </w:tcPr>
          <w:p w14:paraId="05614A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жилые дома (прирост), м²</w:t>
            </w:r>
          </w:p>
        </w:tc>
        <w:tc>
          <w:tcPr>
            <w:tcW w:w="1376" w:type="dxa"/>
            <w:tcBorders>
              <w:top w:val="single" w:sz="4" w:space="0" w:color="000000"/>
              <w:left w:val="single" w:sz="4" w:space="0" w:color="000000"/>
              <w:bottom w:val="single" w:sz="4" w:space="0" w:color="000000"/>
              <w:right w:val="single" w:sz="4" w:space="0" w:color="000000"/>
            </w:tcBorders>
            <w:vAlign w:val="center"/>
          </w:tcPr>
          <w:p w14:paraId="00727D4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433D53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22B38AE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5CE376E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1D54AF3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54D1C4A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0E71994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371105A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6768322D" w14:textId="77777777">
        <w:trPr>
          <w:trHeight w:val="618"/>
        </w:trPr>
        <w:tc>
          <w:tcPr>
            <w:tcW w:w="3461" w:type="dxa"/>
            <w:tcBorders>
              <w:top w:val="single" w:sz="4" w:space="0" w:color="000000"/>
              <w:left w:val="single" w:sz="4" w:space="0" w:color="000000"/>
              <w:bottom w:val="single" w:sz="4" w:space="0" w:color="000000"/>
              <w:right w:val="single" w:sz="4" w:space="0" w:color="000000"/>
            </w:tcBorders>
            <w:vAlign w:val="center"/>
          </w:tcPr>
          <w:p w14:paraId="0C33D49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общественные здания, м²</w:t>
            </w:r>
          </w:p>
        </w:tc>
        <w:tc>
          <w:tcPr>
            <w:tcW w:w="1376" w:type="dxa"/>
            <w:tcBorders>
              <w:top w:val="single" w:sz="4" w:space="0" w:color="000000"/>
              <w:left w:val="single" w:sz="4" w:space="0" w:color="000000"/>
              <w:bottom w:val="single" w:sz="4" w:space="0" w:color="000000"/>
              <w:right w:val="single" w:sz="4" w:space="0" w:color="000000"/>
            </w:tcBorders>
            <w:vAlign w:val="center"/>
          </w:tcPr>
          <w:p w14:paraId="3B6F70D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376" w:type="dxa"/>
            <w:tcBorders>
              <w:top w:val="single" w:sz="4" w:space="0" w:color="000000"/>
              <w:left w:val="single" w:sz="4" w:space="0" w:color="000000"/>
              <w:bottom w:val="single" w:sz="4" w:space="0" w:color="000000"/>
              <w:right w:val="single" w:sz="4" w:space="0" w:color="000000"/>
            </w:tcBorders>
            <w:vAlign w:val="center"/>
          </w:tcPr>
          <w:p w14:paraId="3D487C4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376" w:type="dxa"/>
            <w:tcBorders>
              <w:top w:val="single" w:sz="4" w:space="0" w:color="000000"/>
              <w:left w:val="single" w:sz="4" w:space="0" w:color="000000"/>
              <w:bottom w:val="single" w:sz="4" w:space="0" w:color="000000"/>
              <w:right w:val="single" w:sz="4" w:space="0" w:color="000000"/>
            </w:tcBorders>
            <w:vAlign w:val="center"/>
          </w:tcPr>
          <w:p w14:paraId="20D3EAD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376" w:type="dxa"/>
            <w:tcBorders>
              <w:top w:val="single" w:sz="4" w:space="0" w:color="000000"/>
              <w:left w:val="single" w:sz="4" w:space="0" w:color="000000"/>
              <w:bottom w:val="single" w:sz="4" w:space="0" w:color="000000"/>
              <w:right w:val="single" w:sz="4" w:space="0" w:color="000000"/>
            </w:tcBorders>
            <w:vAlign w:val="center"/>
          </w:tcPr>
          <w:p w14:paraId="7CE5CF9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376" w:type="dxa"/>
            <w:tcBorders>
              <w:top w:val="single" w:sz="4" w:space="0" w:color="000000"/>
              <w:left w:val="single" w:sz="4" w:space="0" w:color="000000"/>
              <w:bottom w:val="single" w:sz="4" w:space="0" w:color="000000"/>
              <w:right w:val="single" w:sz="4" w:space="0" w:color="000000"/>
            </w:tcBorders>
            <w:vAlign w:val="center"/>
          </w:tcPr>
          <w:p w14:paraId="1758B8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376" w:type="dxa"/>
            <w:tcBorders>
              <w:top w:val="single" w:sz="4" w:space="0" w:color="000000"/>
              <w:left w:val="single" w:sz="4" w:space="0" w:color="000000"/>
              <w:bottom w:val="single" w:sz="4" w:space="0" w:color="000000"/>
              <w:right w:val="single" w:sz="4" w:space="0" w:color="000000"/>
            </w:tcBorders>
            <w:vAlign w:val="center"/>
          </w:tcPr>
          <w:p w14:paraId="41B49E4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376" w:type="dxa"/>
            <w:tcBorders>
              <w:top w:val="single" w:sz="4" w:space="0" w:color="000000"/>
              <w:left w:val="single" w:sz="4" w:space="0" w:color="000000"/>
              <w:bottom w:val="single" w:sz="4" w:space="0" w:color="000000"/>
              <w:right w:val="single" w:sz="4" w:space="0" w:color="000000"/>
            </w:tcBorders>
            <w:vAlign w:val="center"/>
          </w:tcPr>
          <w:p w14:paraId="4927EAC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376" w:type="dxa"/>
            <w:tcBorders>
              <w:top w:val="single" w:sz="4" w:space="0" w:color="000000"/>
              <w:left w:val="single" w:sz="4" w:space="0" w:color="000000"/>
              <w:bottom w:val="single" w:sz="4" w:space="0" w:color="000000"/>
              <w:right w:val="single" w:sz="4" w:space="0" w:color="000000"/>
            </w:tcBorders>
            <w:vAlign w:val="center"/>
          </w:tcPr>
          <w:p w14:paraId="1B675D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r>
      <w:tr w:rsidR="005B7295" w14:paraId="7BABE72C" w14:textId="77777777">
        <w:trPr>
          <w:trHeight w:val="412"/>
        </w:trPr>
        <w:tc>
          <w:tcPr>
            <w:tcW w:w="3461" w:type="dxa"/>
            <w:tcBorders>
              <w:top w:val="single" w:sz="4" w:space="0" w:color="000000"/>
              <w:left w:val="single" w:sz="4" w:space="0" w:color="000000"/>
              <w:bottom w:val="single" w:sz="4" w:space="0" w:color="000000"/>
              <w:right w:val="single" w:sz="4" w:space="0" w:color="000000"/>
            </w:tcBorders>
            <w:vAlign w:val="center"/>
          </w:tcPr>
          <w:p w14:paraId="2359CC6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общественные здания (прирост), м²</w:t>
            </w:r>
          </w:p>
        </w:tc>
        <w:tc>
          <w:tcPr>
            <w:tcW w:w="1376" w:type="dxa"/>
            <w:tcBorders>
              <w:top w:val="single" w:sz="4" w:space="0" w:color="000000"/>
              <w:left w:val="single" w:sz="4" w:space="0" w:color="000000"/>
              <w:bottom w:val="single" w:sz="4" w:space="0" w:color="000000"/>
              <w:right w:val="single" w:sz="4" w:space="0" w:color="000000"/>
            </w:tcBorders>
            <w:vAlign w:val="center"/>
          </w:tcPr>
          <w:p w14:paraId="47026B8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42E3B5B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34BE221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7D2F92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250386B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1354141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1B9388A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05ED4CE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522D928D" w14:textId="77777777">
        <w:trPr>
          <w:trHeight w:val="412"/>
        </w:trPr>
        <w:tc>
          <w:tcPr>
            <w:tcW w:w="3461" w:type="dxa"/>
            <w:tcBorders>
              <w:top w:val="single" w:sz="4" w:space="0" w:color="000000"/>
              <w:left w:val="single" w:sz="4" w:space="0" w:color="000000"/>
              <w:bottom w:val="single" w:sz="4" w:space="0" w:color="000000"/>
              <w:right w:val="single" w:sz="4" w:space="0" w:color="000000"/>
            </w:tcBorders>
            <w:vAlign w:val="center"/>
          </w:tcPr>
          <w:p w14:paraId="0CD0781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производственные здания и промышленные предприятия, м²</w:t>
            </w:r>
          </w:p>
        </w:tc>
        <w:tc>
          <w:tcPr>
            <w:tcW w:w="1376" w:type="dxa"/>
            <w:tcBorders>
              <w:top w:val="single" w:sz="4" w:space="0" w:color="000000"/>
              <w:left w:val="single" w:sz="4" w:space="0" w:color="000000"/>
              <w:bottom w:val="single" w:sz="4" w:space="0" w:color="000000"/>
              <w:right w:val="single" w:sz="4" w:space="0" w:color="000000"/>
            </w:tcBorders>
            <w:vAlign w:val="center"/>
          </w:tcPr>
          <w:p w14:paraId="349C2D5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6683A59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6375576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27A7867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60DED1A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5F1E03F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1D8B87E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0CE8987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7A3FD829" w14:textId="77777777">
        <w:trPr>
          <w:trHeight w:val="412"/>
        </w:trPr>
        <w:tc>
          <w:tcPr>
            <w:tcW w:w="3461" w:type="dxa"/>
            <w:tcBorders>
              <w:top w:val="single" w:sz="4" w:space="0" w:color="000000"/>
              <w:left w:val="single" w:sz="4" w:space="0" w:color="000000"/>
              <w:bottom w:val="single" w:sz="4" w:space="0" w:color="000000"/>
              <w:right w:val="single" w:sz="4" w:space="0" w:color="000000"/>
            </w:tcBorders>
            <w:vAlign w:val="center"/>
          </w:tcPr>
          <w:p w14:paraId="395C011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производственные здания и промышленные предприятий (прирост), м²</w:t>
            </w:r>
          </w:p>
        </w:tc>
        <w:tc>
          <w:tcPr>
            <w:tcW w:w="1376" w:type="dxa"/>
            <w:tcBorders>
              <w:top w:val="single" w:sz="4" w:space="0" w:color="000000"/>
              <w:left w:val="single" w:sz="4" w:space="0" w:color="000000"/>
              <w:bottom w:val="single" w:sz="4" w:space="0" w:color="000000"/>
              <w:right w:val="single" w:sz="4" w:space="0" w:color="000000"/>
            </w:tcBorders>
            <w:vAlign w:val="center"/>
          </w:tcPr>
          <w:p w14:paraId="19A2AF5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112D6A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16513A2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45314A3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0EF88AC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6FF0BE9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01CDBAC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376" w:type="dxa"/>
            <w:tcBorders>
              <w:top w:val="single" w:sz="4" w:space="0" w:color="000000"/>
              <w:left w:val="single" w:sz="4" w:space="0" w:color="000000"/>
              <w:bottom w:val="single" w:sz="4" w:space="0" w:color="000000"/>
              <w:right w:val="single" w:sz="4" w:space="0" w:color="000000"/>
            </w:tcBorders>
            <w:vAlign w:val="center"/>
          </w:tcPr>
          <w:p w14:paraId="4C83E04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12ADE39A" w14:textId="77777777">
        <w:trPr>
          <w:trHeight w:val="412"/>
        </w:trPr>
        <w:tc>
          <w:tcPr>
            <w:tcW w:w="3461" w:type="dxa"/>
            <w:tcBorders>
              <w:top w:val="single" w:sz="4" w:space="0" w:color="000000"/>
              <w:left w:val="single" w:sz="4" w:space="0" w:color="000000"/>
              <w:bottom w:val="single" w:sz="4" w:space="0" w:color="000000"/>
              <w:right w:val="single" w:sz="4" w:space="0" w:color="000000"/>
            </w:tcBorders>
            <w:vAlign w:val="center"/>
          </w:tcPr>
          <w:p w14:paraId="7E54A1F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Всего строительных </w:t>
            </w:r>
            <w:r>
              <w:rPr>
                <w:rFonts w:ascii="Times New Roman" w:hAnsi="Times New Roman"/>
                <w:color w:val="000000" w:themeColor="text1"/>
                <w:sz w:val="28"/>
              </w:rPr>
              <w:br/>
              <w:t>фондов, м²</w:t>
            </w:r>
          </w:p>
        </w:tc>
        <w:tc>
          <w:tcPr>
            <w:tcW w:w="1376" w:type="dxa"/>
            <w:tcBorders>
              <w:top w:val="single" w:sz="4" w:space="0" w:color="000000"/>
              <w:left w:val="single" w:sz="4" w:space="0" w:color="000000"/>
              <w:bottom w:val="single" w:sz="4" w:space="0" w:color="000000"/>
              <w:right w:val="single" w:sz="4" w:space="0" w:color="000000"/>
            </w:tcBorders>
            <w:vAlign w:val="center"/>
          </w:tcPr>
          <w:p w14:paraId="0FD671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376" w:type="dxa"/>
            <w:tcBorders>
              <w:top w:val="single" w:sz="4" w:space="0" w:color="000000"/>
              <w:left w:val="single" w:sz="4" w:space="0" w:color="000000"/>
              <w:bottom w:val="single" w:sz="4" w:space="0" w:color="000000"/>
              <w:right w:val="single" w:sz="4" w:space="0" w:color="000000"/>
            </w:tcBorders>
            <w:vAlign w:val="center"/>
          </w:tcPr>
          <w:p w14:paraId="30C73D7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376" w:type="dxa"/>
            <w:tcBorders>
              <w:top w:val="single" w:sz="4" w:space="0" w:color="000000"/>
              <w:left w:val="single" w:sz="4" w:space="0" w:color="000000"/>
              <w:bottom w:val="single" w:sz="4" w:space="0" w:color="000000"/>
              <w:right w:val="single" w:sz="4" w:space="0" w:color="000000"/>
            </w:tcBorders>
            <w:vAlign w:val="center"/>
          </w:tcPr>
          <w:p w14:paraId="668E122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376" w:type="dxa"/>
            <w:tcBorders>
              <w:top w:val="single" w:sz="4" w:space="0" w:color="000000"/>
              <w:left w:val="single" w:sz="4" w:space="0" w:color="000000"/>
              <w:bottom w:val="single" w:sz="4" w:space="0" w:color="000000"/>
              <w:right w:val="single" w:sz="4" w:space="0" w:color="000000"/>
            </w:tcBorders>
            <w:vAlign w:val="center"/>
          </w:tcPr>
          <w:p w14:paraId="735AB7F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376" w:type="dxa"/>
            <w:tcBorders>
              <w:top w:val="single" w:sz="4" w:space="0" w:color="000000"/>
              <w:left w:val="single" w:sz="4" w:space="0" w:color="000000"/>
              <w:bottom w:val="single" w:sz="4" w:space="0" w:color="000000"/>
              <w:right w:val="single" w:sz="4" w:space="0" w:color="000000"/>
            </w:tcBorders>
            <w:vAlign w:val="center"/>
          </w:tcPr>
          <w:p w14:paraId="7A510E4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376" w:type="dxa"/>
            <w:tcBorders>
              <w:top w:val="single" w:sz="4" w:space="0" w:color="000000"/>
              <w:left w:val="single" w:sz="4" w:space="0" w:color="000000"/>
              <w:bottom w:val="single" w:sz="4" w:space="0" w:color="000000"/>
              <w:right w:val="single" w:sz="4" w:space="0" w:color="000000"/>
            </w:tcBorders>
            <w:vAlign w:val="center"/>
          </w:tcPr>
          <w:p w14:paraId="129D511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376" w:type="dxa"/>
            <w:tcBorders>
              <w:top w:val="single" w:sz="4" w:space="0" w:color="000000"/>
              <w:left w:val="single" w:sz="4" w:space="0" w:color="000000"/>
              <w:bottom w:val="single" w:sz="4" w:space="0" w:color="000000"/>
              <w:right w:val="single" w:sz="4" w:space="0" w:color="000000"/>
            </w:tcBorders>
            <w:vAlign w:val="center"/>
          </w:tcPr>
          <w:p w14:paraId="383CF27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376" w:type="dxa"/>
            <w:tcBorders>
              <w:top w:val="single" w:sz="4" w:space="0" w:color="000000"/>
              <w:left w:val="single" w:sz="4" w:space="0" w:color="000000"/>
              <w:bottom w:val="single" w:sz="4" w:space="0" w:color="000000"/>
              <w:right w:val="single" w:sz="4" w:space="0" w:color="000000"/>
            </w:tcBorders>
            <w:vAlign w:val="center"/>
          </w:tcPr>
          <w:p w14:paraId="152DA20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r>
    </w:tbl>
    <w:p w14:paraId="3401447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10. Результаты расчета радиуса теплоснабжения для котельных Краснопольского сельского поселения</w:t>
      </w:r>
    </w:p>
    <w:tbl>
      <w:tblPr>
        <w:tblW w:w="0" w:type="auto"/>
        <w:tblLayout w:type="fixed"/>
        <w:tblCellMar>
          <w:left w:w="0" w:type="dxa"/>
          <w:right w:w="0" w:type="dxa"/>
        </w:tblCellMar>
        <w:tblLook w:val="04A0" w:firstRow="1" w:lastRow="0" w:firstColumn="1" w:lastColumn="0" w:noHBand="0" w:noVBand="1"/>
      </w:tblPr>
      <w:tblGrid>
        <w:gridCol w:w="5859"/>
        <w:gridCol w:w="2049"/>
        <w:gridCol w:w="2316"/>
        <w:gridCol w:w="2049"/>
        <w:gridCol w:w="2049"/>
      </w:tblGrid>
      <w:tr w:rsidR="005B7295" w14:paraId="3256AD4E" w14:textId="77777777">
        <w:trPr>
          <w:trHeight w:val="986"/>
          <w:tblHeader/>
        </w:trPr>
        <w:tc>
          <w:tcPr>
            <w:tcW w:w="5859" w:type="dxa"/>
            <w:tcBorders>
              <w:top w:val="single" w:sz="4" w:space="0" w:color="000000"/>
              <w:left w:val="single" w:sz="4" w:space="0" w:color="000000"/>
              <w:bottom w:val="nil"/>
              <w:right w:val="nil"/>
            </w:tcBorders>
            <w:shd w:val="clear" w:color="auto" w:fill="FFFFFF"/>
            <w:tcMar>
              <w:left w:w="0" w:type="dxa"/>
              <w:right w:w="0" w:type="dxa"/>
            </w:tcMar>
            <w:vAlign w:val="center"/>
          </w:tcPr>
          <w:p w14:paraId="2FAD5C6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Источник тепловой энергии</w:t>
            </w:r>
          </w:p>
        </w:tc>
        <w:tc>
          <w:tcPr>
            <w:tcW w:w="204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8BFCCD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Звездный»</w:t>
            </w:r>
          </w:p>
        </w:tc>
        <w:tc>
          <w:tcPr>
            <w:tcW w:w="231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121342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Кленовый»</w:t>
            </w:r>
          </w:p>
        </w:tc>
        <w:tc>
          <w:tcPr>
            <w:tcW w:w="204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1D9DD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ТБК</w:t>
            </w:r>
          </w:p>
        </w:tc>
        <w:tc>
          <w:tcPr>
            <w:tcW w:w="204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E1D3A6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Ивушки»</w:t>
            </w:r>
          </w:p>
        </w:tc>
      </w:tr>
      <w:tr w:rsidR="005B7295" w14:paraId="37737AD2" w14:textId="77777777">
        <w:trPr>
          <w:trHeight w:val="986"/>
          <w:tblHeader/>
        </w:trPr>
        <w:tc>
          <w:tcPr>
            <w:tcW w:w="5859" w:type="dxa"/>
            <w:tcBorders>
              <w:top w:val="single" w:sz="4" w:space="0" w:color="000000"/>
              <w:left w:val="single" w:sz="4" w:space="0" w:color="000000"/>
              <w:bottom w:val="nil"/>
              <w:right w:val="nil"/>
            </w:tcBorders>
            <w:shd w:val="clear" w:color="auto" w:fill="FFFFFF"/>
            <w:tcMar>
              <w:left w:w="0" w:type="dxa"/>
              <w:right w:w="0" w:type="dxa"/>
            </w:tcMar>
            <w:vAlign w:val="center"/>
          </w:tcPr>
          <w:p w14:paraId="4243570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204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C6EDBF9"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w:t>
            </w:r>
          </w:p>
        </w:tc>
        <w:tc>
          <w:tcPr>
            <w:tcW w:w="231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3F9A1EB"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3</w:t>
            </w:r>
          </w:p>
        </w:tc>
        <w:tc>
          <w:tcPr>
            <w:tcW w:w="204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AC592A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204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89717A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r>
      <w:tr w:rsidR="005B7295" w14:paraId="7C75BA74" w14:textId="77777777">
        <w:trPr>
          <w:trHeight w:val="499"/>
        </w:trPr>
        <w:tc>
          <w:tcPr>
            <w:tcW w:w="5859" w:type="dxa"/>
            <w:tcBorders>
              <w:top w:val="single" w:sz="4" w:space="0" w:color="000000"/>
              <w:left w:val="single" w:sz="4" w:space="0" w:color="000000"/>
              <w:bottom w:val="nil"/>
              <w:right w:val="nil"/>
            </w:tcBorders>
            <w:shd w:val="clear" w:color="auto" w:fill="FFFFFF"/>
            <w:tcMar>
              <w:left w:w="0" w:type="dxa"/>
              <w:right w:w="0" w:type="dxa"/>
            </w:tcMar>
            <w:vAlign w:val="center"/>
          </w:tcPr>
          <w:p w14:paraId="643BAE9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Площадь зоны действия источника, км</w:t>
            </w:r>
            <w:r>
              <w:rPr>
                <w:rFonts w:ascii="Times New Roman" w:hAnsi="Times New Roman"/>
                <w:color w:val="000000" w:themeColor="text1"/>
                <w:sz w:val="28"/>
                <w:vertAlign w:val="superscript"/>
              </w:rPr>
              <w:t>2</w:t>
            </w:r>
          </w:p>
        </w:tc>
        <w:tc>
          <w:tcPr>
            <w:tcW w:w="204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0A6C58E"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0,49</w:t>
            </w:r>
          </w:p>
        </w:tc>
        <w:tc>
          <w:tcPr>
            <w:tcW w:w="231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8F5B079"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0,06</w:t>
            </w:r>
          </w:p>
        </w:tc>
        <w:tc>
          <w:tcPr>
            <w:tcW w:w="204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48014A3"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0,21</w:t>
            </w:r>
          </w:p>
        </w:tc>
        <w:tc>
          <w:tcPr>
            <w:tcW w:w="204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0A45C4D"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0,03</w:t>
            </w:r>
          </w:p>
        </w:tc>
      </w:tr>
      <w:tr w:rsidR="005B7295" w14:paraId="43C43EE8" w14:textId="77777777">
        <w:trPr>
          <w:trHeight w:val="495"/>
        </w:trPr>
        <w:tc>
          <w:tcPr>
            <w:tcW w:w="58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B7EF51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Среднее количество абонентов на единицу площади, 1/км</w:t>
            </w:r>
            <w:r>
              <w:rPr>
                <w:rFonts w:ascii="Times New Roman" w:hAnsi="Times New Roman"/>
                <w:color w:val="000000" w:themeColor="text1"/>
                <w:sz w:val="28"/>
                <w:vertAlign w:val="superscript"/>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8D646C"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16,25</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5260B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101,81</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564D3E"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33,23</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DDEC7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67,70</w:t>
            </w:r>
          </w:p>
        </w:tc>
      </w:tr>
      <w:tr w:rsidR="005B7295" w14:paraId="22BC3240" w14:textId="77777777">
        <w:trPr>
          <w:trHeight w:val="496"/>
        </w:trPr>
        <w:tc>
          <w:tcPr>
            <w:tcW w:w="5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AE294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тепловой сети, м</w:t>
            </w:r>
            <w:r>
              <w:rPr>
                <w:rFonts w:ascii="Times New Roman" w:hAnsi="Times New Roman"/>
                <w:color w:val="000000" w:themeColor="text1"/>
                <w:sz w:val="28"/>
                <w:vertAlign w:val="superscript"/>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72E202"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371,92</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5556AB"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149,12</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EAC632"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169,27</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C2517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32,59</w:t>
            </w:r>
          </w:p>
        </w:tc>
      </w:tr>
      <w:tr w:rsidR="005B7295" w14:paraId="6CBED6A0" w14:textId="77777777">
        <w:trPr>
          <w:trHeight w:val="375"/>
        </w:trPr>
        <w:tc>
          <w:tcPr>
            <w:tcW w:w="58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8E08A0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Расчётная стоимость тепловой сети, млн. руб.</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1B3083"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19,34</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20FDDD"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7,76</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B7CCD2"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8,80</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395D59"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1,69</w:t>
            </w:r>
          </w:p>
        </w:tc>
      </w:tr>
      <w:tr w:rsidR="005B7295" w14:paraId="5E583DE8" w14:textId="77777777">
        <w:trPr>
          <w:trHeight w:val="986"/>
        </w:trPr>
        <w:tc>
          <w:tcPr>
            <w:tcW w:w="5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3CBA4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Всего стоимость ТС с учётом 30% надбавки на запорно-регулирующую аппаратуру + проект, млн. руб.</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C2FCE6"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25,24</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6CEBEE"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10,14</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8A3E44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11,51</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7930F6"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2,22</w:t>
            </w:r>
          </w:p>
        </w:tc>
      </w:tr>
      <w:tr w:rsidR="005B7295" w14:paraId="4A625B4C" w14:textId="77777777">
        <w:trPr>
          <w:trHeight w:val="439"/>
        </w:trPr>
        <w:tc>
          <w:tcPr>
            <w:tcW w:w="5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4BE6B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Удельная стоимость материальной характеристики, руб./м</w:t>
            </w:r>
            <w:r>
              <w:rPr>
                <w:rFonts w:ascii="Times New Roman" w:hAnsi="Times New Roman"/>
                <w:color w:val="000000" w:themeColor="text1"/>
                <w:sz w:val="28"/>
                <w:vertAlign w:val="superscript"/>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DFCB5C"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67 861,51</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0895513"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68 015,74</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918CC5"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68 011,00</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D25DB9"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68 010,60</w:t>
            </w:r>
          </w:p>
        </w:tc>
      </w:tr>
      <w:tr w:rsidR="005B7295" w14:paraId="4A33F786" w14:textId="77777777">
        <w:trPr>
          <w:trHeight w:val="485"/>
        </w:trPr>
        <w:tc>
          <w:tcPr>
            <w:tcW w:w="5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554B5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Суммарная присоединённая нагрузка, Гкал/ч</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378B63"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7,22</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EB45CE"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0,28</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E1DEF4"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1,44</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331EDE"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0,45</w:t>
            </w:r>
          </w:p>
        </w:tc>
      </w:tr>
      <w:tr w:rsidR="005B7295" w14:paraId="72782DBB" w14:textId="77777777">
        <w:trPr>
          <w:trHeight w:val="645"/>
        </w:trPr>
        <w:tc>
          <w:tcPr>
            <w:tcW w:w="5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ABB77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Тепловая плотность зоны действия источника, Гкал/ч-км</w:t>
            </w:r>
            <w:r>
              <w:rPr>
                <w:rFonts w:ascii="Times New Roman" w:hAnsi="Times New Roman"/>
                <w:color w:val="000000" w:themeColor="text1"/>
                <w:sz w:val="28"/>
                <w:vertAlign w:val="superscript"/>
              </w:rPr>
              <w:t>2</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A9CCE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14,66</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27C6F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4,72</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08B8EA"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6,84</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FAAB1EA"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15,16</w:t>
            </w:r>
          </w:p>
        </w:tc>
      </w:tr>
      <w:tr w:rsidR="005B7295" w14:paraId="15602ED4" w14:textId="77777777">
        <w:trPr>
          <w:trHeight w:val="570"/>
        </w:trPr>
        <w:tc>
          <w:tcPr>
            <w:tcW w:w="58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77F42F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Расчётный перепад температур теплоносителя, °С</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38C41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C76F55"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070CF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880CD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w:t>
            </w:r>
          </w:p>
        </w:tc>
      </w:tr>
      <w:tr w:rsidR="005B7295" w14:paraId="382C930C" w14:textId="77777777">
        <w:trPr>
          <w:trHeight w:val="346"/>
        </w:trPr>
        <w:tc>
          <w:tcPr>
            <w:tcW w:w="5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F1356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Длина ТС от источника до самого </w:t>
            </w:r>
            <w:r>
              <w:rPr>
                <w:rFonts w:ascii="Times New Roman" w:hAnsi="Times New Roman"/>
                <w:color w:val="000000" w:themeColor="text1"/>
                <w:sz w:val="28"/>
              </w:rPr>
              <w:br/>
              <w:t>удалённого потребителя, км</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99DD8C"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0,40</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D521BE"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0,14</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7C66B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0,26</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7D5B83"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0,10</w:t>
            </w:r>
          </w:p>
        </w:tc>
      </w:tr>
      <w:tr w:rsidR="005B7295" w14:paraId="3623FE7E" w14:textId="77777777">
        <w:trPr>
          <w:trHeight w:val="347"/>
        </w:trPr>
        <w:tc>
          <w:tcPr>
            <w:tcW w:w="58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11200C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Радиус эффективного теплоснабжения, км</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B404AB"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1,34</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23E71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1,32</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76453F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1,40</w:t>
            </w:r>
          </w:p>
        </w:tc>
        <w:tc>
          <w:tcPr>
            <w:tcW w:w="204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F4F33C"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1,16</w:t>
            </w:r>
          </w:p>
        </w:tc>
      </w:tr>
    </w:tbl>
    <w:p w14:paraId="1DE6FC5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соответствие с таблицей 10.1, все потребители сельского поселения попадают в зону радиуса эффективного теплоснабжения.</w:t>
      </w:r>
    </w:p>
    <w:p w14:paraId="416C7EC3" w14:textId="77777777" w:rsidR="005B7295" w:rsidRDefault="00653190">
      <w:pPr>
        <w:ind w:firstLine="709"/>
        <w:jc w:val="both"/>
        <w:rPr>
          <w:rFonts w:ascii="Times New Roman" w:hAnsi="Times New Roman"/>
          <w:sz w:val="28"/>
        </w:rPr>
      </w:pPr>
      <w:r>
        <w:rPr>
          <w:rFonts w:ascii="Times New Roman" w:hAnsi="Times New Roman"/>
          <w:sz w:val="28"/>
        </w:rPr>
        <w:t>Таблица 11.  Структура основного оборудования источников тепла</w:t>
      </w:r>
    </w:p>
    <w:tbl>
      <w:tblPr>
        <w:tblW w:w="0" w:type="auto"/>
        <w:tblLayout w:type="fixed"/>
        <w:tblCellMar>
          <w:left w:w="0" w:type="dxa"/>
          <w:right w:w="0" w:type="dxa"/>
        </w:tblCellMar>
        <w:tblLook w:val="04A0" w:firstRow="1" w:lastRow="0" w:firstColumn="1" w:lastColumn="0" w:noHBand="0" w:noVBand="1"/>
      </w:tblPr>
      <w:tblGrid>
        <w:gridCol w:w="2099"/>
        <w:gridCol w:w="2099"/>
        <w:gridCol w:w="2099"/>
        <w:gridCol w:w="2099"/>
        <w:gridCol w:w="2099"/>
        <w:gridCol w:w="2099"/>
        <w:gridCol w:w="2099"/>
      </w:tblGrid>
      <w:tr w:rsidR="005B7295" w14:paraId="2EDDB544" w14:textId="77777777">
        <w:trPr>
          <w:trHeight w:val="648"/>
        </w:trPr>
        <w:tc>
          <w:tcPr>
            <w:tcW w:w="2099" w:type="dxa"/>
            <w:tcBorders>
              <w:top w:val="single" w:sz="4" w:space="0" w:color="000000"/>
              <w:left w:val="single" w:sz="4" w:space="0" w:color="000000"/>
              <w:bottom w:val="nil"/>
              <w:right w:val="nil"/>
            </w:tcBorders>
            <w:shd w:val="clear" w:color="auto" w:fill="FFFFFF"/>
            <w:tcMar>
              <w:left w:w="0" w:type="dxa"/>
              <w:right w:w="0" w:type="dxa"/>
            </w:tcMar>
            <w:vAlign w:val="center"/>
          </w:tcPr>
          <w:p w14:paraId="7A47C5C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Источник</w:t>
            </w:r>
          </w:p>
        </w:tc>
        <w:tc>
          <w:tcPr>
            <w:tcW w:w="2099" w:type="dxa"/>
            <w:tcBorders>
              <w:top w:val="single" w:sz="4" w:space="0" w:color="000000"/>
              <w:left w:val="single" w:sz="4" w:space="0" w:color="000000"/>
              <w:bottom w:val="nil"/>
              <w:right w:val="nil"/>
            </w:tcBorders>
            <w:shd w:val="clear" w:color="auto" w:fill="FFFFFF"/>
            <w:tcMar>
              <w:left w:w="0" w:type="dxa"/>
              <w:right w:w="0" w:type="dxa"/>
            </w:tcMar>
            <w:vAlign w:val="center"/>
          </w:tcPr>
          <w:p w14:paraId="2E7BFD7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Установленная тепловая</w:t>
            </w:r>
            <w:r>
              <w:rPr>
                <w:rFonts w:ascii="Times New Roman" w:hAnsi="Times New Roman"/>
                <w:color w:val="000000" w:themeColor="text1"/>
                <w:sz w:val="28"/>
              </w:rPr>
              <w:br/>
              <w:t xml:space="preserve"> мощность</w:t>
            </w:r>
          </w:p>
          <w:p w14:paraId="65B7E73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МВт/Гкал/ч</w:t>
            </w:r>
          </w:p>
        </w:tc>
        <w:tc>
          <w:tcPr>
            <w:tcW w:w="2099" w:type="dxa"/>
            <w:tcBorders>
              <w:top w:val="single" w:sz="4" w:space="0" w:color="000000"/>
              <w:left w:val="single" w:sz="4" w:space="0" w:color="000000"/>
              <w:bottom w:val="nil"/>
              <w:right w:val="nil"/>
            </w:tcBorders>
            <w:shd w:val="clear" w:color="auto" w:fill="FFFFFF"/>
            <w:tcMar>
              <w:left w:w="0" w:type="dxa"/>
              <w:right w:w="0" w:type="dxa"/>
            </w:tcMar>
            <w:vAlign w:val="center"/>
          </w:tcPr>
          <w:p w14:paraId="5B2D33A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w:t>
            </w:r>
          </w:p>
          <w:p w14:paraId="7023098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теплоносителя</w:t>
            </w:r>
          </w:p>
          <w:p w14:paraId="0B321A1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/час</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C1F190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w:t>
            </w:r>
          </w:p>
          <w:p w14:paraId="7010F2D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подпиточной линии</w:t>
            </w:r>
          </w:p>
          <w:p w14:paraId="5542251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/час</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59683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Производительность</w:t>
            </w:r>
          </w:p>
          <w:p w14:paraId="5A49621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подпиточной линии</w:t>
            </w:r>
          </w:p>
          <w:p w14:paraId="4C46256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/час</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A1536E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Объём запаса воды</w:t>
            </w:r>
          </w:p>
          <w:p w14:paraId="5AE84A5B" w14:textId="77777777" w:rsidR="005B7295" w:rsidRDefault="005B7295">
            <w:pPr>
              <w:jc w:val="center"/>
              <w:rPr>
                <w:rFonts w:ascii="Times New Roman" w:hAnsi="Times New Roman"/>
                <w:color w:val="000000" w:themeColor="text1"/>
                <w:sz w:val="28"/>
              </w:rPr>
            </w:pPr>
          </w:p>
          <w:p w14:paraId="1C796A5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8F23B7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Мощность установленного эл-ого оборудования</w:t>
            </w:r>
          </w:p>
          <w:p w14:paraId="7FDF26B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кВт</w:t>
            </w:r>
          </w:p>
        </w:tc>
      </w:tr>
      <w:tr w:rsidR="005B7295" w14:paraId="2BC483B2" w14:textId="77777777">
        <w:trPr>
          <w:trHeight w:val="194"/>
        </w:trPr>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A7FC9B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636B684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Звездный»</w:t>
            </w:r>
          </w:p>
        </w:tc>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A8C0EA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 / 8,598</w:t>
            </w:r>
          </w:p>
        </w:tc>
        <w:tc>
          <w:tcPr>
            <w:tcW w:w="2099" w:type="dxa"/>
            <w:tcBorders>
              <w:top w:val="single" w:sz="4" w:space="0" w:color="000000"/>
              <w:left w:val="single" w:sz="4" w:space="0" w:color="000000"/>
              <w:bottom w:val="nil"/>
              <w:right w:val="nil"/>
            </w:tcBorders>
            <w:shd w:val="clear" w:color="auto" w:fill="FFFFFF"/>
            <w:tcMar>
              <w:left w:w="0" w:type="dxa"/>
              <w:right w:w="0" w:type="dxa"/>
            </w:tcMar>
            <w:vAlign w:val="center"/>
          </w:tcPr>
          <w:p w14:paraId="5A1A487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540</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D5A375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90932E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0F3D5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6,9</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5438EA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w:t>
            </w:r>
          </w:p>
        </w:tc>
      </w:tr>
      <w:tr w:rsidR="005B7295" w14:paraId="52E6955E" w14:textId="77777777">
        <w:trPr>
          <w:trHeight w:val="396"/>
        </w:trPr>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CFD1FA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05B39BD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Кленовый»</w:t>
            </w:r>
          </w:p>
        </w:tc>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66EBE0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1,40 / 1,195</w:t>
            </w:r>
          </w:p>
        </w:tc>
        <w:tc>
          <w:tcPr>
            <w:tcW w:w="2099" w:type="dxa"/>
            <w:tcBorders>
              <w:top w:val="single" w:sz="4" w:space="0" w:color="000000"/>
              <w:left w:val="single" w:sz="4" w:space="0" w:color="000000"/>
              <w:bottom w:val="nil"/>
              <w:right w:val="nil"/>
            </w:tcBorders>
            <w:shd w:val="clear" w:color="auto" w:fill="FFFFFF"/>
            <w:tcMar>
              <w:left w:w="0" w:type="dxa"/>
              <w:right w:w="0" w:type="dxa"/>
            </w:tcMar>
            <w:vAlign w:val="center"/>
          </w:tcPr>
          <w:p w14:paraId="717D84E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60</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76046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1,8</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36CE4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37B534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0,8-1,0</w:t>
            </w:r>
          </w:p>
        </w:tc>
        <w:tc>
          <w:tcPr>
            <w:tcW w:w="209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D36304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15</w:t>
            </w:r>
          </w:p>
        </w:tc>
      </w:tr>
      <w:tr w:rsidR="005B7295" w14:paraId="2D5F6DDB" w14:textId="77777777">
        <w:trPr>
          <w:trHeight w:val="336"/>
        </w:trPr>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2FD09F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707357B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Ивушки»</w:t>
            </w:r>
          </w:p>
        </w:tc>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3F9CAC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1,162 / 1,000</w:t>
            </w:r>
          </w:p>
        </w:tc>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0E5C58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66</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D8C36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1,8</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CE54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7BC26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0,8-1,0</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7DCD18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r>
      <w:tr w:rsidR="005B7295" w14:paraId="48DD263A" w14:textId="77777777">
        <w:trPr>
          <w:trHeight w:val="336"/>
        </w:trPr>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106326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5C8EDC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4,72 / 4,058</w:t>
            </w:r>
          </w:p>
        </w:tc>
        <w:tc>
          <w:tcPr>
            <w:tcW w:w="209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856493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60</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4310E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Нет</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ED476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Нет</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D975E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Нет</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8C712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r>
    </w:tbl>
    <w:p w14:paraId="67106917" w14:textId="77777777" w:rsidR="005B7295" w:rsidRDefault="00653190">
      <w:pPr>
        <w:ind w:firstLine="709"/>
        <w:jc w:val="both"/>
        <w:rPr>
          <w:rFonts w:ascii="Times New Roman" w:hAnsi="Times New Roman"/>
          <w:color w:val="000000" w:themeColor="text1"/>
          <w:sz w:val="28"/>
        </w:rPr>
      </w:pPr>
      <w:bookmarkStart w:id="27" w:name="bookmark19"/>
      <w:r>
        <w:rPr>
          <w:rFonts w:ascii="Times New Roman" w:hAnsi="Times New Roman"/>
          <w:color w:val="000000" w:themeColor="text1"/>
          <w:sz w:val="28"/>
        </w:rPr>
        <w:t>Таблица 12. Параметры располагаемой тепловой мощности теплофикационного оборудования источников теплоснабжения</w:t>
      </w:r>
      <w:bookmarkEnd w:id="27"/>
    </w:p>
    <w:tbl>
      <w:tblPr>
        <w:tblW w:w="0" w:type="auto"/>
        <w:tblLayout w:type="fixed"/>
        <w:tblCellMar>
          <w:left w:w="0" w:type="dxa"/>
          <w:right w:w="0" w:type="dxa"/>
        </w:tblCellMar>
        <w:tblLook w:val="04A0" w:firstRow="1" w:lastRow="0" w:firstColumn="1" w:lastColumn="0" w:noHBand="0" w:noVBand="1"/>
      </w:tblPr>
      <w:tblGrid>
        <w:gridCol w:w="4674"/>
        <w:gridCol w:w="200"/>
        <w:gridCol w:w="3538"/>
        <w:gridCol w:w="1940"/>
        <w:gridCol w:w="1940"/>
        <w:gridCol w:w="1940"/>
      </w:tblGrid>
      <w:tr w:rsidR="005B7295" w14:paraId="5E77B3A7" w14:textId="77777777">
        <w:trPr>
          <w:trHeight w:val="1525"/>
          <w:tblHeader/>
        </w:trPr>
        <w:tc>
          <w:tcPr>
            <w:tcW w:w="4674"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7B9C986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Источник</w:t>
            </w:r>
          </w:p>
        </w:tc>
        <w:tc>
          <w:tcPr>
            <w:tcW w:w="3738" w:type="dxa"/>
            <w:gridSpan w:val="2"/>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418EB9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w:t>
            </w:r>
          </w:p>
          <w:p w14:paraId="1B63AC0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оборудования</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59CB3B7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Установленная тепловая мощность, Гкал/ч</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64B63E6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Располагаемая тепловая мощность котла, Гкал/ч</w:t>
            </w:r>
          </w:p>
        </w:tc>
        <w:tc>
          <w:tcPr>
            <w:tcW w:w="194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3E84789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Ограничение</w:t>
            </w:r>
          </w:p>
          <w:p w14:paraId="7B121E4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тепловой</w:t>
            </w:r>
          </w:p>
          <w:p w14:paraId="01206E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мощности,</w:t>
            </w:r>
          </w:p>
          <w:p w14:paraId="54305D4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Гкал/ч</w:t>
            </w:r>
          </w:p>
        </w:tc>
      </w:tr>
      <w:tr w:rsidR="005B7295" w14:paraId="6914AB7C" w14:textId="77777777">
        <w:trPr>
          <w:trHeight w:val="103"/>
          <w:tblHeader/>
        </w:trPr>
        <w:tc>
          <w:tcPr>
            <w:tcW w:w="4674" w:type="dxa"/>
            <w:tcBorders>
              <w:top w:val="single" w:sz="6" w:space="0" w:color="000000"/>
              <w:left w:val="single" w:sz="4" w:space="0" w:color="000000"/>
              <w:bottom w:val="nil"/>
              <w:right w:val="nil"/>
            </w:tcBorders>
            <w:shd w:val="clear" w:color="auto" w:fill="FFFFFF"/>
            <w:tcMar>
              <w:left w:w="0" w:type="dxa"/>
              <w:right w:w="0" w:type="dxa"/>
            </w:tcMar>
            <w:vAlign w:val="center"/>
          </w:tcPr>
          <w:p w14:paraId="3133F5D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3738" w:type="dxa"/>
            <w:gridSpan w:val="2"/>
            <w:tcBorders>
              <w:top w:val="single" w:sz="6" w:space="0" w:color="000000"/>
              <w:left w:val="single" w:sz="4" w:space="0" w:color="000000"/>
              <w:bottom w:val="nil"/>
              <w:right w:val="nil"/>
            </w:tcBorders>
            <w:shd w:val="clear" w:color="auto" w:fill="FFFFFF"/>
            <w:tcMar>
              <w:left w:w="0" w:type="dxa"/>
              <w:right w:w="0" w:type="dxa"/>
            </w:tcMar>
            <w:vAlign w:val="center"/>
          </w:tcPr>
          <w:p w14:paraId="316A3F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1940" w:type="dxa"/>
            <w:tcBorders>
              <w:top w:val="single" w:sz="6" w:space="0" w:color="000000"/>
              <w:left w:val="single" w:sz="4" w:space="0" w:color="000000"/>
              <w:bottom w:val="nil"/>
              <w:right w:val="nil"/>
            </w:tcBorders>
            <w:shd w:val="clear" w:color="auto" w:fill="FFFFFF"/>
            <w:tcMar>
              <w:left w:w="0" w:type="dxa"/>
              <w:right w:w="0" w:type="dxa"/>
            </w:tcMar>
            <w:vAlign w:val="center"/>
          </w:tcPr>
          <w:p w14:paraId="54074D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1940" w:type="dxa"/>
            <w:tcBorders>
              <w:top w:val="single" w:sz="6" w:space="0" w:color="000000"/>
              <w:left w:val="single" w:sz="4" w:space="0" w:color="000000"/>
              <w:bottom w:val="nil"/>
              <w:right w:val="nil"/>
            </w:tcBorders>
            <w:shd w:val="clear" w:color="auto" w:fill="FFFFFF"/>
            <w:tcMar>
              <w:left w:w="0" w:type="dxa"/>
              <w:right w:w="0" w:type="dxa"/>
            </w:tcMar>
            <w:vAlign w:val="center"/>
          </w:tcPr>
          <w:p w14:paraId="372427D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1940" w:type="dxa"/>
            <w:tcBorders>
              <w:top w:val="single" w:sz="6" w:space="0" w:color="000000"/>
              <w:left w:val="single" w:sz="4" w:space="0" w:color="000000"/>
              <w:bottom w:val="nil"/>
              <w:right w:val="single" w:sz="4" w:space="0" w:color="000000"/>
            </w:tcBorders>
            <w:shd w:val="clear" w:color="auto" w:fill="FFFFFF"/>
            <w:tcMar>
              <w:left w:w="0" w:type="dxa"/>
              <w:right w:w="0" w:type="dxa"/>
            </w:tcMar>
            <w:vAlign w:val="center"/>
          </w:tcPr>
          <w:p w14:paraId="011A4D5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r>
      <w:tr w:rsidR="005B7295" w14:paraId="1FF588B1" w14:textId="77777777">
        <w:trPr>
          <w:trHeight w:val="340"/>
        </w:trPr>
        <w:tc>
          <w:tcPr>
            <w:tcW w:w="4674" w:type="dxa"/>
            <w:vMerge w:val="restart"/>
            <w:tcBorders>
              <w:top w:val="single" w:sz="4" w:space="0" w:color="000000"/>
              <w:left w:val="single" w:sz="4" w:space="0" w:color="000000"/>
              <w:right w:val="nil"/>
            </w:tcBorders>
            <w:shd w:val="clear" w:color="auto" w:fill="FFFFFF"/>
            <w:tcMar>
              <w:left w:w="0" w:type="dxa"/>
              <w:right w:w="0" w:type="dxa"/>
            </w:tcMar>
            <w:vAlign w:val="center"/>
          </w:tcPr>
          <w:p w14:paraId="5903A17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7B5558D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Звездный»</w:t>
            </w:r>
          </w:p>
        </w:tc>
        <w:tc>
          <w:tcPr>
            <w:tcW w:w="373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43E4CC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RS-D3000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514674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ACBDC3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CC5C1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2913A326" w14:textId="77777777">
        <w:trPr>
          <w:trHeight w:val="340"/>
        </w:trPr>
        <w:tc>
          <w:tcPr>
            <w:tcW w:w="4674" w:type="dxa"/>
            <w:vMerge/>
            <w:tcBorders>
              <w:top w:val="single" w:sz="4" w:space="0" w:color="000000"/>
              <w:left w:val="single" w:sz="4" w:space="0" w:color="000000"/>
              <w:right w:val="nil"/>
            </w:tcBorders>
            <w:shd w:val="clear" w:color="auto" w:fill="FFFFFF"/>
            <w:tcMar>
              <w:left w:w="0" w:type="dxa"/>
              <w:right w:w="0" w:type="dxa"/>
            </w:tcMar>
            <w:vAlign w:val="center"/>
          </w:tcPr>
          <w:p w14:paraId="2989B9D5" w14:textId="77777777" w:rsidR="005B7295" w:rsidRDefault="005B7295"/>
        </w:tc>
        <w:tc>
          <w:tcPr>
            <w:tcW w:w="373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3AAD77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RS-D3000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C18440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9F66D9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D680A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640070F0" w14:textId="77777777">
        <w:trPr>
          <w:trHeight w:val="340"/>
        </w:trPr>
        <w:tc>
          <w:tcPr>
            <w:tcW w:w="4674" w:type="dxa"/>
            <w:vMerge/>
            <w:tcBorders>
              <w:top w:val="single" w:sz="4" w:space="0" w:color="000000"/>
              <w:left w:val="single" w:sz="4" w:space="0" w:color="000000"/>
              <w:right w:val="nil"/>
            </w:tcBorders>
            <w:shd w:val="clear" w:color="auto" w:fill="FFFFFF"/>
            <w:tcMar>
              <w:left w:w="0" w:type="dxa"/>
              <w:right w:w="0" w:type="dxa"/>
            </w:tcMar>
            <w:vAlign w:val="center"/>
          </w:tcPr>
          <w:p w14:paraId="7166C018" w14:textId="77777777" w:rsidR="005B7295" w:rsidRDefault="005B7295"/>
        </w:tc>
        <w:tc>
          <w:tcPr>
            <w:tcW w:w="373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DE44A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RS-D4000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9F821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3,439</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F1C49E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3,439</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4CFFD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173EC116" w14:textId="77777777">
        <w:trPr>
          <w:trHeight w:val="340"/>
        </w:trPr>
        <w:tc>
          <w:tcPr>
            <w:tcW w:w="8412"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FF9951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4DA188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DECE13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88EED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6B974857" w14:textId="77777777">
        <w:trPr>
          <w:trHeight w:val="340"/>
        </w:trPr>
        <w:tc>
          <w:tcPr>
            <w:tcW w:w="4874" w:type="dxa"/>
            <w:gridSpan w:val="2"/>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D8237D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67A42A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Кленовый»</w:t>
            </w:r>
          </w:p>
        </w:tc>
        <w:tc>
          <w:tcPr>
            <w:tcW w:w="35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FEE793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695</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AABE3F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F54E65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15D4F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6FA6A202" w14:textId="77777777">
        <w:trPr>
          <w:trHeight w:val="340"/>
        </w:trPr>
        <w:tc>
          <w:tcPr>
            <w:tcW w:w="4874" w:type="dxa"/>
            <w:gridSpan w:val="2"/>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5BF182F" w14:textId="77777777" w:rsidR="005B7295" w:rsidRDefault="005B7295"/>
        </w:tc>
        <w:tc>
          <w:tcPr>
            <w:tcW w:w="35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F0F902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695</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31AE4A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9C3313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42D9B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7B756655" w14:textId="77777777">
        <w:trPr>
          <w:trHeight w:val="340"/>
        </w:trPr>
        <w:tc>
          <w:tcPr>
            <w:tcW w:w="8412"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6A21BD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412DD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2C27BC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13FA4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1116A24E" w14:textId="77777777">
        <w:trPr>
          <w:trHeight w:val="340"/>
        </w:trPr>
        <w:tc>
          <w:tcPr>
            <w:tcW w:w="4674"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1E3C45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Котельная</w:t>
            </w:r>
          </w:p>
          <w:p w14:paraId="79F002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Ивушки»</w:t>
            </w:r>
          </w:p>
        </w:tc>
        <w:tc>
          <w:tcPr>
            <w:tcW w:w="373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78A271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580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A09D2A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0,500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5E326D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0,497</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55B5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0,003</w:t>
            </w:r>
          </w:p>
        </w:tc>
      </w:tr>
      <w:tr w:rsidR="005B7295" w14:paraId="69303416" w14:textId="77777777">
        <w:trPr>
          <w:trHeight w:val="340"/>
        </w:trPr>
        <w:tc>
          <w:tcPr>
            <w:tcW w:w="4674"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C5D4635" w14:textId="77777777" w:rsidR="005B7295" w:rsidRDefault="005B7295"/>
        </w:tc>
        <w:tc>
          <w:tcPr>
            <w:tcW w:w="373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15B17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580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EAAF8F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0,500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01D076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0,497</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B0AED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0,003</w:t>
            </w:r>
          </w:p>
        </w:tc>
      </w:tr>
      <w:tr w:rsidR="005B7295" w14:paraId="1A8505D7" w14:textId="77777777">
        <w:trPr>
          <w:trHeight w:val="340"/>
        </w:trPr>
        <w:tc>
          <w:tcPr>
            <w:tcW w:w="8412"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94B22D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28516D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6CAAD9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0,994</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72787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0,006</w:t>
            </w:r>
          </w:p>
        </w:tc>
      </w:tr>
      <w:tr w:rsidR="005B7295" w14:paraId="28CC0141" w14:textId="77777777">
        <w:trPr>
          <w:trHeight w:val="340"/>
        </w:trPr>
        <w:tc>
          <w:tcPr>
            <w:tcW w:w="4674"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C3DC5F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p w14:paraId="68DFC1A2" w14:textId="77777777" w:rsidR="005B7295" w:rsidRDefault="005B7295">
            <w:pPr>
              <w:jc w:val="center"/>
              <w:rPr>
                <w:rFonts w:ascii="Times New Roman" w:hAnsi="Times New Roman"/>
                <w:color w:val="000000" w:themeColor="text1"/>
                <w:sz w:val="28"/>
              </w:rPr>
            </w:pPr>
          </w:p>
        </w:tc>
        <w:tc>
          <w:tcPr>
            <w:tcW w:w="373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B14534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2330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5CB5BB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58ACA8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887B2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0,121</w:t>
            </w:r>
          </w:p>
        </w:tc>
      </w:tr>
      <w:tr w:rsidR="005B7295" w14:paraId="711588CC" w14:textId="77777777">
        <w:trPr>
          <w:trHeight w:val="340"/>
        </w:trPr>
        <w:tc>
          <w:tcPr>
            <w:tcW w:w="4674"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558F354" w14:textId="77777777" w:rsidR="005B7295" w:rsidRDefault="005B7295"/>
        </w:tc>
        <w:tc>
          <w:tcPr>
            <w:tcW w:w="373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07BB9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2330</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591EB9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A07EED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61EED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0,121</w:t>
            </w:r>
          </w:p>
        </w:tc>
      </w:tr>
      <w:tr w:rsidR="005B7295" w14:paraId="79A013BA" w14:textId="77777777">
        <w:trPr>
          <w:trHeight w:val="340"/>
        </w:trPr>
        <w:tc>
          <w:tcPr>
            <w:tcW w:w="8412"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22DE54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5C0E53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194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426AA2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19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5A69F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0,242</w:t>
            </w:r>
          </w:p>
        </w:tc>
      </w:tr>
    </w:tbl>
    <w:p w14:paraId="0D21AF1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13. Расчет тепловой энергии (мощности) на собственные и хозяйственные нужды котельной «мкр. Звездный»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gridCol w:w="1705"/>
        <w:gridCol w:w="1603"/>
        <w:gridCol w:w="1603"/>
        <w:gridCol w:w="1603"/>
        <w:gridCol w:w="1603"/>
        <w:gridCol w:w="1603"/>
        <w:gridCol w:w="1300"/>
        <w:gridCol w:w="384"/>
        <w:gridCol w:w="1463"/>
      </w:tblGrid>
      <w:tr w:rsidR="005B7295" w14:paraId="74663748"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047148B" w14:textId="77777777" w:rsidR="005B7295" w:rsidRDefault="00653190">
            <w:pPr>
              <w:jc w:val="both"/>
              <w:rPr>
                <w:rFonts w:ascii="Times New Roman" w:hAnsi="Times New Roman"/>
                <w:sz w:val="28"/>
              </w:rPr>
            </w:pPr>
            <w:r>
              <w:rPr>
                <w:rFonts w:ascii="Times New Roman" w:hAnsi="Times New Roman"/>
                <w:sz w:val="28"/>
              </w:rPr>
              <w:t>Исходные данные :</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EBF6C2"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4D4763AE"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063B7F3" w14:textId="77777777" w:rsidR="005B7295" w:rsidRDefault="00653190">
            <w:pPr>
              <w:jc w:val="both"/>
              <w:rPr>
                <w:rFonts w:ascii="Times New Roman" w:hAnsi="Times New Roman"/>
                <w:sz w:val="28"/>
              </w:rPr>
            </w:pPr>
            <w:r>
              <w:rPr>
                <w:rFonts w:ascii="Times New Roman" w:hAnsi="Times New Roman"/>
                <w:sz w:val="28"/>
              </w:rPr>
              <w:t>K</w:t>
            </w:r>
            <w:r>
              <w:rPr>
                <w:rFonts w:ascii="Times New Roman" w:hAnsi="Times New Roman"/>
                <w:sz w:val="28"/>
                <w:vertAlign w:val="subscript"/>
              </w:rPr>
              <w:t xml:space="preserve">продi </w:t>
            </w:r>
            <w:r>
              <w:rPr>
                <w:rFonts w:ascii="Times New Roman" w:hAnsi="Times New Roman"/>
                <w:sz w:val="28"/>
              </w:rPr>
              <w:t xml:space="preserve">– коэффициент продувки i-го котла, принимаемый для водогрейных котлов </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94A33E" w14:textId="77777777" w:rsidR="005B7295" w:rsidRDefault="00653190">
            <w:pPr>
              <w:jc w:val="both"/>
              <w:rPr>
                <w:rFonts w:ascii="Times New Roman" w:hAnsi="Times New Roman"/>
                <w:sz w:val="28"/>
              </w:rPr>
            </w:pPr>
            <w:r>
              <w:rPr>
                <w:rFonts w:ascii="Times New Roman" w:hAnsi="Times New Roman"/>
                <w:sz w:val="28"/>
              </w:rPr>
              <w:t>0,003</w:t>
            </w:r>
          </w:p>
        </w:tc>
      </w:tr>
      <w:tr w:rsidR="005B7295" w14:paraId="2FB072ED"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6C7E21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im</w:t>
            </w:r>
            <w:r>
              <w:rPr>
                <w:rFonts w:ascii="Times New Roman" w:hAnsi="Times New Roman"/>
                <w:sz w:val="28"/>
              </w:rPr>
              <w:t xml:space="preserve"> -  ср.кол.  тепловой  энергии,  Гкал,   выработанное i-ым  котлом за расчетный  период</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D39DBC1" w14:textId="77777777" w:rsidR="005B7295" w:rsidRDefault="00653190">
            <w:pPr>
              <w:jc w:val="both"/>
              <w:rPr>
                <w:rFonts w:ascii="Times New Roman" w:hAnsi="Times New Roman"/>
                <w:sz w:val="28"/>
              </w:rPr>
            </w:pPr>
            <w:r>
              <w:rPr>
                <w:rFonts w:ascii="Times New Roman" w:hAnsi="Times New Roman"/>
                <w:sz w:val="28"/>
              </w:rPr>
              <w:t>3329</w:t>
            </w:r>
          </w:p>
        </w:tc>
      </w:tr>
      <w:tr w:rsidR="005B7295" w14:paraId="119D3F5E"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F35B2A9" w14:textId="77777777" w:rsidR="005B7295" w:rsidRDefault="00653190">
            <w:pPr>
              <w:jc w:val="both"/>
              <w:rPr>
                <w:rFonts w:ascii="Times New Roman" w:hAnsi="Times New Roman"/>
                <w:sz w:val="28"/>
              </w:rPr>
            </w:pPr>
            <w:r>
              <w:rPr>
                <w:rFonts w:ascii="Times New Roman" w:hAnsi="Times New Roman"/>
                <w:sz w:val="28"/>
              </w:rPr>
              <w:t>Iк   - количество котлов.</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A13B896" w14:textId="77777777" w:rsidR="005B7295" w:rsidRDefault="00653190">
            <w:pPr>
              <w:jc w:val="both"/>
              <w:rPr>
                <w:rFonts w:ascii="Times New Roman" w:hAnsi="Times New Roman"/>
                <w:sz w:val="28"/>
              </w:rPr>
            </w:pPr>
            <w:r>
              <w:rPr>
                <w:rFonts w:ascii="Times New Roman" w:hAnsi="Times New Roman"/>
                <w:sz w:val="28"/>
              </w:rPr>
              <w:t> </w:t>
            </w:r>
          </w:p>
        </w:tc>
      </w:tr>
      <w:tr w:rsidR="005B7295" w14:paraId="44A814C3"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894A9B3" w14:textId="77777777" w:rsidR="005B7295" w:rsidRDefault="00653190">
            <w:pPr>
              <w:jc w:val="both"/>
              <w:rPr>
                <w:rFonts w:ascii="Times New Roman" w:hAnsi="Times New Roman"/>
                <w:sz w:val="28"/>
              </w:rPr>
            </w:pPr>
            <w:r>
              <w:rPr>
                <w:rFonts w:ascii="Times New Roman" w:hAnsi="Times New Roman"/>
                <w:sz w:val="28"/>
              </w:rPr>
              <w:t xml:space="preserve">Iк-1 (первого типа) </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A3F2CD7" w14:textId="77777777" w:rsidR="005B7295" w:rsidRDefault="00653190">
            <w:pPr>
              <w:jc w:val="both"/>
              <w:rPr>
                <w:rFonts w:ascii="Times New Roman" w:hAnsi="Times New Roman"/>
                <w:sz w:val="28"/>
              </w:rPr>
            </w:pPr>
            <w:r>
              <w:rPr>
                <w:rFonts w:ascii="Times New Roman" w:hAnsi="Times New Roman"/>
                <w:sz w:val="28"/>
              </w:rPr>
              <w:t>2</w:t>
            </w:r>
          </w:p>
        </w:tc>
      </w:tr>
      <w:tr w:rsidR="005B7295" w14:paraId="7AF113C6"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F3162D0" w14:textId="77777777" w:rsidR="005B7295" w:rsidRDefault="00653190">
            <w:pPr>
              <w:jc w:val="both"/>
              <w:rPr>
                <w:rFonts w:ascii="Times New Roman" w:hAnsi="Times New Roman"/>
                <w:sz w:val="28"/>
              </w:rPr>
            </w:pPr>
            <w:r>
              <w:rPr>
                <w:rFonts w:ascii="Times New Roman" w:hAnsi="Times New Roman"/>
                <w:sz w:val="28"/>
              </w:rPr>
              <w:t xml:space="preserve">Iк-2 (второго типа) </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A8CDEF" w14:textId="77777777" w:rsidR="005B7295" w:rsidRDefault="00653190">
            <w:pPr>
              <w:jc w:val="both"/>
              <w:rPr>
                <w:rFonts w:ascii="Times New Roman" w:hAnsi="Times New Roman"/>
                <w:sz w:val="28"/>
              </w:rPr>
            </w:pPr>
            <w:r>
              <w:rPr>
                <w:rFonts w:ascii="Times New Roman" w:hAnsi="Times New Roman"/>
                <w:sz w:val="28"/>
              </w:rPr>
              <w:t>1</w:t>
            </w:r>
          </w:p>
        </w:tc>
      </w:tr>
      <w:tr w:rsidR="005B7295" w14:paraId="42B112AD"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D909DDA" w14:textId="77777777" w:rsidR="005B7295" w:rsidRDefault="00653190">
            <w:pPr>
              <w:jc w:val="both"/>
              <w:rPr>
                <w:rFonts w:ascii="Times New Roman" w:hAnsi="Times New Roman"/>
                <w:sz w:val="28"/>
              </w:rPr>
            </w:pPr>
            <w:r>
              <w:rPr>
                <w:rFonts w:ascii="Times New Roman" w:hAnsi="Times New Roman"/>
                <w:sz w:val="28"/>
              </w:rPr>
              <w:t xml:space="preserve">Iк-3 (третьего типа) </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45EAF" w14:textId="77777777" w:rsidR="005B7295" w:rsidRDefault="00653190">
            <w:pPr>
              <w:jc w:val="both"/>
              <w:rPr>
                <w:rFonts w:ascii="Times New Roman" w:hAnsi="Times New Roman"/>
                <w:sz w:val="28"/>
              </w:rPr>
            </w:pPr>
            <w:r>
              <w:rPr>
                <w:rFonts w:ascii="Times New Roman" w:hAnsi="Times New Roman"/>
                <w:sz w:val="28"/>
              </w:rPr>
              <w:t> </w:t>
            </w:r>
          </w:p>
        </w:tc>
      </w:tr>
      <w:tr w:rsidR="005B7295" w14:paraId="3BD1F9EA"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E264C0C" w14:textId="77777777" w:rsidR="005B7295" w:rsidRDefault="00653190">
            <w:pPr>
              <w:jc w:val="both"/>
              <w:rPr>
                <w:rFonts w:ascii="Times New Roman" w:hAnsi="Times New Roman"/>
                <w:sz w:val="28"/>
              </w:rPr>
            </w:pPr>
            <w:r>
              <w:rPr>
                <w:rFonts w:ascii="Times New Roman" w:hAnsi="Times New Roman"/>
                <w:sz w:val="28"/>
              </w:rPr>
              <w:t>Qki – часовая выработка тепловой энергии i-ым котлом (по паспортной характеристике), Гкал;</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40177D" w14:textId="77777777" w:rsidR="005B7295" w:rsidRDefault="00653190">
            <w:pPr>
              <w:jc w:val="both"/>
              <w:rPr>
                <w:rFonts w:ascii="Times New Roman" w:hAnsi="Times New Roman"/>
                <w:sz w:val="28"/>
              </w:rPr>
            </w:pPr>
            <w:r>
              <w:rPr>
                <w:rFonts w:ascii="Times New Roman" w:hAnsi="Times New Roman"/>
                <w:sz w:val="28"/>
              </w:rPr>
              <w:t> </w:t>
            </w:r>
          </w:p>
        </w:tc>
      </w:tr>
      <w:tr w:rsidR="005B7295" w14:paraId="332D5702"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16D683E" w14:textId="77777777" w:rsidR="005B7295" w:rsidRDefault="00653190">
            <w:pPr>
              <w:jc w:val="both"/>
              <w:rPr>
                <w:rFonts w:ascii="Times New Roman" w:hAnsi="Times New Roman"/>
                <w:sz w:val="28"/>
              </w:rPr>
            </w:pPr>
            <w:r>
              <w:rPr>
                <w:rFonts w:ascii="Times New Roman" w:hAnsi="Times New Roman"/>
                <w:sz w:val="28"/>
              </w:rPr>
              <w:t>Qki-1(тип котла)</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D44CB05" w14:textId="77777777" w:rsidR="005B7295" w:rsidRDefault="00653190">
            <w:pPr>
              <w:jc w:val="both"/>
              <w:rPr>
                <w:rFonts w:ascii="Times New Roman" w:hAnsi="Times New Roman"/>
                <w:sz w:val="28"/>
              </w:rPr>
            </w:pPr>
            <w:r>
              <w:rPr>
                <w:rFonts w:ascii="Times New Roman" w:hAnsi="Times New Roman"/>
                <w:sz w:val="28"/>
              </w:rPr>
              <w:t>2,58</w:t>
            </w:r>
          </w:p>
        </w:tc>
      </w:tr>
      <w:tr w:rsidR="005B7295" w14:paraId="55519BB1"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D6FC503" w14:textId="77777777" w:rsidR="005B7295" w:rsidRDefault="00653190">
            <w:pPr>
              <w:jc w:val="both"/>
              <w:rPr>
                <w:rFonts w:ascii="Times New Roman" w:hAnsi="Times New Roman"/>
                <w:sz w:val="28"/>
              </w:rPr>
            </w:pPr>
            <w:r>
              <w:rPr>
                <w:rFonts w:ascii="Times New Roman" w:hAnsi="Times New Roman"/>
                <w:sz w:val="28"/>
              </w:rPr>
              <w:t>Qki-2 (тип котла)</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E5E365" w14:textId="77777777" w:rsidR="005B7295" w:rsidRDefault="00653190">
            <w:pPr>
              <w:jc w:val="both"/>
              <w:rPr>
                <w:rFonts w:ascii="Times New Roman" w:hAnsi="Times New Roman"/>
                <w:sz w:val="28"/>
              </w:rPr>
            </w:pPr>
            <w:r>
              <w:rPr>
                <w:rFonts w:ascii="Times New Roman" w:hAnsi="Times New Roman"/>
                <w:sz w:val="28"/>
              </w:rPr>
              <w:t>3,439</w:t>
            </w:r>
          </w:p>
        </w:tc>
      </w:tr>
      <w:tr w:rsidR="005B7295" w14:paraId="122D13D5"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6CEB4D6" w14:textId="77777777" w:rsidR="005B7295" w:rsidRDefault="00653190">
            <w:pPr>
              <w:jc w:val="both"/>
              <w:rPr>
                <w:rFonts w:ascii="Times New Roman" w:hAnsi="Times New Roman"/>
                <w:sz w:val="28"/>
              </w:rPr>
            </w:pPr>
            <w:r>
              <w:rPr>
                <w:rFonts w:ascii="Times New Roman" w:hAnsi="Times New Roman"/>
                <w:sz w:val="28"/>
              </w:rPr>
              <w:t xml:space="preserve">Qki-3 (тип котла) </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FC3FEC" w14:textId="77777777" w:rsidR="005B7295" w:rsidRDefault="00653190">
            <w:pPr>
              <w:jc w:val="both"/>
              <w:rPr>
                <w:rFonts w:ascii="Times New Roman" w:hAnsi="Times New Roman"/>
                <w:sz w:val="28"/>
              </w:rPr>
            </w:pPr>
            <w:r>
              <w:rPr>
                <w:rFonts w:ascii="Times New Roman" w:hAnsi="Times New Roman"/>
                <w:sz w:val="28"/>
              </w:rPr>
              <w:t> </w:t>
            </w:r>
          </w:p>
        </w:tc>
      </w:tr>
      <w:tr w:rsidR="005B7295" w14:paraId="1026663A"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65E96B6"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до 12 ч :</w:t>
            </w:r>
          </w:p>
        </w:tc>
        <w:tc>
          <w:tcPr>
            <w:tcW w:w="184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C8B722" w14:textId="77777777" w:rsidR="005B7295" w:rsidRDefault="00653190">
            <w:pPr>
              <w:jc w:val="both"/>
              <w:rPr>
                <w:rFonts w:ascii="Times New Roman" w:hAnsi="Times New Roman"/>
                <w:sz w:val="28"/>
              </w:rPr>
            </w:pPr>
            <w:r>
              <w:rPr>
                <w:rFonts w:ascii="Times New Roman" w:hAnsi="Times New Roman"/>
                <w:sz w:val="28"/>
              </w:rPr>
              <w:t>0,3</w:t>
            </w:r>
          </w:p>
        </w:tc>
      </w:tr>
      <w:tr w:rsidR="005B7295" w14:paraId="44E582B3"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C2C6E80" w14:textId="77777777" w:rsidR="005B7295" w:rsidRDefault="00653190">
            <w:pPr>
              <w:jc w:val="both"/>
              <w:rPr>
                <w:rFonts w:ascii="Times New Roman" w:hAnsi="Times New Roman"/>
                <w:sz w:val="28"/>
              </w:rPr>
            </w:pPr>
            <w:r>
              <w:rPr>
                <w:rFonts w:ascii="Times New Roman" w:hAnsi="Times New Roman"/>
                <w:sz w:val="28"/>
              </w:rPr>
              <w:t>(из горячего состояния) принимаемая в отопительном периоде – 0,3, в неотопительном – 0,2</w:t>
            </w:r>
          </w:p>
        </w:tc>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97FD84" w14:textId="77777777" w:rsidR="005B7295" w:rsidRDefault="005B7295"/>
        </w:tc>
      </w:tr>
      <w:tr w:rsidR="005B7295" w14:paraId="0836B3AC"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3D3ED63" w14:textId="77777777" w:rsidR="005B7295" w:rsidRDefault="00653190">
            <w:pPr>
              <w:jc w:val="both"/>
              <w:rPr>
                <w:rFonts w:ascii="Times New Roman" w:hAnsi="Times New Roman"/>
                <w:sz w:val="28"/>
              </w:rPr>
            </w:pPr>
            <w:r>
              <w:rPr>
                <w:rFonts w:ascii="Times New Roman" w:hAnsi="Times New Roman"/>
                <w:sz w:val="28"/>
              </w:rPr>
              <w:t>N¢</w:t>
            </w:r>
            <w:r>
              <w:rPr>
                <w:rFonts w:ascii="Times New Roman" w:hAnsi="Times New Roman"/>
                <w:sz w:val="28"/>
                <w:vertAlign w:val="superscript"/>
              </w:rPr>
              <w:t xml:space="preserve"> </w:t>
            </w:r>
            <w:r>
              <w:rPr>
                <w:rFonts w:ascii="Times New Roman" w:hAnsi="Times New Roman"/>
                <w:sz w:val="28"/>
              </w:rPr>
              <w:t xml:space="preserve">  -  количество растопок из горячего состояния в расчетном периоде </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46B911" w14:textId="77777777" w:rsidR="005B7295" w:rsidRDefault="00653190">
            <w:pPr>
              <w:jc w:val="both"/>
              <w:rPr>
                <w:rFonts w:ascii="Times New Roman" w:hAnsi="Times New Roman"/>
                <w:sz w:val="28"/>
              </w:rPr>
            </w:pPr>
            <w:r>
              <w:rPr>
                <w:rFonts w:ascii="Times New Roman" w:hAnsi="Times New Roman"/>
                <w:sz w:val="28"/>
              </w:rPr>
              <w:t>15</w:t>
            </w:r>
          </w:p>
        </w:tc>
      </w:tr>
      <w:tr w:rsidR="005B7295" w14:paraId="59B87563"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5976F94" w14:textId="77777777" w:rsidR="005B7295" w:rsidRDefault="00653190">
            <w:pPr>
              <w:jc w:val="both"/>
              <w:rPr>
                <w:rFonts w:ascii="Times New Roman" w:hAnsi="Times New Roman"/>
                <w:sz w:val="28"/>
              </w:rPr>
            </w:pPr>
            <w:r>
              <w:rPr>
                <w:rFonts w:ascii="Times New Roman" w:hAnsi="Times New Roman"/>
                <w:sz w:val="28"/>
              </w:rPr>
              <w:lastRenderedPageBreak/>
              <w:t>К''   - доля расхода тепловой энергии на одну растопку котла после простоя БОЛЕЕ 12 ч :</w:t>
            </w:r>
          </w:p>
        </w:tc>
        <w:tc>
          <w:tcPr>
            <w:tcW w:w="184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A04D0C" w14:textId="77777777" w:rsidR="005B7295" w:rsidRDefault="00653190">
            <w:pPr>
              <w:jc w:val="both"/>
              <w:rPr>
                <w:rFonts w:ascii="Times New Roman" w:hAnsi="Times New Roman"/>
                <w:sz w:val="28"/>
              </w:rPr>
            </w:pPr>
            <w:r>
              <w:rPr>
                <w:rFonts w:ascii="Times New Roman" w:hAnsi="Times New Roman"/>
                <w:sz w:val="28"/>
              </w:rPr>
              <w:t>0,65</w:t>
            </w:r>
          </w:p>
        </w:tc>
      </w:tr>
      <w:tr w:rsidR="005B7295" w14:paraId="3DDA5E74"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47C415E" w14:textId="77777777" w:rsidR="005B7295" w:rsidRDefault="00653190">
            <w:pPr>
              <w:jc w:val="both"/>
              <w:rPr>
                <w:rFonts w:ascii="Times New Roman" w:hAnsi="Times New Roman"/>
                <w:sz w:val="28"/>
              </w:rPr>
            </w:pPr>
            <w:r>
              <w:rPr>
                <w:rFonts w:ascii="Times New Roman" w:hAnsi="Times New Roman"/>
                <w:sz w:val="28"/>
              </w:rPr>
              <w:t>(из холодного состояния) принимаемая в отопительном периоде 0,65, в неотопительном 0,45</w:t>
            </w:r>
          </w:p>
        </w:tc>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E463EC" w14:textId="77777777" w:rsidR="005B7295" w:rsidRDefault="005B7295"/>
        </w:tc>
      </w:tr>
      <w:tr w:rsidR="005B7295" w14:paraId="5F0501F8" w14:textId="77777777">
        <w:trPr>
          <w:trHeight w:val="300"/>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D665C95" w14:textId="77777777" w:rsidR="005B7295" w:rsidRDefault="00653190">
            <w:pPr>
              <w:jc w:val="both"/>
              <w:rPr>
                <w:rFonts w:ascii="Times New Roman" w:hAnsi="Times New Roman"/>
                <w:sz w:val="28"/>
              </w:rPr>
            </w:pPr>
            <w:r>
              <w:rPr>
                <w:rFonts w:ascii="Times New Roman" w:hAnsi="Times New Roman"/>
                <w:sz w:val="28"/>
              </w:rPr>
              <w:t>N¢¢ - количество растопок из холодного состояния в расчетном периоде (5 - периодический запуск).</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AFAB52A" w14:textId="77777777" w:rsidR="005B7295" w:rsidRDefault="00653190">
            <w:pPr>
              <w:jc w:val="both"/>
              <w:rPr>
                <w:rFonts w:ascii="Times New Roman" w:hAnsi="Times New Roman"/>
                <w:sz w:val="28"/>
              </w:rPr>
            </w:pPr>
            <w:r>
              <w:rPr>
                <w:rFonts w:ascii="Times New Roman" w:hAnsi="Times New Roman"/>
                <w:sz w:val="28"/>
              </w:rPr>
              <w:t>8</w:t>
            </w:r>
          </w:p>
        </w:tc>
      </w:tr>
      <w:tr w:rsidR="005B7295" w14:paraId="2288CD85"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E296EA5" w14:textId="77777777" w:rsidR="005B7295" w:rsidRDefault="00653190">
            <w:pPr>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о</w:t>
            </w:r>
            <w:r>
              <w:rPr>
                <w:rFonts w:ascii="Times New Roman" w:hAnsi="Times New Roman"/>
                <w:sz w:val="28"/>
              </w:rPr>
              <w:t xml:space="preserve">  - объем отапливаемого помещения (рабочей зоны) без учета котельного зала, м</w:t>
            </w:r>
            <w:r>
              <w:rPr>
                <w:rFonts w:ascii="Times New Roman" w:hAnsi="Times New Roman"/>
                <w:sz w:val="28"/>
                <w:vertAlign w:val="superscript"/>
              </w:rPr>
              <w:t>3</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868AD4" w14:textId="77777777" w:rsidR="005B7295" w:rsidRDefault="00653190">
            <w:pPr>
              <w:jc w:val="both"/>
              <w:rPr>
                <w:rFonts w:ascii="Times New Roman" w:hAnsi="Times New Roman"/>
                <w:sz w:val="28"/>
              </w:rPr>
            </w:pPr>
            <w:r>
              <w:rPr>
                <w:rFonts w:ascii="Times New Roman" w:hAnsi="Times New Roman"/>
                <w:sz w:val="28"/>
              </w:rPr>
              <w:t>0</w:t>
            </w:r>
          </w:p>
        </w:tc>
      </w:tr>
      <w:tr w:rsidR="005B7295" w14:paraId="3F660A4C"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5412D5F"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r>
              <w:rPr>
                <w:rFonts w:ascii="Times New Roman" w:hAnsi="Times New Roman"/>
                <w:sz w:val="28"/>
              </w:rPr>
              <w:t xml:space="preserve">   - удельная отопительная характеристика здания при t</w:t>
            </w:r>
            <w:r>
              <w:rPr>
                <w:rFonts w:ascii="Times New Roman" w:hAnsi="Times New Roman"/>
                <w:sz w:val="28"/>
                <w:vertAlign w:val="subscript"/>
              </w:rPr>
              <w:t xml:space="preserve">р.о </w:t>
            </w:r>
            <w:r>
              <w:rPr>
                <w:rFonts w:ascii="Times New Roman" w:hAnsi="Times New Roman"/>
                <w:sz w:val="28"/>
              </w:rPr>
              <w:t>= -30</w:t>
            </w:r>
            <w:r>
              <w:rPr>
                <w:rFonts w:ascii="Times New Roman" w:hAnsi="Times New Roman"/>
                <w:sz w:val="28"/>
                <w:vertAlign w:val="superscript"/>
              </w:rPr>
              <w:t>о</w:t>
            </w:r>
            <w:r>
              <w:rPr>
                <w:rFonts w:ascii="Times New Roman" w:hAnsi="Times New Roman"/>
                <w:sz w:val="28"/>
              </w:rPr>
              <w:t xml:space="preserve">С </w:t>
            </w:r>
          </w:p>
        </w:tc>
        <w:tc>
          <w:tcPr>
            <w:tcW w:w="184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768F58" w14:textId="77777777" w:rsidR="005B7295" w:rsidRDefault="00653190">
            <w:pPr>
              <w:jc w:val="both"/>
              <w:rPr>
                <w:rFonts w:ascii="Times New Roman" w:hAnsi="Times New Roman"/>
                <w:sz w:val="28"/>
              </w:rPr>
            </w:pPr>
            <w:r>
              <w:rPr>
                <w:rFonts w:ascii="Times New Roman" w:hAnsi="Times New Roman"/>
                <w:sz w:val="28"/>
              </w:rPr>
              <w:t>0,1</w:t>
            </w:r>
          </w:p>
        </w:tc>
      </w:tr>
      <w:tr w:rsidR="005B7295" w14:paraId="24F24825"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8A5CB98" w14:textId="77777777" w:rsidR="005B7295" w:rsidRDefault="00653190">
            <w:pPr>
              <w:jc w:val="both"/>
              <w:rPr>
                <w:rFonts w:ascii="Times New Roman" w:hAnsi="Times New Roman"/>
                <w:sz w:val="28"/>
              </w:rPr>
            </w:pPr>
            <w:r>
              <w:rPr>
                <w:rFonts w:ascii="Times New Roman" w:hAnsi="Times New Roman"/>
                <w:sz w:val="28"/>
              </w:rPr>
              <w:t>принимается для объема здания 2-10 тыс.м</w:t>
            </w:r>
            <w:r>
              <w:rPr>
                <w:rFonts w:ascii="Times New Roman" w:hAnsi="Times New Roman"/>
                <w:sz w:val="28"/>
                <w:vertAlign w:val="superscript"/>
              </w:rPr>
              <w:t>3</w:t>
            </w:r>
            <w:r>
              <w:rPr>
                <w:rFonts w:ascii="Times New Roman" w:hAnsi="Times New Roman"/>
                <w:sz w:val="28"/>
              </w:rPr>
              <w:t xml:space="preserve"> – 0,1; 10-15 тыс.м</w:t>
            </w:r>
            <w:r>
              <w:rPr>
                <w:rFonts w:ascii="Times New Roman" w:hAnsi="Times New Roman"/>
                <w:sz w:val="28"/>
                <w:vertAlign w:val="superscript"/>
              </w:rPr>
              <w:t>3</w:t>
            </w:r>
            <w:r>
              <w:rPr>
                <w:rFonts w:ascii="Times New Roman" w:hAnsi="Times New Roman"/>
                <w:sz w:val="28"/>
              </w:rPr>
              <w:t xml:space="preserve"> – 0,08 ккал/(м</w:t>
            </w:r>
            <w:r>
              <w:rPr>
                <w:rFonts w:ascii="Times New Roman" w:hAnsi="Times New Roman"/>
                <w:sz w:val="28"/>
                <w:vertAlign w:val="superscript"/>
              </w:rPr>
              <w:t>3</w:t>
            </w:r>
            <w:r>
              <w:rPr>
                <w:rFonts w:ascii="Times New Roman" w:hAnsi="Times New Roman"/>
                <w:sz w:val="28"/>
              </w:rPr>
              <w:t>ч</w:t>
            </w:r>
            <w:r>
              <w:rPr>
                <w:rFonts w:ascii="Times New Roman" w:hAnsi="Times New Roman"/>
                <w:sz w:val="28"/>
                <w:vertAlign w:val="superscript"/>
              </w:rPr>
              <w:t>о</w:t>
            </w:r>
            <w:r>
              <w:rPr>
                <w:rFonts w:ascii="Times New Roman" w:hAnsi="Times New Roman"/>
                <w:sz w:val="28"/>
              </w:rPr>
              <w:t>С);</w:t>
            </w:r>
          </w:p>
        </w:tc>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8052B9" w14:textId="77777777" w:rsidR="005B7295" w:rsidRDefault="005B7295"/>
        </w:tc>
      </w:tr>
      <w:tr w:rsidR="005B7295" w14:paraId="1053046A"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DC66B1C" w14:textId="77777777" w:rsidR="005B7295" w:rsidRDefault="00653190">
            <w:pPr>
              <w:jc w:val="both"/>
              <w:rPr>
                <w:rFonts w:ascii="Times New Roman" w:hAnsi="Times New Roman"/>
                <w:sz w:val="28"/>
              </w:rPr>
            </w:pPr>
            <w:r>
              <w:rPr>
                <w:rFonts w:ascii="Times New Roman" w:hAnsi="Times New Roman"/>
                <w:sz w:val="28"/>
              </w:rPr>
              <w:t xml:space="preserve">tр.о.  расчетная температура наружного воздуха для проектирования отопления, </w:t>
            </w:r>
            <w:r>
              <w:rPr>
                <w:rFonts w:ascii="Times New Roman" w:hAnsi="Times New Roman"/>
                <w:sz w:val="28"/>
                <w:vertAlign w:val="superscript"/>
              </w:rPr>
              <w:t>о</w:t>
            </w:r>
            <w:r>
              <w:rPr>
                <w:rFonts w:ascii="Times New Roman" w:hAnsi="Times New Roman"/>
                <w:sz w:val="28"/>
              </w:rPr>
              <w:t>С;</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080FCD" w14:textId="77777777" w:rsidR="005B7295" w:rsidRDefault="00653190">
            <w:pPr>
              <w:jc w:val="both"/>
              <w:rPr>
                <w:rFonts w:ascii="Times New Roman" w:hAnsi="Times New Roman"/>
                <w:sz w:val="28"/>
              </w:rPr>
            </w:pPr>
            <w:r>
              <w:rPr>
                <w:rFonts w:ascii="Times New Roman" w:hAnsi="Times New Roman"/>
                <w:sz w:val="28"/>
              </w:rPr>
              <w:t>-32</w:t>
            </w:r>
          </w:p>
        </w:tc>
      </w:tr>
      <w:tr w:rsidR="005B7295" w14:paraId="7D4F13BA"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BDD2149" w14:textId="77777777" w:rsidR="005B7295" w:rsidRDefault="00653190">
            <w:pPr>
              <w:jc w:val="both"/>
              <w:rPr>
                <w:rFonts w:ascii="Times New Roman" w:hAnsi="Times New Roman"/>
                <w:sz w:val="28"/>
              </w:rPr>
            </w:pPr>
            <w:r>
              <w:rPr>
                <w:rFonts w:ascii="Times New Roman" w:hAnsi="Times New Roman"/>
                <w:sz w:val="28"/>
              </w:rPr>
              <w:t>a - поправочный коэффициент на  температуру наружного воздуха для</w:t>
            </w:r>
          </w:p>
        </w:tc>
        <w:tc>
          <w:tcPr>
            <w:tcW w:w="184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D52D1FF" w14:textId="77777777" w:rsidR="005B7295" w:rsidRDefault="00653190">
            <w:pPr>
              <w:jc w:val="both"/>
              <w:rPr>
                <w:rFonts w:ascii="Times New Roman" w:hAnsi="Times New Roman"/>
                <w:sz w:val="28"/>
              </w:rPr>
            </w:pPr>
            <w:r>
              <w:rPr>
                <w:rFonts w:ascii="Times New Roman" w:hAnsi="Times New Roman"/>
                <w:sz w:val="28"/>
              </w:rPr>
              <w:t>0,96</w:t>
            </w:r>
          </w:p>
        </w:tc>
      </w:tr>
      <w:tr w:rsidR="005B7295" w14:paraId="75D96B13"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DB4BC95" w14:textId="77777777" w:rsidR="005B7295" w:rsidRDefault="00653190">
            <w:pPr>
              <w:jc w:val="both"/>
              <w:rPr>
                <w:rFonts w:ascii="Times New Roman" w:hAnsi="Times New Roman"/>
                <w:sz w:val="28"/>
              </w:rPr>
            </w:pPr>
            <w:r>
              <w:rPr>
                <w:rFonts w:ascii="Times New Roman" w:hAnsi="Times New Roman"/>
                <w:sz w:val="28"/>
              </w:rPr>
              <w:t>проектирования отопления принимается по нижеприведенным данным:</w:t>
            </w:r>
          </w:p>
        </w:tc>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B37D43" w14:textId="77777777" w:rsidR="005B7295" w:rsidRDefault="005B7295"/>
        </w:tc>
      </w:tr>
      <w:tr w:rsidR="005B7295" w14:paraId="2572D4E8" w14:textId="77777777">
        <w:trPr>
          <w:trHeight w:val="315"/>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D9BEF"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3E62F" w14:textId="77777777" w:rsidR="005B7295" w:rsidRDefault="00653190">
            <w:pPr>
              <w:jc w:val="both"/>
              <w:rPr>
                <w:rFonts w:ascii="Times New Roman" w:hAnsi="Times New Roman"/>
                <w:sz w:val="28"/>
              </w:rPr>
            </w:pPr>
            <w:r>
              <w:rPr>
                <w:rFonts w:ascii="Times New Roman" w:hAnsi="Times New Roman"/>
                <w:sz w:val="28"/>
              </w:rPr>
              <w:t>0</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2620E" w14:textId="77777777" w:rsidR="005B7295" w:rsidRDefault="00653190">
            <w:pPr>
              <w:jc w:val="both"/>
              <w:rPr>
                <w:rFonts w:ascii="Times New Roman" w:hAnsi="Times New Roman"/>
                <w:sz w:val="28"/>
              </w:rPr>
            </w:pPr>
            <w:r>
              <w:rPr>
                <w:rFonts w:ascii="Times New Roman" w:hAnsi="Times New Roman"/>
                <w:sz w:val="28"/>
              </w:rPr>
              <w:t>-5</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889C8" w14:textId="77777777" w:rsidR="005B7295" w:rsidRDefault="00653190">
            <w:pPr>
              <w:jc w:val="both"/>
              <w:rPr>
                <w:rFonts w:ascii="Times New Roman" w:hAnsi="Times New Roman"/>
                <w:sz w:val="28"/>
              </w:rPr>
            </w:pPr>
            <w:r>
              <w:rPr>
                <w:rFonts w:ascii="Times New Roman" w:hAnsi="Times New Roman"/>
                <w:sz w:val="28"/>
              </w:rPr>
              <w:t>-10</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A7734" w14:textId="77777777" w:rsidR="005B7295" w:rsidRDefault="00653190">
            <w:pPr>
              <w:jc w:val="both"/>
              <w:rPr>
                <w:rFonts w:ascii="Times New Roman" w:hAnsi="Times New Roman"/>
                <w:sz w:val="28"/>
              </w:rPr>
            </w:pPr>
            <w:r>
              <w:rPr>
                <w:rFonts w:ascii="Times New Roman" w:hAnsi="Times New Roman"/>
                <w:sz w:val="28"/>
              </w:rPr>
              <w:t>-15</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BCC8C" w14:textId="77777777" w:rsidR="005B7295" w:rsidRDefault="00653190">
            <w:pPr>
              <w:jc w:val="both"/>
              <w:rPr>
                <w:rFonts w:ascii="Times New Roman" w:hAnsi="Times New Roman"/>
                <w:sz w:val="28"/>
              </w:rPr>
            </w:pPr>
            <w:r>
              <w:rPr>
                <w:rFonts w:ascii="Times New Roman" w:hAnsi="Times New Roman"/>
                <w:sz w:val="28"/>
              </w:rPr>
              <w:t>-20</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2FBB7" w14:textId="77777777" w:rsidR="005B7295" w:rsidRDefault="00653190">
            <w:pPr>
              <w:jc w:val="both"/>
              <w:rPr>
                <w:rFonts w:ascii="Times New Roman" w:hAnsi="Times New Roman"/>
                <w:sz w:val="28"/>
              </w:rPr>
            </w:pPr>
            <w:r>
              <w:rPr>
                <w:rFonts w:ascii="Times New Roman" w:hAnsi="Times New Roman"/>
                <w:sz w:val="28"/>
              </w:rPr>
              <w:t>-25</w:t>
            </w: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F61B0" w14:textId="77777777" w:rsidR="005B7295" w:rsidRDefault="00653190">
            <w:pPr>
              <w:jc w:val="both"/>
              <w:rPr>
                <w:rFonts w:ascii="Times New Roman" w:hAnsi="Times New Roman"/>
                <w:sz w:val="28"/>
              </w:rPr>
            </w:pPr>
            <w:r>
              <w:rPr>
                <w:rFonts w:ascii="Times New Roman" w:hAnsi="Times New Roman"/>
                <w:sz w:val="28"/>
              </w:rPr>
              <w:t> </w:t>
            </w:r>
          </w:p>
        </w:tc>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E37E59" w14:textId="77777777" w:rsidR="005B7295" w:rsidRDefault="005B7295"/>
        </w:tc>
      </w:tr>
      <w:tr w:rsidR="005B7295" w14:paraId="06C956E6" w14:textId="77777777">
        <w:trPr>
          <w:trHeight w:val="315"/>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E8114" w14:textId="77777777" w:rsidR="005B7295" w:rsidRDefault="00653190">
            <w:pPr>
              <w:jc w:val="both"/>
              <w:rPr>
                <w:rFonts w:ascii="Times New Roman" w:hAnsi="Times New Roman"/>
                <w:sz w:val="28"/>
              </w:rPr>
            </w:pPr>
            <w:r>
              <w:rPr>
                <w:rFonts w:ascii="Times New Roman" w:hAnsi="Times New Roman"/>
                <w:sz w:val="28"/>
              </w:rPr>
              <w:t>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AA9F7" w14:textId="77777777" w:rsidR="005B7295" w:rsidRDefault="00653190">
            <w:pPr>
              <w:jc w:val="both"/>
              <w:rPr>
                <w:rFonts w:ascii="Times New Roman" w:hAnsi="Times New Roman"/>
                <w:sz w:val="28"/>
              </w:rPr>
            </w:pPr>
            <w:r>
              <w:rPr>
                <w:rFonts w:ascii="Times New Roman" w:hAnsi="Times New Roman"/>
                <w:sz w:val="28"/>
              </w:rPr>
              <w:t>2,05</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7506F" w14:textId="77777777" w:rsidR="005B7295" w:rsidRDefault="00653190">
            <w:pPr>
              <w:jc w:val="both"/>
              <w:rPr>
                <w:rFonts w:ascii="Times New Roman" w:hAnsi="Times New Roman"/>
                <w:sz w:val="28"/>
              </w:rPr>
            </w:pPr>
            <w:r>
              <w:rPr>
                <w:rFonts w:ascii="Times New Roman" w:hAnsi="Times New Roman"/>
                <w:sz w:val="28"/>
              </w:rPr>
              <w:t>1,67</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574C8" w14:textId="77777777" w:rsidR="005B7295" w:rsidRDefault="00653190">
            <w:pPr>
              <w:jc w:val="both"/>
              <w:rPr>
                <w:rFonts w:ascii="Times New Roman" w:hAnsi="Times New Roman"/>
                <w:sz w:val="28"/>
              </w:rPr>
            </w:pPr>
            <w:r>
              <w:rPr>
                <w:rFonts w:ascii="Times New Roman" w:hAnsi="Times New Roman"/>
                <w:sz w:val="28"/>
              </w:rPr>
              <w:t>1,45</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2147" w14:textId="77777777" w:rsidR="005B7295" w:rsidRDefault="00653190">
            <w:pPr>
              <w:jc w:val="both"/>
              <w:rPr>
                <w:rFonts w:ascii="Times New Roman" w:hAnsi="Times New Roman"/>
                <w:sz w:val="28"/>
              </w:rPr>
            </w:pPr>
            <w:r>
              <w:rPr>
                <w:rFonts w:ascii="Times New Roman" w:hAnsi="Times New Roman"/>
                <w:sz w:val="28"/>
              </w:rPr>
              <w:t>1,29</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F8E1D" w14:textId="77777777" w:rsidR="005B7295" w:rsidRDefault="00653190">
            <w:pPr>
              <w:jc w:val="both"/>
              <w:rPr>
                <w:rFonts w:ascii="Times New Roman" w:hAnsi="Times New Roman"/>
                <w:sz w:val="28"/>
              </w:rPr>
            </w:pPr>
            <w:r>
              <w:rPr>
                <w:rFonts w:ascii="Times New Roman" w:hAnsi="Times New Roman"/>
                <w:sz w:val="28"/>
              </w:rPr>
              <w:t>1,17</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BC8E6" w14:textId="77777777" w:rsidR="005B7295" w:rsidRDefault="00653190">
            <w:pPr>
              <w:jc w:val="both"/>
              <w:rPr>
                <w:rFonts w:ascii="Times New Roman" w:hAnsi="Times New Roman"/>
                <w:sz w:val="28"/>
              </w:rPr>
            </w:pPr>
            <w:r>
              <w:rPr>
                <w:rFonts w:ascii="Times New Roman" w:hAnsi="Times New Roman"/>
                <w:sz w:val="28"/>
              </w:rPr>
              <w:t>1,08</w:t>
            </w: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6FBA3" w14:textId="77777777" w:rsidR="005B7295" w:rsidRDefault="00653190">
            <w:pPr>
              <w:jc w:val="both"/>
              <w:rPr>
                <w:rFonts w:ascii="Times New Roman" w:hAnsi="Times New Roman"/>
                <w:sz w:val="28"/>
              </w:rPr>
            </w:pPr>
            <w:r>
              <w:rPr>
                <w:rFonts w:ascii="Times New Roman" w:hAnsi="Times New Roman"/>
                <w:sz w:val="28"/>
              </w:rPr>
              <w:t> </w:t>
            </w:r>
          </w:p>
        </w:tc>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B0A57D" w14:textId="77777777" w:rsidR="005B7295" w:rsidRDefault="005B7295"/>
        </w:tc>
      </w:tr>
      <w:tr w:rsidR="005B7295" w14:paraId="584C7605" w14:textId="77777777">
        <w:trPr>
          <w:trHeight w:val="315"/>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768A7"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6CA3A" w14:textId="77777777" w:rsidR="005B7295" w:rsidRDefault="00653190">
            <w:pPr>
              <w:jc w:val="both"/>
              <w:rPr>
                <w:rFonts w:ascii="Times New Roman" w:hAnsi="Times New Roman"/>
                <w:sz w:val="28"/>
              </w:rPr>
            </w:pPr>
            <w:r>
              <w:rPr>
                <w:rFonts w:ascii="Times New Roman" w:hAnsi="Times New Roman"/>
                <w:sz w:val="28"/>
              </w:rPr>
              <w:t>-30</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8DAC6" w14:textId="77777777" w:rsidR="005B7295" w:rsidRDefault="00653190">
            <w:pPr>
              <w:jc w:val="both"/>
              <w:rPr>
                <w:rFonts w:ascii="Times New Roman" w:hAnsi="Times New Roman"/>
                <w:sz w:val="28"/>
              </w:rPr>
            </w:pPr>
            <w:r>
              <w:rPr>
                <w:rFonts w:ascii="Times New Roman" w:hAnsi="Times New Roman"/>
                <w:sz w:val="28"/>
              </w:rPr>
              <w:t>-35</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DD79D" w14:textId="77777777" w:rsidR="005B7295" w:rsidRDefault="00653190">
            <w:pPr>
              <w:jc w:val="both"/>
              <w:rPr>
                <w:rFonts w:ascii="Times New Roman" w:hAnsi="Times New Roman"/>
                <w:sz w:val="28"/>
              </w:rPr>
            </w:pPr>
            <w:r>
              <w:rPr>
                <w:rFonts w:ascii="Times New Roman" w:hAnsi="Times New Roman"/>
                <w:sz w:val="28"/>
              </w:rPr>
              <w:t>-40</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57B46" w14:textId="77777777" w:rsidR="005B7295" w:rsidRDefault="00653190">
            <w:pPr>
              <w:jc w:val="both"/>
              <w:rPr>
                <w:rFonts w:ascii="Times New Roman" w:hAnsi="Times New Roman"/>
                <w:sz w:val="28"/>
              </w:rPr>
            </w:pPr>
            <w:r>
              <w:rPr>
                <w:rFonts w:ascii="Times New Roman" w:hAnsi="Times New Roman"/>
                <w:sz w:val="28"/>
              </w:rPr>
              <w:t>-45</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71314" w14:textId="77777777" w:rsidR="005B7295" w:rsidRDefault="00653190">
            <w:pPr>
              <w:jc w:val="both"/>
              <w:rPr>
                <w:rFonts w:ascii="Times New Roman" w:hAnsi="Times New Roman"/>
                <w:sz w:val="28"/>
              </w:rPr>
            </w:pPr>
            <w:r>
              <w:rPr>
                <w:rFonts w:ascii="Times New Roman" w:hAnsi="Times New Roman"/>
                <w:sz w:val="28"/>
              </w:rPr>
              <w:t>-50</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3E0A0" w14:textId="77777777" w:rsidR="005B7295" w:rsidRDefault="00653190">
            <w:pPr>
              <w:jc w:val="both"/>
              <w:rPr>
                <w:rFonts w:ascii="Times New Roman" w:hAnsi="Times New Roman"/>
                <w:sz w:val="28"/>
              </w:rPr>
            </w:pPr>
            <w:r>
              <w:rPr>
                <w:rFonts w:ascii="Times New Roman" w:hAnsi="Times New Roman"/>
                <w:sz w:val="28"/>
              </w:rPr>
              <w:t>-55</w:t>
            </w: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D256D" w14:textId="77777777" w:rsidR="005B7295" w:rsidRDefault="00653190">
            <w:pPr>
              <w:jc w:val="both"/>
              <w:rPr>
                <w:rFonts w:ascii="Times New Roman" w:hAnsi="Times New Roman"/>
                <w:sz w:val="28"/>
              </w:rPr>
            </w:pPr>
            <w:r>
              <w:rPr>
                <w:rFonts w:ascii="Times New Roman" w:hAnsi="Times New Roman"/>
                <w:sz w:val="28"/>
              </w:rPr>
              <w:t> </w:t>
            </w:r>
          </w:p>
        </w:tc>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71B57E" w14:textId="77777777" w:rsidR="005B7295" w:rsidRDefault="005B7295"/>
        </w:tc>
      </w:tr>
      <w:tr w:rsidR="005B7295" w14:paraId="5E6F8FC8" w14:textId="77777777">
        <w:trPr>
          <w:trHeight w:val="315"/>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87017" w14:textId="77777777" w:rsidR="005B7295" w:rsidRDefault="00653190">
            <w:pPr>
              <w:jc w:val="both"/>
              <w:rPr>
                <w:rFonts w:ascii="Times New Roman" w:hAnsi="Times New Roman"/>
                <w:sz w:val="28"/>
              </w:rPr>
            </w:pPr>
            <w:r>
              <w:rPr>
                <w:rFonts w:ascii="Times New Roman" w:hAnsi="Times New Roman"/>
                <w:sz w:val="28"/>
              </w:rPr>
              <w:t>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0E6C4" w14:textId="77777777" w:rsidR="005B7295" w:rsidRDefault="00653190">
            <w:pPr>
              <w:jc w:val="both"/>
              <w:rPr>
                <w:rFonts w:ascii="Times New Roman" w:hAnsi="Times New Roman"/>
                <w:sz w:val="28"/>
              </w:rPr>
            </w:pPr>
            <w:r>
              <w:rPr>
                <w:rFonts w:ascii="Times New Roman" w:hAnsi="Times New Roman"/>
                <w:sz w:val="28"/>
              </w:rPr>
              <w:t>1</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1C0D3" w14:textId="77777777" w:rsidR="005B7295" w:rsidRDefault="00653190">
            <w:pPr>
              <w:jc w:val="both"/>
              <w:rPr>
                <w:rFonts w:ascii="Times New Roman" w:hAnsi="Times New Roman"/>
                <w:sz w:val="28"/>
              </w:rPr>
            </w:pPr>
            <w:r>
              <w:rPr>
                <w:rFonts w:ascii="Times New Roman" w:hAnsi="Times New Roman"/>
                <w:sz w:val="28"/>
              </w:rPr>
              <w:t>0,95</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F2D67" w14:textId="77777777" w:rsidR="005B7295" w:rsidRDefault="00653190">
            <w:pPr>
              <w:jc w:val="both"/>
              <w:rPr>
                <w:rFonts w:ascii="Times New Roman" w:hAnsi="Times New Roman"/>
                <w:sz w:val="28"/>
              </w:rPr>
            </w:pPr>
            <w:r>
              <w:rPr>
                <w:rFonts w:ascii="Times New Roman" w:hAnsi="Times New Roman"/>
                <w:sz w:val="28"/>
              </w:rPr>
              <w:t>0,9</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D9E95" w14:textId="77777777" w:rsidR="005B7295" w:rsidRDefault="00653190">
            <w:pPr>
              <w:jc w:val="both"/>
              <w:rPr>
                <w:rFonts w:ascii="Times New Roman" w:hAnsi="Times New Roman"/>
                <w:sz w:val="28"/>
              </w:rPr>
            </w:pPr>
            <w:r>
              <w:rPr>
                <w:rFonts w:ascii="Times New Roman" w:hAnsi="Times New Roman"/>
                <w:sz w:val="28"/>
              </w:rPr>
              <w:t>0,85</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9B5FB" w14:textId="77777777" w:rsidR="005B7295" w:rsidRDefault="00653190">
            <w:pPr>
              <w:jc w:val="both"/>
              <w:rPr>
                <w:rFonts w:ascii="Times New Roman" w:hAnsi="Times New Roman"/>
                <w:sz w:val="28"/>
              </w:rPr>
            </w:pPr>
            <w:r>
              <w:rPr>
                <w:rFonts w:ascii="Times New Roman" w:hAnsi="Times New Roman"/>
                <w:sz w:val="28"/>
              </w:rPr>
              <w:t>0,82</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76820" w14:textId="77777777" w:rsidR="005B7295" w:rsidRDefault="00653190">
            <w:pPr>
              <w:jc w:val="both"/>
              <w:rPr>
                <w:rFonts w:ascii="Times New Roman" w:hAnsi="Times New Roman"/>
                <w:sz w:val="28"/>
              </w:rPr>
            </w:pPr>
            <w:r>
              <w:rPr>
                <w:rFonts w:ascii="Times New Roman" w:hAnsi="Times New Roman"/>
                <w:sz w:val="28"/>
              </w:rPr>
              <w:t>0,8</w:t>
            </w: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27CE5" w14:textId="77777777" w:rsidR="005B7295" w:rsidRDefault="00653190">
            <w:pPr>
              <w:jc w:val="both"/>
              <w:rPr>
                <w:rFonts w:ascii="Times New Roman" w:hAnsi="Times New Roman"/>
                <w:sz w:val="28"/>
              </w:rPr>
            </w:pPr>
            <w:r>
              <w:rPr>
                <w:rFonts w:ascii="Times New Roman" w:hAnsi="Times New Roman"/>
                <w:sz w:val="28"/>
              </w:rPr>
              <w:t> </w:t>
            </w:r>
          </w:p>
        </w:tc>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AE6544" w14:textId="77777777" w:rsidR="005B7295" w:rsidRDefault="005B7295"/>
        </w:tc>
      </w:tr>
      <w:tr w:rsidR="005B7295" w14:paraId="0A5A86FA"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8EBE0B1"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вн</w:t>
            </w:r>
            <w:r>
              <w:rPr>
                <w:rFonts w:ascii="Times New Roman" w:hAnsi="Times New Roman"/>
                <w:sz w:val="28"/>
              </w:rPr>
              <w:t xml:space="preserve"> – температура воздуха внутри помещения</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C17DBDE" w14:textId="77777777" w:rsidR="005B7295" w:rsidRDefault="00653190">
            <w:pPr>
              <w:jc w:val="both"/>
              <w:rPr>
                <w:rFonts w:ascii="Times New Roman" w:hAnsi="Times New Roman"/>
                <w:sz w:val="28"/>
              </w:rPr>
            </w:pPr>
            <w:r>
              <w:rPr>
                <w:rFonts w:ascii="Times New Roman" w:hAnsi="Times New Roman"/>
                <w:sz w:val="28"/>
              </w:rPr>
              <w:t>19</w:t>
            </w:r>
          </w:p>
        </w:tc>
      </w:tr>
      <w:tr w:rsidR="005B7295" w14:paraId="1C4A3ED2"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DF8E88E"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ср </w:t>
            </w:r>
            <w:r>
              <w:rPr>
                <w:rFonts w:ascii="Times New Roman" w:hAnsi="Times New Roman"/>
                <w:sz w:val="28"/>
              </w:rPr>
              <w:t xml:space="preserve">- средняя за расчетный период температура наружного воздуха, </w:t>
            </w:r>
            <w:r>
              <w:rPr>
                <w:rFonts w:ascii="Times New Roman" w:hAnsi="Times New Roman"/>
                <w:sz w:val="28"/>
                <w:vertAlign w:val="superscript"/>
              </w:rPr>
              <w:t>о</w:t>
            </w:r>
            <w:r>
              <w:rPr>
                <w:rFonts w:ascii="Times New Roman" w:hAnsi="Times New Roman"/>
                <w:sz w:val="28"/>
              </w:rPr>
              <w:t>С;</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FE7137" w14:textId="77777777" w:rsidR="005B7295" w:rsidRDefault="00653190">
            <w:pPr>
              <w:jc w:val="both"/>
              <w:rPr>
                <w:rFonts w:ascii="Times New Roman" w:hAnsi="Times New Roman"/>
                <w:sz w:val="28"/>
              </w:rPr>
            </w:pPr>
            <w:r>
              <w:rPr>
                <w:rFonts w:ascii="Times New Roman" w:hAnsi="Times New Roman"/>
                <w:sz w:val="28"/>
              </w:rPr>
              <w:t>-6,5</w:t>
            </w:r>
          </w:p>
        </w:tc>
      </w:tr>
      <w:tr w:rsidR="005B7295" w14:paraId="79EABA0F"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758D115" w14:textId="77777777" w:rsidR="005B7295" w:rsidRDefault="00653190">
            <w:pPr>
              <w:jc w:val="both"/>
              <w:rPr>
                <w:rFonts w:ascii="Times New Roman" w:hAnsi="Times New Roman"/>
                <w:sz w:val="28"/>
              </w:rPr>
            </w:pPr>
            <w:r>
              <w:rPr>
                <w:rFonts w:ascii="Times New Roman" w:hAnsi="Times New Roman"/>
                <w:sz w:val="28"/>
              </w:rPr>
              <w:t>r</w:t>
            </w:r>
            <w:r>
              <w:rPr>
                <w:rFonts w:ascii="Times New Roman" w:hAnsi="Times New Roman"/>
                <w:sz w:val="28"/>
                <w:vertAlign w:val="subscript"/>
              </w:rPr>
              <w:t xml:space="preserve">мес </w:t>
            </w:r>
            <w:r>
              <w:rPr>
                <w:rFonts w:ascii="Times New Roman" w:hAnsi="Times New Roman"/>
                <w:sz w:val="28"/>
              </w:rPr>
              <w:t>- продолжительность отопления, ч.</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5A07D1" w14:textId="77777777" w:rsidR="005B7295" w:rsidRDefault="00653190">
            <w:pPr>
              <w:jc w:val="both"/>
              <w:rPr>
                <w:rFonts w:ascii="Times New Roman" w:hAnsi="Times New Roman"/>
                <w:sz w:val="28"/>
              </w:rPr>
            </w:pPr>
            <w:r>
              <w:rPr>
                <w:rFonts w:ascii="Times New Roman" w:hAnsi="Times New Roman"/>
                <w:sz w:val="28"/>
              </w:rPr>
              <w:t>5232</w:t>
            </w:r>
          </w:p>
        </w:tc>
      </w:tr>
      <w:tr w:rsidR="005B7295" w14:paraId="7B3B7617"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CF0C92F" w14:textId="77777777" w:rsidR="005B7295" w:rsidRDefault="00653190">
            <w:pPr>
              <w:jc w:val="both"/>
              <w:rPr>
                <w:rFonts w:ascii="Times New Roman" w:hAnsi="Times New Roman"/>
                <w:sz w:val="28"/>
              </w:rPr>
            </w:pPr>
            <w:r>
              <w:rPr>
                <w:rFonts w:ascii="Times New Roman" w:hAnsi="Times New Roman"/>
                <w:sz w:val="28"/>
              </w:rPr>
              <w:t>a</w:t>
            </w:r>
            <w:r>
              <w:rPr>
                <w:rFonts w:ascii="Times New Roman" w:hAnsi="Times New Roman"/>
                <w:sz w:val="28"/>
                <w:vertAlign w:val="subscript"/>
              </w:rPr>
              <w:t>q</w:t>
            </w:r>
            <w:r>
              <w:rPr>
                <w:rFonts w:ascii="Times New Roman" w:hAnsi="Times New Roman"/>
                <w:sz w:val="28"/>
              </w:rPr>
              <w:t xml:space="preserve"> - норма расхода горячей воды на одну душевую сетку м</w:t>
            </w:r>
            <w:r>
              <w:rPr>
                <w:rFonts w:ascii="Times New Roman" w:hAnsi="Times New Roman"/>
                <w:sz w:val="28"/>
                <w:vertAlign w:val="superscript"/>
              </w:rPr>
              <w:t>3</w:t>
            </w:r>
            <w:r>
              <w:rPr>
                <w:rFonts w:ascii="Times New Roman" w:hAnsi="Times New Roman"/>
                <w:sz w:val="28"/>
              </w:rPr>
              <w:t>/сут</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62F41A" w14:textId="77777777" w:rsidR="005B7295" w:rsidRDefault="00653190">
            <w:pPr>
              <w:jc w:val="both"/>
              <w:rPr>
                <w:rFonts w:ascii="Times New Roman" w:hAnsi="Times New Roman"/>
                <w:sz w:val="28"/>
              </w:rPr>
            </w:pPr>
            <w:r>
              <w:rPr>
                <w:rFonts w:ascii="Times New Roman" w:hAnsi="Times New Roman"/>
                <w:sz w:val="28"/>
              </w:rPr>
              <w:t>0,27</w:t>
            </w:r>
          </w:p>
        </w:tc>
      </w:tr>
      <w:tr w:rsidR="005B7295" w14:paraId="7D748A92"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32E38E2" w14:textId="77777777" w:rsidR="005B7295" w:rsidRDefault="00653190">
            <w:pPr>
              <w:jc w:val="both"/>
              <w:rPr>
                <w:rFonts w:ascii="Times New Roman" w:hAnsi="Times New Roman"/>
                <w:sz w:val="28"/>
              </w:rPr>
            </w:pPr>
            <w:r>
              <w:rPr>
                <w:rFonts w:ascii="Times New Roman" w:hAnsi="Times New Roman"/>
                <w:sz w:val="28"/>
              </w:rPr>
              <w:t>Nq  - количество душевых сеток</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48F891" w14:textId="77777777" w:rsidR="005B7295" w:rsidRDefault="00653190">
            <w:pPr>
              <w:jc w:val="both"/>
              <w:rPr>
                <w:rFonts w:ascii="Times New Roman" w:hAnsi="Times New Roman"/>
                <w:sz w:val="28"/>
              </w:rPr>
            </w:pPr>
            <w:r>
              <w:rPr>
                <w:rFonts w:ascii="Times New Roman" w:hAnsi="Times New Roman"/>
                <w:sz w:val="28"/>
              </w:rPr>
              <w:t>0</w:t>
            </w:r>
          </w:p>
        </w:tc>
      </w:tr>
      <w:tr w:rsidR="005B7295" w14:paraId="7B00AE44"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AF4F035" w14:textId="77777777" w:rsidR="005B7295" w:rsidRDefault="00653190">
            <w:pPr>
              <w:jc w:val="both"/>
              <w:rPr>
                <w:rFonts w:ascii="Times New Roman" w:hAnsi="Times New Roman"/>
                <w:sz w:val="28"/>
              </w:rPr>
            </w:pPr>
            <w:r>
              <w:rPr>
                <w:rFonts w:ascii="Times New Roman" w:hAnsi="Times New Roman"/>
                <w:sz w:val="28"/>
              </w:rPr>
              <w:t>Kq  - коэффициент использования душевых</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B0141F" w14:textId="77777777" w:rsidR="005B7295" w:rsidRDefault="00653190">
            <w:pPr>
              <w:jc w:val="both"/>
              <w:rPr>
                <w:rFonts w:ascii="Times New Roman" w:hAnsi="Times New Roman"/>
                <w:sz w:val="28"/>
              </w:rPr>
            </w:pPr>
            <w:r>
              <w:rPr>
                <w:rFonts w:ascii="Times New Roman" w:hAnsi="Times New Roman"/>
                <w:sz w:val="28"/>
              </w:rPr>
              <w:t>0</w:t>
            </w:r>
          </w:p>
        </w:tc>
      </w:tr>
      <w:tr w:rsidR="005B7295" w14:paraId="472C42BD"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42A7211" w14:textId="77777777" w:rsidR="005B7295" w:rsidRDefault="00653190">
            <w:pPr>
              <w:jc w:val="both"/>
              <w:rPr>
                <w:rFonts w:ascii="Times New Roman" w:hAnsi="Times New Roman"/>
                <w:sz w:val="28"/>
              </w:rPr>
            </w:pPr>
            <w:r>
              <w:rPr>
                <w:rFonts w:ascii="Times New Roman" w:hAnsi="Times New Roman"/>
                <w:sz w:val="28"/>
              </w:rPr>
              <w:t>Gn - норма расхода горячей воды на 1 человека в смену</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66F0AF" w14:textId="77777777" w:rsidR="005B7295" w:rsidRDefault="00653190">
            <w:pPr>
              <w:jc w:val="both"/>
              <w:rPr>
                <w:rFonts w:ascii="Times New Roman" w:hAnsi="Times New Roman"/>
                <w:sz w:val="28"/>
              </w:rPr>
            </w:pPr>
            <w:r>
              <w:rPr>
                <w:rFonts w:ascii="Times New Roman" w:hAnsi="Times New Roman"/>
                <w:sz w:val="28"/>
              </w:rPr>
              <w:t>0,000</w:t>
            </w:r>
          </w:p>
        </w:tc>
      </w:tr>
      <w:tr w:rsidR="005B7295" w14:paraId="39648AD9"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8092C59" w14:textId="77777777" w:rsidR="005B7295" w:rsidRDefault="00653190">
            <w:pPr>
              <w:jc w:val="both"/>
              <w:rPr>
                <w:rFonts w:ascii="Times New Roman" w:hAnsi="Times New Roman"/>
                <w:sz w:val="28"/>
              </w:rPr>
            </w:pPr>
            <w:r>
              <w:rPr>
                <w:rFonts w:ascii="Times New Roman" w:hAnsi="Times New Roman"/>
                <w:sz w:val="28"/>
              </w:rPr>
              <w:t>M- численность работающих человек в сутки (с учетом бригады СЭС)</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2F70415" w14:textId="77777777" w:rsidR="005B7295" w:rsidRDefault="00653190">
            <w:pPr>
              <w:jc w:val="both"/>
              <w:rPr>
                <w:rFonts w:ascii="Times New Roman" w:hAnsi="Times New Roman"/>
                <w:sz w:val="28"/>
              </w:rPr>
            </w:pPr>
            <w:r>
              <w:rPr>
                <w:rFonts w:ascii="Times New Roman" w:hAnsi="Times New Roman"/>
                <w:sz w:val="28"/>
              </w:rPr>
              <w:t>0</w:t>
            </w:r>
          </w:p>
        </w:tc>
      </w:tr>
      <w:tr w:rsidR="005B7295" w14:paraId="4042FC35"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12F6BEA" w14:textId="77777777" w:rsidR="005B7295" w:rsidRDefault="00653190">
            <w:pPr>
              <w:jc w:val="both"/>
              <w:rPr>
                <w:rFonts w:ascii="Times New Roman" w:hAnsi="Times New Roman"/>
                <w:sz w:val="28"/>
              </w:rPr>
            </w:pPr>
            <w:r>
              <w:rPr>
                <w:rFonts w:ascii="Times New Roman" w:hAnsi="Times New Roman"/>
                <w:sz w:val="28"/>
              </w:rPr>
              <w:t xml:space="preserve">tг -температура горячей , </w:t>
            </w:r>
            <w:r>
              <w:rPr>
                <w:rFonts w:ascii="Times New Roman" w:hAnsi="Times New Roman"/>
                <w:sz w:val="28"/>
                <w:vertAlign w:val="superscript"/>
              </w:rPr>
              <w:t>о</w:t>
            </w:r>
            <w:r>
              <w:rPr>
                <w:rFonts w:ascii="Times New Roman" w:hAnsi="Times New Roman"/>
                <w:sz w:val="28"/>
              </w:rPr>
              <w:t>С</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4BDBFA" w14:textId="77777777" w:rsidR="005B7295" w:rsidRDefault="00653190">
            <w:pPr>
              <w:jc w:val="both"/>
              <w:rPr>
                <w:rFonts w:ascii="Times New Roman" w:hAnsi="Times New Roman"/>
                <w:sz w:val="28"/>
              </w:rPr>
            </w:pPr>
            <w:r>
              <w:rPr>
                <w:rFonts w:ascii="Times New Roman" w:hAnsi="Times New Roman"/>
                <w:sz w:val="28"/>
              </w:rPr>
              <w:t>60</w:t>
            </w:r>
          </w:p>
        </w:tc>
      </w:tr>
      <w:tr w:rsidR="005B7295" w14:paraId="0315FF29"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4D256CB" w14:textId="77777777" w:rsidR="005B7295" w:rsidRDefault="00653190">
            <w:pPr>
              <w:jc w:val="both"/>
              <w:rPr>
                <w:rFonts w:ascii="Times New Roman" w:hAnsi="Times New Roman"/>
                <w:sz w:val="28"/>
              </w:rPr>
            </w:pPr>
            <w:r>
              <w:rPr>
                <w:rFonts w:ascii="Times New Roman" w:hAnsi="Times New Roman"/>
                <w:sz w:val="28"/>
              </w:rPr>
              <w:t xml:space="preserve">tхв  - температура  исходной воды, </w:t>
            </w:r>
            <w:r>
              <w:rPr>
                <w:rFonts w:ascii="Times New Roman" w:hAnsi="Times New Roman"/>
                <w:sz w:val="28"/>
                <w:vertAlign w:val="superscript"/>
              </w:rPr>
              <w:t>о</w:t>
            </w:r>
            <w:r>
              <w:rPr>
                <w:rFonts w:ascii="Times New Roman" w:hAnsi="Times New Roman"/>
                <w:sz w:val="28"/>
              </w:rPr>
              <w:t>С</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5885E8" w14:textId="77777777" w:rsidR="005B7295" w:rsidRDefault="00653190">
            <w:pPr>
              <w:jc w:val="both"/>
              <w:rPr>
                <w:rFonts w:ascii="Times New Roman" w:hAnsi="Times New Roman"/>
                <w:sz w:val="28"/>
              </w:rPr>
            </w:pPr>
            <w:r>
              <w:rPr>
                <w:rFonts w:ascii="Times New Roman" w:hAnsi="Times New Roman"/>
                <w:sz w:val="28"/>
              </w:rPr>
              <w:t>5</w:t>
            </w:r>
          </w:p>
        </w:tc>
      </w:tr>
      <w:tr w:rsidR="005B7295" w14:paraId="4309AB91"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DEA6E54" w14:textId="77777777" w:rsidR="005B7295" w:rsidRDefault="00653190">
            <w:pPr>
              <w:jc w:val="both"/>
              <w:rPr>
                <w:rFonts w:ascii="Times New Roman" w:hAnsi="Times New Roman"/>
                <w:sz w:val="28"/>
              </w:rPr>
            </w:pPr>
            <w:r>
              <w:rPr>
                <w:rFonts w:ascii="Times New Roman" w:hAnsi="Times New Roman"/>
                <w:sz w:val="28"/>
              </w:rPr>
              <w:t>с</w:t>
            </w:r>
            <w:r>
              <w:rPr>
                <w:rFonts w:ascii="Times New Roman" w:hAnsi="Times New Roman"/>
                <w:sz w:val="28"/>
                <w:vertAlign w:val="subscript"/>
              </w:rPr>
              <w:t>в</w:t>
            </w:r>
            <w:r>
              <w:rPr>
                <w:rFonts w:ascii="Times New Roman" w:hAnsi="Times New Roman"/>
                <w:sz w:val="28"/>
              </w:rPr>
              <w:t xml:space="preserve"> - теплоемкость воды, ккал/кг</w:t>
            </w:r>
            <w:r>
              <w:rPr>
                <w:rFonts w:ascii="Times New Roman" w:hAnsi="Times New Roman"/>
                <w:sz w:val="28"/>
                <w:vertAlign w:val="superscript"/>
              </w:rPr>
              <w:t>о</w:t>
            </w:r>
            <w:r>
              <w:rPr>
                <w:rFonts w:ascii="Times New Roman" w:hAnsi="Times New Roman"/>
                <w:sz w:val="28"/>
              </w:rPr>
              <w:t>С</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59793B1" w14:textId="77777777" w:rsidR="005B7295" w:rsidRDefault="00653190">
            <w:pPr>
              <w:jc w:val="both"/>
              <w:rPr>
                <w:rFonts w:ascii="Times New Roman" w:hAnsi="Times New Roman"/>
                <w:sz w:val="28"/>
              </w:rPr>
            </w:pPr>
            <w:r>
              <w:rPr>
                <w:rFonts w:ascii="Times New Roman" w:hAnsi="Times New Roman"/>
                <w:sz w:val="28"/>
              </w:rPr>
              <w:t>0,999</w:t>
            </w:r>
          </w:p>
        </w:tc>
      </w:tr>
      <w:tr w:rsidR="005B7295" w14:paraId="5DEAF4AF"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507B157" w14:textId="77777777" w:rsidR="005B7295" w:rsidRDefault="00653190">
            <w:pPr>
              <w:jc w:val="both"/>
              <w:rPr>
                <w:rFonts w:ascii="Times New Roman" w:hAnsi="Times New Roman"/>
                <w:sz w:val="28"/>
              </w:rPr>
            </w:pPr>
            <w:r>
              <w:rPr>
                <w:rFonts w:ascii="Times New Roman" w:hAnsi="Times New Roman"/>
                <w:sz w:val="28"/>
              </w:rPr>
              <w:t>Т</w:t>
            </w:r>
            <w:r>
              <w:rPr>
                <w:rFonts w:ascii="Times New Roman" w:hAnsi="Times New Roman"/>
                <w:sz w:val="28"/>
                <w:vertAlign w:val="subscript"/>
              </w:rPr>
              <w:t xml:space="preserve">q </w:t>
            </w:r>
            <w:r>
              <w:rPr>
                <w:rFonts w:ascii="Times New Roman" w:hAnsi="Times New Roman"/>
                <w:sz w:val="28"/>
              </w:rPr>
              <w:t>- продолжительность расчетного периода, сут</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2B445F" w14:textId="77777777" w:rsidR="005B7295" w:rsidRDefault="00653190">
            <w:pPr>
              <w:jc w:val="both"/>
              <w:rPr>
                <w:rFonts w:ascii="Times New Roman" w:hAnsi="Times New Roman"/>
                <w:sz w:val="28"/>
              </w:rPr>
            </w:pPr>
            <w:r>
              <w:rPr>
                <w:rFonts w:ascii="Times New Roman" w:hAnsi="Times New Roman"/>
                <w:sz w:val="28"/>
              </w:rPr>
              <w:t>351</w:t>
            </w:r>
          </w:p>
        </w:tc>
      </w:tr>
      <w:tr w:rsidR="005B7295" w14:paraId="1560DB3B" w14:textId="77777777">
        <w:trPr>
          <w:trHeight w:val="315"/>
        </w:trPr>
        <w:tc>
          <w:tcPr>
            <w:tcW w:w="34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9B9C74D" w14:textId="77777777" w:rsidR="005B7295" w:rsidRDefault="00653190">
            <w:pPr>
              <w:jc w:val="both"/>
              <w:rPr>
                <w:rFonts w:ascii="Times New Roman" w:hAnsi="Times New Roman"/>
                <w:sz w:val="28"/>
              </w:rPr>
            </w:pPr>
            <w:r>
              <w:rPr>
                <w:rFonts w:ascii="Times New Roman" w:hAnsi="Times New Roman"/>
                <w:sz w:val="28"/>
              </w:rPr>
              <w:t>р</w:t>
            </w:r>
            <w:r>
              <w:rPr>
                <w:rFonts w:ascii="Times New Roman" w:hAnsi="Times New Roman"/>
                <w:sz w:val="28"/>
                <w:vertAlign w:val="subscript"/>
              </w:rPr>
              <w:t>в</w:t>
            </w:r>
            <w:r>
              <w:rPr>
                <w:rFonts w:ascii="Times New Roman" w:hAnsi="Times New Roman"/>
                <w:sz w:val="28"/>
              </w:rPr>
              <w:t>- плотность воды, т/м</w:t>
            </w:r>
            <w:r>
              <w:rPr>
                <w:rFonts w:ascii="Times New Roman" w:hAnsi="Times New Roman"/>
                <w:sz w:val="28"/>
                <w:vertAlign w:val="superscript"/>
              </w:rPr>
              <w:t>3</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F93C4" w14:textId="77777777" w:rsidR="005B7295" w:rsidRDefault="00653190">
            <w:pPr>
              <w:jc w:val="both"/>
              <w:rPr>
                <w:rFonts w:ascii="Times New Roman" w:hAnsi="Times New Roman"/>
                <w:sz w:val="28"/>
              </w:rPr>
            </w:pPr>
            <w:r>
              <w:rPr>
                <w:rFonts w:ascii="Times New Roman" w:hAnsi="Times New Roman"/>
                <w:sz w:val="28"/>
              </w:rPr>
              <w:t>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481EB" w14:textId="77777777" w:rsidR="005B7295" w:rsidRDefault="00653190">
            <w:pPr>
              <w:jc w:val="both"/>
              <w:rPr>
                <w:rFonts w:ascii="Times New Roman" w:hAnsi="Times New Roman"/>
                <w:sz w:val="28"/>
              </w:rPr>
            </w:pPr>
            <w:r>
              <w:rPr>
                <w:rFonts w:ascii="Times New Roman" w:hAnsi="Times New Roman"/>
                <w:sz w:val="28"/>
              </w:rPr>
              <w:t>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90BA8" w14:textId="77777777" w:rsidR="005B7295" w:rsidRDefault="00653190">
            <w:pPr>
              <w:jc w:val="both"/>
              <w:rPr>
                <w:rFonts w:ascii="Times New Roman" w:hAnsi="Times New Roman"/>
                <w:sz w:val="28"/>
              </w:rPr>
            </w:pPr>
            <w:r>
              <w:rPr>
                <w:rFonts w:ascii="Times New Roman" w:hAnsi="Times New Roman"/>
                <w:sz w:val="28"/>
              </w:rPr>
              <w:t>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10C76" w14:textId="77777777" w:rsidR="005B7295" w:rsidRDefault="00653190">
            <w:pPr>
              <w:jc w:val="both"/>
              <w:rPr>
                <w:rFonts w:ascii="Times New Roman" w:hAnsi="Times New Roman"/>
                <w:sz w:val="28"/>
              </w:rPr>
            </w:pPr>
            <w:r>
              <w:rPr>
                <w:rFonts w:ascii="Times New Roman" w:hAnsi="Times New Roman"/>
                <w:sz w:val="28"/>
              </w:rPr>
              <w:t>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8024E" w14:textId="77777777" w:rsidR="005B7295" w:rsidRDefault="00653190">
            <w:pPr>
              <w:jc w:val="both"/>
              <w:rPr>
                <w:rFonts w:ascii="Times New Roman" w:hAnsi="Times New Roman"/>
                <w:sz w:val="28"/>
              </w:rPr>
            </w:pPr>
            <w:r>
              <w:rPr>
                <w:rFonts w:ascii="Times New Roman" w:hAnsi="Times New Roman"/>
                <w:sz w:val="28"/>
              </w:rPr>
              <w:t> </w:t>
            </w:r>
          </w:p>
        </w:tc>
        <w:tc>
          <w:tcPr>
            <w:tcW w:w="13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D3258" w14:textId="77777777" w:rsidR="005B7295" w:rsidRDefault="00653190">
            <w:pPr>
              <w:jc w:val="both"/>
              <w:rPr>
                <w:rFonts w:ascii="Times New Roman" w:hAnsi="Times New Roman"/>
                <w:sz w:val="28"/>
              </w:rPr>
            </w:pPr>
            <w:r>
              <w:rPr>
                <w:rFonts w:ascii="Times New Roman" w:hAnsi="Times New Roman"/>
                <w:sz w:val="28"/>
              </w:rPr>
              <w:t> </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C122CD" w14:textId="77777777" w:rsidR="005B7295" w:rsidRDefault="00653190">
            <w:pPr>
              <w:jc w:val="both"/>
              <w:rPr>
                <w:rFonts w:ascii="Times New Roman" w:hAnsi="Times New Roman"/>
                <w:sz w:val="28"/>
              </w:rPr>
            </w:pPr>
            <w:r>
              <w:rPr>
                <w:rFonts w:ascii="Times New Roman" w:hAnsi="Times New Roman"/>
                <w:sz w:val="28"/>
              </w:rPr>
              <w:t>1</w:t>
            </w:r>
          </w:p>
        </w:tc>
      </w:tr>
      <w:tr w:rsidR="005B7295" w14:paraId="0FA8EAEF" w14:textId="77777777">
        <w:trPr>
          <w:trHeight w:val="315"/>
        </w:trPr>
        <w:tc>
          <w:tcPr>
            <w:tcW w:w="127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FC72839"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произв.</w:t>
            </w:r>
            <w:r>
              <w:rPr>
                <w:rFonts w:ascii="Times New Roman" w:hAnsi="Times New Roman"/>
                <w:sz w:val="28"/>
              </w:rPr>
              <w:t xml:space="preserve"> - количество тепловой энергии, Гкал, выработанное котельной за расчетный  период.</w:t>
            </w:r>
          </w:p>
        </w:tc>
        <w:tc>
          <w:tcPr>
            <w:tcW w:w="184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65ED89D" w14:textId="77777777" w:rsidR="005B7295" w:rsidRDefault="00653190">
            <w:pPr>
              <w:jc w:val="both"/>
              <w:rPr>
                <w:rFonts w:ascii="Times New Roman" w:hAnsi="Times New Roman"/>
                <w:sz w:val="28"/>
              </w:rPr>
            </w:pPr>
            <w:r>
              <w:rPr>
                <w:rFonts w:ascii="Times New Roman" w:hAnsi="Times New Roman"/>
                <w:sz w:val="28"/>
              </w:rPr>
              <w:t>9987</w:t>
            </w:r>
          </w:p>
        </w:tc>
      </w:tr>
      <w:tr w:rsidR="005B7295" w14:paraId="48EDE466" w14:textId="77777777">
        <w:trPr>
          <w:trHeight w:val="315"/>
        </w:trPr>
        <w:tc>
          <w:tcPr>
            <w:tcW w:w="14570"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5E499BE1" w14:textId="77777777" w:rsidR="005B7295" w:rsidRDefault="00653190">
            <w:pPr>
              <w:jc w:val="both"/>
              <w:rPr>
                <w:rFonts w:ascii="Times New Roman" w:hAnsi="Times New Roman"/>
                <w:sz w:val="28"/>
              </w:rPr>
            </w:pPr>
            <w:r>
              <w:rPr>
                <w:rFonts w:ascii="Times New Roman" w:hAnsi="Times New Roman"/>
                <w:sz w:val="28"/>
              </w:rPr>
              <w:t> </w:t>
            </w:r>
          </w:p>
        </w:tc>
      </w:tr>
      <w:tr w:rsidR="005B7295" w14:paraId="6E6F1B58" w14:textId="77777777">
        <w:trPr>
          <w:trHeight w:val="315"/>
        </w:trPr>
        <w:tc>
          <w:tcPr>
            <w:tcW w:w="114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695FF8D7" w14:textId="77777777" w:rsidR="005B7295" w:rsidRDefault="00653190">
            <w:pPr>
              <w:jc w:val="both"/>
              <w:rPr>
                <w:rFonts w:ascii="Times New Roman" w:hAnsi="Times New Roman"/>
                <w:sz w:val="28"/>
              </w:rPr>
            </w:pPr>
            <w:r>
              <w:rPr>
                <w:rFonts w:ascii="Times New Roman" w:hAnsi="Times New Roman"/>
                <w:sz w:val="28"/>
              </w:rPr>
              <w:lastRenderedPageBreak/>
              <w:t>Расчётные значения</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DA3D81" w14:textId="77777777" w:rsidR="005B7295" w:rsidRDefault="00653190">
            <w:pPr>
              <w:jc w:val="both"/>
              <w:rPr>
                <w:rFonts w:ascii="Times New Roman" w:hAnsi="Times New Roman"/>
                <w:sz w:val="28"/>
              </w:rPr>
            </w:pPr>
            <w:r>
              <w:rPr>
                <w:rFonts w:ascii="Times New Roman" w:hAnsi="Times New Roman"/>
                <w:sz w:val="28"/>
              </w:rPr>
              <w:t>Ед. измер.</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638D5"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390EE964" w14:textId="77777777">
        <w:trPr>
          <w:trHeight w:val="315"/>
        </w:trPr>
        <w:tc>
          <w:tcPr>
            <w:tcW w:w="98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778E240" w14:textId="77777777" w:rsidR="005B7295" w:rsidRDefault="00653190">
            <w:pPr>
              <w:jc w:val="both"/>
              <w:rPr>
                <w:rFonts w:ascii="Times New Roman" w:hAnsi="Times New Roman"/>
                <w:sz w:val="28"/>
              </w:rPr>
            </w:pPr>
            <w:r>
              <w:rPr>
                <w:rFonts w:ascii="Times New Roman" w:hAnsi="Times New Roman"/>
                <w:sz w:val="28"/>
              </w:rPr>
              <w:t>Потери тепловой энергии с продувочной водой</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C7EA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 xml:space="preserve">прод </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E3987F" w14:textId="77777777" w:rsidR="005B7295" w:rsidRDefault="00653190">
            <w:pPr>
              <w:jc w:val="both"/>
              <w:rPr>
                <w:rFonts w:ascii="Times New Roman" w:hAnsi="Times New Roman"/>
                <w:sz w:val="28"/>
              </w:rPr>
            </w:pPr>
            <w:r>
              <w:rPr>
                <w:rFonts w:ascii="Times New Roman" w:hAnsi="Times New Roman"/>
                <w:sz w:val="28"/>
              </w:rPr>
              <w:t>Гкал</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E1315" w14:textId="77777777" w:rsidR="005B7295" w:rsidRDefault="00653190">
            <w:pPr>
              <w:jc w:val="both"/>
              <w:rPr>
                <w:rFonts w:ascii="Times New Roman" w:hAnsi="Times New Roman"/>
                <w:sz w:val="28"/>
              </w:rPr>
            </w:pPr>
            <w:r>
              <w:rPr>
                <w:rFonts w:ascii="Times New Roman" w:hAnsi="Times New Roman"/>
                <w:sz w:val="28"/>
              </w:rPr>
              <w:t>19,974</w:t>
            </w:r>
          </w:p>
        </w:tc>
      </w:tr>
      <w:tr w:rsidR="005B7295" w14:paraId="468BA373" w14:textId="77777777">
        <w:trPr>
          <w:trHeight w:val="315"/>
        </w:trPr>
        <w:tc>
          <w:tcPr>
            <w:tcW w:w="98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C1C763A"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за расчетный период на растопку котлов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03AD4"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раст</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D0DB3DA" w14:textId="77777777" w:rsidR="005B7295" w:rsidRDefault="00653190">
            <w:pPr>
              <w:jc w:val="both"/>
              <w:rPr>
                <w:rFonts w:ascii="Times New Roman" w:hAnsi="Times New Roman"/>
                <w:sz w:val="28"/>
              </w:rPr>
            </w:pPr>
            <w:r>
              <w:rPr>
                <w:rFonts w:ascii="Times New Roman" w:hAnsi="Times New Roman"/>
                <w:sz w:val="28"/>
              </w:rPr>
              <w:t>Гкал</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98E10" w14:textId="77777777" w:rsidR="005B7295" w:rsidRDefault="00653190">
            <w:pPr>
              <w:jc w:val="both"/>
              <w:rPr>
                <w:rFonts w:ascii="Times New Roman" w:hAnsi="Times New Roman"/>
                <w:sz w:val="28"/>
              </w:rPr>
            </w:pPr>
            <w:r>
              <w:rPr>
                <w:rFonts w:ascii="Times New Roman" w:hAnsi="Times New Roman"/>
                <w:sz w:val="28"/>
              </w:rPr>
              <w:t>83,410</w:t>
            </w:r>
          </w:p>
        </w:tc>
      </w:tr>
      <w:tr w:rsidR="005B7295" w14:paraId="51A74B53" w14:textId="77777777">
        <w:trPr>
          <w:trHeight w:val="315"/>
        </w:trPr>
        <w:tc>
          <w:tcPr>
            <w:tcW w:w="98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60A4FFD" w14:textId="77777777" w:rsidR="005B7295" w:rsidRDefault="00653190">
            <w:pPr>
              <w:jc w:val="both"/>
              <w:rPr>
                <w:rFonts w:ascii="Times New Roman" w:hAnsi="Times New Roman"/>
                <w:sz w:val="28"/>
              </w:rPr>
            </w:pPr>
            <w:r>
              <w:rPr>
                <w:rFonts w:ascii="Times New Roman" w:hAnsi="Times New Roman"/>
                <w:sz w:val="28"/>
              </w:rPr>
              <w:t>Час. расход тепловой энергии на отопление (помещения котельной)</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B8C42"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307075" w14:textId="77777777" w:rsidR="005B7295" w:rsidRDefault="00653190">
            <w:pPr>
              <w:jc w:val="both"/>
              <w:rPr>
                <w:rFonts w:ascii="Times New Roman" w:hAnsi="Times New Roman"/>
                <w:sz w:val="28"/>
              </w:rPr>
            </w:pPr>
            <w:r>
              <w:rPr>
                <w:rFonts w:ascii="Times New Roman" w:hAnsi="Times New Roman"/>
                <w:sz w:val="28"/>
              </w:rPr>
              <w:t>Гкал</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6FFFD" w14:textId="77777777" w:rsidR="005B7295" w:rsidRDefault="00653190">
            <w:pPr>
              <w:jc w:val="both"/>
              <w:rPr>
                <w:rFonts w:ascii="Times New Roman" w:hAnsi="Times New Roman"/>
                <w:sz w:val="28"/>
              </w:rPr>
            </w:pPr>
            <w:r>
              <w:rPr>
                <w:rFonts w:ascii="Times New Roman" w:hAnsi="Times New Roman"/>
                <w:sz w:val="28"/>
              </w:rPr>
              <w:t>0,000</w:t>
            </w:r>
          </w:p>
        </w:tc>
      </w:tr>
      <w:tr w:rsidR="005B7295" w14:paraId="79176CFF" w14:textId="77777777">
        <w:trPr>
          <w:trHeight w:val="510"/>
        </w:trPr>
        <w:tc>
          <w:tcPr>
            <w:tcW w:w="98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A0194C2" w14:textId="77777777" w:rsidR="005B7295" w:rsidRDefault="00653190">
            <w:pPr>
              <w:jc w:val="both"/>
              <w:rPr>
                <w:rFonts w:ascii="Times New Roman" w:hAnsi="Times New Roman"/>
                <w:sz w:val="28"/>
              </w:rPr>
            </w:pPr>
            <w:r>
              <w:rPr>
                <w:rFonts w:ascii="Times New Roman" w:hAnsi="Times New Roman"/>
                <w:sz w:val="28"/>
              </w:rPr>
              <w:t>Расчёт (расхода тепловой энергии на отопление</w:t>
            </w:r>
            <w:r>
              <w:rPr>
                <w:rFonts w:ascii="Times New Roman" w:hAnsi="Times New Roman"/>
                <w:sz w:val="28"/>
              </w:rPr>
              <w:br/>
              <w:t xml:space="preserve"> за расчетный  период)  "∑Qомес"</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495A4"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 расч. Пер.</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DD9324" w14:textId="77777777" w:rsidR="005B7295" w:rsidRDefault="00653190">
            <w:pPr>
              <w:jc w:val="both"/>
              <w:rPr>
                <w:rFonts w:ascii="Times New Roman" w:hAnsi="Times New Roman"/>
                <w:sz w:val="28"/>
              </w:rPr>
            </w:pPr>
            <w:r>
              <w:rPr>
                <w:rFonts w:ascii="Times New Roman" w:hAnsi="Times New Roman"/>
                <w:sz w:val="28"/>
              </w:rPr>
              <w:t>Гкал</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28865" w14:textId="77777777" w:rsidR="005B7295" w:rsidRDefault="00653190">
            <w:pPr>
              <w:jc w:val="both"/>
              <w:rPr>
                <w:rFonts w:ascii="Times New Roman" w:hAnsi="Times New Roman"/>
                <w:sz w:val="28"/>
              </w:rPr>
            </w:pPr>
            <w:r>
              <w:rPr>
                <w:rFonts w:ascii="Times New Roman" w:hAnsi="Times New Roman"/>
                <w:sz w:val="28"/>
              </w:rPr>
              <w:t>0,000</w:t>
            </w:r>
          </w:p>
        </w:tc>
      </w:tr>
      <w:tr w:rsidR="005B7295" w14:paraId="7AB7BF8A" w14:textId="77777777">
        <w:trPr>
          <w:trHeight w:val="315"/>
        </w:trPr>
        <w:tc>
          <w:tcPr>
            <w:tcW w:w="98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2BD5878" w14:textId="77777777" w:rsidR="005B7295" w:rsidRDefault="00653190">
            <w:pPr>
              <w:jc w:val="both"/>
              <w:rPr>
                <w:rFonts w:ascii="Times New Roman" w:hAnsi="Times New Roman"/>
                <w:sz w:val="28"/>
              </w:rPr>
            </w:pPr>
            <w:r>
              <w:rPr>
                <w:rFonts w:ascii="Times New Roman" w:hAnsi="Times New Roman"/>
                <w:sz w:val="28"/>
              </w:rPr>
              <w:t xml:space="preserve">Потери тепловой энергии котлоагрегатами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7A161"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perscript"/>
              </w:rPr>
              <w:t>ка</w:t>
            </w:r>
            <w:r>
              <w:rPr>
                <w:rFonts w:ascii="Times New Roman" w:hAnsi="Times New Roman"/>
                <w:sz w:val="28"/>
                <w:vertAlign w:val="subscript"/>
              </w:rPr>
              <w:t>тп</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AF6B90B" w14:textId="77777777" w:rsidR="005B7295" w:rsidRDefault="00653190">
            <w:pPr>
              <w:jc w:val="both"/>
              <w:rPr>
                <w:rFonts w:ascii="Times New Roman" w:hAnsi="Times New Roman"/>
                <w:sz w:val="28"/>
              </w:rPr>
            </w:pPr>
            <w:r>
              <w:rPr>
                <w:rFonts w:ascii="Times New Roman" w:hAnsi="Times New Roman"/>
                <w:sz w:val="28"/>
              </w:rPr>
              <w:t>Гкал</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59451" w14:textId="77777777" w:rsidR="005B7295" w:rsidRDefault="00653190">
            <w:pPr>
              <w:jc w:val="both"/>
              <w:rPr>
                <w:rFonts w:ascii="Times New Roman" w:hAnsi="Times New Roman"/>
                <w:sz w:val="28"/>
              </w:rPr>
            </w:pPr>
            <w:r>
              <w:rPr>
                <w:rFonts w:ascii="Times New Roman" w:hAnsi="Times New Roman"/>
                <w:sz w:val="28"/>
              </w:rPr>
              <w:t>0,000</w:t>
            </w:r>
          </w:p>
        </w:tc>
      </w:tr>
      <w:tr w:rsidR="005B7295" w14:paraId="7C056825" w14:textId="77777777">
        <w:trPr>
          <w:trHeight w:val="315"/>
        </w:trPr>
        <w:tc>
          <w:tcPr>
            <w:tcW w:w="98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63C0259" w14:textId="77777777" w:rsidR="005B7295" w:rsidRDefault="00653190">
            <w:pPr>
              <w:jc w:val="both"/>
              <w:rPr>
                <w:rFonts w:ascii="Times New Roman" w:hAnsi="Times New Roman"/>
                <w:sz w:val="28"/>
              </w:rPr>
            </w:pPr>
            <w:r>
              <w:rPr>
                <w:rFonts w:ascii="Times New Roman" w:hAnsi="Times New Roman"/>
                <w:sz w:val="28"/>
              </w:rPr>
              <w:t>Расход тепловой энергии на хозяйственно-бытовые нужды</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2FBD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х</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9F4CD35" w14:textId="77777777" w:rsidR="005B7295" w:rsidRDefault="00653190">
            <w:pPr>
              <w:jc w:val="both"/>
              <w:rPr>
                <w:rFonts w:ascii="Times New Roman" w:hAnsi="Times New Roman"/>
                <w:sz w:val="28"/>
              </w:rPr>
            </w:pPr>
            <w:r>
              <w:rPr>
                <w:rFonts w:ascii="Times New Roman" w:hAnsi="Times New Roman"/>
                <w:sz w:val="28"/>
              </w:rPr>
              <w:t>Гкал</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16390" w14:textId="77777777" w:rsidR="005B7295" w:rsidRDefault="00653190">
            <w:pPr>
              <w:jc w:val="both"/>
              <w:rPr>
                <w:rFonts w:ascii="Times New Roman" w:hAnsi="Times New Roman"/>
                <w:sz w:val="28"/>
              </w:rPr>
            </w:pPr>
            <w:r>
              <w:rPr>
                <w:rFonts w:ascii="Times New Roman" w:hAnsi="Times New Roman"/>
                <w:sz w:val="28"/>
              </w:rPr>
              <w:t>0,000</w:t>
            </w:r>
          </w:p>
        </w:tc>
      </w:tr>
      <w:tr w:rsidR="005B7295" w14:paraId="10FEBCAB" w14:textId="77777777">
        <w:trPr>
          <w:trHeight w:val="315"/>
        </w:trPr>
        <w:tc>
          <w:tcPr>
            <w:tcW w:w="98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67955AA" w14:textId="77777777" w:rsidR="005B7295" w:rsidRDefault="00653190">
            <w:pPr>
              <w:jc w:val="both"/>
              <w:rPr>
                <w:rFonts w:ascii="Times New Roman" w:hAnsi="Times New Roman"/>
                <w:sz w:val="28"/>
              </w:rPr>
            </w:pPr>
            <w:r>
              <w:rPr>
                <w:rFonts w:ascii="Times New Roman" w:hAnsi="Times New Roman"/>
                <w:sz w:val="28"/>
              </w:rPr>
              <w:t>Прочие потери</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84F46"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65F54A" w14:textId="77777777" w:rsidR="005B7295" w:rsidRDefault="00653190">
            <w:pPr>
              <w:jc w:val="both"/>
              <w:rPr>
                <w:rFonts w:ascii="Times New Roman" w:hAnsi="Times New Roman"/>
                <w:sz w:val="28"/>
              </w:rPr>
            </w:pPr>
            <w:r>
              <w:rPr>
                <w:rFonts w:ascii="Times New Roman" w:hAnsi="Times New Roman"/>
                <w:sz w:val="28"/>
              </w:rPr>
              <w:t>Гкал</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FEEF3" w14:textId="77777777" w:rsidR="005B7295" w:rsidRDefault="00653190">
            <w:pPr>
              <w:jc w:val="both"/>
              <w:rPr>
                <w:rFonts w:ascii="Times New Roman" w:hAnsi="Times New Roman"/>
                <w:sz w:val="28"/>
              </w:rPr>
            </w:pPr>
            <w:r>
              <w:rPr>
                <w:rFonts w:ascii="Times New Roman" w:hAnsi="Times New Roman"/>
                <w:sz w:val="28"/>
              </w:rPr>
              <w:t>9,987</w:t>
            </w:r>
          </w:p>
        </w:tc>
      </w:tr>
      <w:tr w:rsidR="005B7295" w14:paraId="65D52DAC" w14:textId="77777777">
        <w:trPr>
          <w:trHeight w:val="315"/>
        </w:trPr>
        <w:tc>
          <w:tcPr>
            <w:tcW w:w="98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7989E2D" w14:textId="77777777" w:rsidR="005B7295" w:rsidRDefault="00653190">
            <w:pPr>
              <w:jc w:val="both"/>
              <w:rPr>
                <w:rFonts w:ascii="Times New Roman" w:hAnsi="Times New Roman"/>
                <w:sz w:val="28"/>
              </w:rPr>
            </w:pPr>
            <w:r>
              <w:rPr>
                <w:rFonts w:ascii="Times New Roman" w:hAnsi="Times New Roman"/>
                <w:sz w:val="28"/>
              </w:rPr>
              <w:t>Общий расход тепловой энергии на собственные нужды</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8E4B6"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сн</w:t>
            </w:r>
            <w:r>
              <w:rPr>
                <w:rFonts w:ascii="Times New Roman" w:hAnsi="Times New Roman"/>
                <w:sz w:val="28"/>
              </w:rPr>
              <w:t xml:space="preserve"> </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B6AF514" w14:textId="77777777" w:rsidR="005B7295" w:rsidRDefault="00653190">
            <w:pPr>
              <w:jc w:val="both"/>
              <w:rPr>
                <w:rFonts w:ascii="Times New Roman" w:hAnsi="Times New Roman"/>
                <w:sz w:val="28"/>
              </w:rPr>
            </w:pPr>
            <w:r>
              <w:rPr>
                <w:rFonts w:ascii="Times New Roman" w:hAnsi="Times New Roman"/>
                <w:sz w:val="28"/>
              </w:rPr>
              <w:t>Гкал</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8EDBD" w14:textId="77777777" w:rsidR="005B7295" w:rsidRDefault="00653190">
            <w:pPr>
              <w:jc w:val="both"/>
              <w:rPr>
                <w:rFonts w:ascii="Times New Roman" w:hAnsi="Times New Roman"/>
                <w:sz w:val="28"/>
              </w:rPr>
            </w:pPr>
            <w:r>
              <w:rPr>
                <w:rFonts w:ascii="Times New Roman" w:hAnsi="Times New Roman"/>
                <w:sz w:val="28"/>
              </w:rPr>
              <w:t>113,371</w:t>
            </w:r>
          </w:p>
        </w:tc>
      </w:tr>
      <w:tr w:rsidR="005B7295" w14:paraId="33D21374" w14:textId="77777777">
        <w:trPr>
          <w:trHeight w:val="315"/>
        </w:trPr>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5FA4D" w14:textId="77777777" w:rsidR="005B7295" w:rsidRDefault="00653190">
            <w:pPr>
              <w:jc w:val="both"/>
              <w:rPr>
                <w:rFonts w:ascii="Times New Roman" w:hAnsi="Times New Roman"/>
                <w:sz w:val="28"/>
              </w:rPr>
            </w:pPr>
            <w:r>
              <w:rPr>
                <w:rFonts w:ascii="Times New Roman" w:hAnsi="Times New Roman"/>
                <w:sz w:val="28"/>
              </w:rPr>
              <w:t> </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0209C" w14:textId="77777777" w:rsidR="005B7295" w:rsidRDefault="00653190">
            <w:pPr>
              <w:jc w:val="both"/>
              <w:rPr>
                <w:rFonts w:ascii="Times New Roman" w:hAnsi="Times New Roman"/>
                <w:sz w:val="28"/>
              </w:rPr>
            </w:pPr>
            <w:r>
              <w:rPr>
                <w:rFonts w:ascii="Times New Roman" w:hAnsi="Times New Roman"/>
                <w:sz w:val="28"/>
              </w:rPr>
              <w:t>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FC2D6" w14:textId="77777777" w:rsidR="005B7295" w:rsidRDefault="00653190">
            <w:pPr>
              <w:jc w:val="both"/>
              <w:rPr>
                <w:rFonts w:ascii="Times New Roman" w:hAnsi="Times New Roman"/>
                <w:sz w:val="28"/>
              </w:rPr>
            </w:pPr>
            <w:r>
              <w:rPr>
                <w:rFonts w:ascii="Times New Roman" w:hAnsi="Times New Roman"/>
                <w:sz w:val="28"/>
              </w:rPr>
              <w:t>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24E21" w14:textId="77777777" w:rsidR="005B7295" w:rsidRDefault="00653190">
            <w:pPr>
              <w:jc w:val="both"/>
              <w:rPr>
                <w:rFonts w:ascii="Times New Roman" w:hAnsi="Times New Roman"/>
                <w:sz w:val="28"/>
              </w:rPr>
            </w:pPr>
            <w:r>
              <w:rPr>
                <w:rFonts w:ascii="Times New Roman" w:hAnsi="Times New Roman"/>
                <w:sz w:val="28"/>
              </w:rPr>
              <w:t>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C1F49" w14:textId="77777777" w:rsidR="005B7295" w:rsidRDefault="00653190">
            <w:pPr>
              <w:jc w:val="both"/>
              <w:rPr>
                <w:rFonts w:ascii="Times New Roman" w:hAnsi="Times New Roman"/>
                <w:sz w:val="28"/>
              </w:rPr>
            </w:pPr>
            <w:r>
              <w:rPr>
                <w:rFonts w:ascii="Times New Roman" w:hAnsi="Times New Roman"/>
                <w:sz w:val="28"/>
              </w:rPr>
              <w:t>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8D816" w14:textId="77777777" w:rsidR="005B7295" w:rsidRDefault="00653190">
            <w:pPr>
              <w:jc w:val="both"/>
              <w:rPr>
                <w:rFonts w:ascii="Times New Roman" w:hAnsi="Times New Roman"/>
                <w:sz w:val="28"/>
              </w:rPr>
            </w:pPr>
            <w:r>
              <w:rPr>
                <w:rFonts w:ascii="Times New Roman" w:hAnsi="Times New Roman"/>
                <w:sz w:val="28"/>
              </w:rPr>
              <w:t>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6900B" w14:textId="77777777" w:rsidR="005B7295" w:rsidRDefault="00653190">
            <w:pPr>
              <w:jc w:val="both"/>
              <w:rPr>
                <w:rFonts w:ascii="Times New Roman" w:hAnsi="Times New Roman"/>
                <w:sz w:val="28"/>
              </w:rPr>
            </w:pPr>
            <w:r>
              <w:rPr>
                <w:rFonts w:ascii="Times New Roman" w:hAnsi="Times New Roman"/>
                <w:sz w:val="28"/>
              </w:rPr>
              <w:t> </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150DDD8" w14:textId="77777777" w:rsidR="005B7295" w:rsidRDefault="00653190">
            <w:pPr>
              <w:jc w:val="both"/>
              <w:rPr>
                <w:rFonts w:ascii="Times New Roman" w:hAnsi="Times New Roman"/>
                <w:sz w:val="28"/>
              </w:rPr>
            </w:pPr>
            <w:r>
              <w:rPr>
                <w:rFonts w:ascii="Times New Roman" w:hAnsi="Times New Roman"/>
                <w:sz w:val="28"/>
              </w:rPr>
              <w:t> </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B9E3A" w14:textId="77777777" w:rsidR="005B7295" w:rsidRDefault="00653190">
            <w:pPr>
              <w:jc w:val="both"/>
              <w:rPr>
                <w:rFonts w:ascii="Times New Roman" w:hAnsi="Times New Roman"/>
                <w:sz w:val="28"/>
              </w:rPr>
            </w:pPr>
            <w:r>
              <w:rPr>
                <w:rFonts w:ascii="Times New Roman" w:hAnsi="Times New Roman"/>
                <w:sz w:val="28"/>
              </w:rPr>
              <w:t> </w:t>
            </w:r>
          </w:p>
        </w:tc>
      </w:tr>
      <w:tr w:rsidR="005B7295" w14:paraId="4B279495" w14:textId="77777777">
        <w:trPr>
          <w:trHeight w:val="315"/>
        </w:trPr>
        <w:tc>
          <w:tcPr>
            <w:tcW w:w="98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D4110B3"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на собственные нужды котельной </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A6869" w14:textId="77777777" w:rsidR="005B7295" w:rsidRDefault="00653190">
            <w:pPr>
              <w:jc w:val="both"/>
              <w:rPr>
                <w:rFonts w:ascii="Times New Roman" w:hAnsi="Times New Roman"/>
                <w:sz w:val="28"/>
              </w:rPr>
            </w:pPr>
            <w:r>
              <w:rPr>
                <w:rFonts w:ascii="Times New Roman" w:hAnsi="Times New Roman"/>
                <w:sz w:val="28"/>
              </w:rPr>
              <w:t> </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F465A0" w14:textId="77777777" w:rsidR="005B7295" w:rsidRDefault="00653190">
            <w:pPr>
              <w:jc w:val="both"/>
              <w:rPr>
                <w:rFonts w:ascii="Times New Roman" w:hAnsi="Times New Roman"/>
                <w:sz w:val="28"/>
              </w:rPr>
            </w:pPr>
            <w:r>
              <w:rPr>
                <w:rFonts w:ascii="Times New Roman" w:hAnsi="Times New Roman"/>
                <w:sz w:val="28"/>
              </w:rPr>
              <w:t>%</w:t>
            </w:r>
          </w:p>
        </w:tc>
        <w:tc>
          <w:tcPr>
            <w:tcW w:w="14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B9107" w14:textId="77777777" w:rsidR="005B7295" w:rsidRDefault="00653190">
            <w:pPr>
              <w:jc w:val="both"/>
              <w:rPr>
                <w:rFonts w:ascii="Times New Roman" w:hAnsi="Times New Roman"/>
                <w:sz w:val="28"/>
              </w:rPr>
            </w:pPr>
            <w:r>
              <w:rPr>
                <w:rFonts w:ascii="Times New Roman" w:hAnsi="Times New Roman"/>
                <w:sz w:val="28"/>
              </w:rPr>
              <w:t>1,14</w:t>
            </w:r>
          </w:p>
        </w:tc>
      </w:tr>
    </w:tbl>
    <w:p w14:paraId="487BE63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14. Расчет тепловой энергии (мощности) на собственные и хозяйственные нужды котельной «мкр. Кленовый»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0"/>
        <w:gridCol w:w="1770"/>
        <w:gridCol w:w="1568"/>
        <w:gridCol w:w="1568"/>
        <w:gridCol w:w="1568"/>
        <w:gridCol w:w="1574"/>
        <w:gridCol w:w="1577"/>
        <w:gridCol w:w="1656"/>
        <w:gridCol w:w="1519"/>
      </w:tblGrid>
      <w:tr w:rsidR="005B7295" w14:paraId="1F3D859D"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43B3D12" w14:textId="77777777" w:rsidR="005B7295" w:rsidRDefault="00653190">
            <w:pPr>
              <w:jc w:val="both"/>
              <w:rPr>
                <w:rFonts w:ascii="Times New Roman" w:hAnsi="Times New Roman"/>
                <w:sz w:val="28"/>
              </w:rPr>
            </w:pPr>
            <w:r>
              <w:rPr>
                <w:rFonts w:ascii="Times New Roman" w:hAnsi="Times New Roman"/>
                <w:sz w:val="28"/>
              </w:rPr>
              <w:t>Исходные данные :</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2AFC1"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3CEBBB1B"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63B8D50" w14:textId="77777777" w:rsidR="005B7295" w:rsidRDefault="00653190">
            <w:pPr>
              <w:jc w:val="both"/>
              <w:rPr>
                <w:rFonts w:ascii="Times New Roman" w:hAnsi="Times New Roman"/>
                <w:sz w:val="28"/>
              </w:rPr>
            </w:pPr>
            <w:r>
              <w:rPr>
                <w:rFonts w:ascii="Times New Roman" w:hAnsi="Times New Roman"/>
                <w:sz w:val="28"/>
              </w:rPr>
              <w:t>K</w:t>
            </w:r>
            <w:r>
              <w:rPr>
                <w:rFonts w:ascii="Times New Roman" w:hAnsi="Times New Roman"/>
                <w:sz w:val="28"/>
                <w:vertAlign w:val="subscript"/>
              </w:rPr>
              <w:t xml:space="preserve">продi </w:t>
            </w:r>
            <w:r>
              <w:rPr>
                <w:rFonts w:ascii="Times New Roman" w:hAnsi="Times New Roman"/>
                <w:sz w:val="28"/>
              </w:rPr>
              <w:t xml:space="preserve">– коэффициент продувки i-го котла, принимаемый для водогрейных котлов </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8EF29" w14:textId="77777777" w:rsidR="005B7295" w:rsidRDefault="00653190">
            <w:pPr>
              <w:jc w:val="both"/>
              <w:rPr>
                <w:rFonts w:ascii="Times New Roman" w:hAnsi="Times New Roman"/>
                <w:sz w:val="28"/>
              </w:rPr>
            </w:pPr>
            <w:r>
              <w:rPr>
                <w:rFonts w:ascii="Times New Roman" w:hAnsi="Times New Roman"/>
                <w:sz w:val="28"/>
              </w:rPr>
              <w:t>0,003</w:t>
            </w:r>
          </w:p>
        </w:tc>
      </w:tr>
      <w:tr w:rsidR="005B7295" w14:paraId="0C90970A"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A75D20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im</w:t>
            </w:r>
            <w:r>
              <w:rPr>
                <w:rFonts w:ascii="Times New Roman" w:hAnsi="Times New Roman"/>
                <w:sz w:val="28"/>
              </w:rPr>
              <w:t xml:space="preserve"> -  ср.кол.  тепловой  энергии,  Гкал,   выработанное i-ым  котлом за расчетный  период</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71A81" w14:textId="77777777" w:rsidR="005B7295" w:rsidRDefault="00653190">
            <w:pPr>
              <w:jc w:val="both"/>
              <w:rPr>
                <w:rFonts w:ascii="Times New Roman" w:hAnsi="Times New Roman"/>
                <w:sz w:val="28"/>
              </w:rPr>
            </w:pPr>
            <w:r>
              <w:rPr>
                <w:rFonts w:ascii="Times New Roman" w:hAnsi="Times New Roman"/>
                <w:sz w:val="28"/>
              </w:rPr>
              <w:t>1444</w:t>
            </w:r>
          </w:p>
        </w:tc>
      </w:tr>
      <w:tr w:rsidR="005B7295" w14:paraId="4D7494F5"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1FF1BBF" w14:textId="77777777" w:rsidR="005B7295" w:rsidRDefault="00653190">
            <w:pPr>
              <w:jc w:val="both"/>
              <w:rPr>
                <w:rFonts w:ascii="Times New Roman" w:hAnsi="Times New Roman"/>
                <w:sz w:val="28"/>
              </w:rPr>
            </w:pPr>
            <w:r>
              <w:rPr>
                <w:rFonts w:ascii="Times New Roman" w:hAnsi="Times New Roman"/>
                <w:sz w:val="28"/>
              </w:rPr>
              <w:t>Iк   - количество котлов.</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8424E" w14:textId="77777777" w:rsidR="005B7295" w:rsidRDefault="00653190">
            <w:pPr>
              <w:jc w:val="both"/>
              <w:rPr>
                <w:rFonts w:ascii="Times New Roman" w:hAnsi="Times New Roman"/>
                <w:sz w:val="28"/>
              </w:rPr>
            </w:pPr>
            <w:r>
              <w:rPr>
                <w:rFonts w:ascii="Times New Roman" w:hAnsi="Times New Roman"/>
                <w:sz w:val="28"/>
              </w:rPr>
              <w:t> </w:t>
            </w:r>
          </w:p>
        </w:tc>
      </w:tr>
      <w:tr w:rsidR="005B7295" w14:paraId="509425E6"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C83670E" w14:textId="77777777" w:rsidR="005B7295" w:rsidRDefault="00653190">
            <w:pPr>
              <w:jc w:val="both"/>
              <w:rPr>
                <w:rFonts w:ascii="Times New Roman" w:hAnsi="Times New Roman"/>
                <w:sz w:val="28"/>
              </w:rPr>
            </w:pPr>
            <w:r>
              <w:rPr>
                <w:rFonts w:ascii="Times New Roman" w:hAnsi="Times New Roman"/>
                <w:sz w:val="28"/>
              </w:rPr>
              <w:t xml:space="preserve">Iк-1 (первого типа) </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534B7" w14:textId="77777777" w:rsidR="005B7295" w:rsidRDefault="00653190">
            <w:pPr>
              <w:jc w:val="both"/>
              <w:rPr>
                <w:rFonts w:ascii="Times New Roman" w:hAnsi="Times New Roman"/>
                <w:sz w:val="28"/>
              </w:rPr>
            </w:pPr>
            <w:r>
              <w:rPr>
                <w:rFonts w:ascii="Times New Roman" w:hAnsi="Times New Roman"/>
                <w:sz w:val="28"/>
              </w:rPr>
              <w:t>2</w:t>
            </w:r>
          </w:p>
        </w:tc>
      </w:tr>
      <w:tr w:rsidR="005B7295" w14:paraId="2121A33E"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E7EC517" w14:textId="77777777" w:rsidR="005B7295" w:rsidRDefault="00653190">
            <w:pPr>
              <w:jc w:val="both"/>
              <w:rPr>
                <w:rFonts w:ascii="Times New Roman" w:hAnsi="Times New Roman"/>
                <w:sz w:val="28"/>
              </w:rPr>
            </w:pPr>
            <w:r>
              <w:rPr>
                <w:rFonts w:ascii="Times New Roman" w:hAnsi="Times New Roman"/>
                <w:sz w:val="28"/>
              </w:rPr>
              <w:t xml:space="preserve">Iк-2 (второго типа) </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BE9B5" w14:textId="77777777" w:rsidR="005B7295" w:rsidRDefault="00653190">
            <w:pPr>
              <w:jc w:val="both"/>
              <w:rPr>
                <w:rFonts w:ascii="Times New Roman" w:hAnsi="Times New Roman"/>
                <w:sz w:val="28"/>
              </w:rPr>
            </w:pPr>
            <w:r>
              <w:rPr>
                <w:rFonts w:ascii="Times New Roman" w:hAnsi="Times New Roman"/>
                <w:sz w:val="28"/>
              </w:rPr>
              <w:t> </w:t>
            </w:r>
          </w:p>
        </w:tc>
      </w:tr>
      <w:tr w:rsidR="005B7295" w14:paraId="637F8123"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28036E0" w14:textId="77777777" w:rsidR="005B7295" w:rsidRDefault="00653190">
            <w:pPr>
              <w:jc w:val="both"/>
              <w:rPr>
                <w:rFonts w:ascii="Times New Roman" w:hAnsi="Times New Roman"/>
                <w:sz w:val="28"/>
              </w:rPr>
            </w:pPr>
            <w:r>
              <w:rPr>
                <w:rFonts w:ascii="Times New Roman" w:hAnsi="Times New Roman"/>
                <w:sz w:val="28"/>
              </w:rPr>
              <w:t xml:space="preserve">Iк-3 (третьего типа) </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5EF71" w14:textId="77777777" w:rsidR="005B7295" w:rsidRDefault="00653190">
            <w:pPr>
              <w:jc w:val="both"/>
              <w:rPr>
                <w:rFonts w:ascii="Times New Roman" w:hAnsi="Times New Roman"/>
                <w:sz w:val="28"/>
              </w:rPr>
            </w:pPr>
            <w:r>
              <w:rPr>
                <w:rFonts w:ascii="Times New Roman" w:hAnsi="Times New Roman"/>
                <w:sz w:val="28"/>
              </w:rPr>
              <w:t> </w:t>
            </w:r>
          </w:p>
        </w:tc>
      </w:tr>
      <w:tr w:rsidR="005B7295" w14:paraId="0CF58EAB"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D8A19AC" w14:textId="77777777" w:rsidR="005B7295" w:rsidRDefault="00653190">
            <w:pPr>
              <w:jc w:val="both"/>
              <w:rPr>
                <w:rFonts w:ascii="Times New Roman" w:hAnsi="Times New Roman"/>
                <w:sz w:val="28"/>
              </w:rPr>
            </w:pPr>
            <w:r>
              <w:rPr>
                <w:rFonts w:ascii="Times New Roman" w:hAnsi="Times New Roman"/>
                <w:sz w:val="28"/>
              </w:rPr>
              <w:t>Qki – часовая выработка тепловой энергии i-ым котлом (по паспортной характеристике), Гкал;</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79BED" w14:textId="77777777" w:rsidR="005B7295" w:rsidRDefault="00653190">
            <w:pPr>
              <w:jc w:val="both"/>
              <w:rPr>
                <w:rFonts w:ascii="Times New Roman" w:hAnsi="Times New Roman"/>
                <w:sz w:val="28"/>
              </w:rPr>
            </w:pPr>
            <w:r>
              <w:rPr>
                <w:rFonts w:ascii="Times New Roman" w:hAnsi="Times New Roman"/>
                <w:sz w:val="28"/>
              </w:rPr>
              <w:t> </w:t>
            </w:r>
          </w:p>
        </w:tc>
      </w:tr>
      <w:tr w:rsidR="005B7295" w14:paraId="1B768A5F"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36EF91B" w14:textId="77777777" w:rsidR="005B7295" w:rsidRDefault="00653190">
            <w:pPr>
              <w:jc w:val="both"/>
              <w:rPr>
                <w:rFonts w:ascii="Times New Roman" w:hAnsi="Times New Roman"/>
                <w:sz w:val="28"/>
              </w:rPr>
            </w:pPr>
            <w:r>
              <w:rPr>
                <w:rFonts w:ascii="Times New Roman" w:hAnsi="Times New Roman"/>
                <w:sz w:val="28"/>
              </w:rPr>
              <w:t>Qki-1(тип котла)</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7697D" w14:textId="77777777" w:rsidR="005B7295" w:rsidRDefault="00653190">
            <w:pPr>
              <w:jc w:val="both"/>
              <w:rPr>
                <w:rFonts w:ascii="Times New Roman" w:hAnsi="Times New Roman"/>
                <w:sz w:val="28"/>
              </w:rPr>
            </w:pPr>
            <w:r>
              <w:rPr>
                <w:rFonts w:ascii="Times New Roman" w:hAnsi="Times New Roman"/>
                <w:sz w:val="28"/>
              </w:rPr>
              <w:t>0,598</w:t>
            </w:r>
          </w:p>
        </w:tc>
      </w:tr>
      <w:tr w:rsidR="005B7295" w14:paraId="6844AD48"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DA72D90" w14:textId="77777777" w:rsidR="005B7295" w:rsidRDefault="00653190">
            <w:pPr>
              <w:jc w:val="both"/>
              <w:rPr>
                <w:rFonts w:ascii="Times New Roman" w:hAnsi="Times New Roman"/>
                <w:sz w:val="28"/>
              </w:rPr>
            </w:pPr>
            <w:r>
              <w:rPr>
                <w:rFonts w:ascii="Times New Roman" w:hAnsi="Times New Roman"/>
                <w:sz w:val="28"/>
              </w:rPr>
              <w:t>Qki-2 (тип котла)</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BB8FF" w14:textId="77777777" w:rsidR="005B7295" w:rsidRDefault="00653190">
            <w:pPr>
              <w:jc w:val="both"/>
              <w:rPr>
                <w:rFonts w:ascii="Times New Roman" w:hAnsi="Times New Roman"/>
                <w:sz w:val="28"/>
              </w:rPr>
            </w:pPr>
            <w:r>
              <w:rPr>
                <w:rFonts w:ascii="Times New Roman" w:hAnsi="Times New Roman"/>
                <w:sz w:val="28"/>
              </w:rPr>
              <w:t> </w:t>
            </w:r>
          </w:p>
        </w:tc>
      </w:tr>
      <w:tr w:rsidR="005B7295" w14:paraId="5DEB6202"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DB8882A" w14:textId="77777777" w:rsidR="005B7295" w:rsidRDefault="00653190">
            <w:pPr>
              <w:jc w:val="both"/>
              <w:rPr>
                <w:rFonts w:ascii="Times New Roman" w:hAnsi="Times New Roman"/>
                <w:sz w:val="28"/>
              </w:rPr>
            </w:pPr>
            <w:r>
              <w:rPr>
                <w:rFonts w:ascii="Times New Roman" w:hAnsi="Times New Roman"/>
                <w:sz w:val="28"/>
              </w:rPr>
              <w:t xml:space="preserve">Qki-3 (тип котла) </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C6C81" w14:textId="77777777" w:rsidR="005B7295" w:rsidRDefault="00653190">
            <w:pPr>
              <w:jc w:val="both"/>
              <w:rPr>
                <w:rFonts w:ascii="Times New Roman" w:hAnsi="Times New Roman"/>
                <w:sz w:val="28"/>
              </w:rPr>
            </w:pPr>
            <w:r>
              <w:rPr>
                <w:rFonts w:ascii="Times New Roman" w:hAnsi="Times New Roman"/>
                <w:sz w:val="28"/>
              </w:rPr>
              <w:t> </w:t>
            </w:r>
          </w:p>
        </w:tc>
      </w:tr>
      <w:tr w:rsidR="005B7295" w14:paraId="7AEA9997"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A1BDC11"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до 12 ч :</w:t>
            </w:r>
          </w:p>
        </w:tc>
        <w:tc>
          <w:tcPr>
            <w:tcW w:w="15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D63CE3" w14:textId="77777777" w:rsidR="005B7295" w:rsidRDefault="00653190">
            <w:pPr>
              <w:jc w:val="both"/>
              <w:rPr>
                <w:rFonts w:ascii="Times New Roman" w:hAnsi="Times New Roman"/>
                <w:sz w:val="28"/>
              </w:rPr>
            </w:pPr>
            <w:r>
              <w:rPr>
                <w:rFonts w:ascii="Times New Roman" w:hAnsi="Times New Roman"/>
                <w:sz w:val="28"/>
              </w:rPr>
              <w:t>0,3</w:t>
            </w:r>
          </w:p>
        </w:tc>
      </w:tr>
      <w:tr w:rsidR="005B7295" w14:paraId="38A281C7"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51340DA" w14:textId="77777777" w:rsidR="005B7295" w:rsidRDefault="00653190">
            <w:pPr>
              <w:jc w:val="both"/>
              <w:rPr>
                <w:rFonts w:ascii="Times New Roman" w:hAnsi="Times New Roman"/>
                <w:sz w:val="28"/>
              </w:rPr>
            </w:pPr>
            <w:r>
              <w:rPr>
                <w:rFonts w:ascii="Times New Roman" w:hAnsi="Times New Roman"/>
                <w:sz w:val="28"/>
              </w:rPr>
              <w:t>(из горячего состояния) принимаемая в отопительном периоде – 0,3, в неотопительном – 0,2</w:t>
            </w:r>
          </w:p>
        </w:tc>
        <w:tc>
          <w:tcPr>
            <w:tcW w:w="1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AB9C93" w14:textId="77777777" w:rsidR="005B7295" w:rsidRDefault="005B7295"/>
        </w:tc>
      </w:tr>
      <w:tr w:rsidR="005B7295" w14:paraId="49307ECA"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D5988FB" w14:textId="77777777" w:rsidR="005B7295" w:rsidRDefault="00653190">
            <w:pPr>
              <w:jc w:val="both"/>
              <w:rPr>
                <w:rFonts w:ascii="Times New Roman" w:hAnsi="Times New Roman"/>
                <w:sz w:val="28"/>
              </w:rPr>
            </w:pPr>
            <w:r>
              <w:rPr>
                <w:rFonts w:ascii="Times New Roman" w:hAnsi="Times New Roman"/>
                <w:sz w:val="28"/>
              </w:rPr>
              <w:t>N¢</w:t>
            </w:r>
            <w:r>
              <w:rPr>
                <w:rFonts w:ascii="Times New Roman" w:hAnsi="Times New Roman"/>
                <w:sz w:val="28"/>
                <w:vertAlign w:val="superscript"/>
              </w:rPr>
              <w:t xml:space="preserve"> </w:t>
            </w:r>
            <w:r>
              <w:rPr>
                <w:rFonts w:ascii="Times New Roman" w:hAnsi="Times New Roman"/>
                <w:sz w:val="28"/>
              </w:rPr>
              <w:t xml:space="preserve">  -  количество растопок из горячего состояния в расчетном периоде </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8EF47" w14:textId="77777777" w:rsidR="005B7295" w:rsidRDefault="00653190">
            <w:pPr>
              <w:jc w:val="both"/>
              <w:rPr>
                <w:rFonts w:ascii="Times New Roman" w:hAnsi="Times New Roman"/>
                <w:sz w:val="28"/>
              </w:rPr>
            </w:pPr>
            <w:r>
              <w:rPr>
                <w:rFonts w:ascii="Times New Roman" w:hAnsi="Times New Roman"/>
                <w:sz w:val="28"/>
              </w:rPr>
              <w:t>52</w:t>
            </w:r>
          </w:p>
        </w:tc>
      </w:tr>
      <w:tr w:rsidR="005B7295" w14:paraId="6E8AC58E"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47CD8EF" w14:textId="77777777" w:rsidR="005B7295" w:rsidRDefault="00653190">
            <w:pPr>
              <w:jc w:val="both"/>
              <w:rPr>
                <w:rFonts w:ascii="Times New Roman" w:hAnsi="Times New Roman"/>
                <w:sz w:val="28"/>
              </w:rPr>
            </w:pPr>
            <w:r>
              <w:rPr>
                <w:rFonts w:ascii="Times New Roman" w:hAnsi="Times New Roman"/>
                <w:sz w:val="28"/>
              </w:rPr>
              <w:lastRenderedPageBreak/>
              <w:t>К''   - доля расхода тепловой энергии на одну растопку котла после простоя БОЛЕЕ 12 ч :</w:t>
            </w:r>
          </w:p>
        </w:tc>
        <w:tc>
          <w:tcPr>
            <w:tcW w:w="15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49B2297" w14:textId="77777777" w:rsidR="005B7295" w:rsidRDefault="00653190">
            <w:pPr>
              <w:jc w:val="both"/>
              <w:rPr>
                <w:rFonts w:ascii="Times New Roman" w:hAnsi="Times New Roman"/>
                <w:sz w:val="28"/>
              </w:rPr>
            </w:pPr>
            <w:r>
              <w:rPr>
                <w:rFonts w:ascii="Times New Roman" w:hAnsi="Times New Roman"/>
                <w:sz w:val="28"/>
              </w:rPr>
              <w:t>0,65</w:t>
            </w:r>
          </w:p>
        </w:tc>
      </w:tr>
      <w:tr w:rsidR="005B7295" w14:paraId="018D2A1F"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CC9DC75" w14:textId="77777777" w:rsidR="005B7295" w:rsidRDefault="00653190">
            <w:pPr>
              <w:jc w:val="both"/>
              <w:rPr>
                <w:rFonts w:ascii="Times New Roman" w:hAnsi="Times New Roman"/>
                <w:sz w:val="28"/>
              </w:rPr>
            </w:pPr>
            <w:r>
              <w:rPr>
                <w:rFonts w:ascii="Times New Roman" w:hAnsi="Times New Roman"/>
                <w:sz w:val="28"/>
              </w:rPr>
              <w:t>(из холодного состояния) принимаемая в отопительном периоде 0,65, в неотопительном 0,45</w:t>
            </w:r>
          </w:p>
        </w:tc>
        <w:tc>
          <w:tcPr>
            <w:tcW w:w="1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1B68B8" w14:textId="77777777" w:rsidR="005B7295" w:rsidRDefault="005B7295"/>
        </w:tc>
      </w:tr>
      <w:tr w:rsidR="005B7295" w14:paraId="7E4CD9ED"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F95A17C" w14:textId="77777777" w:rsidR="005B7295" w:rsidRDefault="00653190">
            <w:pPr>
              <w:jc w:val="both"/>
              <w:rPr>
                <w:rFonts w:ascii="Times New Roman" w:hAnsi="Times New Roman"/>
                <w:sz w:val="28"/>
              </w:rPr>
            </w:pPr>
            <w:r>
              <w:rPr>
                <w:rFonts w:ascii="Times New Roman" w:hAnsi="Times New Roman"/>
                <w:sz w:val="28"/>
              </w:rPr>
              <w:t>N¢¢ - количество растопок из холодного состояния в расчетном периоде (5 - периодический запуск).</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0CAB2" w14:textId="77777777" w:rsidR="005B7295" w:rsidRDefault="00653190">
            <w:pPr>
              <w:jc w:val="both"/>
              <w:rPr>
                <w:rFonts w:ascii="Times New Roman" w:hAnsi="Times New Roman"/>
                <w:sz w:val="28"/>
              </w:rPr>
            </w:pPr>
            <w:r>
              <w:rPr>
                <w:rFonts w:ascii="Times New Roman" w:hAnsi="Times New Roman"/>
                <w:sz w:val="28"/>
              </w:rPr>
              <w:t>19</w:t>
            </w:r>
          </w:p>
        </w:tc>
      </w:tr>
      <w:tr w:rsidR="005B7295" w14:paraId="0753935F"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55157B9" w14:textId="77777777" w:rsidR="005B7295" w:rsidRDefault="00653190">
            <w:pPr>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о</w:t>
            </w:r>
            <w:r>
              <w:rPr>
                <w:rFonts w:ascii="Times New Roman" w:hAnsi="Times New Roman"/>
                <w:sz w:val="28"/>
              </w:rPr>
              <w:t xml:space="preserve">  - объем отапливаемого помещения (рабочей зоны) без учета котельного зала, м</w:t>
            </w:r>
            <w:r>
              <w:rPr>
                <w:rFonts w:ascii="Times New Roman" w:hAnsi="Times New Roman"/>
                <w:sz w:val="28"/>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F5382" w14:textId="77777777" w:rsidR="005B7295" w:rsidRDefault="00653190">
            <w:pPr>
              <w:jc w:val="both"/>
              <w:rPr>
                <w:rFonts w:ascii="Times New Roman" w:hAnsi="Times New Roman"/>
                <w:sz w:val="28"/>
              </w:rPr>
            </w:pPr>
            <w:r>
              <w:rPr>
                <w:rFonts w:ascii="Times New Roman" w:hAnsi="Times New Roman"/>
                <w:sz w:val="28"/>
              </w:rPr>
              <w:t>0</w:t>
            </w:r>
          </w:p>
        </w:tc>
      </w:tr>
      <w:tr w:rsidR="005B7295" w14:paraId="200132C7"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C4961C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r>
              <w:rPr>
                <w:rFonts w:ascii="Times New Roman" w:hAnsi="Times New Roman"/>
                <w:sz w:val="28"/>
              </w:rPr>
              <w:t xml:space="preserve">   - удельная отопительная характеристика здания при t</w:t>
            </w:r>
            <w:r>
              <w:rPr>
                <w:rFonts w:ascii="Times New Roman" w:hAnsi="Times New Roman"/>
                <w:sz w:val="28"/>
                <w:vertAlign w:val="subscript"/>
              </w:rPr>
              <w:t xml:space="preserve">р.о </w:t>
            </w:r>
            <w:r>
              <w:rPr>
                <w:rFonts w:ascii="Times New Roman" w:hAnsi="Times New Roman"/>
                <w:sz w:val="28"/>
              </w:rPr>
              <w:t>= -30</w:t>
            </w:r>
            <w:r>
              <w:rPr>
                <w:rFonts w:ascii="Times New Roman" w:hAnsi="Times New Roman"/>
                <w:sz w:val="28"/>
                <w:vertAlign w:val="superscript"/>
              </w:rPr>
              <w:t>о</w:t>
            </w:r>
            <w:r>
              <w:rPr>
                <w:rFonts w:ascii="Times New Roman" w:hAnsi="Times New Roman"/>
                <w:sz w:val="28"/>
              </w:rPr>
              <w:t xml:space="preserve">С </w:t>
            </w:r>
          </w:p>
        </w:tc>
        <w:tc>
          <w:tcPr>
            <w:tcW w:w="15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38E6F6" w14:textId="77777777" w:rsidR="005B7295" w:rsidRDefault="00653190">
            <w:pPr>
              <w:jc w:val="both"/>
              <w:rPr>
                <w:rFonts w:ascii="Times New Roman" w:hAnsi="Times New Roman"/>
                <w:sz w:val="28"/>
              </w:rPr>
            </w:pPr>
            <w:r>
              <w:rPr>
                <w:rFonts w:ascii="Times New Roman" w:hAnsi="Times New Roman"/>
                <w:sz w:val="28"/>
              </w:rPr>
              <w:t>0,1</w:t>
            </w:r>
          </w:p>
        </w:tc>
      </w:tr>
      <w:tr w:rsidR="005B7295" w14:paraId="4F9EEBC1"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905B3BD" w14:textId="77777777" w:rsidR="005B7295" w:rsidRDefault="00653190">
            <w:pPr>
              <w:jc w:val="both"/>
              <w:rPr>
                <w:rFonts w:ascii="Times New Roman" w:hAnsi="Times New Roman"/>
                <w:sz w:val="28"/>
              </w:rPr>
            </w:pPr>
            <w:r>
              <w:rPr>
                <w:rFonts w:ascii="Times New Roman" w:hAnsi="Times New Roman"/>
                <w:sz w:val="28"/>
              </w:rPr>
              <w:t>принимается для объема здания 2-10 тыс.м</w:t>
            </w:r>
            <w:r>
              <w:rPr>
                <w:rFonts w:ascii="Times New Roman" w:hAnsi="Times New Roman"/>
                <w:sz w:val="28"/>
                <w:vertAlign w:val="superscript"/>
              </w:rPr>
              <w:t>3</w:t>
            </w:r>
            <w:r>
              <w:rPr>
                <w:rFonts w:ascii="Times New Roman" w:hAnsi="Times New Roman"/>
                <w:sz w:val="28"/>
              </w:rPr>
              <w:t xml:space="preserve"> – 0,1; 10-15 тыс.м</w:t>
            </w:r>
            <w:r>
              <w:rPr>
                <w:rFonts w:ascii="Times New Roman" w:hAnsi="Times New Roman"/>
                <w:sz w:val="28"/>
                <w:vertAlign w:val="superscript"/>
              </w:rPr>
              <w:t>3</w:t>
            </w:r>
            <w:r>
              <w:rPr>
                <w:rFonts w:ascii="Times New Roman" w:hAnsi="Times New Roman"/>
                <w:sz w:val="28"/>
              </w:rPr>
              <w:t xml:space="preserve"> – 0,08 ккал/(м</w:t>
            </w:r>
            <w:r>
              <w:rPr>
                <w:rFonts w:ascii="Times New Roman" w:hAnsi="Times New Roman"/>
                <w:sz w:val="28"/>
                <w:vertAlign w:val="superscript"/>
              </w:rPr>
              <w:t>3</w:t>
            </w:r>
            <w:r>
              <w:rPr>
                <w:rFonts w:ascii="Times New Roman" w:hAnsi="Times New Roman"/>
                <w:sz w:val="28"/>
              </w:rPr>
              <w:t>ч</w:t>
            </w:r>
            <w:r>
              <w:rPr>
                <w:rFonts w:ascii="Times New Roman" w:hAnsi="Times New Roman"/>
                <w:sz w:val="28"/>
                <w:vertAlign w:val="superscript"/>
              </w:rPr>
              <w:t>о</w:t>
            </w:r>
            <w:r>
              <w:rPr>
                <w:rFonts w:ascii="Times New Roman" w:hAnsi="Times New Roman"/>
                <w:sz w:val="28"/>
              </w:rPr>
              <w:t>С);</w:t>
            </w:r>
          </w:p>
        </w:tc>
        <w:tc>
          <w:tcPr>
            <w:tcW w:w="1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CD4363" w14:textId="77777777" w:rsidR="005B7295" w:rsidRDefault="005B7295"/>
        </w:tc>
      </w:tr>
      <w:tr w:rsidR="005B7295" w14:paraId="3EC6346D"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EC72D32" w14:textId="77777777" w:rsidR="005B7295" w:rsidRDefault="00653190">
            <w:pPr>
              <w:jc w:val="both"/>
              <w:rPr>
                <w:rFonts w:ascii="Times New Roman" w:hAnsi="Times New Roman"/>
                <w:sz w:val="28"/>
              </w:rPr>
            </w:pPr>
            <w:r>
              <w:rPr>
                <w:rFonts w:ascii="Times New Roman" w:hAnsi="Times New Roman"/>
                <w:sz w:val="28"/>
              </w:rPr>
              <w:t xml:space="preserve">  tр.о.  расчетная температура наружного воздуха для проектирования отопления, </w:t>
            </w:r>
            <w:r>
              <w:rPr>
                <w:rFonts w:ascii="Times New Roman" w:hAnsi="Times New Roman"/>
                <w:sz w:val="28"/>
                <w:vertAlign w:val="superscript"/>
              </w:rPr>
              <w:t>о</w:t>
            </w:r>
            <w:r>
              <w:rPr>
                <w:rFonts w:ascii="Times New Roman" w:hAnsi="Times New Roman"/>
                <w:sz w:val="28"/>
              </w:rPr>
              <w:t>С;</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DA816" w14:textId="77777777" w:rsidR="005B7295" w:rsidRDefault="00653190">
            <w:pPr>
              <w:jc w:val="both"/>
              <w:rPr>
                <w:rFonts w:ascii="Times New Roman" w:hAnsi="Times New Roman"/>
                <w:sz w:val="28"/>
              </w:rPr>
            </w:pPr>
            <w:r>
              <w:rPr>
                <w:rFonts w:ascii="Times New Roman" w:hAnsi="Times New Roman"/>
                <w:sz w:val="28"/>
              </w:rPr>
              <w:t>-32</w:t>
            </w:r>
          </w:p>
        </w:tc>
      </w:tr>
      <w:tr w:rsidR="005B7295" w14:paraId="48A51A9B"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4D60AAB" w14:textId="77777777" w:rsidR="005B7295" w:rsidRDefault="00653190">
            <w:pPr>
              <w:jc w:val="both"/>
              <w:rPr>
                <w:rFonts w:ascii="Times New Roman" w:hAnsi="Times New Roman"/>
                <w:sz w:val="28"/>
              </w:rPr>
            </w:pPr>
            <w:r>
              <w:rPr>
                <w:rFonts w:ascii="Times New Roman" w:hAnsi="Times New Roman"/>
                <w:sz w:val="28"/>
              </w:rPr>
              <w:t>a - поправочный коэффициент на  температуру наружного воздуха для</w:t>
            </w:r>
          </w:p>
        </w:tc>
        <w:tc>
          <w:tcPr>
            <w:tcW w:w="15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64307E" w14:textId="77777777" w:rsidR="005B7295" w:rsidRDefault="00653190">
            <w:pPr>
              <w:jc w:val="both"/>
              <w:rPr>
                <w:rFonts w:ascii="Times New Roman" w:hAnsi="Times New Roman"/>
                <w:sz w:val="28"/>
              </w:rPr>
            </w:pPr>
            <w:r>
              <w:rPr>
                <w:rFonts w:ascii="Times New Roman" w:hAnsi="Times New Roman"/>
                <w:sz w:val="28"/>
              </w:rPr>
              <w:t>0,96</w:t>
            </w:r>
          </w:p>
        </w:tc>
      </w:tr>
      <w:tr w:rsidR="005B7295" w14:paraId="2D359FA4"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0FA7511" w14:textId="77777777" w:rsidR="005B7295" w:rsidRDefault="00653190">
            <w:pPr>
              <w:jc w:val="both"/>
              <w:rPr>
                <w:rFonts w:ascii="Times New Roman" w:hAnsi="Times New Roman"/>
                <w:sz w:val="28"/>
              </w:rPr>
            </w:pPr>
            <w:r>
              <w:rPr>
                <w:rFonts w:ascii="Times New Roman" w:hAnsi="Times New Roman"/>
                <w:sz w:val="28"/>
              </w:rPr>
              <w:t>проектирования отопления принимается по нижеприведенным данным:</w:t>
            </w:r>
          </w:p>
        </w:tc>
        <w:tc>
          <w:tcPr>
            <w:tcW w:w="1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69CEF7" w14:textId="77777777" w:rsidR="005B7295" w:rsidRDefault="005B7295"/>
        </w:tc>
      </w:tr>
      <w:tr w:rsidR="005B7295" w14:paraId="1355AA73" w14:textId="77777777">
        <w:trPr>
          <w:trHeight w:val="300"/>
        </w:trPr>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A279C"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E89BD" w14:textId="77777777" w:rsidR="005B7295" w:rsidRDefault="00653190">
            <w:pPr>
              <w:jc w:val="both"/>
              <w:rPr>
                <w:rFonts w:ascii="Times New Roman" w:hAnsi="Times New Roman"/>
                <w:sz w:val="28"/>
              </w:rPr>
            </w:pPr>
            <w:r>
              <w:rPr>
                <w:rFonts w:ascii="Times New Roman" w:hAnsi="Times New Roman"/>
                <w:sz w:val="28"/>
              </w:rPr>
              <w:t>0</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6F5D9" w14:textId="77777777" w:rsidR="005B7295" w:rsidRDefault="00653190">
            <w:pPr>
              <w:jc w:val="both"/>
              <w:rPr>
                <w:rFonts w:ascii="Times New Roman" w:hAnsi="Times New Roman"/>
                <w:sz w:val="28"/>
              </w:rPr>
            </w:pPr>
            <w:r>
              <w:rPr>
                <w:rFonts w:ascii="Times New Roman" w:hAnsi="Times New Roman"/>
                <w:sz w:val="28"/>
              </w:rPr>
              <w:t>-5</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245AB" w14:textId="77777777" w:rsidR="005B7295" w:rsidRDefault="00653190">
            <w:pPr>
              <w:jc w:val="both"/>
              <w:rPr>
                <w:rFonts w:ascii="Times New Roman" w:hAnsi="Times New Roman"/>
                <w:sz w:val="28"/>
              </w:rPr>
            </w:pPr>
            <w:r>
              <w:rPr>
                <w:rFonts w:ascii="Times New Roman" w:hAnsi="Times New Roman"/>
                <w:sz w:val="28"/>
              </w:rPr>
              <w:t>-10</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7A809" w14:textId="77777777" w:rsidR="005B7295" w:rsidRDefault="00653190">
            <w:pPr>
              <w:jc w:val="both"/>
              <w:rPr>
                <w:rFonts w:ascii="Times New Roman" w:hAnsi="Times New Roman"/>
                <w:sz w:val="28"/>
              </w:rPr>
            </w:pPr>
            <w:r>
              <w:rPr>
                <w:rFonts w:ascii="Times New Roman" w:hAnsi="Times New Roman"/>
                <w:sz w:val="28"/>
              </w:rPr>
              <w:t>-15</w:t>
            </w:r>
          </w:p>
        </w:tc>
        <w:tc>
          <w:tcPr>
            <w:tcW w:w="1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61EDD" w14:textId="77777777" w:rsidR="005B7295" w:rsidRDefault="00653190">
            <w:pPr>
              <w:jc w:val="both"/>
              <w:rPr>
                <w:rFonts w:ascii="Times New Roman" w:hAnsi="Times New Roman"/>
                <w:sz w:val="28"/>
              </w:rPr>
            </w:pPr>
            <w:r>
              <w:rPr>
                <w:rFonts w:ascii="Times New Roman" w:hAnsi="Times New Roman"/>
                <w:sz w:val="28"/>
              </w:rPr>
              <w:t>-20</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AC39A" w14:textId="77777777" w:rsidR="005B7295" w:rsidRDefault="00653190">
            <w:pPr>
              <w:jc w:val="both"/>
              <w:rPr>
                <w:rFonts w:ascii="Times New Roman" w:hAnsi="Times New Roman"/>
                <w:sz w:val="28"/>
              </w:rPr>
            </w:pPr>
            <w:r>
              <w:rPr>
                <w:rFonts w:ascii="Times New Roman" w:hAnsi="Times New Roman"/>
                <w:sz w:val="28"/>
              </w:rPr>
              <w:t>-25</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EB115" w14:textId="77777777" w:rsidR="005B7295" w:rsidRDefault="00653190">
            <w:pPr>
              <w:jc w:val="both"/>
              <w:rPr>
                <w:rFonts w:ascii="Times New Roman" w:hAnsi="Times New Roman"/>
                <w:sz w:val="28"/>
              </w:rPr>
            </w:pPr>
            <w:r>
              <w:rPr>
                <w:rFonts w:ascii="Times New Roman" w:hAnsi="Times New Roman"/>
                <w:sz w:val="28"/>
              </w:rPr>
              <w:t> </w:t>
            </w:r>
          </w:p>
        </w:tc>
        <w:tc>
          <w:tcPr>
            <w:tcW w:w="1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AC26B5" w14:textId="77777777" w:rsidR="005B7295" w:rsidRDefault="005B7295"/>
        </w:tc>
      </w:tr>
      <w:tr w:rsidR="005B7295" w14:paraId="778C7A59" w14:textId="77777777">
        <w:trPr>
          <w:trHeight w:val="300"/>
        </w:trPr>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8B632" w14:textId="77777777" w:rsidR="005B7295" w:rsidRDefault="00653190">
            <w:pPr>
              <w:jc w:val="both"/>
              <w:rPr>
                <w:rFonts w:ascii="Times New Roman" w:hAnsi="Times New Roman"/>
                <w:sz w:val="28"/>
              </w:rPr>
            </w:pPr>
            <w:r>
              <w:rPr>
                <w:rFonts w:ascii="Times New Roman" w:hAnsi="Times New Roman"/>
                <w:sz w:val="28"/>
              </w:rPr>
              <w:t>a</w:t>
            </w:r>
          </w:p>
        </w:tc>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293C0" w14:textId="77777777" w:rsidR="005B7295" w:rsidRDefault="00653190">
            <w:pPr>
              <w:jc w:val="both"/>
              <w:rPr>
                <w:rFonts w:ascii="Times New Roman" w:hAnsi="Times New Roman"/>
                <w:sz w:val="28"/>
              </w:rPr>
            </w:pPr>
            <w:r>
              <w:rPr>
                <w:rFonts w:ascii="Times New Roman" w:hAnsi="Times New Roman"/>
                <w:sz w:val="28"/>
              </w:rPr>
              <w:t>2,05</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B02B1" w14:textId="77777777" w:rsidR="005B7295" w:rsidRDefault="00653190">
            <w:pPr>
              <w:jc w:val="both"/>
              <w:rPr>
                <w:rFonts w:ascii="Times New Roman" w:hAnsi="Times New Roman"/>
                <w:sz w:val="28"/>
              </w:rPr>
            </w:pPr>
            <w:r>
              <w:rPr>
                <w:rFonts w:ascii="Times New Roman" w:hAnsi="Times New Roman"/>
                <w:sz w:val="28"/>
              </w:rPr>
              <w:t>1,67</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32740" w14:textId="77777777" w:rsidR="005B7295" w:rsidRDefault="00653190">
            <w:pPr>
              <w:jc w:val="both"/>
              <w:rPr>
                <w:rFonts w:ascii="Times New Roman" w:hAnsi="Times New Roman"/>
                <w:sz w:val="28"/>
              </w:rPr>
            </w:pPr>
            <w:r>
              <w:rPr>
                <w:rFonts w:ascii="Times New Roman" w:hAnsi="Times New Roman"/>
                <w:sz w:val="28"/>
              </w:rPr>
              <w:t>1,45</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5B21F" w14:textId="77777777" w:rsidR="005B7295" w:rsidRDefault="00653190">
            <w:pPr>
              <w:jc w:val="both"/>
              <w:rPr>
                <w:rFonts w:ascii="Times New Roman" w:hAnsi="Times New Roman"/>
                <w:sz w:val="28"/>
              </w:rPr>
            </w:pPr>
            <w:r>
              <w:rPr>
                <w:rFonts w:ascii="Times New Roman" w:hAnsi="Times New Roman"/>
                <w:sz w:val="28"/>
              </w:rPr>
              <w:t>1,29</w:t>
            </w:r>
          </w:p>
        </w:tc>
        <w:tc>
          <w:tcPr>
            <w:tcW w:w="1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F0A02" w14:textId="77777777" w:rsidR="005B7295" w:rsidRDefault="00653190">
            <w:pPr>
              <w:jc w:val="both"/>
              <w:rPr>
                <w:rFonts w:ascii="Times New Roman" w:hAnsi="Times New Roman"/>
                <w:sz w:val="28"/>
              </w:rPr>
            </w:pPr>
            <w:r>
              <w:rPr>
                <w:rFonts w:ascii="Times New Roman" w:hAnsi="Times New Roman"/>
                <w:sz w:val="28"/>
              </w:rPr>
              <w:t>1,17</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FB1C9" w14:textId="77777777" w:rsidR="005B7295" w:rsidRDefault="00653190">
            <w:pPr>
              <w:jc w:val="both"/>
              <w:rPr>
                <w:rFonts w:ascii="Times New Roman" w:hAnsi="Times New Roman"/>
                <w:sz w:val="28"/>
              </w:rPr>
            </w:pPr>
            <w:r>
              <w:rPr>
                <w:rFonts w:ascii="Times New Roman" w:hAnsi="Times New Roman"/>
                <w:sz w:val="28"/>
              </w:rPr>
              <w:t>1,08</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46A0A" w14:textId="77777777" w:rsidR="005B7295" w:rsidRDefault="00653190">
            <w:pPr>
              <w:jc w:val="both"/>
              <w:rPr>
                <w:rFonts w:ascii="Times New Roman" w:hAnsi="Times New Roman"/>
                <w:sz w:val="28"/>
              </w:rPr>
            </w:pPr>
            <w:r>
              <w:rPr>
                <w:rFonts w:ascii="Times New Roman" w:hAnsi="Times New Roman"/>
                <w:sz w:val="28"/>
              </w:rPr>
              <w:t> </w:t>
            </w:r>
          </w:p>
        </w:tc>
        <w:tc>
          <w:tcPr>
            <w:tcW w:w="1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34E045" w14:textId="77777777" w:rsidR="005B7295" w:rsidRDefault="005B7295"/>
        </w:tc>
      </w:tr>
      <w:tr w:rsidR="005B7295" w14:paraId="7DFA73D8" w14:textId="77777777">
        <w:trPr>
          <w:trHeight w:val="300"/>
        </w:trPr>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EACE1"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B1A03" w14:textId="77777777" w:rsidR="005B7295" w:rsidRDefault="00653190">
            <w:pPr>
              <w:jc w:val="both"/>
              <w:rPr>
                <w:rFonts w:ascii="Times New Roman" w:hAnsi="Times New Roman"/>
                <w:sz w:val="28"/>
              </w:rPr>
            </w:pPr>
            <w:r>
              <w:rPr>
                <w:rFonts w:ascii="Times New Roman" w:hAnsi="Times New Roman"/>
                <w:sz w:val="28"/>
              </w:rPr>
              <w:t>-30</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1E2F8" w14:textId="77777777" w:rsidR="005B7295" w:rsidRDefault="00653190">
            <w:pPr>
              <w:jc w:val="both"/>
              <w:rPr>
                <w:rFonts w:ascii="Times New Roman" w:hAnsi="Times New Roman"/>
                <w:sz w:val="28"/>
              </w:rPr>
            </w:pPr>
            <w:r>
              <w:rPr>
                <w:rFonts w:ascii="Times New Roman" w:hAnsi="Times New Roman"/>
                <w:sz w:val="28"/>
              </w:rPr>
              <w:t>-35</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D23ED" w14:textId="77777777" w:rsidR="005B7295" w:rsidRDefault="00653190">
            <w:pPr>
              <w:jc w:val="both"/>
              <w:rPr>
                <w:rFonts w:ascii="Times New Roman" w:hAnsi="Times New Roman"/>
                <w:sz w:val="28"/>
              </w:rPr>
            </w:pPr>
            <w:r>
              <w:rPr>
                <w:rFonts w:ascii="Times New Roman" w:hAnsi="Times New Roman"/>
                <w:sz w:val="28"/>
              </w:rPr>
              <w:t>-40</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8213A" w14:textId="77777777" w:rsidR="005B7295" w:rsidRDefault="00653190">
            <w:pPr>
              <w:jc w:val="both"/>
              <w:rPr>
                <w:rFonts w:ascii="Times New Roman" w:hAnsi="Times New Roman"/>
                <w:sz w:val="28"/>
              </w:rPr>
            </w:pPr>
            <w:r>
              <w:rPr>
                <w:rFonts w:ascii="Times New Roman" w:hAnsi="Times New Roman"/>
                <w:sz w:val="28"/>
              </w:rPr>
              <w:t>-45</w:t>
            </w:r>
          </w:p>
        </w:tc>
        <w:tc>
          <w:tcPr>
            <w:tcW w:w="1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F77A7" w14:textId="77777777" w:rsidR="005B7295" w:rsidRDefault="00653190">
            <w:pPr>
              <w:jc w:val="both"/>
              <w:rPr>
                <w:rFonts w:ascii="Times New Roman" w:hAnsi="Times New Roman"/>
                <w:sz w:val="28"/>
              </w:rPr>
            </w:pPr>
            <w:r>
              <w:rPr>
                <w:rFonts w:ascii="Times New Roman" w:hAnsi="Times New Roman"/>
                <w:sz w:val="28"/>
              </w:rPr>
              <w:t>-50</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E0362" w14:textId="77777777" w:rsidR="005B7295" w:rsidRDefault="00653190">
            <w:pPr>
              <w:jc w:val="both"/>
              <w:rPr>
                <w:rFonts w:ascii="Times New Roman" w:hAnsi="Times New Roman"/>
                <w:sz w:val="28"/>
              </w:rPr>
            </w:pPr>
            <w:r>
              <w:rPr>
                <w:rFonts w:ascii="Times New Roman" w:hAnsi="Times New Roman"/>
                <w:sz w:val="28"/>
              </w:rPr>
              <w:t>-55</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4858C" w14:textId="77777777" w:rsidR="005B7295" w:rsidRDefault="00653190">
            <w:pPr>
              <w:jc w:val="both"/>
              <w:rPr>
                <w:rFonts w:ascii="Times New Roman" w:hAnsi="Times New Roman"/>
                <w:sz w:val="28"/>
              </w:rPr>
            </w:pPr>
            <w:r>
              <w:rPr>
                <w:rFonts w:ascii="Times New Roman" w:hAnsi="Times New Roman"/>
                <w:sz w:val="28"/>
              </w:rPr>
              <w:t> </w:t>
            </w:r>
          </w:p>
        </w:tc>
        <w:tc>
          <w:tcPr>
            <w:tcW w:w="1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03EF27" w14:textId="77777777" w:rsidR="005B7295" w:rsidRDefault="005B7295"/>
        </w:tc>
      </w:tr>
      <w:tr w:rsidR="005B7295" w14:paraId="4345E5EB" w14:textId="77777777">
        <w:trPr>
          <w:trHeight w:val="300"/>
        </w:trPr>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B2D04" w14:textId="77777777" w:rsidR="005B7295" w:rsidRDefault="00653190">
            <w:pPr>
              <w:jc w:val="both"/>
              <w:rPr>
                <w:rFonts w:ascii="Times New Roman" w:hAnsi="Times New Roman"/>
                <w:sz w:val="28"/>
              </w:rPr>
            </w:pPr>
            <w:r>
              <w:rPr>
                <w:rFonts w:ascii="Times New Roman" w:hAnsi="Times New Roman"/>
                <w:sz w:val="28"/>
              </w:rPr>
              <w:t>a</w:t>
            </w:r>
          </w:p>
        </w:tc>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ABC8E" w14:textId="77777777" w:rsidR="005B7295" w:rsidRDefault="00653190">
            <w:pPr>
              <w:jc w:val="both"/>
              <w:rPr>
                <w:rFonts w:ascii="Times New Roman" w:hAnsi="Times New Roman"/>
                <w:sz w:val="28"/>
              </w:rPr>
            </w:pPr>
            <w:r>
              <w:rPr>
                <w:rFonts w:ascii="Times New Roman" w:hAnsi="Times New Roman"/>
                <w:sz w:val="28"/>
              </w:rPr>
              <w:t>1</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08613" w14:textId="77777777" w:rsidR="005B7295" w:rsidRDefault="00653190">
            <w:pPr>
              <w:jc w:val="both"/>
              <w:rPr>
                <w:rFonts w:ascii="Times New Roman" w:hAnsi="Times New Roman"/>
                <w:sz w:val="28"/>
              </w:rPr>
            </w:pPr>
            <w:r>
              <w:rPr>
                <w:rFonts w:ascii="Times New Roman" w:hAnsi="Times New Roman"/>
                <w:sz w:val="28"/>
              </w:rPr>
              <w:t>0,95</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475B9" w14:textId="77777777" w:rsidR="005B7295" w:rsidRDefault="00653190">
            <w:pPr>
              <w:jc w:val="both"/>
              <w:rPr>
                <w:rFonts w:ascii="Times New Roman" w:hAnsi="Times New Roman"/>
                <w:sz w:val="28"/>
              </w:rPr>
            </w:pPr>
            <w:r>
              <w:rPr>
                <w:rFonts w:ascii="Times New Roman" w:hAnsi="Times New Roman"/>
                <w:sz w:val="28"/>
              </w:rPr>
              <w:t>0,9</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5067C" w14:textId="77777777" w:rsidR="005B7295" w:rsidRDefault="00653190">
            <w:pPr>
              <w:jc w:val="both"/>
              <w:rPr>
                <w:rFonts w:ascii="Times New Roman" w:hAnsi="Times New Roman"/>
                <w:sz w:val="28"/>
              </w:rPr>
            </w:pPr>
            <w:r>
              <w:rPr>
                <w:rFonts w:ascii="Times New Roman" w:hAnsi="Times New Roman"/>
                <w:sz w:val="28"/>
              </w:rPr>
              <w:t>0,85</w:t>
            </w:r>
          </w:p>
        </w:tc>
        <w:tc>
          <w:tcPr>
            <w:tcW w:w="1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69971" w14:textId="77777777" w:rsidR="005B7295" w:rsidRDefault="00653190">
            <w:pPr>
              <w:jc w:val="both"/>
              <w:rPr>
                <w:rFonts w:ascii="Times New Roman" w:hAnsi="Times New Roman"/>
                <w:sz w:val="28"/>
              </w:rPr>
            </w:pPr>
            <w:r>
              <w:rPr>
                <w:rFonts w:ascii="Times New Roman" w:hAnsi="Times New Roman"/>
                <w:sz w:val="28"/>
              </w:rPr>
              <w:t>0,82</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94815" w14:textId="77777777" w:rsidR="005B7295" w:rsidRDefault="00653190">
            <w:pPr>
              <w:jc w:val="both"/>
              <w:rPr>
                <w:rFonts w:ascii="Times New Roman" w:hAnsi="Times New Roman"/>
                <w:sz w:val="28"/>
              </w:rPr>
            </w:pPr>
            <w:r>
              <w:rPr>
                <w:rFonts w:ascii="Times New Roman" w:hAnsi="Times New Roman"/>
                <w:sz w:val="28"/>
              </w:rPr>
              <w:t>0,8</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F4B23" w14:textId="77777777" w:rsidR="005B7295" w:rsidRDefault="00653190">
            <w:pPr>
              <w:jc w:val="both"/>
              <w:rPr>
                <w:rFonts w:ascii="Times New Roman" w:hAnsi="Times New Roman"/>
                <w:sz w:val="28"/>
              </w:rPr>
            </w:pPr>
            <w:r>
              <w:rPr>
                <w:rFonts w:ascii="Times New Roman" w:hAnsi="Times New Roman"/>
                <w:sz w:val="28"/>
              </w:rPr>
              <w:t> </w:t>
            </w:r>
          </w:p>
        </w:tc>
        <w:tc>
          <w:tcPr>
            <w:tcW w:w="1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723AC9" w14:textId="77777777" w:rsidR="005B7295" w:rsidRDefault="005B7295"/>
        </w:tc>
      </w:tr>
      <w:tr w:rsidR="005B7295" w14:paraId="4864DDEF"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B924B59"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вн</w:t>
            </w:r>
            <w:r>
              <w:rPr>
                <w:rFonts w:ascii="Times New Roman" w:hAnsi="Times New Roman"/>
                <w:sz w:val="28"/>
              </w:rPr>
              <w:t xml:space="preserve"> – температура воздуха внутри помещения</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19382" w14:textId="77777777" w:rsidR="005B7295" w:rsidRDefault="00653190">
            <w:pPr>
              <w:jc w:val="both"/>
              <w:rPr>
                <w:rFonts w:ascii="Times New Roman" w:hAnsi="Times New Roman"/>
                <w:sz w:val="28"/>
              </w:rPr>
            </w:pPr>
            <w:r>
              <w:rPr>
                <w:rFonts w:ascii="Times New Roman" w:hAnsi="Times New Roman"/>
                <w:sz w:val="28"/>
              </w:rPr>
              <w:t>19</w:t>
            </w:r>
          </w:p>
        </w:tc>
      </w:tr>
      <w:tr w:rsidR="005B7295" w14:paraId="13D2CB96"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0A2EF64"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ср </w:t>
            </w:r>
            <w:r>
              <w:rPr>
                <w:rFonts w:ascii="Times New Roman" w:hAnsi="Times New Roman"/>
                <w:sz w:val="28"/>
              </w:rPr>
              <w:t xml:space="preserve">- средняя за расчетный период температура наружного воздуха, </w:t>
            </w:r>
            <w:r>
              <w:rPr>
                <w:rFonts w:ascii="Times New Roman" w:hAnsi="Times New Roman"/>
                <w:sz w:val="28"/>
                <w:vertAlign w:val="superscript"/>
              </w:rPr>
              <w:t>о</w:t>
            </w:r>
            <w:r>
              <w:rPr>
                <w:rFonts w:ascii="Times New Roman" w:hAnsi="Times New Roman"/>
                <w:sz w:val="28"/>
              </w:rPr>
              <w:t>С;</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6B9CD" w14:textId="77777777" w:rsidR="005B7295" w:rsidRDefault="00653190">
            <w:pPr>
              <w:jc w:val="both"/>
              <w:rPr>
                <w:rFonts w:ascii="Times New Roman" w:hAnsi="Times New Roman"/>
                <w:sz w:val="28"/>
              </w:rPr>
            </w:pPr>
            <w:r>
              <w:rPr>
                <w:rFonts w:ascii="Times New Roman" w:hAnsi="Times New Roman"/>
                <w:sz w:val="28"/>
              </w:rPr>
              <w:t>-6,5</w:t>
            </w:r>
          </w:p>
        </w:tc>
      </w:tr>
      <w:tr w:rsidR="005B7295" w14:paraId="27EF7BB9"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8D8F25E" w14:textId="77777777" w:rsidR="005B7295" w:rsidRDefault="00653190">
            <w:pPr>
              <w:jc w:val="both"/>
              <w:rPr>
                <w:rFonts w:ascii="Times New Roman" w:hAnsi="Times New Roman"/>
                <w:sz w:val="28"/>
              </w:rPr>
            </w:pPr>
            <w:r>
              <w:rPr>
                <w:rFonts w:ascii="Times New Roman" w:hAnsi="Times New Roman"/>
                <w:sz w:val="28"/>
              </w:rPr>
              <w:t>r</w:t>
            </w:r>
            <w:r>
              <w:rPr>
                <w:rFonts w:ascii="Times New Roman" w:hAnsi="Times New Roman"/>
                <w:sz w:val="28"/>
                <w:vertAlign w:val="subscript"/>
              </w:rPr>
              <w:t xml:space="preserve">мес </w:t>
            </w:r>
            <w:r>
              <w:rPr>
                <w:rFonts w:ascii="Times New Roman" w:hAnsi="Times New Roman"/>
                <w:sz w:val="28"/>
              </w:rPr>
              <w:t>- продолжительность отопления, ч.</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6AE74" w14:textId="77777777" w:rsidR="005B7295" w:rsidRDefault="00653190">
            <w:pPr>
              <w:jc w:val="both"/>
              <w:rPr>
                <w:rFonts w:ascii="Times New Roman" w:hAnsi="Times New Roman"/>
                <w:sz w:val="28"/>
              </w:rPr>
            </w:pPr>
            <w:r>
              <w:rPr>
                <w:rFonts w:ascii="Times New Roman" w:hAnsi="Times New Roman"/>
                <w:sz w:val="28"/>
              </w:rPr>
              <w:t>5232</w:t>
            </w:r>
          </w:p>
        </w:tc>
      </w:tr>
      <w:tr w:rsidR="005B7295" w14:paraId="118847DE"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96A2B0B" w14:textId="77777777" w:rsidR="005B7295" w:rsidRDefault="00653190">
            <w:pPr>
              <w:jc w:val="both"/>
              <w:rPr>
                <w:rFonts w:ascii="Times New Roman" w:hAnsi="Times New Roman"/>
                <w:sz w:val="28"/>
              </w:rPr>
            </w:pPr>
            <w:r>
              <w:rPr>
                <w:rFonts w:ascii="Times New Roman" w:hAnsi="Times New Roman"/>
                <w:sz w:val="28"/>
              </w:rPr>
              <w:t>a</w:t>
            </w:r>
            <w:r>
              <w:rPr>
                <w:rFonts w:ascii="Times New Roman" w:hAnsi="Times New Roman"/>
                <w:sz w:val="28"/>
                <w:vertAlign w:val="subscript"/>
              </w:rPr>
              <w:t>q</w:t>
            </w:r>
            <w:r>
              <w:rPr>
                <w:rFonts w:ascii="Times New Roman" w:hAnsi="Times New Roman"/>
                <w:sz w:val="28"/>
              </w:rPr>
              <w:t xml:space="preserve"> - норма расхода горячей воды на одну душевую сетку м3/сут</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21FBB" w14:textId="77777777" w:rsidR="005B7295" w:rsidRDefault="00653190">
            <w:pPr>
              <w:jc w:val="both"/>
              <w:rPr>
                <w:rFonts w:ascii="Times New Roman" w:hAnsi="Times New Roman"/>
                <w:sz w:val="28"/>
              </w:rPr>
            </w:pPr>
            <w:r>
              <w:rPr>
                <w:rFonts w:ascii="Times New Roman" w:hAnsi="Times New Roman"/>
                <w:sz w:val="28"/>
              </w:rPr>
              <w:t>0,27</w:t>
            </w:r>
          </w:p>
        </w:tc>
      </w:tr>
      <w:tr w:rsidR="005B7295" w14:paraId="5AC1ADD6"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439B796" w14:textId="77777777" w:rsidR="005B7295" w:rsidRDefault="00653190">
            <w:pPr>
              <w:jc w:val="both"/>
              <w:rPr>
                <w:rFonts w:ascii="Times New Roman" w:hAnsi="Times New Roman"/>
                <w:sz w:val="28"/>
              </w:rPr>
            </w:pPr>
            <w:r>
              <w:rPr>
                <w:rFonts w:ascii="Times New Roman" w:hAnsi="Times New Roman"/>
                <w:sz w:val="28"/>
              </w:rPr>
              <w:t>Nq  - количество душевых сеток</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4C837" w14:textId="77777777" w:rsidR="005B7295" w:rsidRDefault="00653190">
            <w:pPr>
              <w:jc w:val="both"/>
              <w:rPr>
                <w:rFonts w:ascii="Times New Roman" w:hAnsi="Times New Roman"/>
                <w:sz w:val="28"/>
              </w:rPr>
            </w:pPr>
            <w:r>
              <w:rPr>
                <w:rFonts w:ascii="Times New Roman" w:hAnsi="Times New Roman"/>
                <w:sz w:val="28"/>
              </w:rPr>
              <w:t>0</w:t>
            </w:r>
          </w:p>
        </w:tc>
      </w:tr>
      <w:tr w:rsidR="005B7295" w14:paraId="545CDA09"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336CC00" w14:textId="77777777" w:rsidR="005B7295" w:rsidRDefault="00653190">
            <w:pPr>
              <w:jc w:val="both"/>
              <w:rPr>
                <w:rFonts w:ascii="Times New Roman" w:hAnsi="Times New Roman"/>
                <w:sz w:val="28"/>
              </w:rPr>
            </w:pPr>
            <w:r>
              <w:rPr>
                <w:rFonts w:ascii="Times New Roman" w:hAnsi="Times New Roman"/>
                <w:sz w:val="28"/>
              </w:rPr>
              <w:t>Kq  - коэффициент использования душевых</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CECFF" w14:textId="77777777" w:rsidR="005B7295" w:rsidRDefault="00653190">
            <w:pPr>
              <w:jc w:val="both"/>
              <w:rPr>
                <w:rFonts w:ascii="Times New Roman" w:hAnsi="Times New Roman"/>
                <w:sz w:val="28"/>
              </w:rPr>
            </w:pPr>
            <w:r>
              <w:rPr>
                <w:rFonts w:ascii="Times New Roman" w:hAnsi="Times New Roman"/>
                <w:sz w:val="28"/>
              </w:rPr>
              <w:t>0</w:t>
            </w:r>
          </w:p>
        </w:tc>
      </w:tr>
      <w:tr w:rsidR="005B7295" w14:paraId="113F3EB0"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9257E96" w14:textId="77777777" w:rsidR="005B7295" w:rsidRDefault="00653190">
            <w:pPr>
              <w:jc w:val="both"/>
              <w:rPr>
                <w:rFonts w:ascii="Times New Roman" w:hAnsi="Times New Roman"/>
                <w:sz w:val="28"/>
              </w:rPr>
            </w:pPr>
            <w:r>
              <w:rPr>
                <w:rFonts w:ascii="Times New Roman" w:hAnsi="Times New Roman"/>
                <w:sz w:val="28"/>
              </w:rPr>
              <w:t>Gn - норма расхода горячей воды на 1 человека в смену</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608DF" w14:textId="77777777" w:rsidR="005B7295" w:rsidRDefault="00653190">
            <w:pPr>
              <w:jc w:val="both"/>
              <w:rPr>
                <w:rFonts w:ascii="Times New Roman" w:hAnsi="Times New Roman"/>
                <w:sz w:val="28"/>
              </w:rPr>
            </w:pPr>
            <w:r>
              <w:rPr>
                <w:rFonts w:ascii="Times New Roman" w:hAnsi="Times New Roman"/>
                <w:sz w:val="28"/>
              </w:rPr>
              <w:t>0,000</w:t>
            </w:r>
          </w:p>
        </w:tc>
      </w:tr>
      <w:tr w:rsidR="005B7295" w14:paraId="365A6602"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2549A2A" w14:textId="77777777" w:rsidR="005B7295" w:rsidRDefault="00653190">
            <w:pPr>
              <w:jc w:val="both"/>
              <w:rPr>
                <w:rFonts w:ascii="Times New Roman" w:hAnsi="Times New Roman"/>
                <w:sz w:val="28"/>
              </w:rPr>
            </w:pPr>
            <w:r>
              <w:rPr>
                <w:rFonts w:ascii="Times New Roman" w:hAnsi="Times New Roman"/>
                <w:sz w:val="28"/>
              </w:rPr>
              <w:t>M- численность работающих человек в сутки (с учетом бригады СЭС)</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B07E3" w14:textId="77777777" w:rsidR="005B7295" w:rsidRDefault="00653190">
            <w:pPr>
              <w:jc w:val="both"/>
              <w:rPr>
                <w:rFonts w:ascii="Times New Roman" w:hAnsi="Times New Roman"/>
                <w:sz w:val="28"/>
              </w:rPr>
            </w:pPr>
            <w:r>
              <w:rPr>
                <w:rFonts w:ascii="Times New Roman" w:hAnsi="Times New Roman"/>
                <w:sz w:val="28"/>
              </w:rPr>
              <w:t>0</w:t>
            </w:r>
          </w:p>
        </w:tc>
      </w:tr>
      <w:tr w:rsidR="005B7295" w14:paraId="6A627133"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5082CB3" w14:textId="77777777" w:rsidR="005B7295" w:rsidRDefault="00653190">
            <w:pPr>
              <w:jc w:val="both"/>
              <w:rPr>
                <w:rFonts w:ascii="Times New Roman" w:hAnsi="Times New Roman"/>
                <w:sz w:val="28"/>
              </w:rPr>
            </w:pPr>
            <w:r>
              <w:rPr>
                <w:rFonts w:ascii="Times New Roman" w:hAnsi="Times New Roman"/>
                <w:sz w:val="28"/>
              </w:rPr>
              <w:t xml:space="preserve">tг -температура горячей , </w:t>
            </w:r>
            <w:r>
              <w:rPr>
                <w:rFonts w:ascii="Times New Roman" w:hAnsi="Times New Roman"/>
                <w:sz w:val="28"/>
                <w:vertAlign w:val="superscript"/>
              </w:rPr>
              <w:t>о</w:t>
            </w:r>
            <w:r>
              <w:rPr>
                <w:rFonts w:ascii="Times New Roman" w:hAnsi="Times New Roman"/>
                <w:sz w:val="28"/>
              </w:rPr>
              <w:t>С</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79DED" w14:textId="77777777" w:rsidR="005B7295" w:rsidRDefault="00653190">
            <w:pPr>
              <w:jc w:val="both"/>
              <w:rPr>
                <w:rFonts w:ascii="Times New Roman" w:hAnsi="Times New Roman"/>
                <w:sz w:val="28"/>
              </w:rPr>
            </w:pPr>
            <w:r>
              <w:rPr>
                <w:rFonts w:ascii="Times New Roman" w:hAnsi="Times New Roman"/>
                <w:sz w:val="28"/>
              </w:rPr>
              <w:t>60</w:t>
            </w:r>
          </w:p>
        </w:tc>
      </w:tr>
      <w:tr w:rsidR="005B7295" w14:paraId="262BAA12"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D9DA524" w14:textId="77777777" w:rsidR="005B7295" w:rsidRDefault="00653190">
            <w:pPr>
              <w:jc w:val="both"/>
              <w:rPr>
                <w:rFonts w:ascii="Times New Roman" w:hAnsi="Times New Roman"/>
                <w:sz w:val="28"/>
              </w:rPr>
            </w:pPr>
            <w:r>
              <w:rPr>
                <w:rFonts w:ascii="Times New Roman" w:hAnsi="Times New Roman"/>
                <w:sz w:val="28"/>
              </w:rPr>
              <w:t xml:space="preserve">tхв  - температура  исходной воды, </w:t>
            </w:r>
            <w:r>
              <w:rPr>
                <w:rFonts w:ascii="Times New Roman" w:hAnsi="Times New Roman"/>
                <w:sz w:val="28"/>
                <w:vertAlign w:val="superscript"/>
              </w:rPr>
              <w:t>о</w:t>
            </w:r>
            <w:r>
              <w:rPr>
                <w:rFonts w:ascii="Times New Roman" w:hAnsi="Times New Roman"/>
                <w:sz w:val="28"/>
              </w:rPr>
              <w:t>С</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53A56" w14:textId="77777777" w:rsidR="005B7295" w:rsidRDefault="00653190">
            <w:pPr>
              <w:jc w:val="both"/>
              <w:rPr>
                <w:rFonts w:ascii="Times New Roman" w:hAnsi="Times New Roman"/>
                <w:sz w:val="28"/>
              </w:rPr>
            </w:pPr>
            <w:r>
              <w:rPr>
                <w:rFonts w:ascii="Times New Roman" w:hAnsi="Times New Roman"/>
                <w:sz w:val="28"/>
              </w:rPr>
              <w:t>5</w:t>
            </w:r>
          </w:p>
        </w:tc>
      </w:tr>
      <w:tr w:rsidR="005B7295" w14:paraId="1BDCEAEC"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4282A2F" w14:textId="77777777" w:rsidR="005B7295" w:rsidRDefault="00653190">
            <w:pPr>
              <w:jc w:val="both"/>
              <w:rPr>
                <w:rFonts w:ascii="Times New Roman" w:hAnsi="Times New Roman"/>
                <w:sz w:val="28"/>
              </w:rPr>
            </w:pPr>
            <w:r>
              <w:rPr>
                <w:rFonts w:ascii="Times New Roman" w:hAnsi="Times New Roman"/>
                <w:sz w:val="28"/>
              </w:rPr>
              <w:t>с</w:t>
            </w:r>
            <w:r>
              <w:rPr>
                <w:rFonts w:ascii="Times New Roman" w:hAnsi="Times New Roman"/>
                <w:sz w:val="28"/>
                <w:vertAlign w:val="subscript"/>
              </w:rPr>
              <w:t>в</w:t>
            </w:r>
            <w:r>
              <w:rPr>
                <w:rFonts w:ascii="Times New Roman" w:hAnsi="Times New Roman"/>
                <w:sz w:val="28"/>
              </w:rPr>
              <w:t xml:space="preserve"> - теплоемкость воды, ккал/кг</w:t>
            </w:r>
            <w:r>
              <w:rPr>
                <w:rFonts w:ascii="Times New Roman" w:hAnsi="Times New Roman"/>
                <w:sz w:val="28"/>
                <w:vertAlign w:val="superscript"/>
              </w:rPr>
              <w:t>о</w:t>
            </w:r>
            <w:r>
              <w:rPr>
                <w:rFonts w:ascii="Times New Roman" w:hAnsi="Times New Roman"/>
                <w:sz w:val="28"/>
              </w:rPr>
              <w:t>С</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74F60" w14:textId="77777777" w:rsidR="005B7295" w:rsidRDefault="00653190">
            <w:pPr>
              <w:jc w:val="both"/>
              <w:rPr>
                <w:rFonts w:ascii="Times New Roman" w:hAnsi="Times New Roman"/>
                <w:sz w:val="28"/>
              </w:rPr>
            </w:pPr>
            <w:r>
              <w:rPr>
                <w:rFonts w:ascii="Times New Roman" w:hAnsi="Times New Roman"/>
                <w:sz w:val="28"/>
              </w:rPr>
              <w:t>0,999</w:t>
            </w:r>
          </w:p>
        </w:tc>
      </w:tr>
      <w:tr w:rsidR="005B7295" w14:paraId="5185D532"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52D196F" w14:textId="77777777" w:rsidR="005B7295" w:rsidRDefault="00653190">
            <w:pPr>
              <w:jc w:val="both"/>
              <w:rPr>
                <w:rFonts w:ascii="Times New Roman" w:hAnsi="Times New Roman"/>
                <w:sz w:val="28"/>
              </w:rPr>
            </w:pPr>
            <w:r>
              <w:rPr>
                <w:rFonts w:ascii="Times New Roman" w:hAnsi="Times New Roman"/>
                <w:sz w:val="28"/>
              </w:rPr>
              <w:t>Т</w:t>
            </w:r>
            <w:r>
              <w:rPr>
                <w:rFonts w:ascii="Times New Roman" w:hAnsi="Times New Roman"/>
                <w:sz w:val="28"/>
                <w:vertAlign w:val="subscript"/>
              </w:rPr>
              <w:t xml:space="preserve">q </w:t>
            </w:r>
            <w:r>
              <w:rPr>
                <w:rFonts w:ascii="Times New Roman" w:hAnsi="Times New Roman"/>
                <w:sz w:val="28"/>
              </w:rPr>
              <w:t>- продолжительность расчетного периода, сут</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5658E" w14:textId="77777777" w:rsidR="005B7295" w:rsidRDefault="00653190">
            <w:pPr>
              <w:jc w:val="both"/>
              <w:rPr>
                <w:rFonts w:ascii="Times New Roman" w:hAnsi="Times New Roman"/>
                <w:sz w:val="28"/>
              </w:rPr>
            </w:pPr>
            <w:r>
              <w:rPr>
                <w:rFonts w:ascii="Times New Roman" w:hAnsi="Times New Roman"/>
                <w:sz w:val="28"/>
              </w:rPr>
              <w:t>351</w:t>
            </w:r>
          </w:p>
        </w:tc>
      </w:tr>
      <w:tr w:rsidR="005B7295" w14:paraId="19DB5E65" w14:textId="77777777">
        <w:trPr>
          <w:trHeight w:val="300"/>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650CC7D" w14:textId="77777777" w:rsidR="005B7295" w:rsidRDefault="00653190">
            <w:pPr>
              <w:jc w:val="both"/>
              <w:rPr>
                <w:rFonts w:ascii="Times New Roman" w:hAnsi="Times New Roman"/>
                <w:sz w:val="28"/>
              </w:rPr>
            </w:pPr>
            <w:r>
              <w:rPr>
                <w:rFonts w:ascii="Times New Roman" w:hAnsi="Times New Roman"/>
                <w:sz w:val="28"/>
              </w:rPr>
              <w:t>р</w:t>
            </w:r>
            <w:r>
              <w:rPr>
                <w:rFonts w:ascii="Times New Roman" w:hAnsi="Times New Roman"/>
                <w:sz w:val="28"/>
                <w:vertAlign w:val="subscript"/>
              </w:rPr>
              <w:t>в</w:t>
            </w:r>
            <w:r>
              <w:rPr>
                <w:rFonts w:ascii="Times New Roman" w:hAnsi="Times New Roman"/>
                <w:sz w:val="28"/>
              </w:rPr>
              <w:t>- плотность воды, т/м</w:t>
            </w:r>
            <w:r>
              <w:rPr>
                <w:rFonts w:ascii="Times New Roman" w:hAnsi="Times New Roman"/>
                <w:sz w:val="28"/>
                <w:vertAlign w:val="superscript"/>
              </w:rPr>
              <w:t>3</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18B69" w14:textId="77777777" w:rsidR="005B7295" w:rsidRDefault="00653190">
            <w:pPr>
              <w:jc w:val="both"/>
              <w:rPr>
                <w:rFonts w:ascii="Times New Roman" w:hAnsi="Times New Roman"/>
                <w:sz w:val="28"/>
              </w:rPr>
            </w:pPr>
            <w:r>
              <w:rPr>
                <w:rFonts w:ascii="Times New Roman" w:hAnsi="Times New Roman"/>
                <w:sz w:val="28"/>
              </w:rPr>
              <w:t> </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E173C" w14:textId="77777777" w:rsidR="005B7295" w:rsidRDefault="00653190">
            <w:pPr>
              <w:jc w:val="both"/>
              <w:rPr>
                <w:rFonts w:ascii="Times New Roman" w:hAnsi="Times New Roman"/>
                <w:sz w:val="28"/>
              </w:rPr>
            </w:pPr>
            <w:r>
              <w:rPr>
                <w:rFonts w:ascii="Times New Roman" w:hAnsi="Times New Roman"/>
                <w:sz w:val="28"/>
              </w:rPr>
              <w:t> </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E1557" w14:textId="77777777" w:rsidR="005B7295" w:rsidRDefault="00653190">
            <w:pPr>
              <w:jc w:val="both"/>
              <w:rPr>
                <w:rFonts w:ascii="Times New Roman" w:hAnsi="Times New Roman"/>
                <w:sz w:val="28"/>
              </w:rPr>
            </w:pPr>
            <w:r>
              <w:rPr>
                <w:rFonts w:ascii="Times New Roman" w:hAnsi="Times New Roman"/>
                <w:sz w:val="28"/>
              </w:rPr>
              <w:t> </w:t>
            </w:r>
          </w:p>
        </w:tc>
        <w:tc>
          <w:tcPr>
            <w:tcW w:w="1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57B74" w14:textId="77777777" w:rsidR="005B7295" w:rsidRDefault="00653190">
            <w:pPr>
              <w:jc w:val="both"/>
              <w:rPr>
                <w:rFonts w:ascii="Times New Roman" w:hAnsi="Times New Roman"/>
                <w:sz w:val="28"/>
              </w:rPr>
            </w:pPr>
            <w:r>
              <w:rPr>
                <w:rFonts w:ascii="Times New Roman" w:hAnsi="Times New Roman"/>
                <w:sz w:val="28"/>
              </w:rPr>
              <w:t> </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DF83E" w14:textId="77777777" w:rsidR="005B7295" w:rsidRDefault="00653190">
            <w:pPr>
              <w:jc w:val="both"/>
              <w:rPr>
                <w:rFonts w:ascii="Times New Roman" w:hAnsi="Times New Roman"/>
                <w:sz w:val="28"/>
              </w:rPr>
            </w:pPr>
            <w:r>
              <w:rPr>
                <w:rFonts w:ascii="Times New Roman" w:hAnsi="Times New Roman"/>
                <w:sz w:val="28"/>
              </w:rPr>
              <w:t> </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939F7" w14:textId="77777777" w:rsidR="005B7295" w:rsidRDefault="00653190">
            <w:pPr>
              <w:jc w:val="both"/>
              <w:rPr>
                <w:rFonts w:ascii="Times New Roman" w:hAnsi="Times New Roman"/>
                <w:sz w:val="28"/>
              </w:rPr>
            </w:pPr>
            <w:r>
              <w:rPr>
                <w:rFonts w:ascii="Times New Roman" w:hAnsi="Times New Roman"/>
                <w:sz w:val="28"/>
              </w:rPr>
              <w:t> </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19198" w14:textId="77777777" w:rsidR="005B7295" w:rsidRDefault="00653190">
            <w:pPr>
              <w:jc w:val="both"/>
              <w:rPr>
                <w:rFonts w:ascii="Times New Roman" w:hAnsi="Times New Roman"/>
                <w:sz w:val="28"/>
              </w:rPr>
            </w:pPr>
            <w:r>
              <w:rPr>
                <w:rFonts w:ascii="Times New Roman" w:hAnsi="Times New Roman"/>
                <w:sz w:val="28"/>
              </w:rPr>
              <w:t>1</w:t>
            </w:r>
          </w:p>
        </w:tc>
      </w:tr>
      <w:tr w:rsidR="005B7295" w14:paraId="05CAC61A" w14:textId="77777777">
        <w:trPr>
          <w:trHeight w:val="300"/>
        </w:trPr>
        <w:tc>
          <w:tcPr>
            <w:tcW w:w="1305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FC10AEE"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произв.</w:t>
            </w:r>
            <w:r>
              <w:rPr>
                <w:rFonts w:ascii="Times New Roman" w:hAnsi="Times New Roman"/>
                <w:sz w:val="28"/>
              </w:rPr>
              <w:t xml:space="preserve"> - количество тепловой энергии, Гкал, выработанное котельной за расчетный  период.</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D15D0" w14:textId="77777777" w:rsidR="005B7295" w:rsidRDefault="00653190">
            <w:pPr>
              <w:jc w:val="both"/>
              <w:rPr>
                <w:rFonts w:ascii="Times New Roman" w:hAnsi="Times New Roman"/>
                <w:sz w:val="28"/>
              </w:rPr>
            </w:pPr>
            <w:r>
              <w:rPr>
                <w:rFonts w:ascii="Times New Roman" w:hAnsi="Times New Roman"/>
                <w:sz w:val="28"/>
              </w:rPr>
              <w:t>2889</w:t>
            </w:r>
          </w:p>
        </w:tc>
      </w:tr>
      <w:tr w:rsidR="005B7295" w14:paraId="5F02F63C" w14:textId="77777777">
        <w:trPr>
          <w:trHeight w:val="300"/>
        </w:trPr>
        <w:tc>
          <w:tcPr>
            <w:tcW w:w="1457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F1E7889" w14:textId="77777777" w:rsidR="005B7295" w:rsidRDefault="00653190">
            <w:pPr>
              <w:jc w:val="both"/>
              <w:rPr>
                <w:rFonts w:ascii="Times New Roman" w:hAnsi="Times New Roman"/>
                <w:sz w:val="28"/>
              </w:rPr>
            </w:pPr>
            <w:r>
              <w:rPr>
                <w:rFonts w:ascii="Times New Roman" w:hAnsi="Times New Roman"/>
                <w:sz w:val="28"/>
              </w:rPr>
              <w:t> </w:t>
            </w:r>
          </w:p>
        </w:tc>
      </w:tr>
      <w:tr w:rsidR="005B7295" w14:paraId="5B69FF73" w14:textId="77777777">
        <w:trPr>
          <w:trHeight w:val="300"/>
        </w:trPr>
        <w:tc>
          <w:tcPr>
            <w:tcW w:w="11395"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0FAD4D2B" w14:textId="77777777" w:rsidR="005B7295" w:rsidRDefault="00653190">
            <w:pPr>
              <w:jc w:val="both"/>
              <w:rPr>
                <w:rFonts w:ascii="Times New Roman" w:hAnsi="Times New Roman"/>
                <w:sz w:val="28"/>
              </w:rPr>
            </w:pPr>
            <w:r>
              <w:rPr>
                <w:rFonts w:ascii="Times New Roman" w:hAnsi="Times New Roman"/>
                <w:sz w:val="28"/>
              </w:rPr>
              <w:lastRenderedPageBreak/>
              <w:t>Расчётные значения</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61748" w14:textId="77777777" w:rsidR="005B7295" w:rsidRDefault="00653190">
            <w:pPr>
              <w:jc w:val="both"/>
              <w:rPr>
                <w:rFonts w:ascii="Times New Roman" w:hAnsi="Times New Roman"/>
                <w:sz w:val="28"/>
              </w:rPr>
            </w:pPr>
            <w:r>
              <w:rPr>
                <w:rFonts w:ascii="Times New Roman" w:hAnsi="Times New Roman"/>
                <w:sz w:val="28"/>
              </w:rPr>
              <w:t>Ед. измер.</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7E285"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41199331" w14:textId="77777777">
        <w:trPr>
          <w:trHeight w:val="300"/>
        </w:trPr>
        <w:tc>
          <w:tcPr>
            <w:tcW w:w="98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C79D7CA" w14:textId="77777777" w:rsidR="005B7295" w:rsidRDefault="00653190">
            <w:pPr>
              <w:jc w:val="both"/>
              <w:rPr>
                <w:rFonts w:ascii="Times New Roman" w:hAnsi="Times New Roman"/>
                <w:sz w:val="28"/>
              </w:rPr>
            </w:pPr>
            <w:r>
              <w:rPr>
                <w:rFonts w:ascii="Times New Roman" w:hAnsi="Times New Roman"/>
                <w:sz w:val="28"/>
              </w:rPr>
              <w:t>Потери тепловой энергии с продувочной водой</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82145"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 xml:space="preserve">прод </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13973" w14:textId="77777777" w:rsidR="005B7295" w:rsidRDefault="00653190">
            <w:pPr>
              <w:jc w:val="both"/>
              <w:rPr>
                <w:rFonts w:ascii="Times New Roman" w:hAnsi="Times New Roman"/>
                <w:sz w:val="28"/>
              </w:rPr>
            </w:pPr>
            <w:r>
              <w:rPr>
                <w:rFonts w:ascii="Times New Roman" w:hAnsi="Times New Roman"/>
                <w:sz w:val="28"/>
              </w:rPr>
              <w:t>Гкал</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59B0A" w14:textId="77777777" w:rsidR="005B7295" w:rsidRDefault="00653190">
            <w:pPr>
              <w:jc w:val="both"/>
              <w:rPr>
                <w:rFonts w:ascii="Times New Roman" w:hAnsi="Times New Roman"/>
                <w:sz w:val="28"/>
              </w:rPr>
            </w:pPr>
            <w:r>
              <w:rPr>
                <w:rFonts w:ascii="Times New Roman" w:hAnsi="Times New Roman"/>
                <w:sz w:val="28"/>
              </w:rPr>
              <w:t>8,667</w:t>
            </w:r>
          </w:p>
        </w:tc>
      </w:tr>
      <w:tr w:rsidR="005B7295" w14:paraId="63A18F98" w14:textId="77777777">
        <w:trPr>
          <w:trHeight w:val="300"/>
        </w:trPr>
        <w:tc>
          <w:tcPr>
            <w:tcW w:w="98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D30A05C"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за расчетный период на растопку котлов </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4AFEF"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раст</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E1462" w14:textId="77777777" w:rsidR="005B7295" w:rsidRDefault="00653190">
            <w:pPr>
              <w:jc w:val="both"/>
              <w:rPr>
                <w:rFonts w:ascii="Times New Roman" w:hAnsi="Times New Roman"/>
                <w:sz w:val="28"/>
              </w:rPr>
            </w:pPr>
            <w:r>
              <w:rPr>
                <w:rFonts w:ascii="Times New Roman" w:hAnsi="Times New Roman"/>
                <w:sz w:val="28"/>
              </w:rPr>
              <w:t>Гкал</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09BB0" w14:textId="77777777" w:rsidR="005B7295" w:rsidRDefault="00653190">
            <w:pPr>
              <w:jc w:val="both"/>
              <w:rPr>
                <w:rFonts w:ascii="Times New Roman" w:hAnsi="Times New Roman"/>
                <w:sz w:val="28"/>
              </w:rPr>
            </w:pPr>
            <w:r>
              <w:rPr>
                <w:rFonts w:ascii="Times New Roman" w:hAnsi="Times New Roman"/>
                <w:sz w:val="28"/>
              </w:rPr>
              <w:t>33,428</w:t>
            </w:r>
          </w:p>
        </w:tc>
      </w:tr>
      <w:tr w:rsidR="005B7295" w14:paraId="74F86197" w14:textId="77777777">
        <w:trPr>
          <w:trHeight w:val="300"/>
        </w:trPr>
        <w:tc>
          <w:tcPr>
            <w:tcW w:w="98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80EA032" w14:textId="77777777" w:rsidR="005B7295" w:rsidRDefault="00653190">
            <w:pPr>
              <w:jc w:val="both"/>
              <w:rPr>
                <w:rFonts w:ascii="Times New Roman" w:hAnsi="Times New Roman"/>
                <w:sz w:val="28"/>
              </w:rPr>
            </w:pPr>
            <w:r>
              <w:rPr>
                <w:rFonts w:ascii="Times New Roman" w:hAnsi="Times New Roman"/>
                <w:sz w:val="28"/>
              </w:rPr>
              <w:t>Час. расход тепловой энергии на отопление (помещения котельной)</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4802B"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5E1F1" w14:textId="77777777" w:rsidR="005B7295" w:rsidRDefault="00653190">
            <w:pPr>
              <w:jc w:val="both"/>
              <w:rPr>
                <w:rFonts w:ascii="Times New Roman" w:hAnsi="Times New Roman"/>
                <w:sz w:val="28"/>
              </w:rPr>
            </w:pPr>
            <w:r>
              <w:rPr>
                <w:rFonts w:ascii="Times New Roman" w:hAnsi="Times New Roman"/>
                <w:sz w:val="28"/>
              </w:rPr>
              <w:t>Гкал</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998D0" w14:textId="77777777" w:rsidR="005B7295" w:rsidRDefault="00653190">
            <w:pPr>
              <w:jc w:val="both"/>
              <w:rPr>
                <w:rFonts w:ascii="Times New Roman" w:hAnsi="Times New Roman"/>
                <w:sz w:val="28"/>
              </w:rPr>
            </w:pPr>
            <w:r>
              <w:rPr>
                <w:rFonts w:ascii="Times New Roman" w:hAnsi="Times New Roman"/>
                <w:sz w:val="28"/>
              </w:rPr>
              <w:t>0,000</w:t>
            </w:r>
          </w:p>
        </w:tc>
      </w:tr>
      <w:tr w:rsidR="005B7295" w14:paraId="6F0B1600" w14:textId="77777777">
        <w:trPr>
          <w:trHeight w:val="510"/>
        </w:trPr>
        <w:tc>
          <w:tcPr>
            <w:tcW w:w="98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7C4CBC6" w14:textId="77777777" w:rsidR="005B7295" w:rsidRDefault="00653190">
            <w:pPr>
              <w:jc w:val="both"/>
              <w:rPr>
                <w:rFonts w:ascii="Times New Roman" w:hAnsi="Times New Roman"/>
                <w:sz w:val="28"/>
              </w:rPr>
            </w:pPr>
            <w:r>
              <w:rPr>
                <w:rFonts w:ascii="Times New Roman" w:hAnsi="Times New Roman"/>
                <w:sz w:val="28"/>
              </w:rPr>
              <w:t>Расчёт (расхода тепловой энергии на отопление</w:t>
            </w:r>
            <w:r>
              <w:rPr>
                <w:rFonts w:ascii="Times New Roman" w:hAnsi="Times New Roman"/>
                <w:sz w:val="28"/>
              </w:rPr>
              <w:br/>
              <w:t xml:space="preserve"> за расчетный  период)  "∑Qомес"</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A56C0"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 расч. Пер.</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EEC47" w14:textId="77777777" w:rsidR="005B7295" w:rsidRDefault="00653190">
            <w:pPr>
              <w:jc w:val="both"/>
              <w:rPr>
                <w:rFonts w:ascii="Times New Roman" w:hAnsi="Times New Roman"/>
                <w:sz w:val="28"/>
              </w:rPr>
            </w:pPr>
            <w:r>
              <w:rPr>
                <w:rFonts w:ascii="Times New Roman" w:hAnsi="Times New Roman"/>
                <w:sz w:val="28"/>
              </w:rPr>
              <w:t>Гкал</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B222D" w14:textId="77777777" w:rsidR="005B7295" w:rsidRDefault="00653190">
            <w:pPr>
              <w:jc w:val="both"/>
              <w:rPr>
                <w:rFonts w:ascii="Times New Roman" w:hAnsi="Times New Roman"/>
                <w:sz w:val="28"/>
              </w:rPr>
            </w:pPr>
            <w:r>
              <w:rPr>
                <w:rFonts w:ascii="Times New Roman" w:hAnsi="Times New Roman"/>
                <w:sz w:val="28"/>
              </w:rPr>
              <w:t>0,000</w:t>
            </w:r>
          </w:p>
        </w:tc>
      </w:tr>
      <w:tr w:rsidR="005B7295" w14:paraId="39D7804C" w14:textId="77777777">
        <w:trPr>
          <w:trHeight w:val="300"/>
        </w:trPr>
        <w:tc>
          <w:tcPr>
            <w:tcW w:w="98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757EF5F" w14:textId="77777777" w:rsidR="005B7295" w:rsidRDefault="00653190">
            <w:pPr>
              <w:jc w:val="both"/>
              <w:rPr>
                <w:rFonts w:ascii="Times New Roman" w:hAnsi="Times New Roman"/>
                <w:sz w:val="28"/>
              </w:rPr>
            </w:pPr>
            <w:r>
              <w:rPr>
                <w:rFonts w:ascii="Times New Roman" w:hAnsi="Times New Roman"/>
                <w:sz w:val="28"/>
              </w:rPr>
              <w:t xml:space="preserve">Потери тепловой энергии котлоагрегатами </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6BC3F"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perscript"/>
              </w:rPr>
              <w:t>ка</w:t>
            </w:r>
            <w:r>
              <w:rPr>
                <w:rFonts w:ascii="Times New Roman" w:hAnsi="Times New Roman"/>
                <w:sz w:val="28"/>
                <w:vertAlign w:val="subscript"/>
              </w:rPr>
              <w:t>тп</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F0813A" w14:textId="77777777" w:rsidR="005B7295" w:rsidRDefault="00653190">
            <w:pPr>
              <w:jc w:val="both"/>
              <w:rPr>
                <w:rFonts w:ascii="Times New Roman" w:hAnsi="Times New Roman"/>
                <w:sz w:val="28"/>
              </w:rPr>
            </w:pPr>
            <w:r>
              <w:rPr>
                <w:rFonts w:ascii="Times New Roman" w:hAnsi="Times New Roman"/>
                <w:sz w:val="28"/>
              </w:rPr>
              <w:t>Гкал</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A345B" w14:textId="77777777" w:rsidR="005B7295" w:rsidRDefault="00653190">
            <w:pPr>
              <w:jc w:val="both"/>
              <w:rPr>
                <w:rFonts w:ascii="Times New Roman" w:hAnsi="Times New Roman"/>
                <w:sz w:val="28"/>
              </w:rPr>
            </w:pPr>
            <w:r>
              <w:rPr>
                <w:rFonts w:ascii="Times New Roman" w:hAnsi="Times New Roman"/>
                <w:sz w:val="28"/>
              </w:rPr>
              <w:t>0,000</w:t>
            </w:r>
          </w:p>
        </w:tc>
      </w:tr>
      <w:tr w:rsidR="005B7295" w14:paraId="497F5A04" w14:textId="77777777">
        <w:trPr>
          <w:trHeight w:val="300"/>
        </w:trPr>
        <w:tc>
          <w:tcPr>
            <w:tcW w:w="98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B61AA0B" w14:textId="77777777" w:rsidR="005B7295" w:rsidRDefault="00653190">
            <w:pPr>
              <w:jc w:val="both"/>
              <w:rPr>
                <w:rFonts w:ascii="Times New Roman" w:hAnsi="Times New Roman"/>
                <w:sz w:val="28"/>
              </w:rPr>
            </w:pPr>
            <w:r>
              <w:rPr>
                <w:rFonts w:ascii="Times New Roman" w:hAnsi="Times New Roman"/>
                <w:sz w:val="28"/>
              </w:rPr>
              <w:t>Расход тепловой энергии на хозяйственно-бытовые нужды</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537F3"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х</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0117D" w14:textId="77777777" w:rsidR="005B7295" w:rsidRDefault="00653190">
            <w:pPr>
              <w:jc w:val="both"/>
              <w:rPr>
                <w:rFonts w:ascii="Times New Roman" w:hAnsi="Times New Roman"/>
                <w:sz w:val="28"/>
              </w:rPr>
            </w:pPr>
            <w:r>
              <w:rPr>
                <w:rFonts w:ascii="Times New Roman" w:hAnsi="Times New Roman"/>
                <w:sz w:val="28"/>
              </w:rPr>
              <w:t>Гкал</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BA254" w14:textId="77777777" w:rsidR="005B7295" w:rsidRDefault="00653190">
            <w:pPr>
              <w:jc w:val="both"/>
              <w:rPr>
                <w:rFonts w:ascii="Times New Roman" w:hAnsi="Times New Roman"/>
                <w:sz w:val="28"/>
              </w:rPr>
            </w:pPr>
            <w:r>
              <w:rPr>
                <w:rFonts w:ascii="Times New Roman" w:hAnsi="Times New Roman"/>
                <w:sz w:val="28"/>
              </w:rPr>
              <w:t>0,000</w:t>
            </w:r>
          </w:p>
        </w:tc>
      </w:tr>
      <w:tr w:rsidR="005B7295" w14:paraId="23253EB3" w14:textId="77777777">
        <w:trPr>
          <w:trHeight w:val="300"/>
        </w:trPr>
        <w:tc>
          <w:tcPr>
            <w:tcW w:w="98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5AD1BB4" w14:textId="77777777" w:rsidR="005B7295" w:rsidRDefault="00653190">
            <w:pPr>
              <w:jc w:val="both"/>
              <w:rPr>
                <w:rFonts w:ascii="Times New Roman" w:hAnsi="Times New Roman"/>
                <w:sz w:val="28"/>
              </w:rPr>
            </w:pPr>
            <w:r>
              <w:rPr>
                <w:rFonts w:ascii="Times New Roman" w:hAnsi="Times New Roman"/>
                <w:sz w:val="28"/>
              </w:rPr>
              <w:t>Прочие потери</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C9079"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F41C1" w14:textId="77777777" w:rsidR="005B7295" w:rsidRDefault="00653190">
            <w:pPr>
              <w:jc w:val="both"/>
              <w:rPr>
                <w:rFonts w:ascii="Times New Roman" w:hAnsi="Times New Roman"/>
                <w:sz w:val="28"/>
              </w:rPr>
            </w:pPr>
            <w:r>
              <w:rPr>
                <w:rFonts w:ascii="Times New Roman" w:hAnsi="Times New Roman"/>
                <w:sz w:val="28"/>
              </w:rPr>
              <w:t>Гкал</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A741C" w14:textId="77777777" w:rsidR="005B7295" w:rsidRDefault="00653190">
            <w:pPr>
              <w:jc w:val="both"/>
              <w:rPr>
                <w:rFonts w:ascii="Times New Roman" w:hAnsi="Times New Roman"/>
                <w:sz w:val="28"/>
              </w:rPr>
            </w:pPr>
            <w:r>
              <w:rPr>
                <w:rFonts w:ascii="Times New Roman" w:hAnsi="Times New Roman"/>
                <w:sz w:val="28"/>
              </w:rPr>
              <w:t>2,889</w:t>
            </w:r>
          </w:p>
        </w:tc>
      </w:tr>
      <w:tr w:rsidR="005B7295" w14:paraId="0960D573" w14:textId="77777777">
        <w:trPr>
          <w:trHeight w:val="300"/>
        </w:trPr>
        <w:tc>
          <w:tcPr>
            <w:tcW w:w="98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66E31B69" w14:textId="77777777" w:rsidR="005B7295" w:rsidRDefault="00653190">
            <w:pPr>
              <w:jc w:val="both"/>
              <w:rPr>
                <w:rFonts w:ascii="Times New Roman" w:hAnsi="Times New Roman"/>
                <w:sz w:val="28"/>
              </w:rPr>
            </w:pPr>
            <w:r>
              <w:rPr>
                <w:rFonts w:ascii="Times New Roman" w:hAnsi="Times New Roman"/>
                <w:sz w:val="28"/>
              </w:rPr>
              <w:t>Общий расход тепловой энергии на собственные нужды</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F88CD"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сн</w:t>
            </w:r>
            <w:r>
              <w:rPr>
                <w:rFonts w:ascii="Times New Roman" w:hAnsi="Times New Roman"/>
                <w:sz w:val="28"/>
              </w:rPr>
              <w:t xml:space="preserve"> </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FEB66" w14:textId="77777777" w:rsidR="005B7295" w:rsidRDefault="00653190">
            <w:pPr>
              <w:jc w:val="both"/>
              <w:rPr>
                <w:rFonts w:ascii="Times New Roman" w:hAnsi="Times New Roman"/>
                <w:sz w:val="28"/>
              </w:rPr>
            </w:pPr>
            <w:r>
              <w:rPr>
                <w:rFonts w:ascii="Times New Roman" w:hAnsi="Times New Roman"/>
                <w:sz w:val="28"/>
              </w:rPr>
              <w:t>Гкал</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69A79" w14:textId="77777777" w:rsidR="005B7295" w:rsidRDefault="00653190">
            <w:pPr>
              <w:jc w:val="both"/>
              <w:rPr>
                <w:rFonts w:ascii="Times New Roman" w:hAnsi="Times New Roman"/>
                <w:sz w:val="28"/>
              </w:rPr>
            </w:pPr>
            <w:r>
              <w:rPr>
                <w:rFonts w:ascii="Times New Roman" w:hAnsi="Times New Roman"/>
                <w:sz w:val="28"/>
              </w:rPr>
              <w:t>44,984</w:t>
            </w:r>
          </w:p>
        </w:tc>
      </w:tr>
      <w:tr w:rsidR="005B7295" w14:paraId="780D7882" w14:textId="77777777">
        <w:trPr>
          <w:trHeight w:val="300"/>
        </w:trPr>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946CF" w14:textId="77777777" w:rsidR="005B7295" w:rsidRDefault="00653190">
            <w:pPr>
              <w:jc w:val="both"/>
              <w:rPr>
                <w:rFonts w:ascii="Times New Roman" w:hAnsi="Times New Roman"/>
                <w:sz w:val="28"/>
              </w:rPr>
            </w:pPr>
            <w:r>
              <w:rPr>
                <w:rFonts w:ascii="Times New Roman" w:hAnsi="Times New Roman"/>
                <w:sz w:val="28"/>
              </w:rPr>
              <w:t> </w:t>
            </w:r>
          </w:p>
        </w:tc>
        <w:tc>
          <w:tcPr>
            <w:tcW w:w="1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E6F95" w14:textId="77777777" w:rsidR="005B7295" w:rsidRDefault="00653190">
            <w:pPr>
              <w:jc w:val="both"/>
              <w:rPr>
                <w:rFonts w:ascii="Times New Roman" w:hAnsi="Times New Roman"/>
                <w:sz w:val="28"/>
              </w:rPr>
            </w:pPr>
            <w:r>
              <w:rPr>
                <w:rFonts w:ascii="Times New Roman" w:hAnsi="Times New Roman"/>
                <w:sz w:val="28"/>
              </w:rPr>
              <w:t> </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B6EB0" w14:textId="77777777" w:rsidR="005B7295" w:rsidRDefault="00653190">
            <w:pPr>
              <w:jc w:val="both"/>
              <w:rPr>
                <w:rFonts w:ascii="Times New Roman" w:hAnsi="Times New Roman"/>
                <w:sz w:val="28"/>
              </w:rPr>
            </w:pPr>
            <w:r>
              <w:rPr>
                <w:rFonts w:ascii="Times New Roman" w:hAnsi="Times New Roman"/>
                <w:sz w:val="28"/>
              </w:rPr>
              <w:t> </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21B53" w14:textId="77777777" w:rsidR="005B7295" w:rsidRDefault="00653190">
            <w:pPr>
              <w:jc w:val="both"/>
              <w:rPr>
                <w:rFonts w:ascii="Times New Roman" w:hAnsi="Times New Roman"/>
                <w:sz w:val="28"/>
              </w:rPr>
            </w:pPr>
            <w:r>
              <w:rPr>
                <w:rFonts w:ascii="Times New Roman" w:hAnsi="Times New Roman"/>
                <w:sz w:val="28"/>
              </w:rPr>
              <w:t> </w:t>
            </w:r>
          </w:p>
        </w:tc>
        <w:tc>
          <w:tcPr>
            <w:tcW w:w="15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EFA45" w14:textId="77777777" w:rsidR="005B7295" w:rsidRDefault="00653190">
            <w:pPr>
              <w:jc w:val="both"/>
              <w:rPr>
                <w:rFonts w:ascii="Times New Roman" w:hAnsi="Times New Roman"/>
                <w:sz w:val="28"/>
              </w:rPr>
            </w:pPr>
            <w:r>
              <w:rPr>
                <w:rFonts w:ascii="Times New Roman" w:hAnsi="Times New Roman"/>
                <w:sz w:val="28"/>
              </w:rPr>
              <w:t> </w:t>
            </w:r>
          </w:p>
        </w:tc>
        <w:tc>
          <w:tcPr>
            <w:tcW w:w="1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40EF8" w14:textId="77777777" w:rsidR="005B7295" w:rsidRDefault="00653190">
            <w:pPr>
              <w:jc w:val="both"/>
              <w:rPr>
                <w:rFonts w:ascii="Times New Roman" w:hAnsi="Times New Roman"/>
                <w:sz w:val="28"/>
              </w:rPr>
            </w:pPr>
            <w:r>
              <w:rPr>
                <w:rFonts w:ascii="Times New Roman" w:hAnsi="Times New Roman"/>
                <w:sz w:val="28"/>
              </w:rPr>
              <w:t> </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F1B22" w14:textId="77777777" w:rsidR="005B7295" w:rsidRDefault="00653190">
            <w:pPr>
              <w:jc w:val="both"/>
              <w:rPr>
                <w:rFonts w:ascii="Times New Roman" w:hAnsi="Times New Roman"/>
                <w:sz w:val="28"/>
              </w:rPr>
            </w:pPr>
            <w:r>
              <w:rPr>
                <w:rFonts w:ascii="Times New Roman" w:hAnsi="Times New Roman"/>
                <w:sz w:val="28"/>
              </w:rPr>
              <w:t> </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0B56E" w14:textId="77777777" w:rsidR="005B7295" w:rsidRDefault="00653190">
            <w:pPr>
              <w:jc w:val="both"/>
              <w:rPr>
                <w:rFonts w:ascii="Times New Roman" w:hAnsi="Times New Roman"/>
                <w:sz w:val="28"/>
              </w:rPr>
            </w:pPr>
            <w:r>
              <w:rPr>
                <w:rFonts w:ascii="Times New Roman" w:hAnsi="Times New Roman"/>
                <w:sz w:val="28"/>
              </w:rPr>
              <w:t> </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CFAC7" w14:textId="77777777" w:rsidR="005B7295" w:rsidRDefault="00653190">
            <w:pPr>
              <w:jc w:val="both"/>
              <w:rPr>
                <w:rFonts w:ascii="Times New Roman" w:hAnsi="Times New Roman"/>
                <w:sz w:val="28"/>
              </w:rPr>
            </w:pPr>
            <w:r>
              <w:rPr>
                <w:rFonts w:ascii="Times New Roman" w:hAnsi="Times New Roman"/>
                <w:sz w:val="28"/>
              </w:rPr>
              <w:t> </w:t>
            </w:r>
          </w:p>
        </w:tc>
      </w:tr>
      <w:tr w:rsidR="005B7295" w14:paraId="14ED68B4" w14:textId="77777777">
        <w:trPr>
          <w:trHeight w:val="300"/>
        </w:trPr>
        <w:tc>
          <w:tcPr>
            <w:tcW w:w="9818"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7D519B9"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на собственные нужды котельной </w:t>
            </w:r>
          </w:p>
        </w:tc>
        <w:tc>
          <w:tcPr>
            <w:tcW w:w="15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8A9D9" w14:textId="77777777" w:rsidR="005B7295" w:rsidRDefault="00653190">
            <w:pPr>
              <w:jc w:val="both"/>
              <w:rPr>
                <w:rFonts w:ascii="Times New Roman" w:hAnsi="Times New Roman"/>
                <w:sz w:val="28"/>
              </w:rPr>
            </w:pPr>
            <w:r>
              <w:rPr>
                <w:rFonts w:ascii="Times New Roman" w:hAnsi="Times New Roman"/>
                <w:sz w:val="28"/>
              </w:rPr>
              <w:t> </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8A2ED" w14:textId="77777777" w:rsidR="005B7295" w:rsidRDefault="00653190">
            <w:pPr>
              <w:jc w:val="both"/>
              <w:rPr>
                <w:rFonts w:ascii="Times New Roman" w:hAnsi="Times New Roman"/>
                <w:sz w:val="28"/>
              </w:rPr>
            </w:pPr>
            <w:r>
              <w:rPr>
                <w:rFonts w:ascii="Times New Roman" w:hAnsi="Times New Roman"/>
                <w:sz w:val="28"/>
              </w:rPr>
              <w:t>%</w:t>
            </w:r>
          </w:p>
        </w:tc>
        <w:tc>
          <w:tcPr>
            <w:tcW w:w="1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F47AD" w14:textId="77777777" w:rsidR="005B7295" w:rsidRDefault="00653190">
            <w:pPr>
              <w:jc w:val="both"/>
              <w:rPr>
                <w:rFonts w:ascii="Times New Roman" w:hAnsi="Times New Roman"/>
                <w:sz w:val="28"/>
              </w:rPr>
            </w:pPr>
            <w:r>
              <w:rPr>
                <w:rFonts w:ascii="Times New Roman" w:hAnsi="Times New Roman"/>
                <w:sz w:val="28"/>
              </w:rPr>
              <w:t>1,56</w:t>
            </w:r>
          </w:p>
        </w:tc>
      </w:tr>
    </w:tbl>
    <w:p w14:paraId="72D6855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14.1 Расчет тепловой энергии (мощности) на собственные и хозяйственные нужды котельной «мкр. Ивушки»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4"/>
        <w:gridCol w:w="1734"/>
        <w:gridCol w:w="1597"/>
        <w:gridCol w:w="1597"/>
        <w:gridCol w:w="1597"/>
        <w:gridCol w:w="1601"/>
        <w:gridCol w:w="1597"/>
        <w:gridCol w:w="1627"/>
        <w:gridCol w:w="1486"/>
      </w:tblGrid>
      <w:tr w:rsidR="005B7295" w14:paraId="303FA04A"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AC69DDF" w14:textId="77777777" w:rsidR="005B7295" w:rsidRDefault="00653190">
            <w:pPr>
              <w:jc w:val="both"/>
              <w:rPr>
                <w:rFonts w:ascii="Times New Roman" w:hAnsi="Times New Roman"/>
                <w:sz w:val="28"/>
              </w:rPr>
            </w:pPr>
            <w:r>
              <w:rPr>
                <w:rFonts w:ascii="Times New Roman" w:hAnsi="Times New Roman"/>
                <w:sz w:val="28"/>
              </w:rPr>
              <w:t>Исходные данные :</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33547"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1425A2A6"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3F4F2E7" w14:textId="77777777" w:rsidR="005B7295" w:rsidRDefault="00653190">
            <w:pPr>
              <w:jc w:val="both"/>
              <w:rPr>
                <w:rFonts w:ascii="Times New Roman" w:hAnsi="Times New Roman"/>
                <w:sz w:val="28"/>
              </w:rPr>
            </w:pPr>
            <w:r>
              <w:rPr>
                <w:rFonts w:ascii="Times New Roman" w:hAnsi="Times New Roman"/>
                <w:sz w:val="28"/>
              </w:rPr>
              <w:t>K</w:t>
            </w:r>
            <w:r>
              <w:rPr>
                <w:rFonts w:ascii="Times New Roman" w:hAnsi="Times New Roman"/>
                <w:sz w:val="28"/>
                <w:vertAlign w:val="subscript"/>
              </w:rPr>
              <w:t xml:space="preserve">продi </w:t>
            </w:r>
            <w:r>
              <w:rPr>
                <w:rFonts w:ascii="Times New Roman" w:hAnsi="Times New Roman"/>
                <w:sz w:val="28"/>
              </w:rPr>
              <w:t xml:space="preserve">– коэффициент продувки i-го котла, принимаемый для водогрейных котлов </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74E5A" w14:textId="77777777" w:rsidR="005B7295" w:rsidRDefault="00653190">
            <w:pPr>
              <w:jc w:val="both"/>
              <w:rPr>
                <w:rFonts w:ascii="Times New Roman" w:hAnsi="Times New Roman"/>
                <w:sz w:val="28"/>
              </w:rPr>
            </w:pPr>
            <w:r>
              <w:rPr>
                <w:rFonts w:ascii="Times New Roman" w:hAnsi="Times New Roman"/>
                <w:sz w:val="28"/>
              </w:rPr>
              <w:t>0,003</w:t>
            </w:r>
          </w:p>
        </w:tc>
      </w:tr>
      <w:tr w:rsidR="005B7295" w14:paraId="17464784"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2DD6684"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im</w:t>
            </w:r>
            <w:r>
              <w:rPr>
                <w:rFonts w:ascii="Times New Roman" w:hAnsi="Times New Roman"/>
                <w:sz w:val="28"/>
              </w:rPr>
              <w:t xml:space="preserve"> -  ср.кол.  тепловой  энергии,  Гкал,   выработанное i-ым  котлом    за расчетный  период</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28FE0" w14:textId="77777777" w:rsidR="005B7295" w:rsidRDefault="00653190">
            <w:pPr>
              <w:jc w:val="both"/>
              <w:rPr>
                <w:rFonts w:ascii="Times New Roman" w:hAnsi="Times New Roman"/>
                <w:sz w:val="28"/>
              </w:rPr>
            </w:pPr>
            <w:r>
              <w:rPr>
                <w:rFonts w:ascii="Times New Roman" w:hAnsi="Times New Roman"/>
                <w:sz w:val="28"/>
              </w:rPr>
              <w:t>685</w:t>
            </w:r>
          </w:p>
        </w:tc>
      </w:tr>
      <w:tr w:rsidR="005B7295" w14:paraId="4FB6E12D"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E3253D5" w14:textId="77777777" w:rsidR="005B7295" w:rsidRDefault="00653190">
            <w:pPr>
              <w:jc w:val="both"/>
              <w:rPr>
                <w:rFonts w:ascii="Times New Roman" w:hAnsi="Times New Roman"/>
                <w:sz w:val="28"/>
              </w:rPr>
            </w:pPr>
            <w:r>
              <w:rPr>
                <w:rFonts w:ascii="Times New Roman" w:hAnsi="Times New Roman"/>
                <w:sz w:val="28"/>
              </w:rPr>
              <w:t>Iк   - количество котлов.</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7167E" w14:textId="77777777" w:rsidR="005B7295" w:rsidRDefault="00653190">
            <w:pPr>
              <w:jc w:val="both"/>
              <w:rPr>
                <w:rFonts w:ascii="Times New Roman" w:hAnsi="Times New Roman"/>
                <w:sz w:val="28"/>
              </w:rPr>
            </w:pPr>
            <w:r>
              <w:rPr>
                <w:rFonts w:ascii="Times New Roman" w:hAnsi="Times New Roman"/>
                <w:sz w:val="28"/>
              </w:rPr>
              <w:t> </w:t>
            </w:r>
          </w:p>
        </w:tc>
      </w:tr>
      <w:tr w:rsidR="005B7295" w14:paraId="39D4589E"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5E94980" w14:textId="77777777" w:rsidR="005B7295" w:rsidRDefault="00653190">
            <w:pPr>
              <w:jc w:val="both"/>
              <w:rPr>
                <w:rFonts w:ascii="Times New Roman" w:hAnsi="Times New Roman"/>
                <w:sz w:val="28"/>
              </w:rPr>
            </w:pPr>
            <w:r>
              <w:rPr>
                <w:rFonts w:ascii="Times New Roman" w:hAnsi="Times New Roman"/>
                <w:sz w:val="28"/>
              </w:rPr>
              <w:t xml:space="preserve">Iк-1 (первого типа) </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57849" w14:textId="77777777" w:rsidR="005B7295" w:rsidRDefault="00653190">
            <w:pPr>
              <w:jc w:val="both"/>
              <w:rPr>
                <w:rFonts w:ascii="Times New Roman" w:hAnsi="Times New Roman"/>
                <w:sz w:val="28"/>
              </w:rPr>
            </w:pPr>
            <w:r>
              <w:rPr>
                <w:rFonts w:ascii="Times New Roman" w:hAnsi="Times New Roman"/>
                <w:sz w:val="28"/>
              </w:rPr>
              <w:t>2</w:t>
            </w:r>
          </w:p>
        </w:tc>
      </w:tr>
      <w:tr w:rsidR="005B7295" w14:paraId="193E4D0A"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25885E9" w14:textId="77777777" w:rsidR="005B7295" w:rsidRDefault="00653190">
            <w:pPr>
              <w:jc w:val="both"/>
              <w:rPr>
                <w:rFonts w:ascii="Times New Roman" w:hAnsi="Times New Roman"/>
                <w:sz w:val="28"/>
              </w:rPr>
            </w:pPr>
            <w:r>
              <w:rPr>
                <w:rFonts w:ascii="Times New Roman" w:hAnsi="Times New Roman"/>
                <w:sz w:val="28"/>
              </w:rPr>
              <w:t xml:space="preserve">Iк-2 (второго типа) </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5ED53" w14:textId="77777777" w:rsidR="005B7295" w:rsidRDefault="00653190">
            <w:pPr>
              <w:jc w:val="both"/>
              <w:rPr>
                <w:rFonts w:ascii="Times New Roman" w:hAnsi="Times New Roman"/>
                <w:sz w:val="28"/>
              </w:rPr>
            </w:pPr>
            <w:r>
              <w:rPr>
                <w:rFonts w:ascii="Times New Roman" w:hAnsi="Times New Roman"/>
                <w:sz w:val="28"/>
              </w:rPr>
              <w:t> </w:t>
            </w:r>
          </w:p>
        </w:tc>
      </w:tr>
      <w:tr w:rsidR="005B7295" w14:paraId="4ABDCF26"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61E41D7" w14:textId="77777777" w:rsidR="005B7295" w:rsidRDefault="00653190">
            <w:pPr>
              <w:jc w:val="both"/>
              <w:rPr>
                <w:rFonts w:ascii="Times New Roman" w:hAnsi="Times New Roman"/>
                <w:sz w:val="28"/>
              </w:rPr>
            </w:pPr>
            <w:r>
              <w:rPr>
                <w:rFonts w:ascii="Times New Roman" w:hAnsi="Times New Roman"/>
                <w:sz w:val="28"/>
              </w:rPr>
              <w:t xml:space="preserve">Iк-3 (третьего типа) </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09A57" w14:textId="77777777" w:rsidR="005B7295" w:rsidRDefault="00653190">
            <w:pPr>
              <w:jc w:val="both"/>
              <w:rPr>
                <w:rFonts w:ascii="Times New Roman" w:hAnsi="Times New Roman"/>
                <w:sz w:val="28"/>
              </w:rPr>
            </w:pPr>
            <w:r>
              <w:rPr>
                <w:rFonts w:ascii="Times New Roman" w:hAnsi="Times New Roman"/>
                <w:sz w:val="28"/>
              </w:rPr>
              <w:t> </w:t>
            </w:r>
          </w:p>
        </w:tc>
      </w:tr>
      <w:tr w:rsidR="005B7295" w14:paraId="4A8F25DE"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EC0D2F2" w14:textId="77777777" w:rsidR="005B7295" w:rsidRDefault="00653190">
            <w:pPr>
              <w:jc w:val="both"/>
              <w:rPr>
                <w:rFonts w:ascii="Times New Roman" w:hAnsi="Times New Roman"/>
                <w:sz w:val="28"/>
              </w:rPr>
            </w:pPr>
            <w:r>
              <w:rPr>
                <w:rFonts w:ascii="Times New Roman" w:hAnsi="Times New Roman"/>
                <w:sz w:val="28"/>
              </w:rPr>
              <w:t>Qki – часовая выработка тепловой энергии i-ым котлом (по паспортной характеристике), Гкал;</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98E90" w14:textId="77777777" w:rsidR="005B7295" w:rsidRDefault="00653190">
            <w:pPr>
              <w:jc w:val="both"/>
              <w:rPr>
                <w:rFonts w:ascii="Times New Roman" w:hAnsi="Times New Roman"/>
                <w:sz w:val="28"/>
              </w:rPr>
            </w:pPr>
            <w:r>
              <w:rPr>
                <w:rFonts w:ascii="Times New Roman" w:hAnsi="Times New Roman"/>
                <w:sz w:val="28"/>
              </w:rPr>
              <w:t> </w:t>
            </w:r>
          </w:p>
        </w:tc>
      </w:tr>
      <w:tr w:rsidR="005B7295" w14:paraId="00C72D80"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0ACA3B7" w14:textId="77777777" w:rsidR="005B7295" w:rsidRDefault="00653190">
            <w:pPr>
              <w:jc w:val="both"/>
              <w:rPr>
                <w:rFonts w:ascii="Times New Roman" w:hAnsi="Times New Roman"/>
                <w:sz w:val="28"/>
              </w:rPr>
            </w:pPr>
            <w:r>
              <w:rPr>
                <w:rFonts w:ascii="Times New Roman" w:hAnsi="Times New Roman"/>
                <w:sz w:val="28"/>
              </w:rPr>
              <w:t>Qki-1(тип котла)</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19D2A" w14:textId="77777777" w:rsidR="005B7295" w:rsidRDefault="00653190">
            <w:pPr>
              <w:jc w:val="both"/>
              <w:rPr>
                <w:rFonts w:ascii="Times New Roman" w:hAnsi="Times New Roman"/>
                <w:sz w:val="28"/>
              </w:rPr>
            </w:pPr>
            <w:r>
              <w:rPr>
                <w:rFonts w:ascii="Times New Roman" w:hAnsi="Times New Roman"/>
                <w:sz w:val="28"/>
              </w:rPr>
              <w:t>0,5</w:t>
            </w:r>
          </w:p>
        </w:tc>
      </w:tr>
      <w:tr w:rsidR="005B7295" w14:paraId="064D3416"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42947C9" w14:textId="77777777" w:rsidR="005B7295" w:rsidRDefault="00653190">
            <w:pPr>
              <w:jc w:val="both"/>
              <w:rPr>
                <w:rFonts w:ascii="Times New Roman" w:hAnsi="Times New Roman"/>
                <w:sz w:val="28"/>
              </w:rPr>
            </w:pPr>
            <w:r>
              <w:rPr>
                <w:rFonts w:ascii="Times New Roman" w:hAnsi="Times New Roman"/>
                <w:sz w:val="28"/>
              </w:rPr>
              <w:t>Qki-2 (тип котла)</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3E460" w14:textId="77777777" w:rsidR="005B7295" w:rsidRDefault="00653190">
            <w:pPr>
              <w:jc w:val="both"/>
              <w:rPr>
                <w:rFonts w:ascii="Times New Roman" w:hAnsi="Times New Roman"/>
                <w:sz w:val="28"/>
              </w:rPr>
            </w:pPr>
            <w:r>
              <w:rPr>
                <w:rFonts w:ascii="Times New Roman" w:hAnsi="Times New Roman"/>
                <w:sz w:val="28"/>
              </w:rPr>
              <w:t> </w:t>
            </w:r>
          </w:p>
        </w:tc>
      </w:tr>
      <w:tr w:rsidR="005B7295" w14:paraId="088CD0C6"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AD3D12F" w14:textId="77777777" w:rsidR="005B7295" w:rsidRDefault="00653190">
            <w:pPr>
              <w:jc w:val="both"/>
              <w:rPr>
                <w:rFonts w:ascii="Times New Roman" w:hAnsi="Times New Roman"/>
                <w:sz w:val="28"/>
              </w:rPr>
            </w:pPr>
            <w:r>
              <w:rPr>
                <w:rFonts w:ascii="Times New Roman" w:hAnsi="Times New Roman"/>
                <w:sz w:val="28"/>
              </w:rPr>
              <w:t xml:space="preserve">Qki-3 (тип котла) </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CE3D3" w14:textId="77777777" w:rsidR="005B7295" w:rsidRDefault="00653190">
            <w:pPr>
              <w:jc w:val="both"/>
              <w:rPr>
                <w:rFonts w:ascii="Times New Roman" w:hAnsi="Times New Roman"/>
                <w:sz w:val="28"/>
              </w:rPr>
            </w:pPr>
            <w:r>
              <w:rPr>
                <w:rFonts w:ascii="Times New Roman" w:hAnsi="Times New Roman"/>
                <w:sz w:val="28"/>
              </w:rPr>
              <w:t> </w:t>
            </w:r>
          </w:p>
        </w:tc>
      </w:tr>
      <w:tr w:rsidR="005B7295" w14:paraId="20A9E5EE"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D31FB79"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до 12 ч :</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8905A2" w14:textId="77777777" w:rsidR="005B7295" w:rsidRDefault="00653190">
            <w:pPr>
              <w:jc w:val="both"/>
              <w:rPr>
                <w:rFonts w:ascii="Times New Roman" w:hAnsi="Times New Roman"/>
                <w:sz w:val="28"/>
              </w:rPr>
            </w:pPr>
            <w:r>
              <w:rPr>
                <w:rFonts w:ascii="Times New Roman" w:hAnsi="Times New Roman"/>
                <w:sz w:val="28"/>
              </w:rPr>
              <w:t>0,3</w:t>
            </w:r>
          </w:p>
        </w:tc>
      </w:tr>
      <w:tr w:rsidR="005B7295" w14:paraId="39670C39"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0E69947" w14:textId="77777777" w:rsidR="005B7295" w:rsidRDefault="00653190">
            <w:pPr>
              <w:jc w:val="both"/>
              <w:rPr>
                <w:rFonts w:ascii="Times New Roman" w:hAnsi="Times New Roman"/>
                <w:sz w:val="28"/>
              </w:rPr>
            </w:pPr>
            <w:r>
              <w:rPr>
                <w:rFonts w:ascii="Times New Roman" w:hAnsi="Times New Roman"/>
                <w:sz w:val="28"/>
              </w:rPr>
              <w:t>(из горячего состояния) принимаемая в отопительном периоде – 0,3, в неотопительном – 0,2</w:t>
            </w:r>
          </w:p>
        </w:tc>
        <w:tc>
          <w:tcPr>
            <w:tcW w:w="14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930D04" w14:textId="77777777" w:rsidR="005B7295" w:rsidRDefault="005B7295"/>
        </w:tc>
      </w:tr>
      <w:tr w:rsidR="005B7295" w14:paraId="12069A49"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14CC245" w14:textId="77777777" w:rsidR="005B7295" w:rsidRDefault="00653190">
            <w:pPr>
              <w:jc w:val="both"/>
              <w:rPr>
                <w:rFonts w:ascii="Times New Roman" w:hAnsi="Times New Roman"/>
                <w:sz w:val="28"/>
              </w:rPr>
            </w:pPr>
            <w:r>
              <w:rPr>
                <w:rFonts w:ascii="Times New Roman" w:hAnsi="Times New Roman"/>
                <w:sz w:val="28"/>
              </w:rPr>
              <w:t>N¢</w:t>
            </w:r>
            <w:r>
              <w:rPr>
                <w:rFonts w:ascii="Times New Roman" w:hAnsi="Times New Roman"/>
                <w:sz w:val="28"/>
                <w:vertAlign w:val="superscript"/>
              </w:rPr>
              <w:t xml:space="preserve"> </w:t>
            </w:r>
            <w:r>
              <w:rPr>
                <w:rFonts w:ascii="Times New Roman" w:hAnsi="Times New Roman"/>
                <w:sz w:val="28"/>
              </w:rPr>
              <w:t xml:space="preserve">  -  количество растопок из горячего состояния в расчетном периоде </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5A98F" w14:textId="77777777" w:rsidR="005B7295" w:rsidRDefault="00653190">
            <w:pPr>
              <w:jc w:val="both"/>
              <w:rPr>
                <w:rFonts w:ascii="Times New Roman" w:hAnsi="Times New Roman"/>
                <w:sz w:val="28"/>
              </w:rPr>
            </w:pPr>
            <w:r>
              <w:rPr>
                <w:rFonts w:ascii="Times New Roman" w:hAnsi="Times New Roman"/>
                <w:sz w:val="28"/>
              </w:rPr>
              <w:t>22</w:t>
            </w:r>
          </w:p>
        </w:tc>
      </w:tr>
      <w:tr w:rsidR="005B7295" w14:paraId="1B290977"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2599300" w14:textId="77777777" w:rsidR="005B7295" w:rsidRDefault="00653190">
            <w:pPr>
              <w:jc w:val="both"/>
              <w:rPr>
                <w:rFonts w:ascii="Times New Roman" w:hAnsi="Times New Roman"/>
                <w:sz w:val="28"/>
              </w:rPr>
            </w:pPr>
            <w:r>
              <w:rPr>
                <w:rFonts w:ascii="Times New Roman" w:hAnsi="Times New Roman"/>
                <w:sz w:val="28"/>
              </w:rPr>
              <w:lastRenderedPageBreak/>
              <w:t>К''   - доля расхода тепловой энергии на одну растопку котла после простоя БОЛЕЕ 12 ч :</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1692E7B" w14:textId="77777777" w:rsidR="005B7295" w:rsidRDefault="00653190">
            <w:pPr>
              <w:jc w:val="both"/>
              <w:rPr>
                <w:rFonts w:ascii="Times New Roman" w:hAnsi="Times New Roman"/>
                <w:sz w:val="28"/>
              </w:rPr>
            </w:pPr>
            <w:r>
              <w:rPr>
                <w:rFonts w:ascii="Times New Roman" w:hAnsi="Times New Roman"/>
                <w:sz w:val="28"/>
              </w:rPr>
              <w:t>0,65</w:t>
            </w:r>
          </w:p>
        </w:tc>
      </w:tr>
      <w:tr w:rsidR="005B7295" w14:paraId="56CAA1D2"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05CD979" w14:textId="77777777" w:rsidR="005B7295" w:rsidRDefault="00653190">
            <w:pPr>
              <w:jc w:val="both"/>
              <w:rPr>
                <w:rFonts w:ascii="Times New Roman" w:hAnsi="Times New Roman"/>
                <w:sz w:val="28"/>
              </w:rPr>
            </w:pPr>
            <w:r>
              <w:rPr>
                <w:rFonts w:ascii="Times New Roman" w:hAnsi="Times New Roman"/>
                <w:sz w:val="28"/>
              </w:rPr>
              <w:t>(из холодного состояния) принимаемая в отопительном периоде 0,65, в неотопительном 0,45</w:t>
            </w:r>
          </w:p>
        </w:tc>
        <w:tc>
          <w:tcPr>
            <w:tcW w:w="14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0FB61F" w14:textId="77777777" w:rsidR="005B7295" w:rsidRDefault="005B7295"/>
        </w:tc>
      </w:tr>
      <w:tr w:rsidR="005B7295" w14:paraId="571459E2"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6AED7F8" w14:textId="77777777" w:rsidR="005B7295" w:rsidRDefault="00653190">
            <w:pPr>
              <w:jc w:val="both"/>
              <w:rPr>
                <w:rFonts w:ascii="Times New Roman" w:hAnsi="Times New Roman"/>
                <w:sz w:val="28"/>
              </w:rPr>
            </w:pPr>
            <w:r>
              <w:rPr>
                <w:rFonts w:ascii="Times New Roman" w:hAnsi="Times New Roman"/>
                <w:sz w:val="28"/>
              </w:rPr>
              <w:t>N¢¢ - количество растопок из холодного состояния в расчетном периоде (5 - периодический запуск).</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02766" w14:textId="77777777" w:rsidR="005B7295" w:rsidRDefault="00653190">
            <w:pPr>
              <w:jc w:val="both"/>
              <w:rPr>
                <w:rFonts w:ascii="Times New Roman" w:hAnsi="Times New Roman"/>
                <w:sz w:val="28"/>
              </w:rPr>
            </w:pPr>
            <w:r>
              <w:rPr>
                <w:rFonts w:ascii="Times New Roman" w:hAnsi="Times New Roman"/>
                <w:sz w:val="28"/>
              </w:rPr>
              <w:t>5</w:t>
            </w:r>
          </w:p>
        </w:tc>
      </w:tr>
      <w:tr w:rsidR="005B7295" w14:paraId="54253368"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2C9073F" w14:textId="77777777" w:rsidR="005B7295" w:rsidRDefault="00653190">
            <w:pPr>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о</w:t>
            </w:r>
            <w:r>
              <w:rPr>
                <w:rFonts w:ascii="Times New Roman" w:hAnsi="Times New Roman"/>
                <w:sz w:val="28"/>
              </w:rPr>
              <w:t xml:space="preserve">  - объем отапливаемого помещения (рабочей зоны) без учета котельного зала, м</w:t>
            </w:r>
            <w:r>
              <w:rPr>
                <w:rFonts w:ascii="Times New Roman" w:hAnsi="Times New Roman"/>
                <w:sz w:val="28"/>
                <w:vertAlign w:val="superscript"/>
              </w:rPr>
              <w:t>3</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7D50D" w14:textId="77777777" w:rsidR="005B7295" w:rsidRDefault="00653190">
            <w:pPr>
              <w:jc w:val="both"/>
              <w:rPr>
                <w:rFonts w:ascii="Times New Roman" w:hAnsi="Times New Roman"/>
                <w:sz w:val="28"/>
              </w:rPr>
            </w:pPr>
            <w:r>
              <w:rPr>
                <w:rFonts w:ascii="Times New Roman" w:hAnsi="Times New Roman"/>
                <w:sz w:val="28"/>
              </w:rPr>
              <w:t>0</w:t>
            </w:r>
          </w:p>
        </w:tc>
      </w:tr>
      <w:tr w:rsidR="005B7295" w14:paraId="55700F3A"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231F4E6"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r>
              <w:rPr>
                <w:rFonts w:ascii="Times New Roman" w:hAnsi="Times New Roman"/>
                <w:sz w:val="28"/>
              </w:rPr>
              <w:t xml:space="preserve">   - удельная отопительная характеристика здания при t</w:t>
            </w:r>
            <w:r>
              <w:rPr>
                <w:rFonts w:ascii="Times New Roman" w:hAnsi="Times New Roman"/>
                <w:sz w:val="28"/>
                <w:vertAlign w:val="subscript"/>
              </w:rPr>
              <w:t xml:space="preserve">р.о </w:t>
            </w:r>
            <w:r>
              <w:rPr>
                <w:rFonts w:ascii="Times New Roman" w:hAnsi="Times New Roman"/>
                <w:sz w:val="28"/>
              </w:rPr>
              <w:t>= -30</w:t>
            </w:r>
            <w:r>
              <w:rPr>
                <w:rFonts w:ascii="Times New Roman" w:hAnsi="Times New Roman"/>
                <w:sz w:val="28"/>
                <w:vertAlign w:val="superscript"/>
              </w:rPr>
              <w:t>о</w:t>
            </w:r>
            <w:r>
              <w:rPr>
                <w:rFonts w:ascii="Times New Roman" w:hAnsi="Times New Roman"/>
                <w:sz w:val="28"/>
              </w:rPr>
              <w:t xml:space="preserve">С </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18CE669" w14:textId="77777777" w:rsidR="005B7295" w:rsidRDefault="00653190">
            <w:pPr>
              <w:jc w:val="both"/>
              <w:rPr>
                <w:rFonts w:ascii="Times New Roman" w:hAnsi="Times New Roman"/>
                <w:sz w:val="28"/>
              </w:rPr>
            </w:pPr>
            <w:r>
              <w:rPr>
                <w:rFonts w:ascii="Times New Roman" w:hAnsi="Times New Roman"/>
                <w:sz w:val="28"/>
              </w:rPr>
              <w:t>0,1</w:t>
            </w:r>
          </w:p>
        </w:tc>
      </w:tr>
      <w:tr w:rsidR="005B7295" w14:paraId="049C075C"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705100B" w14:textId="77777777" w:rsidR="005B7295" w:rsidRDefault="00653190">
            <w:pPr>
              <w:jc w:val="both"/>
              <w:rPr>
                <w:rFonts w:ascii="Times New Roman" w:hAnsi="Times New Roman"/>
                <w:sz w:val="28"/>
              </w:rPr>
            </w:pPr>
            <w:r>
              <w:rPr>
                <w:rFonts w:ascii="Times New Roman" w:hAnsi="Times New Roman"/>
                <w:sz w:val="28"/>
              </w:rPr>
              <w:t>принимается для объема здания 2-10 тыс.м</w:t>
            </w:r>
            <w:r>
              <w:rPr>
                <w:rFonts w:ascii="Times New Roman" w:hAnsi="Times New Roman"/>
                <w:sz w:val="28"/>
                <w:vertAlign w:val="superscript"/>
              </w:rPr>
              <w:t>3</w:t>
            </w:r>
            <w:r>
              <w:rPr>
                <w:rFonts w:ascii="Times New Roman" w:hAnsi="Times New Roman"/>
                <w:sz w:val="28"/>
              </w:rPr>
              <w:t xml:space="preserve"> – 0,1; 10-15 тыс.м</w:t>
            </w:r>
            <w:r>
              <w:rPr>
                <w:rFonts w:ascii="Times New Roman" w:hAnsi="Times New Roman"/>
                <w:sz w:val="28"/>
                <w:vertAlign w:val="superscript"/>
              </w:rPr>
              <w:t>3</w:t>
            </w:r>
            <w:r>
              <w:rPr>
                <w:rFonts w:ascii="Times New Roman" w:hAnsi="Times New Roman"/>
                <w:sz w:val="28"/>
              </w:rPr>
              <w:t xml:space="preserve"> – 0,08 ккал/(м</w:t>
            </w:r>
            <w:r>
              <w:rPr>
                <w:rFonts w:ascii="Times New Roman" w:hAnsi="Times New Roman"/>
                <w:sz w:val="28"/>
                <w:vertAlign w:val="superscript"/>
              </w:rPr>
              <w:t>3</w:t>
            </w:r>
            <w:r>
              <w:rPr>
                <w:rFonts w:ascii="Times New Roman" w:hAnsi="Times New Roman"/>
                <w:sz w:val="28"/>
              </w:rPr>
              <w:t>ч</w:t>
            </w:r>
            <w:r>
              <w:rPr>
                <w:rFonts w:ascii="Times New Roman" w:hAnsi="Times New Roman"/>
                <w:sz w:val="28"/>
                <w:vertAlign w:val="superscript"/>
              </w:rPr>
              <w:t>о</w:t>
            </w:r>
            <w:r>
              <w:rPr>
                <w:rFonts w:ascii="Times New Roman" w:hAnsi="Times New Roman"/>
                <w:sz w:val="28"/>
              </w:rPr>
              <w:t>С);</w:t>
            </w:r>
          </w:p>
        </w:tc>
        <w:tc>
          <w:tcPr>
            <w:tcW w:w="14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454605" w14:textId="77777777" w:rsidR="005B7295" w:rsidRDefault="005B7295"/>
        </w:tc>
      </w:tr>
      <w:tr w:rsidR="005B7295" w14:paraId="757B6124"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0D30A38" w14:textId="77777777" w:rsidR="005B7295" w:rsidRDefault="00653190">
            <w:pPr>
              <w:jc w:val="both"/>
              <w:rPr>
                <w:rFonts w:ascii="Times New Roman" w:hAnsi="Times New Roman"/>
                <w:sz w:val="28"/>
              </w:rPr>
            </w:pPr>
            <w:r>
              <w:rPr>
                <w:rFonts w:ascii="Times New Roman" w:hAnsi="Times New Roman"/>
                <w:sz w:val="28"/>
              </w:rPr>
              <w:t xml:space="preserve">tр.о.  расчетная температура наружного воздуха для проектирования отопления, </w:t>
            </w:r>
            <w:r>
              <w:rPr>
                <w:rFonts w:ascii="Times New Roman" w:hAnsi="Times New Roman"/>
                <w:sz w:val="28"/>
                <w:vertAlign w:val="superscript"/>
              </w:rPr>
              <w:t>о</w:t>
            </w:r>
            <w:r>
              <w:rPr>
                <w:rFonts w:ascii="Times New Roman" w:hAnsi="Times New Roman"/>
                <w:sz w:val="28"/>
              </w:rPr>
              <w:t>С;</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BF037" w14:textId="77777777" w:rsidR="005B7295" w:rsidRDefault="00653190">
            <w:pPr>
              <w:jc w:val="both"/>
              <w:rPr>
                <w:rFonts w:ascii="Times New Roman" w:hAnsi="Times New Roman"/>
                <w:sz w:val="28"/>
              </w:rPr>
            </w:pPr>
            <w:r>
              <w:rPr>
                <w:rFonts w:ascii="Times New Roman" w:hAnsi="Times New Roman"/>
                <w:sz w:val="28"/>
              </w:rPr>
              <w:t>-32</w:t>
            </w:r>
          </w:p>
        </w:tc>
      </w:tr>
      <w:tr w:rsidR="005B7295" w14:paraId="44D2E100"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94AA954" w14:textId="77777777" w:rsidR="005B7295" w:rsidRDefault="00653190">
            <w:pPr>
              <w:jc w:val="both"/>
              <w:rPr>
                <w:rFonts w:ascii="Times New Roman" w:hAnsi="Times New Roman"/>
                <w:sz w:val="28"/>
              </w:rPr>
            </w:pPr>
            <w:r>
              <w:rPr>
                <w:rFonts w:ascii="Times New Roman" w:hAnsi="Times New Roman"/>
                <w:sz w:val="28"/>
              </w:rPr>
              <w:t>a - поправочный коэффициент на  температуру наружного воздуха для</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4EA9BF" w14:textId="77777777" w:rsidR="005B7295" w:rsidRDefault="00653190">
            <w:pPr>
              <w:jc w:val="both"/>
              <w:rPr>
                <w:rFonts w:ascii="Times New Roman" w:hAnsi="Times New Roman"/>
                <w:sz w:val="28"/>
              </w:rPr>
            </w:pPr>
            <w:r>
              <w:rPr>
                <w:rFonts w:ascii="Times New Roman" w:hAnsi="Times New Roman"/>
                <w:sz w:val="28"/>
              </w:rPr>
              <w:t>0,96</w:t>
            </w:r>
          </w:p>
        </w:tc>
      </w:tr>
      <w:tr w:rsidR="005B7295" w14:paraId="47BE7A3C"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90E83F4" w14:textId="77777777" w:rsidR="005B7295" w:rsidRDefault="00653190">
            <w:pPr>
              <w:jc w:val="both"/>
              <w:rPr>
                <w:rFonts w:ascii="Times New Roman" w:hAnsi="Times New Roman"/>
                <w:sz w:val="28"/>
              </w:rPr>
            </w:pPr>
            <w:r>
              <w:rPr>
                <w:rFonts w:ascii="Times New Roman" w:hAnsi="Times New Roman"/>
                <w:sz w:val="28"/>
              </w:rPr>
              <w:t>проектирования отопления принимается по нижеприведенным данным:</w:t>
            </w:r>
          </w:p>
        </w:tc>
        <w:tc>
          <w:tcPr>
            <w:tcW w:w="14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E9285D" w14:textId="77777777" w:rsidR="005B7295" w:rsidRDefault="005B7295"/>
        </w:tc>
      </w:tr>
      <w:tr w:rsidR="005B7295" w14:paraId="6ABFE343" w14:textId="77777777">
        <w:trPr>
          <w:trHeight w:val="300"/>
        </w:trPr>
        <w:tc>
          <w:tcPr>
            <w:tcW w:w="17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432C6"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7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CD41C" w14:textId="77777777" w:rsidR="005B7295" w:rsidRDefault="00653190">
            <w:pPr>
              <w:jc w:val="both"/>
              <w:rPr>
                <w:rFonts w:ascii="Times New Roman" w:hAnsi="Times New Roman"/>
                <w:sz w:val="28"/>
              </w:rPr>
            </w:pPr>
            <w:r>
              <w:rPr>
                <w:rFonts w:ascii="Times New Roman" w:hAnsi="Times New Roman"/>
                <w:sz w:val="28"/>
              </w:rPr>
              <w:t>0</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20B85" w14:textId="77777777" w:rsidR="005B7295" w:rsidRDefault="00653190">
            <w:pPr>
              <w:jc w:val="both"/>
              <w:rPr>
                <w:rFonts w:ascii="Times New Roman" w:hAnsi="Times New Roman"/>
                <w:sz w:val="28"/>
              </w:rPr>
            </w:pPr>
            <w:r>
              <w:rPr>
                <w:rFonts w:ascii="Times New Roman" w:hAnsi="Times New Roman"/>
                <w:sz w:val="28"/>
              </w:rPr>
              <w:t>-5</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09C85" w14:textId="77777777" w:rsidR="005B7295" w:rsidRDefault="00653190">
            <w:pPr>
              <w:jc w:val="both"/>
              <w:rPr>
                <w:rFonts w:ascii="Times New Roman" w:hAnsi="Times New Roman"/>
                <w:sz w:val="28"/>
              </w:rPr>
            </w:pPr>
            <w:r>
              <w:rPr>
                <w:rFonts w:ascii="Times New Roman" w:hAnsi="Times New Roman"/>
                <w:sz w:val="28"/>
              </w:rPr>
              <w:t>-10</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184C9" w14:textId="77777777" w:rsidR="005B7295" w:rsidRDefault="00653190">
            <w:pPr>
              <w:jc w:val="both"/>
              <w:rPr>
                <w:rFonts w:ascii="Times New Roman" w:hAnsi="Times New Roman"/>
                <w:sz w:val="28"/>
              </w:rPr>
            </w:pPr>
            <w:r>
              <w:rPr>
                <w:rFonts w:ascii="Times New Roman" w:hAnsi="Times New Roman"/>
                <w:sz w:val="28"/>
              </w:rPr>
              <w:t>-15</w:t>
            </w:r>
          </w:p>
        </w:tc>
        <w:tc>
          <w:tcPr>
            <w:tcW w:w="1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0177F" w14:textId="77777777" w:rsidR="005B7295" w:rsidRDefault="00653190">
            <w:pPr>
              <w:jc w:val="both"/>
              <w:rPr>
                <w:rFonts w:ascii="Times New Roman" w:hAnsi="Times New Roman"/>
                <w:sz w:val="28"/>
              </w:rPr>
            </w:pPr>
            <w:r>
              <w:rPr>
                <w:rFonts w:ascii="Times New Roman" w:hAnsi="Times New Roman"/>
                <w:sz w:val="28"/>
              </w:rPr>
              <w:t>-20</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21C02" w14:textId="77777777" w:rsidR="005B7295" w:rsidRDefault="00653190">
            <w:pPr>
              <w:jc w:val="both"/>
              <w:rPr>
                <w:rFonts w:ascii="Times New Roman" w:hAnsi="Times New Roman"/>
                <w:sz w:val="28"/>
              </w:rPr>
            </w:pPr>
            <w:r>
              <w:rPr>
                <w:rFonts w:ascii="Times New Roman" w:hAnsi="Times New Roman"/>
                <w:sz w:val="28"/>
              </w:rPr>
              <w:t>-25</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94D65" w14:textId="77777777" w:rsidR="005B7295" w:rsidRDefault="00653190">
            <w:pPr>
              <w:jc w:val="both"/>
              <w:rPr>
                <w:rFonts w:ascii="Times New Roman" w:hAnsi="Times New Roman"/>
                <w:sz w:val="28"/>
              </w:rPr>
            </w:pPr>
            <w:r>
              <w:rPr>
                <w:rFonts w:ascii="Times New Roman" w:hAnsi="Times New Roman"/>
                <w:sz w:val="28"/>
              </w:rPr>
              <w:t> </w:t>
            </w:r>
          </w:p>
        </w:tc>
        <w:tc>
          <w:tcPr>
            <w:tcW w:w="14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1AFF46" w14:textId="77777777" w:rsidR="005B7295" w:rsidRDefault="005B7295"/>
        </w:tc>
      </w:tr>
      <w:tr w:rsidR="005B7295" w14:paraId="418844B7" w14:textId="77777777">
        <w:trPr>
          <w:trHeight w:val="300"/>
        </w:trPr>
        <w:tc>
          <w:tcPr>
            <w:tcW w:w="17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E8271" w14:textId="77777777" w:rsidR="005B7295" w:rsidRDefault="00653190">
            <w:pPr>
              <w:jc w:val="both"/>
              <w:rPr>
                <w:rFonts w:ascii="Times New Roman" w:hAnsi="Times New Roman"/>
                <w:sz w:val="28"/>
              </w:rPr>
            </w:pPr>
            <w:r>
              <w:rPr>
                <w:rFonts w:ascii="Times New Roman" w:hAnsi="Times New Roman"/>
                <w:sz w:val="28"/>
              </w:rPr>
              <w:t>a</w:t>
            </w:r>
          </w:p>
        </w:tc>
        <w:tc>
          <w:tcPr>
            <w:tcW w:w="17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F019E" w14:textId="77777777" w:rsidR="005B7295" w:rsidRDefault="00653190">
            <w:pPr>
              <w:jc w:val="both"/>
              <w:rPr>
                <w:rFonts w:ascii="Times New Roman" w:hAnsi="Times New Roman"/>
                <w:sz w:val="28"/>
              </w:rPr>
            </w:pPr>
            <w:r>
              <w:rPr>
                <w:rFonts w:ascii="Times New Roman" w:hAnsi="Times New Roman"/>
                <w:sz w:val="28"/>
              </w:rPr>
              <w:t>2,05</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CDD8B2" w14:textId="77777777" w:rsidR="005B7295" w:rsidRDefault="00653190">
            <w:pPr>
              <w:jc w:val="both"/>
              <w:rPr>
                <w:rFonts w:ascii="Times New Roman" w:hAnsi="Times New Roman"/>
                <w:sz w:val="28"/>
              </w:rPr>
            </w:pPr>
            <w:r>
              <w:rPr>
                <w:rFonts w:ascii="Times New Roman" w:hAnsi="Times New Roman"/>
                <w:sz w:val="28"/>
              </w:rPr>
              <w:t>1,67</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F1DBF" w14:textId="77777777" w:rsidR="005B7295" w:rsidRDefault="00653190">
            <w:pPr>
              <w:jc w:val="both"/>
              <w:rPr>
                <w:rFonts w:ascii="Times New Roman" w:hAnsi="Times New Roman"/>
                <w:sz w:val="28"/>
              </w:rPr>
            </w:pPr>
            <w:r>
              <w:rPr>
                <w:rFonts w:ascii="Times New Roman" w:hAnsi="Times New Roman"/>
                <w:sz w:val="28"/>
              </w:rPr>
              <w:t>1,45</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5169A" w14:textId="77777777" w:rsidR="005B7295" w:rsidRDefault="00653190">
            <w:pPr>
              <w:jc w:val="both"/>
              <w:rPr>
                <w:rFonts w:ascii="Times New Roman" w:hAnsi="Times New Roman"/>
                <w:sz w:val="28"/>
              </w:rPr>
            </w:pPr>
            <w:r>
              <w:rPr>
                <w:rFonts w:ascii="Times New Roman" w:hAnsi="Times New Roman"/>
                <w:sz w:val="28"/>
              </w:rPr>
              <w:t>1,29</w:t>
            </w:r>
          </w:p>
        </w:tc>
        <w:tc>
          <w:tcPr>
            <w:tcW w:w="1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119A3" w14:textId="77777777" w:rsidR="005B7295" w:rsidRDefault="00653190">
            <w:pPr>
              <w:jc w:val="both"/>
              <w:rPr>
                <w:rFonts w:ascii="Times New Roman" w:hAnsi="Times New Roman"/>
                <w:sz w:val="28"/>
              </w:rPr>
            </w:pPr>
            <w:r>
              <w:rPr>
                <w:rFonts w:ascii="Times New Roman" w:hAnsi="Times New Roman"/>
                <w:sz w:val="28"/>
              </w:rPr>
              <w:t>1,17</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1809F" w14:textId="77777777" w:rsidR="005B7295" w:rsidRDefault="00653190">
            <w:pPr>
              <w:jc w:val="both"/>
              <w:rPr>
                <w:rFonts w:ascii="Times New Roman" w:hAnsi="Times New Roman"/>
                <w:sz w:val="28"/>
              </w:rPr>
            </w:pPr>
            <w:r>
              <w:rPr>
                <w:rFonts w:ascii="Times New Roman" w:hAnsi="Times New Roman"/>
                <w:sz w:val="28"/>
              </w:rPr>
              <w:t>1,08</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017B9" w14:textId="77777777" w:rsidR="005B7295" w:rsidRDefault="00653190">
            <w:pPr>
              <w:jc w:val="both"/>
              <w:rPr>
                <w:rFonts w:ascii="Times New Roman" w:hAnsi="Times New Roman"/>
                <w:sz w:val="28"/>
              </w:rPr>
            </w:pPr>
            <w:r>
              <w:rPr>
                <w:rFonts w:ascii="Times New Roman" w:hAnsi="Times New Roman"/>
                <w:sz w:val="28"/>
              </w:rPr>
              <w:t> </w:t>
            </w:r>
          </w:p>
        </w:tc>
        <w:tc>
          <w:tcPr>
            <w:tcW w:w="14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2AE462" w14:textId="77777777" w:rsidR="005B7295" w:rsidRDefault="005B7295"/>
        </w:tc>
      </w:tr>
      <w:tr w:rsidR="005B7295" w14:paraId="682B2528" w14:textId="77777777">
        <w:trPr>
          <w:trHeight w:val="300"/>
        </w:trPr>
        <w:tc>
          <w:tcPr>
            <w:tcW w:w="17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0F467"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7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CD7AE" w14:textId="77777777" w:rsidR="005B7295" w:rsidRDefault="00653190">
            <w:pPr>
              <w:jc w:val="both"/>
              <w:rPr>
                <w:rFonts w:ascii="Times New Roman" w:hAnsi="Times New Roman"/>
                <w:sz w:val="28"/>
              </w:rPr>
            </w:pPr>
            <w:r>
              <w:rPr>
                <w:rFonts w:ascii="Times New Roman" w:hAnsi="Times New Roman"/>
                <w:sz w:val="28"/>
              </w:rPr>
              <w:t>-30</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AF3E5" w14:textId="77777777" w:rsidR="005B7295" w:rsidRDefault="00653190">
            <w:pPr>
              <w:jc w:val="both"/>
              <w:rPr>
                <w:rFonts w:ascii="Times New Roman" w:hAnsi="Times New Roman"/>
                <w:sz w:val="28"/>
              </w:rPr>
            </w:pPr>
            <w:r>
              <w:rPr>
                <w:rFonts w:ascii="Times New Roman" w:hAnsi="Times New Roman"/>
                <w:sz w:val="28"/>
              </w:rPr>
              <w:t>-35</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B6F2E" w14:textId="77777777" w:rsidR="005B7295" w:rsidRDefault="00653190">
            <w:pPr>
              <w:jc w:val="both"/>
              <w:rPr>
                <w:rFonts w:ascii="Times New Roman" w:hAnsi="Times New Roman"/>
                <w:sz w:val="28"/>
              </w:rPr>
            </w:pPr>
            <w:r>
              <w:rPr>
                <w:rFonts w:ascii="Times New Roman" w:hAnsi="Times New Roman"/>
                <w:sz w:val="28"/>
              </w:rPr>
              <w:t>-40</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5337F" w14:textId="77777777" w:rsidR="005B7295" w:rsidRDefault="00653190">
            <w:pPr>
              <w:jc w:val="both"/>
              <w:rPr>
                <w:rFonts w:ascii="Times New Roman" w:hAnsi="Times New Roman"/>
                <w:sz w:val="28"/>
              </w:rPr>
            </w:pPr>
            <w:r>
              <w:rPr>
                <w:rFonts w:ascii="Times New Roman" w:hAnsi="Times New Roman"/>
                <w:sz w:val="28"/>
              </w:rPr>
              <w:t>-45</w:t>
            </w:r>
          </w:p>
        </w:tc>
        <w:tc>
          <w:tcPr>
            <w:tcW w:w="1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5454F" w14:textId="77777777" w:rsidR="005B7295" w:rsidRDefault="00653190">
            <w:pPr>
              <w:jc w:val="both"/>
              <w:rPr>
                <w:rFonts w:ascii="Times New Roman" w:hAnsi="Times New Roman"/>
                <w:sz w:val="28"/>
              </w:rPr>
            </w:pPr>
            <w:r>
              <w:rPr>
                <w:rFonts w:ascii="Times New Roman" w:hAnsi="Times New Roman"/>
                <w:sz w:val="28"/>
              </w:rPr>
              <w:t>-50</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0CE0D" w14:textId="77777777" w:rsidR="005B7295" w:rsidRDefault="00653190">
            <w:pPr>
              <w:jc w:val="both"/>
              <w:rPr>
                <w:rFonts w:ascii="Times New Roman" w:hAnsi="Times New Roman"/>
                <w:sz w:val="28"/>
              </w:rPr>
            </w:pPr>
            <w:r>
              <w:rPr>
                <w:rFonts w:ascii="Times New Roman" w:hAnsi="Times New Roman"/>
                <w:sz w:val="28"/>
              </w:rPr>
              <w:t>-55</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DA734" w14:textId="77777777" w:rsidR="005B7295" w:rsidRDefault="00653190">
            <w:pPr>
              <w:jc w:val="both"/>
              <w:rPr>
                <w:rFonts w:ascii="Times New Roman" w:hAnsi="Times New Roman"/>
                <w:sz w:val="28"/>
              </w:rPr>
            </w:pPr>
            <w:r>
              <w:rPr>
                <w:rFonts w:ascii="Times New Roman" w:hAnsi="Times New Roman"/>
                <w:sz w:val="28"/>
              </w:rPr>
              <w:t> </w:t>
            </w:r>
          </w:p>
        </w:tc>
        <w:tc>
          <w:tcPr>
            <w:tcW w:w="14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7477F8" w14:textId="77777777" w:rsidR="005B7295" w:rsidRDefault="005B7295"/>
        </w:tc>
      </w:tr>
      <w:tr w:rsidR="005B7295" w14:paraId="2D055DC1" w14:textId="77777777">
        <w:trPr>
          <w:trHeight w:val="300"/>
        </w:trPr>
        <w:tc>
          <w:tcPr>
            <w:tcW w:w="17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D54FC" w14:textId="77777777" w:rsidR="005B7295" w:rsidRDefault="00653190">
            <w:pPr>
              <w:jc w:val="both"/>
              <w:rPr>
                <w:rFonts w:ascii="Times New Roman" w:hAnsi="Times New Roman"/>
                <w:sz w:val="28"/>
              </w:rPr>
            </w:pPr>
            <w:r>
              <w:rPr>
                <w:rFonts w:ascii="Times New Roman" w:hAnsi="Times New Roman"/>
                <w:sz w:val="28"/>
              </w:rPr>
              <w:t>a</w:t>
            </w:r>
          </w:p>
        </w:tc>
        <w:tc>
          <w:tcPr>
            <w:tcW w:w="17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21F22" w14:textId="77777777" w:rsidR="005B7295" w:rsidRDefault="00653190">
            <w:pPr>
              <w:jc w:val="both"/>
              <w:rPr>
                <w:rFonts w:ascii="Times New Roman" w:hAnsi="Times New Roman"/>
                <w:sz w:val="28"/>
              </w:rPr>
            </w:pPr>
            <w:r>
              <w:rPr>
                <w:rFonts w:ascii="Times New Roman" w:hAnsi="Times New Roman"/>
                <w:sz w:val="28"/>
              </w:rPr>
              <w:t>1</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16884" w14:textId="77777777" w:rsidR="005B7295" w:rsidRDefault="00653190">
            <w:pPr>
              <w:jc w:val="both"/>
              <w:rPr>
                <w:rFonts w:ascii="Times New Roman" w:hAnsi="Times New Roman"/>
                <w:sz w:val="28"/>
              </w:rPr>
            </w:pPr>
            <w:r>
              <w:rPr>
                <w:rFonts w:ascii="Times New Roman" w:hAnsi="Times New Roman"/>
                <w:sz w:val="28"/>
              </w:rPr>
              <w:t>0,95</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371E2" w14:textId="77777777" w:rsidR="005B7295" w:rsidRDefault="00653190">
            <w:pPr>
              <w:jc w:val="both"/>
              <w:rPr>
                <w:rFonts w:ascii="Times New Roman" w:hAnsi="Times New Roman"/>
                <w:sz w:val="28"/>
              </w:rPr>
            </w:pPr>
            <w:r>
              <w:rPr>
                <w:rFonts w:ascii="Times New Roman" w:hAnsi="Times New Roman"/>
                <w:sz w:val="28"/>
              </w:rPr>
              <w:t>0,9</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4D474" w14:textId="77777777" w:rsidR="005B7295" w:rsidRDefault="00653190">
            <w:pPr>
              <w:jc w:val="both"/>
              <w:rPr>
                <w:rFonts w:ascii="Times New Roman" w:hAnsi="Times New Roman"/>
                <w:sz w:val="28"/>
              </w:rPr>
            </w:pPr>
            <w:r>
              <w:rPr>
                <w:rFonts w:ascii="Times New Roman" w:hAnsi="Times New Roman"/>
                <w:sz w:val="28"/>
              </w:rPr>
              <w:t>0,85</w:t>
            </w:r>
          </w:p>
        </w:tc>
        <w:tc>
          <w:tcPr>
            <w:tcW w:w="1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72874" w14:textId="77777777" w:rsidR="005B7295" w:rsidRDefault="00653190">
            <w:pPr>
              <w:jc w:val="both"/>
              <w:rPr>
                <w:rFonts w:ascii="Times New Roman" w:hAnsi="Times New Roman"/>
                <w:sz w:val="28"/>
              </w:rPr>
            </w:pPr>
            <w:r>
              <w:rPr>
                <w:rFonts w:ascii="Times New Roman" w:hAnsi="Times New Roman"/>
                <w:sz w:val="28"/>
              </w:rPr>
              <w:t>0,82</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7BA77" w14:textId="77777777" w:rsidR="005B7295" w:rsidRDefault="00653190">
            <w:pPr>
              <w:jc w:val="both"/>
              <w:rPr>
                <w:rFonts w:ascii="Times New Roman" w:hAnsi="Times New Roman"/>
                <w:sz w:val="28"/>
              </w:rPr>
            </w:pPr>
            <w:r>
              <w:rPr>
                <w:rFonts w:ascii="Times New Roman" w:hAnsi="Times New Roman"/>
                <w:sz w:val="28"/>
              </w:rPr>
              <w:t>0,8</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93649" w14:textId="77777777" w:rsidR="005B7295" w:rsidRDefault="00653190">
            <w:pPr>
              <w:jc w:val="both"/>
              <w:rPr>
                <w:rFonts w:ascii="Times New Roman" w:hAnsi="Times New Roman"/>
                <w:sz w:val="28"/>
              </w:rPr>
            </w:pPr>
            <w:r>
              <w:rPr>
                <w:rFonts w:ascii="Times New Roman" w:hAnsi="Times New Roman"/>
                <w:sz w:val="28"/>
              </w:rPr>
              <w:t> </w:t>
            </w:r>
          </w:p>
        </w:tc>
        <w:tc>
          <w:tcPr>
            <w:tcW w:w="14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C433D6" w14:textId="77777777" w:rsidR="005B7295" w:rsidRDefault="005B7295"/>
        </w:tc>
      </w:tr>
      <w:tr w:rsidR="005B7295" w14:paraId="50BCC824"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1EA73C1"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вн</w:t>
            </w:r>
            <w:r>
              <w:rPr>
                <w:rFonts w:ascii="Times New Roman" w:hAnsi="Times New Roman"/>
                <w:sz w:val="28"/>
              </w:rPr>
              <w:t xml:space="preserve"> – температура воздуха внутри помещения</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678742" w14:textId="77777777" w:rsidR="005B7295" w:rsidRDefault="00653190">
            <w:pPr>
              <w:jc w:val="both"/>
              <w:rPr>
                <w:rFonts w:ascii="Times New Roman" w:hAnsi="Times New Roman"/>
                <w:sz w:val="28"/>
              </w:rPr>
            </w:pPr>
            <w:r>
              <w:rPr>
                <w:rFonts w:ascii="Times New Roman" w:hAnsi="Times New Roman"/>
                <w:sz w:val="28"/>
              </w:rPr>
              <w:t>19</w:t>
            </w:r>
          </w:p>
        </w:tc>
      </w:tr>
      <w:tr w:rsidR="005B7295" w14:paraId="19549DDC"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556ECC2"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ср </w:t>
            </w:r>
            <w:r>
              <w:rPr>
                <w:rFonts w:ascii="Times New Roman" w:hAnsi="Times New Roman"/>
                <w:sz w:val="28"/>
              </w:rPr>
              <w:t xml:space="preserve">- средняя за расчетный период температура наружного воздуха, </w:t>
            </w:r>
            <w:r>
              <w:rPr>
                <w:rFonts w:ascii="Times New Roman" w:hAnsi="Times New Roman"/>
                <w:sz w:val="28"/>
                <w:vertAlign w:val="superscript"/>
              </w:rPr>
              <w:t>о</w:t>
            </w:r>
            <w:r>
              <w:rPr>
                <w:rFonts w:ascii="Times New Roman" w:hAnsi="Times New Roman"/>
                <w:sz w:val="28"/>
              </w:rPr>
              <w:t>С;</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5CCF5" w14:textId="77777777" w:rsidR="005B7295" w:rsidRDefault="00653190">
            <w:pPr>
              <w:jc w:val="both"/>
              <w:rPr>
                <w:rFonts w:ascii="Times New Roman" w:hAnsi="Times New Roman"/>
                <w:sz w:val="28"/>
              </w:rPr>
            </w:pPr>
            <w:r>
              <w:rPr>
                <w:rFonts w:ascii="Times New Roman" w:hAnsi="Times New Roman"/>
                <w:sz w:val="28"/>
              </w:rPr>
              <w:t>-6,5</w:t>
            </w:r>
          </w:p>
        </w:tc>
      </w:tr>
      <w:tr w:rsidR="005B7295" w14:paraId="7E46B343"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E38C601" w14:textId="77777777" w:rsidR="005B7295" w:rsidRDefault="00653190">
            <w:pPr>
              <w:jc w:val="both"/>
              <w:rPr>
                <w:rFonts w:ascii="Times New Roman" w:hAnsi="Times New Roman"/>
                <w:sz w:val="28"/>
              </w:rPr>
            </w:pPr>
            <w:r>
              <w:rPr>
                <w:rFonts w:ascii="Times New Roman" w:hAnsi="Times New Roman"/>
                <w:sz w:val="28"/>
              </w:rPr>
              <w:t>r</w:t>
            </w:r>
            <w:r>
              <w:rPr>
                <w:rFonts w:ascii="Times New Roman" w:hAnsi="Times New Roman"/>
                <w:sz w:val="28"/>
                <w:vertAlign w:val="subscript"/>
              </w:rPr>
              <w:t xml:space="preserve">мес </w:t>
            </w:r>
            <w:r>
              <w:rPr>
                <w:rFonts w:ascii="Times New Roman" w:hAnsi="Times New Roman"/>
                <w:sz w:val="28"/>
              </w:rPr>
              <w:t>- продолжительность отопления, ч.</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10056" w14:textId="77777777" w:rsidR="005B7295" w:rsidRDefault="00653190">
            <w:pPr>
              <w:jc w:val="both"/>
              <w:rPr>
                <w:rFonts w:ascii="Times New Roman" w:hAnsi="Times New Roman"/>
                <w:sz w:val="28"/>
              </w:rPr>
            </w:pPr>
            <w:r>
              <w:rPr>
                <w:rFonts w:ascii="Times New Roman" w:hAnsi="Times New Roman"/>
                <w:sz w:val="28"/>
              </w:rPr>
              <w:t>5232</w:t>
            </w:r>
          </w:p>
        </w:tc>
      </w:tr>
      <w:tr w:rsidR="005B7295" w14:paraId="358C2A65"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958113D" w14:textId="77777777" w:rsidR="005B7295" w:rsidRDefault="00653190">
            <w:pPr>
              <w:jc w:val="both"/>
              <w:rPr>
                <w:rFonts w:ascii="Times New Roman" w:hAnsi="Times New Roman"/>
                <w:sz w:val="28"/>
              </w:rPr>
            </w:pPr>
            <w:r>
              <w:rPr>
                <w:rFonts w:ascii="Times New Roman" w:hAnsi="Times New Roman"/>
                <w:sz w:val="28"/>
              </w:rPr>
              <w:t>a</w:t>
            </w:r>
            <w:r>
              <w:rPr>
                <w:rFonts w:ascii="Times New Roman" w:hAnsi="Times New Roman"/>
                <w:sz w:val="28"/>
                <w:vertAlign w:val="subscript"/>
              </w:rPr>
              <w:t>q</w:t>
            </w:r>
            <w:r>
              <w:rPr>
                <w:rFonts w:ascii="Times New Roman" w:hAnsi="Times New Roman"/>
                <w:sz w:val="28"/>
              </w:rPr>
              <w:t xml:space="preserve"> - норма расхода горячей воды на одну душевую сетку м</w:t>
            </w:r>
            <w:r>
              <w:rPr>
                <w:rFonts w:ascii="Times New Roman" w:hAnsi="Times New Roman"/>
                <w:sz w:val="28"/>
                <w:vertAlign w:val="superscript"/>
              </w:rPr>
              <w:t>3</w:t>
            </w:r>
            <w:r>
              <w:rPr>
                <w:rFonts w:ascii="Times New Roman" w:hAnsi="Times New Roman"/>
                <w:sz w:val="28"/>
              </w:rPr>
              <w:t>/сут</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A53C3" w14:textId="77777777" w:rsidR="005B7295" w:rsidRDefault="00653190">
            <w:pPr>
              <w:jc w:val="both"/>
              <w:rPr>
                <w:rFonts w:ascii="Times New Roman" w:hAnsi="Times New Roman"/>
                <w:sz w:val="28"/>
              </w:rPr>
            </w:pPr>
            <w:r>
              <w:rPr>
                <w:rFonts w:ascii="Times New Roman" w:hAnsi="Times New Roman"/>
                <w:sz w:val="28"/>
              </w:rPr>
              <w:t>0,27</w:t>
            </w:r>
          </w:p>
        </w:tc>
      </w:tr>
      <w:tr w:rsidR="005B7295" w14:paraId="009462A3"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D433444" w14:textId="77777777" w:rsidR="005B7295" w:rsidRDefault="00653190">
            <w:pPr>
              <w:jc w:val="both"/>
              <w:rPr>
                <w:rFonts w:ascii="Times New Roman" w:hAnsi="Times New Roman"/>
                <w:sz w:val="28"/>
              </w:rPr>
            </w:pPr>
            <w:r>
              <w:rPr>
                <w:rFonts w:ascii="Times New Roman" w:hAnsi="Times New Roman"/>
                <w:sz w:val="28"/>
              </w:rPr>
              <w:t>Nq  - количество душевых сеток</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8EACB" w14:textId="77777777" w:rsidR="005B7295" w:rsidRDefault="00653190">
            <w:pPr>
              <w:jc w:val="both"/>
              <w:rPr>
                <w:rFonts w:ascii="Times New Roman" w:hAnsi="Times New Roman"/>
                <w:sz w:val="28"/>
              </w:rPr>
            </w:pPr>
            <w:r>
              <w:rPr>
                <w:rFonts w:ascii="Times New Roman" w:hAnsi="Times New Roman"/>
                <w:sz w:val="28"/>
              </w:rPr>
              <w:t>0</w:t>
            </w:r>
          </w:p>
        </w:tc>
      </w:tr>
      <w:tr w:rsidR="005B7295" w14:paraId="603EF631"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798C87A" w14:textId="77777777" w:rsidR="005B7295" w:rsidRDefault="00653190">
            <w:pPr>
              <w:jc w:val="both"/>
              <w:rPr>
                <w:rFonts w:ascii="Times New Roman" w:hAnsi="Times New Roman"/>
                <w:sz w:val="28"/>
              </w:rPr>
            </w:pPr>
            <w:r>
              <w:rPr>
                <w:rFonts w:ascii="Times New Roman" w:hAnsi="Times New Roman"/>
                <w:sz w:val="28"/>
              </w:rPr>
              <w:t>Kq  - коэффициент использования душевых</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FD22E" w14:textId="77777777" w:rsidR="005B7295" w:rsidRDefault="00653190">
            <w:pPr>
              <w:jc w:val="both"/>
              <w:rPr>
                <w:rFonts w:ascii="Times New Roman" w:hAnsi="Times New Roman"/>
                <w:sz w:val="28"/>
              </w:rPr>
            </w:pPr>
            <w:r>
              <w:rPr>
                <w:rFonts w:ascii="Times New Roman" w:hAnsi="Times New Roman"/>
                <w:sz w:val="28"/>
              </w:rPr>
              <w:t>0</w:t>
            </w:r>
          </w:p>
        </w:tc>
      </w:tr>
      <w:tr w:rsidR="005B7295" w14:paraId="7644CCAC"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A779A94" w14:textId="77777777" w:rsidR="005B7295" w:rsidRDefault="00653190">
            <w:pPr>
              <w:jc w:val="both"/>
              <w:rPr>
                <w:rFonts w:ascii="Times New Roman" w:hAnsi="Times New Roman"/>
                <w:sz w:val="28"/>
              </w:rPr>
            </w:pPr>
            <w:r>
              <w:rPr>
                <w:rFonts w:ascii="Times New Roman" w:hAnsi="Times New Roman"/>
                <w:sz w:val="28"/>
              </w:rPr>
              <w:t>Gn - норма расхода горячей воды на 1 человека в смену</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2055F" w14:textId="77777777" w:rsidR="005B7295" w:rsidRDefault="00653190">
            <w:pPr>
              <w:jc w:val="both"/>
              <w:rPr>
                <w:rFonts w:ascii="Times New Roman" w:hAnsi="Times New Roman"/>
                <w:sz w:val="28"/>
              </w:rPr>
            </w:pPr>
            <w:r>
              <w:rPr>
                <w:rFonts w:ascii="Times New Roman" w:hAnsi="Times New Roman"/>
                <w:sz w:val="28"/>
              </w:rPr>
              <w:t>0,000</w:t>
            </w:r>
          </w:p>
        </w:tc>
      </w:tr>
      <w:tr w:rsidR="005B7295" w14:paraId="4B5847EA"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86CE768" w14:textId="77777777" w:rsidR="005B7295" w:rsidRDefault="00653190">
            <w:pPr>
              <w:jc w:val="both"/>
              <w:rPr>
                <w:rFonts w:ascii="Times New Roman" w:hAnsi="Times New Roman"/>
                <w:sz w:val="28"/>
              </w:rPr>
            </w:pPr>
            <w:r>
              <w:rPr>
                <w:rFonts w:ascii="Times New Roman" w:hAnsi="Times New Roman"/>
                <w:sz w:val="28"/>
              </w:rPr>
              <w:t>M- численность работающих человек в сутки (с учетом бригады СЭС)</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6639D" w14:textId="77777777" w:rsidR="005B7295" w:rsidRDefault="00653190">
            <w:pPr>
              <w:jc w:val="both"/>
              <w:rPr>
                <w:rFonts w:ascii="Times New Roman" w:hAnsi="Times New Roman"/>
                <w:sz w:val="28"/>
              </w:rPr>
            </w:pPr>
            <w:r>
              <w:rPr>
                <w:rFonts w:ascii="Times New Roman" w:hAnsi="Times New Roman"/>
                <w:sz w:val="28"/>
              </w:rPr>
              <w:t>0</w:t>
            </w:r>
          </w:p>
        </w:tc>
      </w:tr>
      <w:tr w:rsidR="005B7295" w14:paraId="02AF37CA"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4CBB999" w14:textId="77777777" w:rsidR="005B7295" w:rsidRDefault="00653190">
            <w:pPr>
              <w:jc w:val="both"/>
              <w:rPr>
                <w:rFonts w:ascii="Times New Roman" w:hAnsi="Times New Roman"/>
                <w:sz w:val="28"/>
              </w:rPr>
            </w:pPr>
            <w:r>
              <w:rPr>
                <w:rFonts w:ascii="Times New Roman" w:hAnsi="Times New Roman"/>
                <w:sz w:val="28"/>
              </w:rPr>
              <w:t xml:space="preserve">tг -температура горячей , </w:t>
            </w:r>
            <w:r>
              <w:rPr>
                <w:rFonts w:ascii="Times New Roman" w:hAnsi="Times New Roman"/>
                <w:sz w:val="28"/>
                <w:vertAlign w:val="superscript"/>
              </w:rPr>
              <w:t>о</w:t>
            </w:r>
            <w:r>
              <w:rPr>
                <w:rFonts w:ascii="Times New Roman" w:hAnsi="Times New Roman"/>
                <w:sz w:val="28"/>
              </w:rPr>
              <w:t>С</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BD109" w14:textId="77777777" w:rsidR="005B7295" w:rsidRDefault="00653190">
            <w:pPr>
              <w:jc w:val="both"/>
              <w:rPr>
                <w:rFonts w:ascii="Times New Roman" w:hAnsi="Times New Roman"/>
                <w:sz w:val="28"/>
              </w:rPr>
            </w:pPr>
            <w:r>
              <w:rPr>
                <w:rFonts w:ascii="Times New Roman" w:hAnsi="Times New Roman"/>
                <w:sz w:val="28"/>
              </w:rPr>
              <w:t>60</w:t>
            </w:r>
          </w:p>
        </w:tc>
      </w:tr>
      <w:tr w:rsidR="005B7295" w14:paraId="0DF5D33A"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6FBFAFB" w14:textId="77777777" w:rsidR="005B7295" w:rsidRDefault="00653190">
            <w:pPr>
              <w:jc w:val="both"/>
              <w:rPr>
                <w:rFonts w:ascii="Times New Roman" w:hAnsi="Times New Roman"/>
                <w:sz w:val="28"/>
              </w:rPr>
            </w:pPr>
            <w:r>
              <w:rPr>
                <w:rFonts w:ascii="Times New Roman" w:hAnsi="Times New Roman"/>
                <w:sz w:val="28"/>
              </w:rPr>
              <w:t xml:space="preserve">tхв  - температура  исходной воды, </w:t>
            </w:r>
            <w:r>
              <w:rPr>
                <w:rFonts w:ascii="Times New Roman" w:hAnsi="Times New Roman"/>
                <w:sz w:val="28"/>
                <w:vertAlign w:val="superscript"/>
              </w:rPr>
              <w:t>о</w:t>
            </w:r>
            <w:r>
              <w:rPr>
                <w:rFonts w:ascii="Times New Roman" w:hAnsi="Times New Roman"/>
                <w:sz w:val="28"/>
              </w:rPr>
              <w:t>С</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8244F" w14:textId="77777777" w:rsidR="005B7295" w:rsidRDefault="00653190">
            <w:pPr>
              <w:jc w:val="both"/>
              <w:rPr>
                <w:rFonts w:ascii="Times New Roman" w:hAnsi="Times New Roman"/>
                <w:sz w:val="28"/>
              </w:rPr>
            </w:pPr>
            <w:r>
              <w:rPr>
                <w:rFonts w:ascii="Times New Roman" w:hAnsi="Times New Roman"/>
                <w:sz w:val="28"/>
              </w:rPr>
              <w:t>5</w:t>
            </w:r>
          </w:p>
        </w:tc>
      </w:tr>
      <w:tr w:rsidR="005B7295" w14:paraId="19B14A0A"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AB51A75" w14:textId="77777777" w:rsidR="005B7295" w:rsidRDefault="00653190">
            <w:pPr>
              <w:jc w:val="both"/>
              <w:rPr>
                <w:rFonts w:ascii="Times New Roman" w:hAnsi="Times New Roman"/>
                <w:sz w:val="28"/>
              </w:rPr>
            </w:pPr>
            <w:r>
              <w:rPr>
                <w:rFonts w:ascii="Times New Roman" w:hAnsi="Times New Roman"/>
                <w:sz w:val="28"/>
              </w:rPr>
              <w:t>с</w:t>
            </w:r>
            <w:r>
              <w:rPr>
                <w:rFonts w:ascii="Times New Roman" w:hAnsi="Times New Roman"/>
                <w:sz w:val="28"/>
                <w:vertAlign w:val="subscript"/>
              </w:rPr>
              <w:t>в</w:t>
            </w:r>
            <w:r>
              <w:rPr>
                <w:rFonts w:ascii="Times New Roman" w:hAnsi="Times New Roman"/>
                <w:sz w:val="28"/>
              </w:rPr>
              <w:t xml:space="preserve"> - теплоемкость воды, ккал/кг</w:t>
            </w:r>
            <w:r>
              <w:rPr>
                <w:rFonts w:ascii="Times New Roman" w:hAnsi="Times New Roman"/>
                <w:sz w:val="28"/>
                <w:vertAlign w:val="superscript"/>
              </w:rPr>
              <w:t>о</w:t>
            </w:r>
            <w:r>
              <w:rPr>
                <w:rFonts w:ascii="Times New Roman" w:hAnsi="Times New Roman"/>
                <w:sz w:val="28"/>
              </w:rPr>
              <w:t>С</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4D1CD" w14:textId="77777777" w:rsidR="005B7295" w:rsidRDefault="00653190">
            <w:pPr>
              <w:jc w:val="both"/>
              <w:rPr>
                <w:rFonts w:ascii="Times New Roman" w:hAnsi="Times New Roman"/>
                <w:sz w:val="28"/>
              </w:rPr>
            </w:pPr>
            <w:r>
              <w:rPr>
                <w:rFonts w:ascii="Times New Roman" w:hAnsi="Times New Roman"/>
                <w:sz w:val="28"/>
              </w:rPr>
              <w:t>0,999</w:t>
            </w:r>
          </w:p>
        </w:tc>
      </w:tr>
      <w:tr w:rsidR="005B7295" w14:paraId="09D1B41C"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1722DB0" w14:textId="77777777" w:rsidR="005B7295" w:rsidRDefault="00653190">
            <w:pPr>
              <w:jc w:val="both"/>
              <w:rPr>
                <w:rFonts w:ascii="Times New Roman" w:hAnsi="Times New Roman"/>
                <w:sz w:val="28"/>
              </w:rPr>
            </w:pPr>
            <w:r>
              <w:rPr>
                <w:rFonts w:ascii="Times New Roman" w:hAnsi="Times New Roman"/>
                <w:sz w:val="28"/>
              </w:rPr>
              <w:t>Т</w:t>
            </w:r>
            <w:r>
              <w:rPr>
                <w:rFonts w:ascii="Times New Roman" w:hAnsi="Times New Roman"/>
                <w:sz w:val="28"/>
                <w:vertAlign w:val="subscript"/>
              </w:rPr>
              <w:t xml:space="preserve">q </w:t>
            </w:r>
            <w:r>
              <w:rPr>
                <w:rFonts w:ascii="Times New Roman" w:hAnsi="Times New Roman"/>
                <w:sz w:val="28"/>
              </w:rPr>
              <w:t>- продолжительность расчетного периода, сут</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F85ED" w14:textId="77777777" w:rsidR="005B7295" w:rsidRDefault="00653190">
            <w:pPr>
              <w:jc w:val="both"/>
              <w:rPr>
                <w:rFonts w:ascii="Times New Roman" w:hAnsi="Times New Roman"/>
                <w:sz w:val="28"/>
              </w:rPr>
            </w:pPr>
            <w:r>
              <w:rPr>
                <w:rFonts w:ascii="Times New Roman" w:hAnsi="Times New Roman"/>
                <w:sz w:val="28"/>
              </w:rPr>
              <w:t>351</w:t>
            </w:r>
          </w:p>
        </w:tc>
      </w:tr>
      <w:tr w:rsidR="005B7295" w14:paraId="4BED5CAB" w14:textId="77777777">
        <w:trPr>
          <w:trHeight w:val="300"/>
        </w:trPr>
        <w:tc>
          <w:tcPr>
            <w:tcW w:w="34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F755EF" w14:textId="77777777" w:rsidR="005B7295" w:rsidRDefault="00653190">
            <w:pPr>
              <w:jc w:val="both"/>
              <w:rPr>
                <w:rFonts w:ascii="Times New Roman" w:hAnsi="Times New Roman"/>
                <w:sz w:val="28"/>
              </w:rPr>
            </w:pPr>
            <w:r>
              <w:rPr>
                <w:rFonts w:ascii="Times New Roman" w:hAnsi="Times New Roman"/>
                <w:sz w:val="28"/>
              </w:rPr>
              <w:t>р</w:t>
            </w:r>
            <w:r>
              <w:rPr>
                <w:rFonts w:ascii="Times New Roman" w:hAnsi="Times New Roman"/>
                <w:sz w:val="28"/>
                <w:vertAlign w:val="subscript"/>
              </w:rPr>
              <w:t>в</w:t>
            </w:r>
            <w:r>
              <w:rPr>
                <w:rFonts w:ascii="Times New Roman" w:hAnsi="Times New Roman"/>
                <w:sz w:val="28"/>
              </w:rPr>
              <w:t>- плотность воды, т/м</w:t>
            </w:r>
            <w:r>
              <w:rPr>
                <w:rFonts w:ascii="Times New Roman" w:hAnsi="Times New Roman"/>
                <w:sz w:val="28"/>
                <w:vertAlign w:val="superscript"/>
              </w:rPr>
              <w:t>3</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8A1C4" w14:textId="77777777" w:rsidR="005B7295" w:rsidRDefault="00653190">
            <w:pPr>
              <w:jc w:val="both"/>
              <w:rPr>
                <w:rFonts w:ascii="Times New Roman" w:hAnsi="Times New Roman"/>
                <w:sz w:val="28"/>
              </w:rPr>
            </w:pPr>
            <w:r>
              <w:rPr>
                <w:rFonts w:ascii="Times New Roman" w:hAnsi="Times New Roman"/>
                <w:sz w:val="28"/>
              </w:rPr>
              <w:t> </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2C448" w14:textId="77777777" w:rsidR="005B7295" w:rsidRDefault="00653190">
            <w:pPr>
              <w:jc w:val="both"/>
              <w:rPr>
                <w:rFonts w:ascii="Times New Roman" w:hAnsi="Times New Roman"/>
                <w:sz w:val="28"/>
              </w:rPr>
            </w:pPr>
            <w:r>
              <w:rPr>
                <w:rFonts w:ascii="Times New Roman" w:hAnsi="Times New Roman"/>
                <w:sz w:val="28"/>
              </w:rPr>
              <w:t> </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0BD19" w14:textId="77777777" w:rsidR="005B7295" w:rsidRDefault="00653190">
            <w:pPr>
              <w:jc w:val="both"/>
              <w:rPr>
                <w:rFonts w:ascii="Times New Roman" w:hAnsi="Times New Roman"/>
                <w:sz w:val="28"/>
              </w:rPr>
            </w:pPr>
            <w:r>
              <w:rPr>
                <w:rFonts w:ascii="Times New Roman" w:hAnsi="Times New Roman"/>
                <w:sz w:val="28"/>
              </w:rPr>
              <w:t> </w:t>
            </w:r>
          </w:p>
        </w:tc>
        <w:tc>
          <w:tcPr>
            <w:tcW w:w="1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331BC" w14:textId="77777777" w:rsidR="005B7295" w:rsidRDefault="00653190">
            <w:pPr>
              <w:jc w:val="both"/>
              <w:rPr>
                <w:rFonts w:ascii="Times New Roman" w:hAnsi="Times New Roman"/>
                <w:sz w:val="28"/>
              </w:rPr>
            </w:pPr>
            <w:r>
              <w:rPr>
                <w:rFonts w:ascii="Times New Roman" w:hAnsi="Times New Roman"/>
                <w:sz w:val="28"/>
              </w:rPr>
              <w:t> </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7E857" w14:textId="77777777" w:rsidR="005B7295" w:rsidRDefault="00653190">
            <w:pPr>
              <w:jc w:val="both"/>
              <w:rPr>
                <w:rFonts w:ascii="Times New Roman" w:hAnsi="Times New Roman"/>
                <w:sz w:val="28"/>
              </w:rPr>
            </w:pPr>
            <w:r>
              <w:rPr>
                <w:rFonts w:ascii="Times New Roman" w:hAnsi="Times New Roman"/>
                <w:sz w:val="28"/>
              </w:rPr>
              <w:t> </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932CB" w14:textId="77777777" w:rsidR="005B7295" w:rsidRDefault="00653190">
            <w:pPr>
              <w:jc w:val="both"/>
              <w:rPr>
                <w:rFonts w:ascii="Times New Roman" w:hAnsi="Times New Roman"/>
                <w:sz w:val="28"/>
              </w:rPr>
            </w:pPr>
            <w:r>
              <w:rPr>
                <w:rFonts w:ascii="Times New Roman" w:hAnsi="Times New Roman"/>
                <w:sz w:val="28"/>
              </w:rPr>
              <w:t> </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E3969" w14:textId="77777777" w:rsidR="005B7295" w:rsidRDefault="00653190">
            <w:pPr>
              <w:jc w:val="both"/>
              <w:rPr>
                <w:rFonts w:ascii="Times New Roman" w:hAnsi="Times New Roman"/>
                <w:sz w:val="28"/>
              </w:rPr>
            </w:pPr>
            <w:r>
              <w:rPr>
                <w:rFonts w:ascii="Times New Roman" w:hAnsi="Times New Roman"/>
                <w:sz w:val="28"/>
              </w:rPr>
              <w:t>1</w:t>
            </w:r>
          </w:p>
        </w:tc>
      </w:tr>
      <w:tr w:rsidR="005B7295" w14:paraId="7F88576B" w14:textId="77777777">
        <w:trPr>
          <w:trHeight w:val="300"/>
        </w:trPr>
        <w:tc>
          <w:tcPr>
            <w:tcW w:w="1308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C08E728"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произв.</w:t>
            </w:r>
            <w:r>
              <w:rPr>
                <w:rFonts w:ascii="Times New Roman" w:hAnsi="Times New Roman"/>
                <w:sz w:val="28"/>
              </w:rPr>
              <w:t xml:space="preserve"> - количество тепловой энергии, Гкал, выработанное котельной за расчетный  период.</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8DDF9" w14:textId="77777777" w:rsidR="005B7295" w:rsidRDefault="00653190">
            <w:pPr>
              <w:jc w:val="both"/>
              <w:rPr>
                <w:rFonts w:ascii="Times New Roman" w:hAnsi="Times New Roman"/>
                <w:sz w:val="28"/>
              </w:rPr>
            </w:pPr>
            <w:r>
              <w:rPr>
                <w:rFonts w:ascii="Times New Roman" w:hAnsi="Times New Roman"/>
                <w:sz w:val="28"/>
              </w:rPr>
              <w:t>1369</w:t>
            </w:r>
          </w:p>
        </w:tc>
      </w:tr>
      <w:tr w:rsidR="005B7295" w14:paraId="0F71E26A" w14:textId="77777777">
        <w:trPr>
          <w:trHeight w:val="300"/>
        </w:trPr>
        <w:tc>
          <w:tcPr>
            <w:tcW w:w="1145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C8EAC64" w14:textId="77777777" w:rsidR="005B7295" w:rsidRDefault="00653190">
            <w:pPr>
              <w:jc w:val="both"/>
              <w:rPr>
                <w:rFonts w:ascii="Times New Roman" w:hAnsi="Times New Roman"/>
                <w:sz w:val="28"/>
              </w:rPr>
            </w:pPr>
            <w:r>
              <w:rPr>
                <w:rFonts w:ascii="Times New Roman" w:hAnsi="Times New Roman"/>
                <w:sz w:val="28"/>
              </w:rPr>
              <w:t>Расчётные значения</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8505E" w14:textId="77777777" w:rsidR="005B7295" w:rsidRDefault="00653190">
            <w:pPr>
              <w:jc w:val="both"/>
              <w:rPr>
                <w:rFonts w:ascii="Times New Roman" w:hAnsi="Times New Roman"/>
                <w:sz w:val="28"/>
              </w:rPr>
            </w:pPr>
            <w:r>
              <w:rPr>
                <w:rFonts w:ascii="Times New Roman" w:hAnsi="Times New Roman"/>
                <w:sz w:val="28"/>
              </w:rPr>
              <w:t>Ед. измер.</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01066"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5CFE7F97" w14:textId="77777777">
        <w:trPr>
          <w:trHeight w:val="300"/>
        </w:trPr>
        <w:tc>
          <w:tcPr>
            <w:tcW w:w="98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F07A951" w14:textId="77777777" w:rsidR="005B7295" w:rsidRDefault="00653190">
            <w:pPr>
              <w:jc w:val="both"/>
              <w:rPr>
                <w:rFonts w:ascii="Times New Roman" w:hAnsi="Times New Roman"/>
                <w:sz w:val="28"/>
              </w:rPr>
            </w:pPr>
            <w:r>
              <w:rPr>
                <w:rFonts w:ascii="Times New Roman" w:hAnsi="Times New Roman"/>
                <w:sz w:val="28"/>
              </w:rPr>
              <w:lastRenderedPageBreak/>
              <w:t>Потери тепловой энергии с продувочной водой</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753BC"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 xml:space="preserve">прод </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3F577" w14:textId="77777777" w:rsidR="005B7295" w:rsidRDefault="00653190">
            <w:pPr>
              <w:jc w:val="both"/>
              <w:rPr>
                <w:rFonts w:ascii="Times New Roman" w:hAnsi="Times New Roman"/>
                <w:sz w:val="28"/>
              </w:rPr>
            </w:pPr>
            <w:r>
              <w:rPr>
                <w:rFonts w:ascii="Times New Roman" w:hAnsi="Times New Roman"/>
                <w:sz w:val="28"/>
              </w:rPr>
              <w:t>Гкал</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CA97A" w14:textId="77777777" w:rsidR="005B7295" w:rsidRDefault="00653190">
            <w:pPr>
              <w:jc w:val="both"/>
              <w:rPr>
                <w:rFonts w:ascii="Times New Roman" w:hAnsi="Times New Roman"/>
                <w:sz w:val="28"/>
              </w:rPr>
            </w:pPr>
            <w:r>
              <w:rPr>
                <w:rFonts w:ascii="Times New Roman" w:hAnsi="Times New Roman"/>
                <w:sz w:val="28"/>
              </w:rPr>
              <w:t>4,108</w:t>
            </w:r>
          </w:p>
        </w:tc>
      </w:tr>
      <w:tr w:rsidR="005B7295" w14:paraId="16C6CC6A" w14:textId="77777777">
        <w:trPr>
          <w:trHeight w:val="300"/>
        </w:trPr>
        <w:tc>
          <w:tcPr>
            <w:tcW w:w="98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A71AEA1"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за расчетный период на растопку котлов </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52A1B"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раст</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D42ED" w14:textId="77777777" w:rsidR="005B7295" w:rsidRDefault="00653190">
            <w:pPr>
              <w:jc w:val="both"/>
              <w:rPr>
                <w:rFonts w:ascii="Times New Roman" w:hAnsi="Times New Roman"/>
                <w:sz w:val="28"/>
              </w:rPr>
            </w:pPr>
            <w:r>
              <w:rPr>
                <w:rFonts w:ascii="Times New Roman" w:hAnsi="Times New Roman"/>
                <w:sz w:val="28"/>
              </w:rPr>
              <w:t>Гкал</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D2DE7" w14:textId="77777777" w:rsidR="005B7295" w:rsidRDefault="00653190">
            <w:pPr>
              <w:jc w:val="both"/>
              <w:rPr>
                <w:rFonts w:ascii="Times New Roman" w:hAnsi="Times New Roman"/>
                <w:sz w:val="28"/>
              </w:rPr>
            </w:pPr>
            <w:r>
              <w:rPr>
                <w:rFonts w:ascii="Times New Roman" w:hAnsi="Times New Roman"/>
                <w:sz w:val="28"/>
              </w:rPr>
              <w:t>9,850</w:t>
            </w:r>
          </w:p>
        </w:tc>
      </w:tr>
      <w:tr w:rsidR="005B7295" w14:paraId="336A8809" w14:textId="77777777">
        <w:trPr>
          <w:trHeight w:val="300"/>
        </w:trPr>
        <w:tc>
          <w:tcPr>
            <w:tcW w:w="98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639CBBA6" w14:textId="77777777" w:rsidR="005B7295" w:rsidRDefault="00653190">
            <w:pPr>
              <w:jc w:val="both"/>
              <w:rPr>
                <w:rFonts w:ascii="Times New Roman" w:hAnsi="Times New Roman"/>
                <w:sz w:val="28"/>
              </w:rPr>
            </w:pPr>
            <w:r>
              <w:rPr>
                <w:rFonts w:ascii="Times New Roman" w:hAnsi="Times New Roman"/>
                <w:sz w:val="28"/>
              </w:rPr>
              <w:t>Час. расход тепловой энергии на отопление (помещения котельной)</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7B18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2B3A2" w14:textId="77777777" w:rsidR="005B7295" w:rsidRDefault="00653190">
            <w:pPr>
              <w:jc w:val="both"/>
              <w:rPr>
                <w:rFonts w:ascii="Times New Roman" w:hAnsi="Times New Roman"/>
                <w:sz w:val="28"/>
              </w:rPr>
            </w:pPr>
            <w:r>
              <w:rPr>
                <w:rFonts w:ascii="Times New Roman" w:hAnsi="Times New Roman"/>
                <w:sz w:val="28"/>
              </w:rPr>
              <w:t>Гкал</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1FFAD" w14:textId="77777777" w:rsidR="005B7295" w:rsidRDefault="00653190">
            <w:pPr>
              <w:jc w:val="both"/>
              <w:rPr>
                <w:rFonts w:ascii="Times New Roman" w:hAnsi="Times New Roman"/>
                <w:sz w:val="28"/>
              </w:rPr>
            </w:pPr>
            <w:r>
              <w:rPr>
                <w:rFonts w:ascii="Times New Roman" w:hAnsi="Times New Roman"/>
                <w:sz w:val="28"/>
              </w:rPr>
              <w:t>0,000</w:t>
            </w:r>
          </w:p>
        </w:tc>
      </w:tr>
      <w:tr w:rsidR="005B7295" w14:paraId="2BE4E60D" w14:textId="77777777">
        <w:trPr>
          <w:trHeight w:val="510"/>
        </w:trPr>
        <w:tc>
          <w:tcPr>
            <w:tcW w:w="98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8F1823C" w14:textId="77777777" w:rsidR="005B7295" w:rsidRDefault="00653190">
            <w:pPr>
              <w:jc w:val="both"/>
              <w:rPr>
                <w:rFonts w:ascii="Times New Roman" w:hAnsi="Times New Roman"/>
                <w:sz w:val="28"/>
              </w:rPr>
            </w:pPr>
            <w:r>
              <w:rPr>
                <w:rFonts w:ascii="Times New Roman" w:hAnsi="Times New Roman"/>
                <w:sz w:val="28"/>
              </w:rPr>
              <w:t>Расчёт (расхода тепловой энергии на отопление</w:t>
            </w:r>
            <w:r>
              <w:rPr>
                <w:rFonts w:ascii="Times New Roman" w:hAnsi="Times New Roman"/>
                <w:sz w:val="28"/>
              </w:rPr>
              <w:br/>
              <w:t xml:space="preserve"> за расчетный  период)  "∑Qомес"</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DFDC9"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 расч. Пер.</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DAE29" w14:textId="77777777" w:rsidR="005B7295" w:rsidRDefault="00653190">
            <w:pPr>
              <w:jc w:val="both"/>
              <w:rPr>
                <w:rFonts w:ascii="Times New Roman" w:hAnsi="Times New Roman"/>
                <w:sz w:val="28"/>
              </w:rPr>
            </w:pPr>
            <w:r>
              <w:rPr>
                <w:rFonts w:ascii="Times New Roman" w:hAnsi="Times New Roman"/>
                <w:sz w:val="28"/>
              </w:rPr>
              <w:t>Гкал</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F1FD3" w14:textId="77777777" w:rsidR="005B7295" w:rsidRDefault="00653190">
            <w:pPr>
              <w:jc w:val="both"/>
              <w:rPr>
                <w:rFonts w:ascii="Times New Roman" w:hAnsi="Times New Roman"/>
                <w:sz w:val="28"/>
              </w:rPr>
            </w:pPr>
            <w:r>
              <w:rPr>
                <w:rFonts w:ascii="Times New Roman" w:hAnsi="Times New Roman"/>
                <w:sz w:val="28"/>
              </w:rPr>
              <w:t>0,000</w:t>
            </w:r>
          </w:p>
        </w:tc>
      </w:tr>
      <w:tr w:rsidR="005B7295" w14:paraId="10F75AE2" w14:textId="77777777">
        <w:trPr>
          <w:trHeight w:val="300"/>
        </w:trPr>
        <w:tc>
          <w:tcPr>
            <w:tcW w:w="98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75A5911" w14:textId="77777777" w:rsidR="005B7295" w:rsidRDefault="00653190">
            <w:pPr>
              <w:jc w:val="both"/>
              <w:rPr>
                <w:rFonts w:ascii="Times New Roman" w:hAnsi="Times New Roman"/>
                <w:sz w:val="28"/>
              </w:rPr>
            </w:pPr>
            <w:r>
              <w:rPr>
                <w:rFonts w:ascii="Times New Roman" w:hAnsi="Times New Roman"/>
                <w:sz w:val="28"/>
              </w:rPr>
              <w:t xml:space="preserve">Потери тепловой энергии котлоагрегатами </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79A92"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perscript"/>
              </w:rPr>
              <w:t>ка</w:t>
            </w:r>
            <w:r>
              <w:rPr>
                <w:rFonts w:ascii="Times New Roman" w:hAnsi="Times New Roman"/>
                <w:sz w:val="28"/>
                <w:vertAlign w:val="subscript"/>
              </w:rPr>
              <w:t>тп</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1B220" w14:textId="77777777" w:rsidR="005B7295" w:rsidRDefault="00653190">
            <w:pPr>
              <w:jc w:val="both"/>
              <w:rPr>
                <w:rFonts w:ascii="Times New Roman" w:hAnsi="Times New Roman"/>
                <w:sz w:val="28"/>
              </w:rPr>
            </w:pPr>
            <w:r>
              <w:rPr>
                <w:rFonts w:ascii="Times New Roman" w:hAnsi="Times New Roman"/>
                <w:sz w:val="28"/>
              </w:rPr>
              <w:t>Гкал</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B3C5C" w14:textId="77777777" w:rsidR="005B7295" w:rsidRDefault="00653190">
            <w:pPr>
              <w:jc w:val="both"/>
              <w:rPr>
                <w:rFonts w:ascii="Times New Roman" w:hAnsi="Times New Roman"/>
                <w:sz w:val="28"/>
              </w:rPr>
            </w:pPr>
            <w:r>
              <w:rPr>
                <w:rFonts w:ascii="Times New Roman" w:hAnsi="Times New Roman"/>
                <w:sz w:val="28"/>
              </w:rPr>
              <w:t>0,000</w:t>
            </w:r>
          </w:p>
        </w:tc>
      </w:tr>
      <w:tr w:rsidR="005B7295" w14:paraId="6C4F5D3D" w14:textId="77777777">
        <w:trPr>
          <w:trHeight w:val="300"/>
        </w:trPr>
        <w:tc>
          <w:tcPr>
            <w:tcW w:w="98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C66522F" w14:textId="77777777" w:rsidR="005B7295" w:rsidRDefault="00653190">
            <w:pPr>
              <w:jc w:val="both"/>
              <w:rPr>
                <w:rFonts w:ascii="Times New Roman" w:hAnsi="Times New Roman"/>
                <w:sz w:val="28"/>
              </w:rPr>
            </w:pPr>
            <w:r>
              <w:rPr>
                <w:rFonts w:ascii="Times New Roman" w:hAnsi="Times New Roman"/>
                <w:sz w:val="28"/>
              </w:rPr>
              <w:t>Расход тепловой энергии на хозяйственно-бытовые нужды</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BDD3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х</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288D5" w14:textId="77777777" w:rsidR="005B7295" w:rsidRDefault="00653190">
            <w:pPr>
              <w:jc w:val="both"/>
              <w:rPr>
                <w:rFonts w:ascii="Times New Roman" w:hAnsi="Times New Roman"/>
                <w:sz w:val="28"/>
              </w:rPr>
            </w:pPr>
            <w:r>
              <w:rPr>
                <w:rFonts w:ascii="Times New Roman" w:hAnsi="Times New Roman"/>
                <w:sz w:val="28"/>
              </w:rPr>
              <w:t>Гкал</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824FA" w14:textId="77777777" w:rsidR="005B7295" w:rsidRDefault="00653190">
            <w:pPr>
              <w:jc w:val="both"/>
              <w:rPr>
                <w:rFonts w:ascii="Times New Roman" w:hAnsi="Times New Roman"/>
                <w:sz w:val="28"/>
              </w:rPr>
            </w:pPr>
            <w:r>
              <w:rPr>
                <w:rFonts w:ascii="Times New Roman" w:hAnsi="Times New Roman"/>
                <w:sz w:val="28"/>
              </w:rPr>
              <w:t>0,000</w:t>
            </w:r>
          </w:p>
        </w:tc>
      </w:tr>
      <w:tr w:rsidR="005B7295" w14:paraId="4866B1ED" w14:textId="77777777">
        <w:trPr>
          <w:trHeight w:val="300"/>
        </w:trPr>
        <w:tc>
          <w:tcPr>
            <w:tcW w:w="98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BB8E5DF" w14:textId="77777777" w:rsidR="005B7295" w:rsidRDefault="00653190">
            <w:pPr>
              <w:jc w:val="both"/>
              <w:rPr>
                <w:rFonts w:ascii="Times New Roman" w:hAnsi="Times New Roman"/>
                <w:sz w:val="28"/>
              </w:rPr>
            </w:pPr>
            <w:r>
              <w:rPr>
                <w:rFonts w:ascii="Times New Roman" w:hAnsi="Times New Roman"/>
                <w:sz w:val="28"/>
              </w:rPr>
              <w:t>Прочие потери</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7677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916B3" w14:textId="77777777" w:rsidR="005B7295" w:rsidRDefault="00653190">
            <w:pPr>
              <w:jc w:val="both"/>
              <w:rPr>
                <w:rFonts w:ascii="Times New Roman" w:hAnsi="Times New Roman"/>
                <w:sz w:val="28"/>
              </w:rPr>
            </w:pPr>
            <w:r>
              <w:rPr>
                <w:rFonts w:ascii="Times New Roman" w:hAnsi="Times New Roman"/>
                <w:sz w:val="28"/>
              </w:rPr>
              <w:t>Гкал</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89C08" w14:textId="77777777" w:rsidR="005B7295" w:rsidRDefault="00653190">
            <w:pPr>
              <w:jc w:val="both"/>
              <w:rPr>
                <w:rFonts w:ascii="Times New Roman" w:hAnsi="Times New Roman"/>
                <w:sz w:val="28"/>
              </w:rPr>
            </w:pPr>
            <w:r>
              <w:rPr>
                <w:rFonts w:ascii="Times New Roman" w:hAnsi="Times New Roman"/>
                <w:sz w:val="28"/>
              </w:rPr>
              <w:t>1,369</w:t>
            </w:r>
          </w:p>
        </w:tc>
      </w:tr>
      <w:tr w:rsidR="005B7295" w14:paraId="28997958" w14:textId="77777777">
        <w:trPr>
          <w:trHeight w:val="300"/>
        </w:trPr>
        <w:tc>
          <w:tcPr>
            <w:tcW w:w="98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6C4B4D4" w14:textId="77777777" w:rsidR="005B7295" w:rsidRDefault="00653190">
            <w:pPr>
              <w:jc w:val="both"/>
              <w:rPr>
                <w:rFonts w:ascii="Times New Roman" w:hAnsi="Times New Roman"/>
                <w:sz w:val="28"/>
              </w:rPr>
            </w:pPr>
            <w:r>
              <w:rPr>
                <w:rFonts w:ascii="Times New Roman" w:hAnsi="Times New Roman"/>
                <w:sz w:val="28"/>
              </w:rPr>
              <w:t>Общий расход тепловой энергии на собственные нужды</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9F9C9"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сн</w:t>
            </w:r>
            <w:r>
              <w:rPr>
                <w:rFonts w:ascii="Times New Roman" w:hAnsi="Times New Roman"/>
                <w:sz w:val="28"/>
              </w:rPr>
              <w:t xml:space="preserve"> </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08CE2" w14:textId="77777777" w:rsidR="005B7295" w:rsidRDefault="00653190">
            <w:pPr>
              <w:jc w:val="both"/>
              <w:rPr>
                <w:rFonts w:ascii="Times New Roman" w:hAnsi="Times New Roman"/>
                <w:sz w:val="28"/>
              </w:rPr>
            </w:pPr>
            <w:r>
              <w:rPr>
                <w:rFonts w:ascii="Times New Roman" w:hAnsi="Times New Roman"/>
                <w:sz w:val="28"/>
              </w:rPr>
              <w:t>Гкал</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96D0E" w14:textId="77777777" w:rsidR="005B7295" w:rsidRDefault="00653190">
            <w:pPr>
              <w:jc w:val="both"/>
              <w:rPr>
                <w:rFonts w:ascii="Times New Roman" w:hAnsi="Times New Roman"/>
                <w:sz w:val="28"/>
              </w:rPr>
            </w:pPr>
            <w:r>
              <w:rPr>
                <w:rFonts w:ascii="Times New Roman" w:hAnsi="Times New Roman"/>
                <w:sz w:val="28"/>
              </w:rPr>
              <w:t>15,327</w:t>
            </w:r>
          </w:p>
        </w:tc>
      </w:tr>
      <w:tr w:rsidR="005B7295" w14:paraId="5B49BA9E" w14:textId="77777777">
        <w:trPr>
          <w:trHeight w:val="300"/>
        </w:trPr>
        <w:tc>
          <w:tcPr>
            <w:tcW w:w="98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2D0F4D8"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на собственные нужды котельной </w:t>
            </w:r>
          </w:p>
        </w:tc>
        <w:tc>
          <w:tcPr>
            <w:tcW w:w="15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DCE12" w14:textId="77777777" w:rsidR="005B7295" w:rsidRDefault="00653190">
            <w:pPr>
              <w:jc w:val="both"/>
              <w:rPr>
                <w:rFonts w:ascii="Times New Roman" w:hAnsi="Times New Roman"/>
                <w:sz w:val="28"/>
              </w:rPr>
            </w:pPr>
            <w:r>
              <w:rPr>
                <w:rFonts w:ascii="Times New Roman" w:hAnsi="Times New Roman"/>
                <w:sz w:val="28"/>
              </w:rPr>
              <w:t> </w:t>
            </w:r>
          </w:p>
        </w:tc>
        <w:tc>
          <w:tcPr>
            <w:tcW w:w="1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76CF1" w14:textId="77777777" w:rsidR="005B7295" w:rsidRDefault="00653190">
            <w:pPr>
              <w:jc w:val="both"/>
              <w:rPr>
                <w:rFonts w:ascii="Times New Roman" w:hAnsi="Times New Roman"/>
                <w:sz w:val="28"/>
              </w:rPr>
            </w:pPr>
            <w:r>
              <w:rPr>
                <w:rFonts w:ascii="Times New Roman" w:hAnsi="Times New Roman"/>
                <w:sz w:val="28"/>
              </w:rPr>
              <w:t>%</w:t>
            </w:r>
          </w:p>
        </w:tc>
        <w:tc>
          <w:tcPr>
            <w:tcW w:w="1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B42AD" w14:textId="77777777" w:rsidR="005B7295" w:rsidRDefault="00653190">
            <w:pPr>
              <w:jc w:val="both"/>
              <w:rPr>
                <w:rFonts w:ascii="Times New Roman" w:hAnsi="Times New Roman"/>
                <w:sz w:val="28"/>
              </w:rPr>
            </w:pPr>
            <w:r>
              <w:rPr>
                <w:rFonts w:ascii="Times New Roman" w:hAnsi="Times New Roman"/>
                <w:sz w:val="28"/>
              </w:rPr>
              <w:t>1,12</w:t>
            </w:r>
          </w:p>
        </w:tc>
      </w:tr>
    </w:tbl>
    <w:p w14:paraId="36891C16" w14:textId="77777777" w:rsidR="005B7295" w:rsidRDefault="005B7295">
      <w:pPr>
        <w:ind w:firstLine="709"/>
        <w:jc w:val="both"/>
        <w:rPr>
          <w:rFonts w:ascii="Times New Roman" w:hAnsi="Times New Roman"/>
          <w:color w:val="000000" w:themeColor="text1"/>
          <w:sz w:val="28"/>
        </w:rPr>
      </w:pPr>
    </w:p>
    <w:p w14:paraId="450745E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14. Расчет тепловой энергии (мощности) на собственные и хозяйственные нужды Транспортабельной блочной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620"/>
        <w:gridCol w:w="1620"/>
        <w:gridCol w:w="1620"/>
        <w:gridCol w:w="1620"/>
        <w:gridCol w:w="1621"/>
        <w:gridCol w:w="1620"/>
        <w:gridCol w:w="1620"/>
        <w:gridCol w:w="1609"/>
      </w:tblGrid>
      <w:tr w:rsidR="005B7295" w14:paraId="49696C85"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3121E9D" w14:textId="77777777" w:rsidR="005B7295" w:rsidRDefault="00653190">
            <w:pPr>
              <w:jc w:val="both"/>
              <w:rPr>
                <w:rFonts w:ascii="Times New Roman" w:hAnsi="Times New Roman"/>
                <w:sz w:val="28"/>
              </w:rPr>
            </w:pPr>
            <w:r>
              <w:rPr>
                <w:rFonts w:ascii="Times New Roman" w:hAnsi="Times New Roman"/>
                <w:sz w:val="28"/>
              </w:rPr>
              <w:t>Исходные данные :</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D4980"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29CCBD90"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C750CEB" w14:textId="77777777" w:rsidR="005B7295" w:rsidRDefault="00653190">
            <w:pPr>
              <w:jc w:val="both"/>
              <w:rPr>
                <w:rFonts w:ascii="Times New Roman" w:hAnsi="Times New Roman"/>
                <w:sz w:val="28"/>
              </w:rPr>
            </w:pPr>
            <w:r>
              <w:rPr>
                <w:rFonts w:ascii="Times New Roman" w:hAnsi="Times New Roman"/>
                <w:sz w:val="28"/>
              </w:rPr>
              <w:t>K</w:t>
            </w:r>
            <w:r>
              <w:rPr>
                <w:rFonts w:ascii="Times New Roman" w:hAnsi="Times New Roman"/>
                <w:sz w:val="28"/>
                <w:vertAlign w:val="subscript"/>
              </w:rPr>
              <w:t xml:space="preserve">продi </w:t>
            </w:r>
            <w:r>
              <w:rPr>
                <w:rFonts w:ascii="Times New Roman" w:hAnsi="Times New Roman"/>
                <w:sz w:val="28"/>
              </w:rPr>
              <w:t xml:space="preserve">– коэффициент продувки i-го котла, принимаемый для водогрейных котлов </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D9512" w14:textId="77777777" w:rsidR="005B7295" w:rsidRDefault="00653190">
            <w:pPr>
              <w:jc w:val="both"/>
              <w:rPr>
                <w:rFonts w:ascii="Times New Roman" w:hAnsi="Times New Roman"/>
                <w:sz w:val="28"/>
              </w:rPr>
            </w:pPr>
            <w:r>
              <w:rPr>
                <w:rFonts w:ascii="Times New Roman" w:hAnsi="Times New Roman"/>
                <w:sz w:val="28"/>
              </w:rPr>
              <w:t>0,003</w:t>
            </w:r>
          </w:p>
        </w:tc>
      </w:tr>
      <w:tr w:rsidR="005B7295" w14:paraId="49F7124B"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E9117F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im</w:t>
            </w:r>
            <w:r>
              <w:rPr>
                <w:rFonts w:ascii="Times New Roman" w:hAnsi="Times New Roman"/>
                <w:sz w:val="28"/>
              </w:rPr>
              <w:t xml:space="preserve"> -  ср.кол.  тепловой  энергии,  Гкал,   выработанное i-ым  котлом    за расчетный  период</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1A36C" w14:textId="77777777" w:rsidR="005B7295" w:rsidRDefault="00653190">
            <w:pPr>
              <w:jc w:val="both"/>
              <w:rPr>
                <w:rFonts w:ascii="Times New Roman" w:hAnsi="Times New Roman"/>
                <w:sz w:val="28"/>
              </w:rPr>
            </w:pPr>
            <w:r>
              <w:rPr>
                <w:rFonts w:ascii="Times New Roman" w:hAnsi="Times New Roman"/>
                <w:sz w:val="28"/>
              </w:rPr>
              <w:t>937</w:t>
            </w:r>
          </w:p>
        </w:tc>
      </w:tr>
      <w:tr w:rsidR="005B7295" w14:paraId="4695E815"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6859998" w14:textId="77777777" w:rsidR="005B7295" w:rsidRDefault="00653190">
            <w:pPr>
              <w:jc w:val="both"/>
              <w:rPr>
                <w:rFonts w:ascii="Times New Roman" w:hAnsi="Times New Roman"/>
                <w:sz w:val="28"/>
              </w:rPr>
            </w:pPr>
            <w:r>
              <w:rPr>
                <w:rFonts w:ascii="Times New Roman" w:hAnsi="Times New Roman"/>
                <w:sz w:val="28"/>
              </w:rPr>
              <w:t>Iк   - количество котлов.</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22798" w14:textId="77777777" w:rsidR="005B7295" w:rsidRDefault="00653190">
            <w:pPr>
              <w:jc w:val="both"/>
              <w:rPr>
                <w:rFonts w:ascii="Times New Roman" w:hAnsi="Times New Roman"/>
                <w:sz w:val="28"/>
              </w:rPr>
            </w:pPr>
            <w:r>
              <w:rPr>
                <w:rFonts w:ascii="Times New Roman" w:hAnsi="Times New Roman"/>
                <w:sz w:val="28"/>
              </w:rPr>
              <w:t> </w:t>
            </w:r>
          </w:p>
        </w:tc>
      </w:tr>
      <w:tr w:rsidR="005B7295" w14:paraId="62A6859E"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FF53CD3" w14:textId="77777777" w:rsidR="005B7295" w:rsidRDefault="00653190">
            <w:pPr>
              <w:jc w:val="both"/>
              <w:rPr>
                <w:rFonts w:ascii="Times New Roman" w:hAnsi="Times New Roman"/>
                <w:sz w:val="28"/>
              </w:rPr>
            </w:pPr>
            <w:r>
              <w:rPr>
                <w:rFonts w:ascii="Times New Roman" w:hAnsi="Times New Roman"/>
                <w:sz w:val="28"/>
              </w:rPr>
              <w:t xml:space="preserve">Iк-1 (первого типа) </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B6AA0" w14:textId="77777777" w:rsidR="005B7295" w:rsidRDefault="00653190">
            <w:pPr>
              <w:jc w:val="both"/>
              <w:rPr>
                <w:rFonts w:ascii="Times New Roman" w:hAnsi="Times New Roman"/>
                <w:sz w:val="28"/>
              </w:rPr>
            </w:pPr>
            <w:r>
              <w:rPr>
                <w:rFonts w:ascii="Times New Roman" w:hAnsi="Times New Roman"/>
                <w:sz w:val="28"/>
              </w:rPr>
              <w:t>2</w:t>
            </w:r>
          </w:p>
        </w:tc>
      </w:tr>
      <w:tr w:rsidR="005B7295" w14:paraId="45088C46"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960E43A" w14:textId="77777777" w:rsidR="005B7295" w:rsidRDefault="00653190">
            <w:pPr>
              <w:jc w:val="both"/>
              <w:rPr>
                <w:rFonts w:ascii="Times New Roman" w:hAnsi="Times New Roman"/>
                <w:sz w:val="28"/>
              </w:rPr>
            </w:pPr>
            <w:r>
              <w:rPr>
                <w:rFonts w:ascii="Times New Roman" w:hAnsi="Times New Roman"/>
                <w:sz w:val="28"/>
              </w:rPr>
              <w:t xml:space="preserve">Iк-2 (второго типа) </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05925" w14:textId="77777777" w:rsidR="005B7295" w:rsidRDefault="00653190">
            <w:pPr>
              <w:jc w:val="both"/>
              <w:rPr>
                <w:rFonts w:ascii="Times New Roman" w:hAnsi="Times New Roman"/>
                <w:sz w:val="28"/>
              </w:rPr>
            </w:pPr>
            <w:r>
              <w:rPr>
                <w:rFonts w:ascii="Times New Roman" w:hAnsi="Times New Roman"/>
                <w:sz w:val="28"/>
              </w:rPr>
              <w:t> </w:t>
            </w:r>
          </w:p>
        </w:tc>
      </w:tr>
      <w:tr w:rsidR="005B7295" w14:paraId="0130C296"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3FA3D3B" w14:textId="77777777" w:rsidR="005B7295" w:rsidRDefault="00653190">
            <w:pPr>
              <w:jc w:val="both"/>
              <w:rPr>
                <w:rFonts w:ascii="Times New Roman" w:hAnsi="Times New Roman"/>
                <w:sz w:val="28"/>
              </w:rPr>
            </w:pPr>
            <w:r>
              <w:rPr>
                <w:rFonts w:ascii="Times New Roman" w:hAnsi="Times New Roman"/>
                <w:sz w:val="28"/>
              </w:rPr>
              <w:t xml:space="preserve">Iк-3 (третьего типа) </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BFE89" w14:textId="77777777" w:rsidR="005B7295" w:rsidRDefault="00653190">
            <w:pPr>
              <w:jc w:val="both"/>
              <w:rPr>
                <w:rFonts w:ascii="Times New Roman" w:hAnsi="Times New Roman"/>
                <w:sz w:val="28"/>
              </w:rPr>
            </w:pPr>
            <w:r>
              <w:rPr>
                <w:rFonts w:ascii="Times New Roman" w:hAnsi="Times New Roman"/>
                <w:sz w:val="28"/>
              </w:rPr>
              <w:t> </w:t>
            </w:r>
          </w:p>
        </w:tc>
      </w:tr>
      <w:tr w:rsidR="005B7295" w14:paraId="77F7361B"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6A5AEC9" w14:textId="77777777" w:rsidR="005B7295" w:rsidRDefault="00653190">
            <w:pPr>
              <w:jc w:val="both"/>
              <w:rPr>
                <w:rFonts w:ascii="Times New Roman" w:hAnsi="Times New Roman"/>
                <w:sz w:val="28"/>
              </w:rPr>
            </w:pPr>
            <w:r>
              <w:rPr>
                <w:rFonts w:ascii="Times New Roman" w:hAnsi="Times New Roman"/>
                <w:sz w:val="28"/>
              </w:rPr>
              <w:t>Qki – часовая выработка тепловой энергии i-ым котлом (по паспортной характеристике), Гкал;</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F3AFF" w14:textId="77777777" w:rsidR="005B7295" w:rsidRDefault="00653190">
            <w:pPr>
              <w:jc w:val="both"/>
              <w:rPr>
                <w:rFonts w:ascii="Times New Roman" w:hAnsi="Times New Roman"/>
                <w:sz w:val="28"/>
              </w:rPr>
            </w:pPr>
            <w:r>
              <w:rPr>
                <w:rFonts w:ascii="Times New Roman" w:hAnsi="Times New Roman"/>
                <w:sz w:val="28"/>
              </w:rPr>
              <w:t> </w:t>
            </w:r>
          </w:p>
        </w:tc>
      </w:tr>
      <w:tr w:rsidR="005B7295" w14:paraId="43984D1C"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1E3921B" w14:textId="77777777" w:rsidR="005B7295" w:rsidRDefault="00653190">
            <w:pPr>
              <w:jc w:val="both"/>
              <w:rPr>
                <w:rFonts w:ascii="Times New Roman" w:hAnsi="Times New Roman"/>
                <w:sz w:val="28"/>
              </w:rPr>
            </w:pPr>
            <w:r>
              <w:rPr>
                <w:rFonts w:ascii="Times New Roman" w:hAnsi="Times New Roman"/>
                <w:sz w:val="28"/>
              </w:rPr>
              <w:t>Qki-1(тип котла)</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91004" w14:textId="77777777" w:rsidR="005B7295" w:rsidRDefault="00653190">
            <w:pPr>
              <w:jc w:val="both"/>
              <w:rPr>
                <w:rFonts w:ascii="Times New Roman" w:hAnsi="Times New Roman"/>
                <w:sz w:val="28"/>
              </w:rPr>
            </w:pPr>
            <w:r>
              <w:rPr>
                <w:rFonts w:ascii="Times New Roman" w:hAnsi="Times New Roman"/>
                <w:sz w:val="28"/>
              </w:rPr>
              <w:t>2,029</w:t>
            </w:r>
          </w:p>
        </w:tc>
      </w:tr>
      <w:tr w:rsidR="005B7295" w14:paraId="24240269"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4D2F520" w14:textId="77777777" w:rsidR="005B7295" w:rsidRDefault="00653190">
            <w:pPr>
              <w:jc w:val="both"/>
              <w:rPr>
                <w:rFonts w:ascii="Times New Roman" w:hAnsi="Times New Roman"/>
                <w:sz w:val="28"/>
              </w:rPr>
            </w:pPr>
            <w:r>
              <w:rPr>
                <w:rFonts w:ascii="Times New Roman" w:hAnsi="Times New Roman"/>
                <w:sz w:val="28"/>
              </w:rPr>
              <w:t>Qki-2 (тип котла)</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2B12D" w14:textId="77777777" w:rsidR="005B7295" w:rsidRDefault="00653190">
            <w:pPr>
              <w:jc w:val="both"/>
              <w:rPr>
                <w:rFonts w:ascii="Times New Roman" w:hAnsi="Times New Roman"/>
                <w:sz w:val="28"/>
              </w:rPr>
            </w:pPr>
            <w:r>
              <w:rPr>
                <w:rFonts w:ascii="Times New Roman" w:hAnsi="Times New Roman"/>
                <w:sz w:val="28"/>
              </w:rPr>
              <w:t> </w:t>
            </w:r>
          </w:p>
        </w:tc>
      </w:tr>
      <w:tr w:rsidR="005B7295" w14:paraId="3106CE82"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47D41C0" w14:textId="77777777" w:rsidR="005B7295" w:rsidRDefault="00653190">
            <w:pPr>
              <w:jc w:val="both"/>
              <w:rPr>
                <w:rFonts w:ascii="Times New Roman" w:hAnsi="Times New Roman"/>
                <w:sz w:val="28"/>
              </w:rPr>
            </w:pPr>
            <w:r>
              <w:rPr>
                <w:rFonts w:ascii="Times New Roman" w:hAnsi="Times New Roman"/>
                <w:sz w:val="28"/>
              </w:rPr>
              <w:t xml:space="preserve">Qki-3 (тип котла) </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020CB" w14:textId="77777777" w:rsidR="005B7295" w:rsidRDefault="00653190">
            <w:pPr>
              <w:jc w:val="both"/>
              <w:rPr>
                <w:rFonts w:ascii="Times New Roman" w:hAnsi="Times New Roman"/>
                <w:sz w:val="28"/>
              </w:rPr>
            </w:pPr>
            <w:r>
              <w:rPr>
                <w:rFonts w:ascii="Times New Roman" w:hAnsi="Times New Roman"/>
                <w:sz w:val="28"/>
              </w:rPr>
              <w:t> </w:t>
            </w:r>
          </w:p>
        </w:tc>
      </w:tr>
      <w:tr w:rsidR="005B7295" w14:paraId="797E6926"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D2D24FE"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до 12 ч :</w:t>
            </w:r>
          </w:p>
        </w:tc>
        <w:tc>
          <w:tcPr>
            <w:tcW w:w="16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F12752" w14:textId="77777777" w:rsidR="005B7295" w:rsidRDefault="00653190">
            <w:pPr>
              <w:jc w:val="both"/>
              <w:rPr>
                <w:rFonts w:ascii="Times New Roman" w:hAnsi="Times New Roman"/>
                <w:sz w:val="28"/>
              </w:rPr>
            </w:pPr>
            <w:r>
              <w:rPr>
                <w:rFonts w:ascii="Times New Roman" w:hAnsi="Times New Roman"/>
                <w:sz w:val="28"/>
              </w:rPr>
              <w:t>0,3</w:t>
            </w:r>
          </w:p>
        </w:tc>
      </w:tr>
      <w:tr w:rsidR="005B7295" w14:paraId="3B95BE49"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194DA75" w14:textId="77777777" w:rsidR="005B7295" w:rsidRDefault="00653190">
            <w:pPr>
              <w:jc w:val="both"/>
              <w:rPr>
                <w:rFonts w:ascii="Times New Roman" w:hAnsi="Times New Roman"/>
                <w:sz w:val="28"/>
              </w:rPr>
            </w:pPr>
            <w:r>
              <w:rPr>
                <w:rFonts w:ascii="Times New Roman" w:hAnsi="Times New Roman"/>
                <w:sz w:val="28"/>
              </w:rPr>
              <w:t>(из горячего состояния) принимаемая в отопительном периоде – 0,3, в неотопительном – 0,2</w:t>
            </w:r>
          </w:p>
        </w:tc>
        <w:tc>
          <w:tcPr>
            <w:tcW w:w="16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8D7386" w14:textId="77777777" w:rsidR="005B7295" w:rsidRDefault="005B7295"/>
        </w:tc>
      </w:tr>
      <w:tr w:rsidR="005B7295" w14:paraId="387EA045"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AB1DD51" w14:textId="77777777" w:rsidR="005B7295" w:rsidRDefault="00653190">
            <w:pPr>
              <w:jc w:val="both"/>
              <w:rPr>
                <w:rFonts w:ascii="Times New Roman" w:hAnsi="Times New Roman"/>
                <w:sz w:val="28"/>
              </w:rPr>
            </w:pPr>
            <w:r>
              <w:rPr>
                <w:rFonts w:ascii="Times New Roman" w:hAnsi="Times New Roman"/>
                <w:sz w:val="28"/>
              </w:rPr>
              <w:t>N¢</w:t>
            </w:r>
            <w:r>
              <w:rPr>
                <w:rFonts w:ascii="Times New Roman" w:hAnsi="Times New Roman"/>
                <w:sz w:val="28"/>
                <w:vertAlign w:val="superscript"/>
              </w:rPr>
              <w:t xml:space="preserve"> </w:t>
            </w:r>
            <w:r>
              <w:rPr>
                <w:rFonts w:ascii="Times New Roman" w:hAnsi="Times New Roman"/>
                <w:sz w:val="28"/>
              </w:rPr>
              <w:t xml:space="preserve">  -  количество растопок из горячего состояния в расчетном периоде </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474B9" w14:textId="77777777" w:rsidR="005B7295" w:rsidRDefault="00653190">
            <w:pPr>
              <w:jc w:val="both"/>
              <w:rPr>
                <w:rFonts w:ascii="Times New Roman" w:hAnsi="Times New Roman"/>
                <w:sz w:val="28"/>
              </w:rPr>
            </w:pPr>
            <w:r>
              <w:rPr>
                <w:rFonts w:ascii="Times New Roman" w:hAnsi="Times New Roman"/>
                <w:sz w:val="28"/>
              </w:rPr>
              <w:t>6</w:t>
            </w:r>
          </w:p>
        </w:tc>
      </w:tr>
      <w:tr w:rsidR="005B7295" w14:paraId="73ECF144"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CD74058"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БОЛЕЕ 12 ч :</w:t>
            </w:r>
          </w:p>
        </w:tc>
        <w:tc>
          <w:tcPr>
            <w:tcW w:w="16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8CC6289" w14:textId="77777777" w:rsidR="005B7295" w:rsidRDefault="00653190">
            <w:pPr>
              <w:jc w:val="both"/>
              <w:rPr>
                <w:rFonts w:ascii="Times New Roman" w:hAnsi="Times New Roman"/>
                <w:sz w:val="28"/>
              </w:rPr>
            </w:pPr>
            <w:r>
              <w:rPr>
                <w:rFonts w:ascii="Times New Roman" w:hAnsi="Times New Roman"/>
                <w:sz w:val="28"/>
              </w:rPr>
              <w:t>0,65</w:t>
            </w:r>
          </w:p>
        </w:tc>
      </w:tr>
      <w:tr w:rsidR="005B7295" w14:paraId="28D0C9AB"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3F0B330" w14:textId="77777777" w:rsidR="005B7295" w:rsidRDefault="00653190">
            <w:pPr>
              <w:jc w:val="both"/>
              <w:rPr>
                <w:rFonts w:ascii="Times New Roman" w:hAnsi="Times New Roman"/>
                <w:sz w:val="28"/>
              </w:rPr>
            </w:pPr>
            <w:r>
              <w:rPr>
                <w:rFonts w:ascii="Times New Roman" w:hAnsi="Times New Roman"/>
                <w:sz w:val="28"/>
              </w:rPr>
              <w:lastRenderedPageBreak/>
              <w:t>(из холодного состояния) принимаемая в отопительном периоде 0,65, в неотопительном 0,45</w:t>
            </w:r>
          </w:p>
        </w:tc>
        <w:tc>
          <w:tcPr>
            <w:tcW w:w="16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173173" w14:textId="77777777" w:rsidR="005B7295" w:rsidRDefault="005B7295"/>
        </w:tc>
      </w:tr>
      <w:tr w:rsidR="005B7295" w14:paraId="3942C52A"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CD56422" w14:textId="77777777" w:rsidR="005B7295" w:rsidRDefault="00653190">
            <w:pPr>
              <w:jc w:val="both"/>
              <w:rPr>
                <w:rFonts w:ascii="Times New Roman" w:hAnsi="Times New Roman"/>
                <w:sz w:val="28"/>
              </w:rPr>
            </w:pPr>
            <w:r>
              <w:rPr>
                <w:rFonts w:ascii="Times New Roman" w:hAnsi="Times New Roman"/>
                <w:sz w:val="28"/>
              </w:rPr>
              <w:t>N¢¢ - количество растопок из холодного состояния в расчетном периоде (5 - периодический запуск).</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F6356" w14:textId="77777777" w:rsidR="005B7295" w:rsidRDefault="00653190">
            <w:pPr>
              <w:jc w:val="both"/>
              <w:rPr>
                <w:rFonts w:ascii="Times New Roman" w:hAnsi="Times New Roman"/>
                <w:sz w:val="28"/>
              </w:rPr>
            </w:pPr>
            <w:r>
              <w:rPr>
                <w:rFonts w:ascii="Times New Roman" w:hAnsi="Times New Roman"/>
                <w:sz w:val="28"/>
              </w:rPr>
              <w:t>2</w:t>
            </w:r>
          </w:p>
        </w:tc>
      </w:tr>
      <w:tr w:rsidR="005B7295" w14:paraId="6A71963D"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192BDD0" w14:textId="77777777" w:rsidR="005B7295" w:rsidRDefault="00653190">
            <w:pPr>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о</w:t>
            </w:r>
            <w:r>
              <w:rPr>
                <w:rFonts w:ascii="Times New Roman" w:hAnsi="Times New Roman"/>
                <w:sz w:val="28"/>
              </w:rPr>
              <w:t xml:space="preserve">  - объем отапливаемого помещения (рабочей зоны) без учета котельного зала, м</w:t>
            </w:r>
            <w:r>
              <w:rPr>
                <w:rFonts w:ascii="Times New Roman" w:hAnsi="Times New Roman"/>
                <w:sz w:val="28"/>
                <w:vertAlign w:val="superscript"/>
              </w:rPr>
              <w:t>3</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8C170" w14:textId="77777777" w:rsidR="005B7295" w:rsidRDefault="00653190">
            <w:pPr>
              <w:jc w:val="both"/>
              <w:rPr>
                <w:rFonts w:ascii="Times New Roman" w:hAnsi="Times New Roman"/>
                <w:sz w:val="28"/>
              </w:rPr>
            </w:pPr>
            <w:r>
              <w:rPr>
                <w:rFonts w:ascii="Times New Roman" w:hAnsi="Times New Roman"/>
                <w:sz w:val="28"/>
              </w:rPr>
              <w:t>0</w:t>
            </w:r>
          </w:p>
        </w:tc>
      </w:tr>
      <w:tr w:rsidR="005B7295" w14:paraId="5F0BD183"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29D96F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r>
              <w:rPr>
                <w:rFonts w:ascii="Times New Roman" w:hAnsi="Times New Roman"/>
                <w:sz w:val="28"/>
              </w:rPr>
              <w:t xml:space="preserve">   - удельная отопительная характеристика здания при t</w:t>
            </w:r>
            <w:r>
              <w:rPr>
                <w:rFonts w:ascii="Times New Roman" w:hAnsi="Times New Roman"/>
                <w:sz w:val="28"/>
                <w:vertAlign w:val="subscript"/>
              </w:rPr>
              <w:t xml:space="preserve">р.о </w:t>
            </w:r>
            <w:r>
              <w:rPr>
                <w:rFonts w:ascii="Times New Roman" w:hAnsi="Times New Roman"/>
                <w:sz w:val="28"/>
              </w:rPr>
              <w:t>= -30</w:t>
            </w:r>
            <w:r>
              <w:rPr>
                <w:rFonts w:ascii="Times New Roman" w:hAnsi="Times New Roman"/>
                <w:sz w:val="28"/>
                <w:vertAlign w:val="superscript"/>
              </w:rPr>
              <w:t>о</w:t>
            </w:r>
            <w:r>
              <w:rPr>
                <w:rFonts w:ascii="Times New Roman" w:hAnsi="Times New Roman"/>
                <w:sz w:val="28"/>
              </w:rPr>
              <w:t xml:space="preserve">С </w:t>
            </w:r>
          </w:p>
        </w:tc>
        <w:tc>
          <w:tcPr>
            <w:tcW w:w="16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2B5AF1E" w14:textId="77777777" w:rsidR="005B7295" w:rsidRDefault="00653190">
            <w:pPr>
              <w:jc w:val="both"/>
              <w:rPr>
                <w:rFonts w:ascii="Times New Roman" w:hAnsi="Times New Roman"/>
                <w:sz w:val="28"/>
              </w:rPr>
            </w:pPr>
            <w:r>
              <w:rPr>
                <w:rFonts w:ascii="Times New Roman" w:hAnsi="Times New Roman"/>
                <w:sz w:val="28"/>
              </w:rPr>
              <w:t>0,1</w:t>
            </w:r>
          </w:p>
        </w:tc>
      </w:tr>
      <w:tr w:rsidR="005B7295" w14:paraId="2805D753"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3717098" w14:textId="77777777" w:rsidR="005B7295" w:rsidRDefault="00653190">
            <w:pPr>
              <w:jc w:val="both"/>
              <w:rPr>
                <w:rFonts w:ascii="Times New Roman" w:hAnsi="Times New Roman"/>
                <w:sz w:val="28"/>
              </w:rPr>
            </w:pPr>
            <w:r>
              <w:rPr>
                <w:rFonts w:ascii="Times New Roman" w:hAnsi="Times New Roman"/>
                <w:sz w:val="28"/>
              </w:rPr>
              <w:t>принимается для объема здания 2-10 тыс.м</w:t>
            </w:r>
            <w:r>
              <w:rPr>
                <w:rFonts w:ascii="Times New Roman" w:hAnsi="Times New Roman"/>
                <w:sz w:val="28"/>
                <w:vertAlign w:val="superscript"/>
              </w:rPr>
              <w:t>3</w:t>
            </w:r>
            <w:r>
              <w:rPr>
                <w:rFonts w:ascii="Times New Roman" w:hAnsi="Times New Roman"/>
                <w:sz w:val="28"/>
              </w:rPr>
              <w:t xml:space="preserve"> – 0,1; 10-15 тыс.м</w:t>
            </w:r>
            <w:r>
              <w:rPr>
                <w:rFonts w:ascii="Times New Roman" w:hAnsi="Times New Roman"/>
                <w:sz w:val="28"/>
                <w:vertAlign w:val="superscript"/>
              </w:rPr>
              <w:t>3</w:t>
            </w:r>
            <w:r>
              <w:rPr>
                <w:rFonts w:ascii="Times New Roman" w:hAnsi="Times New Roman"/>
                <w:sz w:val="28"/>
              </w:rPr>
              <w:t xml:space="preserve"> – 0,08 ккал/(м</w:t>
            </w:r>
            <w:r>
              <w:rPr>
                <w:rFonts w:ascii="Times New Roman" w:hAnsi="Times New Roman"/>
                <w:sz w:val="28"/>
                <w:vertAlign w:val="superscript"/>
              </w:rPr>
              <w:t>3</w:t>
            </w:r>
            <w:r>
              <w:rPr>
                <w:rFonts w:ascii="Times New Roman" w:hAnsi="Times New Roman"/>
                <w:sz w:val="28"/>
              </w:rPr>
              <w:t>ч</w:t>
            </w:r>
            <w:r>
              <w:rPr>
                <w:rFonts w:ascii="Times New Roman" w:hAnsi="Times New Roman"/>
                <w:sz w:val="28"/>
                <w:vertAlign w:val="superscript"/>
              </w:rPr>
              <w:t>о</w:t>
            </w:r>
            <w:r>
              <w:rPr>
                <w:rFonts w:ascii="Times New Roman" w:hAnsi="Times New Roman"/>
                <w:sz w:val="28"/>
              </w:rPr>
              <w:t>С);</w:t>
            </w:r>
          </w:p>
        </w:tc>
        <w:tc>
          <w:tcPr>
            <w:tcW w:w="16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F9678A" w14:textId="77777777" w:rsidR="005B7295" w:rsidRDefault="005B7295"/>
        </w:tc>
      </w:tr>
      <w:tr w:rsidR="005B7295" w14:paraId="7258E7A4"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3225BDB" w14:textId="77777777" w:rsidR="005B7295" w:rsidRDefault="00653190">
            <w:pPr>
              <w:jc w:val="both"/>
              <w:rPr>
                <w:rFonts w:ascii="Times New Roman" w:hAnsi="Times New Roman"/>
                <w:sz w:val="28"/>
              </w:rPr>
            </w:pPr>
            <w:r>
              <w:rPr>
                <w:rFonts w:ascii="Times New Roman" w:hAnsi="Times New Roman"/>
                <w:sz w:val="28"/>
              </w:rPr>
              <w:t xml:space="preserve">  tр.о.  расчетная температура наружного воздуха для проектирования отопления, </w:t>
            </w:r>
            <w:r>
              <w:rPr>
                <w:rFonts w:ascii="Times New Roman" w:hAnsi="Times New Roman"/>
                <w:sz w:val="28"/>
                <w:vertAlign w:val="superscript"/>
              </w:rPr>
              <w:t>о</w:t>
            </w:r>
            <w:r>
              <w:rPr>
                <w:rFonts w:ascii="Times New Roman" w:hAnsi="Times New Roman"/>
                <w:sz w:val="28"/>
              </w:rPr>
              <w:t>С;</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A85B9" w14:textId="77777777" w:rsidR="005B7295" w:rsidRDefault="00653190">
            <w:pPr>
              <w:jc w:val="both"/>
              <w:rPr>
                <w:rFonts w:ascii="Times New Roman" w:hAnsi="Times New Roman"/>
                <w:sz w:val="28"/>
              </w:rPr>
            </w:pPr>
            <w:r>
              <w:rPr>
                <w:rFonts w:ascii="Times New Roman" w:hAnsi="Times New Roman"/>
                <w:sz w:val="28"/>
              </w:rPr>
              <w:t>-32</w:t>
            </w:r>
          </w:p>
        </w:tc>
      </w:tr>
      <w:tr w:rsidR="005B7295" w14:paraId="66B9F5DF"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7BB82D3" w14:textId="77777777" w:rsidR="005B7295" w:rsidRDefault="00653190">
            <w:pPr>
              <w:jc w:val="both"/>
              <w:rPr>
                <w:rFonts w:ascii="Times New Roman" w:hAnsi="Times New Roman"/>
                <w:sz w:val="28"/>
              </w:rPr>
            </w:pPr>
            <w:r>
              <w:rPr>
                <w:rFonts w:ascii="Times New Roman" w:hAnsi="Times New Roman"/>
                <w:sz w:val="28"/>
              </w:rPr>
              <w:t>a - поправочный коэффициент на  температуру наружного воздуха для</w:t>
            </w:r>
          </w:p>
        </w:tc>
        <w:tc>
          <w:tcPr>
            <w:tcW w:w="16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96C96B" w14:textId="77777777" w:rsidR="005B7295" w:rsidRDefault="00653190">
            <w:pPr>
              <w:jc w:val="both"/>
              <w:rPr>
                <w:rFonts w:ascii="Times New Roman" w:hAnsi="Times New Roman"/>
                <w:sz w:val="28"/>
              </w:rPr>
            </w:pPr>
            <w:r>
              <w:rPr>
                <w:rFonts w:ascii="Times New Roman" w:hAnsi="Times New Roman"/>
                <w:sz w:val="28"/>
              </w:rPr>
              <w:t>0,96</w:t>
            </w:r>
          </w:p>
        </w:tc>
      </w:tr>
      <w:tr w:rsidR="005B7295" w14:paraId="072E287B"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71A4A5A" w14:textId="77777777" w:rsidR="005B7295" w:rsidRDefault="00653190">
            <w:pPr>
              <w:jc w:val="both"/>
              <w:rPr>
                <w:rFonts w:ascii="Times New Roman" w:hAnsi="Times New Roman"/>
                <w:sz w:val="28"/>
              </w:rPr>
            </w:pPr>
            <w:r>
              <w:rPr>
                <w:rFonts w:ascii="Times New Roman" w:hAnsi="Times New Roman"/>
                <w:sz w:val="28"/>
              </w:rPr>
              <w:t>проектирования отопления принимается по нижеприведенным данным:</w:t>
            </w:r>
          </w:p>
        </w:tc>
        <w:tc>
          <w:tcPr>
            <w:tcW w:w="16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A3061C" w14:textId="77777777" w:rsidR="005B7295" w:rsidRDefault="005B7295"/>
        </w:tc>
      </w:tr>
      <w:tr w:rsidR="005B7295" w14:paraId="63154DB9" w14:textId="7777777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3B507"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485D1" w14:textId="77777777" w:rsidR="005B7295" w:rsidRDefault="00653190">
            <w:pPr>
              <w:jc w:val="both"/>
              <w:rPr>
                <w:rFonts w:ascii="Times New Roman" w:hAnsi="Times New Roman"/>
                <w:sz w:val="28"/>
              </w:rPr>
            </w:pPr>
            <w:r>
              <w:rPr>
                <w:rFonts w:ascii="Times New Roman" w:hAnsi="Times New Roman"/>
                <w:sz w:val="28"/>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E6637" w14:textId="77777777" w:rsidR="005B7295" w:rsidRDefault="00653190">
            <w:pPr>
              <w:jc w:val="both"/>
              <w:rPr>
                <w:rFonts w:ascii="Times New Roman" w:hAnsi="Times New Roman"/>
                <w:sz w:val="28"/>
              </w:rPr>
            </w:pPr>
            <w:r>
              <w:rPr>
                <w:rFonts w:ascii="Times New Roman" w:hAnsi="Times New Roman"/>
                <w:sz w:val="28"/>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403CE" w14:textId="77777777" w:rsidR="005B7295" w:rsidRDefault="00653190">
            <w:pPr>
              <w:jc w:val="both"/>
              <w:rPr>
                <w:rFonts w:ascii="Times New Roman" w:hAnsi="Times New Roman"/>
                <w:sz w:val="28"/>
              </w:rPr>
            </w:pPr>
            <w:r>
              <w:rPr>
                <w:rFonts w:ascii="Times New Roman" w:hAnsi="Times New Roman"/>
                <w:sz w:val="28"/>
              </w:rPr>
              <w:t>-10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2B5AC" w14:textId="77777777" w:rsidR="005B7295" w:rsidRDefault="00653190">
            <w:pPr>
              <w:jc w:val="both"/>
              <w:rPr>
                <w:rFonts w:ascii="Times New Roman" w:hAnsi="Times New Roman"/>
                <w:sz w:val="28"/>
              </w:rPr>
            </w:pPr>
            <w:r>
              <w:rPr>
                <w:rFonts w:ascii="Times New Roman" w:hAnsi="Times New Roman"/>
                <w:sz w:val="28"/>
              </w:rPr>
              <w:t>-15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07E65" w14:textId="77777777" w:rsidR="005B7295" w:rsidRDefault="00653190">
            <w:pPr>
              <w:jc w:val="both"/>
              <w:rPr>
                <w:rFonts w:ascii="Times New Roman" w:hAnsi="Times New Roman"/>
                <w:sz w:val="28"/>
              </w:rPr>
            </w:pPr>
            <w:r>
              <w:rPr>
                <w:rFonts w:ascii="Times New Roman" w:hAnsi="Times New Roman"/>
                <w:sz w:val="28"/>
              </w:rPr>
              <w:t>-20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DCCB9" w14:textId="77777777" w:rsidR="005B7295" w:rsidRDefault="00653190">
            <w:pPr>
              <w:jc w:val="both"/>
              <w:rPr>
                <w:rFonts w:ascii="Times New Roman" w:hAnsi="Times New Roman"/>
                <w:sz w:val="28"/>
              </w:rPr>
            </w:pPr>
            <w:r>
              <w:rPr>
                <w:rFonts w:ascii="Times New Roman" w:hAnsi="Times New Roman"/>
                <w:sz w:val="28"/>
              </w:rPr>
              <w:t>-25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39B91" w14:textId="77777777" w:rsidR="005B7295" w:rsidRDefault="00653190">
            <w:pPr>
              <w:jc w:val="both"/>
              <w:rPr>
                <w:rFonts w:ascii="Times New Roman" w:hAnsi="Times New Roman"/>
                <w:sz w:val="28"/>
              </w:rPr>
            </w:pPr>
            <w:r>
              <w:rPr>
                <w:rFonts w:ascii="Times New Roman" w:hAnsi="Times New Roman"/>
                <w:sz w:val="28"/>
              </w:rPr>
              <w:t> </w:t>
            </w:r>
          </w:p>
        </w:tc>
        <w:tc>
          <w:tcPr>
            <w:tcW w:w="16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E3D2A7" w14:textId="77777777" w:rsidR="005B7295" w:rsidRDefault="005B7295"/>
        </w:tc>
      </w:tr>
      <w:tr w:rsidR="005B7295" w14:paraId="2C648027" w14:textId="7777777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39231" w14:textId="77777777" w:rsidR="005B7295" w:rsidRDefault="00653190">
            <w:pPr>
              <w:jc w:val="both"/>
              <w:rPr>
                <w:rFonts w:ascii="Times New Roman" w:hAnsi="Times New Roman"/>
                <w:sz w:val="28"/>
              </w:rPr>
            </w:pPr>
            <w:r>
              <w:rPr>
                <w:rFonts w:ascii="Times New Roman" w:hAnsi="Times New Roman"/>
                <w:sz w:val="28"/>
              </w:rPr>
              <w:t>a</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C2F6C" w14:textId="77777777" w:rsidR="005B7295" w:rsidRDefault="00653190">
            <w:pPr>
              <w:jc w:val="both"/>
              <w:rPr>
                <w:rFonts w:ascii="Times New Roman" w:hAnsi="Times New Roman"/>
                <w:sz w:val="28"/>
              </w:rPr>
            </w:pPr>
            <w:r>
              <w:rPr>
                <w:rFonts w:ascii="Times New Roman" w:hAnsi="Times New Roman"/>
                <w:sz w:val="28"/>
              </w:rPr>
              <w:t>2,05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44954" w14:textId="77777777" w:rsidR="005B7295" w:rsidRDefault="00653190">
            <w:pPr>
              <w:jc w:val="both"/>
              <w:rPr>
                <w:rFonts w:ascii="Times New Roman" w:hAnsi="Times New Roman"/>
                <w:sz w:val="28"/>
              </w:rPr>
            </w:pPr>
            <w:r>
              <w:rPr>
                <w:rFonts w:ascii="Times New Roman" w:hAnsi="Times New Roman"/>
                <w:sz w:val="28"/>
              </w:rPr>
              <w:t>1,67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E0888" w14:textId="77777777" w:rsidR="005B7295" w:rsidRDefault="00653190">
            <w:pPr>
              <w:jc w:val="both"/>
              <w:rPr>
                <w:rFonts w:ascii="Times New Roman" w:hAnsi="Times New Roman"/>
                <w:sz w:val="28"/>
              </w:rPr>
            </w:pPr>
            <w:r>
              <w:rPr>
                <w:rFonts w:ascii="Times New Roman" w:hAnsi="Times New Roman"/>
                <w:sz w:val="28"/>
              </w:rPr>
              <w:t>1,45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A54B2" w14:textId="77777777" w:rsidR="005B7295" w:rsidRDefault="00653190">
            <w:pPr>
              <w:jc w:val="both"/>
              <w:rPr>
                <w:rFonts w:ascii="Times New Roman" w:hAnsi="Times New Roman"/>
                <w:sz w:val="28"/>
              </w:rPr>
            </w:pPr>
            <w:r>
              <w:rPr>
                <w:rFonts w:ascii="Times New Roman" w:hAnsi="Times New Roman"/>
                <w:sz w:val="28"/>
              </w:rPr>
              <w:t>1,29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02447" w14:textId="77777777" w:rsidR="005B7295" w:rsidRDefault="00653190">
            <w:pPr>
              <w:jc w:val="both"/>
              <w:rPr>
                <w:rFonts w:ascii="Times New Roman" w:hAnsi="Times New Roman"/>
                <w:sz w:val="28"/>
              </w:rPr>
            </w:pPr>
            <w:r>
              <w:rPr>
                <w:rFonts w:ascii="Times New Roman" w:hAnsi="Times New Roman"/>
                <w:sz w:val="28"/>
              </w:rPr>
              <w:t>1,17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C9C1F" w14:textId="77777777" w:rsidR="005B7295" w:rsidRDefault="00653190">
            <w:pPr>
              <w:jc w:val="both"/>
              <w:rPr>
                <w:rFonts w:ascii="Times New Roman" w:hAnsi="Times New Roman"/>
                <w:sz w:val="28"/>
              </w:rPr>
            </w:pPr>
            <w:r>
              <w:rPr>
                <w:rFonts w:ascii="Times New Roman" w:hAnsi="Times New Roman"/>
                <w:sz w:val="28"/>
              </w:rPr>
              <w:t>1,08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E336C" w14:textId="77777777" w:rsidR="005B7295" w:rsidRDefault="00653190">
            <w:pPr>
              <w:jc w:val="both"/>
              <w:rPr>
                <w:rFonts w:ascii="Times New Roman" w:hAnsi="Times New Roman"/>
                <w:sz w:val="28"/>
              </w:rPr>
            </w:pPr>
            <w:r>
              <w:rPr>
                <w:rFonts w:ascii="Times New Roman" w:hAnsi="Times New Roman"/>
                <w:sz w:val="28"/>
              </w:rPr>
              <w:t> </w:t>
            </w:r>
          </w:p>
        </w:tc>
        <w:tc>
          <w:tcPr>
            <w:tcW w:w="16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4767C2" w14:textId="77777777" w:rsidR="005B7295" w:rsidRDefault="005B7295"/>
        </w:tc>
      </w:tr>
      <w:tr w:rsidR="005B7295" w14:paraId="725BE44B" w14:textId="7777777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5299E"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A56E2" w14:textId="77777777" w:rsidR="005B7295" w:rsidRDefault="00653190">
            <w:pPr>
              <w:jc w:val="both"/>
              <w:rPr>
                <w:rFonts w:ascii="Times New Roman" w:hAnsi="Times New Roman"/>
                <w:sz w:val="28"/>
              </w:rPr>
            </w:pPr>
            <w:r>
              <w:rPr>
                <w:rFonts w:ascii="Times New Roman" w:hAnsi="Times New Roman"/>
                <w:sz w:val="28"/>
              </w:rPr>
              <w:t>-30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3F6B0" w14:textId="77777777" w:rsidR="005B7295" w:rsidRDefault="00653190">
            <w:pPr>
              <w:jc w:val="both"/>
              <w:rPr>
                <w:rFonts w:ascii="Times New Roman" w:hAnsi="Times New Roman"/>
                <w:sz w:val="28"/>
              </w:rPr>
            </w:pPr>
            <w:r>
              <w:rPr>
                <w:rFonts w:ascii="Times New Roman" w:hAnsi="Times New Roman"/>
                <w:sz w:val="28"/>
              </w:rPr>
              <w:t>-35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BAEEF" w14:textId="77777777" w:rsidR="005B7295" w:rsidRDefault="00653190">
            <w:pPr>
              <w:jc w:val="both"/>
              <w:rPr>
                <w:rFonts w:ascii="Times New Roman" w:hAnsi="Times New Roman"/>
                <w:sz w:val="28"/>
              </w:rPr>
            </w:pPr>
            <w:r>
              <w:rPr>
                <w:rFonts w:ascii="Times New Roman" w:hAnsi="Times New Roman"/>
                <w:sz w:val="28"/>
              </w:rPr>
              <w:t>-40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2B701" w14:textId="77777777" w:rsidR="005B7295" w:rsidRDefault="00653190">
            <w:pPr>
              <w:jc w:val="both"/>
              <w:rPr>
                <w:rFonts w:ascii="Times New Roman" w:hAnsi="Times New Roman"/>
                <w:sz w:val="28"/>
              </w:rPr>
            </w:pPr>
            <w:r>
              <w:rPr>
                <w:rFonts w:ascii="Times New Roman" w:hAnsi="Times New Roman"/>
                <w:sz w:val="28"/>
              </w:rPr>
              <w:t>-45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37355" w14:textId="77777777" w:rsidR="005B7295" w:rsidRDefault="00653190">
            <w:pPr>
              <w:jc w:val="both"/>
              <w:rPr>
                <w:rFonts w:ascii="Times New Roman" w:hAnsi="Times New Roman"/>
                <w:sz w:val="28"/>
              </w:rPr>
            </w:pPr>
            <w:r>
              <w:rPr>
                <w:rFonts w:ascii="Times New Roman" w:hAnsi="Times New Roman"/>
                <w:sz w:val="28"/>
              </w:rPr>
              <w:t>-50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C7924" w14:textId="77777777" w:rsidR="005B7295" w:rsidRDefault="00653190">
            <w:pPr>
              <w:jc w:val="both"/>
              <w:rPr>
                <w:rFonts w:ascii="Times New Roman" w:hAnsi="Times New Roman"/>
                <w:sz w:val="28"/>
              </w:rPr>
            </w:pPr>
            <w:r>
              <w:rPr>
                <w:rFonts w:ascii="Times New Roman" w:hAnsi="Times New Roman"/>
                <w:sz w:val="28"/>
              </w:rPr>
              <w:t>-55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03E43" w14:textId="77777777" w:rsidR="005B7295" w:rsidRDefault="00653190">
            <w:pPr>
              <w:jc w:val="both"/>
              <w:rPr>
                <w:rFonts w:ascii="Times New Roman" w:hAnsi="Times New Roman"/>
                <w:sz w:val="28"/>
              </w:rPr>
            </w:pPr>
            <w:r>
              <w:rPr>
                <w:rFonts w:ascii="Times New Roman" w:hAnsi="Times New Roman"/>
                <w:sz w:val="28"/>
              </w:rPr>
              <w:t> </w:t>
            </w:r>
          </w:p>
        </w:tc>
        <w:tc>
          <w:tcPr>
            <w:tcW w:w="16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213E33" w14:textId="77777777" w:rsidR="005B7295" w:rsidRDefault="005B7295"/>
        </w:tc>
      </w:tr>
      <w:tr w:rsidR="005B7295" w14:paraId="559D8F44" w14:textId="7777777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2132C" w14:textId="77777777" w:rsidR="005B7295" w:rsidRDefault="00653190">
            <w:pPr>
              <w:jc w:val="both"/>
              <w:rPr>
                <w:rFonts w:ascii="Times New Roman" w:hAnsi="Times New Roman"/>
                <w:sz w:val="28"/>
              </w:rPr>
            </w:pPr>
            <w:r>
              <w:rPr>
                <w:rFonts w:ascii="Times New Roman" w:hAnsi="Times New Roman"/>
                <w:sz w:val="28"/>
              </w:rPr>
              <w:t>a</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657A0" w14:textId="77777777" w:rsidR="005B7295" w:rsidRDefault="00653190">
            <w:pPr>
              <w:jc w:val="both"/>
              <w:rPr>
                <w:rFonts w:ascii="Times New Roman" w:hAnsi="Times New Roman"/>
                <w:sz w:val="28"/>
              </w:rPr>
            </w:pPr>
            <w:r>
              <w:rPr>
                <w:rFonts w:ascii="Times New Roman" w:hAnsi="Times New Roman"/>
                <w:sz w:val="28"/>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C6A64" w14:textId="77777777" w:rsidR="005B7295" w:rsidRDefault="00653190">
            <w:pPr>
              <w:jc w:val="both"/>
              <w:rPr>
                <w:rFonts w:ascii="Times New Roman" w:hAnsi="Times New Roman"/>
                <w:sz w:val="28"/>
              </w:rPr>
            </w:pPr>
            <w:r>
              <w:rPr>
                <w:rFonts w:ascii="Times New Roman" w:hAnsi="Times New Roman"/>
                <w:sz w:val="28"/>
              </w:rPr>
              <w:t>0,95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A734A" w14:textId="77777777" w:rsidR="005B7295" w:rsidRDefault="00653190">
            <w:pPr>
              <w:jc w:val="both"/>
              <w:rPr>
                <w:rFonts w:ascii="Times New Roman" w:hAnsi="Times New Roman"/>
                <w:sz w:val="28"/>
              </w:rPr>
            </w:pPr>
            <w:r>
              <w:rPr>
                <w:rFonts w:ascii="Times New Roman" w:hAnsi="Times New Roman"/>
                <w:sz w:val="28"/>
              </w:rPr>
              <w:t>0,9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5CC8E" w14:textId="77777777" w:rsidR="005B7295" w:rsidRDefault="00653190">
            <w:pPr>
              <w:jc w:val="both"/>
              <w:rPr>
                <w:rFonts w:ascii="Times New Roman" w:hAnsi="Times New Roman"/>
                <w:sz w:val="28"/>
              </w:rPr>
            </w:pPr>
            <w:r>
              <w:rPr>
                <w:rFonts w:ascii="Times New Roman" w:hAnsi="Times New Roman"/>
                <w:sz w:val="28"/>
              </w:rPr>
              <w:t>0,85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521EE" w14:textId="77777777" w:rsidR="005B7295" w:rsidRDefault="00653190">
            <w:pPr>
              <w:jc w:val="both"/>
              <w:rPr>
                <w:rFonts w:ascii="Times New Roman" w:hAnsi="Times New Roman"/>
                <w:sz w:val="28"/>
              </w:rPr>
            </w:pPr>
            <w:r>
              <w:rPr>
                <w:rFonts w:ascii="Times New Roman" w:hAnsi="Times New Roman"/>
                <w:sz w:val="28"/>
              </w:rPr>
              <w:t>0,82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35FBB" w14:textId="77777777" w:rsidR="005B7295" w:rsidRDefault="00653190">
            <w:pPr>
              <w:jc w:val="both"/>
              <w:rPr>
                <w:rFonts w:ascii="Times New Roman" w:hAnsi="Times New Roman"/>
                <w:sz w:val="28"/>
              </w:rPr>
            </w:pPr>
            <w:r>
              <w:rPr>
                <w:rFonts w:ascii="Times New Roman" w:hAnsi="Times New Roman"/>
                <w:sz w:val="28"/>
              </w:rPr>
              <w:t>0,8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C7296" w14:textId="77777777" w:rsidR="005B7295" w:rsidRDefault="00653190">
            <w:pPr>
              <w:jc w:val="both"/>
              <w:rPr>
                <w:rFonts w:ascii="Times New Roman" w:hAnsi="Times New Roman"/>
                <w:sz w:val="28"/>
              </w:rPr>
            </w:pPr>
            <w:r>
              <w:rPr>
                <w:rFonts w:ascii="Times New Roman" w:hAnsi="Times New Roman"/>
                <w:sz w:val="28"/>
              </w:rPr>
              <w:t> </w:t>
            </w:r>
          </w:p>
        </w:tc>
        <w:tc>
          <w:tcPr>
            <w:tcW w:w="16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5749C51" w14:textId="77777777" w:rsidR="005B7295" w:rsidRDefault="005B7295"/>
        </w:tc>
      </w:tr>
      <w:tr w:rsidR="005B7295" w14:paraId="6919F391"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88DF441"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вн</w:t>
            </w:r>
            <w:r>
              <w:rPr>
                <w:rFonts w:ascii="Times New Roman" w:hAnsi="Times New Roman"/>
                <w:sz w:val="28"/>
              </w:rPr>
              <w:t xml:space="preserve"> – температура воздуха внутри помещения</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01F35" w14:textId="77777777" w:rsidR="005B7295" w:rsidRDefault="00653190">
            <w:pPr>
              <w:jc w:val="both"/>
              <w:rPr>
                <w:rFonts w:ascii="Times New Roman" w:hAnsi="Times New Roman"/>
                <w:sz w:val="28"/>
              </w:rPr>
            </w:pPr>
            <w:r>
              <w:rPr>
                <w:rFonts w:ascii="Times New Roman" w:hAnsi="Times New Roman"/>
                <w:sz w:val="28"/>
              </w:rPr>
              <w:t>19</w:t>
            </w:r>
          </w:p>
        </w:tc>
      </w:tr>
      <w:tr w:rsidR="005B7295" w14:paraId="6CF35A4A"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3A1EE2D"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ср </w:t>
            </w:r>
            <w:r>
              <w:rPr>
                <w:rFonts w:ascii="Times New Roman" w:hAnsi="Times New Roman"/>
                <w:sz w:val="28"/>
              </w:rPr>
              <w:t xml:space="preserve">- средняя за расчетный период температура наружного воздуха, </w:t>
            </w:r>
            <w:r>
              <w:rPr>
                <w:rFonts w:ascii="Times New Roman" w:hAnsi="Times New Roman"/>
                <w:sz w:val="28"/>
                <w:vertAlign w:val="superscript"/>
              </w:rPr>
              <w:t>о</w:t>
            </w:r>
            <w:r>
              <w:rPr>
                <w:rFonts w:ascii="Times New Roman" w:hAnsi="Times New Roman"/>
                <w:sz w:val="28"/>
              </w:rPr>
              <w:t>С;</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AE86D" w14:textId="77777777" w:rsidR="005B7295" w:rsidRDefault="00653190">
            <w:pPr>
              <w:jc w:val="both"/>
              <w:rPr>
                <w:rFonts w:ascii="Times New Roman" w:hAnsi="Times New Roman"/>
                <w:sz w:val="28"/>
              </w:rPr>
            </w:pPr>
            <w:r>
              <w:rPr>
                <w:rFonts w:ascii="Times New Roman" w:hAnsi="Times New Roman"/>
                <w:sz w:val="28"/>
              </w:rPr>
              <w:t>-6,5</w:t>
            </w:r>
          </w:p>
        </w:tc>
      </w:tr>
      <w:tr w:rsidR="005B7295" w14:paraId="5A9B11C8"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EDBA7AB" w14:textId="77777777" w:rsidR="005B7295" w:rsidRDefault="00653190">
            <w:pPr>
              <w:jc w:val="both"/>
              <w:rPr>
                <w:rFonts w:ascii="Times New Roman" w:hAnsi="Times New Roman"/>
                <w:sz w:val="28"/>
              </w:rPr>
            </w:pPr>
            <w:r>
              <w:rPr>
                <w:rFonts w:ascii="Times New Roman" w:hAnsi="Times New Roman"/>
                <w:sz w:val="28"/>
              </w:rPr>
              <w:t>r</w:t>
            </w:r>
            <w:r>
              <w:rPr>
                <w:rFonts w:ascii="Times New Roman" w:hAnsi="Times New Roman"/>
                <w:sz w:val="28"/>
                <w:vertAlign w:val="subscript"/>
              </w:rPr>
              <w:t xml:space="preserve">мес </w:t>
            </w:r>
            <w:r>
              <w:rPr>
                <w:rFonts w:ascii="Times New Roman" w:hAnsi="Times New Roman"/>
                <w:sz w:val="28"/>
              </w:rPr>
              <w:t>- продолжительность отопления, ч.</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C1C6B" w14:textId="77777777" w:rsidR="005B7295" w:rsidRDefault="00653190">
            <w:pPr>
              <w:jc w:val="both"/>
              <w:rPr>
                <w:rFonts w:ascii="Times New Roman" w:hAnsi="Times New Roman"/>
                <w:sz w:val="28"/>
              </w:rPr>
            </w:pPr>
            <w:r>
              <w:rPr>
                <w:rFonts w:ascii="Times New Roman" w:hAnsi="Times New Roman"/>
                <w:sz w:val="28"/>
              </w:rPr>
              <w:t>5232</w:t>
            </w:r>
          </w:p>
        </w:tc>
      </w:tr>
      <w:tr w:rsidR="005B7295" w14:paraId="6DED8D77"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A06087E" w14:textId="77777777" w:rsidR="005B7295" w:rsidRDefault="00653190">
            <w:pPr>
              <w:jc w:val="both"/>
              <w:rPr>
                <w:rFonts w:ascii="Times New Roman" w:hAnsi="Times New Roman"/>
                <w:sz w:val="28"/>
              </w:rPr>
            </w:pPr>
            <w:r>
              <w:rPr>
                <w:rFonts w:ascii="Times New Roman" w:hAnsi="Times New Roman"/>
                <w:sz w:val="28"/>
              </w:rPr>
              <w:t>a</w:t>
            </w:r>
            <w:r>
              <w:rPr>
                <w:rFonts w:ascii="Times New Roman" w:hAnsi="Times New Roman"/>
                <w:sz w:val="28"/>
                <w:vertAlign w:val="subscript"/>
              </w:rPr>
              <w:t>q</w:t>
            </w:r>
            <w:r>
              <w:rPr>
                <w:rFonts w:ascii="Times New Roman" w:hAnsi="Times New Roman"/>
                <w:sz w:val="28"/>
              </w:rPr>
              <w:t xml:space="preserve"> - норма расхода горячей воды на одну душевую сетку м</w:t>
            </w:r>
            <w:r>
              <w:rPr>
                <w:rFonts w:ascii="Times New Roman" w:hAnsi="Times New Roman"/>
                <w:sz w:val="28"/>
                <w:vertAlign w:val="superscript"/>
              </w:rPr>
              <w:t>3</w:t>
            </w:r>
            <w:r>
              <w:rPr>
                <w:rFonts w:ascii="Times New Roman" w:hAnsi="Times New Roman"/>
                <w:sz w:val="28"/>
              </w:rPr>
              <w:t>/сут</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06D4B" w14:textId="77777777" w:rsidR="005B7295" w:rsidRDefault="00653190">
            <w:pPr>
              <w:jc w:val="both"/>
              <w:rPr>
                <w:rFonts w:ascii="Times New Roman" w:hAnsi="Times New Roman"/>
                <w:sz w:val="28"/>
              </w:rPr>
            </w:pPr>
            <w:r>
              <w:rPr>
                <w:rFonts w:ascii="Times New Roman" w:hAnsi="Times New Roman"/>
                <w:sz w:val="28"/>
              </w:rPr>
              <w:t>0,27</w:t>
            </w:r>
          </w:p>
        </w:tc>
      </w:tr>
      <w:tr w:rsidR="005B7295" w14:paraId="63CC1E5A"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D590969" w14:textId="77777777" w:rsidR="005B7295" w:rsidRDefault="00653190">
            <w:pPr>
              <w:jc w:val="both"/>
              <w:rPr>
                <w:rFonts w:ascii="Times New Roman" w:hAnsi="Times New Roman"/>
                <w:sz w:val="28"/>
              </w:rPr>
            </w:pPr>
            <w:r>
              <w:rPr>
                <w:rFonts w:ascii="Times New Roman" w:hAnsi="Times New Roman"/>
                <w:sz w:val="28"/>
              </w:rPr>
              <w:t>Nq  - количество душевых сеток</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AF2A9" w14:textId="77777777" w:rsidR="005B7295" w:rsidRDefault="00653190">
            <w:pPr>
              <w:jc w:val="both"/>
              <w:rPr>
                <w:rFonts w:ascii="Times New Roman" w:hAnsi="Times New Roman"/>
                <w:sz w:val="28"/>
              </w:rPr>
            </w:pPr>
            <w:r>
              <w:rPr>
                <w:rFonts w:ascii="Times New Roman" w:hAnsi="Times New Roman"/>
                <w:sz w:val="28"/>
              </w:rPr>
              <w:t>0</w:t>
            </w:r>
          </w:p>
        </w:tc>
      </w:tr>
      <w:tr w:rsidR="005B7295" w14:paraId="47A326D1"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8B53E56" w14:textId="77777777" w:rsidR="005B7295" w:rsidRDefault="00653190">
            <w:pPr>
              <w:jc w:val="both"/>
              <w:rPr>
                <w:rFonts w:ascii="Times New Roman" w:hAnsi="Times New Roman"/>
                <w:sz w:val="28"/>
              </w:rPr>
            </w:pPr>
            <w:r>
              <w:rPr>
                <w:rFonts w:ascii="Times New Roman" w:hAnsi="Times New Roman"/>
                <w:sz w:val="28"/>
              </w:rPr>
              <w:t>Kq  - коэффициент использования душевых</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52256" w14:textId="77777777" w:rsidR="005B7295" w:rsidRDefault="00653190">
            <w:pPr>
              <w:jc w:val="both"/>
              <w:rPr>
                <w:rFonts w:ascii="Times New Roman" w:hAnsi="Times New Roman"/>
                <w:sz w:val="28"/>
              </w:rPr>
            </w:pPr>
            <w:r>
              <w:rPr>
                <w:rFonts w:ascii="Times New Roman" w:hAnsi="Times New Roman"/>
                <w:sz w:val="28"/>
              </w:rPr>
              <w:t>0</w:t>
            </w:r>
          </w:p>
        </w:tc>
      </w:tr>
      <w:tr w:rsidR="005B7295" w14:paraId="5D4DE197"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914F724" w14:textId="77777777" w:rsidR="005B7295" w:rsidRDefault="00653190">
            <w:pPr>
              <w:jc w:val="both"/>
              <w:rPr>
                <w:rFonts w:ascii="Times New Roman" w:hAnsi="Times New Roman"/>
                <w:sz w:val="28"/>
              </w:rPr>
            </w:pPr>
            <w:r>
              <w:rPr>
                <w:rFonts w:ascii="Times New Roman" w:hAnsi="Times New Roman"/>
                <w:sz w:val="28"/>
              </w:rPr>
              <w:t>Gn - норма расхода горячей воды на 1 человека в смену</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A0A68" w14:textId="77777777" w:rsidR="005B7295" w:rsidRDefault="00653190">
            <w:pPr>
              <w:jc w:val="both"/>
              <w:rPr>
                <w:rFonts w:ascii="Times New Roman" w:hAnsi="Times New Roman"/>
                <w:sz w:val="28"/>
              </w:rPr>
            </w:pPr>
            <w:r>
              <w:rPr>
                <w:rFonts w:ascii="Times New Roman" w:hAnsi="Times New Roman"/>
                <w:sz w:val="28"/>
              </w:rPr>
              <w:t>0,000</w:t>
            </w:r>
          </w:p>
        </w:tc>
      </w:tr>
      <w:tr w:rsidR="005B7295" w14:paraId="5E6FF9BB"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FD44556" w14:textId="77777777" w:rsidR="005B7295" w:rsidRDefault="00653190">
            <w:pPr>
              <w:jc w:val="both"/>
              <w:rPr>
                <w:rFonts w:ascii="Times New Roman" w:hAnsi="Times New Roman"/>
                <w:sz w:val="28"/>
              </w:rPr>
            </w:pPr>
            <w:r>
              <w:rPr>
                <w:rFonts w:ascii="Times New Roman" w:hAnsi="Times New Roman"/>
                <w:sz w:val="28"/>
              </w:rPr>
              <w:t>M- численность работающих человек в сутки (с учетом бригады СЭС)</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4A1CC" w14:textId="77777777" w:rsidR="005B7295" w:rsidRDefault="00653190">
            <w:pPr>
              <w:jc w:val="both"/>
              <w:rPr>
                <w:rFonts w:ascii="Times New Roman" w:hAnsi="Times New Roman"/>
                <w:sz w:val="28"/>
              </w:rPr>
            </w:pPr>
            <w:r>
              <w:rPr>
                <w:rFonts w:ascii="Times New Roman" w:hAnsi="Times New Roman"/>
                <w:sz w:val="28"/>
              </w:rPr>
              <w:t>0</w:t>
            </w:r>
          </w:p>
        </w:tc>
      </w:tr>
      <w:tr w:rsidR="005B7295" w14:paraId="6369CDC4"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8CC66FC" w14:textId="77777777" w:rsidR="005B7295" w:rsidRDefault="00653190">
            <w:pPr>
              <w:jc w:val="both"/>
              <w:rPr>
                <w:rFonts w:ascii="Times New Roman" w:hAnsi="Times New Roman"/>
                <w:sz w:val="28"/>
              </w:rPr>
            </w:pPr>
            <w:r>
              <w:rPr>
                <w:rFonts w:ascii="Times New Roman" w:hAnsi="Times New Roman"/>
                <w:sz w:val="28"/>
              </w:rPr>
              <w:t xml:space="preserve">tг -температура горячей , </w:t>
            </w:r>
            <w:r>
              <w:rPr>
                <w:rFonts w:ascii="Times New Roman" w:hAnsi="Times New Roman"/>
                <w:sz w:val="28"/>
                <w:vertAlign w:val="superscript"/>
              </w:rPr>
              <w:t>о</w:t>
            </w:r>
            <w:r>
              <w:rPr>
                <w:rFonts w:ascii="Times New Roman" w:hAnsi="Times New Roman"/>
                <w:sz w:val="28"/>
              </w:rPr>
              <w:t>С</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7822D" w14:textId="77777777" w:rsidR="005B7295" w:rsidRDefault="00653190">
            <w:pPr>
              <w:jc w:val="both"/>
              <w:rPr>
                <w:rFonts w:ascii="Times New Roman" w:hAnsi="Times New Roman"/>
                <w:sz w:val="28"/>
              </w:rPr>
            </w:pPr>
            <w:r>
              <w:rPr>
                <w:rFonts w:ascii="Times New Roman" w:hAnsi="Times New Roman"/>
                <w:sz w:val="28"/>
              </w:rPr>
              <w:t>60</w:t>
            </w:r>
          </w:p>
        </w:tc>
      </w:tr>
      <w:tr w:rsidR="005B7295" w14:paraId="2E6D5ABA"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D07B4BD" w14:textId="77777777" w:rsidR="005B7295" w:rsidRDefault="00653190">
            <w:pPr>
              <w:jc w:val="both"/>
              <w:rPr>
                <w:rFonts w:ascii="Times New Roman" w:hAnsi="Times New Roman"/>
                <w:sz w:val="28"/>
              </w:rPr>
            </w:pPr>
            <w:r>
              <w:rPr>
                <w:rFonts w:ascii="Times New Roman" w:hAnsi="Times New Roman"/>
                <w:sz w:val="28"/>
              </w:rPr>
              <w:t xml:space="preserve">tхв  - температура  исходной воды, </w:t>
            </w:r>
            <w:r>
              <w:rPr>
                <w:rFonts w:ascii="Times New Roman" w:hAnsi="Times New Roman"/>
                <w:sz w:val="28"/>
                <w:vertAlign w:val="superscript"/>
              </w:rPr>
              <w:t>о</w:t>
            </w:r>
            <w:r>
              <w:rPr>
                <w:rFonts w:ascii="Times New Roman" w:hAnsi="Times New Roman"/>
                <w:sz w:val="28"/>
              </w:rPr>
              <w:t>С</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D9D03" w14:textId="77777777" w:rsidR="005B7295" w:rsidRDefault="00653190">
            <w:pPr>
              <w:jc w:val="both"/>
              <w:rPr>
                <w:rFonts w:ascii="Times New Roman" w:hAnsi="Times New Roman"/>
                <w:sz w:val="28"/>
              </w:rPr>
            </w:pPr>
            <w:r>
              <w:rPr>
                <w:rFonts w:ascii="Times New Roman" w:hAnsi="Times New Roman"/>
                <w:sz w:val="28"/>
              </w:rPr>
              <w:t>5</w:t>
            </w:r>
          </w:p>
        </w:tc>
      </w:tr>
      <w:tr w:rsidR="005B7295" w14:paraId="77AFE639"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43E54DB" w14:textId="77777777" w:rsidR="005B7295" w:rsidRDefault="00653190">
            <w:pPr>
              <w:jc w:val="both"/>
              <w:rPr>
                <w:rFonts w:ascii="Times New Roman" w:hAnsi="Times New Roman"/>
                <w:sz w:val="28"/>
              </w:rPr>
            </w:pPr>
            <w:r>
              <w:rPr>
                <w:rFonts w:ascii="Times New Roman" w:hAnsi="Times New Roman"/>
                <w:sz w:val="28"/>
              </w:rPr>
              <w:t>с</w:t>
            </w:r>
            <w:r>
              <w:rPr>
                <w:rFonts w:ascii="Times New Roman" w:hAnsi="Times New Roman"/>
                <w:sz w:val="28"/>
                <w:vertAlign w:val="subscript"/>
              </w:rPr>
              <w:t>в</w:t>
            </w:r>
            <w:r>
              <w:rPr>
                <w:rFonts w:ascii="Times New Roman" w:hAnsi="Times New Roman"/>
                <w:sz w:val="28"/>
              </w:rPr>
              <w:t xml:space="preserve"> - теплоемкость воды, ккал/кг</w:t>
            </w:r>
            <w:r>
              <w:rPr>
                <w:rFonts w:ascii="Times New Roman" w:hAnsi="Times New Roman"/>
                <w:sz w:val="28"/>
                <w:vertAlign w:val="superscript"/>
              </w:rPr>
              <w:t>о</w:t>
            </w:r>
            <w:r>
              <w:rPr>
                <w:rFonts w:ascii="Times New Roman" w:hAnsi="Times New Roman"/>
                <w:sz w:val="28"/>
              </w:rPr>
              <w:t>С</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A33BE" w14:textId="77777777" w:rsidR="005B7295" w:rsidRDefault="00653190">
            <w:pPr>
              <w:jc w:val="both"/>
              <w:rPr>
                <w:rFonts w:ascii="Times New Roman" w:hAnsi="Times New Roman"/>
                <w:sz w:val="28"/>
              </w:rPr>
            </w:pPr>
            <w:r>
              <w:rPr>
                <w:rFonts w:ascii="Times New Roman" w:hAnsi="Times New Roman"/>
                <w:sz w:val="28"/>
              </w:rPr>
              <w:t>0,999</w:t>
            </w:r>
          </w:p>
        </w:tc>
      </w:tr>
      <w:tr w:rsidR="005B7295" w14:paraId="1C2AB63F"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2200F9F" w14:textId="77777777" w:rsidR="005B7295" w:rsidRDefault="00653190">
            <w:pPr>
              <w:jc w:val="both"/>
              <w:rPr>
                <w:rFonts w:ascii="Times New Roman" w:hAnsi="Times New Roman"/>
                <w:sz w:val="28"/>
              </w:rPr>
            </w:pPr>
            <w:r>
              <w:rPr>
                <w:rFonts w:ascii="Times New Roman" w:hAnsi="Times New Roman"/>
                <w:sz w:val="28"/>
              </w:rPr>
              <w:t>Т</w:t>
            </w:r>
            <w:r>
              <w:rPr>
                <w:rFonts w:ascii="Times New Roman" w:hAnsi="Times New Roman"/>
                <w:sz w:val="28"/>
                <w:vertAlign w:val="subscript"/>
              </w:rPr>
              <w:t xml:space="preserve">q </w:t>
            </w:r>
            <w:r>
              <w:rPr>
                <w:rFonts w:ascii="Times New Roman" w:hAnsi="Times New Roman"/>
                <w:sz w:val="28"/>
              </w:rPr>
              <w:t>- продолжительность расчетного периода, сут</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4046E" w14:textId="77777777" w:rsidR="005B7295" w:rsidRDefault="00653190">
            <w:pPr>
              <w:jc w:val="both"/>
              <w:rPr>
                <w:rFonts w:ascii="Times New Roman" w:hAnsi="Times New Roman"/>
                <w:sz w:val="28"/>
              </w:rPr>
            </w:pPr>
            <w:r>
              <w:rPr>
                <w:rFonts w:ascii="Times New Roman" w:hAnsi="Times New Roman"/>
                <w:sz w:val="28"/>
              </w:rPr>
              <w:t>351</w:t>
            </w:r>
          </w:p>
        </w:tc>
      </w:tr>
      <w:tr w:rsidR="005B7295" w14:paraId="75986DE4" w14:textId="77777777">
        <w:trPr>
          <w:trHeight w:val="300"/>
        </w:trPr>
        <w:tc>
          <w:tcPr>
            <w:tcW w:w="32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D9E50E6" w14:textId="77777777" w:rsidR="005B7295" w:rsidRDefault="00653190">
            <w:pPr>
              <w:jc w:val="both"/>
              <w:rPr>
                <w:rFonts w:ascii="Times New Roman" w:hAnsi="Times New Roman"/>
                <w:sz w:val="28"/>
              </w:rPr>
            </w:pPr>
            <w:r>
              <w:rPr>
                <w:rFonts w:ascii="Times New Roman" w:hAnsi="Times New Roman"/>
                <w:sz w:val="28"/>
              </w:rPr>
              <w:t>р</w:t>
            </w:r>
            <w:r>
              <w:rPr>
                <w:rFonts w:ascii="Times New Roman" w:hAnsi="Times New Roman"/>
                <w:sz w:val="28"/>
                <w:vertAlign w:val="subscript"/>
              </w:rPr>
              <w:t>в</w:t>
            </w:r>
            <w:r>
              <w:rPr>
                <w:rFonts w:ascii="Times New Roman" w:hAnsi="Times New Roman"/>
                <w:sz w:val="28"/>
              </w:rPr>
              <w:t>- плотность воды, т/м</w:t>
            </w:r>
            <w:r>
              <w:rPr>
                <w:rFonts w:ascii="Times New Roman" w:hAnsi="Times New Roman"/>
                <w:sz w:val="28"/>
                <w:vertAlign w:val="superscript"/>
              </w:rPr>
              <w:t>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2625F"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48FAE"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8F6C0"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F1D35"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06506"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0912B" w14:textId="77777777" w:rsidR="005B7295" w:rsidRDefault="00653190">
            <w:pPr>
              <w:jc w:val="both"/>
              <w:rPr>
                <w:rFonts w:ascii="Times New Roman" w:hAnsi="Times New Roman"/>
                <w:sz w:val="28"/>
              </w:rPr>
            </w:pPr>
            <w:r>
              <w:rPr>
                <w:rFonts w:ascii="Times New Roman" w:hAnsi="Times New Roman"/>
                <w:sz w:val="28"/>
              </w:rPr>
              <w:t> </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DC702" w14:textId="77777777" w:rsidR="005B7295" w:rsidRDefault="00653190">
            <w:pPr>
              <w:jc w:val="both"/>
              <w:rPr>
                <w:rFonts w:ascii="Times New Roman" w:hAnsi="Times New Roman"/>
                <w:sz w:val="28"/>
              </w:rPr>
            </w:pPr>
            <w:r>
              <w:rPr>
                <w:rFonts w:ascii="Times New Roman" w:hAnsi="Times New Roman"/>
                <w:sz w:val="28"/>
              </w:rPr>
              <w:t>1</w:t>
            </w:r>
          </w:p>
        </w:tc>
      </w:tr>
      <w:tr w:rsidR="005B7295" w14:paraId="7FCB4170" w14:textId="77777777">
        <w:trPr>
          <w:trHeight w:val="300"/>
        </w:trPr>
        <w:tc>
          <w:tcPr>
            <w:tcW w:w="1296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3BCBFAF"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произв.</w:t>
            </w:r>
            <w:r>
              <w:rPr>
                <w:rFonts w:ascii="Times New Roman" w:hAnsi="Times New Roman"/>
                <w:sz w:val="28"/>
              </w:rPr>
              <w:t xml:space="preserve"> - количество тепловой энергии, Гкал, выработанное котельной за расчетный  период.</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28028" w14:textId="77777777" w:rsidR="005B7295" w:rsidRDefault="00653190">
            <w:pPr>
              <w:jc w:val="both"/>
              <w:rPr>
                <w:rFonts w:ascii="Times New Roman" w:hAnsi="Times New Roman"/>
                <w:sz w:val="28"/>
              </w:rPr>
            </w:pPr>
            <w:r>
              <w:rPr>
                <w:rFonts w:ascii="Times New Roman" w:hAnsi="Times New Roman"/>
                <w:sz w:val="28"/>
              </w:rPr>
              <w:t>1874</w:t>
            </w:r>
          </w:p>
        </w:tc>
      </w:tr>
      <w:tr w:rsidR="005B7295" w14:paraId="46717FEC" w14:textId="77777777">
        <w:trPr>
          <w:trHeight w:val="300"/>
        </w:trPr>
        <w:tc>
          <w:tcPr>
            <w:tcW w:w="1457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339A6DC2" w14:textId="77777777" w:rsidR="005B7295" w:rsidRDefault="00653190">
            <w:pPr>
              <w:jc w:val="both"/>
              <w:rPr>
                <w:rFonts w:ascii="Times New Roman" w:hAnsi="Times New Roman"/>
                <w:sz w:val="28"/>
              </w:rPr>
            </w:pPr>
            <w:r>
              <w:rPr>
                <w:rFonts w:ascii="Times New Roman" w:hAnsi="Times New Roman"/>
                <w:sz w:val="28"/>
              </w:rPr>
              <w:t> </w:t>
            </w:r>
          </w:p>
        </w:tc>
      </w:tr>
      <w:tr w:rsidR="005B7295" w14:paraId="5D092A42" w14:textId="77777777">
        <w:trPr>
          <w:trHeight w:val="300"/>
        </w:trPr>
        <w:tc>
          <w:tcPr>
            <w:tcW w:w="1134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0B454F6A" w14:textId="77777777" w:rsidR="005B7295" w:rsidRDefault="00653190">
            <w:pPr>
              <w:jc w:val="both"/>
              <w:rPr>
                <w:rFonts w:ascii="Times New Roman" w:hAnsi="Times New Roman"/>
                <w:sz w:val="28"/>
              </w:rPr>
            </w:pPr>
            <w:r>
              <w:rPr>
                <w:rFonts w:ascii="Times New Roman" w:hAnsi="Times New Roman"/>
                <w:sz w:val="28"/>
              </w:rPr>
              <w:t>Расчётные значения</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43E57" w14:textId="77777777" w:rsidR="005B7295" w:rsidRDefault="00653190">
            <w:pPr>
              <w:jc w:val="both"/>
              <w:rPr>
                <w:rFonts w:ascii="Times New Roman" w:hAnsi="Times New Roman"/>
                <w:sz w:val="28"/>
              </w:rPr>
            </w:pPr>
            <w:r>
              <w:rPr>
                <w:rFonts w:ascii="Times New Roman" w:hAnsi="Times New Roman"/>
                <w:sz w:val="28"/>
              </w:rPr>
              <w:t>Ед. измер.</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88F96"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251E0300" w14:textId="77777777">
        <w:trPr>
          <w:trHeight w:val="300"/>
        </w:trPr>
        <w:tc>
          <w:tcPr>
            <w:tcW w:w="97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3A70BBB" w14:textId="77777777" w:rsidR="005B7295" w:rsidRDefault="00653190">
            <w:pPr>
              <w:jc w:val="both"/>
              <w:rPr>
                <w:rFonts w:ascii="Times New Roman" w:hAnsi="Times New Roman"/>
                <w:sz w:val="28"/>
              </w:rPr>
            </w:pPr>
            <w:r>
              <w:rPr>
                <w:rFonts w:ascii="Times New Roman" w:hAnsi="Times New Roman"/>
                <w:sz w:val="28"/>
              </w:rPr>
              <w:lastRenderedPageBreak/>
              <w:t>Потери тепловой энергии с продувочной водой</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9D208"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 xml:space="preserve">прод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B7997" w14:textId="77777777" w:rsidR="005B7295" w:rsidRDefault="00653190">
            <w:pPr>
              <w:jc w:val="both"/>
              <w:rPr>
                <w:rFonts w:ascii="Times New Roman" w:hAnsi="Times New Roman"/>
                <w:sz w:val="28"/>
              </w:rPr>
            </w:pPr>
            <w:r>
              <w:rPr>
                <w:rFonts w:ascii="Times New Roman" w:hAnsi="Times New Roman"/>
                <w:sz w:val="28"/>
              </w:rPr>
              <w:t>Гкал</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452EC" w14:textId="77777777" w:rsidR="005B7295" w:rsidRDefault="00653190">
            <w:pPr>
              <w:jc w:val="both"/>
              <w:rPr>
                <w:rFonts w:ascii="Times New Roman" w:hAnsi="Times New Roman"/>
                <w:sz w:val="28"/>
              </w:rPr>
            </w:pPr>
            <w:r>
              <w:rPr>
                <w:rFonts w:ascii="Times New Roman" w:hAnsi="Times New Roman"/>
                <w:sz w:val="28"/>
              </w:rPr>
              <w:t>5,622</w:t>
            </w:r>
          </w:p>
        </w:tc>
      </w:tr>
      <w:tr w:rsidR="005B7295" w14:paraId="07CC5578" w14:textId="77777777">
        <w:trPr>
          <w:trHeight w:val="300"/>
        </w:trPr>
        <w:tc>
          <w:tcPr>
            <w:tcW w:w="97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B65D39F"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за расчетный период на растопку котлов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42C3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раст</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10F52" w14:textId="77777777" w:rsidR="005B7295" w:rsidRDefault="00653190">
            <w:pPr>
              <w:jc w:val="both"/>
              <w:rPr>
                <w:rFonts w:ascii="Times New Roman" w:hAnsi="Times New Roman"/>
                <w:sz w:val="28"/>
              </w:rPr>
            </w:pPr>
            <w:r>
              <w:rPr>
                <w:rFonts w:ascii="Times New Roman" w:hAnsi="Times New Roman"/>
                <w:sz w:val="28"/>
              </w:rPr>
              <w:t>Гкал</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5B8B8" w14:textId="77777777" w:rsidR="005B7295" w:rsidRDefault="00653190">
            <w:pPr>
              <w:jc w:val="both"/>
              <w:rPr>
                <w:rFonts w:ascii="Times New Roman" w:hAnsi="Times New Roman"/>
                <w:sz w:val="28"/>
              </w:rPr>
            </w:pPr>
            <w:r>
              <w:rPr>
                <w:rFonts w:ascii="Times New Roman" w:hAnsi="Times New Roman"/>
                <w:sz w:val="28"/>
              </w:rPr>
              <w:t>12,580</w:t>
            </w:r>
          </w:p>
        </w:tc>
      </w:tr>
      <w:tr w:rsidR="005B7295" w14:paraId="0F549A10" w14:textId="77777777">
        <w:trPr>
          <w:trHeight w:val="300"/>
        </w:trPr>
        <w:tc>
          <w:tcPr>
            <w:tcW w:w="97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4F7A247" w14:textId="77777777" w:rsidR="005B7295" w:rsidRDefault="00653190">
            <w:pPr>
              <w:jc w:val="both"/>
              <w:rPr>
                <w:rFonts w:ascii="Times New Roman" w:hAnsi="Times New Roman"/>
                <w:sz w:val="28"/>
              </w:rPr>
            </w:pPr>
            <w:r>
              <w:rPr>
                <w:rFonts w:ascii="Times New Roman" w:hAnsi="Times New Roman"/>
                <w:sz w:val="28"/>
              </w:rPr>
              <w:t>Час. расход тепловой энергии на отопление (помещения котельной)</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954C8"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67870" w14:textId="77777777" w:rsidR="005B7295" w:rsidRDefault="00653190">
            <w:pPr>
              <w:jc w:val="both"/>
              <w:rPr>
                <w:rFonts w:ascii="Times New Roman" w:hAnsi="Times New Roman"/>
                <w:sz w:val="28"/>
              </w:rPr>
            </w:pPr>
            <w:r>
              <w:rPr>
                <w:rFonts w:ascii="Times New Roman" w:hAnsi="Times New Roman"/>
                <w:sz w:val="28"/>
              </w:rPr>
              <w:t>Гкал</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73D39" w14:textId="77777777" w:rsidR="005B7295" w:rsidRDefault="00653190">
            <w:pPr>
              <w:jc w:val="both"/>
              <w:rPr>
                <w:rFonts w:ascii="Times New Roman" w:hAnsi="Times New Roman"/>
                <w:sz w:val="28"/>
              </w:rPr>
            </w:pPr>
            <w:r>
              <w:rPr>
                <w:rFonts w:ascii="Times New Roman" w:hAnsi="Times New Roman"/>
                <w:sz w:val="28"/>
              </w:rPr>
              <w:t>0,000</w:t>
            </w:r>
          </w:p>
        </w:tc>
      </w:tr>
      <w:tr w:rsidR="005B7295" w14:paraId="227374FE" w14:textId="77777777">
        <w:trPr>
          <w:trHeight w:val="510"/>
        </w:trPr>
        <w:tc>
          <w:tcPr>
            <w:tcW w:w="97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BA70FEF" w14:textId="77777777" w:rsidR="005B7295" w:rsidRDefault="00653190">
            <w:pPr>
              <w:jc w:val="both"/>
              <w:rPr>
                <w:rFonts w:ascii="Times New Roman" w:hAnsi="Times New Roman"/>
                <w:sz w:val="28"/>
              </w:rPr>
            </w:pPr>
            <w:r>
              <w:rPr>
                <w:rFonts w:ascii="Times New Roman" w:hAnsi="Times New Roman"/>
                <w:sz w:val="28"/>
              </w:rPr>
              <w:t xml:space="preserve">Расчёт (расхода тепловой энергии на отопление </w:t>
            </w:r>
            <w:r>
              <w:rPr>
                <w:rFonts w:ascii="Times New Roman" w:hAnsi="Times New Roman"/>
                <w:sz w:val="28"/>
              </w:rPr>
              <w:br/>
              <w:t>за расчетный  период)  "∑Qомес"</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B1F8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 расч. Пер.</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5B133" w14:textId="77777777" w:rsidR="005B7295" w:rsidRDefault="00653190">
            <w:pPr>
              <w:jc w:val="both"/>
              <w:rPr>
                <w:rFonts w:ascii="Times New Roman" w:hAnsi="Times New Roman"/>
                <w:sz w:val="28"/>
              </w:rPr>
            </w:pPr>
            <w:r>
              <w:rPr>
                <w:rFonts w:ascii="Times New Roman" w:hAnsi="Times New Roman"/>
                <w:sz w:val="28"/>
              </w:rPr>
              <w:t>Гкал</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BB09F" w14:textId="77777777" w:rsidR="005B7295" w:rsidRDefault="00653190">
            <w:pPr>
              <w:jc w:val="both"/>
              <w:rPr>
                <w:rFonts w:ascii="Times New Roman" w:hAnsi="Times New Roman"/>
                <w:sz w:val="28"/>
              </w:rPr>
            </w:pPr>
            <w:r>
              <w:rPr>
                <w:rFonts w:ascii="Times New Roman" w:hAnsi="Times New Roman"/>
                <w:sz w:val="28"/>
              </w:rPr>
              <w:t>0,000</w:t>
            </w:r>
          </w:p>
        </w:tc>
      </w:tr>
      <w:tr w:rsidR="005B7295" w14:paraId="1A4C4D5D" w14:textId="77777777">
        <w:trPr>
          <w:trHeight w:val="300"/>
        </w:trPr>
        <w:tc>
          <w:tcPr>
            <w:tcW w:w="97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25BF4B6" w14:textId="77777777" w:rsidR="005B7295" w:rsidRDefault="00653190">
            <w:pPr>
              <w:jc w:val="both"/>
              <w:rPr>
                <w:rFonts w:ascii="Times New Roman" w:hAnsi="Times New Roman"/>
                <w:sz w:val="28"/>
              </w:rPr>
            </w:pPr>
            <w:r>
              <w:rPr>
                <w:rFonts w:ascii="Times New Roman" w:hAnsi="Times New Roman"/>
                <w:sz w:val="28"/>
              </w:rPr>
              <w:t xml:space="preserve">Потери тепловой энергии котлоагрегатами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7CC0C"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perscript"/>
              </w:rPr>
              <w:t>ка</w:t>
            </w:r>
            <w:r>
              <w:rPr>
                <w:rFonts w:ascii="Times New Roman" w:hAnsi="Times New Roman"/>
                <w:sz w:val="28"/>
                <w:vertAlign w:val="subscript"/>
              </w:rPr>
              <w:t>тп</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BD1B5" w14:textId="77777777" w:rsidR="005B7295" w:rsidRDefault="00653190">
            <w:pPr>
              <w:jc w:val="both"/>
              <w:rPr>
                <w:rFonts w:ascii="Times New Roman" w:hAnsi="Times New Roman"/>
                <w:sz w:val="28"/>
              </w:rPr>
            </w:pPr>
            <w:r>
              <w:rPr>
                <w:rFonts w:ascii="Times New Roman" w:hAnsi="Times New Roman"/>
                <w:sz w:val="28"/>
              </w:rPr>
              <w:t>Гкал</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8F56E" w14:textId="77777777" w:rsidR="005B7295" w:rsidRDefault="00653190">
            <w:pPr>
              <w:jc w:val="both"/>
              <w:rPr>
                <w:rFonts w:ascii="Times New Roman" w:hAnsi="Times New Roman"/>
                <w:sz w:val="28"/>
              </w:rPr>
            </w:pPr>
            <w:r>
              <w:rPr>
                <w:rFonts w:ascii="Times New Roman" w:hAnsi="Times New Roman"/>
                <w:sz w:val="28"/>
              </w:rPr>
              <w:t>0,000</w:t>
            </w:r>
          </w:p>
        </w:tc>
      </w:tr>
      <w:tr w:rsidR="005B7295" w14:paraId="1E0E5879" w14:textId="77777777">
        <w:trPr>
          <w:trHeight w:val="300"/>
        </w:trPr>
        <w:tc>
          <w:tcPr>
            <w:tcW w:w="97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C409870" w14:textId="77777777" w:rsidR="005B7295" w:rsidRDefault="00653190">
            <w:pPr>
              <w:jc w:val="both"/>
              <w:rPr>
                <w:rFonts w:ascii="Times New Roman" w:hAnsi="Times New Roman"/>
                <w:sz w:val="28"/>
              </w:rPr>
            </w:pPr>
            <w:r>
              <w:rPr>
                <w:rFonts w:ascii="Times New Roman" w:hAnsi="Times New Roman"/>
                <w:sz w:val="28"/>
              </w:rPr>
              <w:t>Расход тепловой энергии на хозяйственно-бытовые нужды</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4EE9B"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х</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29C22" w14:textId="77777777" w:rsidR="005B7295" w:rsidRDefault="00653190">
            <w:pPr>
              <w:jc w:val="both"/>
              <w:rPr>
                <w:rFonts w:ascii="Times New Roman" w:hAnsi="Times New Roman"/>
                <w:sz w:val="28"/>
              </w:rPr>
            </w:pPr>
            <w:r>
              <w:rPr>
                <w:rFonts w:ascii="Times New Roman" w:hAnsi="Times New Roman"/>
                <w:sz w:val="28"/>
              </w:rPr>
              <w:t>Гкал</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C8671" w14:textId="77777777" w:rsidR="005B7295" w:rsidRDefault="00653190">
            <w:pPr>
              <w:jc w:val="both"/>
              <w:rPr>
                <w:rFonts w:ascii="Times New Roman" w:hAnsi="Times New Roman"/>
                <w:sz w:val="28"/>
              </w:rPr>
            </w:pPr>
            <w:r>
              <w:rPr>
                <w:rFonts w:ascii="Times New Roman" w:hAnsi="Times New Roman"/>
                <w:sz w:val="28"/>
              </w:rPr>
              <w:t>0,000</w:t>
            </w:r>
          </w:p>
        </w:tc>
      </w:tr>
      <w:tr w:rsidR="005B7295" w14:paraId="30D95A12" w14:textId="77777777">
        <w:trPr>
          <w:trHeight w:val="300"/>
        </w:trPr>
        <w:tc>
          <w:tcPr>
            <w:tcW w:w="97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764CF02" w14:textId="77777777" w:rsidR="005B7295" w:rsidRDefault="00653190">
            <w:pPr>
              <w:jc w:val="both"/>
              <w:rPr>
                <w:rFonts w:ascii="Times New Roman" w:hAnsi="Times New Roman"/>
                <w:sz w:val="28"/>
              </w:rPr>
            </w:pPr>
            <w:r>
              <w:rPr>
                <w:rFonts w:ascii="Times New Roman" w:hAnsi="Times New Roman"/>
                <w:sz w:val="28"/>
              </w:rPr>
              <w:t>Прочие потери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64A4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C7BBB" w14:textId="77777777" w:rsidR="005B7295" w:rsidRDefault="00653190">
            <w:pPr>
              <w:jc w:val="both"/>
              <w:rPr>
                <w:rFonts w:ascii="Times New Roman" w:hAnsi="Times New Roman"/>
                <w:sz w:val="28"/>
              </w:rPr>
            </w:pPr>
            <w:r>
              <w:rPr>
                <w:rFonts w:ascii="Times New Roman" w:hAnsi="Times New Roman"/>
                <w:sz w:val="28"/>
              </w:rPr>
              <w:t>Гкал</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38B07" w14:textId="77777777" w:rsidR="005B7295" w:rsidRDefault="00653190">
            <w:pPr>
              <w:jc w:val="both"/>
              <w:rPr>
                <w:rFonts w:ascii="Times New Roman" w:hAnsi="Times New Roman"/>
                <w:sz w:val="28"/>
              </w:rPr>
            </w:pPr>
            <w:r>
              <w:rPr>
                <w:rFonts w:ascii="Times New Roman" w:hAnsi="Times New Roman"/>
                <w:sz w:val="28"/>
              </w:rPr>
              <w:t>1,874</w:t>
            </w:r>
          </w:p>
        </w:tc>
      </w:tr>
      <w:tr w:rsidR="005B7295" w14:paraId="535D51DC" w14:textId="77777777">
        <w:trPr>
          <w:trHeight w:val="300"/>
        </w:trPr>
        <w:tc>
          <w:tcPr>
            <w:tcW w:w="97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D6125CE" w14:textId="77777777" w:rsidR="005B7295" w:rsidRDefault="00653190">
            <w:pPr>
              <w:jc w:val="both"/>
              <w:rPr>
                <w:rFonts w:ascii="Times New Roman" w:hAnsi="Times New Roman"/>
                <w:sz w:val="28"/>
              </w:rPr>
            </w:pPr>
            <w:r>
              <w:rPr>
                <w:rFonts w:ascii="Times New Roman" w:hAnsi="Times New Roman"/>
                <w:sz w:val="28"/>
              </w:rPr>
              <w:t>Общий расход тепловой энергии на собственные нужды</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40B55"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сн</w:t>
            </w:r>
            <w:r>
              <w:rPr>
                <w:rFonts w:ascii="Times New Roman" w:hAnsi="Times New Roman"/>
                <w:sz w:val="28"/>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377E5" w14:textId="77777777" w:rsidR="005B7295" w:rsidRDefault="00653190">
            <w:pPr>
              <w:jc w:val="both"/>
              <w:rPr>
                <w:rFonts w:ascii="Times New Roman" w:hAnsi="Times New Roman"/>
                <w:sz w:val="28"/>
              </w:rPr>
            </w:pPr>
            <w:r>
              <w:rPr>
                <w:rFonts w:ascii="Times New Roman" w:hAnsi="Times New Roman"/>
                <w:sz w:val="28"/>
              </w:rPr>
              <w:t>Гкал</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B78FD" w14:textId="77777777" w:rsidR="005B7295" w:rsidRDefault="00653190">
            <w:pPr>
              <w:jc w:val="both"/>
              <w:rPr>
                <w:rFonts w:ascii="Times New Roman" w:hAnsi="Times New Roman"/>
                <w:sz w:val="28"/>
              </w:rPr>
            </w:pPr>
            <w:r>
              <w:rPr>
                <w:rFonts w:ascii="Times New Roman" w:hAnsi="Times New Roman"/>
                <w:sz w:val="28"/>
              </w:rPr>
              <w:t>20,075</w:t>
            </w:r>
          </w:p>
        </w:tc>
      </w:tr>
      <w:tr w:rsidR="005B7295" w14:paraId="2F8E27A6" w14:textId="7777777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A377E"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FBD0F"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4AB96"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769BE"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0661A"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9E99B"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3CA4E"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4FADD" w14:textId="77777777" w:rsidR="005B7295" w:rsidRDefault="00653190">
            <w:pPr>
              <w:jc w:val="both"/>
              <w:rPr>
                <w:rFonts w:ascii="Times New Roman" w:hAnsi="Times New Roman"/>
                <w:sz w:val="28"/>
              </w:rPr>
            </w:pPr>
            <w:r>
              <w:rPr>
                <w:rFonts w:ascii="Times New Roman" w:hAnsi="Times New Roman"/>
                <w:sz w:val="28"/>
              </w:rPr>
              <w:t> </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8B2BF" w14:textId="77777777" w:rsidR="005B7295" w:rsidRDefault="00653190">
            <w:pPr>
              <w:jc w:val="both"/>
              <w:rPr>
                <w:rFonts w:ascii="Times New Roman" w:hAnsi="Times New Roman"/>
                <w:sz w:val="28"/>
              </w:rPr>
            </w:pPr>
            <w:r>
              <w:rPr>
                <w:rFonts w:ascii="Times New Roman" w:hAnsi="Times New Roman"/>
                <w:sz w:val="28"/>
              </w:rPr>
              <w:t> </w:t>
            </w:r>
          </w:p>
        </w:tc>
      </w:tr>
      <w:tr w:rsidR="005B7295" w14:paraId="20D1750E" w14:textId="77777777">
        <w:trPr>
          <w:trHeight w:val="300"/>
        </w:trPr>
        <w:tc>
          <w:tcPr>
            <w:tcW w:w="9721"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B93D21C" w14:textId="77777777" w:rsidR="005B7295" w:rsidRDefault="00653190">
            <w:pPr>
              <w:jc w:val="both"/>
              <w:rPr>
                <w:rFonts w:ascii="Times New Roman" w:hAnsi="Times New Roman"/>
                <w:sz w:val="28"/>
              </w:rPr>
            </w:pPr>
            <w:r>
              <w:rPr>
                <w:rFonts w:ascii="Times New Roman" w:hAnsi="Times New Roman"/>
                <w:sz w:val="28"/>
              </w:rPr>
              <w:t xml:space="preserve"> Расход тепловой энергии на собственные нужды котельной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06EF6" w14:textId="77777777" w:rsidR="005B7295" w:rsidRDefault="00653190">
            <w:pPr>
              <w:jc w:val="both"/>
              <w:rPr>
                <w:rFonts w:ascii="Times New Roman" w:hAnsi="Times New Roman"/>
                <w:sz w:val="28"/>
              </w:rPr>
            </w:pPr>
            <w:r>
              <w:rPr>
                <w:rFonts w:ascii="Times New Roman" w:hAnsi="Times New Roman"/>
                <w:sz w:val="28"/>
              </w:rPr>
              <w: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DB7B2" w14:textId="77777777" w:rsidR="005B7295" w:rsidRDefault="00653190">
            <w:pPr>
              <w:jc w:val="both"/>
              <w:rPr>
                <w:rFonts w:ascii="Times New Roman" w:hAnsi="Times New Roman"/>
                <w:sz w:val="28"/>
              </w:rPr>
            </w:pPr>
            <w:r>
              <w:rPr>
                <w:rFonts w:ascii="Times New Roman" w:hAnsi="Times New Roman"/>
                <w:sz w:val="28"/>
              </w:rPr>
              <w:t>%</w:t>
            </w:r>
          </w:p>
        </w:tc>
        <w:tc>
          <w:tcPr>
            <w:tcW w:w="16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D09E6" w14:textId="77777777" w:rsidR="005B7295" w:rsidRDefault="00653190">
            <w:pPr>
              <w:jc w:val="both"/>
              <w:rPr>
                <w:rFonts w:ascii="Times New Roman" w:hAnsi="Times New Roman"/>
                <w:sz w:val="28"/>
              </w:rPr>
            </w:pPr>
            <w:r>
              <w:rPr>
                <w:rFonts w:ascii="Times New Roman" w:hAnsi="Times New Roman"/>
                <w:sz w:val="28"/>
              </w:rPr>
              <w:t>1,07</w:t>
            </w:r>
          </w:p>
        </w:tc>
      </w:tr>
    </w:tbl>
    <w:p w14:paraId="1E844BEA" w14:textId="77777777" w:rsidR="005B7295" w:rsidRDefault="005B7295">
      <w:pPr>
        <w:ind w:firstLine="709"/>
        <w:jc w:val="both"/>
        <w:outlineLvl w:val="1"/>
        <w:rPr>
          <w:rFonts w:ascii="Times New Roman" w:hAnsi="Times New Roman"/>
          <w:color w:val="000000" w:themeColor="text1"/>
          <w:sz w:val="28"/>
        </w:rPr>
      </w:pPr>
    </w:p>
    <w:p w14:paraId="546121D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Котельная «Центральная» находится в холодной, в расчетах не участвует. </w:t>
      </w:r>
    </w:p>
    <w:p w14:paraId="2D5BA958" w14:textId="77777777" w:rsidR="005B7295" w:rsidRDefault="005B7295">
      <w:pPr>
        <w:ind w:firstLine="709"/>
        <w:jc w:val="both"/>
        <w:outlineLvl w:val="1"/>
        <w:rPr>
          <w:rFonts w:ascii="Times New Roman" w:hAnsi="Times New Roman"/>
          <w:color w:val="000000" w:themeColor="text1"/>
          <w:sz w:val="28"/>
        </w:rPr>
      </w:pPr>
    </w:p>
    <w:p w14:paraId="307C5AF4" w14:textId="77777777" w:rsidR="005B7295" w:rsidRDefault="00653190">
      <w:pPr>
        <w:ind w:firstLine="709"/>
        <w:jc w:val="both"/>
        <w:outlineLvl w:val="1"/>
        <w:rPr>
          <w:rFonts w:ascii="Times New Roman" w:hAnsi="Times New Roman"/>
          <w:sz w:val="28"/>
        </w:rPr>
      </w:pPr>
      <w:r>
        <w:rPr>
          <w:rFonts w:ascii="Times New Roman" w:hAnsi="Times New Roman"/>
          <w:color w:val="000000" w:themeColor="text1"/>
          <w:sz w:val="28"/>
        </w:rPr>
        <w:t>Таблица 15. Сводная информация по объему потребления тепловой энергии (мощности) и теплоносителя на собственные и хозяйственные нужды и параметры тепловой мощности нетто на источниках теплоснабжения.</w:t>
      </w:r>
    </w:p>
    <w:tbl>
      <w:tblPr>
        <w:tblW w:w="0" w:type="auto"/>
        <w:tblLayout w:type="fixed"/>
        <w:tblLook w:val="04A0" w:firstRow="1" w:lastRow="0" w:firstColumn="1" w:lastColumn="0" w:noHBand="0" w:noVBand="1"/>
      </w:tblPr>
      <w:tblGrid>
        <w:gridCol w:w="921"/>
        <w:gridCol w:w="2544"/>
        <w:gridCol w:w="2203"/>
        <w:gridCol w:w="2203"/>
        <w:gridCol w:w="2462"/>
        <w:gridCol w:w="2011"/>
        <w:gridCol w:w="2226"/>
      </w:tblGrid>
      <w:tr w:rsidR="005B7295" w14:paraId="13611DEA" w14:textId="77777777">
        <w:trPr>
          <w:trHeight w:val="555"/>
        </w:trPr>
        <w:tc>
          <w:tcPr>
            <w:tcW w:w="921"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2DBA0F25" w14:textId="77777777" w:rsidR="005B7295" w:rsidRDefault="00653190">
            <w:pPr>
              <w:jc w:val="both"/>
              <w:rPr>
                <w:rFonts w:ascii="Times New Roman" w:hAnsi="Times New Roman"/>
                <w:sz w:val="28"/>
              </w:rPr>
            </w:pPr>
            <w:r>
              <w:rPr>
                <w:rFonts w:ascii="Times New Roman" w:hAnsi="Times New Roman"/>
                <w:sz w:val="28"/>
              </w:rPr>
              <w:t>№ п/п</w:t>
            </w:r>
          </w:p>
        </w:tc>
        <w:tc>
          <w:tcPr>
            <w:tcW w:w="2544"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14:paraId="55E3C360" w14:textId="77777777" w:rsidR="005B7295" w:rsidRDefault="00653190">
            <w:pPr>
              <w:jc w:val="both"/>
              <w:rPr>
                <w:rFonts w:ascii="Times New Roman" w:hAnsi="Times New Roman"/>
                <w:sz w:val="28"/>
              </w:rPr>
            </w:pPr>
            <w:r>
              <w:rPr>
                <w:rFonts w:ascii="Times New Roman" w:hAnsi="Times New Roman"/>
                <w:sz w:val="28"/>
              </w:rPr>
              <w:t xml:space="preserve">Наименование </w:t>
            </w:r>
            <w:r>
              <w:rPr>
                <w:rFonts w:ascii="Times New Roman" w:hAnsi="Times New Roman"/>
                <w:sz w:val="28"/>
              </w:rPr>
              <w:br/>
              <w:t>теплоисточника</w:t>
            </w:r>
          </w:p>
        </w:tc>
        <w:tc>
          <w:tcPr>
            <w:tcW w:w="11105" w:type="dxa"/>
            <w:gridSpan w:val="5"/>
            <w:tcBorders>
              <w:top w:val="single" w:sz="8" w:space="0" w:color="000000"/>
              <w:left w:val="nil"/>
              <w:bottom w:val="single" w:sz="4" w:space="0" w:color="000000"/>
              <w:right w:val="single" w:sz="8" w:space="0" w:color="000000"/>
            </w:tcBorders>
            <w:shd w:val="clear" w:color="auto" w:fill="auto"/>
            <w:vAlign w:val="center"/>
          </w:tcPr>
          <w:p w14:paraId="1DCB17EA" w14:textId="77777777" w:rsidR="005B7295" w:rsidRDefault="00653190">
            <w:pPr>
              <w:jc w:val="both"/>
              <w:rPr>
                <w:rFonts w:ascii="Times New Roman" w:hAnsi="Times New Roman"/>
                <w:sz w:val="28"/>
              </w:rPr>
            </w:pPr>
            <w:r>
              <w:rPr>
                <w:rFonts w:ascii="Times New Roman" w:hAnsi="Times New Roman"/>
                <w:sz w:val="28"/>
              </w:rPr>
              <w:t>Характеристики основного оборудования</w:t>
            </w:r>
          </w:p>
        </w:tc>
      </w:tr>
      <w:tr w:rsidR="005B7295" w14:paraId="072D57A8" w14:textId="77777777">
        <w:trPr>
          <w:trHeight w:val="1575"/>
        </w:trPr>
        <w:tc>
          <w:tcPr>
            <w:tcW w:w="921"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FC54C70" w14:textId="77777777" w:rsidR="005B7295" w:rsidRDefault="005B7295"/>
        </w:tc>
        <w:tc>
          <w:tcPr>
            <w:tcW w:w="2544"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1F122188" w14:textId="77777777" w:rsidR="005B7295" w:rsidRDefault="005B7295"/>
        </w:tc>
        <w:tc>
          <w:tcPr>
            <w:tcW w:w="2203" w:type="dxa"/>
            <w:tcBorders>
              <w:top w:val="nil"/>
              <w:left w:val="nil"/>
              <w:bottom w:val="single" w:sz="8" w:space="0" w:color="000000"/>
              <w:right w:val="single" w:sz="4" w:space="0" w:color="000000"/>
            </w:tcBorders>
            <w:shd w:val="clear" w:color="auto" w:fill="auto"/>
            <w:vAlign w:val="center"/>
          </w:tcPr>
          <w:p w14:paraId="159D24C4" w14:textId="77777777" w:rsidR="005B7295" w:rsidRDefault="00653190">
            <w:pPr>
              <w:jc w:val="both"/>
              <w:rPr>
                <w:rFonts w:ascii="Times New Roman" w:hAnsi="Times New Roman"/>
                <w:sz w:val="28"/>
              </w:rPr>
            </w:pPr>
            <w:r>
              <w:rPr>
                <w:rFonts w:ascii="Times New Roman" w:hAnsi="Times New Roman"/>
                <w:sz w:val="28"/>
              </w:rPr>
              <w:t>Установленная мощность теплоисточника, Гкал/ч</w:t>
            </w:r>
          </w:p>
        </w:tc>
        <w:tc>
          <w:tcPr>
            <w:tcW w:w="2203" w:type="dxa"/>
            <w:tcBorders>
              <w:top w:val="nil"/>
              <w:left w:val="nil"/>
              <w:bottom w:val="single" w:sz="8" w:space="0" w:color="000000"/>
              <w:right w:val="single" w:sz="4" w:space="0" w:color="000000"/>
            </w:tcBorders>
            <w:shd w:val="clear" w:color="auto" w:fill="auto"/>
            <w:vAlign w:val="center"/>
          </w:tcPr>
          <w:p w14:paraId="48983C2F" w14:textId="77777777" w:rsidR="005B7295" w:rsidRDefault="00653190">
            <w:pPr>
              <w:jc w:val="both"/>
              <w:rPr>
                <w:rFonts w:ascii="Times New Roman" w:hAnsi="Times New Roman"/>
                <w:sz w:val="28"/>
              </w:rPr>
            </w:pPr>
            <w:r>
              <w:rPr>
                <w:rFonts w:ascii="Times New Roman" w:hAnsi="Times New Roman"/>
                <w:sz w:val="28"/>
              </w:rPr>
              <w:t>Располагаемая мощность теплоисточника, Гкал/ч</w:t>
            </w:r>
          </w:p>
        </w:tc>
        <w:tc>
          <w:tcPr>
            <w:tcW w:w="2462" w:type="dxa"/>
            <w:tcBorders>
              <w:top w:val="nil"/>
              <w:left w:val="nil"/>
              <w:bottom w:val="single" w:sz="8" w:space="0" w:color="000000"/>
              <w:right w:val="single" w:sz="4" w:space="0" w:color="000000"/>
            </w:tcBorders>
            <w:shd w:val="clear" w:color="auto" w:fill="auto"/>
            <w:vAlign w:val="center"/>
          </w:tcPr>
          <w:p w14:paraId="1349ADC5" w14:textId="77777777" w:rsidR="005B7295" w:rsidRDefault="00653190">
            <w:pPr>
              <w:jc w:val="both"/>
              <w:rPr>
                <w:rFonts w:ascii="Times New Roman" w:hAnsi="Times New Roman"/>
                <w:sz w:val="28"/>
              </w:rPr>
            </w:pPr>
            <w:r>
              <w:rPr>
                <w:rFonts w:ascii="Times New Roman" w:hAnsi="Times New Roman"/>
                <w:sz w:val="28"/>
              </w:rPr>
              <w:t>Собственные и хозяйственные нужды на выработку тепловой энергии, Гкал/ч</w:t>
            </w:r>
          </w:p>
        </w:tc>
        <w:tc>
          <w:tcPr>
            <w:tcW w:w="2011" w:type="dxa"/>
            <w:tcBorders>
              <w:top w:val="nil"/>
              <w:left w:val="nil"/>
              <w:bottom w:val="single" w:sz="8" w:space="0" w:color="000000"/>
              <w:right w:val="single" w:sz="4" w:space="0" w:color="000000"/>
            </w:tcBorders>
            <w:shd w:val="clear" w:color="auto" w:fill="auto"/>
            <w:vAlign w:val="center"/>
          </w:tcPr>
          <w:p w14:paraId="0C9C181D" w14:textId="77777777" w:rsidR="005B7295" w:rsidRDefault="00653190">
            <w:pPr>
              <w:jc w:val="both"/>
              <w:rPr>
                <w:rFonts w:ascii="Times New Roman" w:hAnsi="Times New Roman"/>
                <w:sz w:val="28"/>
              </w:rPr>
            </w:pPr>
            <w:r>
              <w:rPr>
                <w:rFonts w:ascii="Times New Roman" w:hAnsi="Times New Roman"/>
                <w:sz w:val="28"/>
              </w:rPr>
              <w:t>Собственные и хоз. нужды, %</w:t>
            </w:r>
          </w:p>
        </w:tc>
        <w:tc>
          <w:tcPr>
            <w:tcW w:w="2226" w:type="dxa"/>
            <w:tcBorders>
              <w:top w:val="nil"/>
              <w:left w:val="nil"/>
              <w:bottom w:val="single" w:sz="8" w:space="0" w:color="000000"/>
              <w:right w:val="single" w:sz="8" w:space="0" w:color="000000"/>
            </w:tcBorders>
            <w:shd w:val="clear" w:color="auto" w:fill="auto"/>
            <w:vAlign w:val="center"/>
          </w:tcPr>
          <w:p w14:paraId="5B55D731" w14:textId="77777777" w:rsidR="005B7295" w:rsidRDefault="00653190">
            <w:pPr>
              <w:jc w:val="both"/>
              <w:rPr>
                <w:rFonts w:ascii="Times New Roman" w:hAnsi="Times New Roman"/>
                <w:sz w:val="28"/>
              </w:rPr>
            </w:pPr>
            <w:r>
              <w:rPr>
                <w:rFonts w:ascii="Times New Roman" w:hAnsi="Times New Roman"/>
                <w:sz w:val="28"/>
              </w:rPr>
              <w:t>Тепловая мощность «нетто», Гкал/ч</w:t>
            </w:r>
          </w:p>
        </w:tc>
      </w:tr>
      <w:tr w:rsidR="005B7295" w14:paraId="288E4BD9" w14:textId="77777777">
        <w:trPr>
          <w:trHeight w:val="630"/>
        </w:trPr>
        <w:tc>
          <w:tcPr>
            <w:tcW w:w="921" w:type="dxa"/>
            <w:tcBorders>
              <w:top w:val="nil"/>
              <w:left w:val="single" w:sz="8" w:space="0" w:color="000000"/>
              <w:bottom w:val="single" w:sz="4" w:space="0" w:color="000000"/>
              <w:right w:val="single" w:sz="4" w:space="0" w:color="000000"/>
            </w:tcBorders>
            <w:shd w:val="clear" w:color="auto" w:fill="auto"/>
            <w:vAlign w:val="center"/>
          </w:tcPr>
          <w:p w14:paraId="71888E3D" w14:textId="77777777" w:rsidR="005B7295" w:rsidRDefault="00653190">
            <w:pPr>
              <w:jc w:val="both"/>
              <w:rPr>
                <w:rFonts w:ascii="Times New Roman" w:hAnsi="Times New Roman"/>
                <w:sz w:val="28"/>
              </w:rPr>
            </w:pPr>
            <w:r>
              <w:rPr>
                <w:rFonts w:ascii="Times New Roman" w:hAnsi="Times New Roman"/>
                <w:sz w:val="28"/>
              </w:rPr>
              <w:t>1</w:t>
            </w:r>
          </w:p>
        </w:tc>
        <w:tc>
          <w:tcPr>
            <w:tcW w:w="2544" w:type="dxa"/>
            <w:tcBorders>
              <w:top w:val="nil"/>
              <w:left w:val="nil"/>
              <w:bottom w:val="single" w:sz="4" w:space="0" w:color="000000"/>
              <w:right w:val="single" w:sz="4" w:space="0" w:color="000000"/>
            </w:tcBorders>
            <w:shd w:val="clear" w:color="auto" w:fill="auto"/>
            <w:vAlign w:val="center"/>
          </w:tcPr>
          <w:p w14:paraId="1EC59B92" w14:textId="77777777" w:rsidR="005B7295" w:rsidRDefault="00653190">
            <w:pPr>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Звездный»</w:t>
            </w:r>
          </w:p>
        </w:tc>
        <w:tc>
          <w:tcPr>
            <w:tcW w:w="2203" w:type="dxa"/>
            <w:tcBorders>
              <w:top w:val="nil"/>
              <w:left w:val="nil"/>
              <w:bottom w:val="single" w:sz="4" w:space="0" w:color="000000"/>
              <w:right w:val="single" w:sz="4" w:space="0" w:color="000000"/>
            </w:tcBorders>
            <w:shd w:val="clear" w:color="auto" w:fill="auto"/>
            <w:vAlign w:val="center"/>
          </w:tcPr>
          <w:p w14:paraId="1DEDE89D" w14:textId="77777777" w:rsidR="005B7295" w:rsidRDefault="00653190">
            <w:pPr>
              <w:jc w:val="both"/>
              <w:rPr>
                <w:rFonts w:ascii="Times New Roman" w:hAnsi="Times New Roman"/>
                <w:sz w:val="28"/>
              </w:rPr>
            </w:pPr>
            <w:r>
              <w:rPr>
                <w:rFonts w:ascii="Times New Roman" w:hAnsi="Times New Roman"/>
                <w:sz w:val="28"/>
              </w:rPr>
              <w:t>8,598</w:t>
            </w:r>
          </w:p>
        </w:tc>
        <w:tc>
          <w:tcPr>
            <w:tcW w:w="2203" w:type="dxa"/>
            <w:tcBorders>
              <w:top w:val="nil"/>
              <w:left w:val="nil"/>
              <w:bottom w:val="single" w:sz="4" w:space="0" w:color="000000"/>
              <w:right w:val="single" w:sz="4" w:space="0" w:color="000000"/>
            </w:tcBorders>
            <w:shd w:val="clear" w:color="auto" w:fill="auto"/>
            <w:vAlign w:val="center"/>
          </w:tcPr>
          <w:p w14:paraId="4B0187D5" w14:textId="77777777" w:rsidR="005B7295" w:rsidRDefault="00653190">
            <w:pPr>
              <w:jc w:val="both"/>
              <w:rPr>
                <w:rFonts w:ascii="Times New Roman" w:hAnsi="Times New Roman"/>
                <w:sz w:val="28"/>
              </w:rPr>
            </w:pPr>
            <w:r>
              <w:rPr>
                <w:rFonts w:ascii="Times New Roman" w:hAnsi="Times New Roman"/>
                <w:sz w:val="28"/>
              </w:rPr>
              <w:t>8,598</w:t>
            </w:r>
          </w:p>
        </w:tc>
        <w:tc>
          <w:tcPr>
            <w:tcW w:w="2462" w:type="dxa"/>
            <w:tcBorders>
              <w:top w:val="nil"/>
              <w:left w:val="nil"/>
              <w:bottom w:val="single" w:sz="4" w:space="0" w:color="000000"/>
              <w:right w:val="single" w:sz="4" w:space="0" w:color="000000"/>
            </w:tcBorders>
            <w:shd w:val="clear" w:color="auto" w:fill="auto"/>
            <w:vAlign w:val="center"/>
          </w:tcPr>
          <w:p w14:paraId="14C4C415" w14:textId="77777777" w:rsidR="005B7295" w:rsidRDefault="00653190">
            <w:pPr>
              <w:jc w:val="both"/>
              <w:rPr>
                <w:rFonts w:ascii="Times New Roman" w:hAnsi="Times New Roman"/>
                <w:sz w:val="28"/>
              </w:rPr>
            </w:pPr>
            <w:r>
              <w:rPr>
                <w:rFonts w:ascii="Times New Roman" w:hAnsi="Times New Roman"/>
                <w:sz w:val="28"/>
              </w:rPr>
              <w:t>0,098</w:t>
            </w:r>
          </w:p>
        </w:tc>
        <w:tc>
          <w:tcPr>
            <w:tcW w:w="2011" w:type="dxa"/>
            <w:tcBorders>
              <w:top w:val="nil"/>
              <w:left w:val="nil"/>
              <w:bottom w:val="single" w:sz="4" w:space="0" w:color="000000"/>
              <w:right w:val="single" w:sz="4" w:space="0" w:color="000000"/>
            </w:tcBorders>
            <w:shd w:val="clear" w:color="auto" w:fill="auto"/>
            <w:vAlign w:val="center"/>
          </w:tcPr>
          <w:p w14:paraId="5BA31AF7" w14:textId="77777777" w:rsidR="005B7295" w:rsidRDefault="00653190">
            <w:pPr>
              <w:jc w:val="both"/>
              <w:rPr>
                <w:rFonts w:ascii="Times New Roman" w:hAnsi="Times New Roman"/>
                <w:sz w:val="28"/>
              </w:rPr>
            </w:pPr>
            <w:r>
              <w:rPr>
                <w:rFonts w:ascii="Times New Roman" w:hAnsi="Times New Roman"/>
                <w:sz w:val="28"/>
              </w:rPr>
              <w:t>1,14</w:t>
            </w:r>
          </w:p>
        </w:tc>
        <w:tc>
          <w:tcPr>
            <w:tcW w:w="2226" w:type="dxa"/>
            <w:tcBorders>
              <w:top w:val="nil"/>
              <w:left w:val="nil"/>
              <w:bottom w:val="single" w:sz="4" w:space="0" w:color="000000"/>
              <w:right w:val="single" w:sz="8" w:space="0" w:color="000000"/>
            </w:tcBorders>
            <w:shd w:val="clear" w:color="auto" w:fill="auto"/>
            <w:vAlign w:val="center"/>
          </w:tcPr>
          <w:p w14:paraId="1B4E5E8F" w14:textId="77777777" w:rsidR="005B7295" w:rsidRDefault="00653190">
            <w:pPr>
              <w:jc w:val="both"/>
              <w:rPr>
                <w:rFonts w:ascii="Times New Roman" w:hAnsi="Times New Roman"/>
                <w:sz w:val="28"/>
              </w:rPr>
            </w:pPr>
            <w:r>
              <w:rPr>
                <w:rFonts w:ascii="Times New Roman" w:hAnsi="Times New Roman"/>
                <w:sz w:val="28"/>
              </w:rPr>
              <w:t>8,500</w:t>
            </w:r>
          </w:p>
        </w:tc>
      </w:tr>
      <w:tr w:rsidR="005B7295" w14:paraId="21179E0D" w14:textId="77777777">
        <w:trPr>
          <w:trHeight w:val="630"/>
        </w:trPr>
        <w:tc>
          <w:tcPr>
            <w:tcW w:w="921" w:type="dxa"/>
            <w:tcBorders>
              <w:top w:val="nil"/>
              <w:left w:val="single" w:sz="8" w:space="0" w:color="000000"/>
              <w:bottom w:val="single" w:sz="4" w:space="0" w:color="000000"/>
              <w:right w:val="single" w:sz="4" w:space="0" w:color="000000"/>
            </w:tcBorders>
            <w:shd w:val="clear" w:color="auto" w:fill="auto"/>
            <w:vAlign w:val="center"/>
          </w:tcPr>
          <w:p w14:paraId="76008AA3" w14:textId="77777777" w:rsidR="005B7295" w:rsidRDefault="00653190">
            <w:pPr>
              <w:jc w:val="both"/>
              <w:rPr>
                <w:rFonts w:ascii="Times New Roman" w:hAnsi="Times New Roman"/>
                <w:sz w:val="28"/>
              </w:rPr>
            </w:pPr>
            <w:r>
              <w:rPr>
                <w:rFonts w:ascii="Times New Roman" w:hAnsi="Times New Roman"/>
                <w:sz w:val="28"/>
              </w:rPr>
              <w:t>2</w:t>
            </w:r>
          </w:p>
        </w:tc>
        <w:tc>
          <w:tcPr>
            <w:tcW w:w="2544" w:type="dxa"/>
            <w:tcBorders>
              <w:top w:val="nil"/>
              <w:left w:val="nil"/>
              <w:bottom w:val="single" w:sz="4" w:space="0" w:color="000000"/>
              <w:right w:val="single" w:sz="4" w:space="0" w:color="000000"/>
            </w:tcBorders>
            <w:shd w:val="clear" w:color="auto" w:fill="auto"/>
            <w:vAlign w:val="center"/>
          </w:tcPr>
          <w:p w14:paraId="0DD38202" w14:textId="77777777" w:rsidR="005B7295" w:rsidRDefault="00653190">
            <w:pPr>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Кленовый»</w:t>
            </w:r>
          </w:p>
        </w:tc>
        <w:tc>
          <w:tcPr>
            <w:tcW w:w="2203" w:type="dxa"/>
            <w:tcBorders>
              <w:top w:val="nil"/>
              <w:left w:val="nil"/>
              <w:bottom w:val="single" w:sz="4" w:space="0" w:color="000000"/>
              <w:right w:val="single" w:sz="4" w:space="0" w:color="000000"/>
            </w:tcBorders>
            <w:shd w:val="clear" w:color="auto" w:fill="auto"/>
            <w:vAlign w:val="center"/>
          </w:tcPr>
          <w:p w14:paraId="062F44B2" w14:textId="77777777" w:rsidR="005B7295" w:rsidRDefault="00653190">
            <w:pPr>
              <w:jc w:val="both"/>
              <w:rPr>
                <w:rFonts w:ascii="Times New Roman" w:hAnsi="Times New Roman"/>
                <w:sz w:val="28"/>
              </w:rPr>
            </w:pPr>
            <w:r>
              <w:rPr>
                <w:rFonts w:ascii="Times New Roman" w:hAnsi="Times New Roman"/>
                <w:sz w:val="28"/>
              </w:rPr>
              <w:t>1,195</w:t>
            </w:r>
          </w:p>
        </w:tc>
        <w:tc>
          <w:tcPr>
            <w:tcW w:w="2203" w:type="dxa"/>
            <w:tcBorders>
              <w:top w:val="nil"/>
              <w:left w:val="nil"/>
              <w:bottom w:val="single" w:sz="4" w:space="0" w:color="000000"/>
              <w:right w:val="single" w:sz="4" w:space="0" w:color="000000"/>
            </w:tcBorders>
            <w:shd w:val="clear" w:color="auto" w:fill="auto"/>
            <w:vAlign w:val="center"/>
          </w:tcPr>
          <w:p w14:paraId="5E6B1C75" w14:textId="77777777" w:rsidR="005B7295" w:rsidRDefault="00653190">
            <w:pPr>
              <w:jc w:val="both"/>
              <w:rPr>
                <w:rFonts w:ascii="Times New Roman" w:hAnsi="Times New Roman"/>
                <w:sz w:val="28"/>
              </w:rPr>
            </w:pPr>
            <w:r>
              <w:rPr>
                <w:rFonts w:ascii="Times New Roman" w:hAnsi="Times New Roman"/>
                <w:sz w:val="28"/>
              </w:rPr>
              <w:t>1,195</w:t>
            </w:r>
          </w:p>
        </w:tc>
        <w:tc>
          <w:tcPr>
            <w:tcW w:w="2462" w:type="dxa"/>
            <w:tcBorders>
              <w:top w:val="nil"/>
              <w:left w:val="nil"/>
              <w:bottom w:val="single" w:sz="4" w:space="0" w:color="000000"/>
              <w:right w:val="single" w:sz="4" w:space="0" w:color="000000"/>
            </w:tcBorders>
            <w:shd w:val="clear" w:color="auto" w:fill="auto"/>
            <w:vAlign w:val="center"/>
          </w:tcPr>
          <w:p w14:paraId="4E2F8C65" w14:textId="77777777" w:rsidR="005B7295" w:rsidRDefault="00653190">
            <w:pPr>
              <w:jc w:val="both"/>
              <w:rPr>
                <w:rFonts w:ascii="Times New Roman" w:hAnsi="Times New Roman"/>
                <w:sz w:val="28"/>
              </w:rPr>
            </w:pPr>
            <w:r>
              <w:rPr>
                <w:rFonts w:ascii="Times New Roman" w:hAnsi="Times New Roman"/>
                <w:sz w:val="28"/>
              </w:rPr>
              <w:t>0,019</w:t>
            </w:r>
          </w:p>
        </w:tc>
        <w:tc>
          <w:tcPr>
            <w:tcW w:w="2011" w:type="dxa"/>
            <w:tcBorders>
              <w:top w:val="nil"/>
              <w:left w:val="nil"/>
              <w:bottom w:val="single" w:sz="4" w:space="0" w:color="000000"/>
              <w:right w:val="single" w:sz="4" w:space="0" w:color="000000"/>
            </w:tcBorders>
            <w:shd w:val="clear" w:color="auto" w:fill="auto"/>
            <w:vAlign w:val="center"/>
          </w:tcPr>
          <w:p w14:paraId="1129DB02" w14:textId="77777777" w:rsidR="005B7295" w:rsidRDefault="00653190">
            <w:pPr>
              <w:jc w:val="both"/>
              <w:rPr>
                <w:rFonts w:ascii="Times New Roman" w:hAnsi="Times New Roman"/>
                <w:sz w:val="28"/>
              </w:rPr>
            </w:pPr>
            <w:r>
              <w:rPr>
                <w:rFonts w:ascii="Times New Roman" w:hAnsi="Times New Roman"/>
                <w:sz w:val="28"/>
              </w:rPr>
              <w:t>1,56</w:t>
            </w:r>
          </w:p>
        </w:tc>
        <w:tc>
          <w:tcPr>
            <w:tcW w:w="2226" w:type="dxa"/>
            <w:tcBorders>
              <w:top w:val="nil"/>
              <w:left w:val="nil"/>
              <w:bottom w:val="single" w:sz="4" w:space="0" w:color="000000"/>
              <w:right w:val="single" w:sz="8" w:space="0" w:color="000000"/>
            </w:tcBorders>
            <w:shd w:val="clear" w:color="auto" w:fill="auto"/>
            <w:vAlign w:val="center"/>
          </w:tcPr>
          <w:p w14:paraId="0DC386D0" w14:textId="77777777" w:rsidR="005B7295" w:rsidRDefault="00653190">
            <w:pPr>
              <w:jc w:val="both"/>
              <w:rPr>
                <w:rFonts w:ascii="Times New Roman" w:hAnsi="Times New Roman"/>
                <w:sz w:val="28"/>
              </w:rPr>
            </w:pPr>
            <w:r>
              <w:rPr>
                <w:rFonts w:ascii="Times New Roman" w:hAnsi="Times New Roman"/>
                <w:sz w:val="28"/>
              </w:rPr>
              <w:t>1,176</w:t>
            </w:r>
          </w:p>
        </w:tc>
      </w:tr>
      <w:tr w:rsidR="005B7295" w14:paraId="75B4ABE4" w14:textId="77777777">
        <w:trPr>
          <w:trHeight w:val="630"/>
        </w:trPr>
        <w:tc>
          <w:tcPr>
            <w:tcW w:w="921" w:type="dxa"/>
            <w:tcBorders>
              <w:top w:val="nil"/>
              <w:left w:val="single" w:sz="8" w:space="0" w:color="000000"/>
              <w:bottom w:val="single" w:sz="4" w:space="0" w:color="000000"/>
              <w:right w:val="single" w:sz="4" w:space="0" w:color="000000"/>
            </w:tcBorders>
            <w:shd w:val="clear" w:color="auto" w:fill="auto"/>
            <w:vAlign w:val="center"/>
          </w:tcPr>
          <w:p w14:paraId="22170CF3" w14:textId="77777777" w:rsidR="005B7295" w:rsidRDefault="00653190">
            <w:pPr>
              <w:jc w:val="both"/>
              <w:rPr>
                <w:rFonts w:ascii="Times New Roman" w:hAnsi="Times New Roman"/>
                <w:sz w:val="28"/>
              </w:rPr>
            </w:pPr>
            <w:r>
              <w:rPr>
                <w:rFonts w:ascii="Times New Roman" w:hAnsi="Times New Roman"/>
                <w:sz w:val="28"/>
              </w:rPr>
              <w:lastRenderedPageBreak/>
              <w:t>3</w:t>
            </w:r>
          </w:p>
        </w:tc>
        <w:tc>
          <w:tcPr>
            <w:tcW w:w="2544" w:type="dxa"/>
            <w:tcBorders>
              <w:top w:val="nil"/>
              <w:left w:val="nil"/>
              <w:bottom w:val="single" w:sz="4" w:space="0" w:color="000000"/>
              <w:right w:val="single" w:sz="4" w:space="0" w:color="000000"/>
            </w:tcBorders>
            <w:shd w:val="clear" w:color="auto" w:fill="auto"/>
            <w:vAlign w:val="center"/>
          </w:tcPr>
          <w:p w14:paraId="695890E7" w14:textId="77777777" w:rsidR="005B7295" w:rsidRDefault="00653190">
            <w:pPr>
              <w:jc w:val="both"/>
              <w:rPr>
                <w:rFonts w:ascii="Times New Roman" w:hAnsi="Times New Roman"/>
                <w:sz w:val="28"/>
              </w:rPr>
            </w:pPr>
            <w:r>
              <w:rPr>
                <w:rFonts w:ascii="Times New Roman" w:hAnsi="Times New Roman"/>
                <w:sz w:val="28"/>
              </w:rPr>
              <w:t>Котельная</w:t>
            </w:r>
            <w:r>
              <w:rPr>
                <w:rFonts w:ascii="Times New Roman" w:hAnsi="Times New Roman"/>
                <w:sz w:val="28"/>
              </w:rPr>
              <w:br/>
              <w:t xml:space="preserve">«мкр. Ивушки» </w:t>
            </w:r>
          </w:p>
        </w:tc>
        <w:tc>
          <w:tcPr>
            <w:tcW w:w="2203" w:type="dxa"/>
            <w:tcBorders>
              <w:top w:val="nil"/>
              <w:left w:val="nil"/>
              <w:bottom w:val="single" w:sz="4" w:space="0" w:color="000000"/>
              <w:right w:val="single" w:sz="4" w:space="0" w:color="000000"/>
            </w:tcBorders>
            <w:shd w:val="clear" w:color="auto" w:fill="auto"/>
            <w:vAlign w:val="center"/>
          </w:tcPr>
          <w:p w14:paraId="05BBEAD4" w14:textId="77777777" w:rsidR="005B7295" w:rsidRDefault="00653190">
            <w:pPr>
              <w:jc w:val="both"/>
              <w:rPr>
                <w:rFonts w:ascii="Times New Roman" w:hAnsi="Times New Roman"/>
                <w:sz w:val="28"/>
              </w:rPr>
            </w:pPr>
            <w:r>
              <w:rPr>
                <w:rFonts w:ascii="Times New Roman" w:hAnsi="Times New Roman"/>
                <w:sz w:val="28"/>
              </w:rPr>
              <w:t>1,000</w:t>
            </w:r>
          </w:p>
        </w:tc>
        <w:tc>
          <w:tcPr>
            <w:tcW w:w="2203" w:type="dxa"/>
            <w:tcBorders>
              <w:top w:val="nil"/>
              <w:left w:val="nil"/>
              <w:bottom w:val="single" w:sz="4" w:space="0" w:color="000000"/>
              <w:right w:val="single" w:sz="4" w:space="0" w:color="000000"/>
            </w:tcBorders>
            <w:shd w:val="clear" w:color="auto" w:fill="auto"/>
            <w:vAlign w:val="center"/>
          </w:tcPr>
          <w:p w14:paraId="152C72A0" w14:textId="77777777" w:rsidR="005B7295" w:rsidRDefault="00653190">
            <w:pPr>
              <w:jc w:val="both"/>
              <w:rPr>
                <w:rFonts w:ascii="Times New Roman" w:hAnsi="Times New Roman"/>
                <w:sz w:val="28"/>
              </w:rPr>
            </w:pPr>
            <w:r>
              <w:rPr>
                <w:rFonts w:ascii="Times New Roman" w:hAnsi="Times New Roman"/>
                <w:sz w:val="28"/>
              </w:rPr>
              <w:t>1,000</w:t>
            </w:r>
          </w:p>
        </w:tc>
        <w:tc>
          <w:tcPr>
            <w:tcW w:w="2462" w:type="dxa"/>
            <w:tcBorders>
              <w:top w:val="nil"/>
              <w:left w:val="nil"/>
              <w:bottom w:val="single" w:sz="4" w:space="0" w:color="000000"/>
              <w:right w:val="single" w:sz="4" w:space="0" w:color="000000"/>
            </w:tcBorders>
            <w:shd w:val="clear" w:color="auto" w:fill="auto"/>
            <w:vAlign w:val="center"/>
          </w:tcPr>
          <w:p w14:paraId="65363306" w14:textId="77777777" w:rsidR="005B7295" w:rsidRDefault="00653190">
            <w:pPr>
              <w:jc w:val="both"/>
              <w:rPr>
                <w:rFonts w:ascii="Times New Roman" w:hAnsi="Times New Roman"/>
                <w:sz w:val="28"/>
              </w:rPr>
            </w:pPr>
            <w:r>
              <w:rPr>
                <w:rFonts w:ascii="Times New Roman" w:hAnsi="Times New Roman"/>
                <w:sz w:val="28"/>
              </w:rPr>
              <w:t>0,015</w:t>
            </w:r>
          </w:p>
        </w:tc>
        <w:tc>
          <w:tcPr>
            <w:tcW w:w="2011" w:type="dxa"/>
            <w:tcBorders>
              <w:top w:val="nil"/>
              <w:left w:val="nil"/>
              <w:bottom w:val="single" w:sz="4" w:space="0" w:color="000000"/>
              <w:right w:val="single" w:sz="4" w:space="0" w:color="000000"/>
            </w:tcBorders>
            <w:shd w:val="clear" w:color="auto" w:fill="auto"/>
            <w:vAlign w:val="center"/>
          </w:tcPr>
          <w:p w14:paraId="6B505148" w14:textId="77777777" w:rsidR="005B7295" w:rsidRDefault="00653190">
            <w:pPr>
              <w:jc w:val="both"/>
              <w:rPr>
                <w:rFonts w:ascii="Times New Roman" w:hAnsi="Times New Roman"/>
                <w:sz w:val="28"/>
              </w:rPr>
            </w:pPr>
            <w:r>
              <w:rPr>
                <w:rFonts w:ascii="Times New Roman" w:hAnsi="Times New Roman"/>
                <w:sz w:val="28"/>
              </w:rPr>
              <w:t>1,12</w:t>
            </w:r>
          </w:p>
        </w:tc>
        <w:tc>
          <w:tcPr>
            <w:tcW w:w="2226" w:type="dxa"/>
            <w:tcBorders>
              <w:top w:val="nil"/>
              <w:left w:val="nil"/>
              <w:bottom w:val="single" w:sz="4" w:space="0" w:color="000000"/>
              <w:right w:val="single" w:sz="8" w:space="0" w:color="000000"/>
            </w:tcBorders>
            <w:shd w:val="clear" w:color="auto" w:fill="auto"/>
            <w:vAlign w:val="center"/>
          </w:tcPr>
          <w:p w14:paraId="034B2AC6" w14:textId="77777777" w:rsidR="005B7295" w:rsidRDefault="00653190">
            <w:pPr>
              <w:jc w:val="both"/>
              <w:rPr>
                <w:rFonts w:ascii="Times New Roman" w:hAnsi="Times New Roman"/>
                <w:sz w:val="28"/>
              </w:rPr>
            </w:pPr>
            <w:r>
              <w:rPr>
                <w:rFonts w:ascii="Times New Roman" w:hAnsi="Times New Roman"/>
                <w:sz w:val="28"/>
              </w:rPr>
              <w:t>1,469</w:t>
            </w:r>
          </w:p>
        </w:tc>
      </w:tr>
      <w:tr w:rsidR="005B7295" w14:paraId="7D0D3260" w14:textId="77777777">
        <w:trPr>
          <w:trHeight w:val="960"/>
        </w:trPr>
        <w:tc>
          <w:tcPr>
            <w:tcW w:w="921" w:type="dxa"/>
            <w:tcBorders>
              <w:top w:val="nil"/>
              <w:left w:val="single" w:sz="8" w:space="0" w:color="000000"/>
              <w:bottom w:val="single" w:sz="8" w:space="0" w:color="000000"/>
              <w:right w:val="single" w:sz="4" w:space="0" w:color="000000"/>
            </w:tcBorders>
            <w:shd w:val="clear" w:color="auto" w:fill="auto"/>
            <w:vAlign w:val="center"/>
          </w:tcPr>
          <w:p w14:paraId="2F33525A" w14:textId="77777777" w:rsidR="005B7295" w:rsidRDefault="00653190">
            <w:pPr>
              <w:jc w:val="both"/>
              <w:rPr>
                <w:rFonts w:ascii="Times New Roman" w:hAnsi="Times New Roman"/>
                <w:sz w:val="28"/>
              </w:rPr>
            </w:pPr>
            <w:r>
              <w:rPr>
                <w:rFonts w:ascii="Times New Roman" w:hAnsi="Times New Roman"/>
                <w:sz w:val="28"/>
              </w:rPr>
              <w:t>4</w:t>
            </w:r>
          </w:p>
        </w:tc>
        <w:tc>
          <w:tcPr>
            <w:tcW w:w="2544" w:type="dxa"/>
            <w:tcBorders>
              <w:top w:val="nil"/>
              <w:left w:val="nil"/>
              <w:bottom w:val="single" w:sz="8" w:space="0" w:color="000000"/>
              <w:right w:val="single" w:sz="4" w:space="0" w:color="000000"/>
            </w:tcBorders>
            <w:shd w:val="clear" w:color="auto" w:fill="auto"/>
            <w:vAlign w:val="center"/>
          </w:tcPr>
          <w:p w14:paraId="5EEB0F4D" w14:textId="77777777" w:rsidR="005B7295" w:rsidRDefault="00653190">
            <w:pPr>
              <w:jc w:val="both"/>
              <w:rPr>
                <w:rFonts w:ascii="Times New Roman" w:hAnsi="Times New Roman"/>
                <w:sz w:val="28"/>
              </w:rPr>
            </w:pPr>
            <w:r>
              <w:rPr>
                <w:rFonts w:ascii="Times New Roman" w:hAnsi="Times New Roman"/>
                <w:sz w:val="28"/>
              </w:rPr>
              <w:t>Транспортабельная блочная котельная</w:t>
            </w:r>
          </w:p>
        </w:tc>
        <w:tc>
          <w:tcPr>
            <w:tcW w:w="2203" w:type="dxa"/>
            <w:tcBorders>
              <w:top w:val="nil"/>
              <w:left w:val="nil"/>
              <w:bottom w:val="single" w:sz="8" w:space="0" w:color="000000"/>
              <w:right w:val="single" w:sz="4" w:space="0" w:color="000000"/>
            </w:tcBorders>
            <w:shd w:val="clear" w:color="auto" w:fill="auto"/>
            <w:vAlign w:val="center"/>
          </w:tcPr>
          <w:p w14:paraId="7AB6D72F" w14:textId="77777777" w:rsidR="005B7295" w:rsidRDefault="00653190">
            <w:pPr>
              <w:jc w:val="both"/>
              <w:rPr>
                <w:rFonts w:ascii="Times New Roman" w:hAnsi="Times New Roman"/>
                <w:sz w:val="28"/>
              </w:rPr>
            </w:pPr>
            <w:r>
              <w:rPr>
                <w:rFonts w:ascii="Times New Roman" w:hAnsi="Times New Roman"/>
                <w:sz w:val="28"/>
              </w:rPr>
              <w:t>4,058</w:t>
            </w:r>
          </w:p>
        </w:tc>
        <w:tc>
          <w:tcPr>
            <w:tcW w:w="2203" w:type="dxa"/>
            <w:tcBorders>
              <w:top w:val="nil"/>
              <w:left w:val="nil"/>
              <w:bottom w:val="single" w:sz="8" w:space="0" w:color="000000"/>
              <w:right w:val="single" w:sz="4" w:space="0" w:color="000000"/>
            </w:tcBorders>
            <w:shd w:val="clear" w:color="auto" w:fill="auto"/>
            <w:vAlign w:val="center"/>
          </w:tcPr>
          <w:p w14:paraId="536A1A96" w14:textId="77777777" w:rsidR="005B7295" w:rsidRDefault="00653190">
            <w:pPr>
              <w:jc w:val="both"/>
              <w:rPr>
                <w:rFonts w:ascii="Times New Roman" w:hAnsi="Times New Roman"/>
                <w:sz w:val="28"/>
              </w:rPr>
            </w:pPr>
            <w:r>
              <w:rPr>
                <w:rFonts w:ascii="Times New Roman" w:hAnsi="Times New Roman"/>
                <w:sz w:val="28"/>
              </w:rPr>
              <w:t>4,058</w:t>
            </w:r>
          </w:p>
        </w:tc>
        <w:tc>
          <w:tcPr>
            <w:tcW w:w="2462" w:type="dxa"/>
            <w:tcBorders>
              <w:top w:val="nil"/>
              <w:left w:val="nil"/>
              <w:bottom w:val="single" w:sz="8" w:space="0" w:color="000000"/>
              <w:right w:val="single" w:sz="4" w:space="0" w:color="000000"/>
            </w:tcBorders>
            <w:shd w:val="clear" w:color="auto" w:fill="auto"/>
            <w:vAlign w:val="center"/>
          </w:tcPr>
          <w:p w14:paraId="288AD7B7" w14:textId="77777777" w:rsidR="005B7295" w:rsidRDefault="00653190">
            <w:pPr>
              <w:jc w:val="both"/>
              <w:rPr>
                <w:rFonts w:ascii="Times New Roman" w:hAnsi="Times New Roman"/>
                <w:sz w:val="28"/>
              </w:rPr>
            </w:pPr>
            <w:r>
              <w:rPr>
                <w:rFonts w:ascii="Times New Roman" w:hAnsi="Times New Roman"/>
                <w:sz w:val="28"/>
              </w:rPr>
              <w:t>0,043</w:t>
            </w:r>
          </w:p>
        </w:tc>
        <w:tc>
          <w:tcPr>
            <w:tcW w:w="2011" w:type="dxa"/>
            <w:tcBorders>
              <w:top w:val="nil"/>
              <w:left w:val="nil"/>
              <w:bottom w:val="single" w:sz="8" w:space="0" w:color="000000"/>
              <w:right w:val="single" w:sz="4" w:space="0" w:color="000000"/>
            </w:tcBorders>
            <w:shd w:val="clear" w:color="auto" w:fill="auto"/>
            <w:vAlign w:val="center"/>
          </w:tcPr>
          <w:p w14:paraId="71825E8B" w14:textId="77777777" w:rsidR="005B7295" w:rsidRDefault="00653190">
            <w:pPr>
              <w:jc w:val="both"/>
              <w:rPr>
                <w:rFonts w:ascii="Times New Roman" w:hAnsi="Times New Roman"/>
                <w:sz w:val="28"/>
              </w:rPr>
            </w:pPr>
            <w:r>
              <w:rPr>
                <w:rFonts w:ascii="Times New Roman" w:hAnsi="Times New Roman"/>
                <w:sz w:val="28"/>
              </w:rPr>
              <w:t>1,07</w:t>
            </w:r>
          </w:p>
        </w:tc>
        <w:tc>
          <w:tcPr>
            <w:tcW w:w="2226" w:type="dxa"/>
            <w:tcBorders>
              <w:top w:val="nil"/>
              <w:left w:val="nil"/>
              <w:bottom w:val="single" w:sz="8" w:space="0" w:color="000000"/>
              <w:right w:val="single" w:sz="8" w:space="0" w:color="000000"/>
            </w:tcBorders>
            <w:shd w:val="clear" w:color="auto" w:fill="auto"/>
            <w:vAlign w:val="center"/>
          </w:tcPr>
          <w:p w14:paraId="3171FD3F" w14:textId="77777777" w:rsidR="005B7295" w:rsidRDefault="00653190">
            <w:pPr>
              <w:jc w:val="both"/>
              <w:rPr>
                <w:rFonts w:ascii="Times New Roman" w:hAnsi="Times New Roman"/>
                <w:sz w:val="28"/>
              </w:rPr>
            </w:pPr>
            <w:r>
              <w:rPr>
                <w:rFonts w:ascii="Times New Roman" w:hAnsi="Times New Roman"/>
                <w:sz w:val="28"/>
              </w:rPr>
              <w:t>4,015</w:t>
            </w:r>
          </w:p>
        </w:tc>
      </w:tr>
    </w:tbl>
    <w:p w14:paraId="7E527A91" w14:textId="77777777" w:rsidR="005B7295" w:rsidRDefault="00653190">
      <w:pPr>
        <w:pStyle w:val="Default"/>
        <w:spacing w:line="240" w:lineRule="auto"/>
        <w:ind w:firstLine="708"/>
        <w:rPr>
          <w:rFonts w:ascii="Times New Roman" w:hAnsi="Times New Roman"/>
          <w:sz w:val="28"/>
        </w:rPr>
      </w:pPr>
      <w:r>
        <w:rPr>
          <w:rFonts w:ascii="Times New Roman" w:hAnsi="Times New Roman"/>
          <w:color w:val="000000" w:themeColor="text1"/>
          <w:sz w:val="28"/>
        </w:rPr>
        <w:t>Таблица 16.</w:t>
      </w:r>
      <w:r>
        <w:rPr>
          <w:rFonts w:ascii="Times New Roman" w:hAnsi="Times New Roman"/>
          <w:sz w:val="28"/>
        </w:rPr>
        <w:t xml:space="preserve"> Средние показатели температуры и работы системы</w:t>
      </w:r>
    </w:p>
    <w:tbl>
      <w:tblPr>
        <w:tblW w:w="0" w:type="auto"/>
        <w:tblBorders>
          <w:top w:val="nil"/>
          <w:left w:val="nil"/>
          <w:bottom w:val="nil"/>
          <w:right w:val="nil"/>
        </w:tblBorders>
        <w:tblLayout w:type="fixed"/>
        <w:tblLook w:val="04A0" w:firstRow="1" w:lastRow="0" w:firstColumn="1" w:lastColumn="0" w:noHBand="0" w:noVBand="1"/>
      </w:tblPr>
      <w:tblGrid>
        <w:gridCol w:w="1635"/>
        <w:gridCol w:w="1635"/>
        <w:gridCol w:w="1635"/>
        <w:gridCol w:w="1635"/>
        <w:gridCol w:w="1635"/>
        <w:gridCol w:w="1635"/>
        <w:gridCol w:w="1635"/>
        <w:gridCol w:w="1635"/>
        <w:gridCol w:w="1635"/>
      </w:tblGrid>
      <w:tr w:rsidR="005B7295" w14:paraId="0E1325C7" w14:textId="77777777">
        <w:trPr>
          <w:trHeight w:val="187"/>
        </w:trPr>
        <w:tc>
          <w:tcPr>
            <w:tcW w:w="1635" w:type="dxa"/>
            <w:vMerge w:val="restart"/>
            <w:tcBorders>
              <w:top w:val="single" w:sz="4" w:space="0" w:color="000000"/>
              <w:left w:val="single" w:sz="4" w:space="0" w:color="000000"/>
              <w:bottom w:val="single" w:sz="4" w:space="0" w:color="000000"/>
              <w:right w:val="single" w:sz="4" w:space="0" w:color="000000"/>
            </w:tcBorders>
          </w:tcPr>
          <w:p w14:paraId="3D3509E2" w14:textId="77777777" w:rsidR="005B7295" w:rsidRDefault="005B7295">
            <w:pPr>
              <w:jc w:val="center"/>
              <w:rPr>
                <w:rFonts w:ascii="Times New Roman" w:hAnsi="Times New Roman"/>
                <w:sz w:val="28"/>
              </w:rPr>
            </w:pPr>
          </w:p>
        </w:tc>
        <w:tc>
          <w:tcPr>
            <w:tcW w:w="8175" w:type="dxa"/>
            <w:gridSpan w:val="5"/>
            <w:tcBorders>
              <w:top w:val="single" w:sz="4" w:space="0" w:color="000000"/>
              <w:left w:val="single" w:sz="4" w:space="0" w:color="000000"/>
              <w:bottom w:val="single" w:sz="4" w:space="0" w:color="000000"/>
              <w:right w:val="single" w:sz="4" w:space="0" w:color="000000"/>
            </w:tcBorders>
          </w:tcPr>
          <w:p w14:paraId="36C8EAA9" w14:textId="77777777" w:rsidR="005B7295" w:rsidRDefault="00653190">
            <w:pPr>
              <w:jc w:val="center"/>
              <w:rPr>
                <w:rFonts w:ascii="Times New Roman" w:hAnsi="Times New Roman"/>
                <w:sz w:val="28"/>
              </w:rPr>
            </w:pPr>
            <w:r>
              <w:rPr>
                <w:rFonts w:ascii="Times New Roman" w:hAnsi="Times New Roman"/>
                <w:sz w:val="28"/>
              </w:rPr>
              <w:t>Температура, °С</w:t>
            </w:r>
          </w:p>
        </w:tc>
        <w:tc>
          <w:tcPr>
            <w:tcW w:w="4905" w:type="dxa"/>
            <w:gridSpan w:val="3"/>
            <w:tcBorders>
              <w:top w:val="single" w:sz="4" w:space="0" w:color="000000"/>
              <w:left w:val="single" w:sz="4" w:space="0" w:color="000000"/>
              <w:bottom w:val="single" w:sz="4" w:space="0" w:color="000000"/>
              <w:right w:val="single" w:sz="4" w:space="0" w:color="000000"/>
            </w:tcBorders>
          </w:tcPr>
          <w:p w14:paraId="54DF1AC7" w14:textId="77777777" w:rsidR="005B7295" w:rsidRDefault="00653190">
            <w:pPr>
              <w:jc w:val="center"/>
              <w:rPr>
                <w:rFonts w:ascii="Times New Roman" w:hAnsi="Times New Roman"/>
                <w:sz w:val="28"/>
              </w:rPr>
            </w:pPr>
            <w:r>
              <w:rPr>
                <w:rFonts w:ascii="Times New Roman" w:hAnsi="Times New Roman"/>
                <w:sz w:val="28"/>
              </w:rPr>
              <w:t>Время работы системы, ч</w:t>
            </w:r>
          </w:p>
        </w:tc>
      </w:tr>
      <w:tr w:rsidR="005B7295" w14:paraId="18BA6369" w14:textId="77777777">
        <w:trPr>
          <w:trHeight w:val="674"/>
        </w:trPr>
        <w:tc>
          <w:tcPr>
            <w:tcW w:w="1635" w:type="dxa"/>
            <w:vMerge/>
            <w:tcBorders>
              <w:top w:val="single" w:sz="4" w:space="0" w:color="000000"/>
              <w:left w:val="single" w:sz="4" w:space="0" w:color="000000"/>
              <w:bottom w:val="single" w:sz="4" w:space="0" w:color="000000"/>
              <w:right w:val="single" w:sz="4" w:space="0" w:color="000000"/>
            </w:tcBorders>
          </w:tcPr>
          <w:p w14:paraId="0F9D02D6" w14:textId="77777777" w:rsidR="005B7295" w:rsidRDefault="005B7295"/>
        </w:tc>
        <w:tc>
          <w:tcPr>
            <w:tcW w:w="1635" w:type="dxa"/>
            <w:tcBorders>
              <w:top w:val="single" w:sz="4" w:space="0" w:color="000000"/>
              <w:left w:val="single" w:sz="4" w:space="0" w:color="000000"/>
              <w:bottom w:val="single" w:sz="4" w:space="0" w:color="000000"/>
              <w:right w:val="single" w:sz="4" w:space="0" w:color="000000"/>
            </w:tcBorders>
          </w:tcPr>
          <w:p w14:paraId="1582806B" w14:textId="77777777" w:rsidR="005B7295" w:rsidRDefault="00653190">
            <w:pPr>
              <w:jc w:val="center"/>
              <w:rPr>
                <w:rFonts w:ascii="Times New Roman" w:hAnsi="Times New Roman"/>
                <w:sz w:val="28"/>
              </w:rPr>
            </w:pPr>
            <w:r>
              <w:rPr>
                <w:rFonts w:ascii="Times New Roman" w:hAnsi="Times New Roman"/>
                <w:sz w:val="28"/>
              </w:rPr>
              <w:t>тем.нар. воздуха</w:t>
            </w:r>
          </w:p>
        </w:tc>
        <w:tc>
          <w:tcPr>
            <w:tcW w:w="1635" w:type="dxa"/>
            <w:tcBorders>
              <w:top w:val="single" w:sz="4" w:space="0" w:color="000000"/>
              <w:left w:val="single" w:sz="4" w:space="0" w:color="000000"/>
              <w:bottom w:val="single" w:sz="4" w:space="0" w:color="000000"/>
              <w:right w:val="single" w:sz="4" w:space="0" w:color="000000"/>
            </w:tcBorders>
          </w:tcPr>
          <w:p w14:paraId="4A8556F2" w14:textId="77777777" w:rsidR="005B7295" w:rsidRDefault="00653190">
            <w:pPr>
              <w:jc w:val="center"/>
              <w:rPr>
                <w:rFonts w:ascii="Times New Roman" w:hAnsi="Times New Roman"/>
                <w:sz w:val="28"/>
              </w:rPr>
            </w:pPr>
            <w:r>
              <w:rPr>
                <w:rFonts w:ascii="Times New Roman" w:hAnsi="Times New Roman"/>
                <w:sz w:val="28"/>
              </w:rPr>
              <w:t>тем. грунта</w:t>
            </w:r>
          </w:p>
        </w:tc>
        <w:tc>
          <w:tcPr>
            <w:tcW w:w="1635" w:type="dxa"/>
            <w:tcBorders>
              <w:top w:val="single" w:sz="4" w:space="0" w:color="000000"/>
              <w:left w:val="single" w:sz="4" w:space="0" w:color="000000"/>
              <w:bottom w:val="single" w:sz="4" w:space="0" w:color="000000"/>
              <w:right w:val="single" w:sz="4" w:space="0" w:color="000000"/>
            </w:tcBorders>
          </w:tcPr>
          <w:p w14:paraId="78656617" w14:textId="77777777" w:rsidR="005B7295" w:rsidRDefault="00653190">
            <w:pPr>
              <w:jc w:val="center"/>
              <w:rPr>
                <w:rFonts w:ascii="Times New Roman" w:hAnsi="Times New Roman"/>
                <w:sz w:val="28"/>
              </w:rPr>
            </w:pPr>
            <w:r>
              <w:rPr>
                <w:rFonts w:ascii="Times New Roman" w:hAnsi="Times New Roman"/>
                <w:sz w:val="28"/>
              </w:rPr>
              <w:t>тем.под. трубо- провода</w:t>
            </w:r>
          </w:p>
        </w:tc>
        <w:tc>
          <w:tcPr>
            <w:tcW w:w="1635" w:type="dxa"/>
            <w:tcBorders>
              <w:top w:val="single" w:sz="4" w:space="0" w:color="000000"/>
              <w:left w:val="single" w:sz="4" w:space="0" w:color="000000"/>
              <w:bottom w:val="single" w:sz="4" w:space="0" w:color="000000"/>
              <w:right w:val="single" w:sz="4" w:space="0" w:color="000000"/>
            </w:tcBorders>
          </w:tcPr>
          <w:p w14:paraId="650A7AF0" w14:textId="77777777" w:rsidR="005B7295" w:rsidRDefault="00653190">
            <w:pPr>
              <w:jc w:val="center"/>
              <w:rPr>
                <w:rFonts w:ascii="Times New Roman" w:hAnsi="Times New Roman"/>
                <w:sz w:val="28"/>
              </w:rPr>
            </w:pPr>
            <w:r>
              <w:rPr>
                <w:rFonts w:ascii="Times New Roman" w:hAnsi="Times New Roman"/>
                <w:sz w:val="28"/>
              </w:rPr>
              <w:t>тем.обр. трубо- провода</w:t>
            </w:r>
          </w:p>
        </w:tc>
        <w:tc>
          <w:tcPr>
            <w:tcW w:w="1635" w:type="dxa"/>
            <w:tcBorders>
              <w:top w:val="single" w:sz="4" w:space="0" w:color="000000"/>
              <w:left w:val="single" w:sz="4" w:space="0" w:color="000000"/>
              <w:bottom w:val="single" w:sz="4" w:space="0" w:color="000000"/>
              <w:right w:val="single" w:sz="4" w:space="0" w:color="000000"/>
            </w:tcBorders>
          </w:tcPr>
          <w:p w14:paraId="5E1B2952" w14:textId="77777777" w:rsidR="005B7295" w:rsidRDefault="00653190">
            <w:pPr>
              <w:jc w:val="center"/>
              <w:rPr>
                <w:rFonts w:ascii="Times New Roman" w:hAnsi="Times New Roman"/>
                <w:sz w:val="28"/>
              </w:rPr>
            </w:pPr>
            <w:r>
              <w:rPr>
                <w:rFonts w:ascii="Times New Roman" w:hAnsi="Times New Roman"/>
                <w:sz w:val="28"/>
              </w:rPr>
              <w:t>хол. вода</w:t>
            </w:r>
          </w:p>
        </w:tc>
        <w:tc>
          <w:tcPr>
            <w:tcW w:w="1635" w:type="dxa"/>
            <w:tcBorders>
              <w:top w:val="single" w:sz="4" w:space="0" w:color="000000"/>
              <w:left w:val="single" w:sz="4" w:space="0" w:color="000000"/>
              <w:bottom w:val="single" w:sz="4" w:space="0" w:color="000000"/>
              <w:right w:val="single" w:sz="4" w:space="0" w:color="000000"/>
            </w:tcBorders>
          </w:tcPr>
          <w:p w14:paraId="530D0A5A" w14:textId="77777777" w:rsidR="005B7295" w:rsidRDefault="00653190">
            <w:pPr>
              <w:jc w:val="center"/>
              <w:rPr>
                <w:rFonts w:ascii="Times New Roman" w:hAnsi="Times New Roman"/>
                <w:sz w:val="28"/>
              </w:rPr>
            </w:pPr>
            <w:r>
              <w:rPr>
                <w:rFonts w:ascii="Times New Roman" w:hAnsi="Times New Roman"/>
                <w:sz w:val="28"/>
              </w:rPr>
              <w:t>в год</w:t>
            </w:r>
          </w:p>
        </w:tc>
        <w:tc>
          <w:tcPr>
            <w:tcW w:w="1635" w:type="dxa"/>
            <w:tcBorders>
              <w:top w:val="single" w:sz="4" w:space="0" w:color="000000"/>
              <w:left w:val="single" w:sz="4" w:space="0" w:color="000000"/>
              <w:bottom w:val="single" w:sz="4" w:space="0" w:color="000000"/>
              <w:right w:val="single" w:sz="4" w:space="0" w:color="000000"/>
            </w:tcBorders>
          </w:tcPr>
          <w:p w14:paraId="3652F730" w14:textId="77777777" w:rsidR="005B7295" w:rsidRDefault="00653190">
            <w:pPr>
              <w:jc w:val="center"/>
              <w:rPr>
                <w:rFonts w:ascii="Times New Roman" w:hAnsi="Times New Roman"/>
                <w:sz w:val="28"/>
              </w:rPr>
            </w:pPr>
            <w:r>
              <w:rPr>
                <w:rFonts w:ascii="Times New Roman" w:hAnsi="Times New Roman"/>
                <w:sz w:val="28"/>
              </w:rPr>
              <w:t>отопи- тельный период</w:t>
            </w:r>
          </w:p>
        </w:tc>
        <w:tc>
          <w:tcPr>
            <w:tcW w:w="1635" w:type="dxa"/>
            <w:tcBorders>
              <w:top w:val="single" w:sz="4" w:space="0" w:color="000000"/>
              <w:left w:val="single" w:sz="4" w:space="0" w:color="000000"/>
              <w:bottom w:val="single" w:sz="4" w:space="0" w:color="000000"/>
              <w:right w:val="single" w:sz="4" w:space="0" w:color="000000"/>
            </w:tcBorders>
          </w:tcPr>
          <w:p w14:paraId="27E1B3C5" w14:textId="77777777" w:rsidR="005B7295" w:rsidRDefault="00653190">
            <w:pPr>
              <w:jc w:val="center"/>
              <w:rPr>
                <w:rFonts w:ascii="Times New Roman" w:hAnsi="Times New Roman"/>
                <w:sz w:val="28"/>
              </w:rPr>
            </w:pPr>
            <w:r>
              <w:rPr>
                <w:rFonts w:ascii="Times New Roman" w:hAnsi="Times New Roman"/>
                <w:sz w:val="28"/>
              </w:rPr>
              <w:t>летний период</w:t>
            </w:r>
          </w:p>
        </w:tc>
      </w:tr>
      <w:tr w:rsidR="005B7295" w14:paraId="76061B3F"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41847AA0" w14:textId="77777777" w:rsidR="005B7295" w:rsidRDefault="00653190">
            <w:pPr>
              <w:jc w:val="center"/>
              <w:rPr>
                <w:rFonts w:ascii="Times New Roman" w:hAnsi="Times New Roman"/>
                <w:sz w:val="28"/>
              </w:rPr>
            </w:pPr>
            <w:r>
              <w:rPr>
                <w:rFonts w:ascii="Times New Roman" w:hAnsi="Times New Roman"/>
                <w:sz w:val="28"/>
              </w:rPr>
              <w:t>январь</w:t>
            </w:r>
          </w:p>
        </w:tc>
        <w:tc>
          <w:tcPr>
            <w:tcW w:w="1635" w:type="dxa"/>
            <w:tcBorders>
              <w:top w:val="single" w:sz="4" w:space="0" w:color="000000"/>
              <w:left w:val="single" w:sz="4" w:space="0" w:color="000000"/>
              <w:bottom w:val="single" w:sz="4" w:space="0" w:color="000000"/>
              <w:right w:val="single" w:sz="4" w:space="0" w:color="000000"/>
            </w:tcBorders>
          </w:tcPr>
          <w:p w14:paraId="126130E8" w14:textId="77777777" w:rsidR="005B7295" w:rsidRDefault="00653190">
            <w:pPr>
              <w:jc w:val="center"/>
              <w:rPr>
                <w:rFonts w:ascii="Times New Roman" w:hAnsi="Times New Roman"/>
                <w:sz w:val="28"/>
              </w:rPr>
            </w:pPr>
            <w:r>
              <w:rPr>
                <w:rFonts w:ascii="Times New Roman" w:hAnsi="Times New Roman"/>
                <w:sz w:val="28"/>
              </w:rPr>
              <w:t>-14,58</w:t>
            </w:r>
          </w:p>
        </w:tc>
        <w:tc>
          <w:tcPr>
            <w:tcW w:w="1635" w:type="dxa"/>
            <w:tcBorders>
              <w:top w:val="single" w:sz="4" w:space="0" w:color="000000"/>
              <w:left w:val="single" w:sz="4" w:space="0" w:color="000000"/>
              <w:bottom w:val="single" w:sz="4" w:space="0" w:color="000000"/>
              <w:right w:val="single" w:sz="4" w:space="0" w:color="000000"/>
            </w:tcBorders>
          </w:tcPr>
          <w:p w14:paraId="359DF386" w14:textId="77777777" w:rsidR="005B7295" w:rsidRDefault="00653190">
            <w:pPr>
              <w:jc w:val="center"/>
              <w:rPr>
                <w:rFonts w:ascii="Times New Roman" w:hAnsi="Times New Roman"/>
                <w:sz w:val="28"/>
              </w:rPr>
            </w:pPr>
            <w:r>
              <w:rPr>
                <w:rFonts w:ascii="Times New Roman" w:hAnsi="Times New Roman"/>
                <w:sz w:val="28"/>
              </w:rPr>
              <w:t>-0,1</w:t>
            </w:r>
          </w:p>
        </w:tc>
        <w:tc>
          <w:tcPr>
            <w:tcW w:w="1635" w:type="dxa"/>
            <w:tcBorders>
              <w:top w:val="single" w:sz="4" w:space="0" w:color="000000"/>
              <w:left w:val="single" w:sz="4" w:space="0" w:color="000000"/>
              <w:bottom w:val="single" w:sz="4" w:space="0" w:color="000000"/>
              <w:right w:val="single" w:sz="4" w:space="0" w:color="000000"/>
            </w:tcBorders>
          </w:tcPr>
          <w:p w14:paraId="07941AD9" w14:textId="77777777" w:rsidR="005B7295" w:rsidRDefault="00653190">
            <w:pPr>
              <w:jc w:val="center"/>
              <w:rPr>
                <w:rFonts w:ascii="Times New Roman" w:hAnsi="Times New Roman"/>
                <w:sz w:val="28"/>
              </w:rPr>
            </w:pPr>
            <w:r>
              <w:rPr>
                <w:rFonts w:ascii="Times New Roman" w:hAnsi="Times New Roman"/>
                <w:sz w:val="28"/>
              </w:rPr>
              <w:t>92,5</w:t>
            </w:r>
          </w:p>
        </w:tc>
        <w:tc>
          <w:tcPr>
            <w:tcW w:w="1635" w:type="dxa"/>
            <w:tcBorders>
              <w:top w:val="single" w:sz="4" w:space="0" w:color="000000"/>
              <w:left w:val="single" w:sz="4" w:space="0" w:color="000000"/>
              <w:bottom w:val="single" w:sz="4" w:space="0" w:color="000000"/>
              <w:right w:val="single" w:sz="4" w:space="0" w:color="000000"/>
            </w:tcBorders>
          </w:tcPr>
          <w:p w14:paraId="57D6AF07" w14:textId="77777777" w:rsidR="005B7295" w:rsidRDefault="00653190">
            <w:pPr>
              <w:jc w:val="center"/>
              <w:rPr>
                <w:rFonts w:ascii="Times New Roman" w:hAnsi="Times New Roman"/>
                <w:sz w:val="28"/>
              </w:rPr>
            </w:pPr>
            <w:r>
              <w:rPr>
                <w:rFonts w:ascii="Times New Roman" w:hAnsi="Times New Roman"/>
                <w:sz w:val="28"/>
              </w:rPr>
              <w:t>53,8</w:t>
            </w:r>
          </w:p>
        </w:tc>
        <w:tc>
          <w:tcPr>
            <w:tcW w:w="1635" w:type="dxa"/>
            <w:tcBorders>
              <w:top w:val="single" w:sz="4" w:space="0" w:color="000000"/>
              <w:left w:val="single" w:sz="4" w:space="0" w:color="000000"/>
              <w:bottom w:val="single" w:sz="4" w:space="0" w:color="000000"/>
              <w:right w:val="single" w:sz="4" w:space="0" w:color="000000"/>
            </w:tcBorders>
          </w:tcPr>
          <w:p w14:paraId="62058239" w14:textId="77777777" w:rsidR="005B7295" w:rsidRDefault="00653190">
            <w:pPr>
              <w:jc w:val="center"/>
              <w:rPr>
                <w:rFonts w:ascii="Times New Roman" w:hAnsi="Times New Roman"/>
                <w:sz w:val="28"/>
              </w:rPr>
            </w:pPr>
            <w:r>
              <w:rPr>
                <w:rFonts w:ascii="Times New Roman" w:hAnsi="Times New Roman"/>
                <w:sz w:val="28"/>
              </w:rPr>
              <w:t>1</w:t>
            </w:r>
          </w:p>
        </w:tc>
        <w:tc>
          <w:tcPr>
            <w:tcW w:w="1635" w:type="dxa"/>
            <w:tcBorders>
              <w:top w:val="single" w:sz="4" w:space="0" w:color="000000"/>
              <w:left w:val="single" w:sz="4" w:space="0" w:color="000000"/>
              <w:bottom w:val="single" w:sz="4" w:space="0" w:color="000000"/>
              <w:right w:val="single" w:sz="4" w:space="0" w:color="000000"/>
            </w:tcBorders>
          </w:tcPr>
          <w:p w14:paraId="0861A704" w14:textId="77777777" w:rsidR="005B7295" w:rsidRDefault="00653190">
            <w:pPr>
              <w:jc w:val="center"/>
              <w:rPr>
                <w:rFonts w:ascii="Times New Roman" w:hAnsi="Times New Roman"/>
                <w:sz w:val="28"/>
              </w:rPr>
            </w:pPr>
            <w:r>
              <w:rPr>
                <w:rFonts w:ascii="Times New Roman" w:hAnsi="Times New Roman"/>
                <w:sz w:val="28"/>
              </w:rPr>
              <w:t>744</w:t>
            </w:r>
          </w:p>
        </w:tc>
        <w:tc>
          <w:tcPr>
            <w:tcW w:w="1635" w:type="dxa"/>
            <w:tcBorders>
              <w:top w:val="single" w:sz="4" w:space="0" w:color="000000"/>
              <w:left w:val="single" w:sz="4" w:space="0" w:color="000000"/>
              <w:bottom w:val="single" w:sz="4" w:space="0" w:color="000000"/>
              <w:right w:val="single" w:sz="4" w:space="0" w:color="000000"/>
            </w:tcBorders>
          </w:tcPr>
          <w:p w14:paraId="255103EB" w14:textId="77777777" w:rsidR="005B7295" w:rsidRDefault="00653190">
            <w:pPr>
              <w:jc w:val="center"/>
              <w:rPr>
                <w:rFonts w:ascii="Times New Roman" w:hAnsi="Times New Roman"/>
                <w:sz w:val="28"/>
              </w:rPr>
            </w:pPr>
            <w:r>
              <w:rPr>
                <w:rFonts w:ascii="Times New Roman" w:hAnsi="Times New Roman"/>
                <w:sz w:val="28"/>
              </w:rPr>
              <w:t>744</w:t>
            </w:r>
          </w:p>
        </w:tc>
        <w:tc>
          <w:tcPr>
            <w:tcW w:w="1635" w:type="dxa"/>
            <w:tcBorders>
              <w:top w:val="single" w:sz="4" w:space="0" w:color="000000"/>
              <w:left w:val="single" w:sz="4" w:space="0" w:color="000000"/>
              <w:bottom w:val="single" w:sz="4" w:space="0" w:color="000000"/>
              <w:right w:val="single" w:sz="4" w:space="0" w:color="000000"/>
            </w:tcBorders>
          </w:tcPr>
          <w:p w14:paraId="30102271" w14:textId="77777777" w:rsidR="005B7295" w:rsidRDefault="00653190">
            <w:pPr>
              <w:jc w:val="center"/>
              <w:rPr>
                <w:rFonts w:ascii="Times New Roman" w:hAnsi="Times New Roman"/>
                <w:sz w:val="28"/>
              </w:rPr>
            </w:pPr>
            <w:r>
              <w:rPr>
                <w:rFonts w:ascii="Times New Roman" w:hAnsi="Times New Roman"/>
                <w:sz w:val="28"/>
              </w:rPr>
              <w:t>0</w:t>
            </w:r>
          </w:p>
        </w:tc>
      </w:tr>
      <w:tr w:rsidR="005B7295" w14:paraId="09C04362"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635023B0" w14:textId="77777777" w:rsidR="005B7295" w:rsidRDefault="00653190">
            <w:pPr>
              <w:jc w:val="center"/>
              <w:rPr>
                <w:rFonts w:ascii="Times New Roman" w:hAnsi="Times New Roman"/>
                <w:sz w:val="28"/>
              </w:rPr>
            </w:pPr>
            <w:r>
              <w:rPr>
                <w:rFonts w:ascii="Times New Roman" w:hAnsi="Times New Roman"/>
                <w:sz w:val="28"/>
              </w:rPr>
              <w:t>февраль</w:t>
            </w:r>
          </w:p>
        </w:tc>
        <w:tc>
          <w:tcPr>
            <w:tcW w:w="1635" w:type="dxa"/>
            <w:tcBorders>
              <w:top w:val="single" w:sz="4" w:space="0" w:color="000000"/>
              <w:left w:val="single" w:sz="4" w:space="0" w:color="000000"/>
              <w:bottom w:val="single" w:sz="4" w:space="0" w:color="000000"/>
              <w:right w:val="single" w:sz="4" w:space="0" w:color="000000"/>
            </w:tcBorders>
          </w:tcPr>
          <w:p w14:paraId="1476150B" w14:textId="77777777" w:rsidR="005B7295" w:rsidRDefault="00653190">
            <w:pPr>
              <w:jc w:val="center"/>
              <w:rPr>
                <w:rFonts w:ascii="Times New Roman" w:hAnsi="Times New Roman"/>
                <w:sz w:val="28"/>
              </w:rPr>
            </w:pPr>
            <w:r>
              <w:rPr>
                <w:rFonts w:ascii="Times New Roman" w:hAnsi="Times New Roman"/>
                <w:sz w:val="28"/>
              </w:rPr>
              <w:t>-10,74</w:t>
            </w:r>
          </w:p>
        </w:tc>
        <w:tc>
          <w:tcPr>
            <w:tcW w:w="1635" w:type="dxa"/>
            <w:tcBorders>
              <w:top w:val="single" w:sz="4" w:space="0" w:color="000000"/>
              <w:left w:val="single" w:sz="4" w:space="0" w:color="000000"/>
              <w:bottom w:val="single" w:sz="4" w:space="0" w:color="000000"/>
              <w:right w:val="single" w:sz="4" w:space="0" w:color="000000"/>
            </w:tcBorders>
          </w:tcPr>
          <w:p w14:paraId="11121560" w14:textId="77777777" w:rsidR="005B7295" w:rsidRDefault="00653190">
            <w:pPr>
              <w:jc w:val="center"/>
              <w:rPr>
                <w:rFonts w:ascii="Times New Roman" w:hAnsi="Times New Roman"/>
                <w:sz w:val="28"/>
              </w:rPr>
            </w:pPr>
            <w:r>
              <w:rPr>
                <w:rFonts w:ascii="Times New Roman" w:hAnsi="Times New Roman"/>
                <w:sz w:val="28"/>
              </w:rPr>
              <w:t>-0,9</w:t>
            </w:r>
          </w:p>
        </w:tc>
        <w:tc>
          <w:tcPr>
            <w:tcW w:w="1635" w:type="dxa"/>
            <w:tcBorders>
              <w:top w:val="single" w:sz="4" w:space="0" w:color="000000"/>
              <w:left w:val="single" w:sz="4" w:space="0" w:color="000000"/>
              <w:bottom w:val="single" w:sz="4" w:space="0" w:color="000000"/>
              <w:right w:val="single" w:sz="4" w:space="0" w:color="000000"/>
            </w:tcBorders>
          </w:tcPr>
          <w:p w14:paraId="7DCAB733" w14:textId="77777777" w:rsidR="005B7295" w:rsidRDefault="00653190">
            <w:pPr>
              <w:jc w:val="center"/>
              <w:rPr>
                <w:rFonts w:ascii="Times New Roman" w:hAnsi="Times New Roman"/>
                <w:sz w:val="28"/>
              </w:rPr>
            </w:pPr>
            <w:r>
              <w:rPr>
                <w:rFonts w:ascii="Times New Roman" w:hAnsi="Times New Roman"/>
                <w:sz w:val="28"/>
              </w:rPr>
              <w:t>85,0</w:t>
            </w:r>
          </w:p>
        </w:tc>
        <w:tc>
          <w:tcPr>
            <w:tcW w:w="1635" w:type="dxa"/>
            <w:tcBorders>
              <w:top w:val="single" w:sz="4" w:space="0" w:color="000000"/>
              <w:left w:val="single" w:sz="4" w:space="0" w:color="000000"/>
              <w:bottom w:val="single" w:sz="4" w:space="0" w:color="000000"/>
              <w:right w:val="single" w:sz="4" w:space="0" w:color="000000"/>
            </w:tcBorders>
          </w:tcPr>
          <w:p w14:paraId="64E309A0" w14:textId="77777777" w:rsidR="005B7295" w:rsidRDefault="00653190">
            <w:pPr>
              <w:jc w:val="center"/>
              <w:rPr>
                <w:rFonts w:ascii="Times New Roman" w:hAnsi="Times New Roman"/>
                <w:sz w:val="28"/>
              </w:rPr>
            </w:pPr>
            <w:r>
              <w:rPr>
                <w:rFonts w:ascii="Times New Roman" w:hAnsi="Times New Roman"/>
                <w:sz w:val="28"/>
              </w:rPr>
              <w:t>50,6</w:t>
            </w:r>
          </w:p>
        </w:tc>
        <w:tc>
          <w:tcPr>
            <w:tcW w:w="1635" w:type="dxa"/>
            <w:tcBorders>
              <w:top w:val="single" w:sz="4" w:space="0" w:color="000000"/>
              <w:left w:val="single" w:sz="4" w:space="0" w:color="000000"/>
              <w:bottom w:val="single" w:sz="4" w:space="0" w:color="000000"/>
              <w:right w:val="single" w:sz="4" w:space="0" w:color="000000"/>
            </w:tcBorders>
          </w:tcPr>
          <w:p w14:paraId="74F520C1" w14:textId="77777777" w:rsidR="005B7295" w:rsidRDefault="00653190">
            <w:pPr>
              <w:jc w:val="center"/>
              <w:rPr>
                <w:rFonts w:ascii="Times New Roman" w:hAnsi="Times New Roman"/>
                <w:sz w:val="28"/>
              </w:rPr>
            </w:pPr>
            <w:r>
              <w:rPr>
                <w:rFonts w:ascii="Times New Roman" w:hAnsi="Times New Roman"/>
                <w:sz w:val="28"/>
              </w:rPr>
              <w:t>2</w:t>
            </w:r>
          </w:p>
        </w:tc>
        <w:tc>
          <w:tcPr>
            <w:tcW w:w="1635" w:type="dxa"/>
            <w:tcBorders>
              <w:top w:val="single" w:sz="4" w:space="0" w:color="000000"/>
              <w:left w:val="single" w:sz="4" w:space="0" w:color="000000"/>
              <w:bottom w:val="single" w:sz="4" w:space="0" w:color="000000"/>
              <w:right w:val="single" w:sz="4" w:space="0" w:color="000000"/>
            </w:tcBorders>
          </w:tcPr>
          <w:p w14:paraId="7AF67FF3" w14:textId="77777777" w:rsidR="005B7295" w:rsidRDefault="00653190">
            <w:pPr>
              <w:jc w:val="center"/>
              <w:rPr>
                <w:rFonts w:ascii="Times New Roman" w:hAnsi="Times New Roman"/>
                <w:sz w:val="28"/>
              </w:rPr>
            </w:pPr>
            <w:r>
              <w:rPr>
                <w:rFonts w:ascii="Times New Roman" w:hAnsi="Times New Roman"/>
                <w:sz w:val="28"/>
              </w:rPr>
              <w:t>672</w:t>
            </w:r>
          </w:p>
        </w:tc>
        <w:tc>
          <w:tcPr>
            <w:tcW w:w="1635" w:type="dxa"/>
            <w:tcBorders>
              <w:top w:val="single" w:sz="4" w:space="0" w:color="000000"/>
              <w:left w:val="single" w:sz="4" w:space="0" w:color="000000"/>
              <w:bottom w:val="single" w:sz="4" w:space="0" w:color="000000"/>
              <w:right w:val="single" w:sz="4" w:space="0" w:color="000000"/>
            </w:tcBorders>
          </w:tcPr>
          <w:p w14:paraId="5D978696" w14:textId="77777777" w:rsidR="005B7295" w:rsidRDefault="00653190">
            <w:pPr>
              <w:jc w:val="center"/>
              <w:rPr>
                <w:rFonts w:ascii="Times New Roman" w:hAnsi="Times New Roman"/>
                <w:sz w:val="28"/>
              </w:rPr>
            </w:pPr>
            <w:r>
              <w:rPr>
                <w:rFonts w:ascii="Times New Roman" w:hAnsi="Times New Roman"/>
                <w:sz w:val="28"/>
              </w:rPr>
              <w:t>672</w:t>
            </w:r>
          </w:p>
        </w:tc>
        <w:tc>
          <w:tcPr>
            <w:tcW w:w="1635" w:type="dxa"/>
            <w:tcBorders>
              <w:top w:val="single" w:sz="4" w:space="0" w:color="000000"/>
              <w:left w:val="single" w:sz="4" w:space="0" w:color="000000"/>
              <w:bottom w:val="single" w:sz="4" w:space="0" w:color="000000"/>
              <w:right w:val="single" w:sz="4" w:space="0" w:color="000000"/>
            </w:tcBorders>
          </w:tcPr>
          <w:p w14:paraId="19130555" w14:textId="77777777" w:rsidR="005B7295" w:rsidRDefault="00653190">
            <w:pPr>
              <w:jc w:val="center"/>
              <w:rPr>
                <w:rFonts w:ascii="Times New Roman" w:hAnsi="Times New Roman"/>
                <w:sz w:val="28"/>
              </w:rPr>
            </w:pPr>
            <w:r>
              <w:rPr>
                <w:rFonts w:ascii="Times New Roman" w:hAnsi="Times New Roman"/>
                <w:sz w:val="28"/>
              </w:rPr>
              <w:t>0</w:t>
            </w:r>
          </w:p>
        </w:tc>
      </w:tr>
      <w:tr w:rsidR="005B7295" w14:paraId="57F9DD53"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2FE5AE3D" w14:textId="77777777" w:rsidR="005B7295" w:rsidRDefault="00653190">
            <w:pPr>
              <w:jc w:val="center"/>
              <w:rPr>
                <w:rFonts w:ascii="Times New Roman" w:hAnsi="Times New Roman"/>
                <w:sz w:val="28"/>
              </w:rPr>
            </w:pPr>
            <w:r>
              <w:rPr>
                <w:rFonts w:ascii="Times New Roman" w:hAnsi="Times New Roman"/>
                <w:sz w:val="28"/>
              </w:rPr>
              <w:t>март</w:t>
            </w:r>
          </w:p>
        </w:tc>
        <w:tc>
          <w:tcPr>
            <w:tcW w:w="1635" w:type="dxa"/>
            <w:tcBorders>
              <w:top w:val="single" w:sz="4" w:space="0" w:color="000000"/>
              <w:left w:val="single" w:sz="4" w:space="0" w:color="000000"/>
              <w:bottom w:val="single" w:sz="4" w:space="0" w:color="000000"/>
              <w:right w:val="single" w:sz="4" w:space="0" w:color="000000"/>
            </w:tcBorders>
          </w:tcPr>
          <w:p w14:paraId="195A3760" w14:textId="77777777" w:rsidR="005B7295" w:rsidRDefault="00653190">
            <w:pPr>
              <w:jc w:val="center"/>
              <w:rPr>
                <w:rFonts w:ascii="Times New Roman" w:hAnsi="Times New Roman"/>
                <w:sz w:val="28"/>
              </w:rPr>
            </w:pPr>
            <w:r>
              <w:rPr>
                <w:rFonts w:ascii="Times New Roman" w:hAnsi="Times New Roman"/>
                <w:sz w:val="28"/>
              </w:rPr>
              <w:t>-4,12</w:t>
            </w:r>
          </w:p>
        </w:tc>
        <w:tc>
          <w:tcPr>
            <w:tcW w:w="1635" w:type="dxa"/>
            <w:tcBorders>
              <w:top w:val="single" w:sz="4" w:space="0" w:color="000000"/>
              <w:left w:val="single" w:sz="4" w:space="0" w:color="000000"/>
              <w:bottom w:val="single" w:sz="4" w:space="0" w:color="000000"/>
              <w:right w:val="single" w:sz="4" w:space="0" w:color="000000"/>
            </w:tcBorders>
          </w:tcPr>
          <w:p w14:paraId="350B0FDA" w14:textId="77777777" w:rsidR="005B7295" w:rsidRDefault="00653190">
            <w:pPr>
              <w:jc w:val="center"/>
              <w:rPr>
                <w:rFonts w:ascii="Times New Roman" w:hAnsi="Times New Roman"/>
                <w:sz w:val="28"/>
              </w:rPr>
            </w:pPr>
            <w:r>
              <w:rPr>
                <w:rFonts w:ascii="Times New Roman" w:hAnsi="Times New Roman"/>
                <w:sz w:val="28"/>
              </w:rPr>
              <w:t>-0,7</w:t>
            </w:r>
          </w:p>
        </w:tc>
        <w:tc>
          <w:tcPr>
            <w:tcW w:w="1635" w:type="dxa"/>
            <w:tcBorders>
              <w:top w:val="single" w:sz="4" w:space="0" w:color="000000"/>
              <w:left w:val="single" w:sz="4" w:space="0" w:color="000000"/>
              <w:bottom w:val="single" w:sz="4" w:space="0" w:color="000000"/>
              <w:right w:val="single" w:sz="4" w:space="0" w:color="000000"/>
            </w:tcBorders>
          </w:tcPr>
          <w:p w14:paraId="046BFDF5" w14:textId="77777777" w:rsidR="005B7295" w:rsidRDefault="00653190">
            <w:pPr>
              <w:jc w:val="center"/>
              <w:rPr>
                <w:rFonts w:ascii="Times New Roman" w:hAnsi="Times New Roman"/>
                <w:sz w:val="28"/>
              </w:rPr>
            </w:pPr>
            <w:r>
              <w:rPr>
                <w:rFonts w:ascii="Times New Roman" w:hAnsi="Times New Roman"/>
                <w:sz w:val="28"/>
              </w:rPr>
              <w:t>72,2</w:t>
            </w:r>
          </w:p>
        </w:tc>
        <w:tc>
          <w:tcPr>
            <w:tcW w:w="1635" w:type="dxa"/>
            <w:tcBorders>
              <w:top w:val="single" w:sz="4" w:space="0" w:color="000000"/>
              <w:left w:val="single" w:sz="4" w:space="0" w:color="000000"/>
              <w:bottom w:val="single" w:sz="4" w:space="0" w:color="000000"/>
              <w:right w:val="single" w:sz="4" w:space="0" w:color="000000"/>
            </w:tcBorders>
          </w:tcPr>
          <w:p w14:paraId="3DFA58BA" w14:textId="77777777" w:rsidR="005B7295" w:rsidRDefault="00653190">
            <w:pPr>
              <w:jc w:val="center"/>
              <w:rPr>
                <w:rFonts w:ascii="Times New Roman" w:hAnsi="Times New Roman"/>
                <w:sz w:val="28"/>
              </w:rPr>
            </w:pPr>
            <w:r>
              <w:rPr>
                <w:rFonts w:ascii="Times New Roman" w:hAnsi="Times New Roman"/>
                <w:sz w:val="28"/>
              </w:rPr>
              <w:t>45,1</w:t>
            </w:r>
          </w:p>
        </w:tc>
        <w:tc>
          <w:tcPr>
            <w:tcW w:w="1635" w:type="dxa"/>
            <w:tcBorders>
              <w:top w:val="single" w:sz="4" w:space="0" w:color="000000"/>
              <w:left w:val="single" w:sz="4" w:space="0" w:color="000000"/>
              <w:bottom w:val="single" w:sz="4" w:space="0" w:color="000000"/>
              <w:right w:val="single" w:sz="4" w:space="0" w:color="000000"/>
            </w:tcBorders>
          </w:tcPr>
          <w:p w14:paraId="482A9E4D" w14:textId="77777777" w:rsidR="005B7295" w:rsidRDefault="00653190">
            <w:pPr>
              <w:jc w:val="center"/>
              <w:rPr>
                <w:rFonts w:ascii="Times New Roman" w:hAnsi="Times New Roman"/>
                <w:sz w:val="28"/>
              </w:rPr>
            </w:pPr>
            <w:r>
              <w:rPr>
                <w:rFonts w:ascii="Times New Roman" w:hAnsi="Times New Roman"/>
                <w:sz w:val="28"/>
              </w:rPr>
              <w:t>2</w:t>
            </w:r>
          </w:p>
        </w:tc>
        <w:tc>
          <w:tcPr>
            <w:tcW w:w="1635" w:type="dxa"/>
            <w:tcBorders>
              <w:top w:val="single" w:sz="4" w:space="0" w:color="000000"/>
              <w:left w:val="single" w:sz="4" w:space="0" w:color="000000"/>
              <w:bottom w:val="single" w:sz="4" w:space="0" w:color="000000"/>
              <w:right w:val="single" w:sz="4" w:space="0" w:color="000000"/>
            </w:tcBorders>
          </w:tcPr>
          <w:p w14:paraId="2607DBCC" w14:textId="77777777" w:rsidR="005B7295" w:rsidRDefault="00653190">
            <w:pPr>
              <w:jc w:val="center"/>
              <w:rPr>
                <w:rFonts w:ascii="Times New Roman" w:hAnsi="Times New Roman"/>
                <w:sz w:val="28"/>
              </w:rPr>
            </w:pPr>
            <w:r>
              <w:rPr>
                <w:rFonts w:ascii="Times New Roman" w:hAnsi="Times New Roman"/>
                <w:sz w:val="28"/>
              </w:rPr>
              <w:t>744</w:t>
            </w:r>
          </w:p>
        </w:tc>
        <w:tc>
          <w:tcPr>
            <w:tcW w:w="1635" w:type="dxa"/>
            <w:tcBorders>
              <w:top w:val="single" w:sz="4" w:space="0" w:color="000000"/>
              <w:left w:val="single" w:sz="4" w:space="0" w:color="000000"/>
              <w:bottom w:val="single" w:sz="4" w:space="0" w:color="000000"/>
              <w:right w:val="single" w:sz="4" w:space="0" w:color="000000"/>
            </w:tcBorders>
          </w:tcPr>
          <w:p w14:paraId="1687E333" w14:textId="77777777" w:rsidR="005B7295" w:rsidRDefault="00653190">
            <w:pPr>
              <w:jc w:val="center"/>
              <w:rPr>
                <w:rFonts w:ascii="Times New Roman" w:hAnsi="Times New Roman"/>
                <w:sz w:val="28"/>
              </w:rPr>
            </w:pPr>
            <w:r>
              <w:rPr>
                <w:rFonts w:ascii="Times New Roman" w:hAnsi="Times New Roman"/>
                <w:sz w:val="28"/>
              </w:rPr>
              <w:t>744</w:t>
            </w:r>
          </w:p>
        </w:tc>
        <w:tc>
          <w:tcPr>
            <w:tcW w:w="1635" w:type="dxa"/>
            <w:tcBorders>
              <w:top w:val="single" w:sz="4" w:space="0" w:color="000000"/>
              <w:left w:val="single" w:sz="4" w:space="0" w:color="000000"/>
              <w:bottom w:val="single" w:sz="4" w:space="0" w:color="000000"/>
              <w:right w:val="single" w:sz="4" w:space="0" w:color="000000"/>
            </w:tcBorders>
          </w:tcPr>
          <w:p w14:paraId="7623D6F1" w14:textId="77777777" w:rsidR="005B7295" w:rsidRDefault="00653190">
            <w:pPr>
              <w:jc w:val="center"/>
              <w:rPr>
                <w:rFonts w:ascii="Times New Roman" w:hAnsi="Times New Roman"/>
                <w:sz w:val="28"/>
              </w:rPr>
            </w:pPr>
            <w:r>
              <w:rPr>
                <w:rFonts w:ascii="Times New Roman" w:hAnsi="Times New Roman"/>
                <w:sz w:val="28"/>
              </w:rPr>
              <w:t>0</w:t>
            </w:r>
          </w:p>
        </w:tc>
      </w:tr>
      <w:tr w:rsidR="005B7295" w14:paraId="4D25C47F"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27ACAA12" w14:textId="77777777" w:rsidR="005B7295" w:rsidRDefault="00653190">
            <w:pPr>
              <w:jc w:val="center"/>
              <w:rPr>
                <w:rFonts w:ascii="Times New Roman" w:hAnsi="Times New Roman"/>
                <w:sz w:val="28"/>
              </w:rPr>
            </w:pPr>
            <w:r>
              <w:rPr>
                <w:rFonts w:ascii="Times New Roman" w:hAnsi="Times New Roman"/>
                <w:sz w:val="28"/>
              </w:rPr>
              <w:t>апрель</w:t>
            </w:r>
          </w:p>
        </w:tc>
        <w:tc>
          <w:tcPr>
            <w:tcW w:w="1635" w:type="dxa"/>
            <w:tcBorders>
              <w:top w:val="single" w:sz="4" w:space="0" w:color="000000"/>
              <w:left w:val="single" w:sz="4" w:space="0" w:color="000000"/>
              <w:bottom w:val="single" w:sz="4" w:space="0" w:color="000000"/>
              <w:right w:val="single" w:sz="4" w:space="0" w:color="000000"/>
            </w:tcBorders>
          </w:tcPr>
          <w:p w14:paraId="2605441D" w14:textId="77777777" w:rsidR="005B7295" w:rsidRDefault="00653190">
            <w:pPr>
              <w:jc w:val="center"/>
              <w:rPr>
                <w:rFonts w:ascii="Times New Roman" w:hAnsi="Times New Roman"/>
                <w:sz w:val="28"/>
              </w:rPr>
            </w:pPr>
            <w:r>
              <w:rPr>
                <w:rFonts w:ascii="Times New Roman" w:hAnsi="Times New Roman"/>
                <w:sz w:val="28"/>
              </w:rPr>
              <w:t>5,34</w:t>
            </w:r>
          </w:p>
        </w:tc>
        <w:tc>
          <w:tcPr>
            <w:tcW w:w="1635" w:type="dxa"/>
            <w:tcBorders>
              <w:top w:val="single" w:sz="4" w:space="0" w:color="000000"/>
              <w:left w:val="single" w:sz="4" w:space="0" w:color="000000"/>
              <w:bottom w:val="single" w:sz="4" w:space="0" w:color="000000"/>
              <w:right w:val="single" w:sz="4" w:space="0" w:color="000000"/>
            </w:tcBorders>
          </w:tcPr>
          <w:p w14:paraId="3312E2A1" w14:textId="77777777" w:rsidR="005B7295" w:rsidRDefault="00653190">
            <w:pPr>
              <w:jc w:val="center"/>
              <w:rPr>
                <w:rFonts w:ascii="Times New Roman" w:hAnsi="Times New Roman"/>
                <w:sz w:val="28"/>
              </w:rPr>
            </w:pPr>
            <w:r>
              <w:rPr>
                <w:rFonts w:ascii="Times New Roman" w:hAnsi="Times New Roman"/>
                <w:sz w:val="28"/>
              </w:rPr>
              <w:t>0,3</w:t>
            </w:r>
          </w:p>
        </w:tc>
        <w:tc>
          <w:tcPr>
            <w:tcW w:w="1635" w:type="dxa"/>
            <w:tcBorders>
              <w:top w:val="single" w:sz="4" w:space="0" w:color="000000"/>
              <w:left w:val="single" w:sz="4" w:space="0" w:color="000000"/>
              <w:bottom w:val="single" w:sz="4" w:space="0" w:color="000000"/>
              <w:right w:val="single" w:sz="4" w:space="0" w:color="000000"/>
            </w:tcBorders>
          </w:tcPr>
          <w:p w14:paraId="768D0903"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1B9F9FB8" w14:textId="77777777" w:rsidR="005B7295" w:rsidRDefault="00653190">
            <w:pPr>
              <w:jc w:val="center"/>
              <w:rPr>
                <w:rFonts w:ascii="Times New Roman" w:hAnsi="Times New Roman"/>
                <w:sz w:val="28"/>
              </w:rPr>
            </w:pPr>
            <w:r>
              <w:rPr>
                <w:rFonts w:ascii="Times New Roman" w:hAnsi="Times New Roman"/>
                <w:sz w:val="28"/>
              </w:rPr>
              <w:t>50,5</w:t>
            </w:r>
          </w:p>
        </w:tc>
        <w:tc>
          <w:tcPr>
            <w:tcW w:w="1635" w:type="dxa"/>
            <w:tcBorders>
              <w:top w:val="single" w:sz="4" w:space="0" w:color="000000"/>
              <w:left w:val="single" w:sz="4" w:space="0" w:color="000000"/>
              <w:bottom w:val="single" w:sz="4" w:space="0" w:color="000000"/>
              <w:right w:val="single" w:sz="4" w:space="0" w:color="000000"/>
            </w:tcBorders>
          </w:tcPr>
          <w:p w14:paraId="55BF1169" w14:textId="77777777" w:rsidR="005B7295" w:rsidRDefault="00653190">
            <w:pPr>
              <w:jc w:val="center"/>
              <w:rPr>
                <w:rFonts w:ascii="Times New Roman" w:hAnsi="Times New Roman"/>
                <w:sz w:val="28"/>
              </w:rPr>
            </w:pPr>
            <w:r>
              <w:rPr>
                <w:rFonts w:ascii="Times New Roman" w:hAnsi="Times New Roman"/>
                <w:sz w:val="28"/>
              </w:rPr>
              <w:t>7</w:t>
            </w:r>
          </w:p>
        </w:tc>
        <w:tc>
          <w:tcPr>
            <w:tcW w:w="1635" w:type="dxa"/>
            <w:tcBorders>
              <w:top w:val="single" w:sz="4" w:space="0" w:color="000000"/>
              <w:left w:val="single" w:sz="4" w:space="0" w:color="000000"/>
              <w:bottom w:val="single" w:sz="4" w:space="0" w:color="000000"/>
              <w:right w:val="single" w:sz="4" w:space="0" w:color="000000"/>
            </w:tcBorders>
          </w:tcPr>
          <w:p w14:paraId="1E0BD27F"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46971473"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2CF8501A" w14:textId="77777777" w:rsidR="005B7295" w:rsidRDefault="00653190">
            <w:pPr>
              <w:jc w:val="center"/>
              <w:rPr>
                <w:rFonts w:ascii="Times New Roman" w:hAnsi="Times New Roman"/>
                <w:sz w:val="28"/>
              </w:rPr>
            </w:pPr>
            <w:r>
              <w:rPr>
                <w:rFonts w:ascii="Times New Roman" w:hAnsi="Times New Roman"/>
                <w:sz w:val="28"/>
              </w:rPr>
              <w:t>0</w:t>
            </w:r>
          </w:p>
        </w:tc>
      </w:tr>
      <w:tr w:rsidR="005B7295" w14:paraId="27A21881"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3CF007D1" w14:textId="77777777" w:rsidR="005B7295" w:rsidRDefault="00653190">
            <w:pPr>
              <w:jc w:val="center"/>
              <w:rPr>
                <w:rFonts w:ascii="Times New Roman" w:hAnsi="Times New Roman"/>
                <w:sz w:val="28"/>
              </w:rPr>
            </w:pPr>
            <w:r>
              <w:rPr>
                <w:rFonts w:ascii="Times New Roman" w:hAnsi="Times New Roman"/>
                <w:sz w:val="28"/>
              </w:rPr>
              <w:t>май</w:t>
            </w:r>
          </w:p>
        </w:tc>
        <w:tc>
          <w:tcPr>
            <w:tcW w:w="1635" w:type="dxa"/>
            <w:tcBorders>
              <w:top w:val="single" w:sz="4" w:space="0" w:color="000000"/>
              <w:left w:val="single" w:sz="4" w:space="0" w:color="000000"/>
              <w:bottom w:val="single" w:sz="4" w:space="0" w:color="000000"/>
              <w:right w:val="single" w:sz="4" w:space="0" w:color="000000"/>
            </w:tcBorders>
          </w:tcPr>
          <w:p w14:paraId="5F68A1EF" w14:textId="77777777" w:rsidR="005B7295" w:rsidRDefault="00653190">
            <w:pPr>
              <w:jc w:val="center"/>
              <w:rPr>
                <w:rFonts w:ascii="Times New Roman" w:hAnsi="Times New Roman"/>
                <w:sz w:val="28"/>
              </w:rPr>
            </w:pPr>
            <w:r>
              <w:rPr>
                <w:rFonts w:ascii="Times New Roman" w:hAnsi="Times New Roman"/>
                <w:sz w:val="28"/>
              </w:rPr>
              <w:t>13,12</w:t>
            </w:r>
          </w:p>
        </w:tc>
        <w:tc>
          <w:tcPr>
            <w:tcW w:w="1635" w:type="dxa"/>
            <w:tcBorders>
              <w:top w:val="single" w:sz="4" w:space="0" w:color="000000"/>
              <w:left w:val="single" w:sz="4" w:space="0" w:color="000000"/>
              <w:bottom w:val="single" w:sz="4" w:space="0" w:color="000000"/>
              <w:right w:val="single" w:sz="4" w:space="0" w:color="000000"/>
            </w:tcBorders>
          </w:tcPr>
          <w:p w14:paraId="4C1932D4" w14:textId="77777777" w:rsidR="005B7295" w:rsidRDefault="00653190">
            <w:pPr>
              <w:jc w:val="center"/>
              <w:rPr>
                <w:rFonts w:ascii="Times New Roman" w:hAnsi="Times New Roman"/>
                <w:sz w:val="28"/>
              </w:rPr>
            </w:pPr>
            <w:r>
              <w:rPr>
                <w:rFonts w:ascii="Times New Roman" w:hAnsi="Times New Roman"/>
                <w:sz w:val="28"/>
              </w:rPr>
              <w:t>3,8</w:t>
            </w:r>
          </w:p>
        </w:tc>
        <w:tc>
          <w:tcPr>
            <w:tcW w:w="1635" w:type="dxa"/>
            <w:tcBorders>
              <w:top w:val="single" w:sz="4" w:space="0" w:color="000000"/>
              <w:left w:val="single" w:sz="4" w:space="0" w:color="000000"/>
              <w:bottom w:val="single" w:sz="4" w:space="0" w:color="000000"/>
              <w:right w:val="single" w:sz="4" w:space="0" w:color="000000"/>
            </w:tcBorders>
          </w:tcPr>
          <w:p w14:paraId="7DBFC328"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40AED50F" w14:textId="77777777" w:rsidR="005B7295" w:rsidRDefault="00653190">
            <w:pPr>
              <w:jc w:val="center"/>
              <w:rPr>
                <w:rFonts w:ascii="Times New Roman" w:hAnsi="Times New Roman"/>
                <w:sz w:val="28"/>
              </w:rPr>
            </w:pPr>
            <w:r>
              <w:rPr>
                <w:rFonts w:ascii="Times New Roman" w:hAnsi="Times New Roman"/>
                <w:sz w:val="28"/>
              </w:rPr>
              <w:t>55,0</w:t>
            </w:r>
          </w:p>
        </w:tc>
        <w:tc>
          <w:tcPr>
            <w:tcW w:w="1635" w:type="dxa"/>
            <w:tcBorders>
              <w:top w:val="single" w:sz="4" w:space="0" w:color="000000"/>
              <w:left w:val="single" w:sz="4" w:space="0" w:color="000000"/>
              <w:bottom w:val="single" w:sz="4" w:space="0" w:color="000000"/>
              <w:right w:val="single" w:sz="4" w:space="0" w:color="000000"/>
            </w:tcBorders>
          </w:tcPr>
          <w:p w14:paraId="0E308049" w14:textId="77777777" w:rsidR="005B7295" w:rsidRDefault="00653190">
            <w:pPr>
              <w:jc w:val="center"/>
              <w:rPr>
                <w:rFonts w:ascii="Times New Roman" w:hAnsi="Times New Roman"/>
                <w:sz w:val="28"/>
              </w:rPr>
            </w:pPr>
            <w:r>
              <w:rPr>
                <w:rFonts w:ascii="Times New Roman" w:hAnsi="Times New Roman"/>
                <w:sz w:val="28"/>
              </w:rPr>
              <w:t>14</w:t>
            </w:r>
          </w:p>
        </w:tc>
        <w:tc>
          <w:tcPr>
            <w:tcW w:w="1635" w:type="dxa"/>
            <w:tcBorders>
              <w:top w:val="single" w:sz="4" w:space="0" w:color="000000"/>
              <w:left w:val="single" w:sz="4" w:space="0" w:color="000000"/>
              <w:bottom w:val="single" w:sz="4" w:space="0" w:color="000000"/>
              <w:right w:val="single" w:sz="4" w:space="0" w:color="000000"/>
            </w:tcBorders>
          </w:tcPr>
          <w:p w14:paraId="75B63035" w14:textId="77777777" w:rsidR="005B7295" w:rsidRDefault="00653190">
            <w:pPr>
              <w:jc w:val="center"/>
              <w:rPr>
                <w:rFonts w:ascii="Times New Roman" w:hAnsi="Times New Roman"/>
                <w:sz w:val="28"/>
              </w:rPr>
            </w:pPr>
            <w:r>
              <w:rPr>
                <w:rFonts w:ascii="Times New Roman" w:hAnsi="Times New Roman"/>
                <w:sz w:val="28"/>
              </w:rPr>
              <w:t>744</w:t>
            </w:r>
          </w:p>
        </w:tc>
        <w:tc>
          <w:tcPr>
            <w:tcW w:w="1635" w:type="dxa"/>
            <w:tcBorders>
              <w:top w:val="single" w:sz="4" w:space="0" w:color="000000"/>
              <w:left w:val="single" w:sz="4" w:space="0" w:color="000000"/>
              <w:bottom w:val="single" w:sz="4" w:space="0" w:color="000000"/>
              <w:right w:val="single" w:sz="4" w:space="0" w:color="000000"/>
            </w:tcBorders>
          </w:tcPr>
          <w:p w14:paraId="69644A3A" w14:textId="77777777" w:rsidR="005B7295" w:rsidRDefault="00653190">
            <w:pPr>
              <w:jc w:val="center"/>
              <w:rPr>
                <w:rFonts w:ascii="Times New Roman" w:hAnsi="Times New Roman"/>
                <w:sz w:val="28"/>
              </w:rPr>
            </w:pPr>
            <w:r>
              <w:rPr>
                <w:rFonts w:ascii="Times New Roman" w:hAnsi="Times New Roman"/>
                <w:sz w:val="28"/>
              </w:rPr>
              <w:t>0</w:t>
            </w:r>
          </w:p>
        </w:tc>
        <w:tc>
          <w:tcPr>
            <w:tcW w:w="1635" w:type="dxa"/>
            <w:tcBorders>
              <w:top w:val="single" w:sz="4" w:space="0" w:color="000000"/>
              <w:left w:val="single" w:sz="4" w:space="0" w:color="000000"/>
              <w:bottom w:val="single" w:sz="4" w:space="0" w:color="000000"/>
              <w:right w:val="single" w:sz="4" w:space="0" w:color="000000"/>
            </w:tcBorders>
          </w:tcPr>
          <w:p w14:paraId="47807F57" w14:textId="77777777" w:rsidR="005B7295" w:rsidRDefault="00653190">
            <w:pPr>
              <w:jc w:val="center"/>
              <w:rPr>
                <w:rFonts w:ascii="Times New Roman" w:hAnsi="Times New Roman"/>
                <w:sz w:val="28"/>
              </w:rPr>
            </w:pPr>
            <w:r>
              <w:rPr>
                <w:rFonts w:ascii="Times New Roman" w:hAnsi="Times New Roman"/>
                <w:sz w:val="28"/>
              </w:rPr>
              <w:t>744</w:t>
            </w:r>
          </w:p>
        </w:tc>
      </w:tr>
      <w:tr w:rsidR="005B7295" w14:paraId="66B7F322"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1092D5EC" w14:textId="77777777" w:rsidR="005B7295" w:rsidRDefault="00653190">
            <w:pPr>
              <w:jc w:val="center"/>
              <w:rPr>
                <w:rFonts w:ascii="Times New Roman" w:hAnsi="Times New Roman"/>
                <w:sz w:val="28"/>
              </w:rPr>
            </w:pPr>
            <w:r>
              <w:rPr>
                <w:rFonts w:ascii="Times New Roman" w:hAnsi="Times New Roman"/>
                <w:sz w:val="28"/>
              </w:rPr>
              <w:t>июнь</w:t>
            </w:r>
          </w:p>
        </w:tc>
        <w:tc>
          <w:tcPr>
            <w:tcW w:w="1635" w:type="dxa"/>
            <w:tcBorders>
              <w:top w:val="single" w:sz="4" w:space="0" w:color="000000"/>
              <w:left w:val="single" w:sz="4" w:space="0" w:color="000000"/>
              <w:bottom w:val="single" w:sz="4" w:space="0" w:color="000000"/>
              <w:right w:val="single" w:sz="4" w:space="0" w:color="000000"/>
            </w:tcBorders>
          </w:tcPr>
          <w:p w14:paraId="6C257607" w14:textId="77777777" w:rsidR="005B7295" w:rsidRDefault="00653190">
            <w:pPr>
              <w:jc w:val="center"/>
              <w:rPr>
                <w:rFonts w:ascii="Times New Roman" w:hAnsi="Times New Roman"/>
                <w:sz w:val="28"/>
              </w:rPr>
            </w:pPr>
            <w:r>
              <w:rPr>
                <w:rFonts w:ascii="Times New Roman" w:hAnsi="Times New Roman"/>
                <w:sz w:val="28"/>
              </w:rPr>
              <w:t>18,34</w:t>
            </w:r>
          </w:p>
        </w:tc>
        <w:tc>
          <w:tcPr>
            <w:tcW w:w="1635" w:type="dxa"/>
            <w:tcBorders>
              <w:top w:val="single" w:sz="4" w:space="0" w:color="000000"/>
              <w:left w:val="single" w:sz="4" w:space="0" w:color="000000"/>
              <w:bottom w:val="single" w:sz="4" w:space="0" w:color="000000"/>
              <w:right w:val="single" w:sz="4" w:space="0" w:color="000000"/>
            </w:tcBorders>
          </w:tcPr>
          <w:p w14:paraId="742DECB1" w14:textId="77777777" w:rsidR="005B7295" w:rsidRDefault="00653190">
            <w:pPr>
              <w:jc w:val="center"/>
              <w:rPr>
                <w:rFonts w:ascii="Times New Roman" w:hAnsi="Times New Roman"/>
                <w:sz w:val="28"/>
              </w:rPr>
            </w:pPr>
            <w:r>
              <w:rPr>
                <w:rFonts w:ascii="Times New Roman" w:hAnsi="Times New Roman"/>
                <w:sz w:val="28"/>
              </w:rPr>
              <w:t>7,9</w:t>
            </w:r>
          </w:p>
        </w:tc>
        <w:tc>
          <w:tcPr>
            <w:tcW w:w="1635" w:type="dxa"/>
            <w:tcBorders>
              <w:top w:val="single" w:sz="4" w:space="0" w:color="000000"/>
              <w:left w:val="single" w:sz="4" w:space="0" w:color="000000"/>
              <w:bottom w:val="single" w:sz="4" w:space="0" w:color="000000"/>
              <w:right w:val="single" w:sz="4" w:space="0" w:color="000000"/>
            </w:tcBorders>
          </w:tcPr>
          <w:p w14:paraId="20DE2FC6"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06DB80F2" w14:textId="77777777" w:rsidR="005B7295" w:rsidRDefault="00653190">
            <w:pPr>
              <w:jc w:val="center"/>
              <w:rPr>
                <w:rFonts w:ascii="Times New Roman" w:hAnsi="Times New Roman"/>
                <w:sz w:val="28"/>
              </w:rPr>
            </w:pPr>
            <w:r>
              <w:rPr>
                <w:rFonts w:ascii="Times New Roman" w:hAnsi="Times New Roman"/>
                <w:sz w:val="28"/>
              </w:rPr>
              <w:t>58,0</w:t>
            </w:r>
          </w:p>
        </w:tc>
        <w:tc>
          <w:tcPr>
            <w:tcW w:w="1635" w:type="dxa"/>
            <w:tcBorders>
              <w:top w:val="single" w:sz="4" w:space="0" w:color="000000"/>
              <w:left w:val="single" w:sz="4" w:space="0" w:color="000000"/>
              <w:bottom w:val="single" w:sz="4" w:space="0" w:color="000000"/>
              <w:right w:val="single" w:sz="4" w:space="0" w:color="000000"/>
            </w:tcBorders>
          </w:tcPr>
          <w:p w14:paraId="2DEE785E" w14:textId="77777777" w:rsidR="005B7295" w:rsidRDefault="00653190">
            <w:pPr>
              <w:jc w:val="center"/>
              <w:rPr>
                <w:rFonts w:ascii="Times New Roman" w:hAnsi="Times New Roman"/>
                <w:sz w:val="28"/>
              </w:rPr>
            </w:pPr>
            <w:r>
              <w:rPr>
                <w:rFonts w:ascii="Times New Roman" w:hAnsi="Times New Roman"/>
                <w:sz w:val="28"/>
              </w:rPr>
              <w:t>20</w:t>
            </w:r>
          </w:p>
        </w:tc>
        <w:tc>
          <w:tcPr>
            <w:tcW w:w="1635" w:type="dxa"/>
            <w:tcBorders>
              <w:top w:val="single" w:sz="4" w:space="0" w:color="000000"/>
              <w:left w:val="single" w:sz="4" w:space="0" w:color="000000"/>
              <w:bottom w:val="single" w:sz="4" w:space="0" w:color="000000"/>
              <w:right w:val="single" w:sz="4" w:space="0" w:color="000000"/>
            </w:tcBorders>
          </w:tcPr>
          <w:p w14:paraId="308C6752" w14:textId="77777777" w:rsidR="005B7295" w:rsidRDefault="00653190">
            <w:pPr>
              <w:jc w:val="center"/>
              <w:rPr>
                <w:rFonts w:ascii="Times New Roman" w:hAnsi="Times New Roman"/>
                <w:sz w:val="28"/>
              </w:rPr>
            </w:pPr>
            <w:r>
              <w:rPr>
                <w:rFonts w:ascii="Times New Roman" w:hAnsi="Times New Roman"/>
                <w:sz w:val="28"/>
              </w:rPr>
              <w:t>608</w:t>
            </w:r>
          </w:p>
        </w:tc>
        <w:tc>
          <w:tcPr>
            <w:tcW w:w="1635" w:type="dxa"/>
            <w:tcBorders>
              <w:top w:val="single" w:sz="4" w:space="0" w:color="000000"/>
              <w:left w:val="single" w:sz="4" w:space="0" w:color="000000"/>
              <w:bottom w:val="single" w:sz="4" w:space="0" w:color="000000"/>
              <w:right w:val="single" w:sz="4" w:space="0" w:color="000000"/>
            </w:tcBorders>
          </w:tcPr>
          <w:p w14:paraId="15647EF9" w14:textId="77777777" w:rsidR="005B7295" w:rsidRDefault="00653190">
            <w:pPr>
              <w:jc w:val="center"/>
              <w:rPr>
                <w:rFonts w:ascii="Times New Roman" w:hAnsi="Times New Roman"/>
                <w:sz w:val="28"/>
              </w:rPr>
            </w:pPr>
            <w:r>
              <w:rPr>
                <w:rFonts w:ascii="Times New Roman" w:hAnsi="Times New Roman"/>
                <w:sz w:val="28"/>
              </w:rPr>
              <w:t>0</w:t>
            </w:r>
          </w:p>
        </w:tc>
        <w:tc>
          <w:tcPr>
            <w:tcW w:w="1635" w:type="dxa"/>
            <w:tcBorders>
              <w:top w:val="single" w:sz="4" w:space="0" w:color="000000"/>
              <w:left w:val="single" w:sz="4" w:space="0" w:color="000000"/>
              <w:bottom w:val="single" w:sz="4" w:space="0" w:color="000000"/>
              <w:right w:val="single" w:sz="4" w:space="0" w:color="000000"/>
            </w:tcBorders>
          </w:tcPr>
          <w:p w14:paraId="4B67C330" w14:textId="77777777" w:rsidR="005B7295" w:rsidRDefault="00653190">
            <w:pPr>
              <w:jc w:val="center"/>
              <w:rPr>
                <w:rFonts w:ascii="Times New Roman" w:hAnsi="Times New Roman"/>
                <w:sz w:val="28"/>
              </w:rPr>
            </w:pPr>
            <w:r>
              <w:rPr>
                <w:rFonts w:ascii="Times New Roman" w:hAnsi="Times New Roman"/>
                <w:sz w:val="28"/>
              </w:rPr>
              <w:t>608</w:t>
            </w:r>
          </w:p>
        </w:tc>
      </w:tr>
      <w:tr w:rsidR="005B7295" w14:paraId="0E00CF1A"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39F7525E" w14:textId="77777777" w:rsidR="005B7295" w:rsidRDefault="00653190">
            <w:pPr>
              <w:jc w:val="center"/>
              <w:rPr>
                <w:rFonts w:ascii="Times New Roman" w:hAnsi="Times New Roman"/>
                <w:sz w:val="28"/>
              </w:rPr>
            </w:pPr>
            <w:r>
              <w:rPr>
                <w:rFonts w:ascii="Times New Roman" w:hAnsi="Times New Roman"/>
                <w:sz w:val="28"/>
              </w:rPr>
              <w:t>июль</w:t>
            </w:r>
          </w:p>
        </w:tc>
        <w:tc>
          <w:tcPr>
            <w:tcW w:w="1635" w:type="dxa"/>
            <w:tcBorders>
              <w:top w:val="single" w:sz="4" w:space="0" w:color="000000"/>
              <w:left w:val="single" w:sz="4" w:space="0" w:color="000000"/>
              <w:bottom w:val="single" w:sz="4" w:space="0" w:color="000000"/>
              <w:right w:val="single" w:sz="4" w:space="0" w:color="000000"/>
            </w:tcBorders>
          </w:tcPr>
          <w:p w14:paraId="601FB304" w14:textId="77777777" w:rsidR="005B7295" w:rsidRDefault="00653190">
            <w:pPr>
              <w:jc w:val="center"/>
              <w:rPr>
                <w:rFonts w:ascii="Times New Roman" w:hAnsi="Times New Roman"/>
                <w:sz w:val="28"/>
              </w:rPr>
            </w:pPr>
            <w:r>
              <w:rPr>
                <w:rFonts w:ascii="Times New Roman" w:hAnsi="Times New Roman"/>
                <w:sz w:val="28"/>
              </w:rPr>
              <w:t>18,28</w:t>
            </w:r>
          </w:p>
        </w:tc>
        <w:tc>
          <w:tcPr>
            <w:tcW w:w="1635" w:type="dxa"/>
            <w:tcBorders>
              <w:top w:val="single" w:sz="4" w:space="0" w:color="000000"/>
              <w:left w:val="single" w:sz="4" w:space="0" w:color="000000"/>
              <w:bottom w:val="single" w:sz="4" w:space="0" w:color="000000"/>
              <w:right w:val="single" w:sz="4" w:space="0" w:color="000000"/>
            </w:tcBorders>
          </w:tcPr>
          <w:p w14:paraId="3B239C9C" w14:textId="77777777" w:rsidR="005B7295" w:rsidRDefault="00653190">
            <w:pPr>
              <w:jc w:val="center"/>
              <w:rPr>
                <w:rFonts w:ascii="Times New Roman" w:hAnsi="Times New Roman"/>
                <w:sz w:val="28"/>
              </w:rPr>
            </w:pPr>
            <w:r>
              <w:rPr>
                <w:rFonts w:ascii="Times New Roman" w:hAnsi="Times New Roman"/>
                <w:sz w:val="28"/>
              </w:rPr>
              <w:t>11,2</w:t>
            </w:r>
          </w:p>
        </w:tc>
        <w:tc>
          <w:tcPr>
            <w:tcW w:w="1635" w:type="dxa"/>
            <w:tcBorders>
              <w:top w:val="single" w:sz="4" w:space="0" w:color="000000"/>
              <w:left w:val="single" w:sz="4" w:space="0" w:color="000000"/>
              <w:bottom w:val="single" w:sz="4" w:space="0" w:color="000000"/>
              <w:right w:val="single" w:sz="4" w:space="0" w:color="000000"/>
            </w:tcBorders>
          </w:tcPr>
          <w:p w14:paraId="603BE5AF"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74E762AE" w14:textId="77777777" w:rsidR="005B7295" w:rsidRDefault="00653190">
            <w:pPr>
              <w:jc w:val="center"/>
              <w:rPr>
                <w:rFonts w:ascii="Times New Roman" w:hAnsi="Times New Roman"/>
                <w:sz w:val="28"/>
              </w:rPr>
            </w:pPr>
            <w:r>
              <w:rPr>
                <w:rFonts w:ascii="Times New Roman" w:hAnsi="Times New Roman"/>
                <w:sz w:val="28"/>
              </w:rPr>
              <w:t>58,0</w:t>
            </w:r>
          </w:p>
        </w:tc>
        <w:tc>
          <w:tcPr>
            <w:tcW w:w="1635" w:type="dxa"/>
            <w:tcBorders>
              <w:top w:val="single" w:sz="4" w:space="0" w:color="000000"/>
              <w:left w:val="single" w:sz="4" w:space="0" w:color="000000"/>
              <w:bottom w:val="single" w:sz="4" w:space="0" w:color="000000"/>
              <w:right w:val="single" w:sz="4" w:space="0" w:color="000000"/>
            </w:tcBorders>
          </w:tcPr>
          <w:p w14:paraId="6BC1B3EE" w14:textId="77777777" w:rsidR="005B7295" w:rsidRDefault="00653190">
            <w:pPr>
              <w:jc w:val="center"/>
              <w:rPr>
                <w:rFonts w:ascii="Times New Roman" w:hAnsi="Times New Roman"/>
                <w:sz w:val="28"/>
              </w:rPr>
            </w:pPr>
            <w:r>
              <w:rPr>
                <w:rFonts w:ascii="Times New Roman" w:hAnsi="Times New Roman"/>
                <w:sz w:val="28"/>
              </w:rPr>
              <w:t>21</w:t>
            </w:r>
          </w:p>
        </w:tc>
        <w:tc>
          <w:tcPr>
            <w:tcW w:w="1635" w:type="dxa"/>
            <w:tcBorders>
              <w:top w:val="single" w:sz="4" w:space="0" w:color="000000"/>
              <w:left w:val="single" w:sz="4" w:space="0" w:color="000000"/>
              <w:bottom w:val="single" w:sz="4" w:space="0" w:color="000000"/>
              <w:right w:val="single" w:sz="4" w:space="0" w:color="000000"/>
            </w:tcBorders>
          </w:tcPr>
          <w:p w14:paraId="0120A215" w14:textId="77777777" w:rsidR="005B7295" w:rsidRDefault="00653190">
            <w:pPr>
              <w:jc w:val="center"/>
              <w:rPr>
                <w:rFonts w:ascii="Times New Roman" w:hAnsi="Times New Roman"/>
                <w:sz w:val="28"/>
              </w:rPr>
            </w:pPr>
            <w:r>
              <w:rPr>
                <w:rFonts w:ascii="Times New Roman" w:hAnsi="Times New Roman"/>
                <w:sz w:val="28"/>
              </w:rPr>
              <w:t>632</w:t>
            </w:r>
          </w:p>
        </w:tc>
        <w:tc>
          <w:tcPr>
            <w:tcW w:w="1635" w:type="dxa"/>
            <w:tcBorders>
              <w:top w:val="single" w:sz="4" w:space="0" w:color="000000"/>
              <w:left w:val="single" w:sz="4" w:space="0" w:color="000000"/>
              <w:bottom w:val="single" w:sz="4" w:space="0" w:color="000000"/>
              <w:right w:val="single" w:sz="4" w:space="0" w:color="000000"/>
            </w:tcBorders>
          </w:tcPr>
          <w:p w14:paraId="5BF6B367" w14:textId="77777777" w:rsidR="005B7295" w:rsidRDefault="00653190">
            <w:pPr>
              <w:jc w:val="center"/>
              <w:rPr>
                <w:rFonts w:ascii="Times New Roman" w:hAnsi="Times New Roman"/>
                <w:sz w:val="28"/>
              </w:rPr>
            </w:pPr>
            <w:r>
              <w:rPr>
                <w:rFonts w:ascii="Times New Roman" w:hAnsi="Times New Roman"/>
                <w:sz w:val="28"/>
              </w:rPr>
              <w:t>0</w:t>
            </w:r>
          </w:p>
        </w:tc>
        <w:tc>
          <w:tcPr>
            <w:tcW w:w="1635" w:type="dxa"/>
            <w:tcBorders>
              <w:top w:val="single" w:sz="4" w:space="0" w:color="000000"/>
              <w:left w:val="single" w:sz="4" w:space="0" w:color="000000"/>
              <w:bottom w:val="single" w:sz="4" w:space="0" w:color="000000"/>
              <w:right w:val="single" w:sz="4" w:space="0" w:color="000000"/>
            </w:tcBorders>
          </w:tcPr>
          <w:p w14:paraId="224D63F7" w14:textId="77777777" w:rsidR="005B7295" w:rsidRDefault="00653190">
            <w:pPr>
              <w:jc w:val="center"/>
              <w:rPr>
                <w:rFonts w:ascii="Times New Roman" w:hAnsi="Times New Roman"/>
                <w:sz w:val="28"/>
              </w:rPr>
            </w:pPr>
            <w:r>
              <w:rPr>
                <w:rFonts w:ascii="Times New Roman" w:hAnsi="Times New Roman"/>
                <w:sz w:val="28"/>
              </w:rPr>
              <w:t>632</w:t>
            </w:r>
          </w:p>
        </w:tc>
      </w:tr>
      <w:tr w:rsidR="005B7295" w14:paraId="46E16F6D"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5015E027" w14:textId="77777777" w:rsidR="005B7295" w:rsidRDefault="00653190">
            <w:pPr>
              <w:jc w:val="center"/>
              <w:rPr>
                <w:rFonts w:ascii="Times New Roman" w:hAnsi="Times New Roman"/>
                <w:sz w:val="28"/>
              </w:rPr>
            </w:pPr>
            <w:r>
              <w:rPr>
                <w:rFonts w:ascii="Times New Roman" w:hAnsi="Times New Roman"/>
                <w:sz w:val="28"/>
              </w:rPr>
              <w:t>август</w:t>
            </w:r>
          </w:p>
        </w:tc>
        <w:tc>
          <w:tcPr>
            <w:tcW w:w="1635" w:type="dxa"/>
            <w:tcBorders>
              <w:top w:val="single" w:sz="4" w:space="0" w:color="000000"/>
              <w:left w:val="single" w:sz="4" w:space="0" w:color="000000"/>
              <w:bottom w:val="single" w:sz="4" w:space="0" w:color="000000"/>
              <w:right w:val="single" w:sz="4" w:space="0" w:color="000000"/>
            </w:tcBorders>
          </w:tcPr>
          <w:p w14:paraId="72450B7C" w14:textId="77777777" w:rsidR="005B7295" w:rsidRDefault="00653190">
            <w:pPr>
              <w:jc w:val="center"/>
              <w:rPr>
                <w:rFonts w:ascii="Times New Roman" w:hAnsi="Times New Roman"/>
                <w:sz w:val="28"/>
              </w:rPr>
            </w:pPr>
            <w:r>
              <w:rPr>
                <w:rFonts w:ascii="Times New Roman" w:hAnsi="Times New Roman"/>
                <w:sz w:val="28"/>
              </w:rPr>
              <w:t>18,42</w:t>
            </w:r>
          </w:p>
        </w:tc>
        <w:tc>
          <w:tcPr>
            <w:tcW w:w="1635" w:type="dxa"/>
            <w:tcBorders>
              <w:top w:val="single" w:sz="4" w:space="0" w:color="000000"/>
              <w:left w:val="single" w:sz="4" w:space="0" w:color="000000"/>
              <w:bottom w:val="single" w:sz="4" w:space="0" w:color="000000"/>
              <w:right w:val="single" w:sz="4" w:space="0" w:color="000000"/>
            </w:tcBorders>
          </w:tcPr>
          <w:p w14:paraId="5DD693A6" w14:textId="77777777" w:rsidR="005B7295" w:rsidRDefault="00653190">
            <w:pPr>
              <w:jc w:val="center"/>
              <w:rPr>
                <w:rFonts w:ascii="Times New Roman" w:hAnsi="Times New Roman"/>
                <w:sz w:val="28"/>
              </w:rPr>
            </w:pPr>
            <w:r>
              <w:rPr>
                <w:rFonts w:ascii="Times New Roman" w:hAnsi="Times New Roman"/>
                <w:sz w:val="28"/>
              </w:rPr>
              <w:t>12,6</w:t>
            </w:r>
          </w:p>
        </w:tc>
        <w:tc>
          <w:tcPr>
            <w:tcW w:w="1635" w:type="dxa"/>
            <w:tcBorders>
              <w:top w:val="single" w:sz="4" w:space="0" w:color="000000"/>
              <w:left w:val="single" w:sz="4" w:space="0" w:color="000000"/>
              <w:bottom w:val="single" w:sz="4" w:space="0" w:color="000000"/>
              <w:right w:val="single" w:sz="4" w:space="0" w:color="000000"/>
            </w:tcBorders>
          </w:tcPr>
          <w:p w14:paraId="0BEB2E09"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5851C3DE" w14:textId="77777777" w:rsidR="005B7295" w:rsidRDefault="00653190">
            <w:pPr>
              <w:jc w:val="center"/>
              <w:rPr>
                <w:rFonts w:ascii="Times New Roman" w:hAnsi="Times New Roman"/>
                <w:sz w:val="28"/>
              </w:rPr>
            </w:pPr>
            <w:r>
              <w:rPr>
                <w:rFonts w:ascii="Times New Roman" w:hAnsi="Times New Roman"/>
                <w:sz w:val="28"/>
              </w:rPr>
              <w:t>58,1</w:t>
            </w:r>
          </w:p>
        </w:tc>
        <w:tc>
          <w:tcPr>
            <w:tcW w:w="1635" w:type="dxa"/>
            <w:tcBorders>
              <w:top w:val="single" w:sz="4" w:space="0" w:color="000000"/>
              <w:left w:val="single" w:sz="4" w:space="0" w:color="000000"/>
              <w:bottom w:val="single" w:sz="4" w:space="0" w:color="000000"/>
              <w:right w:val="single" w:sz="4" w:space="0" w:color="000000"/>
            </w:tcBorders>
          </w:tcPr>
          <w:p w14:paraId="53D4091E" w14:textId="77777777" w:rsidR="005B7295" w:rsidRDefault="00653190">
            <w:pPr>
              <w:jc w:val="center"/>
              <w:rPr>
                <w:rFonts w:ascii="Times New Roman" w:hAnsi="Times New Roman"/>
                <w:sz w:val="28"/>
              </w:rPr>
            </w:pPr>
            <w:r>
              <w:rPr>
                <w:rFonts w:ascii="Times New Roman" w:hAnsi="Times New Roman"/>
                <w:sz w:val="28"/>
              </w:rPr>
              <w:t>21</w:t>
            </w:r>
          </w:p>
        </w:tc>
        <w:tc>
          <w:tcPr>
            <w:tcW w:w="1635" w:type="dxa"/>
            <w:tcBorders>
              <w:top w:val="single" w:sz="4" w:space="0" w:color="000000"/>
              <w:left w:val="single" w:sz="4" w:space="0" w:color="000000"/>
              <w:bottom w:val="single" w:sz="4" w:space="0" w:color="000000"/>
              <w:right w:val="single" w:sz="4" w:space="0" w:color="000000"/>
            </w:tcBorders>
          </w:tcPr>
          <w:p w14:paraId="086EAC34" w14:textId="77777777" w:rsidR="005B7295" w:rsidRDefault="00653190">
            <w:pPr>
              <w:jc w:val="center"/>
              <w:rPr>
                <w:rFonts w:ascii="Times New Roman" w:hAnsi="Times New Roman"/>
                <w:sz w:val="28"/>
              </w:rPr>
            </w:pPr>
            <w:r>
              <w:rPr>
                <w:rFonts w:ascii="Times New Roman" w:hAnsi="Times New Roman"/>
                <w:sz w:val="28"/>
              </w:rPr>
              <w:t>632</w:t>
            </w:r>
          </w:p>
        </w:tc>
        <w:tc>
          <w:tcPr>
            <w:tcW w:w="1635" w:type="dxa"/>
            <w:tcBorders>
              <w:top w:val="single" w:sz="4" w:space="0" w:color="000000"/>
              <w:left w:val="single" w:sz="4" w:space="0" w:color="000000"/>
              <w:bottom w:val="single" w:sz="4" w:space="0" w:color="000000"/>
              <w:right w:val="single" w:sz="4" w:space="0" w:color="000000"/>
            </w:tcBorders>
          </w:tcPr>
          <w:p w14:paraId="18D0F460" w14:textId="77777777" w:rsidR="005B7295" w:rsidRDefault="00653190">
            <w:pPr>
              <w:jc w:val="center"/>
              <w:rPr>
                <w:rFonts w:ascii="Times New Roman" w:hAnsi="Times New Roman"/>
                <w:sz w:val="28"/>
              </w:rPr>
            </w:pPr>
            <w:r>
              <w:rPr>
                <w:rFonts w:ascii="Times New Roman" w:hAnsi="Times New Roman"/>
                <w:sz w:val="28"/>
              </w:rPr>
              <w:t>0</w:t>
            </w:r>
          </w:p>
        </w:tc>
        <w:tc>
          <w:tcPr>
            <w:tcW w:w="1635" w:type="dxa"/>
            <w:tcBorders>
              <w:top w:val="single" w:sz="4" w:space="0" w:color="000000"/>
              <w:left w:val="single" w:sz="4" w:space="0" w:color="000000"/>
              <w:bottom w:val="single" w:sz="4" w:space="0" w:color="000000"/>
              <w:right w:val="single" w:sz="4" w:space="0" w:color="000000"/>
            </w:tcBorders>
          </w:tcPr>
          <w:p w14:paraId="233BC42B" w14:textId="77777777" w:rsidR="005B7295" w:rsidRDefault="00653190">
            <w:pPr>
              <w:jc w:val="center"/>
              <w:rPr>
                <w:rFonts w:ascii="Times New Roman" w:hAnsi="Times New Roman"/>
                <w:sz w:val="28"/>
              </w:rPr>
            </w:pPr>
            <w:r>
              <w:rPr>
                <w:rFonts w:ascii="Times New Roman" w:hAnsi="Times New Roman"/>
                <w:sz w:val="28"/>
              </w:rPr>
              <w:t>632</w:t>
            </w:r>
          </w:p>
        </w:tc>
      </w:tr>
      <w:tr w:rsidR="005B7295" w14:paraId="3E412CEC"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517C7F37" w14:textId="77777777" w:rsidR="005B7295" w:rsidRDefault="00653190">
            <w:pPr>
              <w:jc w:val="center"/>
              <w:rPr>
                <w:rFonts w:ascii="Times New Roman" w:hAnsi="Times New Roman"/>
                <w:sz w:val="28"/>
              </w:rPr>
            </w:pPr>
            <w:r>
              <w:rPr>
                <w:rFonts w:ascii="Times New Roman" w:hAnsi="Times New Roman"/>
                <w:sz w:val="28"/>
              </w:rPr>
              <w:t>сентябрь</w:t>
            </w:r>
          </w:p>
        </w:tc>
        <w:tc>
          <w:tcPr>
            <w:tcW w:w="1635" w:type="dxa"/>
            <w:tcBorders>
              <w:top w:val="single" w:sz="4" w:space="0" w:color="000000"/>
              <w:left w:val="single" w:sz="4" w:space="0" w:color="000000"/>
              <w:bottom w:val="single" w:sz="4" w:space="0" w:color="000000"/>
              <w:right w:val="single" w:sz="4" w:space="0" w:color="000000"/>
            </w:tcBorders>
          </w:tcPr>
          <w:p w14:paraId="302939EC" w14:textId="77777777" w:rsidR="005B7295" w:rsidRDefault="00653190">
            <w:pPr>
              <w:jc w:val="center"/>
              <w:rPr>
                <w:rFonts w:ascii="Times New Roman" w:hAnsi="Times New Roman"/>
                <w:sz w:val="28"/>
              </w:rPr>
            </w:pPr>
            <w:r>
              <w:rPr>
                <w:rFonts w:ascii="Times New Roman" w:hAnsi="Times New Roman"/>
                <w:sz w:val="28"/>
              </w:rPr>
              <w:t>11,22</w:t>
            </w:r>
          </w:p>
        </w:tc>
        <w:tc>
          <w:tcPr>
            <w:tcW w:w="1635" w:type="dxa"/>
            <w:tcBorders>
              <w:top w:val="single" w:sz="4" w:space="0" w:color="000000"/>
              <w:left w:val="single" w:sz="4" w:space="0" w:color="000000"/>
              <w:bottom w:val="single" w:sz="4" w:space="0" w:color="000000"/>
              <w:right w:val="single" w:sz="4" w:space="0" w:color="000000"/>
            </w:tcBorders>
          </w:tcPr>
          <w:p w14:paraId="389FDD83" w14:textId="77777777" w:rsidR="005B7295" w:rsidRDefault="00653190">
            <w:pPr>
              <w:jc w:val="center"/>
              <w:rPr>
                <w:rFonts w:ascii="Times New Roman" w:hAnsi="Times New Roman"/>
                <w:sz w:val="28"/>
              </w:rPr>
            </w:pPr>
            <w:r>
              <w:rPr>
                <w:rFonts w:ascii="Times New Roman" w:hAnsi="Times New Roman"/>
                <w:sz w:val="28"/>
              </w:rPr>
              <w:t>11,2</w:t>
            </w:r>
          </w:p>
        </w:tc>
        <w:tc>
          <w:tcPr>
            <w:tcW w:w="1635" w:type="dxa"/>
            <w:tcBorders>
              <w:top w:val="single" w:sz="4" w:space="0" w:color="000000"/>
              <w:left w:val="single" w:sz="4" w:space="0" w:color="000000"/>
              <w:bottom w:val="single" w:sz="4" w:space="0" w:color="000000"/>
              <w:right w:val="single" w:sz="4" w:space="0" w:color="000000"/>
            </w:tcBorders>
          </w:tcPr>
          <w:p w14:paraId="6801CF11"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2871AF45" w14:textId="77777777" w:rsidR="005B7295" w:rsidRDefault="00653190">
            <w:pPr>
              <w:jc w:val="center"/>
              <w:rPr>
                <w:rFonts w:ascii="Times New Roman" w:hAnsi="Times New Roman"/>
                <w:sz w:val="28"/>
              </w:rPr>
            </w:pPr>
            <w:r>
              <w:rPr>
                <w:rFonts w:ascii="Times New Roman" w:hAnsi="Times New Roman"/>
                <w:sz w:val="28"/>
              </w:rPr>
              <w:t>53,9</w:t>
            </w:r>
          </w:p>
        </w:tc>
        <w:tc>
          <w:tcPr>
            <w:tcW w:w="1635" w:type="dxa"/>
            <w:tcBorders>
              <w:top w:val="single" w:sz="4" w:space="0" w:color="000000"/>
              <w:left w:val="single" w:sz="4" w:space="0" w:color="000000"/>
              <w:bottom w:val="single" w:sz="4" w:space="0" w:color="000000"/>
              <w:right w:val="single" w:sz="4" w:space="0" w:color="000000"/>
            </w:tcBorders>
          </w:tcPr>
          <w:p w14:paraId="2C5DB9B7" w14:textId="77777777" w:rsidR="005B7295" w:rsidRDefault="00653190">
            <w:pPr>
              <w:jc w:val="center"/>
              <w:rPr>
                <w:rFonts w:ascii="Times New Roman" w:hAnsi="Times New Roman"/>
                <w:sz w:val="28"/>
              </w:rPr>
            </w:pPr>
            <w:r>
              <w:rPr>
                <w:rFonts w:ascii="Times New Roman" w:hAnsi="Times New Roman"/>
                <w:sz w:val="28"/>
              </w:rPr>
              <w:t>15</w:t>
            </w:r>
          </w:p>
        </w:tc>
        <w:tc>
          <w:tcPr>
            <w:tcW w:w="1635" w:type="dxa"/>
            <w:tcBorders>
              <w:top w:val="single" w:sz="4" w:space="0" w:color="000000"/>
              <w:left w:val="single" w:sz="4" w:space="0" w:color="000000"/>
              <w:bottom w:val="single" w:sz="4" w:space="0" w:color="000000"/>
              <w:right w:val="single" w:sz="4" w:space="0" w:color="000000"/>
            </w:tcBorders>
          </w:tcPr>
          <w:p w14:paraId="22AA7E8B"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01C564E7" w14:textId="77777777" w:rsidR="005B7295" w:rsidRDefault="00653190">
            <w:pPr>
              <w:jc w:val="center"/>
              <w:rPr>
                <w:rFonts w:ascii="Times New Roman" w:hAnsi="Times New Roman"/>
                <w:sz w:val="28"/>
              </w:rPr>
            </w:pPr>
            <w:r>
              <w:rPr>
                <w:rFonts w:ascii="Times New Roman" w:hAnsi="Times New Roman"/>
                <w:sz w:val="28"/>
              </w:rPr>
              <w:t>0</w:t>
            </w:r>
          </w:p>
        </w:tc>
        <w:tc>
          <w:tcPr>
            <w:tcW w:w="1635" w:type="dxa"/>
            <w:tcBorders>
              <w:top w:val="single" w:sz="4" w:space="0" w:color="000000"/>
              <w:left w:val="single" w:sz="4" w:space="0" w:color="000000"/>
              <w:bottom w:val="single" w:sz="4" w:space="0" w:color="000000"/>
              <w:right w:val="single" w:sz="4" w:space="0" w:color="000000"/>
            </w:tcBorders>
          </w:tcPr>
          <w:p w14:paraId="0CBCB38F" w14:textId="77777777" w:rsidR="005B7295" w:rsidRDefault="00653190">
            <w:pPr>
              <w:jc w:val="center"/>
              <w:rPr>
                <w:rFonts w:ascii="Times New Roman" w:hAnsi="Times New Roman"/>
                <w:sz w:val="28"/>
              </w:rPr>
            </w:pPr>
            <w:r>
              <w:rPr>
                <w:rFonts w:ascii="Times New Roman" w:hAnsi="Times New Roman"/>
                <w:sz w:val="28"/>
              </w:rPr>
              <w:t>720</w:t>
            </w:r>
          </w:p>
        </w:tc>
      </w:tr>
      <w:tr w:rsidR="005B7295" w14:paraId="7889D948"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65653E80" w14:textId="77777777" w:rsidR="005B7295" w:rsidRDefault="00653190">
            <w:pPr>
              <w:jc w:val="center"/>
              <w:rPr>
                <w:rFonts w:ascii="Times New Roman" w:hAnsi="Times New Roman"/>
                <w:sz w:val="28"/>
              </w:rPr>
            </w:pPr>
            <w:r>
              <w:rPr>
                <w:rFonts w:ascii="Times New Roman" w:hAnsi="Times New Roman"/>
                <w:sz w:val="28"/>
              </w:rPr>
              <w:t>октябрь</w:t>
            </w:r>
          </w:p>
        </w:tc>
        <w:tc>
          <w:tcPr>
            <w:tcW w:w="1635" w:type="dxa"/>
            <w:tcBorders>
              <w:top w:val="single" w:sz="4" w:space="0" w:color="000000"/>
              <w:left w:val="single" w:sz="4" w:space="0" w:color="000000"/>
              <w:bottom w:val="single" w:sz="4" w:space="0" w:color="000000"/>
              <w:right w:val="single" w:sz="4" w:space="0" w:color="000000"/>
            </w:tcBorders>
          </w:tcPr>
          <w:p w14:paraId="781BB12D" w14:textId="77777777" w:rsidR="005B7295" w:rsidRDefault="00653190">
            <w:pPr>
              <w:jc w:val="center"/>
              <w:rPr>
                <w:rFonts w:ascii="Times New Roman" w:hAnsi="Times New Roman"/>
                <w:sz w:val="28"/>
              </w:rPr>
            </w:pPr>
            <w:r>
              <w:rPr>
                <w:rFonts w:ascii="Times New Roman" w:hAnsi="Times New Roman"/>
                <w:sz w:val="28"/>
              </w:rPr>
              <w:t>1,84</w:t>
            </w:r>
          </w:p>
        </w:tc>
        <w:tc>
          <w:tcPr>
            <w:tcW w:w="1635" w:type="dxa"/>
            <w:tcBorders>
              <w:top w:val="single" w:sz="4" w:space="0" w:color="000000"/>
              <w:left w:val="single" w:sz="4" w:space="0" w:color="000000"/>
              <w:bottom w:val="single" w:sz="4" w:space="0" w:color="000000"/>
              <w:right w:val="single" w:sz="4" w:space="0" w:color="000000"/>
            </w:tcBorders>
          </w:tcPr>
          <w:p w14:paraId="59691524" w14:textId="77777777" w:rsidR="005B7295" w:rsidRDefault="00653190">
            <w:pPr>
              <w:jc w:val="center"/>
              <w:rPr>
                <w:rFonts w:ascii="Times New Roman" w:hAnsi="Times New Roman"/>
                <w:sz w:val="28"/>
              </w:rPr>
            </w:pPr>
            <w:r>
              <w:rPr>
                <w:rFonts w:ascii="Times New Roman" w:hAnsi="Times New Roman"/>
                <w:sz w:val="28"/>
              </w:rPr>
              <w:t>7,9</w:t>
            </w:r>
          </w:p>
        </w:tc>
        <w:tc>
          <w:tcPr>
            <w:tcW w:w="1635" w:type="dxa"/>
            <w:tcBorders>
              <w:top w:val="single" w:sz="4" w:space="0" w:color="000000"/>
              <w:left w:val="single" w:sz="4" w:space="0" w:color="000000"/>
              <w:bottom w:val="single" w:sz="4" w:space="0" w:color="000000"/>
              <w:right w:val="single" w:sz="4" w:space="0" w:color="000000"/>
            </w:tcBorders>
          </w:tcPr>
          <w:p w14:paraId="2F5CE16B"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19408976" w14:textId="77777777" w:rsidR="005B7295" w:rsidRDefault="00653190">
            <w:pPr>
              <w:jc w:val="center"/>
              <w:rPr>
                <w:rFonts w:ascii="Times New Roman" w:hAnsi="Times New Roman"/>
                <w:sz w:val="28"/>
              </w:rPr>
            </w:pPr>
            <w:r>
              <w:rPr>
                <w:rFonts w:ascii="Times New Roman" w:hAnsi="Times New Roman"/>
                <w:sz w:val="28"/>
              </w:rPr>
              <w:t>48,4</w:t>
            </w:r>
          </w:p>
        </w:tc>
        <w:tc>
          <w:tcPr>
            <w:tcW w:w="1635" w:type="dxa"/>
            <w:tcBorders>
              <w:top w:val="single" w:sz="4" w:space="0" w:color="000000"/>
              <w:left w:val="single" w:sz="4" w:space="0" w:color="000000"/>
              <w:bottom w:val="single" w:sz="4" w:space="0" w:color="000000"/>
              <w:right w:val="single" w:sz="4" w:space="0" w:color="000000"/>
            </w:tcBorders>
          </w:tcPr>
          <w:p w14:paraId="5BE62133" w14:textId="77777777" w:rsidR="005B7295" w:rsidRDefault="00653190">
            <w:pPr>
              <w:jc w:val="center"/>
              <w:rPr>
                <w:rFonts w:ascii="Times New Roman" w:hAnsi="Times New Roman"/>
                <w:sz w:val="28"/>
              </w:rPr>
            </w:pPr>
            <w:r>
              <w:rPr>
                <w:rFonts w:ascii="Times New Roman" w:hAnsi="Times New Roman"/>
                <w:sz w:val="28"/>
              </w:rPr>
              <w:t>6</w:t>
            </w:r>
          </w:p>
        </w:tc>
        <w:tc>
          <w:tcPr>
            <w:tcW w:w="1635" w:type="dxa"/>
            <w:tcBorders>
              <w:top w:val="single" w:sz="4" w:space="0" w:color="000000"/>
              <w:left w:val="single" w:sz="4" w:space="0" w:color="000000"/>
              <w:bottom w:val="single" w:sz="4" w:space="0" w:color="000000"/>
              <w:right w:val="single" w:sz="4" w:space="0" w:color="000000"/>
            </w:tcBorders>
          </w:tcPr>
          <w:p w14:paraId="2694773F" w14:textId="77777777" w:rsidR="005B7295" w:rsidRDefault="00653190">
            <w:pPr>
              <w:jc w:val="center"/>
              <w:rPr>
                <w:rFonts w:ascii="Times New Roman" w:hAnsi="Times New Roman"/>
                <w:sz w:val="28"/>
              </w:rPr>
            </w:pPr>
            <w:r>
              <w:rPr>
                <w:rFonts w:ascii="Times New Roman" w:hAnsi="Times New Roman"/>
                <w:sz w:val="28"/>
              </w:rPr>
              <w:t>744</w:t>
            </w:r>
          </w:p>
        </w:tc>
        <w:tc>
          <w:tcPr>
            <w:tcW w:w="1635" w:type="dxa"/>
            <w:tcBorders>
              <w:top w:val="single" w:sz="4" w:space="0" w:color="000000"/>
              <w:left w:val="single" w:sz="4" w:space="0" w:color="000000"/>
              <w:bottom w:val="single" w:sz="4" w:space="0" w:color="000000"/>
              <w:right w:val="single" w:sz="4" w:space="0" w:color="000000"/>
            </w:tcBorders>
          </w:tcPr>
          <w:p w14:paraId="28AF7DEF" w14:textId="77777777" w:rsidR="005B7295" w:rsidRDefault="00653190">
            <w:pPr>
              <w:jc w:val="center"/>
              <w:rPr>
                <w:rFonts w:ascii="Times New Roman" w:hAnsi="Times New Roman"/>
                <w:sz w:val="28"/>
              </w:rPr>
            </w:pPr>
            <w:r>
              <w:rPr>
                <w:rFonts w:ascii="Times New Roman" w:hAnsi="Times New Roman"/>
                <w:sz w:val="28"/>
              </w:rPr>
              <w:t>744</w:t>
            </w:r>
          </w:p>
        </w:tc>
        <w:tc>
          <w:tcPr>
            <w:tcW w:w="1635" w:type="dxa"/>
            <w:tcBorders>
              <w:top w:val="single" w:sz="4" w:space="0" w:color="000000"/>
              <w:left w:val="single" w:sz="4" w:space="0" w:color="000000"/>
              <w:bottom w:val="single" w:sz="4" w:space="0" w:color="000000"/>
              <w:right w:val="single" w:sz="4" w:space="0" w:color="000000"/>
            </w:tcBorders>
          </w:tcPr>
          <w:p w14:paraId="6F7F0FB1" w14:textId="77777777" w:rsidR="005B7295" w:rsidRDefault="00653190">
            <w:pPr>
              <w:jc w:val="center"/>
              <w:rPr>
                <w:rFonts w:ascii="Times New Roman" w:hAnsi="Times New Roman"/>
                <w:sz w:val="28"/>
              </w:rPr>
            </w:pPr>
            <w:r>
              <w:rPr>
                <w:rFonts w:ascii="Times New Roman" w:hAnsi="Times New Roman"/>
                <w:sz w:val="28"/>
              </w:rPr>
              <w:t>0</w:t>
            </w:r>
          </w:p>
        </w:tc>
      </w:tr>
      <w:tr w:rsidR="005B7295" w14:paraId="04A14562"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5B619338" w14:textId="77777777" w:rsidR="005B7295" w:rsidRDefault="00653190">
            <w:pPr>
              <w:jc w:val="center"/>
              <w:rPr>
                <w:rFonts w:ascii="Times New Roman" w:hAnsi="Times New Roman"/>
                <w:sz w:val="28"/>
              </w:rPr>
            </w:pPr>
            <w:r>
              <w:rPr>
                <w:rFonts w:ascii="Times New Roman" w:hAnsi="Times New Roman"/>
                <w:sz w:val="28"/>
              </w:rPr>
              <w:t>ноябрь</w:t>
            </w:r>
          </w:p>
        </w:tc>
        <w:tc>
          <w:tcPr>
            <w:tcW w:w="1635" w:type="dxa"/>
            <w:tcBorders>
              <w:top w:val="single" w:sz="4" w:space="0" w:color="000000"/>
              <w:left w:val="single" w:sz="4" w:space="0" w:color="000000"/>
              <w:bottom w:val="single" w:sz="4" w:space="0" w:color="000000"/>
              <w:right w:val="single" w:sz="4" w:space="0" w:color="000000"/>
            </w:tcBorders>
          </w:tcPr>
          <w:p w14:paraId="4959B31F" w14:textId="77777777" w:rsidR="005B7295" w:rsidRDefault="00653190">
            <w:pPr>
              <w:jc w:val="center"/>
              <w:rPr>
                <w:rFonts w:ascii="Times New Roman" w:hAnsi="Times New Roman"/>
                <w:sz w:val="28"/>
              </w:rPr>
            </w:pPr>
            <w:r>
              <w:rPr>
                <w:rFonts w:ascii="Times New Roman" w:hAnsi="Times New Roman"/>
                <w:sz w:val="28"/>
              </w:rPr>
              <w:t>-4,48</w:t>
            </w:r>
          </w:p>
        </w:tc>
        <w:tc>
          <w:tcPr>
            <w:tcW w:w="1635" w:type="dxa"/>
            <w:tcBorders>
              <w:top w:val="single" w:sz="4" w:space="0" w:color="000000"/>
              <w:left w:val="single" w:sz="4" w:space="0" w:color="000000"/>
              <w:bottom w:val="single" w:sz="4" w:space="0" w:color="000000"/>
              <w:right w:val="single" w:sz="4" w:space="0" w:color="000000"/>
            </w:tcBorders>
          </w:tcPr>
          <w:p w14:paraId="113975B2" w14:textId="77777777" w:rsidR="005B7295" w:rsidRDefault="00653190">
            <w:pPr>
              <w:jc w:val="center"/>
              <w:rPr>
                <w:rFonts w:ascii="Times New Roman" w:hAnsi="Times New Roman"/>
                <w:sz w:val="28"/>
              </w:rPr>
            </w:pPr>
            <w:r>
              <w:rPr>
                <w:rFonts w:ascii="Times New Roman" w:hAnsi="Times New Roman"/>
                <w:sz w:val="28"/>
              </w:rPr>
              <w:t>4,3</w:t>
            </w:r>
          </w:p>
        </w:tc>
        <w:tc>
          <w:tcPr>
            <w:tcW w:w="1635" w:type="dxa"/>
            <w:tcBorders>
              <w:top w:val="single" w:sz="4" w:space="0" w:color="000000"/>
              <w:left w:val="single" w:sz="4" w:space="0" w:color="000000"/>
              <w:bottom w:val="single" w:sz="4" w:space="0" w:color="000000"/>
              <w:right w:val="single" w:sz="4" w:space="0" w:color="000000"/>
            </w:tcBorders>
          </w:tcPr>
          <w:p w14:paraId="6464E170" w14:textId="77777777" w:rsidR="005B7295" w:rsidRDefault="00653190">
            <w:pPr>
              <w:jc w:val="center"/>
              <w:rPr>
                <w:rFonts w:ascii="Times New Roman" w:hAnsi="Times New Roman"/>
                <w:sz w:val="28"/>
              </w:rPr>
            </w:pPr>
            <w:r>
              <w:rPr>
                <w:rFonts w:ascii="Times New Roman" w:hAnsi="Times New Roman"/>
                <w:sz w:val="28"/>
              </w:rPr>
              <w:t>72,9</w:t>
            </w:r>
          </w:p>
        </w:tc>
        <w:tc>
          <w:tcPr>
            <w:tcW w:w="1635" w:type="dxa"/>
            <w:tcBorders>
              <w:top w:val="single" w:sz="4" w:space="0" w:color="000000"/>
              <w:left w:val="single" w:sz="4" w:space="0" w:color="000000"/>
              <w:bottom w:val="single" w:sz="4" w:space="0" w:color="000000"/>
              <w:right w:val="single" w:sz="4" w:space="0" w:color="000000"/>
            </w:tcBorders>
          </w:tcPr>
          <w:p w14:paraId="0D29733C" w14:textId="77777777" w:rsidR="005B7295" w:rsidRDefault="00653190">
            <w:pPr>
              <w:jc w:val="center"/>
              <w:rPr>
                <w:rFonts w:ascii="Times New Roman" w:hAnsi="Times New Roman"/>
                <w:sz w:val="28"/>
              </w:rPr>
            </w:pPr>
            <w:r>
              <w:rPr>
                <w:rFonts w:ascii="Times New Roman" w:hAnsi="Times New Roman"/>
                <w:sz w:val="28"/>
              </w:rPr>
              <w:t>45,4</w:t>
            </w:r>
          </w:p>
        </w:tc>
        <w:tc>
          <w:tcPr>
            <w:tcW w:w="1635" w:type="dxa"/>
            <w:tcBorders>
              <w:top w:val="single" w:sz="4" w:space="0" w:color="000000"/>
              <w:left w:val="single" w:sz="4" w:space="0" w:color="000000"/>
              <w:bottom w:val="single" w:sz="4" w:space="0" w:color="000000"/>
              <w:right w:val="single" w:sz="4" w:space="0" w:color="000000"/>
            </w:tcBorders>
          </w:tcPr>
          <w:p w14:paraId="0A368DB5" w14:textId="77777777" w:rsidR="005B7295" w:rsidRDefault="00653190">
            <w:pPr>
              <w:jc w:val="center"/>
              <w:rPr>
                <w:rFonts w:ascii="Times New Roman" w:hAnsi="Times New Roman"/>
                <w:sz w:val="28"/>
              </w:rPr>
            </w:pPr>
            <w:r>
              <w:rPr>
                <w:rFonts w:ascii="Times New Roman" w:hAnsi="Times New Roman"/>
                <w:sz w:val="28"/>
              </w:rPr>
              <w:t>2</w:t>
            </w:r>
          </w:p>
        </w:tc>
        <w:tc>
          <w:tcPr>
            <w:tcW w:w="1635" w:type="dxa"/>
            <w:tcBorders>
              <w:top w:val="single" w:sz="4" w:space="0" w:color="000000"/>
              <w:left w:val="single" w:sz="4" w:space="0" w:color="000000"/>
              <w:bottom w:val="single" w:sz="4" w:space="0" w:color="000000"/>
              <w:right w:val="single" w:sz="4" w:space="0" w:color="000000"/>
            </w:tcBorders>
          </w:tcPr>
          <w:p w14:paraId="69E7021D"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5E48F690"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3027DEF6" w14:textId="77777777" w:rsidR="005B7295" w:rsidRDefault="00653190">
            <w:pPr>
              <w:jc w:val="center"/>
              <w:rPr>
                <w:rFonts w:ascii="Times New Roman" w:hAnsi="Times New Roman"/>
                <w:sz w:val="28"/>
              </w:rPr>
            </w:pPr>
            <w:r>
              <w:rPr>
                <w:rFonts w:ascii="Times New Roman" w:hAnsi="Times New Roman"/>
                <w:sz w:val="28"/>
              </w:rPr>
              <w:t>0</w:t>
            </w:r>
          </w:p>
        </w:tc>
      </w:tr>
      <w:tr w:rsidR="005B7295" w14:paraId="79066D15" w14:textId="77777777">
        <w:trPr>
          <w:trHeight w:val="192"/>
        </w:trPr>
        <w:tc>
          <w:tcPr>
            <w:tcW w:w="1635" w:type="dxa"/>
            <w:tcBorders>
              <w:top w:val="single" w:sz="4" w:space="0" w:color="000000"/>
              <w:left w:val="single" w:sz="4" w:space="0" w:color="000000"/>
              <w:bottom w:val="single" w:sz="4" w:space="0" w:color="000000"/>
              <w:right w:val="single" w:sz="4" w:space="0" w:color="000000"/>
            </w:tcBorders>
          </w:tcPr>
          <w:p w14:paraId="39EF750D" w14:textId="77777777" w:rsidR="005B7295" w:rsidRDefault="00653190">
            <w:pPr>
              <w:jc w:val="center"/>
              <w:rPr>
                <w:rFonts w:ascii="Times New Roman" w:hAnsi="Times New Roman"/>
                <w:sz w:val="28"/>
              </w:rPr>
            </w:pPr>
            <w:r>
              <w:rPr>
                <w:rFonts w:ascii="Times New Roman" w:hAnsi="Times New Roman"/>
                <w:sz w:val="28"/>
              </w:rPr>
              <w:t>декабрь</w:t>
            </w:r>
          </w:p>
        </w:tc>
        <w:tc>
          <w:tcPr>
            <w:tcW w:w="1635" w:type="dxa"/>
            <w:tcBorders>
              <w:top w:val="single" w:sz="4" w:space="0" w:color="000000"/>
              <w:left w:val="single" w:sz="4" w:space="0" w:color="000000"/>
              <w:bottom w:val="single" w:sz="4" w:space="0" w:color="000000"/>
              <w:right w:val="single" w:sz="4" w:space="0" w:color="000000"/>
            </w:tcBorders>
          </w:tcPr>
          <w:p w14:paraId="326A5342" w14:textId="77777777" w:rsidR="005B7295" w:rsidRDefault="00653190">
            <w:pPr>
              <w:jc w:val="center"/>
              <w:rPr>
                <w:rFonts w:ascii="Times New Roman" w:hAnsi="Times New Roman"/>
                <w:sz w:val="28"/>
              </w:rPr>
            </w:pPr>
            <w:r>
              <w:rPr>
                <w:rFonts w:ascii="Times New Roman" w:hAnsi="Times New Roman"/>
                <w:sz w:val="28"/>
              </w:rPr>
              <w:t>-9,94</w:t>
            </w:r>
          </w:p>
        </w:tc>
        <w:tc>
          <w:tcPr>
            <w:tcW w:w="1635" w:type="dxa"/>
            <w:tcBorders>
              <w:top w:val="single" w:sz="4" w:space="0" w:color="000000"/>
              <w:left w:val="single" w:sz="4" w:space="0" w:color="000000"/>
              <w:bottom w:val="single" w:sz="4" w:space="0" w:color="000000"/>
              <w:right w:val="single" w:sz="4" w:space="0" w:color="000000"/>
            </w:tcBorders>
          </w:tcPr>
          <w:p w14:paraId="3408D528" w14:textId="77777777" w:rsidR="005B7295" w:rsidRDefault="00653190">
            <w:pPr>
              <w:jc w:val="center"/>
              <w:rPr>
                <w:rFonts w:ascii="Times New Roman" w:hAnsi="Times New Roman"/>
                <w:sz w:val="28"/>
              </w:rPr>
            </w:pPr>
            <w:r>
              <w:rPr>
                <w:rFonts w:ascii="Times New Roman" w:hAnsi="Times New Roman"/>
                <w:sz w:val="28"/>
              </w:rPr>
              <w:t>1,5</w:t>
            </w:r>
          </w:p>
        </w:tc>
        <w:tc>
          <w:tcPr>
            <w:tcW w:w="1635" w:type="dxa"/>
            <w:tcBorders>
              <w:top w:val="single" w:sz="4" w:space="0" w:color="000000"/>
              <w:left w:val="single" w:sz="4" w:space="0" w:color="000000"/>
              <w:bottom w:val="single" w:sz="4" w:space="0" w:color="000000"/>
              <w:right w:val="single" w:sz="4" w:space="0" w:color="000000"/>
            </w:tcBorders>
          </w:tcPr>
          <w:p w14:paraId="51E632A0" w14:textId="77777777" w:rsidR="005B7295" w:rsidRDefault="00653190">
            <w:pPr>
              <w:jc w:val="center"/>
              <w:rPr>
                <w:rFonts w:ascii="Times New Roman" w:hAnsi="Times New Roman"/>
                <w:sz w:val="28"/>
              </w:rPr>
            </w:pPr>
            <w:r>
              <w:rPr>
                <w:rFonts w:ascii="Times New Roman" w:hAnsi="Times New Roman"/>
                <w:sz w:val="28"/>
              </w:rPr>
              <w:t>83,5</w:t>
            </w:r>
          </w:p>
        </w:tc>
        <w:tc>
          <w:tcPr>
            <w:tcW w:w="1635" w:type="dxa"/>
            <w:tcBorders>
              <w:top w:val="single" w:sz="4" w:space="0" w:color="000000"/>
              <w:left w:val="single" w:sz="4" w:space="0" w:color="000000"/>
              <w:bottom w:val="single" w:sz="4" w:space="0" w:color="000000"/>
              <w:right w:val="single" w:sz="4" w:space="0" w:color="000000"/>
            </w:tcBorders>
          </w:tcPr>
          <w:p w14:paraId="07310ED4" w14:textId="77777777" w:rsidR="005B7295" w:rsidRDefault="00653190">
            <w:pPr>
              <w:jc w:val="center"/>
              <w:rPr>
                <w:rFonts w:ascii="Times New Roman" w:hAnsi="Times New Roman"/>
                <w:sz w:val="28"/>
              </w:rPr>
            </w:pPr>
            <w:r>
              <w:rPr>
                <w:rFonts w:ascii="Times New Roman" w:hAnsi="Times New Roman"/>
                <w:sz w:val="28"/>
              </w:rPr>
              <w:t>50,0</w:t>
            </w:r>
          </w:p>
        </w:tc>
        <w:tc>
          <w:tcPr>
            <w:tcW w:w="1635" w:type="dxa"/>
            <w:tcBorders>
              <w:top w:val="single" w:sz="4" w:space="0" w:color="000000"/>
              <w:left w:val="single" w:sz="4" w:space="0" w:color="000000"/>
              <w:bottom w:val="single" w:sz="4" w:space="0" w:color="000000"/>
              <w:right w:val="single" w:sz="4" w:space="0" w:color="000000"/>
            </w:tcBorders>
          </w:tcPr>
          <w:p w14:paraId="0012814F" w14:textId="77777777" w:rsidR="005B7295" w:rsidRDefault="00653190">
            <w:pPr>
              <w:jc w:val="center"/>
              <w:rPr>
                <w:rFonts w:ascii="Times New Roman" w:hAnsi="Times New Roman"/>
                <w:sz w:val="28"/>
              </w:rPr>
            </w:pPr>
            <w:r>
              <w:rPr>
                <w:rFonts w:ascii="Times New Roman" w:hAnsi="Times New Roman"/>
                <w:sz w:val="28"/>
              </w:rPr>
              <w:t>2</w:t>
            </w:r>
          </w:p>
        </w:tc>
        <w:tc>
          <w:tcPr>
            <w:tcW w:w="1635" w:type="dxa"/>
            <w:tcBorders>
              <w:top w:val="single" w:sz="4" w:space="0" w:color="000000"/>
              <w:left w:val="single" w:sz="4" w:space="0" w:color="000000"/>
              <w:bottom w:val="single" w:sz="4" w:space="0" w:color="000000"/>
              <w:right w:val="single" w:sz="4" w:space="0" w:color="000000"/>
            </w:tcBorders>
          </w:tcPr>
          <w:p w14:paraId="60F76034" w14:textId="77777777" w:rsidR="005B7295" w:rsidRDefault="00653190">
            <w:pPr>
              <w:jc w:val="center"/>
              <w:rPr>
                <w:rFonts w:ascii="Times New Roman" w:hAnsi="Times New Roman"/>
                <w:sz w:val="28"/>
              </w:rPr>
            </w:pPr>
            <w:r>
              <w:rPr>
                <w:rFonts w:ascii="Times New Roman" w:hAnsi="Times New Roman"/>
                <w:sz w:val="28"/>
              </w:rPr>
              <w:t>744</w:t>
            </w:r>
          </w:p>
        </w:tc>
        <w:tc>
          <w:tcPr>
            <w:tcW w:w="1635" w:type="dxa"/>
            <w:tcBorders>
              <w:top w:val="single" w:sz="4" w:space="0" w:color="000000"/>
              <w:left w:val="single" w:sz="4" w:space="0" w:color="000000"/>
              <w:bottom w:val="single" w:sz="4" w:space="0" w:color="000000"/>
              <w:right w:val="single" w:sz="4" w:space="0" w:color="000000"/>
            </w:tcBorders>
          </w:tcPr>
          <w:p w14:paraId="0D32A70D" w14:textId="77777777" w:rsidR="005B7295" w:rsidRDefault="00653190">
            <w:pPr>
              <w:jc w:val="center"/>
              <w:rPr>
                <w:rFonts w:ascii="Times New Roman" w:hAnsi="Times New Roman"/>
                <w:sz w:val="28"/>
              </w:rPr>
            </w:pPr>
            <w:r>
              <w:rPr>
                <w:rFonts w:ascii="Times New Roman" w:hAnsi="Times New Roman"/>
                <w:sz w:val="28"/>
              </w:rPr>
              <w:t>744</w:t>
            </w:r>
          </w:p>
        </w:tc>
        <w:tc>
          <w:tcPr>
            <w:tcW w:w="1635" w:type="dxa"/>
            <w:tcBorders>
              <w:top w:val="single" w:sz="4" w:space="0" w:color="000000"/>
              <w:left w:val="single" w:sz="4" w:space="0" w:color="000000"/>
              <w:bottom w:val="single" w:sz="4" w:space="0" w:color="000000"/>
              <w:right w:val="single" w:sz="4" w:space="0" w:color="000000"/>
            </w:tcBorders>
          </w:tcPr>
          <w:p w14:paraId="6B3F5E02" w14:textId="77777777" w:rsidR="005B7295" w:rsidRDefault="00653190">
            <w:pPr>
              <w:jc w:val="center"/>
              <w:rPr>
                <w:rFonts w:ascii="Times New Roman" w:hAnsi="Times New Roman"/>
                <w:sz w:val="28"/>
              </w:rPr>
            </w:pPr>
            <w:r>
              <w:rPr>
                <w:rFonts w:ascii="Times New Roman" w:hAnsi="Times New Roman"/>
                <w:sz w:val="28"/>
              </w:rPr>
              <w:t>0</w:t>
            </w:r>
          </w:p>
        </w:tc>
      </w:tr>
      <w:tr w:rsidR="005B7295" w14:paraId="4943EC3F"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0693B04D" w14:textId="77777777" w:rsidR="005B7295" w:rsidRDefault="00653190">
            <w:pPr>
              <w:jc w:val="center"/>
              <w:rPr>
                <w:rFonts w:ascii="Times New Roman" w:hAnsi="Times New Roman"/>
                <w:sz w:val="28"/>
              </w:rPr>
            </w:pPr>
            <w:r>
              <w:rPr>
                <w:rFonts w:ascii="Times New Roman" w:hAnsi="Times New Roman"/>
                <w:sz w:val="28"/>
              </w:rPr>
              <w:t>среднее</w:t>
            </w:r>
          </w:p>
        </w:tc>
        <w:tc>
          <w:tcPr>
            <w:tcW w:w="1635" w:type="dxa"/>
            <w:tcBorders>
              <w:top w:val="single" w:sz="4" w:space="0" w:color="000000"/>
              <w:left w:val="single" w:sz="4" w:space="0" w:color="000000"/>
              <w:bottom w:val="single" w:sz="4" w:space="0" w:color="000000"/>
              <w:right w:val="single" w:sz="4" w:space="0" w:color="000000"/>
            </w:tcBorders>
          </w:tcPr>
          <w:p w14:paraId="6ADF1C36" w14:textId="77777777" w:rsidR="005B7295" w:rsidRDefault="00653190">
            <w:pPr>
              <w:jc w:val="center"/>
              <w:rPr>
                <w:rFonts w:ascii="Times New Roman" w:hAnsi="Times New Roman"/>
                <w:sz w:val="28"/>
              </w:rPr>
            </w:pPr>
            <w:r>
              <w:rPr>
                <w:rFonts w:ascii="Times New Roman" w:hAnsi="Times New Roman"/>
                <w:sz w:val="28"/>
              </w:rPr>
              <w:t>3,0</w:t>
            </w:r>
          </w:p>
        </w:tc>
        <w:tc>
          <w:tcPr>
            <w:tcW w:w="1635" w:type="dxa"/>
            <w:tcBorders>
              <w:top w:val="single" w:sz="4" w:space="0" w:color="000000"/>
              <w:left w:val="single" w:sz="4" w:space="0" w:color="000000"/>
              <w:bottom w:val="single" w:sz="4" w:space="0" w:color="000000"/>
              <w:right w:val="single" w:sz="4" w:space="0" w:color="000000"/>
            </w:tcBorders>
          </w:tcPr>
          <w:p w14:paraId="0C4A4433" w14:textId="77777777" w:rsidR="005B7295" w:rsidRDefault="00653190">
            <w:pPr>
              <w:jc w:val="center"/>
              <w:rPr>
                <w:rFonts w:ascii="Times New Roman" w:hAnsi="Times New Roman"/>
                <w:sz w:val="28"/>
              </w:rPr>
            </w:pPr>
            <w:r>
              <w:rPr>
                <w:rFonts w:ascii="Times New Roman" w:hAnsi="Times New Roman"/>
                <w:sz w:val="28"/>
              </w:rPr>
              <w:t>4,7</w:t>
            </w:r>
          </w:p>
        </w:tc>
        <w:tc>
          <w:tcPr>
            <w:tcW w:w="1635" w:type="dxa"/>
            <w:tcBorders>
              <w:top w:val="single" w:sz="4" w:space="0" w:color="000000"/>
              <w:left w:val="single" w:sz="4" w:space="0" w:color="000000"/>
              <w:bottom w:val="single" w:sz="4" w:space="0" w:color="000000"/>
              <w:right w:val="single" w:sz="4" w:space="0" w:color="000000"/>
            </w:tcBorders>
          </w:tcPr>
          <w:p w14:paraId="18270051" w14:textId="77777777" w:rsidR="005B7295" w:rsidRDefault="00653190">
            <w:pPr>
              <w:jc w:val="center"/>
              <w:rPr>
                <w:rFonts w:ascii="Times New Roman" w:hAnsi="Times New Roman"/>
                <w:sz w:val="28"/>
              </w:rPr>
            </w:pPr>
            <w:r>
              <w:rPr>
                <w:rFonts w:ascii="Times New Roman" w:hAnsi="Times New Roman"/>
                <w:sz w:val="28"/>
              </w:rPr>
              <w:t>76,0</w:t>
            </w:r>
          </w:p>
        </w:tc>
        <w:tc>
          <w:tcPr>
            <w:tcW w:w="1635" w:type="dxa"/>
            <w:tcBorders>
              <w:top w:val="single" w:sz="4" w:space="0" w:color="000000"/>
              <w:left w:val="single" w:sz="4" w:space="0" w:color="000000"/>
              <w:bottom w:val="single" w:sz="4" w:space="0" w:color="000000"/>
              <w:right w:val="single" w:sz="4" w:space="0" w:color="000000"/>
            </w:tcBorders>
          </w:tcPr>
          <w:p w14:paraId="2B43E836" w14:textId="77777777" w:rsidR="005B7295" w:rsidRDefault="00653190">
            <w:pPr>
              <w:jc w:val="center"/>
              <w:rPr>
                <w:rFonts w:ascii="Times New Roman" w:hAnsi="Times New Roman"/>
                <w:sz w:val="28"/>
              </w:rPr>
            </w:pPr>
            <w:r>
              <w:rPr>
                <w:rFonts w:ascii="Times New Roman" w:hAnsi="Times New Roman"/>
                <w:sz w:val="28"/>
              </w:rPr>
              <w:t>52,0</w:t>
            </w:r>
          </w:p>
        </w:tc>
        <w:tc>
          <w:tcPr>
            <w:tcW w:w="1635" w:type="dxa"/>
            <w:tcBorders>
              <w:top w:val="single" w:sz="4" w:space="0" w:color="000000"/>
              <w:left w:val="single" w:sz="4" w:space="0" w:color="000000"/>
              <w:bottom w:val="single" w:sz="4" w:space="0" w:color="000000"/>
              <w:right w:val="single" w:sz="4" w:space="0" w:color="000000"/>
            </w:tcBorders>
          </w:tcPr>
          <w:p w14:paraId="67302FB7" w14:textId="77777777" w:rsidR="005B7295" w:rsidRDefault="00653190">
            <w:pPr>
              <w:jc w:val="center"/>
              <w:rPr>
                <w:rFonts w:ascii="Times New Roman" w:hAnsi="Times New Roman"/>
                <w:sz w:val="28"/>
              </w:rPr>
            </w:pPr>
            <w:r>
              <w:rPr>
                <w:rFonts w:ascii="Times New Roman" w:hAnsi="Times New Roman"/>
                <w:sz w:val="28"/>
              </w:rPr>
              <w:t>9,04</w:t>
            </w:r>
          </w:p>
        </w:tc>
        <w:tc>
          <w:tcPr>
            <w:tcW w:w="1635" w:type="dxa"/>
            <w:tcBorders>
              <w:top w:val="single" w:sz="4" w:space="0" w:color="000000"/>
              <w:left w:val="single" w:sz="4" w:space="0" w:color="000000"/>
              <w:bottom w:val="single" w:sz="4" w:space="0" w:color="000000"/>
              <w:right w:val="single" w:sz="4" w:space="0" w:color="000000"/>
            </w:tcBorders>
          </w:tcPr>
          <w:p w14:paraId="3EA35FFD" w14:textId="77777777" w:rsidR="005B7295" w:rsidRDefault="00653190">
            <w:pPr>
              <w:jc w:val="center"/>
              <w:rPr>
                <w:rFonts w:ascii="Times New Roman" w:hAnsi="Times New Roman"/>
                <w:sz w:val="28"/>
              </w:rPr>
            </w:pPr>
            <w:r>
              <w:rPr>
                <w:rFonts w:ascii="Times New Roman" w:hAnsi="Times New Roman"/>
                <w:sz w:val="28"/>
              </w:rPr>
              <w:t>8424</w:t>
            </w:r>
          </w:p>
        </w:tc>
        <w:tc>
          <w:tcPr>
            <w:tcW w:w="1635" w:type="dxa"/>
            <w:tcBorders>
              <w:top w:val="single" w:sz="4" w:space="0" w:color="000000"/>
              <w:left w:val="single" w:sz="4" w:space="0" w:color="000000"/>
              <w:bottom w:val="single" w:sz="4" w:space="0" w:color="000000"/>
              <w:right w:val="single" w:sz="4" w:space="0" w:color="000000"/>
            </w:tcBorders>
          </w:tcPr>
          <w:p w14:paraId="1CA644F4" w14:textId="77777777" w:rsidR="005B7295" w:rsidRDefault="00653190">
            <w:pPr>
              <w:jc w:val="center"/>
              <w:rPr>
                <w:rFonts w:ascii="Times New Roman" w:hAnsi="Times New Roman"/>
                <w:sz w:val="28"/>
              </w:rPr>
            </w:pPr>
            <w:r>
              <w:rPr>
                <w:rFonts w:ascii="Times New Roman" w:hAnsi="Times New Roman"/>
                <w:sz w:val="28"/>
              </w:rPr>
              <w:t>5088</w:t>
            </w:r>
          </w:p>
        </w:tc>
        <w:tc>
          <w:tcPr>
            <w:tcW w:w="1635" w:type="dxa"/>
            <w:tcBorders>
              <w:top w:val="single" w:sz="4" w:space="0" w:color="000000"/>
              <w:left w:val="single" w:sz="4" w:space="0" w:color="000000"/>
              <w:bottom w:val="single" w:sz="4" w:space="0" w:color="000000"/>
              <w:right w:val="single" w:sz="4" w:space="0" w:color="000000"/>
            </w:tcBorders>
          </w:tcPr>
          <w:p w14:paraId="31B00887" w14:textId="77777777" w:rsidR="005B7295" w:rsidRDefault="00653190">
            <w:pPr>
              <w:jc w:val="center"/>
              <w:rPr>
                <w:rFonts w:ascii="Times New Roman" w:hAnsi="Times New Roman"/>
                <w:sz w:val="28"/>
              </w:rPr>
            </w:pPr>
            <w:r>
              <w:rPr>
                <w:rFonts w:ascii="Times New Roman" w:hAnsi="Times New Roman"/>
                <w:sz w:val="28"/>
              </w:rPr>
              <w:t>3336</w:t>
            </w:r>
          </w:p>
        </w:tc>
      </w:tr>
      <w:tr w:rsidR="005B7295" w14:paraId="072E3771" w14:textId="77777777">
        <w:trPr>
          <w:trHeight w:val="185"/>
        </w:trPr>
        <w:tc>
          <w:tcPr>
            <w:tcW w:w="1635" w:type="dxa"/>
            <w:tcBorders>
              <w:top w:val="single" w:sz="4" w:space="0" w:color="000000"/>
              <w:left w:val="single" w:sz="4" w:space="0" w:color="000000"/>
              <w:bottom w:val="single" w:sz="4" w:space="0" w:color="000000"/>
              <w:right w:val="single" w:sz="4" w:space="0" w:color="000000"/>
            </w:tcBorders>
          </w:tcPr>
          <w:p w14:paraId="4DCB187C" w14:textId="77777777" w:rsidR="005B7295" w:rsidRDefault="00653190">
            <w:pPr>
              <w:jc w:val="center"/>
              <w:rPr>
                <w:rFonts w:ascii="Times New Roman" w:hAnsi="Times New Roman"/>
                <w:sz w:val="28"/>
              </w:rPr>
            </w:pPr>
            <w:r>
              <w:rPr>
                <w:rFonts w:ascii="Times New Roman" w:hAnsi="Times New Roman"/>
                <w:sz w:val="28"/>
              </w:rPr>
              <w:t>зимнее</w:t>
            </w:r>
          </w:p>
        </w:tc>
        <w:tc>
          <w:tcPr>
            <w:tcW w:w="1635" w:type="dxa"/>
            <w:tcBorders>
              <w:top w:val="single" w:sz="4" w:space="0" w:color="000000"/>
              <w:left w:val="single" w:sz="4" w:space="0" w:color="000000"/>
              <w:bottom w:val="single" w:sz="4" w:space="0" w:color="000000"/>
              <w:right w:val="single" w:sz="4" w:space="0" w:color="000000"/>
            </w:tcBorders>
          </w:tcPr>
          <w:p w14:paraId="03772099" w14:textId="77777777" w:rsidR="005B7295" w:rsidRDefault="00653190">
            <w:pPr>
              <w:jc w:val="center"/>
              <w:rPr>
                <w:rFonts w:ascii="Times New Roman" w:hAnsi="Times New Roman"/>
                <w:sz w:val="28"/>
              </w:rPr>
            </w:pPr>
            <w:r>
              <w:rPr>
                <w:rFonts w:ascii="Times New Roman" w:hAnsi="Times New Roman"/>
                <w:sz w:val="28"/>
              </w:rPr>
              <w:t>-5,2</w:t>
            </w:r>
          </w:p>
        </w:tc>
        <w:tc>
          <w:tcPr>
            <w:tcW w:w="1635" w:type="dxa"/>
            <w:tcBorders>
              <w:top w:val="single" w:sz="4" w:space="0" w:color="000000"/>
              <w:left w:val="single" w:sz="4" w:space="0" w:color="000000"/>
              <w:bottom w:val="single" w:sz="4" w:space="0" w:color="000000"/>
              <w:right w:val="single" w:sz="4" w:space="0" w:color="000000"/>
            </w:tcBorders>
          </w:tcPr>
          <w:p w14:paraId="0C2A2F01" w14:textId="77777777" w:rsidR="005B7295" w:rsidRDefault="00653190">
            <w:pPr>
              <w:jc w:val="center"/>
              <w:rPr>
                <w:rFonts w:ascii="Times New Roman" w:hAnsi="Times New Roman"/>
                <w:sz w:val="28"/>
              </w:rPr>
            </w:pPr>
            <w:r>
              <w:rPr>
                <w:rFonts w:ascii="Times New Roman" w:hAnsi="Times New Roman"/>
                <w:sz w:val="28"/>
              </w:rPr>
              <w:t>1,8</w:t>
            </w:r>
          </w:p>
        </w:tc>
        <w:tc>
          <w:tcPr>
            <w:tcW w:w="1635" w:type="dxa"/>
            <w:tcBorders>
              <w:top w:val="single" w:sz="4" w:space="0" w:color="000000"/>
              <w:left w:val="single" w:sz="4" w:space="0" w:color="000000"/>
              <w:bottom w:val="single" w:sz="4" w:space="0" w:color="000000"/>
              <w:right w:val="single" w:sz="4" w:space="0" w:color="000000"/>
            </w:tcBorders>
          </w:tcPr>
          <w:p w14:paraId="4959ED4A" w14:textId="77777777" w:rsidR="005B7295" w:rsidRDefault="00653190">
            <w:pPr>
              <w:jc w:val="center"/>
              <w:rPr>
                <w:rFonts w:ascii="Times New Roman" w:hAnsi="Times New Roman"/>
                <w:sz w:val="28"/>
              </w:rPr>
            </w:pPr>
            <w:r>
              <w:rPr>
                <w:rFonts w:ascii="Times New Roman" w:hAnsi="Times New Roman"/>
                <w:sz w:val="28"/>
              </w:rPr>
              <w:t>78,6</w:t>
            </w:r>
          </w:p>
        </w:tc>
        <w:tc>
          <w:tcPr>
            <w:tcW w:w="1635" w:type="dxa"/>
            <w:tcBorders>
              <w:top w:val="single" w:sz="4" w:space="0" w:color="000000"/>
              <w:left w:val="single" w:sz="4" w:space="0" w:color="000000"/>
              <w:bottom w:val="single" w:sz="4" w:space="0" w:color="000000"/>
              <w:right w:val="single" w:sz="4" w:space="0" w:color="000000"/>
            </w:tcBorders>
          </w:tcPr>
          <w:p w14:paraId="19F10501" w14:textId="77777777" w:rsidR="005B7295" w:rsidRDefault="00653190">
            <w:pPr>
              <w:jc w:val="center"/>
              <w:rPr>
                <w:rFonts w:ascii="Times New Roman" w:hAnsi="Times New Roman"/>
                <w:sz w:val="28"/>
              </w:rPr>
            </w:pPr>
            <w:r>
              <w:rPr>
                <w:rFonts w:ascii="Times New Roman" w:hAnsi="Times New Roman"/>
                <w:sz w:val="28"/>
              </w:rPr>
              <w:t>49,1</w:t>
            </w:r>
          </w:p>
        </w:tc>
        <w:tc>
          <w:tcPr>
            <w:tcW w:w="1635" w:type="dxa"/>
            <w:tcBorders>
              <w:top w:val="single" w:sz="4" w:space="0" w:color="000000"/>
              <w:left w:val="single" w:sz="4" w:space="0" w:color="000000"/>
              <w:bottom w:val="single" w:sz="4" w:space="0" w:color="000000"/>
              <w:right w:val="single" w:sz="4" w:space="0" w:color="000000"/>
            </w:tcBorders>
          </w:tcPr>
          <w:p w14:paraId="4E59B807" w14:textId="77777777" w:rsidR="005B7295" w:rsidRDefault="00653190">
            <w:pPr>
              <w:jc w:val="center"/>
              <w:rPr>
                <w:rFonts w:ascii="Times New Roman" w:hAnsi="Times New Roman"/>
                <w:sz w:val="28"/>
              </w:rPr>
            </w:pPr>
            <w:r>
              <w:rPr>
                <w:rFonts w:ascii="Times New Roman" w:hAnsi="Times New Roman"/>
                <w:sz w:val="28"/>
              </w:rPr>
              <w:t>3,18</w:t>
            </w:r>
          </w:p>
        </w:tc>
        <w:tc>
          <w:tcPr>
            <w:tcW w:w="4905" w:type="dxa"/>
            <w:gridSpan w:val="3"/>
            <w:vMerge w:val="restart"/>
            <w:tcBorders>
              <w:top w:val="single" w:sz="4" w:space="0" w:color="000000"/>
              <w:left w:val="single" w:sz="4" w:space="0" w:color="000000"/>
              <w:bottom w:val="single" w:sz="4" w:space="0" w:color="000000"/>
              <w:right w:val="single" w:sz="4" w:space="0" w:color="000000"/>
            </w:tcBorders>
          </w:tcPr>
          <w:p w14:paraId="62F5B504" w14:textId="77777777" w:rsidR="005B7295" w:rsidRDefault="005B7295">
            <w:pPr>
              <w:jc w:val="center"/>
              <w:rPr>
                <w:rFonts w:ascii="Times New Roman" w:hAnsi="Times New Roman"/>
                <w:sz w:val="28"/>
              </w:rPr>
            </w:pPr>
          </w:p>
        </w:tc>
      </w:tr>
      <w:tr w:rsidR="005B7295" w14:paraId="3089A31A" w14:textId="77777777">
        <w:trPr>
          <w:trHeight w:val="192"/>
        </w:trPr>
        <w:tc>
          <w:tcPr>
            <w:tcW w:w="1635" w:type="dxa"/>
            <w:tcBorders>
              <w:top w:val="single" w:sz="4" w:space="0" w:color="000000"/>
              <w:left w:val="single" w:sz="4" w:space="0" w:color="000000"/>
              <w:bottom w:val="single" w:sz="4" w:space="0" w:color="000000"/>
              <w:right w:val="single" w:sz="4" w:space="0" w:color="000000"/>
            </w:tcBorders>
          </w:tcPr>
          <w:p w14:paraId="1311AD7D" w14:textId="77777777" w:rsidR="005B7295" w:rsidRDefault="00653190">
            <w:pPr>
              <w:jc w:val="center"/>
              <w:rPr>
                <w:rFonts w:ascii="Times New Roman" w:hAnsi="Times New Roman"/>
                <w:sz w:val="28"/>
              </w:rPr>
            </w:pPr>
            <w:r>
              <w:rPr>
                <w:rFonts w:ascii="Times New Roman" w:hAnsi="Times New Roman"/>
                <w:sz w:val="28"/>
              </w:rPr>
              <w:t>летнее</w:t>
            </w:r>
          </w:p>
        </w:tc>
        <w:tc>
          <w:tcPr>
            <w:tcW w:w="1635" w:type="dxa"/>
            <w:tcBorders>
              <w:top w:val="single" w:sz="4" w:space="0" w:color="000000"/>
              <w:left w:val="single" w:sz="4" w:space="0" w:color="000000"/>
              <w:bottom w:val="single" w:sz="4" w:space="0" w:color="000000"/>
              <w:right w:val="single" w:sz="4" w:space="0" w:color="000000"/>
            </w:tcBorders>
          </w:tcPr>
          <w:p w14:paraId="28395A2C" w14:textId="77777777" w:rsidR="005B7295" w:rsidRDefault="00653190">
            <w:pPr>
              <w:jc w:val="center"/>
              <w:rPr>
                <w:rFonts w:ascii="Times New Roman" w:hAnsi="Times New Roman"/>
                <w:sz w:val="28"/>
              </w:rPr>
            </w:pPr>
            <w:r>
              <w:rPr>
                <w:rFonts w:ascii="Times New Roman" w:hAnsi="Times New Roman"/>
                <w:sz w:val="28"/>
              </w:rPr>
              <w:t>15,6</w:t>
            </w:r>
          </w:p>
        </w:tc>
        <w:tc>
          <w:tcPr>
            <w:tcW w:w="1635" w:type="dxa"/>
            <w:tcBorders>
              <w:top w:val="single" w:sz="4" w:space="0" w:color="000000"/>
              <w:left w:val="single" w:sz="4" w:space="0" w:color="000000"/>
              <w:bottom w:val="single" w:sz="4" w:space="0" w:color="000000"/>
              <w:right w:val="single" w:sz="4" w:space="0" w:color="000000"/>
            </w:tcBorders>
          </w:tcPr>
          <w:p w14:paraId="3B450195" w14:textId="77777777" w:rsidR="005B7295" w:rsidRDefault="00653190">
            <w:pPr>
              <w:jc w:val="center"/>
              <w:rPr>
                <w:rFonts w:ascii="Times New Roman" w:hAnsi="Times New Roman"/>
                <w:sz w:val="28"/>
              </w:rPr>
            </w:pPr>
            <w:r>
              <w:rPr>
                <w:rFonts w:ascii="Times New Roman" w:hAnsi="Times New Roman"/>
                <w:sz w:val="28"/>
              </w:rPr>
              <w:t>9,2</w:t>
            </w:r>
          </w:p>
        </w:tc>
        <w:tc>
          <w:tcPr>
            <w:tcW w:w="1635" w:type="dxa"/>
            <w:tcBorders>
              <w:top w:val="single" w:sz="4" w:space="0" w:color="000000"/>
              <w:left w:val="single" w:sz="4" w:space="0" w:color="000000"/>
              <w:bottom w:val="single" w:sz="4" w:space="0" w:color="000000"/>
              <w:right w:val="single" w:sz="4" w:space="0" w:color="000000"/>
            </w:tcBorders>
          </w:tcPr>
          <w:p w14:paraId="615A826D" w14:textId="77777777" w:rsidR="005B7295" w:rsidRDefault="00653190">
            <w:pPr>
              <w:jc w:val="center"/>
              <w:rPr>
                <w:rFonts w:ascii="Times New Roman" w:hAnsi="Times New Roman"/>
                <w:sz w:val="28"/>
              </w:rPr>
            </w:pPr>
            <w:r>
              <w:rPr>
                <w:rFonts w:ascii="Times New Roman" w:hAnsi="Times New Roman"/>
                <w:sz w:val="28"/>
              </w:rPr>
              <w:t>72,0</w:t>
            </w:r>
          </w:p>
        </w:tc>
        <w:tc>
          <w:tcPr>
            <w:tcW w:w="1635" w:type="dxa"/>
            <w:tcBorders>
              <w:top w:val="single" w:sz="4" w:space="0" w:color="000000"/>
              <w:left w:val="single" w:sz="4" w:space="0" w:color="000000"/>
              <w:bottom w:val="single" w:sz="4" w:space="0" w:color="000000"/>
              <w:right w:val="single" w:sz="4" w:space="0" w:color="000000"/>
            </w:tcBorders>
          </w:tcPr>
          <w:p w14:paraId="684A6C82" w14:textId="77777777" w:rsidR="005B7295" w:rsidRDefault="00653190">
            <w:pPr>
              <w:jc w:val="center"/>
              <w:rPr>
                <w:rFonts w:ascii="Times New Roman" w:hAnsi="Times New Roman"/>
                <w:sz w:val="28"/>
              </w:rPr>
            </w:pPr>
            <w:r>
              <w:rPr>
                <w:rFonts w:ascii="Times New Roman" w:hAnsi="Times New Roman"/>
                <w:sz w:val="28"/>
              </w:rPr>
              <w:t>56,5</w:t>
            </w:r>
          </w:p>
        </w:tc>
        <w:tc>
          <w:tcPr>
            <w:tcW w:w="1635" w:type="dxa"/>
            <w:tcBorders>
              <w:top w:val="single" w:sz="4" w:space="0" w:color="000000"/>
              <w:left w:val="single" w:sz="4" w:space="0" w:color="000000"/>
              <w:bottom w:val="single" w:sz="4" w:space="0" w:color="000000"/>
              <w:right w:val="single" w:sz="4" w:space="0" w:color="000000"/>
            </w:tcBorders>
          </w:tcPr>
          <w:p w14:paraId="0A319A10" w14:textId="77777777" w:rsidR="005B7295" w:rsidRDefault="00653190">
            <w:pPr>
              <w:jc w:val="center"/>
              <w:rPr>
                <w:rFonts w:ascii="Times New Roman" w:hAnsi="Times New Roman"/>
                <w:sz w:val="28"/>
              </w:rPr>
            </w:pPr>
            <w:r>
              <w:rPr>
                <w:rFonts w:ascii="Times New Roman" w:hAnsi="Times New Roman"/>
                <w:sz w:val="28"/>
              </w:rPr>
              <w:t>17,98</w:t>
            </w:r>
          </w:p>
        </w:tc>
        <w:tc>
          <w:tcPr>
            <w:tcW w:w="4905" w:type="dxa"/>
            <w:gridSpan w:val="3"/>
            <w:vMerge/>
            <w:tcBorders>
              <w:top w:val="single" w:sz="4" w:space="0" w:color="000000"/>
              <w:left w:val="single" w:sz="4" w:space="0" w:color="000000"/>
              <w:bottom w:val="single" w:sz="4" w:space="0" w:color="000000"/>
              <w:right w:val="single" w:sz="4" w:space="0" w:color="000000"/>
            </w:tcBorders>
          </w:tcPr>
          <w:p w14:paraId="2BEFFB54" w14:textId="77777777" w:rsidR="005B7295" w:rsidRDefault="005B7295"/>
        </w:tc>
      </w:tr>
    </w:tbl>
    <w:p w14:paraId="2B42F144" w14:textId="77777777" w:rsidR="005B7295" w:rsidRDefault="00653190">
      <w:pPr>
        <w:pStyle w:val="Default"/>
        <w:spacing w:line="240" w:lineRule="auto"/>
        <w:ind w:firstLine="708"/>
        <w:jc w:val="left"/>
        <w:rPr>
          <w:rFonts w:ascii="Times New Roman" w:hAnsi="Times New Roman"/>
          <w:sz w:val="28"/>
        </w:rPr>
      </w:pPr>
      <w:r>
        <w:rPr>
          <w:rFonts w:ascii="Times New Roman" w:hAnsi="Times New Roman"/>
          <w:color w:val="000000" w:themeColor="text1"/>
          <w:sz w:val="28"/>
        </w:rPr>
        <w:t>Таблица 17.</w:t>
      </w:r>
      <w:r>
        <w:rPr>
          <w:rFonts w:ascii="Times New Roman" w:hAnsi="Times New Roman"/>
          <w:sz w:val="28"/>
        </w:rPr>
        <w:t xml:space="preserve"> Нормы тепловых потерь</w:t>
      </w:r>
    </w:p>
    <w:tbl>
      <w:tblPr>
        <w:tblW w:w="0" w:type="auto"/>
        <w:tblLayout w:type="fixed"/>
        <w:tblLook w:val="04A0" w:firstRow="1" w:lastRow="0" w:firstColumn="1" w:lastColumn="0" w:noHBand="0" w:noVBand="1"/>
      </w:tblPr>
      <w:tblGrid>
        <w:gridCol w:w="2454"/>
        <w:gridCol w:w="2454"/>
        <w:gridCol w:w="2454"/>
        <w:gridCol w:w="2454"/>
        <w:gridCol w:w="2454"/>
        <w:gridCol w:w="2455"/>
      </w:tblGrid>
      <w:tr w:rsidR="005B7295" w14:paraId="6C9E6192" w14:textId="77777777">
        <w:trPr>
          <w:trHeight w:val="315"/>
        </w:trPr>
        <w:tc>
          <w:tcPr>
            <w:tcW w:w="24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2E88DB" w14:textId="77777777" w:rsidR="005B7295" w:rsidRDefault="00653190">
            <w:pPr>
              <w:jc w:val="center"/>
              <w:rPr>
                <w:rFonts w:ascii="Times New Roman" w:hAnsi="Times New Roman"/>
                <w:sz w:val="28"/>
              </w:rPr>
            </w:pPr>
            <w:r>
              <w:rPr>
                <w:rFonts w:ascii="Times New Roman" w:hAnsi="Times New Roman"/>
                <w:sz w:val="28"/>
              </w:rPr>
              <w:t>условный диаметр, мм</w:t>
            </w:r>
          </w:p>
        </w:tc>
        <w:tc>
          <w:tcPr>
            <w:tcW w:w="24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451A85" w14:textId="77777777" w:rsidR="005B7295" w:rsidRDefault="00653190">
            <w:pPr>
              <w:jc w:val="center"/>
              <w:rPr>
                <w:rFonts w:ascii="Times New Roman" w:hAnsi="Times New Roman"/>
                <w:sz w:val="28"/>
              </w:rPr>
            </w:pPr>
            <w:r>
              <w:rPr>
                <w:rFonts w:ascii="Times New Roman" w:hAnsi="Times New Roman"/>
                <w:sz w:val="28"/>
              </w:rPr>
              <w:t>площадь сечения, м</w:t>
            </w:r>
            <w:r>
              <w:rPr>
                <w:rFonts w:ascii="Times New Roman" w:hAnsi="Times New Roman"/>
                <w:sz w:val="28"/>
                <w:vertAlign w:val="superscript"/>
              </w:rPr>
              <w:t>2</w:t>
            </w:r>
          </w:p>
        </w:tc>
        <w:tc>
          <w:tcPr>
            <w:tcW w:w="9817" w:type="dxa"/>
            <w:gridSpan w:val="4"/>
            <w:tcBorders>
              <w:top w:val="single" w:sz="4" w:space="0" w:color="000000"/>
              <w:left w:val="nil"/>
              <w:bottom w:val="single" w:sz="4" w:space="0" w:color="000000"/>
              <w:right w:val="single" w:sz="4" w:space="0" w:color="000000"/>
            </w:tcBorders>
            <w:shd w:val="clear" w:color="auto" w:fill="auto"/>
            <w:vAlign w:val="center"/>
          </w:tcPr>
          <w:p w14:paraId="0C171572" w14:textId="77777777" w:rsidR="005B7295" w:rsidRDefault="00653190">
            <w:pPr>
              <w:jc w:val="center"/>
              <w:rPr>
                <w:rFonts w:ascii="Times New Roman" w:hAnsi="Times New Roman"/>
                <w:sz w:val="28"/>
              </w:rPr>
            </w:pPr>
            <w:r>
              <w:rPr>
                <w:rFonts w:ascii="Times New Roman" w:hAnsi="Times New Roman"/>
                <w:sz w:val="28"/>
              </w:rPr>
              <w:t>Нормы тепловых потерь через изоляцию, ккал/(ч*м)</w:t>
            </w:r>
          </w:p>
        </w:tc>
      </w:tr>
      <w:tr w:rsidR="005B7295" w14:paraId="3DB4BAAC" w14:textId="77777777">
        <w:trPr>
          <w:trHeight w:val="780"/>
        </w:trPr>
        <w:tc>
          <w:tcPr>
            <w:tcW w:w="24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120FDC" w14:textId="77777777" w:rsidR="005B7295" w:rsidRDefault="005B7295"/>
        </w:tc>
        <w:tc>
          <w:tcPr>
            <w:tcW w:w="24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F71B1A" w14:textId="77777777" w:rsidR="005B7295" w:rsidRDefault="005B7295"/>
        </w:tc>
        <w:tc>
          <w:tcPr>
            <w:tcW w:w="4908" w:type="dxa"/>
            <w:gridSpan w:val="2"/>
            <w:tcBorders>
              <w:top w:val="single" w:sz="4" w:space="0" w:color="000000"/>
              <w:left w:val="nil"/>
              <w:bottom w:val="single" w:sz="4" w:space="0" w:color="000000"/>
              <w:right w:val="single" w:sz="4" w:space="0" w:color="000000"/>
            </w:tcBorders>
            <w:shd w:val="clear" w:color="auto" w:fill="auto"/>
            <w:vAlign w:val="center"/>
          </w:tcPr>
          <w:p w14:paraId="40D7866B" w14:textId="77777777" w:rsidR="005B7295" w:rsidRDefault="00653190">
            <w:pPr>
              <w:jc w:val="center"/>
              <w:rPr>
                <w:rFonts w:ascii="Times New Roman" w:hAnsi="Times New Roman"/>
                <w:sz w:val="28"/>
              </w:rPr>
            </w:pPr>
            <w:r>
              <w:rPr>
                <w:rFonts w:ascii="Times New Roman" w:hAnsi="Times New Roman"/>
                <w:sz w:val="28"/>
              </w:rPr>
              <w:t>Зимнее время</w:t>
            </w:r>
          </w:p>
        </w:tc>
        <w:tc>
          <w:tcPr>
            <w:tcW w:w="4908" w:type="dxa"/>
            <w:gridSpan w:val="2"/>
            <w:tcBorders>
              <w:top w:val="single" w:sz="4" w:space="0" w:color="000000"/>
              <w:left w:val="nil"/>
              <w:bottom w:val="single" w:sz="4" w:space="0" w:color="000000"/>
              <w:right w:val="single" w:sz="4" w:space="0" w:color="000000"/>
            </w:tcBorders>
            <w:shd w:val="clear" w:color="auto" w:fill="auto"/>
            <w:vAlign w:val="center"/>
          </w:tcPr>
          <w:p w14:paraId="274C85C6" w14:textId="77777777" w:rsidR="005B7295" w:rsidRDefault="00653190">
            <w:pPr>
              <w:jc w:val="center"/>
              <w:rPr>
                <w:rFonts w:ascii="Times New Roman" w:hAnsi="Times New Roman"/>
                <w:sz w:val="28"/>
              </w:rPr>
            </w:pPr>
            <w:r>
              <w:rPr>
                <w:rFonts w:ascii="Times New Roman" w:hAnsi="Times New Roman"/>
                <w:sz w:val="28"/>
              </w:rPr>
              <w:t>Летняя время</w:t>
            </w:r>
          </w:p>
        </w:tc>
      </w:tr>
      <w:tr w:rsidR="005B7295" w14:paraId="33964867" w14:textId="77777777">
        <w:trPr>
          <w:trHeight w:val="300"/>
        </w:trPr>
        <w:tc>
          <w:tcPr>
            <w:tcW w:w="24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6A25BC" w14:textId="77777777" w:rsidR="005B7295" w:rsidRDefault="005B7295"/>
        </w:tc>
        <w:tc>
          <w:tcPr>
            <w:tcW w:w="24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36818D" w14:textId="77777777" w:rsidR="005B7295" w:rsidRDefault="005B7295"/>
        </w:tc>
        <w:tc>
          <w:tcPr>
            <w:tcW w:w="2454" w:type="dxa"/>
            <w:tcBorders>
              <w:top w:val="nil"/>
              <w:left w:val="nil"/>
              <w:bottom w:val="single" w:sz="4" w:space="0" w:color="000000"/>
              <w:right w:val="single" w:sz="4" w:space="0" w:color="000000"/>
            </w:tcBorders>
            <w:shd w:val="clear" w:color="auto" w:fill="auto"/>
            <w:vAlign w:val="center"/>
          </w:tcPr>
          <w:p w14:paraId="3E14D969" w14:textId="77777777" w:rsidR="005B7295" w:rsidRDefault="00653190">
            <w:pPr>
              <w:jc w:val="center"/>
              <w:rPr>
                <w:rFonts w:ascii="Times New Roman" w:hAnsi="Times New Roman"/>
                <w:sz w:val="28"/>
              </w:rPr>
            </w:pPr>
            <w:r>
              <w:rPr>
                <w:rFonts w:ascii="Times New Roman" w:hAnsi="Times New Roman"/>
                <w:sz w:val="28"/>
              </w:rPr>
              <w:t>надземно</w:t>
            </w:r>
          </w:p>
        </w:tc>
        <w:tc>
          <w:tcPr>
            <w:tcW w:w="2454" w:type="dxa"/>
            <w:tcBorders>
              <w:top w:val="nil"/>
              <w:left w:val="nil"/>
              <w:bottom w:val="single" w:sz="4" w:space="0" w:color="000000"/>
              <w:right w:val="single" w:sz="4" w:space="0" w:color="000000"/>
            </w:tcBorders>
            <w:shd w:val="clear" w:color="auto" w:fill="auto"/>
            <w:vAlign w:val="center"/>
          </w:tcPr>
          <w:p w14:paraId="40E56D28" w14:textId="77777777" w:rsidR="005B7295" w:rsidRDefault="00653190">
            <w:pPr>
              <w:jc w:val="center"/>
              <w:rPr>
                <w:rFonts w:ascii="Times New Roman" w:hAnsi="Times New Roman"/>
                <w:sz w:val="28"/>
              </w:rPr>
            </w:pPr>
            <w:r>
              <w:rPr>
                <w:rFonts w:ascii="Times New Roman" w:hAnsi="Times New Roman"/>
                <w:sz w:val="28"/>
              </w:rPr>
              <w:t>непр канал</w:t>
            </w:r>
          </w:p>
        </w:tc>
        <w:tc>
          <w:tcPr>
            <w:tcW w:w="2454" w:type="dxa"/>
            <w:tcBorders>
              <w:top w:val="nil"/>
              <w:left w:val="nil"/>
              <w:bottom w:val="single" w:sz="4" w:space="0" w:color="000000"/>
              <w:right w:val="single" w:sz="4" w:space="0" w:color="000000"/>
            </w:tcBorders>
            <w:shd w:val="clear" w:color="auto" w:fill="auto"/>
            <w:vAlign w:val="center"/>
          </w:tcPr>
          <w:p w14:paraId="3C997378" w14:textId="77777777" w:rsidR="005B7295" w:rsidRDefault="00653190">
            <w:pPr>
              <w:jc w:val="center"/>
              <w:rPr>
                <w:rFonts w:ascii="Times New Roman" w:hAnsi="Times New Roman"/>
                <w:sz w:val="28"/>
              </w:rPr>
            </w:pPr>
            <w:r>
              <w:rPr>
                <w:rFonts w:ascii="Times New Roman" w:hAnsi="Times New Roman"/>
                <w:sz w:val="28"/>
              </w:rPr>
              <w:t>надземно</w:t>
            </w:r>
          </w:p>
        </w:tc>
        <w:tc>
          <w:tcPr>
            <w:tcW w:w="2454" w:type="dxa"/>
            <w:tcBorders>
              <w:top w:val="nil"/>
              <w:left w:val="nil"/>
              <w:bottom w:val="single" w:sz="4" w:space="0" w:color="000000"/>
              <w:right w:val="single" w:sz="4" w:space="0" w:color="000000"/>
            </w:tcBorders>
            <w:shd w:val="clear" w:color="auto" w:fill="auto"/>
            <w:vAlign w:val="center"/>
          </w:tcPr>
          <w:p w14:paraId="65EF978F" w14:textId="77777777" w:rsidR="005B7295" w:rsidRDefault="00653190">
            <w:pPr>
              <w:jc w:val="center"/>
              <w:rPr>
                <w:rFonts w:ascii="Times New Roman" w:hAnsi="Times New Roman"/>
                <w:sz w:val="28"/>
              </w:rPr>
            </w:pPr>
            <w:r>
              <w:rPr>
                <w:rFonts w:ascii="Times New Roman" w:hAnsi="Times New Roman"/>
                <w:sz w:val="28"/>
              </w:rPr>
              <w:t>непр канал</w:t>
            </w:r>
          </w:p>
        </w:tc>
      </w:tr>
      <w:tr w:rsidR="005B7295" w14:paraId="59BA755F"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27647023" w14:textId="77777777" w:rsidR="005B7295" w:rsidRDefault="00653190">
            <w:pPr>
              <w:jc w:val="center"/>
              <w:rPr>
                <w:rFonts w:ascii="Times New Roman" w:hAnsi="Times New Roman"/>
                <w:sz w:val="28"/>
              </w:rPr>
            </w:pPr>
            <w:r>
              <w:rPr>
                <w:rFonts w:ascii="Times New Roman" w:hAnsi="Times New Roman"/>
                <w:sz w:val="28"/>
              </w:rPr>
              <w:t>50</w:t>
            </w:r>
          </w:p>
        </w:tc>
        <w:tc>
          <w:tcPr>
            <w:tcW w:w="2454" w:type="dxa"/>
            <w:tcBorders>
              <w:top w:val="nil"/>
              <w:left w:val="nil"/>
              <w:bottom w:val="single" w:sz="4" w:space="0" w:color="000000"/>
              <w:right w:val="single" w:sz="4" w:space="0" w:color="000000"/>
            </w:tcBorders>
            <w:shd w:val="clear" w:color="auto" w:fill="auto"/>
            <w:vAlign w:val="center"/>
          </w:tcPr>
          <w:p w14:paraId="532EA496" w14:textId="77777777" w:rsidR="005B7295" w:rsidRDefault="00653190">
            <w:pPr>
              <w:jc w:val="center"/>
              <w:rPr>
                <w:rFonts w:ascii="Times New Roman" w:hAnsi="Times New Roman"/>
                <w:sz w:val="28"/>
              </w:rPr>
            </w:pPr>
            <w:r>
              <w:rPr>
                <w:rFonts w:ascii="Times New Roman" w:hAnsi="Times New Roman"/>
                <w:sz w:val="28"/>
              </w:rPr>
              <w:t>0,001963</w:t>
            </w:r>
          </w:p>
        </w:tc>
        <w:tc>
          <w:tcPr>
            <w:tcW w:w="2454" w:type="dxa"/>
            <w:tcBorders>
              <w:top w:val="nil"/>
              <w:left w:val="nil"/>
              <w:bottom w:val="single" w:sz="4" w:space="0" w:color="000000"/>
              <w:right w:val="single" w:sz="4" w:space="0" w:color="000000"/>
            </w:tcBorders>
            <w:shd w:val="clear" w:color="auto" w:fill="auto"/>
            <w:vAlign w:val="center"/>
          </w:tcPr>
          <w:p w14:paraId="3F6CFF56" w14:textId="77777777" w:rsidR="005B7295" w:rsidRDefault="00653190">
            <w:pPr>
              <w:jc w:val="center"/>
              <w:rPr>
                <w:rFonts w:ascii="Times New Roman" w:hAnsi="Times New Roman"/>
                <w:sz w:val="28"/>
              </w:rPr>
            </w:pPr>
            <w:r>
              <w:rPr>
                <w:rFonts w:ascii="Times New Roman" w:hAnsi="Times New Roman"/>
                <w:sz w:val="28"/>
              </w:rPr>
              <w:t>33,62</w:t>
            </w:r>
          </w:p>
        </w:tc>
        <w:tc>
          <w:tcPr>
            <w:tcW w:w="2454" w:type="dxa"/>
            <w:tcBorders>
              <w:top w:val="nil"/>
              <w:left w:val="nil"/>
              <w:bottom w:val="single" w:sz="4" w:space="0" w:color="000000"/>
              <w:right w:val="single" w:sz="4" w:space="0" w:color="000000"/>
            </w:tcBorders>
            <w:shd w:val="clear" w:color="auto" w:fill="auto"/>
            <w:vAlign w:val="center"/>
          </w:tcPr>
          <w:p w14:paraId="538C4ED9" w14:textId="77777777" w:rsidR="005B7295" w:rsidRDefault="00653190">
            <w:pPr>
              <w:jc w:val="center"/>
              <w:rPr>
                <w:rFonts w:ascii="Times New Roman" w:hAnsi="Times New Roman"/>
                <w:sz w:val="28"/>
              </w:rPr>
            </w:pPr>
            <w:r>
              <w:rPr>
                <w:rFonts w:ascii="Times New Roman" w:hAnsi="Times New Roman"/>
                <w:sz w:val="28"/>
              </w:rPr>
              <w:t>24,02</w:t>
            </w:r>
          </w:p>
        </w:tc>
        <w:tc>
          <w:tcPr>
            <w:tcW w:w="2454" w:type="dxa"/>
            <w:tcBorders>
              <w:top w:val="nil"/>
              <w:left w:val="nil"/>
              <w:bottom w:val="single" w:sz="4" w:space="0" w:color="000000"/>
              <w:right w:val="single" w:sz="4" w:space="0" w:color="000000"/>
            </w:tcBorders>
            <w:shd w:val="clear" w:color="auto" w:fill="auto"/>
            <w:vAlign w:val="center"/>
          </w:tcPr>
          <w:p w14:paraId="48B9B50C" w14:textId="77777777" w:rsidR="005B7295" w:rsidRDefault="00653190">
            <w:pPr>
              <w:jc w:val="center"/>
              <w:rPr>
                <w:rFonts w:ascii="Times New Roman" w:hAnsi="Times New Roman"/>
                <w:sz w:val="28"/>
              </w:rPr>
            </w:pPr>
            <w:r>
              <w:rPr>
                <w:rFonts w:ascii="Times New Roman" w:hAnsi="Times New Roman"/>
                <w:sz w:val="28"/>
              </w:rPr>
              <w:t>30,38</w:t>
            </w:r>
          </w:p>
        </w:tc>
        <w:tc>
          <w:tcPr>
            <w:tcW w:w="2454" w:type="dxa"/>
            <w:tcBorders>
              <w:top w:val="nil"/>
              <w:left w:val="nil"/>
              <w:bottom w:val="single" w:sz="4" w:space="0" w:color="000000"/>
              <w:right w:val="single" w:sz="4" w:space="0" w:color="000000"/>
            </w:tcBorders>
            <w:shd w:val="clear" w:color="auto" w:fill="auto"/>
            <w:vAlign w:val="center"/>
          </w:tcPr>
          <w:p w14:paraId="17635B83" w14:textId="77777777" w:rsidR="005B7295" w:rsidRDefault="00653190">
            <w:pPr>
              <w:jc w:val="center"/>
              <w:rPr>
                <w:rFonts w:ascii="Times New Roman" w:hAnsi="Times New Roman"/>
                <w:sz w:val="28"/>
              </w:rPr>
            </w:pPr>
            <w:r>
              <w:rPr>
                <w:rFonts w:ascii="Times New Roman" w:hAnsi="Times New Roman"/>
                <w:sz w:val="28"/>
              </w:rPr>
              <w:t>24,08</w:t>
            </w:r>
          </w:p>
        </w:tc>
      </w:tr>
      <w:tr w:rsidR="005B7295" w14:paraId="14505EC4"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6135B3F9" w14:textId="77777777" w:rsidR="005B7295" w:rsidRDefault="00653190">
            <w:pPr>
              <w:jc w:val="center"/>
              <w:rPr>
                <w:rFonts w:ascii="Times New Roman" w:hAnsi="Times New Roman"/>
                <w:sz w:val="28"/>
              </w:rPr>
            </w:pPr>
            <w:r>
              <w:rPr>
                <w:rFonts w:ascii="Times New Roman" w:hAnsi="Times New Roman"/>
                <w:sz w:val="28"/>
              </w:rPr>
              <w:t>65</w:t>
            </w:r>
          </w:p>
        </w:tc>
        <w:tc>
          <w:tcPr>
            <w:tcW w:w="2454" w:type="dxa"/>
            <w:tcBorders>
              <w:top w:val="nil"/>
              <w:left w:val="nil"/>
              <w:bottom w:val="single" w:sz="4" w:space="0" w:color="000000"/>
              <w:right w:val="single" w:sz="4" w:space="0" w:color="000000"/>
            </w:tcBorders>
            <w:shd w:val="clear" w:color="auto" w:fill="auto"/>
            <w:vAlign w:val="center"/>
          </w:tcPr>
          <w:p w14:paraId="644637F6" w14:textId="77777777" w:rsidR="005B7295" w:rsidRDefault="00653190">
            <w:pPr>
              <w:jc w:val="center"/>
              <w:rPr>
                <w:rFonts w:ascii="Times New Roman" w:hAnsi="Times New Roman"/>
                <w:sz w:val="28"/>
              </w:rPr>
            </w:pPr>
            <w:r>
              <w:rPr>
                <w:rFonts w:ascii="Times New Roman" w:hAnsi="Times New Roman"/>
                <w:sz w:val="28"/>
              </w:rPr>
              <w:t>0,003318</w:t>
            </w:r>
          </w:p>
        </w:tc>
        <w:tc>
          <w:tcPr>
            <w:tcW w:w="2454" w:type="dxa"/>
            <w:tcBorders>
              <w:top w:val="nil"/>
              <w:left w:val="nil"/>
              <w:bottom w:val="single" w:sz="4" w:space="0" w:color="000000"/>
              <w:right w:val="single" w:sz="4" w:space="0" w:color="000000"/>
            </w:tcBorders>
            <w:shd w:val="clear" w:color="auto" w:fill="auto"/>
            <w:vAlign w:val="center"/>
          </w:tcPr>
          <w:p w14:paraId="74DDD6C5" w14:textId="77777777" w:rsidR="005B7295" w:rsidRDefault="00653190">
            <w:pPr>
              <w:jc w:val="center"/>
              <w:rPr>
                <w:rFonts w:ascii="Times New Roman" w:hAnsi="Times New Roman"/>
                <w:sz w:val="28"/>
              </w:rPr>
            </w:pPr>
            <w:r>
              <w:rPr>
                <w:rFonts w:ascii="Times New Roman" w:hAnsi="Times New Roman"/>
                <w:sz w:val="28"/>
              </w:rPr>
              <w:t>38,58</w:t>
            </w:r>
          </w:p>
        </w:tc>
        <w:tc>
          <w:tcPr>
            <w:tcW w:w="2454" w:type="dxa"/>
            <w:tcBorders>
              <w:top w:val="nil"/>
              <w:left w:val="nil"/>
              <w:bottom w:val="single" w:sz="4" w:space="0" w:color="000000"/>
              <w:right w:val="single" w:sz="4" w:space="0" w:color="000000"/>
            </w:tcBorders>
            <w:shd w:val="clear" w:color="auto" w:fill="auto"/>
            <w:vAlign w:val="center"/>
          </w:tcPr>
          <w:p w14:paraId="7D852DD0" w14:textId="77777777" w:rsidR="005B7295" w:rsidRDefault="00653190">
            <w:pPr>
              <w:jc w:val="center"/>
              <w:rPr>
                <w:rFonts w:ascii="Times New Roman" w:hAnsi="Times New Roman"/>
                <w:sz w:val="28"/>
              </w:rPr>
            </w:pPr>
            <w:r>
              <w:rPr>
                <w:rFonts w:ascii="Times New Roman" w:hAnsi="Times New Roman"/>
                <w:sz w:val="28"/>
              </w:rPr>
              <w:t>27,53</w:t>
            </w:r>
          </w:p>
        </w:tc>
        <w:tc>
          <w:tcPr>
            <w:tcW w:w="2454" w:type="dxa"/>
            <w:tcBorders>
              <w:top w:val="nil"/>
              <w:left w:val="nil"/>
              <w:bottom w:val="single" w:sz="4" w:space="0" w:color="000000"/>
              <w:right w:val="single" w:sz="4" w:space="0" w:color="000000"/>
            </w:tcBorders>
            <w:shd w:val="clear" w:color="auto" w:fill="auto"/>
            <w:vAlign w:val="center"/>
          </w:tcPr>
          <w:p w14:paraId="793B7447" w14:textId="77777777" w:rsidR="005B7295" w:rsidRDefault="00653190">
            <w:pPr>
              <w:jc w:val="center"/>
              <w:rPr>
                <w:rFonts w:ascii="Times New Roman" w:hAnsi="Times New Roman"/>
                <w:sz w:val="28"/>
              </w:rPr>
            </w:pPr>
            <w:r>
              <w:rPr>
                <w:rFonts w:ascii="Times New Roman" w:hAnsi="Times New Roman"/>
                <w:sz w:val="28"/>
              </w:rPr>
              <w:t>35,01</w:t>
            </w:r>
          </w:p>
        </w:tc>
        <w:tc>
          <w:tcPr>
            <w:tcW w:w="2454" w:type="dxa"/>
            <w:tcBorders>
              <w:top w:val="nil"/>
              <w:left w:val="nil"/>
              <w:bottom w:val="single" w:sz="4" w:space="0" w:color="000000"/>
              <w:right w:val="single" w:sz="4" w:space="0" w:color="000000"/>
            </w:tcBorders>
            <w:shd w:val="clear" w:color="auto" w:fill="auto"/>
            <w:vAlign w:val="center"/>
          </w:tcPr>
          <w:p w14:paraId="78E8C166" w14:textId="77777777" w:rsidR="005B7295" w:rsidRDefault="00653190">
            <w:pPr>
              <w:jc w:val="center"/>
              <w:rPr>
                <w:rFonts w:ascii="Times New Roman" w:hAnsi="Times New Roman"/>
                <w:sz w:val="28"/>
              </w:rPr>
            </w:pPr>
            <w:r>
              <w:rPr>
                <w:rFonts w:ascii="Times New Roman" w:hAnsi="Times New Roman"/>
                <w:sz w:val="28"/>
              </w:rPr>
              <w:t>27,59</w:t>
            </w:r>
          </w:p>
        </w:tc>
      </w:tr>
      <w:tr w:rsidR="005B7295" w14:paraId="300C22AA"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6A5050A7" w14:textId="77777777" w:rsidR="005B7295" w:rsidRDefault="00653190">
            <w:pPr>
              <w:jc w:val="center"/>
              <w:rPr>
                <w:rFonts w:ascii="Times New Roman" w:hAnsi="Times New Roman"/>
                <w:sz w:val="28"/>
              </w:rPr>
            </w:pPr>
            <w:r>
              <w:rPr>
                <w:rFonts w:ascii="Times New Roman" w:hAnsi="Times New Roman"/>
                <w:sz w:val="28"/>
              </w:rPr>
              <w:t>80</w:t>
            </w:r>
          </w:p>
        </w:tc>
        <w:tc>
          <w:tcPr>
            <w:tcW w:w="2454" w:type="dxa"/>
            <w:tcBorders>
              <w:top w:val="nil"/>
              <w:left w:val="nil"/>
              <w:bottom w:val="single" w:sz="4" w:space="0" w:color="000000"/>
              <w:right w:val="single" w:sz="4" w:space="0" w:color="000000"/>
            </w:tcBorders>
            <w:shd w:val="clear" w:color="auto" w:fill="auto"/>
            <w:vAlign w:val="center"/>
          </w:tcPr>
          <w:p w14:paraId="26331380" w14:textId="77777777" w:rsidR="005B7295" w:rsidRDefault="00653190">
            <w:pPr>
              <w:jc w:val="center"/>
              <w:rPr>
                <w:rFonts w:ascii="Times New Roman" w:hAnsi="Times New Roman"/>
                <w:sz w:val="28"/>
              </w:rPr>
            </w:pPr>
            <w:r>
              <w:rPr>
                <w:rFonts w:ascii="Times New Roman" w:hAnsi="Times New Roman"/>
                <w:sz w:val="28"/>
              </w:rPr>
              <w:t>0,005027</w:t>
            </w:r>
          </w:p>
        </w:tc>
        <w:tc>
          <w:tcPr>
            <w:tcW w:w="2454" w:type="dxa"/>
            <w:tcBorders>
              <w:top w:val="nil"/>
              <w:left w:val="nil"/>
              <w:bottom w:val="single" w:sz="4" w:space="0" w:color="000000"/>
              <w:right w:val="single" w:sz="4" w:space="0" w:color="000000"/>
            </w:tcBorders>
            <w:shd w:val="clear" w:color="auto" w:fill="auto"/>
            <w:vAlign w:val="center"/>
          </w:tcPr>
          <w:p w14:paraId="107FE082" w14:textId="77777777" w:rsidR="005B7295" w:rsidRDefault="00653190">
            <w:pPr>
              <w:jc w:val="center"/>
              <w:rPr>
                <w:rFonts w:ascii="Times New Roman" w:hAnsi="Times New Roman"/>
                <w:sz w:val="28"/>
              </w:rPr>
            </w:pPr>
            <w:r>
              <w:rPr>
                <w:rFonts w:ascii="Times New Roman" w:hAnsi="Times New Roman"/>
                <w:sz w:val="28"/>
              </w:rPr>
              <w:t>41,54</w:t>
            </w:r>
          </w:p>
        </w:tc>
        <w:tc>
          <w:tcPr>
            <w:tcW w:w="2454" w:type="dxa"/>
            <w:tcBorders>
              <w:top w:val="nil"/>
              <w:left w:val="nil"/>
              <w:bottom w:val="single" w:sz="4" w:space="0" w:color="000000"/>
              <w:right w:val="single" w:sz="4" w:space="0" w:color="000000"/>
            </w:tcBorders>
            <w:shd w:val="clear" w:color="auto" w:fill="auto"/>
            <w:vAlign w:val="center"/>
          </w:tcPr>
          <w:p w14:paraId="14D487E3" w14:textId="77777777" w:rsidR="005B7295" w:rsidRDefault="00653190">
            <w:pPr>
              <w:jc w:val="center"/>
              <w:rPr>
                <w:rFonts w:ascii="Times New Roman" w:hAnsi="Times New Roman"/>
                <w:sz w:val="28"/>
              </w:rPr>
            </w:pPr>
            <w:r>
              <w:rPr>
                <w:rFonts w:ascii="Times New Roman" w:hAnsi="Times New Roman"/>
                <w:sz w:val="28"/>
              </w:rPr>
              <w:t>29,53</w:t>
            </w:r>
          </w:p>
        </w:tc>
        <w:tc>
          <w:tcPr>
            <w:tcW w:w="2454" w:type="dxa"/>
            <w:tcBorders>
              <w:top w:val="nil"/>
              <w:left w:val="nil"/>
              <w:bottom w:val="single" w:sz="4" w:space="0" w:color="000000"/>
              <w:right w:val="single" w:sz="4" w:space="0" w:color="000000"/>
            </w:tcBorders>
            <w:shd w:val="clear" w:color="auto" w:fill="auto"/>
            <w:vAlign w:val="center"/>
          </w:tcPr>
          <w:p w14:paraId="386DCCD5" w14:textId="77777777" w:rsidR="005B7295" w:rsidRDefault="00653190">
            <w:pPr>
              <w:jc w:val="center"/>
              <w:rPr>
                <w:rFonts w:ascii="Times New Roman" w:hAnsi="Times New Roman"/>
                <w:sz w:val="28"/>
              </w:rPr>
            </w:pPr>
            <w:r>
              <w:rPr>
                <w:rFonts w:ascii="Times New Roman" w:hAnsi="Times New Roman"/>
                <w:sz w:val="28"/>
              </w:rPr>
              <w:t>37,65</w:t>
            </w:r>
          </w:p>
        </w:tc>
        <w:tc>
          <w:tcPr>
            <w:tcW w:w="2454" w:type="dxa"/>
            <w:tcBorders>
              <w:top w:val="nil"/>
              <w:left w:val="nil"/>
              <w:bottom w:val="single" w:sz="4" w:space="0" w:color="000000"/>
              <w:right w:val="single" w:sz="4" w:space="0" w:color="000000"/>
            </w:tcBorders>
            <w:shd w:val="clear" w:color="auto" w:fill="auto"/>
            <w:vAlign w:val="center"/>
          </w:tcPr>
          <w:p w14:paraId="6757D826" w14:textId="77777777" w:rsidR="005B7295" w:rsidRDefault="00653190">
            <w:pPr>
              <w:jc w:val="center"/>
              <w:rPr>
                <w:rFonts w:ascii="Times New Roman" w:hAnsi="Times New Roman"/>
                <w:sz w:val="28"/>
              </w:rPr>
            </w:pPr>
            <w:r>
              <w:rPr>
                <w:rFonts w:ascii="Times New Roman" w:hAnsi="Times New Roman"/>
                <w:sz w:val="28"/>
              </w:rPr>
              <w:t>29,59</w:t>
            </w:r>
          </w:p>
        </w:tc>
      </w:tr>
      <w:tr w:rsidR="005B7295" w14:paraId="22E60B1C"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5C9AAD12" w14:textId="77777777" w:rsidR="005B7295" w:rsidRDefault="00653190">
            <w:pPr>
              <w:jc w:val="center"/>
              <w:rPr>
                <w:rFonts w:ascii="Times New Roman" w:hAnsi="Times New Roman"/>
                <w:sz w:val="28"/>
              </w:rPr>
            </w:pPr>
            <w:r>
              <w:rPr>
                <w:rFonts w:ascii="Times New Roman" w:hAnsi="Times New Roman"/>
                <w:sz w:val="28"/>
              </w:rPr>
              <w:t>100</w:t>
            </w:r>
          </w:p>
        </w:tc>
        <w:tc>
          <w:tcPr>
            <w:tcW w:w="2454" w:type="dxa"/>
            <w:tcBorders>
              <w:top w:val="nil"/>
              <w:left w:val="nil"/>
              <w:bottom w:val="single" w:sz="4" w:space="0" w:color="000000"/>
              <w:right w:val="single" w:sz="4" w:space="0" w:color="000000"/>
            </w:tcBorders>
            <w:shd w:val="clear" w:color="auto" w:fill="auto"/>
            <w:vAlign w:val="center"/>
          </w:tcPr>
          <w:p w14:paraId="34EE7929" w14:textId="77777777" w:rsidR="005B7295" w:rsidRDefault="00653190">
            <w:pPr>
              <w:jc w:val="center"/>
              <w:rPr>
                <w:rFonts w:ascii="Times New Roman" w:hAnsi="Times New Roman"/>
                <w:sz w:val="28"/>
              </w:rPr>
            </w:pPr>
            <w:r>
              <w:rPr>
                <w:rFonts w:ascii="Times New Roman" w:hAnsi="Times New Roman"/>
                <w:sz w:val="28"/>
              </w:rPr>
              <w:t>0,007854</w:t>
            </w:r>
          </w:p>
        </w:tc>
        <w:tc>
          <w:tcPr>
            <w:tcW w:w="2454" w:type="dxa"/>
            <w:tcBorders>
              <w:top w:val="nil"/>
              <w:left w:val="nil"/>
              <w:bottom w:val="single" w:sz="4" w:space="0" w:color="000000"/>
              <w:right w:val="single" w:sz="4" w:space="0" w:color="000000"/>
            </w:tcBorders>
            <w:shd w:val="clear" w:color="auto" w:fill="auto"/>
            <w:vAlign w:val="center"/>
          </w:tcPr>
          <w:p w14:paraId="3BAAE9C5" w14:textId="77777777" w:rsidR="005B7295" w:rsidRDefault="00653190">
            <w:pPr>
              <w:jc w:val="center"/>
              <w:rPr>
                <w:rFonts w:ascii="Times New Roman" w:hAnsi="Times New Roman"/>
                <w:sz w:val="28"/>
              </w:rPr>
            </w:pPr>
            <w:r>
              <w:rPr>
                <w:rFonts w:ascii="Times New Roman" w:hAnsi="Times New Roman"/>
                <w:sz w:val="28"/>
              </w:rPr>
              <w:t>44,5</w:t>
            </w:r>
          </w:p>
        </w:tc>
        <w:tc>
          <w:tcPr>
            <w:tcW w:w="2454" w:type="dxa"/>
            <w:tcBorders>
              <w:top w:val="nil"/>
              <w:left w:val="nil"/>
              <w:bottom w:val="single" w:sz="4" w:space="0" w:color="000000"/>
              <w:right w:val="single" w:sz="4" w:space="0" w:color="000000"/>
            </w:tcBorders>
            <w:shd w:val="clear" w:color="auto" w:fill="auto"/>
            <w:vAlign w:val="center"/>
          </w:tcPr>
          <w:p w14:paraId="26D6F62C" w14:textId="77777777" w:rsidR="005B7295" w:rsidRDefault="00653190">
            <w:pPr>
              <w:jc w:val="center"/>
              <w:rPr>
                <w:rFonts w:ascii="Times New Roman" w:hAnsi="Times New Roman"/>
                <w:sz w:val="28"/>
              </w:rPr>
            </w:pPr>
            <w:r>
              <w:rPr>
                <w:rFonts w:ascii="Times New Roman" w:hAnsi="Times New Roman"/>
                <w:sz w:val="28"/>
              </w:rPr>
              <w:t>31,53</w:t>
            </w:r>
          </w:p>
        </w:tc>
        <w:tc>
          <w:tcPr>
            <w:tcW w:w="2454" w:type="dxa"/>
            <w:tcBorders>
              <w:top w:val="nil"/>
              <w:left w:val="nil"/>
              <w:bottom w:val="single" w:sz="4" w:space="0" w:color="000000"/>
              <w:right w:val="single" w:sz="4" w:space="0" w:color="000000"/>
            </w:tcBorders>
            <w:shd w:val="clear" w:color="auto" w:fill="auto"/>
            <w:vAlign w:val="center"/>
          </w:tcPr>
          <w:p w14:paraId="1FAEB407" w14:textId="77777777" w:rsidR="005B7295" w:rsidRDefault="00653190">
            <w:pPr>
              <w:jc w:val="center"/>
              <w:rPr>
                <w:rFonts w:ascii="Times New Roman" w:hAnsi="Times New Roman"/>
                <w:sz w:val="28"/>
              </w:rPr>
            </w:pPr>
            <w:r>
              <w:rPr>
                <w:rFonts w:ascii="Times New Roman" w:hAnsi="Times New Roman"/>
                <w:sz w:val="28"/>
              </w:rPr>
              <w:t>40,29</w:t>
            </w:r>
          </w:p>
        </w:tc>
        <w:tc>
          <w:tcPr>
            <w:tcW w:w="2454" w:type="dxa"/>
            <w:tcBorders>
              <w:top w:val="nil"/>
              <w:left w:val="nil"/>
              <w:bottom w:val="single" w:sz="4" w:space="0" w:color="000000"/>
              <w:right w:val="single" w:sz="4" w:space="0" w:color="000000"/>
            </w:tcBorders>
            <w:shd w:val="clear" w:color="auto" w:fill="auto"/>
            <w:vAlign w:val="center"/>
          </w:tcPr>
          <w:p w14:paraId="0C3D334F" w14:textId="77777777" w:rsidR="005B7295" w:rsidRDefault="00653190">
            <w:pPr>
              <w:jc w:val="center"/>
              <w:rPr>
                <w:rFonts w:ascii="Times New Roman" w:hAnsi="Times New Roman"/>
                <w:sz w:val="28"/>
              </w:rPr>
            </w:pPr>
            <w:r>
              <w:rPr>
                <w:rFonts w:ascii="Times New Roman" w:hAnsi="Times New Roman"/>
                <w:sz w:val="28"/>
              </w:rPr>
              <w:t>31,59</w:t>
            </w:r>
          </w:p>
        </w:tc>
      </w:tr>
      <w:tr w:rsidR="005B7295" w14:paraId="1E33961C"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6E44E77E" w14:textId="77777777" w:rsidR="005B7295" w:rsidRDefault="00653190">
            <w:pPr>
              <w:jc w:val="center"/>
              <w:rPr>
                <w:rFonts w:ascii="Times New Roman" w:hAnsi="Times New Roman"/>
                <w:sz w:val="28"/>
              </w:rPr>
            </w:pPr>
            <w:r>
              <w:rPr>
                <w:rFonts w:ascii="Times New Roman" w:hAnsi="Times New Roman"/>
                <w:sz w:val="28"/>
              </w:rPr>
              <w:t>125</w:t>
            </w:r>
          </w:p>
        </w:tc>
        <w:tc>
          <w:tcPr>
            <w:tcW w:w="2454" w:type="dxa"/>
            <w:tcBorders>
              <w:top w:val="nil"/>
              <w:left w:val="nil"/>
              <w:bottom w:val="single" w:sz="4" w:space="0" w:color="000000"/>
              <w:right w:val="single" w:sz="4" w:space="0" w:color="000000"/>
            </w:tcBorders>
            <w:shd w:val="clear" w:color="auto" w:fill="auto"/>
            <w:vAlign w:val="center"/>
          </w:tcPr>
          <w:p w14:paraId="6471C10F" w14:textId="77777777" w:rsidR="005B7295" w:rsidRDefault="00653190">
            <w:pPr>
              <w:jc w:val="center"/>
              <w:rPr>
                <w:rFonts w:ascii="Times New Roman" w:hAnsi="Times New Roman"/>
                <w:sz w:val="28"/>
              </w:rPr>
            </w:pPr>
            <w:r>
              <w:rPr>
                <w:rFonts w:ascii="Times New Roman" w:hAnsi="Times New Roman"/>
                <w:sz w:val="28"/>
              </w:rPr>
              <w:t>0,012272</w:t>
            </w:r>
          </w:p>
        </w:tc>
        <w:tc>
          <w:tcPr>
            <w:tcW w:w="2454" w:type="dxa"/>
            <w:tcBorders>
              <w:top w:val="nil"/>
              <w:left w:val="nil"/>
              <w:bottom w:val="single" w:sz="4" w:space="0" w:color="000000"/>
              <w:right w:val="single" w:sz="4" w:space="0" w:color="000000"/>
            </w:tcBorders>
            <w:shd w:val="clear" w:color="auto" w:fill="auto"/>
            <w:vAlign w:val="center"/>
          </w:tcPr>
          <w:p w14:paraId="7B08590D" w14:textId="77777777" w:rsidR="005B7295" w:rsidRDefault="00653190">
            <w:pPr>
              <w:jc w:val="center"/>
              <w:rPr>
                <w:rFonts w:ascii="Times New Roman" w:hAnsi="Times New Roman"/>
                <w:sz w:val="28"/>
              </w:rPr>
            </w:pPr>
            <w:r>
              <w:rPr>
                <w:rFonts w:ascii="Times New Roman" w:hAnsi="Times New Roman"/>
                <w:sz w:val="28"/>
              </w:rPr>
              <w:t>50,43</w:t>
            </w:r>
          </w:p>
        </w:tc>
        <w:tc>
          <w:tcPr>
            <w:tcW w:w="2454" w:type="dxa"/>
            <w:tcBorders>
              <w:top w:val="nil"/>
              <w:left w:val="nil"/>
              <w:bottom w:val="single" w:sz="4" w:space="0" w:color="000000"/>
              <w:right w:val="single" w:sz="4" w:space="0" w:color="000000"/>
            </w:tcBorders>
            <w:shd w:val="clear" w:color="auto" w:fill="auto"/>
            <w:vAlign w:val="center"/>
          </w:tcPr>
          <w:p w14:paraId="0A4D4A8D" w14:textId="77777777" w:rsidR="005B7295" w:rsidRDefault="00653190">
            <w:pPr>
              <w:jc w:val="center"/>
              <w:rPr>
                <w:rFonts w:ascii="Times New Roman" w:hAnsi="Times New Roman"/>
                <w:sz w:val="28"/>
              </w:rPr>
            </w:pPr>
            <w:r>
              <w:rPr>
                <w:rFonts w:ascii="Times New Roman" w:hAnsi="Times New Roman"/>
                <w:sz w:val="28"/>
              </w:rPr>
              <w:t>37,04</w:t>
            </w:r>
          </w:p>
        </w:tc>
        <w:tc>
          <w:tcPr>
            <w:tcW w:w="2454" w:type="dxa"/>
            <w:tcBorders>
              <w:top w:val="nil"/>
              <w:left w:val="nil"/>
              <w:bottom w:val="single" w:sz="4" w:space="0" w:color="000000"/>
              <w:right w:val="single" w:sz="4" w:space="0" w:color="000000"/>
            </w:tcBorders>
            <w:shd w:val="clear" w:color="auto" w:fill="auto"/>
            <w:vAlign w:val="center"/>
          </w:tcPr>
          <w:p w14:paraId="5231BC64" w14:textId="77777777" w:rsidR="005B7295" w:rsidRDefault="00653190">
            <w:pPr>
              <w:jc w:val="center"/>
              <w:rPr>
                <w:rFonts w:ascii="Times New Roman" w:hAnsi="Times New Roman"/>
                <w:sz w:val="28"/>
              </w:rPr>
            </w:pPr>
            <w:r>
              <w:rPr>
                <w:rFonts w:ascii="Times New Roman" w:hAnsi="Times New Roman"/>
                <w:sz w:val="28"/>
              </w:rPr>
              <w:t>45,56</w:t>
            </w:r>
          </w:p>
        </w:tc>
        <w:tc>
          <w:tcPr>
            <w:tcW w:w="2454" w:type="dxa"/>
            <w:tcBorders>
              <w:top w:val="nil"/>
              <w:left w:val="nil"/>
              <w:bottom w:val="single" w:sz="4" w:space="0" w:color="000000"/>
              <w:right w:val="single" w:sz="4" w:space="0" w:color="000000"/>
            </w:tcBorders>
            <w:shd w:val="clear" w:color="auto" w:fill="auto"/>
            <w:vAlign w:val="center"/>
          </w:tcPr>
          <w:p w14:paraId="591538DF" w14:textId="77777777" w:rsidR="005B7295" w:rsidRDefault="00653190">
            <w:pPr>
              <w:jc w:val="center"/>
              <w:rPr>
                <w:rFonts w:ascii="Times New Roman" w:hAnsi="Times New Roman"/>
                <w:sz w:val="28"/>
              </w:rPr>
            </w:pPr>
            <w:r>
              <w:rPr>
                <w:rFonts w:ascii="Times New Roman" w:hAnsi="Times New Roman"/>
                <w:sz w:val="28"/>
              </w:rPr>
              <w:t>37,11</w:t>
            </w:r>
          </w:p>
        </w:tc>
      </w:tr>
      <w:tr w:rsidR="005B7295" w14:paraId="35108636"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3C127482" w14:textId="77777777" w:rsidR="005B7295" w:rsidRDefault="00653190">
            <w:pPr>
              <w:jc w:val="center"/>
              <w:rPr>
                <w:rFonts w:ascii="Times New Roman" w:hAnsi="Times New Roman"/>
                <w:sz w:val="28"/>
              </w:rPr>
            </w:pPr>
            <w:r>
              <w:rPr>
                <w:rFonts w:ascii="Times New Roman" w:hAnsi="Times New Roman"/>
                <w:sz w:val="28"/>
              </w:rPr>
              <w:t>150</w:t>
            </w:r>
          </w:p>
        </w:tc>
        <w:tc>
          <w:tcPr>
            <w:tcW w:w="2454" w:type="dxa"/>
            <w:tcBorders>
              <w:top w:val="nil"/>
              <w:left w:val="nil"/>
              <w:bottom w:val="single" w:sz="4" w:space="0" w:color="000000"/>
              <w:right w:val="single" w:sz="4" w:space="0" w:color="000000"/>
            </w:tcBorders>
            <w:shd w:val="clear" w:color="auto" w:fill="auto"/>
            <w:vAlign w:val="center"/>
          </w:tcPr>
          <w:p w14:paraId="2B0C6BE1" w14:textId="77777777" w:rsidR="005B7295" w:rsidRDefault="00653190">
            <w:pPr>
              <w:jc w:val="center"/>
              <w:rPr>
                <w:rFonts w:ascii="Times New Roman" w:hAnsi="Times New Roman"/>
                <w:sz w:val="28"/>
              </w:rPr>
            </w:pPr>
            <w:r>
              <w:rPr>
                <w:rFonts w:ascii="Times New Roman" w:hAnsi="Times New Roman"/>
                <w:sz w:val="28"/>
              </w:rPr>
              <w:t>0,017671</w:t>
            </w:r>
          </w:p>
        </w:tc>
        <w:tc>
          <w:tcPr>
            <w:tcW w:w="2454" w:type="dxa"/>
            <w:tcBorders>
              <w:top w:val="nil"/>
              <w:left w:val="nil"/>
              <w:bottom w:val="single" w:sz="4" w:space="0" w:color="000000"/>
              <w:right w:val="single" w:sz="4" w:space="0" w:color="000000"/>
            </w:tcBorders>
            <w:shd w:val="clear" w:color="auto" w:fill="auto"/>
            <w:vAlign w:val="center"/>
          </w:tcPr>
          <w:p w14:paraId="1693699D" w14:textId="77777777" w:rsidR="005B7295" w:rsidRDefault="00653190">
            <w:pPr>
              <w:jc w:val="center"/>
              <w:rPr>
                <w:rFonts w:ascii="Times New Roman" w:hAnsi="Times New Roman"/>
                <w:sz w:val="28"/>
              </w:rPr>
            </w:pPr>
            <w:r>
              <w:rPr>
                <w:rFonts w:ascii="Times New Roman" w:hAnsi="Times New Roman"/>
                <w:sz w:val="28"/>
              </w:rPr>
              <w:t>55,39</w:t>
            </w:r>
          </w:p>
        </w:tc>
        <w:tc>
          <w:tcPr>
            <w:tcW w:w="2454" w:type="dxa"/>
            <w:tcBorders>
              <w:top w:val="nil"/>
              <w:left w:val="nil"/>
              <w:bottom w:val="single" w:sz="4" w:space="0" w:color="000000"/>
              <w:right w:val="single" w:sz="4" w:space="0" w:color="000000"/>
            </w:tcBorders>
            <w:shd w:val="clear" w:color="auto" w:fill="auto"/>
            <w:vAlign w:val="center"/>
          </w:tcPr>
          <w:p w14:paraId="30475B77" w14:textId="77777777" w:rsidR="005B7295" w:rsidRDefault="00653190">
            <w:pPr>
              <w:jc w:val="center"/>
              <w:rPr>
                <w:rFonts w:ascii="Times New Roman" w:hAnsi="Times New Roman"/>
                <w:sz w:val="28"/>
              </w:rPr>
            </w:pPr>
            <w:r>
              <w:rPr>
                <w:rFonts w:ascii="Times New Roman" w:hAnsi="Times New Roman"/>
                <w:sz w:val="28"/>
              </w:rPr>
              <w:t>39,54</w:t>
            </w:r>
          </w:p>
        </w:tc>
        <w:tc>
          <w:tcPr>
            <w:tcW w:w="2454" w:type="dxa"/>
            <w:tcBorders>
              <w:top w:val="nil"/>
              <w:left w:val="nil"/>
              <w:bottom w:val="single" w:sz="4" w:space="0" w:color="000000"/>
              <w:right w:val="single" w:sz="4" w:space="0" w:color="000000"/>
            </w:tcBorders>
            <w:shd w:val="clear" w:color="auto" w:fill="auto"/>
            <w:vAlign w:val="center"/>
          </w:tcPr>
          <w:p w14:paraId="3C8CBD3F" w14:textId="77777777" w:rsidR="005B7295" w:rsidRDefault="00653190">
            <w:pPr>
              <w:jc w:val="center"/>
              <w:rPr>
                <w:rFonts w:ascii="Times New Roman" w:hAnsi="Times New Roman"/>
                <w:sz w:val="28"/>
              </w:rPr>
            </w:pPr>
            <w:r>
              <w:rPr>
                <w:rFonts w:ascii="Times New Roman" w:hAnsi="Times New Roman"/>
                <w:sz w:val="28"/>
              </w:rPr>
              <w:t>50,2</w:t>
            </w:r>
          </w:p>
        </w:tc>
        <w:tc>
          <w:tcPr>
            <w:tcW w:w="2454" w:type="dxa"/>
            <w:tcBorders>
              <w:top w:val="nil"/>
              <w:left w:val="nil"/>
              <w:bottom w:val="single" w:sz="4" w:space="0" w:color="000000"/>
              <w:right w:val="single" w:sz="4" w:space="0" w:color="000000"/>
            </w:tcBorders>
            <w:shd w:val="clear" w:color="auto" w:fill="auto"/>
            <w:vAlign w:val="center"/>
          </w:tcPr>
          <w:p w14:paraId="7E44EBA1" w14:textId="77777777" w:rsidR="005B7295" w:rsidRDefault="00653190">
            <w:pPr>
              <w:jc w:val="center"/>
              <w:rPr>
                <w:rFonts w:ascii="Times New Roman" w:hAnsi="Times New Roman"/>
                <w:sz w:val="28"/>
              </w:rPr>
            </w:pPr>
            <w:r>
              <w:rPr>
                <w:rFonts w:ascii="Times New Roman" w:hAnsi="Times New Roman"/>
                <w:sz w:val="28"/>
              </w:rPr>
              <w:t>39,63</w:t>
            </w:r>
          </w:p>
        </w:tc>
      </w:tr>
      <w:tr w:rsidR="005B7295" w14:paraId="75AF8AB1"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55F98FDF" w14:textId="77777777" w:rsidR="005B7295" w:rsidRDefault="00653190">
            <w:pPr>
              <w:jc w:val="center"/>
              <w:rPr>
                <w:rFonts w:ascii="Times New Roman" w:hAnsi="Times New Roman"/>
                <w:sz w:val="28"/>
              </w:rPr>
            </w:pPr>
            <w:r>
              <w:rPr>
                <w:rFonts w:ascii="Times New Roman" w:hAnsi="Times New Roman"/>
                <w:sz w:val="28"/>
              </w:rPr>
              <w:t>175</w:t>
            </w:r>
          </w:p>
        </w:tc>
        <w:tc>
          <w:tcPr>
            <w:tcW w:w="2454" w:type="dxa"/>
            <w:tcBorders>
              <w:top w:val="nil"/>
              <w:left w:val="nil"/>
              <w:bottom w:val="single" w:sz="4" w:space="0" w:color="000000"/>
              <w:right w:val="single" w:sz="4" w:space="0" w:color="000000"/>
            </w:tcBorders>
            <w:shd w:val="clear" w:color="auto" w:fill="auto"/>
            <w:vAlign w:val="center"/>
          </w:tcPr>
          <w:p w14:paraId="62113813" w14:textId="77777777" w:rsidR="005B7295" w:rsidRDefault="00653190">
            <w:pPr>
              <w:jc w:val="center"/>
              <w:rPr>
                <w:rFonts w:ascii="Times New Roman" w:hAnsi="Times New Roman"/>
                <w:sz w:val="28"/>
              </w:rPr>
            </w:pPr>
            <w:r>
              <w:rPr>
                <w:rFonts w:ascii="Times New Roman" w:hAnsi="Times New Roman"/>
                <w:sz w:val="28"/>
              </w:rPr>
              <w:t>0,024053</w:t>
            </w:r>
          </w:p>
        </w:tc>
        <w:tc>
          <w:tcPr>
            <w:tcW w:w="2454" w:type="dxa"/>
            <w:tcBorders>
              <w:top w:val="nil"/>
              <w:left w:val="nil"/>
              <w:bottom w:val="single" w:sz="4" w:space="0" w:color="000000"/>
              <w:right w:val="single" w:sz="4" w:space="0" w:color="000000"/>
            </w:tcBorders>
            <w:shd w:val="clear" w:color="auto" w:fill="auto"/>
            <w:vAlign w:val="center"/>
          </w:tcPr>
          <w:p w14:paraId="49A1177B" w14:textId="77777777" w:rsidR="005B7295" w:rsidRDefault="00653190">
            <w:pPr>
              <w:jc w:val="center"/>
              <w:rPr>
                <w:rFonts w:ascii="Times New Roman" w:hAnsi="Times New Roman"/>
                <w:sz w:val="28"/>
              </w:rPr>
            </w:pPr>
            <w:r>
              <w:rPr>
                <w:rFonts w:ascii="Times New Roman" w:hAnsi="Times New Roman"/>
                <w:sz w:val="28"/>
              </w:rPr>
              <w:t>60,83</w:t>
            </w:r>
          </w:p>
        </w:tc>
        <w:tc>
          <w:tcPr>
            <w:tcW w:w="2454" w:type="dxa"/>
            <w:tcBorders>
              <w:top w:val="nil"/>
              <w:left w:val="nil"/>
              <w:bottom w:val="single" w:sz="4" w:space="0" w:color="000000"/>
              <w:right w:val="single" w:sz="4" w:space="0" w:color="000000"/>
            </w:tcBorders>
            <w:shd w:val="clear" w:color="auto" w:fill="auto"/>
            <w:vAlign w:val="center"/>
          </w:tcPr>
          <w:p w14:paraId="440E96B6" w14:textId="77777777" w:rsidR="005B7295" w:rsidRDefault="00653190">
            <w:pPr>
              <w:jc w:val="center"/>
              <w:rPr>
                <w:rFonts w:ascii="Times New Roman" w:hAnsi="Times New Roman"/>
                <w:sz w:val="28"/>
              </w:rPr>
            </w:pPr>
            <w:r>
              <w:rPr>
                <w:rFonts w:ascii="Times New Roman" w:hAnsi="Times New Roman"/>
                <w:sz w:val="28"/>
              </w:rPr>
              <w:t>44,04</w:t>
            </w:r>
          </w:p>
        </w:tc>
        <w:tc>
          <w:tcPr>
            <w:tcW w:w="2454" w:type="dxa"/>
            <w:tcBorders>
              <w:top w:val="nil"/>
              <w:left w:val="nil"/>
              <w:bottom w:val="single" w:sz="4" w:space="0" w:color="000000"/>
              <w:right w:val="single" w:sz="4" w:space="0" w:color="000000"/>
            </w:tcBorders>
            <w:shd w:val="clear" w:color="auto" w:fill="auto"/>
            <w:vAlign w:val="center"/>
          </w:tcPr>
          <w:p w14:paraId="7EB89376" w14:textId="77777777" w:rsidR="005B7295" w:rsidRDefault="00653190">
            <w:pPr>
              <w:jc w:val="center"/>
              <w:rPr>
                <w:rFonts w:ascii="Times New Roman" w:hAnsi="Times New Roman"/>
                <w:sz w:val="28"/>
              </w:rPr>
            </w:pPr>
            <w:r>
              <w:rPr>
                <w:rFonts w:ascii="Times New Roman" w:hAnsi="Times New Roman"/>
                <w:sz w:val="28"/>
              </w:rPr>
              <w:t>55,16</w:t>
            </w:r>
          </w:p>
        </w:tc>
        <w:tc>
          <w:tcPr>
            <w:tcW w:w="2454" w:type="dxa"/>
            <w:tcBorders>
              <w:top w:val="nil"/>
              <w:left w:val="nil"/>
              <w:bottom w:val="single" w:sz="4" w:space="0" w:color="000000"/>
              <w:right w:val="single" w:sz="4" w:space="0" w:color="000000"/>
            </w:tcBorders>
            <w:shd w:val="clear" w:color="auto" w:fill="auto"/>
            <w:vAlign w:val="center"/>
          </w:tcPr>
          <w:p w14:paraId="09FE23C9" w14:textId="77777777" w:rsidR="005B7295" w:rsidRDefault="00653190">
            <w:pPr>
              <w:jc w:val="center"/>
              <w:rPr>
                <w:rFonts w:ascii="Times New Roman" w:hAnsi="Times New Roman"/>
                <w:sz w:val="28"/>
              </w:rPr>
            </w:pPr>
            <w:r>
              <w:rPr>
                <w:rFonts w:ascii="Times New Roman" w:hAnsi="Times New Roman"/>
                <w:sz w:val="28"/>
              </w:rPr>
              <w:t>44,13</w:t>
            </w:r>
          </w:p>
        </w:tc>
      </w:tr>
      <w:tr w:rsidR="005B7295" w14:paraId="050BFA7C"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6A689CBD" w14:textId="77777777" w:rsidR="005B7295" w:rsidRDefault="00653190">
            <w:pPr>
              <w:jc w:val="center"/>
              <w:rPr>
                <w:rFonts w:ascii="Times New Roman" w:hAnsi="Times New Roman"/>
                <w:sz w:val="28"/>
              </w:rPr>
            </w:pPr>
            <w:r>
              <w:rPr>
                <w:rFonts w:ascii="Times New Roman" w:hAnsi="Times New Roman"/>
                <w:sz w:val="28"/>
              </w:rPr>
              <w:t>200</w:t>
            </w:r>
          </w:p>
        </w:tc>
        <w:tc>
          <w:tcPr>
            <w:tcW w:w="2454" w:type="dxa"/>
            <w:tcBorders>
              <w:top w:val="nil"/>
              <w:left w:val="nil"/>
              <w:bottom w:val="single" w:sz="4" w:space="0" w:color="000000"/>
              <w:right w:val="single" w:sz="4" w:space="0" w:color="000000"/>
            </w:tcBorders>
            <w:shd w:val="clear" w:color="auto" w:fill="auto"/>
            <w:vAlign w:val="center"/>
          </w:tcPr>
          <w:p w14:paraId="4A51E2FD" w14:textId="77777777" w:rsidR="005B7295" w:rsidRDefault="00653190">
            <w:pPr>
              <w:jc w:val="center"/>
              <w:rPr>
                <w:rFonts w:ascii="Times New Roman" w:hAnsi="Times New Roman"/>
                <w:sz w:val="28"/>
              </w:rPr>
            </w:pPr>
            <w:r>
              <w:rPr>
                <w:rFonts w:ascii="Times New Roman" w:hAnsi="Times New Roman"/>
                <w:sz w:val="28"/>
              </w:rPr>
              <w:t>0,031416</w:t>
            </w:r>
          </w:p>
        </w:tc>
        <w:tc>
          <w:tcPr>
            <w:tcW w:w="2454" w:type="dxa"/>
            <w:tcBorders>
              <w:top w:val="nil"/>
              <w:left w:val="nil"/>
              <w:bottom w:val="single" w:sz="4" w:space="0" w:color="000000"/>
              <w:right w:val="single" w:sz="4" w:space="0" w:color="000000"/>
            </w:tcBorders>
            <w:shd w:val="clear" w:color="auto" w:fill="auto"/>
            <w:vAlign w:val="center"/>
          </w:tcPr>
          <w:p w14:paraId="427DE611" w14:textId="77777777" w:rsidR="005B7295" w:rsidRDefault="00653190">
            <w:pPr>
              <w:jc w:val="center"/>
              <w:rPr>
                <w:rFonts w:ascii="Times New Roman" w:hAnsi="Times New Roman"/>
                <w:sz w:val="28"/>
              </w:rPr>
            </w:pPr>
            <w:r>
              <w:rPr>
                <w:rFonts w:ascii="Times New Roman" w:hAnsi="Times New Roman"/>
                <w:sz w:val="28"/>
              </w:rPr>
              <w:t>66,27</w:t>
            </w:r>
          </w:p>
        </w:tc>
        <w:tc>
          <w:tcPr>
            <w:tcW w:w="2454" w:type="dxa"/>
            <w:tcBorders>
              <w:top w:val="nil"/>
              <w:left w:val="nil"/>
              <w:bottom w:val="single" w:sz="4" w:space="0" w:color="000000"/>
              <w:right w:val="single" w:sz="4" w:space="0" w:color="000000"/>
            </w:tcBorders>
            <w:shd w:val="clear" w:color="auto" w:fill="auto"/>
            <w:vAlign w:val="center"/>
          </w:tcPr>
          <w:p w14:paraId="72EFF210" w14:textId="77777777" w:rsidR="005B7295" w:rsidRDefault="00653190">
            <w:pPr>
              <w:jc w:val="center"/>
              <w:rPr>
                <w:rFonts w:ascii="Times New Roman" w:hAnsi="Times New Roman"/>
                <w:sz w:val="28"/>
              </w:rPr>
            </w:pPr>
            <w:r>
              <w:rPr>
                <w:rFonts w:ascii="Times New Roman" w:hAnsi="Times New Roman"/>
                <w:sz w:val="28"/>
              </w:rPr>
              <w:t>48,54</w:t>
            </w:r>
          </w:p>
        </w:tc>
        <w:tc>
          <w:tcPr>
            <w:tcW w:w="2454" w:type="dxa"/>
            <w:tcBorders>
              <w:top w:val="nil"/>
              <w:left w:val="nil"/>
              <w:bottom w:val="single" w:sz="4" w:space="0" w:color="000000"/>
              <w:right w:val="single" w:sz="4" w:space="0" w:color="000000"/>
            </w:tcBorders>
            <w:shd w:val="clear" w:color="auto" w:fill="auto"/>
            <w:vAlign w:val="center"/>
          </w:tcPr>
          <w:p w14:paraId="7A26527C" w14:textId="77777777" w:rsidR="005B7295" w:rsidRDefault="00653190">
            <w:pPr>
              <w:jc w:val="center"/>
              <w:rPr>
                <w:rFonts w:ascii="Times New Roman" w:hAnsi="Times New Roman"/>
                <w:sz w:val="28"/>
              </w:rPr>
            </w:pPr>
            <w:r>
              <w:rPr>
                <w:rFonts w:ascii="Times New Roman" w:hAnsi="Times New Roman"/>
                <w:sz w:val="28"/>
              </w:rPr>
              <w:t>60,12</w:t>
            </w:r>
          </w:p>
        </w:tc>
        <w:tc>
          <w:tcPr>
            <w:tcW w:w="2454" w:type="dxa"/>
            <w:tcBorders>
              <w:top w:val="nil"/>
              <w:left w:val="nil"/>
              <w:bottom w:val="single" w:sz="4" w:space="0" w:color="000000"/>
              <w:right w:val="single" w:sz="4" w:space="0" w:color="000000"/>
            </w:tcBorders>
            <w:shd w:val="clear" w:color="auto" w:fill="auto"/>
            <w:vAlign w:val="center"/>
          </w:tcPr>
          <w:p w14:paraId="2B3756DC" w14:textId="77777777" w:rsidR="005B7295" w:rsidRDefault="00653190">
            <w:pPr>
              <w:jc w:val="center"/>
              <w:rPr>
                <w:rFonts w:ascii="Times New Roman" w:hAnsi="Times New Roman"/>
                <w:sz w:val="28"/>
              </w:rPr>
            </w:pPr>
            <w:r>
              <w:rPr>
                <w:rFonts w:ascii="Times New Roman" w:hAnsi="Times New Roman"/>
                <w:sz w:val="28"/>
              </w:rPr>
              <w:t>48,63</w:t>
            </w:r>
          </w:p>
        </w:tc>
      </w:tr>
      <w:tr w:rsidR="005B7295" w14:paraId="53E6CF3D"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3795223E" w14:textId="77777777" w:rsidR="005B7295" w:rsidRDefault="00653190">
            <w:pPr>
              <w:jc w:val="center"/>
              <w:rPr>
                <w:rFonts w:ascii="Times New Roman" w:hAnsi="Times New Roman"/>
                <w:sz w:val="28"/>
              </w:rPr>
            </w:pPr>
            <w:r>
              <w:rPr>
                <w:rFonts w:ascii="Times New Roman" w:hAnsi="Times New Roman"/>
                <w:sz w:val="28"/>
              </w:rPr>
              <w:t>250</w:t>
            </w:r>
          </w:p>
        </w:tc>
        <w:tc>
          <w:tcPr>
            <w:tcW w:w="2454" w:type="dxa"/>
            <w:tcBorders>
              <w:top w:val="nil"/>
              <w:left w:val="nil"/>
              <w:bottom w:val="single" w:sz="4" w:space="0" w:color="000000"/>
              <w:right w:val="single" w:sz="4" w:space="0" w:color="000000"/>
            </w:tcBorders>
            <w:shd w:val="clear" w:color="auto" w:fill="auto"/>
            <w:vAlign w:val="center"/>
          </w:tcPr>
          <w:p w14:paraId="6F4F6B07" w14:textId="77777777" w:rsidR="005B7295" w:rsidRDefault="00653190">
            <w:pPr>
              <w:jc w:val="center"/>
              <w:rPr>
                <w:rFonts w:ascii="Times New Roman" w:hAnsi="Times New Roman"/>
                <w:sz w:val="28"/>
              </w:rPr>
            </w:pPr>
            <w:r>
              <w:rPr>
                <w:rFonts w:ascii="Times New Roman" w:hAnsi="Times New Roman"/>
                <w:sz w:val="28"/>
              </w:rPr>
              <w:t>0,049087</w:t>
            </w:r>
          </w:p>
        </w:tc>
        <w:tc>
          <w:tcPr>
            <w:tcW w:w="2454" w:type="dxa"/>
            <w:tcBorders>
              <w:top w:val="nil"/>
              <w:left w:val="nil"/>
              <w:bottom w:val="single" w:sz="4" w:space="0" w:color="000000"/>
              <w:right w:val="single" w:sz="4" w:space="0" w:color="000000"/>
            </w:tcBorders>
            <w:shd w:val="clear" w:color="auto" w:fill="auto"/>
            <w:vAlign w:val="center"/>
          </w:tcPr>
          <w:p w14:paraId="54C9E8D2" w14:textId="77777777" w:rsidR="005B7295" w:rsidRDefault="00653190">
            <w:pPr>
              <w:jc w:val="center"/>
              <w:rPr>
                <w:rFonts w:ascii="Times New Roman" w:hAnsi="Times New Roman"/>
                <w:sz w:val="28"/>
              </w:rPr>
            </w:pPr>
            <w:r>
              <w:rPr>
                <w:rFonts w:ascii="Times New Roman" w:hAnsi="Times New Roman"/>
                <w:sz w:val="28"/>
              </w:rPr>
              <w:t>76,2</w:t>
            </w:r>
          </w:p>
        </w:tc>
        <w:tc>
          <w:tcPr>
            <w:tcW w:w="2454" w:type="dxa"/>
            <w:tcBorders>
              <w:top w:val="nil"/>
              <w:left w:val="nil"/>
              <w:bottom w:val="single" w:sz="4" w:space="0" w:color="000000"/>
              <w:right w:val="single" w:sz="4" w:space="0" w:color="000000"/>
            </w:tcBorders>
            <w:shd w:val="clear" w:color="auto" w:fill="auto"/>
            <w:vAlign w:val="center"/>
          </w:tcPr>
          <w:p w14:paraId="60F5B51A" w14:textId="77777777" w:rsidR="005B7295" w:rsidRDefault="00653190">
            <w:pPr>
              <w:jc w:val="center"/>
              <w:rPr>
                <w:rFonts w:ascii="Times New Roman" w:hAnsi="Times New Roman"/>
                <w:sz w:val="28"/>
              </w:rPr>
            </w:pPr>
            <w:r>
              <w:rPr>
                <w:rFonts w:ascii="Times New Roman" w:hAnsi="Times New Roman"/>
                <w:sz w:val="28"/>
              </w:rPr>
              <w:t>56,55</w:t>
            </w:r>
          </w:p>
        </w:tc>
        <w:tc>
          <w:tcPr>
            <w:tcW w:w="2454" w:type="dxa"/>
            <w:tcBorders>
              <w:top w:val="nil"/>
              <w:left w:val="nil"/>
              <w:bottom w:val="single" w:sz="4" w:space="0" w:color="000000"/>
              <w:right w:val="single" w:sz="4" w:space="0" w:color="000000"/>
            </w:tcBorders>
            <w:shd w:val="clear" w:color="auto" w:fill="auto"/>
            <w:vAlign w:val="center"/>
          </w:tcPr>
          <w:p w14:paraId="4D31871A" w14:textId="77777777" w:rsidR="005B7295" w:rsidRDefault="00653190">
            <w:pPr>
              <w:jc w:val="center"/>
              <w:rPr>
                <w:rFonts w:ascii="Times New Roman" w:hAnsi="Times New Roman"/>
                <w:sz w:val="28"/>
              </w:rPr>
            </w:pPr>
            <w:r>
              <w:rPr>
                <w:rFonts w:ascii="Times New Roman" w:hAnsi="Times New Roman"/>
                <w:sz w:val="28"/>
              </w:rPr>
              <w:t>69,39</w:t>
            </w:r>
          </w:p>
        </w:tc>
        <w:tc>
          <w:tcPr>
            <w:tcW w:w="2454" w:type="dxa"/>
            <w:tcBorders>
              <w:top w:val="nil"/>
              <w:left w:val="nil"/>
              <w:bottom w:val="single" w:sz="4" w:space="0" w:color="000000"/>
              <w:right w:val="single" w:sz="4" w:space="0" w:color="000000"/>
            </w:tcBorders>
            <w:shd w:val="clear" w:color="auto" w:fill="auto"/>
            <w:vAlign w:val="center"/>
          </w:tcPr>
          <w:p w14:paraId="0018D66D" w14:textId="77777777" w:rsidR="005B7295" w:rsidRDefault="00653190">
            <w:pPr>
              <w:jc w:val="center"/>
              <w:rPr>
                <w:rFonts w:ascii="Times New Roman" w:hAnsi="Times New Roman"/>
                <w:sz w:val="28"/>
              </w:rPr>
            </w:pPr>
            <w:r>
              <w:rPr>
                <w:rFonts w:ascii="Times New Roman" w:hAnsi="Times New Roman"/>
                <w:sz w:val="28"/>
              </w:rPr>
              <w:t>56,67</w:t>
            </w:r>
          </w:p>
        </w:tc>
      </w:tr>
      <w:tr w:rsidR="005B7295" w14:paraId="7979E0C1"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58A9477A" w14:textId="77777777" w:rsidR="005B7295" w:rsidRDefault="00653190">
            <w:pPr>
              <w:jc w:val="center"/>
              <w:rPr>
                <w:rFonts w:ascii="Times New Roman" w:hAnsi="Times New Roman"/>
                <w:sz w:val="28"/>
              </w:rPr>
            </w:pPr>
            <w:r>
              <w:rPr>
                <w:rFonts w:ascii="Times New Roman" w:hAnsi="Times New Roman"/>
                <w:sz w:val="28"/>
              </w:rPr>
              <w:t>300</w:t>
            </w:r>
          </w:p>
        </w:tc>
        <w:tc>
          <w:tcPr>
            <w:tcW w:w="2454" w:type="dxa"/>
            <w:tcBorders>
              <w:top w:val="nil"/>
              <w:left w:val="nil"/>
              <w:bottom w:val="single" w:sz="4" w:space="0" w:color="000000"/>
              <w:right w:val="single" w:sz="4" w:space="0" w:color="000000"/>
            </w:tcBorders>
            <w:shd w:val="clear" w:color="auto" w:fill="auto"/>
            <w:vAlign w:val="center"/>
          </w:tcPr>
          <w:p w14:paraId="71280582" w14:textId="77777777" w:rsidR="005B7295" w:rsidRDefault="00653190">
            <w:pPr>
              <w:jc w:val="center"/>
              <w:rPr>
                <w:rFonts w:ascii="Times New Roman" w:hAnsi="Times New Roman"/>
                <w:sz w:val="28"/>
              </w:rPr>
            </w:pPr>
            <w:r>
              <w:rPr>
                <w:rFonts w:ascii="Times New Roman" w:hAnsi="Times New Roman"/>
                <w:sz w:val="28"/>
              </w:rPr>
              <w:t>0,070686</w:t>
            </w:r>
          </w:p>
        </w:tc>
        <w:tc>
          <w:tcPr>
            <w:tcW w:w="2454" w:type="dxa"/>
            <w:tcBorders>
              <w:top w:val="nil"/>
              <w:left w:val="nil"/>
              <w:bottom w:val="single" w:sz="4" w:space="0" w:color="000000"/>
              <w:right w:val="single" w:sz="4" w:space="0" w:color="000000"/>
            </w:tcBorders>
            <w:shd w:val="clear" w:color="auto" w:fill="auto"/>
            <w:vAlign w:val="center"/>
          </w:tcPr>
          <w:p w14:paraId="2768458A" w14:textId="77777777" w:rsidR="005B7295" w:rsidRDefault="00653190">
            <w:pPr>
              <w:jc w:val="center"/>
              <w:rPr>
                <w:rFonts w:ascii="Times New Roman" w:hAnsi="Times New Roman"/>
                <w:sz w:val="28"/>
              </w:rPr>
            </w:pPr>
            <w:r>
              <w:rPr>
                <w:rFonts w:ascii="Times New Roman" w:hAnsi="Times New Roman"/>
                <w:sz w:val="28"/>
              </w:rPr>
              <w:t>91,08</w:t>
            </w:r>
          </w:p>
        </w:tc>
        <w:tc>
          <w:tcPr>
            <w:tcW w:w="2454" w:type="dxa"/>
            <w:tcBorders>
              <w:top w:val="nil"/>
              <w:left w:val="nil"/>
              <w:bottom w:val="single" w:sz="4" w:space="0" w:color="000000"/>
              <w:right w:val="single" w:sz="4" w:space="0" w:color="000000"/>
            </w:tcBorders>
            <w:shd w:val="clear" w:color="auto" w:fill="auto"/>
            <w:vAlign w:val="center"/>
          </w:tcPr>
          <w:p w14:paraId="6640759B" w14:textId="77777777" w:rsidR="005B7295" w:rsidRDefault="00653190">
            <w:pPr>
              <w:jc w:val="center"/>
              <w:rPr>
                <w:rFonts w:ascii="Times New Roman" w:hAnsi="Times New Roman"/>
                <w:sz w:val="28"/>
              </w:rPr>
            </w:pPr>
            <w:r>
              <w:rPr>
                <w:rFonts w:ascii="Times New Roman" w:hAnsi="Times New Roman"/>
                <w:sz w:val="28"/>
              </w:rPr>
              <w:t>63,06</w:t>
            </w:r>
          </w:p>
        </w:tc>
        <w:tc>
          <w:tcPr>
            <w:tcW w:w="2454" w:type="dxa"/>
            <w:tcBorders>
              <w:top w:val="nil"/>
              <w:left w:val="nil"/>
              <w:bottom w:val="single" w:sz="4" w:space="0" w:color="000000"/>
              <w:right w:val="single" w:sz="4" w:space="0" w:color="000000"/>
            </w:tcBorders>
            <w:shd w:val="clear" w:color="auto" w:fill="auto"/>
            <w:vAlign w:val="center"/>
          </w:tcPr>
          <w:p w14:paraId="51EC972B" w14:textId="77777777" w:rsidR="005B7295" w:rsidRDefault="00653190">
            <w:pPr>
              <w:jc w:val="center"/>
              <w:rPr>
                <w:rFonts w:ascii="Times New Roman" w:hAnsi="Times New Roman"/>
                <w:sz w:val="28"/>
              </w:rPr>
            </w:pPr>
            <w:r>
              <w:rPr>
                <w:rFonts w:ascii="Times New Roman" w:hAnsi="Times New Roman"/>
                <w:sz w:val="28"/>
              </w:rPr>
              <w:t>83,3</w:t>
            </w:r>
          </w:p>
        </w:tc>
        <w:tc>
          <w:tcPr>
            <w:tcW w:w="2454" w:type="dxa"/>
            <w:tcBorders>
              <w:top w:val="nil"/>
              <w:left w:val="nil"/>
              <w:bottom w:val="single" w:sz="4" w:space="0" w:color="000000"/>
              <w:right w:val="single" w:sz="4" w:space="0" w:color="000000"/>
            </w:tcBorders>
            <w:shd w:val="clear" w:color="auto" w:fill="auto"/>
            <w:vAlign w:val="center"/>
          </w:tcPr>
          <w:p w14:paraId="7C7040FB" w14:textId="77777777" w:rsidR="005B7295" w:rsidRDefault="00653190">
            <w:pPr>
              <w:jc w:val="center"/>
              <w:rPr>
                <w:rFonts w:ascii="Times New Roman" w:hAnsi="Times New Roman"/>
                <w:sz w:val="28"/>
              </w:rPr>
            </w:pPr>
            <w:r>
              <w:rPr>
                <w:rFonts w:ascii="Times New Roman" w:hAnsi="Times New Roman"/>
                <w:sz w:val="28"/>
              </w:rPr>
              <w:t>63,19</w:t>
            </w:r>
          </w:p>
        </w:tc>
      </w:tr>
      <w:tr w:rsidR="005B7295" w14:paraId="72E88BF8"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53B04AD1" w14:textId="77777777" w:rsidR="005B7295" w:rsidRDefault="00653190">
            <w:pPr>
              <w:jc w:val="center"/>
              <w:rPr>
                <w:rFonts w:ascii="Times New Roman" w:hAnsi="Times New Roman"/>
                <w:sz w:val="28"/>
              </w:rPr>
            </w:pPr>
            <w:r>
              <w:rPr>
                <w:rFonts w:ascii="Times New Roman" w:hAnsi="Times New Roman"/>
                <w:sz w:val="28"/>
              </w:rPr>
              <w:t>350</w:t>
            </w:r>
          </w:p>
        </w:tc>
        <w:tc>
          <w:tcPr>
            <w:tcW w:w="2454" w:type="dxa"/>
            <w:tcBorders>
              <w:top w:val="nil"/>
              <w:left w:val="nil"/>
              <w:bottom w:val="single" w:sz="4" w:space="0" w:color="000000"/>
              <w:right w:val="single" w:sz="4" w:space="0" w:color="000000"/>
            </w:tcBorders>
            <w:shd w:val="clear" w:color="auto" w:fill="auto"/>
            <w:vAlign w:val="center"/>
          </w:tcPr>
          <w:p w14:paraId="2D3313C3" w14:textId="77777777" w:rsidR="005B7295" w:rsidRDefault="00653190">
            <w:pPr>
              <w:jc w:val="center"/>
              <w:rPr>
                <w:rFonts w:ascii="Times New Roman" w:hAnsi="Times New Roman"/>
                <w:sz w:val="28"/>
              </w:rPr>
            </w:pPr>
            <w:r>
              <w:rPr>
                <w:rFonts w:ascii="Times New Roman" w:hAnsi="Times New Roman"/>
                <w:sz w:val="28"/>
              </w:rPr>
              <w:t>0,096211</w:t>
            </w:r>
          </w:p>
        </w:tc>
        <w:tc>
          <w:tcPr>
            <w:tcW w:w="2454" w:type="dxa"/>
            <w:tcBorders>
              <w:top w:val="nil"/>
              <w:left w:val="nil"/>
              <w:bottom w:val="single" w:sz="4" w:space="0" w:color="000000"/>
              <w:right w:val="single" w:sz="4" w:space="0" w:color="000000"/>
            </w:tcBorders>
            <w:shd w:val="clear" w:color="auto" w:fill="auto"/>
            <w:vAlign w:val="center"/>
          </w:tcPr>
          <w:p w14:paraId="1B89DF88" w14:textId="77777777" w:rsidR="005B7295" w:rsidRDefault="00653190">
            <w:pPr>
              <w:jc w:val="center"/>
              <w:rPr>
                <w:rFonts w:ascii="Times New Roman" w:hAnsi="Times New Roman"/>
                <w:sz w:val="28"/>
              </w:rPr>
            </w:pPr>
            <w:r>
              <w:rPr>
                <w:rFonts w:ascii="Times New Roman" w:hAnsi="Times New Roman"/>
                <w:sz w:val="28"/>
              </w:rPr>
              <w:t>103,97</w:t>
            </w:r>
          </w:p>
        </w:tc>
        <w:tc>
          <w:tcPr>
            <w:tcW w:w="2454" w:type="dxa"/>
            <w:tcBorders>
              <w:top w:val="nil"/>
              <w:left w:val="nil"/>
              <w:bottom w:val="single" w:sz="4" w:space="0" w:color="000000"/>
              <w:right w:val="single" w:sz="4" w:space="0" w:color="000000"/>
            </w:tcBorders>
            <w:shd w:val="clear" w:color="auto" w:fill="auto"/>
            <w:vAlign w:val="center"/>
          </w:tcPr>
          <w:p w14:paraId="13512705" w14:textId="77777777" w:rsidR="005B7295" w:rsidRDefault="00653190">
            <w:pPr>
              <w:jc w:val="center"/>
              <w:rPr>
                <w:rFonts w:ascii="Times New Roman" w:hAnsi="Times New Roman"/>
                <w:sz w:val="28"/>
              </w:rPr>
            </w:pPr>
            <w:r>
              <w:rPr>
                <w:rFonts w:ascii="Times New Roman" w:hAnsi="Times New Roman"/>
                <w:sz w:val="28"/>
              </w:rPr>
              <w:t>70,57</w:t>
            </w:r>
          </w:p>
        </w:tc>
        <w:tc>
          <w:tcPr>
            <w:tcW w:w="2454" w:type="dxa"/>
            <w:tcBorders>
              <w:top w:val="nil"/>
              <w:left w:val="nil"/>
              <w:bottom w:val="single" w:sz="4" w:space="0" w:color="000000"/>
              <w:right w:val="single" w:sz="4" w:space="0" w:color="000000"/>
            </w:tcBorders>
            <w:shd w:val="clear" w:color="auto" w:fill="auto"/>
            <w:vAlign w:val="center"/>
          </w:tcPr>
          <w:p w14:paraId="2B52B0A7" w14:textId="77777777" w:rsidR="005B7295" w:rsidRDefault="00653190">
            <w:pPr>
              <w:jc w:val="center"/>
              <w:rPr>
                <w:rFonts w:ascii="Times New Roman" w:hAnsi="Times New Roman"/>
                <w:sz w:val="28"/>
              </w:rPr>
            </w:pPr>
            <w:r>
              <w:rPr>
                <w:rFonts w:ascii="Times New Roman" w:hAnsi="Times New Roman"/>
                <w:sz w:val="28"/>
              </w:rPr>
              <w:t>95,22</w:t>
            </w:r>
          </w:p>
        </w:tc>
        <w:tc>
          <w:tcPr>
            <w:tcW w:w="2454" w:type="dxa"/>
            <w:tcBorders>
              <w:top w:val="nil"/>
              <w:left w:val="nil"/>
              <w:bottom w:val="single" w:sz="4" w:space="0" w:color="000000"/>
              <w:right w:val="single" w:sz="4" w:space="0" w:color="000000"/>
            </w:tcBorders>
            <w:shd w:val="clear" w:color="auto" w:fill="auto"/>
            <w:vAlign w:val="center"/>
          </w:tcPr>
          <w:p w14:paraId="1E4FB53C" w14:textId="77777777" w:rsidR="005B7295" w:rsidRDefault="00653190">
            <w:pPr>
              <w:jc w:val="center"/>
              <w:rPr>
                <w:rFonts w:ascii="Times New Roman" w:hAnsi="Times New Roman"/>
                <w:sz w:val="28"/>
              </w:rPr>
            </w:pPr>
            <w:r>
              <w:rPr>
                <w:rFonts w:ascii="Times New Roman" w:hAnsi="Times New Roman"/>
                <w:sz w:val="28"/>
              </w:rPr>
              <w:t>70,71</w:t>
            </w:r>
          </w:p>
        </w:tc>
      </w:tr>
      <w:tr w:rsidR="005B7295" w14:paraId="35AC1AAE" w14:textId="77777777">
        <w:trPr>
          <w:trHeight w:val="315"/>
        </w:trPr>
        <w:tc>
          <w:tcPr>
            <w:tcW w:w="2454" w:type="dxa"/>
            <w:tcBorders>
              <w:top w:val="nil"/>
              <w:left w:val="single" w:sz="4" w:space="0" w:color="000000"/>
              <w:bottom w:val="single" w:sz="4" w:space="0" w:color="000000"/>
              <w:right w:val="single" w:sz="4" w:space="0" w:color="000000"/>
            </w:tcBorders>
            <w:shd w:val="clear" w:color="auto" w:fill="auto"/>
            <w:vAlign w:val="center"/>
          </w:tcPr>
          <w:p w14:paraId="5E4EACBE" w14:textId="77777777" w:rsidR="005B7295" w:rsidRDefault="00653190">
            <w:pPr>
              <w:jc w:val="center"/>
              <w:rPr>
                <w:rFonts w:ascii="Times New Roman" w:hAnsi="Times New Roman"/>
                <w:sz w:val="28"/>
              </w:rPr>
            </w:pPr>
            <w:r>
              <w:rPr>
                <w:rFonts w:ascii="Times New Roman" w:hAnsi="Times New Roman"/>
                <w:sz w:val="28"/>
              </w:rPr>
              <w:t>400</w:t>
            </w:r>
          </w:p>
        </w:tc>
        <w:tc>
          <w:tcPr>
            <w:tcW w:w="2454" w:type="dxa"/>
            <w:tcBorders>
              <w:top w:val="nil"/>
              <w:left w:val="nil"/>
              <w:bottom w:val="single" w:sz="4" w:space="0" w:color="000000"/>
              <w:right w:val="single" w:sz="4" w:space="0" w:color="000000"/>
            </w:tcBorders>
            <w:shd w:val="clear" w:color="auto" w:fill="auto"/>
            <w:vAlign w:val="center"/>
          </w:tcPr>
          <w:p w14:paraId="0B45D469" w14:textId="77777777" w:rsidR="005B7295" w:rsidRDefault="00653190">
            <w:pPr>
              <w:jc w:val="center"/>
              <w:rPr>
                <w:rFonts w:ascii="Times New Roman" w:hAnsi="Times New Roman"/>
                <w:sz w:val="28"/>
              </w:rPr>
            </w:pPr>
            <w:r>
              <w:rPr>
                <w:rFonts w:ascii="Times New Roman" w:hAnsi="Times New Roman"/>
                <w:sz w:val="28"/>
              </w:rPr>
              <w:t>0,125664</w:t>
            </w:r>
          </w:p>
        </w:tc>
        <w:tc>
          <w:tcPr>
            <w:tcW w:w="2454" w:type="dxa"/>
            <w:tcBorders>
              <w:top w:val="nil"/>
              <w:left w:val="nil"/>
              <w:bottom w:val="single" w:sz="4" w:space="0" w:color="000000"/>
              <w:right w:val="single" w:sz="4" w:space="0" w:color="000000"/>
            </w:tcBorders>
            <w:shd w:val="clear" w:color="auto" w:fill="auto"/>
            <w:vAlign w:val="center"/>
          </w:tcPr>
          <w:p w14:paraId="10F27C64" w14:textId="77777777" w:rsidR="005B7295" w:rsidRDefault="00653190">
            <w:pPr>
              <w:jc w:val="center"/>
              <w:rPr>
                <w:rFonts w:ascii="Times New Roman" w:hAnsi="Times New Roman"/>
                <w:sz w:val="28"/>
              </w:rPr>
            </w:pPr>
            <w:r>
              <w:rPr>
                <w:rFonts w:ascii="Times New Roman" w:hAnsi="Times New Roman"/>
                <w:sz w:val="28"/>
              </w:rPr>
              <w:t>112,85</w:t>
            </w:r>
          </w:p>
        </w:tc>
        <w:tc>
          <w:tcPr>
            <w:tcW w:w="2454" w:type="dxa"/>
            <w:tcBorders>
              <w:top w:val="nil"/>
              <w:left w:val="nil"/>
              <w:bottom w:val="single" w:sz="4" w:space="0" w:color="000000"/>
              <w:right w:val="single" w:sz="4" w:space="0" w:color="000000"/>
            </w:tcBorders>
            <w:shd w:val="clear" w:color="auto" w:fill="auto"/>
            <w:vAlign w:val="center"/>
          </w:tcPr>
          <w:p w14:paraId="419ABD4D" w14:textId="77777777" w:rsidR="005B7295" w:rsidRDefault="00653190">
            <w:pPr>
              <w:jc w:val="center"/>
              <w:rPr>
                <w:rFonts w:ascii="Times New Roman" w:hAnsi="Times New Roman"/>
                <w:sz w:val="28"/>
              </w:rPr>
            </w:pPr>
            <w:r>
              <w:rPr>
                <w:rFonts w:ascii="Times New Roman" w:hAnsi="Times New Roman"/>
                <w:sz w:val="28"/>
              </w:rPr>
              <w:t>76,58</w:t>
            </w:r>
          </w:p>
        </w:tc>
        <w:tc>
          <w:tcPr>
            <w:tcW w:w="2454" w:type="dxa"/>
            <w:tcBorders>
              <w:top w:val="nil"/>
              <w:left w:val="nil"/>
              <w:bottom w:val="single" w:sz="4" w:space="0" w:color="000000"/>
              <w:right w:val="single" w:sz="4" w:space="0" w:color="000000"/>
            </w:tcBorders>
            <w:shd w:val="clear" w:color="auto" w:fill="auto"/>
            <w:vAlign w:val="center"/>
          </w:tcPr>
          <w:p w14:paraId="685D1CEB" w14:textId="77777777" w:rsidR="005B7295" w:rsidRDefault="00653190">
            <w:pPr>
              <w:jc w:val="center"/>
              <w:rPr>
                <w:rFonts w:ascii="Times New Roman" w:hAnsi="Times New Roman"/>
                <w:sz w:val="28"/>
              </w:rPr>
            </w:pPr>
            <w:r>
              <w:rPr>
                <w:rFonts w:ascii="Times New Roman" w:hAnsi="Times New Roman"/>
                <w:sz w:val="28"/>
              </w:rPr>
              <w:t>103,13</w:t>
            </w:r>
          </w:p>
        </w:tc>
        <w:tc>
          <w:tcPr>
            <w:tcW w:w="2454" w:type="dxa"/>
            <w:tcBorders>
              <w:top w:val="nil"/>
              <w:left w:val="nil"/>
              <w:bottom w:val="single" w:sz="4" w:space="0" w:color="000000"/>
              <w:right w:val="single" w:sz="4" w:space="0" w:color="000000"/>
            </w:tcBorders>
            <w:shd w:val="clear" w:color="auto" w:fill="auto"/>
            <w:vAlign w:val="center"/>
          </w:tcPr>
          <w:p w14:paraId="572B5D6E" w14:textId="77777777" w:rsidR="005B7295" w:rsidRDefault="00653190">
            <w:pPr>
              <w:jc w:val="center"/>
              <w:rPr>
                <w:rFonts w:ascii="Times New Roman" w:hAnsi="Times New Roman"/>
                <w:sz w:val="28"/>
              </w:rPr>
            </w:pPr>
            <w:r>
              <w:rPr>
                <w:rFonts w:ascii="Times New Roman" w:hAnsi="Times New Roman"/>
                <w:sz w:val="28"/>
              </w:rPr>
              <w:t>76,75</w:t>
            </w:r>
          </w:p>
        </w:tc>
      </w:tr>
    </w:tbl>
    <w:p w14:paraId="26885742" w14:textId="77777777" w:rsidR="005B7295" w:rsidRDefault="00653190">
      <w:pPr>
        <w:pStyle w:val="Default"/>
        <w:spacing w:line="240" w:lineRule="auto"/>
        <w:ind w:firstLine="708"/>
        <w:rPr>
          <w:rFonts w:ascii="Times New Roman" w:hAnsi="Times New Roman"/>
          <w:color w:val="000000" w:themeColor="text1"/>
          <w:sz w:val="28"/>
        </w:rPr>
      </w:pPr>
      <w:r>
        <w:rPr>
          <w:rFonts w:ascii="Times New Roman" w:hAnsi="Times New Roman"/>
          <w:color w:val="000000" w:themeColor="text1"/>
          <w:sz w:val="28"/>
        </w:rPr>
        <w:t>Расчеты потерь тепловых потерь в контурах котельных  «мкр.Звездный», «мкр.Ивушки», «мкр.Кленовый» приведены в таблицах 18-20.</w:t>
      </w:r>
    </w:p>
    <w:p w14:paraId="578854D8" w14:textId="77777777" w:rsidR="005B7295" w:rsidRDefault="00653190">
      <w:pPr>
        <w:pStyle w:val="Default"/>
        <w:spacing w:line="240" w:lineRule="auto"/>
        <w:ind w:firstLine="708"/>
        <w:rPr>
          <w:rFonts w:ascii="Times New Roman" w:hAnsi="Times New Roman"/>
          <w:color w:val="000000" w:themeColor="text1"/>
          <w:sz w:val="28"/>
        </w:rPr>
      </w:pPr>
      <w:r>
        <w:rPr>
          <w:rFonts w:ascii="Times New Roman" w:hAnsi="Times New Roman"/>
          <w:color w:val="000000" w:themeColor="text1"/>
          <w:sz w:val="28"/>
        </w:rPr>
        <w:t>Таблица 18. Потери тепловой энергии в контуре котельной «мкр. Звездный»</w:t>
      </w:r>
    </w:p>
    <w:tbl>
      <w:tblPr>
        <w:tblW w:w="0" w:type="auto"/>
        <w:tblLayout w:type="fixed"/>
        <w:tblLook w:val="04A0" w:firstRow="1" w:lastRow="0" w:firstColumn="1" w:lastColumn="0" w:noHBand="0" w:noVBand="1"/>
      </w:tblPr>
      <w:tblGrid>
        <w:gridCol w:w="3075"/>
        <w:gridCol w:w="4522"/>
        <w:gridCol w:w="3795"/>
        <w:gridCol w:w="3075"/>
      </w:tblGrid>
      <w:tr w:rsidR="005B7295" w14:paraId="79B1D073" w14:textId="77777777">
        <w:trPr>
          <w:trHeight w:val="954"/>
        </w:trPr>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2BC274" w14:textId="77777777" w:rsidR="005B7295" w:rsidRDefault="005B7295">
            <w:pPr>
              <w:jc w:val="center"/>
              <w:rPr>
                <w:rFonts w:ascii="Times New Roman" w:hAnsi="Times New Roman"/>
                <w:sz w:val="28"/>
              </w:rPr>
            </w:pPr>
          </w:p>
        </w:tc>
        <w:tc>
          <w:tcPr>
            <w:tcW w:w="4522" w:type="dxa"/>
            <w:tcBorders>
              <w:top w:val="single" w:sz="4" w:space="0" w:color="000000"/>
              <w:left w:val="nil"/>
              <w:bottom w:val="single" w:sz="4" w:space="0" w:color="000000"/>
              <w:right w:val="single" w:sz="4" w:space="0" w:color="000000"/>
            </w:tcBorders>
            <w:shd w:val="clear" w:color="auto" w:fill="auto"/>
            <w:vAlign w:val="center"/>
          </w:tcPr>
          <w:p w14:paraId="3DCFA9C4" w14:textId="77777777" w:rsidR="005B7295" w:rsidRDefault="00653190">
            <w:pPr>
              <w:jc w:val="center"/>
              <w:rPr>
                <w:rFonts w:ascii="Times New Roman" w:hAnsi="Times New Roman"/>
                <w:sz w:val="28"/>
              </w:rPr>
            </w:pPr>
            <w:r>
              <w:rPr>
                <w:rFonts w:ascii="Times New Roman" w:hAnsi="Times New Roman"/>
                <w:sz w:val="28"/>
              </w:rPr>
              <w:t>Нормативные значения часовых тепловых потерь, Гкал/ч</w:t>
            </w:r>
          </w:p>
        </w:tc>
        <w:tc>
          <w:tcPr>
            <w:tcW w:w="3795" w:type="dxa"/>
            <w:tcBorders>
              <w:top w:val="single" w:sz="4" w:space="0" w:color="000000"/>
              <w:left w:val="nil"/>
              <w:bottom w:val="single" w:sz="4" w:space="0" w:color="000000"/>
              <w:right w:val="single" w:sz="4" w:space="0" w:color="000000"/>
            </w:tcBorders>
            <w:shd w:val="clear" w:color="auto" w:fill="auto"/>
            <w:vAlign w:val="center"/>
          </w:tcPr>
          <w:p w14:paraId="62B0A4EF" w14:textId="77777777" w:rsidR="005B7295" w:rsidRDefault="00653190">
            <w:pPr>
              <w:jc w:val="center"/>
              <w:rPr>
                <w:rFonts w:ascii="Times New Roman" w:hAnsi="Times New Roman"/>
                <w:sz w:val="28"/>
              </w:rPr>
            </w:pPr>
            <w:r>
              <w:rPr>
                <w:rFonts w:ascii="Times New Roman" w:hAnsi="Times New Roman"/>
                <w:sz w:val="28"/>
              </w:rPr>
              <w:t>Нормативные значения тепловых потерь, Гкал</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B451C5" w14:textId="77777777" w:rsidR="005B7295" w:rsidRDefault="00653190">
            <w:pPr>
              <w:jc w:val="center"/>
              <w:rPr>
                <w:rFonts w:ascii="Times New Roman" w:hAnsi="Times New Roman"/>
                <w:sz w:val="28"/>
              </w:rPr>
            </w:pPr>
            <w:r>
              <w:rPr>
                <w:rFonts w:ascii="Times New Roman" w:hAnsi="Times New Roman"/>
                <w:sz w:val="28"/>
              </w:rPr>
              <w:t>Потери тепла через изоляцию, Гкал</w:t>
            </w:r>
          </w:p>
        </w:tc>
      </w:tr>
      <w:tr w:rsidR="005B7295" w14:paraId="355A6DFA" w14:textId="77777777">
        <w:trPr>
          <w:trHeight w:val="300"/>
        </w:trPr>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6BC78" w14:textId="77777777" w:rsidR="005B7295" w:rsidRDefault="005B7295"/>
        </w:tc>
        <w:tc>
          <w:tcPr>
            <w:tcW w:w="4522" w:type="dxa"/>
            <w:tcBorders>
              <w:top w:val="nil"/>
              <w:left w:val="nil"/>
              <w:bottom w:val="single" w:sz="4" w:space="0" w:color="000000"/>
              <w:right w:val="single" w:sz="4" w:space="0" w:color="000000"/>
            </w:tcBorders>
            <w:shd w:val="clear" w:color="auto" w:fill="auto"/>
            <w:vAlign w:val="center"/>
          </w:tcPr>
          <w:p w14:paraId="72C928A0" w14:textId="77777777" w:rsidR="005B7295" w:rsidRDefault="00653190">
            <w:pPr>
              <w:jc w:val="center"/>
              <w:rPr>
                <w:rFonts w:ascii="Times New Roman" w:hAnsi="Times New Roman"/>
                <w:sz w:val="28"/>
              </w:rPr>
            </w:pPr>
            <w:r>
              <w:rPr>
                <w:rFonts w:ascii="Times New Roman" w:hAnsi="Times New Roman"/>
                <w:sz w:val="28"/>
              </w:rPr>
              <w:t>Надземная прокладка</w:t>
            </w:r>
          </w:p>
        </w:tc>
        <w:tc>
          <w:tcPr>
            <w:tcW w:w="3795" w:type="dxa"/>
            <w:tcBorders>
              <w:top w:val="nil"/>
              <w:left w:val="nil"/>
              <w:bottom w:val="single" w:sz="4" w:space="0" w:color="000000"/>
              <w:right w:val="single" w:sz="4" w:space="0" w:color="000000"/>
            </w:tcBorders>
            <w:shd w:val="clear" w:color="auto" w:fill="auto"/>
            <w:vAlign w:val="center"/>
          </w:tcPr>
          <w:p w14:paraId="2A286495" w14:textId="77777777" w:rsidR="005B7295" w:rsidRDefault="00653190">
            <w:pPr>
              <w:jc w:val="center"/>
              <w:rPr>
                <w:rFonts w:ascii="Times New Roman" w:hAnsi="Times New Roman"/>
                <w:sz w:val="28"/>
              </w:rPr>
            </w:pPr>
            <w:r>
              <w:rPr>
                <w:rFonts w:ascii="Times New Roman" w:hAnsi="Times New Roman"/>
                <w:sz w:val="28"/>
              </w:rPr>
              <w:t>Подземная прокладка</w:t>
            </w:r>
          </w:p>
        </w:tc>
        <w:tc>
          <w:tcPr>
            <w:tcW w:w="30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A775AD" w14:textId="77777777" w:rsidR="005B7295" w:rsidRDefault="005B7295"/>
        </w:tc>
      </w:tr>
      <w:tr w:rsidR="005B7295" w14:paraId="7C580000"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6939DA86" w14:textId="77777777" w:rsidR="005B7295" w:rsidRDefault="00653190">
            <w:pPr>
              <w:jc w:val="center"/>
              <w:rPr>
                <w:rFonts w:ascii="Times New Roman" w:hAnsi="Times New Roman"/>
                <w:sz w:val="28"/>
              </w:rPr>
            </w:pPr>
            <w:r>
              <w:rPr>
                <w:rFonts w:ascii="Times New Roman" w:hAnsi="Times New Roman"/>
                <w:sz w:val="28"/>
              </w:rPr>
              <w:t>январь</w:t>
            </w:r>
          </w:p>
        </w:tc>
        <w:tc>
          <w:tcPr>
            <w:tcW w:w="4522" w:type="dxa"/>
            <w:tcBorders>
              <w:top w:val="nil"/>
              <w:left w:val="nil"/>
              <w:bottom w:val="single" w:sz="4" w:space="0" w:color="000000"/>
              <w:right w:val="single" w:sz="4" w:space="0" w:color="000000"/>
            </w:tcBorders>
            <w:shd w:val="clear" w:color="auto" w:fill="auto"/>
            <w:vAlign w:val="center"/>
          </w:tcPr>
          <w:p w14:paraId="6B812430"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545639A6" w14:textId="77777777" w:rsidR="005B7295" w:rsidRDefault="00653190">
            <w:pPr>
              <w:jc w:val="center"/>
              <w:rPr>
                <w:rFonts w:ascii="Times New Roman" w:hAnsi="Times New Roman"/>
                <w:sz w:val="28"/>
              </w:rPr>
            </w:pPr>
            <w:r>
              <w:rPr>
                <w:rFonts w:ascii="Times New Roman" w:hAnsi="Times New Roman"/>
                <w:sz w:val="28"/>
              </w:rPr>
              <w:t>36,5540</w:t>
            </w:r>
          </w:p>
        </w:tc>
        <w:tc>
          <w:tcPr>
            <w:tcW w:w="3075" w:type="dxa"/>
            <w:tcBorders>
              <w:top w:val="nil"/>
              <w:left w:val="nil"/>
              <w:bottom w:val="single" w:sz="4" w:space="0" w:color="000000"/>
              <w:right w:val="single" w:sz="4" w:space="0" w:color="000000"/>
            </w:tcBorders>
            <w:shd w:val="clear" w:color="auto" w:fill="auto"/>
            <w:vAlign w:val="center"/>
          </w:tcPr>
          <w:p w14:paraId="0AEE8B05" w14:textId="77777777" w:rsidR="005B7295" w:rsidRDefault="00653190">
            <w:pPr>
              <w:jc w:val="center"/>
              <w:rPr>
                <w:rFonts w:ascii="Times New Roman" w:hAnsi="Times New Roman"/>
                <w:sz w:val="28"/>
              </w:rPr>
            </w:pPr>
            <w:r>
              <w:rPr>
                <w:rFonts w:ascii="Times New Roman" w:hAnsi="Times New Roman"/>
                <w:sz w:val="28"/>
              </w:rPr>
              <w:t>36,5540</w:t>
            </w:r>
          </w:p>
        </w:tc>
      </w:tr>
      <w:tr w:rsidR="005B7295" w14:paraId="0F167C86"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57050140" w14:textId="77777777" w:rsidR="005B7295" w:rsidRDefault="00653190">
            <w:pPr>
              <w:jc w:val="center"/>
              <w:rPr>
                <w:rFonts w:ascii="Times New Roman" w:hAnsi="Times New Roman"/>
                <w:sz w:val="28"/>
              </w:rPr>
            </w:pPr>
            <w:r>
              <w:rPr>
                <w:rFonts w:ascii="Times New Roman" w:hAnsi="Times New Roman"/>
                <w:sz w:val="28"/>
              </w:rPr>
              <w:t>февраль</w:t>
            </w:r>
          </w:p>
        </w:tc>
        <w:tc>
          <w:tcPr>
            <w:tcW w:w="4522" w:type="dxa"/>
            <w:tcBorders>
              <w:top w:val="nil"/>
              <w:left w:val="nil"/>
              <w:bottom w:val="single" w:sz="4" w:space="0" w:color="000000"/>
              <w:right w:val="single" w:sz="4" w:space="0" w:color="000000"/>
            </w:tcBorders>
            <w:shd w:val="clear" w:color="auto" w:fill="auto"/>
            <w:vAlign w:val="center"/>
          </w:tcPr>
          <w:p w14:paraId="760DDAD3"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0C90C40C" w14:textId="77777777" w:rsidR="005B7295" w:rsidRDefault="00653190">
            <w:pPr>
              <w:jc w:val="center"/>
              <w:rPr>
                <w:rFonts w:ascii="Times New Roman" w:hAnsi="Times New Roman"/>
                <w:sz w:val="28"/>
              </w:rPr>
            </w:pPr>
            <w:r>
              <w:rPr>
                <w:rFonts w:ascii="Times New Roman" w:hAnsi="Times New Roman"/>
                <w:sz w:val="28"/>
              </w:rPr>
              <w:t>33,0165</w:t>
            </w:r>
          </w:p>
        </w:tc>
        <w:tc>
          <w:tcPr>
            <w:tcW w:w="3075" w:type="dxa"/>
            <w:tcBorders>
              <w:top w:val="nil"/>
              <w:left w:val="nil"/>
              <w:bottom w:val="single" w:sz="4" w:space="0" w:color="000000"/>
              <w:right w:val="single" w:sz="4" w:space="0" w:color="000000"/>
            </w:tcBorders>
            <w:shd w:val="clear" w:color="auto" w:fill="auto"/>
            <w:vAlign w:val="center"/>
          </w:tcPr>
          <w:p w14:paraId="28BDA959" w14:textId="77777777" w:rsidR="005B7295" w:rsidRDefault="00653190">
            <w:pPr>
              <w:jc w:val="center"/>
              <w:rPr>
                <w:rFonts w:ascii="Times New Roman" w:hAnsi="Times New Roman"/>
                <w:sz w:val="28"/>
              </w:rPr>
            </w:pPr>
            <w:r>
              <w:rPr>
                <w:rFonts w:ascii="Times New Roman" w:hAnsi="Times New Roman"/>
                <w:sz w:val="28"/>
              </w:rPr>
              <w:t>33,0165</w:t>
            </w:r>
          </w:p>
        </w:tc>
      </w:tr>
      <w:tr w:rsidR="005B7295" w14:paraId="6F4C6284"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6CB3D534" w14:textId="77777777" w:rsidR="005B7295" w:rsidRDefault="00653190">
            <w:pPr>
              <w:jc w:val="center"/>
              <w:rPr>
                <w:rFonts w:ascii="Times New Roman" w:hAnsi="Times New Roman"/>
                <w:sz w:val="28"/>
              </w:rPr>
            </w:pPr>
            <w:r>
              <w:rPr>
                <w:rFonts w:ascii="Times New Roman" w:hAnsi="Times New Roman"/>
                <w:sz w:val="28"/>
              </w:rPr>
              <w:t>март</w:t>
            </w:r>
          </w:p>
        </w:tc>
        <w:tc>
          <w:tcPr>
            <w:tcW w:w="4522" w:type="dxa"/>
            <w:tcBorders>
              <w:top w:val="nil"/>
              <w:left w:val="nil"/>
              <w:bottom w:val="single" w:sz="4" w:space="0" w:color="000000"/>
              <w:right w:val="single" w:sz="4" w:space="0" w:color="000000"/>
            </w:tcBorders>
            <w:shd w:val="clear" w:color="auto" w:fill="auto"/>
            <w:vAlign w:val="center"/>
          </w:tcPr>
          <w:p w14:paraId="4A071264"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0C5972C1" w14:textId="77777777" w:rsidR="005B7295" w:rsidRDefault="00653190">
            <w:pPr>
              <w:jc w:val="center"/>
              <w:rPr>
                <w:rFonts w:ascii="Times New Roman" w:hAnsi="Times New Roman"/>
                <w:sz w:val="28"/>
              </w:rPr>
            </w:pPr>
            <w:r>
              <w:rPr>
                <w:rFonts w:ascii="Times New Roman" w:hAnsi="Times New Roman"/>
                <w:sz w:val="28"/>
              </w:rPr>
              <w:t>36,5540</w:t>
            </w:r>
          </w:p>
        </w:tc>
        <w:tc>
          <w:tcPr>
            <w:tcW w:w="3075" w:type="dxa"/>
            <w:tcBorders>
              <w:top w:val="nil"/>
              <w:left w:val="nil"/>
              <w:bottom w:val="single" w:sz="4" w:space="0" w:color="000000"/>
              <w:right w:val="single" w:sz="4" w:space="0" w:color="000000"/>
            </w:tcBorders>
            <w:shd w:val="clear" w:color="auto" w:fill="auto"/>
            <w:vAlign w:val="center"/>
          </w:tcPr>
          <w:p w14:paraId="5E940338" w14:textId="77777777" w:rsidR="005B7295" w:rsidRDefault="00653190">
            <w:pPr>
              <w:jc w:val="center"/>
              <w:rPr>
                <w:rFonts w:ascii="Times New Roman" w:hAnsi="Times New Roman"/>
                <w:sz w:val="28"/>
              </w:rPr>
            </w:pPr>
            <w:r>
              <w:rPr>
                <w:rFonts w:ascii="Times New Roman" w:hAnsi="Times New Roman"/>
                <w:sz w:val="28"/>
              </w:rPr>
              <w:t>36,5540</w:t>
            </w:r>
          </w:p>
        </w:tc>
      </w:tr>
      <w:tr w:rsidR="005B7295" w14:paraId="21A1DADD"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606C66B9" w14:textId="77777777" w:rsidR="005B7295" w:rsidRDefault="00653190">
            <w:pPr>
              <w:jc w:val="center"/>
              <w:rPr>
                <w:rFonts w:ascii="Times New Roman" w:hAnsi="Times New Roman"/>
                <w:sz w:val="28"/>
              </w:rPr>
            </w:pPr>
            <w:r>
              <w:rPr>
                <w:rFonts w:ascii="Times New Roman" w:hAnsi="Times New Roman"/>
                <w:sz w:val="28"/>
              </w:rPr>
              <w:t>апрель</w:t>
            </w:r>
          </w:p>
        </w:tc>
        <w:tc>
          <w:tcPr>
            <w:tcW w:w="4522" w:type="dxa"/>
            <w:tcBorders>
              <w:top w:val="nil"/>
              <w:left w:val="nil"/>
              <w:bottom w:val="single" w:sz="4" w:space="0" w:color="000000"/>
              <w:right w:val="single" w:sz="4" w:space="0" w:color="000000"/>
            </w:tcBorders>
            <w:shd w:val="clear" w:color="auto" w:fill="auto"/>
            <w:vAlign w:val="center"/>
          </w:tcPr>
          <w:p w14:paraId="39ADC251"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5A04619C" w14:textId="77777777" w:rsidR="005B7295" w:rsidRDefault="00653190">
            <w:pPr>
              <w:jc w:val="center"/>
              <w:rPr>
                <w:rFonts w:ascii="Times New Roman" w:hAnsi="Times New Roman"/>
                <w:sz w:val="28"/>
              </w:rPr>
            </w:pPr>
            <w:r>
              <w:rPr>
                <w:rFonts w:ascii="Times New Roman" w:hAnsi="Times New Roman"/>
                <w:sz w:val="28"/>
              </w:rPr>
              <w:t>35,3748</w:t>
            </w:r>
          </w:p>
        </w:tc>
        <w:tc>
          <w:tcPr>
            <w:tcW w:w="3075" w:type="dxa"/>
            <w:tcBorders>
              <w:top w:val="nil"/>
              <w:left w:val="nil"/>
              <w:bottom w:val="single" w:sz="4" w:space="0" w:color="000000"/>
              <w:right w:val="single" w:sz="4" w:space="0" w:color="000000"/>
            </w:tcBorders>
            <w:shd w:val="clear" w:color="auto" w:fill="auto"/>
            <w:vAlign w:val="center"/>
          </w:tcPr>
          <w:p w14:paraId="752182BF" w14:textId="77777777" w:rsidR="005B7295" w:rsidRDefault="00653190">
            <w:pPr>
              <w:jc w:val="center"/>
              <w:rPr>
                <w:rFonts w:ascii="Times New Roman" w:hAnsi="Times New Roman"/>
                <w:sz w:val="28"/>
              </w:rPr>
            </w:pPr>
            <w:r>
              <w:rPr>
                <w:rFonts w:ascii="Times New Roman" w:hAnsi="Times New Roman"/>
                <w:sz w:val="28"/>
              </w:rPr>
              <w:t>35,3748</w:t>
            </w:r>
          </w:p>
        </w:tc>
      </w:tr>
      <w:tr w:rsidR="005B7295" w14:paraId="6669BB34"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59562554" w14:textId="77777777" w:rsidR="005B7295" w:rsidRDefault="00653190">
            <w:pPr>
              <w:jc w:val="center"/>
              <w:rPr>
                <w:rFonts w:ascii="Times New Roman" w:hAnsi="Times New Roman"/>
                <w:sz w:val="28"/>
              </w:rPr>
            </w:pPr>
            <w:r>
              <w:rPr>
                <w:rFonts w:ascii="Times New Roman" w:hAnsi="Times New Roman"/>
                <w:sz w:val="28"/>
              </w:rPr>
              <w:t>май</w:t>
            </w:r>
          </w:p>
        </w:tc>
        <w:tc>
          <w:tcPr>
            <w:tcW w:w="4522" w:type="dxa"/>
            <w:tcBorders>
              <w:top w:val="nil"/>
              <w:left w:val="nil"/>
              <w:bottom w:val="single" w:sz="4" w:space="0" w:color="000000"/>
              <w:right w:val="single" w:sz="4" w:space="0" w:color="000000"/>
            </w:tcBorders>
            <w:shd w:val="clear" w:color="auto" w:fill="auto"/>
            <w:vAlign w:val="center"/>
          </w:tcPr>
          <w:p w14:paraId="58E2E793"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13DAC700" w14:textId="77777777" w:rsidR="005B7295" w:rsidRDefault="00653190">
            <w:pPr>
              <w:jc w:val="center"/>
              <w:rPr>
                <w:rFonts w:ascii="Times New Roman" w:hAnsi="Times New Roman"/>
                <w:sz w:val="28"/>
              </w:rPr>
            </w:pPr>
            <w:r>
              <w:rPr>
                <w:rFonts w:ascii="Times New Roman" w:hAnsi="Times New Roman"/>
                <w:sz w:val="28"/>
              </w:rPr>
              <w:t>36,6383</w:t>
            </w:r>
          </w:p>
        </w:tc>
        <w:tc>
          <w:tcPr>
            <w:tcW w:w="3075" w:type="dxa"/>
            <w:tcBorders>
              <w:top w:val="nil"/>
              <w:left w:val="nil"/>
              <w:bottom w:val="single" w:sz="4" w:space="0" w:color="000000"/>
              <w:right w:val="single" w:sz="4" w:space="0" w:color="000000"/>
            </w:tcBorders>
            <w:shd w:val="clear" w:color="auto" w:fill="auto"/>
            <w:vAlign w:val="center"/>
          </w:tcPr>
          <w:p w14:paraId="4B11013F" w14:textId="77777777" w:rsidR="005B7295" w:rsidRDefault="00653190">
            <w:pPr>
              <w:jc w:val="center"/>
              <w:rPr>
                <w:rFonts w:ascii="Times New Roman" w:hAnsi="Times New Roman"/>
                <w:sz w:val="28"/>
              </w:rPr>
            </w:pPr>
            <w:r>
              <w:rPr>
                <w:rFonts w:ascii="Times New Roman" w:hAnsi="Times New Roman"/>
                <w:sz w:val="28"/>
              </w:rPr>
              <w:t>36,6383</w:t>
            </w:r>
          </w:p>
        </w:tc>
      </w:tr>
      <w:tr w:rsidR="005B7295" w14:paraId="0859D605"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013FBA9F" w14:textId="77777777" w:rsidR="005B7295" w:rsidRDefault="00653190">
            <w:pPr>
              <w:jc w:val="center"/>
              <w:rPr>
                <w:rFonts w:ascii="Times New Roman" w:hAnsi="Times New Roman"/>
                <w:sz w:val="28"/>
              </w:rPr>
            </w:pPr>
            <w:r>
              <w:rPr>
                <w:rFonts w:ascii="Times New Roman" w:hAnsi="Times New Roman"/>
                <w:sz w:val="28"/>
              </w:rPr>
              <w:t>июнь</w:t>
            </w:r>
          </w:p>
        </w:tc>
        <w:tc>
          <w:tcPr>
            <w:tcW w:w="4522" w:type="dxa"/>
            <w:tcBorders>
              <w:top w:val="nil"/>
              <w:left w:val="nil"/>
              <w:bottom w:val="single" w:sz="4" w:space="0" w:color="000000"/>
              <w:right w:val="single" w:sz="4" w:space="0" w:color="000000"/>
            </w:tcBorders>
            <w:shd w:val="clear" w:color="auto" w:fill="auto"/>
            <w:vAlign w:val="center"/>
          </w:tcPr>
          <w:p w14:paraId="04E71B7D"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311646F4" w14:textId="77777777" w:rsidR="005B7295" w:rsidRDefault="00653190">
            <w:pPr>
              <w:jc w:val="center"/>
              <w:rPr>
                <w:rFonts w:ascii="Times New Roman" w:hAnsi="Times New Roman"/>
                <w:sz w:val="28"/>
              </w:rPr>
            </w:pPr>
            <w:r>
              <w:rPr>
                <w:rFonts w:ascii="Times New Roman" w:hAnsi="Times New Roman"/>
                <w:sz w:val="28"/>
              </w:rPr>
              <w:t>29,9410</w:t>
            </w:r>
          </w:p>
        </w:tc>
        <w:tc>
          <w:tcPr>
            <w:tcW w:w="3075" w:type="dxa"/>
            <w:tcBorders>
              <w:top w:val="nil"/>
              <w:left w:val="nil"/>
              <w:bottom w:val="single" w:sz="4" w:space="0" w:color="000000"/>
              <w:right w:val="single" w:sz="4" w:space="0" w:color="000000"/>
            </w:tcBorders>
            <w:shd w:val="clear" w:color="auto" w:fill="auto"/>
            <w:vAlign w:val="center"/>
          </w:tcPr>
          <w:p w14:paraId="3EACDAFC" w14:textId="77777777" w:rsidR="005B7295" w:rsidRDefault="00653190">
            <w:pPr>
              <w:jc w:val="center"/>
              <w:rPr>
                <w:rFonts w:ascii="Times New Roman" w:hAnsi="Times New Roman"/>
                <w:sz w:val="28"/>
              </w:rPr>
            </w:pPr>
            <w:r>
              <w:rPr>
                <w:rFonts w:ascii="Times New Roman" w:hAnsi="Times New Roman"/>
                <w:sz w:val="28"/>
              </w:rPr>
              <w:t>29,9410</w:t>
            </w:r>
          </w:p>
        </w:tc>
      </w:tr>
      <w:tr w:rsidR="005B7295" w14:paraId="176AA6F5"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79743F27" w14:textId="77777777" w:rsidR="005B7295" w:rsidRDefault="00653190">
            <w:pPr>
              <w:jc w:val="center"/>
              <w:rPr>
                <w:rFonts w:ascii="Times New Roman" w:hAnsi="Times New Roman"/>
                <w:sz w:val="28"/>
              </w:rPr>
            </w:pPr>
            <w:r>
              <w:rPr>
                <w:rFonts w:ascii="Times New Roman" w:hAnsi="Times New Roman"/>
                <w:sz w:val="28"/>
              </w:rPr>
              <w:lastRenderedPageBreak/>
              <w:t>июль</w:t>
            </w:r>
          </w:p>
        </w:tc>
        <w:tc>
          <w:tcPr>
            <w:tcW w:w="4522" w:type="dxa"/>
            <w:tcBorders>
              <w:top w:val="nil"/>
              <w:left w:val="nil"/>
              <w:bottom w:val="single" w:sz="4" w:space="0" w:color="000000"/>
              <w:right w:val="single" w:sz="4" w:space="0" w:color="000000"/>
            </w:tcBorders>
            <w:shd w:val="clear" w:color="auto" w:fill="auto"/>
            <w:vAlign w:val="center"/>
          </w:tcPr>
          <w:p w14:paraId="7BA7A3FD"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694B259B" w14:textId="77777777" w:rsidR="005B7295" w:rsidRDefault="00653190">
            <w:pPr>
              <w:jc w:val="center"/>
              <w:rPr>
                <w:rFonts w:ascii="Times New Roman" w:hAnsi="Times New Roman"/>
                <w:sz w:val="28"/>
              </w:rPr>
            </w:pPr>
            <w:r>
              <w:rPr>
                <w:rFonts w:ascii="Times New Roman" w:hAnsi="Times New Roman"/>
                <w:sz w:val="28"/>
              </w:rPr>
              <w:t>31,1228</w:t>
            </w:r>
          </w:p>
        </w:tc>
        <w:tc>
          <w:tcPr>
            <w:tcW w:w="3075" w:type="dxa"/>
            <w:tcBorders>
              <w:top w:val="nil"/>
              <w:left w:val="nil"/>
              <w:bottom w:val="single" w:sz="4" w:space="0" w:color="000000"/>
              <w:right w:val="single" w:sz="4" w:space="0" w:color="000000"/>
            </w:tcBorders>
            <w:shd w:val="clear" w:color="auto" w:fill="auto"/>
            <w:vAlign w:val="center"/>
          </w:tcPr>
          <w:p w14:paraId="02EE9F87" w14:textId="77777777" w:rsidR="005B7295" w:rsidRDefault="00653190">
            <w:pPr>
              <w:jc w:val="center"/>
              <w:rPr>
                <w:rFonts w:ascii="Times New Roman" w:hAnsi="Times New Roman"/>
                <w:sz w:val="28"/>
              </w:rPr>
            </w:pPr>
            <w:r>
              <w:rPr>
                <w:rFonts w:ascii="Times New Roman" w:hAnsi="Times New Roman"/>
                <w:sz w:val="28"/>
              </w:rPr>
              <w:t>31,1228</w:t>
            </w:r>
          </w:p>
        </w:tc>
      </w:tr>
      <w:tr w:rsidR="005B7295" w14:paraId="555DB777"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7193BF39" w14:textId="77777777" w:rsidR="005B7295" w:rsidRDefault="00653190">
            <w:pPr>
              <w:jc w:val="center"/>
              <w:rPr>
                <w:rFonts w:ascii="Times New Roman" w:hAnsi="Times New Roman"/>
                <w:sz w:val="28"/>
              </w:rPr>
            </w:pPr>
            <w:r>
              <w:rPr>
                <w:rFonts w:ascii="Times New Roman" w:hAnsi="Times New Roman"/>
                <w:sz w:val="28"/>
              </w:rPr>
              <w:t>август</w:t>
            </w:r>
          </w:p>
        </w:tc>
        <w:tc>
          <w:tcPr>
            <w:tcW w:w="4522" w:type="dxa"/>
            <w:tcBorders>
              <w:top w:val="nil"/>
              <w:left w:val="nil"/>
              <w:bottom w:val="single" w:sz="4" w:space="0" w:color="000000"/>
              <w:right w:val="single" w:sz="4" w:space="0" w:color="000000"/>
            </w:tcBorders>
            <w:shd w:val="clear" w:color="auto" w:fill="auto"/>
            <w:vAlign w:val="center"/>
          </w:tcPr>
          <w:p w14:paraId="4C1BE3B8"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64FBE6FA" w14:textId="77777777" w:rsidR="005B7295" w:rsidRDefault="00653190">
            <w:pPr>
              <w:jc w:val="center"/>
              <w:rPr>
                <w:rFonts w:ascii="Times New Roman" w:hAnsi="Times New Roman"/>
                <w:sz w:val="28"/>
              </w:rPr>
            </w:pPr>
            <w:r>
              <w:rPr>
                <w:rFonts w:ascii="Times New Roman" w:hAnsi="Times New Roman"/>
                <w:sz w:val="28"/>
              </w:rPr>
              <w:t>31,1228</w:t>
            </w:r>
          </w:p>
        </w:tc>
        <w:tc>
          <w:tcPr>
            <w:tcW w:w="3075" w:type="dxa"/>
            <w:tcBorders>
              <w:top w:val="nil"/>
              <w:left w:val="nil"/>
              <w:bottom w:val="single" w:sz="4" w:space="0" w:color="000000"/>
              <w:right w:val="single" w:sz="4" w:space="0" w:color="000000"/>
            </w:tcBorders>
            <w:shd w:val="clear" w:color="auto" w:fill="auto"/>
            <w:vAlign w:val="center"/>
          </w:tcPr>
          <w:p w14:paraId="2ED8FC8F" w14:textId="77777777" w:rsidR="005B7295" w:rsidRDefault="00653190">
            <w:pPr>
              <w:jc w:val="center"/>
              <w:rPr>
                <w:rFonts w:ascii="Times New Roman" w:hAnsi="Times New Roman"/>
                <w:sz w:val="28"/>
              </w:rPr>
            </w:pPr>
            <w:r>
              <w:rPr>
                <w:rFonts w:ascii="Times New Roman" w:hAnsi="Times New Roman"/>
                <w:sz w:val="28"/>
              </w:rPr>
              <w:t>31,1228</w:t>
            </w:r>
          </w:p>
        </w:tc>
      </w:tr>
      <w:tr w:rsidR="005B7295" w14:paraId="230E9474"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07542EF2" w14:textId="77777777" w:rsidR="005B7295" w:rsidRDefault="00653190">
            <w:pPr>
              <w:jc w:val="center"/>
              <w:rPr>
                <w:rFonts w:ascii="Times New Roman" w:hAnsi="Times New Roman"/>
                <w:sz w:val="28"/>
              </w:rPr>
            </w:pPr>
            <w:r>
              <w:rPr>
                <w:rFonts w:ascii="Times New Roman" w:hAnsi="Times New Roman"/>
                <w:sz w:val="28"/>
              </w:rPr>
              <w:t>сентябрь</w:t>
            </w:r>
          </w:p>
        </w:tc>
        <w:tc>
          <w:tcPr>
            <w:tcW w:w="4522" w:type="dxa"/>
            <w:tcBorders>
              <w:top w:val="nil"/>
              <w:left w:val="nil"/>
              <w:bottom w:val="single" w:sz="4" w:space="0" w:color="000000"/>
              <w:right w:val="single" w:sz="4" w:space="0" w:color="000000"/>
            </w:tcBorders>
            <w:shd w:val="clear" w:color="auto" w:fill="auto"/>
            <w:vAlign w:val="center"/>
          </w:tcPr>
          <w:p w14:paraId="43999DCE"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7747C1E6" w14:textId="77777777" w:rsidR="005B7295" w:rsidRDefault="00653190">
            <w:pPr>
              <w:jc w:val="center"/>
              <w:rPr>
                <w:rFonts w:ascii="Times New Roman" w:hAnsi="Times New Roman"/>
                <w:sz w:val="28"/>
              </w:rPr>
            </w:pPr>
            <w:r>
              <w:rPr>
                <w:rFonts w:ascii="Times New Roman" w:hAnsi="Times New Roman"/>
                <w:sz w:val="28"/>
              </w:rPr>
              <w:t>35,3748</w:t>
            </w:r>
          </w:p>
        </w:tc>
        <w:tc>
          <w:tcPr>
            <w:tcW w:w="3075" w:type="dxa"/>
            <w:tcBorders>
              <w:top w:val="nil"/>
              <w:left w:val="nil"/>
              <w:bottom w:val="single" w:sz="4" w:space="0" w:color="000000"/>
              <w:right w:val="single" w:sz="4" w:space="0" w:color="000000"/>
            </w:tcBorders>
            <w:shd w:val="clear" w:color="auto" w:fill="auto"/>
            <w:vAlign w:val="center"/>
          </w:tcPr>
          <w:p w14:paraId="16E67B22" w14:textId="77777777" w:rsidR="005B7295" w:rsidRDefault="00653190">
            <w:pPr>
              <w:jc w:val="center"/>
              <w:rPr>
                <w:rFonts w:ascii="Times New Roman" w:hAnsi="Times New Roman"/>
                <w:sz w:val="28"/>
              </w:rPr>
            </w:pPr>
            <w:r>
              <w:rPr>
                <w:rFonts w:ascii="Times New Roman" w:hAnsi="Times New Roman"/>
                <w:sz w:val="28"/>
              </w:rPr>
              <w:t>35,3748</w:t>
            </w:r>
          </w:p>
        </w:tc>
      </w:tr>
      <w:tr w:rsidR="005B7295" w14:paraId="7E65F975"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0161FC76" w14:textId="77777777" w:rsidR="005B7295" w:rsidRDefault="00653190">
            <w:pPr>
              <w:jc w:val="center"/>
              <w:rPr>
                <w:rFonts w:ascii="Times New Roman" w:hAnsi="Times New Roman"/>
                <w:sz w:val="28"/>
              </w:rPr>
            </w:pPr>
            <w:r>
              <w:rPr>
                <w:rFonts w:ascii="Times New Roman" w:hAnsi="Times New Roman"/>
                <w:sz w:val="28"/>
              </w:rPr>
              <w:t>октябрь</w:t>
            </w:r>
          </w:p>
        </w:tc>
        <w:tc>
          <w:tcPr>
            <w:tcW w:w="4522" w:type="dxa"/>
            <w:tcBorders>
              <w:top w:val="nil"/>
              <w:left w:val="nil"/>
              <w:bottom w:val="single" w:sz="4" w:space="0" w:color="000000"/>
              <w:right w:val="single" w:sz="4" w:space="0" w:color="000000"/>
            </w:tcBorders>
            <w:shd w:val="clear" w:color="auto" w:fill="auto"/>
            <w:vAlign w:val="center"/>
          </w:tcPr>
          <w:p w14:paraId="271EF7F0"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6A1A6716" w14:textId="77777777" w:rsidR="005B7295" w:rsidRDefault="00653190">
            <w:pPr>
              <w:jc w:val="center"/>
              <w:rPr>
                <w:rFonts w:ascii="Times New Roman" w:hAnsi="Times New Roman"/>
                <w:sz w:val="28"/>
              </w:rPr>
            </w:pPr>
            <w:r>
              <w:rPr>
                <w:rFonts w:ascii="Times New Roman" w:hAnsi="Times New Roman"/>
                <w:sz w:val="28"/>
              </w:rPr>
              <w:t>35,4564</w:t>
            </w:r>
          </w:p>
        </w:tc>
        <w:tc>
          <w:tcPr>
            <w:tcW w:w="3075" w:type="dxa"/>
            <w:tcBorders>
              <w:top w:val="nil"/>
              <w:left w:val="nil"/>
              <w:bottom w:val="single" w:sz="4" w:space="0" w:color="000000"/>
              <w:right w:val="single" w:sz="4" w:space="0" w:color="000000"/>
            </w:tcBorders>
            <w:shd w:val="clear" w:color="auto" w:fill="auto"/>
            <w:vAlign w:val="center"/>
          </w:tcPr>
          <w:p w14:paraId="11F1A57A" w14:textId="77777777" w:rsidR="005B7295" w:rsidRDefault="00653190">
            <w:pPr>
              <w:jc w:val="center"/>
              <w:rPr>
                <w:rFonts w:ascii="Times New Roman" w:hAnsi="Times New Roman"/>
                <w:sz w:val="28"/>
              </w:rPr>
            </w:pPr>
            <w:r>
              <w:rPr>
                <w:rFonts w:ascii="Times New Roman" w:hAnsi="Times New Roman"/>
                <w:sz w:val="28"/>
              </w:rPr>
              <w:t>35,4564</w:t>
            </w:r>
          </w:p>
        </w:tc>
      </w:tr>
      <w:tr w:rsidR="005B7295" w14:paraId="49147941"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291FE9ED" w14:textId="77777777" w:rsidR="005B7295" w:rsidRDefault="00653190">
            <w:pPr>
              <w:jc w:val="center"/>
              <w:rPr>
                <w:rFonts w:ascii="Times New Roman" w:hAnsi="Times New Roman"/>
                <w:sz w:val="28"/>
              </w:rPr>
            </w:pPr>
            <w:r>
              <w:rPr>
                <w:rFonts w:ascii="Times New Roman" w:hAnsi="Times New Roman"/>
                <w:sz w:val="28"/>
              </w:rPr>
              <w:t>ноябрь</w:t>
            </w:r>
          </w:p>
        </w:tc>
        <w:tc>
          <w:tcPr>
            <w:tcW w:w="4522" w:type="dxa"/>
            <w:tcBorders>
              <w:top w:val="nil"/>
              <w:left w:val="nil"/>
              <w:bottom w:val="single" w:sz="4" w:space="0" w:color="000000"/>
              <w:right w:val="single" w:sz="4" w:space="0" w:color="000000"/>
            </w:tcBorders>
            <w:shd w:val="clear" w:color="auto" w:fill="auto"/>
            <w:vAlign w:val="center"/>
          </w:tcPr>
          <w:p w14:paraId="485DFCA4"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58B20DB9" w14:textId="77777777" w:rsidR="005B7295" w:rsidRDefault="00653190">
            <w:pPr>
              <w:jc w:val="center"/>
              <w:rPr>
                <w:rFonts w:ascii="Times New Roman" w:hAnsi="Times New Roman"/>
                <w:sz w:val="28"/>
              </w:rPr>
            </w:pPr>
            <w:r>
              <w:rPr>
                <w:rFonts w:ascii="Times New Roman" w:hAnsi="Times New Roman"/>
                <w:sz w:val="28"/>
              </w:rPr>
              <w:t>36,5540</w:t>
            </w:r>
          </w:p>
        </w:tc>
        <w:tc>
          <w:tcPr>
            <w:tcW w:w="3075" w:type="dxa"/>
            <w:tcBorders>
              <w:top w:val="nil"/>
              <w:left w:val="nil"/>
              <w:bottom w:val="single" w:sz="4" w:space="0" w:color="000000"/>
              <w:right w:val="single" w:sz="4" w:space="0" w:color="000000"/>
            </w:tcBorders>
            <w:shd w:val="clear" w:color="auto" w:fill="auto"/>
            <w:vAlign w:val="center"/>
          </w:tcPr>
          <w:p w14:paraId="41C54C7F" w14:textId="77777777" w:rsidR="005B7295" w:rsidRDefault="00653190">
            <w:pPr>
              <w:jc w:val="center"/>
              <w:rPr>
                <w:rFonts w:ascii="Times New Roman" w:hAnsi="Times New Roman"/>
                <w:sz w:val="28"/>
              </w:rPr>
            </w:pPr>
            <w:r>
              <w:rPr>
                <w:rFonts w:ascii="Times New Roman" w:hAnsi="Times New Roman"/>
                <w:sz w:val="28"/>
              </w:rPr>
              <w:t>36,5540</w:t>
            </w:r>
          </w:p>
        </w:tc>
      </w:tr>
      <w:tr w:rsidR="005B7295" w14:paraId="5A99B658" w14:textId="77777777">
        <w:trPr>
          <w:trHeight w:val="300"/>
        </w:trPr>
        <w:tc>
          <w:tcPr>
            <w:tcW w:w="3075" w:type="dxa"/>
            <w:tcBorders>
              <w:top w:val="nil"/>
              <w:left w:val="single" w:sz="4" w:space="0" w:color="000000"/>
              <w:bottom w:val="single" w:sz="4" w:space="0" w:color="000000"/>
              <w:right w:val="single" w:sz="4" w:space="0" w:color="000000"/>
            </w:tcBorders>
            <w:shd w:val="clear" w:color="auto" w:fill="auto"/>
            <w:vAlign w:val="center"/>
          </w:tcPr>
          <w:p w14:paraId="317C99A4" w14:textId="77777777" w:rsidR="005B7295" w:rsidRDefault="00653190">
            <w:pPr>
              <w:jc w:val="center"/>
              <w:rPr>
                <w:rFonts w:ascii="Times New Roman" w:hAnsi="Times New Roman"/>
                <w:sz w:val="28"/>
              </w:rPr>
            </w:pPr>
            <w:r>
              <w:rPr>
                <w:rFonts w:ascii="Times New Roman" w:hAnsi="Times New Roman"/>
                <w:sz w:val="28"/>
              </w:rPr>
              <w:t>декабрь</w:t>
            </w:r>
          </w:p>
        </w:tc>
        <w:tc>
          <w:tcPr>
            <w:tcW w:w="4522" w:type="dxa"/>
            <w:tcBorders>
              <w:top w:val="nil"/>
              <w:left w:val="nil"/>
              <w:bottom w:val="single" w:sz="4" w:space="0" w:color="000000"/>
              <w:right w:val="single" w:sz="4" w:space="0" w:color="000000"/>
            </w:tcBorders>
            <w:shd w:val="clear" w:color="auto" w:fill="auto"/>
            <w:vAlign w:val="center"/>
          </w:tcPr>
          <w:p w14:paraId="141EF90E" w14:textId="77777777" w:rsidR="005B7295" w:rsidRDefault="00653190">
            <w:pPr>
              <w:jc w:val="center"/>
              <w:rPr>
                <w:rFonts w:ascii="Times New Roman" w:hAnsi="Times New Roman"/>
                <w:sz w:val="28"/>
              </w:rPr>
            </w:pPr>
            <w:r>
              <w:rPr>
                <w:rFonts w:ascii="Times New Roman" w:hAnsi="Times New Roman"/>
                <w:sz w:val="28"/>
              </w:rPr>
              <w:t>0</w:t>
            </w:r>
          </w:p>
        </w:tc>
        <w:tc>
          <w:tcPr>
            <w:tcW w:w="3795" w:type="dxa"/>
            <w:tcBorders>
              <w:top w:val="nil"/>
              <w:left w:val="nil"/>
              <w:bottom w:val="single" w:sz="4" w:space="0" w:color="000000"/>
              <w:right w:val="single" w:sz="4" w:space="0" w:color="000000"/>
            </w:tcBorders>
            <w:shd w:val="clear" w:color="auto" w:fill="auto"/>
            <w:vAlign w:val="center"/>
          </w:tcPr>
          <w:p w14:paraId="034544B6" w14:textId="77777777" w:rsidR="005B7295" w:rsidRDefault="00653190">
            <w:pPr>
              <w:jc w:val="center"/>
              <w:rPr>
                <w:rFonts w:ascii="Times New Roman" w:hAnsi="Times New Roman"/>
                <w:sz w:val="28"/>
              </w:rPr>
            </w:pPr>
            <w:r>
              <w:rPr>
                <w:rFonts w:ascii="Times New Roman" w:hAnsi="Times New Roman"/>
                <w:sz w:val="28"/>
              </w:rPr>
              <w:t>36,5540</w:t>
            </w:r>
          </w:p>
        </w:tc>
        <w:tc>
          <w:tcPr>
            <w:tcW w:w="3075" w:type="dxa"/>
            <w:tcBorders>
              <w:top w:val="nil"/>
              <w:left w:val="nil"/>
              <w:bottom w:val="single" w:sz="4" w:space="0" w:color="000000"/>
              <w:right w:val="single" w:sz="4" w:space="0" w:color="000000"/>
            </w:tcBorders>
            <w:shd w:val="clear" w:color="auto" w:fill="auto"/>
            <w:vAlign w:val="center"/>
          </w:tcPr>
          <w:p w14:paraId="1369BD8E" w14:textId="77777777" w:rsidR="005B7295" w:rsidRDefault="00653190">
            <w:pPr>
              <w:jc w:val="center"/>
              <w:rPr>
                <w:rFonts w:ascii="Times New Roman" w:hAnsi="Times New Roman"/>
                <w:sz w:val="28"/>
              </w:rPr>
            </w:pPr>
            <w:r>
              <w:rPr>
                <w:rFonts w:ascii="Times New Roman" w:hAnsi="Times New Roman"/>
                <w:sz w:val="28"/>
              </w:rPr>
              <w:t>36,5540</w:t>
            </w:r>
          </w:p>
        </w:tc>
      </w:tr>
      <w:tr w:rsidR="005B7295" w14:paraId="7FB75DD1" w14:textId="77777777">
        <w:trPr>
          <w:trHeight w:val="300"/>
        </w:trPr>
        <w:tc>
          <w:tcPr>
            <w:tcW w:w="113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F542EE" w14:textId="77777777" w:rsidR="005B7295" w:rsidRDefault="00653190">
            <w:pPr>
              <w:jc w:val="center"/>
              <w:rPr>
                <w:rFonts w:ascii="Times New Roman" w:hAnsi="Times New Roman"/>
                <w:sz w:val="28"/>
              </w:rPr>
            </w:pPr>
            <w:r>
              <w:rPr>
                <w:rFonts w:ascii="Times New Roman" w:hAnsi="Times New Roman"/>
                <w:sz w:val="28"/>
              </w:rPr>
              <w:t>Итого</w:t>
            </w:r>
          </w:p>
        </w:tc>
        <w:tc>
          <w:tcPr>
            <w:tcW w:w="3075" w:type="dxa"/>
            <w:tcBorders>
              <w:top w:val="nil"/>
              <w:left w:val="nil"/>
              <w:bottom w:val="single" w:sz="4" w:space="0" w:color="000000"/>
              <w:right w:val="single" w:sz="4" w:space="0" w:color="000000"/>
            </w:tcBorders>
            <w:shd w:val="clear" w:color="auto" w:fill="auto"/>
            <w:vAlign w:val="center"/>
          </w:tcPr>
          <w:p w14:paraId="3D15930E" w14:textId="77777777" w:rsidR="005B7295" w:rsidRDefault="00653190">
            <w:pPr>
              <w:jc w:val="center"/>
              <w:rPr>
                <w:rFonts w:ascii="Times New Roman" w:hAnsi="Times New Roman"/>
                <w:sz w:val="28"/>
              </w:rPr>
            </w:pPr>
            <w:r>
              <w:rPr>
                <w:rFonts w:ascii="Times New Roman" w:hAnsi="Times New Roman"/>
                <w:sz w:val="28"/>
              </w:rPr>
              <w:t>414,2633</w:t>
            </w:r>
          </w:p>
        </w:tc>
      </w:tr>
    </w:tbl>
    <w:p w14:paraId="3897240C" w14:textId="77777777" w:rsidR="005B7295" w:rsidRDefault="00653190">
      <w:pPr>
        <w:pStyle w:val="Default"/>
        <w:spacing w:line="240" w:lineRule="auto"/>
        <w:ind w:firstLine="708"/>
        <w:rPr>
          <w:rFonts w:ascii="Times New Roman" w:hAnsi="Times New Roman"/>
          <w:color w:val="000000" w:themeColor="text1"/>
          <w:sz w:val="28"/>
        </w:rPr>
      </w:pPr>
      <w:r>
        <w:rPr>
          <w:rFonts w:ascii="Times New Roman" w:hAnsi="Times New Roman"/>
          <w:color w:val="000000" w:themeColor="text1"/>
          <w:sz w:val="28"/>
        </w:rPr>
        <w:t>Таблица 19. Потери тепловой энергии в контуре котельной «мкр. Кленовый»</w:t>
      </w:r>
    </w:p>
    <w:tbl>
      <w:tblPr>
        <w:tblW w:w="0" w:type="auto"/>
        <w:tblLayout w:type="fixed"/>
        <w:tblLook w:val="04A0" w:firstRow="1" w:lastRow="0" w:firstColumn="1" w:lastColumn="0" w:noHBand="0" w:noVBand="1"/>
      </w:tblPr>
      <w:tblGrid>
        <w:gridCol w:w="3615"/>
        <w:gridCol w:w="3615"/>
        <w:gridCol w:w="3615"/>
        <w:gridCol w:w="3615"/>
      </w:tblGrid>
      <w:tr w:rsidR="005B7295" w14:paraId="3F67F708" w14:textId="77777777">
        <w:trPr>
          <w:trHeight w:val="1500"/>
        </w:trPr>
        <w:tc>
          <w:tcPr>
            <w:tcW w:w="3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4EA36C" w14:textId="77777777" w:rsidR="005B7295" w:rsidRDefault="005B7295">
            <w:pPr>
              <w:jc w:val="center"/>
              <w:rPr>
                <w:rFonts w:ascii="Times New Roman" w:hAnsi="Times New Roman"/>
                <w:sz w:val="28"/>
              </w:rPr>
            </w:pPr>
          </w:p>
        </w:tc>
        <w:tc>
          <w:tcPr>
            <w:tcW w:w="3615" w:type="dxa"/>
            <w:tcBorders>
              <w:top w:val="single" w:sz="4" w:space="0" w:color="000000"/>
              <w:left w:val="nil"/>
              <w:bottom w:val="single" w:sz="4" w:space="0" w:color="000000"/>
              <w:right w:val="single" w:sz="4" w:space="0" w:color="000000"/>
            </w:tcBorders>
            <w:shd w:val="clear" w:color="auto" w:fill="auto"/>
            <w:vAlign w:val="center"/>
          </w:tcPr>
          <w:p w14:paraId="78E02F83" w14:textId="77777777" w:rsidR="005B7295" w:rsidRDefault="00653190">
            <w:pPr>
              <w:jc w:val="center"/>
              <w:rPr>
                <w:rFonts w:ascii="Times New Roman" w:hAnsi="Times New Roman"/>
                <w:sz w:val="28"/>
              </w:rPr>
            </w:pPr>
            <w:r>
              <w:rPr>
                <w:rFonts w:ascii="Times New Roman" w:hAnsi="Times New Roman"/>
                <w:sz w:val="28"/>
              </w:rPr>
              <w:t>Нормативные значения часовых тепловых потерь, Гкал/ч</w:t>
            </w:r>
          </w:p>
        </w:tc>
        <w:tc>
          <w:tcPr>
            <w:tcW w:w="3615" w:type="dxa"/>
            <w:tcBorders>
              <w:top w:val="single" w:sz="4" w:space="0" w:color="000000"/>
              <w:left w:val="nil"/>
              <w:bottom w:val="single" w:sz="4" w:space="0" w:color="000000"/>
              <w:right w:val="single" w:sz="4" w:space="0" w:color="000000"/>
            </w:tcBorders>
            <w:shd w:val="clear" w:color="auto" w:fill="auto"/>
            <w:vAlign w:val="center"/>
          </w:tcPr>
          <w:p w14:paraId="4B8BA728" w14:textId="77777777" w:rsidR="005B7295" w:rsidRDefault="00653190">
            <w:pPr>
              <w:jc w:val="center"/>
              <w:rPr>
                <w:rFonts w:ascii="Times New Roman" w:hAnsi="Times New Roman"/>
                <w:sz w:val="28"/>
              </w:rPr>
            </w:pPr>
            <w:r>
              <w:rPr>
                <w:rFonts w:ascii="Times New Roman" w:hAnsi="Times New Roman"/>
                <w:sz w:val="28"/>
              </w:rPr>
              <w:t>Нормативные значения тепловых потерь, Гкал</w:t>
            </w:r>
          </w:p>
        </w:tc>
        <w:tc>
          <w:tcPr>
            <w:tcW w:w="3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987908" w14:textId="77777777" w:rsidR="005B7295" w:rsidRDefault="00653190">
            <w:pPr>
              <w:jc w:val="center"/>
              <w:rPr>
                <w:rFonts w:ascii="Times New Roman" w:hAnsi="Times New Roman"/>
                <w:sz w:val="28"/>
              </w:rPr>
            </w:pPr>
            <w:r>
              <w:rPr>
                <w:rFonts w:ascii="Times New Roman" w:hAnsi="Times New Roman"/>
                <w:sz w:val="28"/>
              </w:rPr>
              <w:t>Потери тепла через изоляцию, Гкал</w:t>
            </w:r>
          </w:p>
        </w:tc>
      </w:tr>
      <w:tr w:rsidR="005B7295" w14:paraId="2FA07736" w14:textId="77777777">
        <w:trPr>
          <w:trHeight w:val="300"/>
        </w:trPr>
        <w:tc>
          <w:tcPr>
            <w:tcW w:w="3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7CC08E" w14:textId="77777777" w:rsidR="005B7295" w:rsidRDefault="005B7295"/>
        </w:tc>
        <w:tc>
          <w:tcPr>
            <w:tcW w:w="3615" w:type="dxa"/>
            <w:tcBorders>
              <w:top w:val="nil"/>
              <w:left w:val="nil"/>
              <w:bottom w:val="single" w:sz="4" w:space="0" w:color="000000"/>
              <w:right w:val="single" w:sz="4" w:space="0" w:color="000000"/>
            </w:tcBorders>
            <w:shd w:val="clear" w:color="auto" w:fill="auto"/>
            <w:vAlign w:val="center"/>
          </w:tcPr>
          <w:p w14:paraId="56F3C879" w14:textId="77777777" w:rsidR="005B7295" w:rsidRDefault="00653190">
            <w:pPr>
              <w:jc w:val="center"/>
              <w:rPr>
                <w:rFonts w:ascii="Times New Roman" w:hAnsi="Times New Roman"/>
                <w:sz w:val="28"/>
              </w:rPr>
            </w:pPr>
            <w:r>
              <w:rPr>
                <w:rFonts w:ascii="Times New Roman" w:hAnsi="Times New Roman"/>
                <w:sz w:val="28"/>
              </w:rPr>
              <w:t>Надземная прокладка</w:t>
            </w:r>
          </w:p>
        </w:tc>
        <w:tc>
          <w:tcPr>
            <w:tcW w:w="3615" w:type="dxa"/>
            <w:tcBorders>
              <w:top w:val="nil"/>
              <w:left w:val="nil"/>
              <w:bottom w:val="single" w:sz="4" w:space="0" w:color="000000"/>
              <w:right w:val="single" w:sz="4" w:space="0" w:color="000000"/>
            </w:tcBorders>
            <w:shd w:val="clear" w:color="auto" w:fill="auto"/>
            <w:vAlign w:val="center"/>
          </w:tcPr>
          <w:p w14:paraId="615EAF55" w14:textId="77777777" w:rsidR="005B7295" w:rsidRDefault="00653190">
            <w:pPr>
              <w:jc w:val="center"/>
              <w:rPr>
                <w:rFonts w:ascii="Times New Roman" w:hAnsi="Times New Roman"/>
                <w:sz w:val="28"/>
              </w:rPr>
            </w:pPr>
            <w:r>
              <w:rPr>
                <w:rFonts w:ascii="Times New Roman" w:hAnsi="Times New Roman"/>
                <w:sz w:val="28"/>
              </w:rPr>
              <w:t>Подземная прокладка</w:t>
            </w:r>
          </w:p>
        </w:tc>
        <w:tc>
          <w:tcPr>
            <w:tcW w:w="3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7946DE" w14:textId="77777777" w:rsidR="005B7295" w:rsidRDefault="005B7295"/>
        </w:tc>
      </w:tr>
      <w:tr w:rsidR="005B7295" w14:paraId="44AD974C"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3A0A0DD0" w14:textId="77777777" w:rsidR="005B7295" w:rsidRDefault="00653190">
            <w:pPr>
              <w:jc w:val="center"/>
              <w:rPr>
                <w:rFonts w:ascii="Times New Roman" w:hAnsi="Times New Roman"/>
                <w:sz w:val="28"/>
              </w:rPr>
            </w:pPr>
            <w:r>
              <w:rPr>
                <w:rFonts w:ascii="Times New Roman" w:hAnsi="Times New Roman"/>
                <w:sz w:val="28"/>
              </w:rPr>
              <w:t>январь</w:t>
            </w:r>
          </w:p>
        </w:tc>
        <w:tc>
          <w:tcPr>
            <w:tcW w:w="3615" w:type="dxa"/>
            <w:tcBorders>
              <w:top w:val="nil"/>
              <w:left w:val="nil"/>
              <w:bottom w:val="single" w:sz="4" w:space="0" w:color="000000"/>
              <w:right w:val="single" w:sz="4" w:space="0" w:color="000000"/>
            </w:tcBorders>
            <w:shd w:val="clear" w:color="auto" w:fill="auto"/>
            <w:vAlign w:val="center"/>
          </w:tcPr>
          <w:p w14:paraId="2EC0AB12"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306FA875" w14:textId="77777777" w:rsidR="005B7295" w:rsidRDefault="00653190">
            <w:pPr>
              <w:jc w:val="center"/>
              <w:rPr>
                <w:rFonts w:ascii="Times New Roman" w:hAnsi="Times New Roman"/>
                <w:sz w:val="28"/>
              </w:rPr>
            </w:pPr>
            <w:r>
              <w:rPr>
                <w:rFonts w:ascii="Times New Roman" w:hAnsi="Times New Roman"/>
                <w:sz w:val="28"/>
              </w:rPr>
              <w:t>8,7730</w:t>
            </w:r>
          </w:p>
        </w:tc>
        <w:tc>
          <w:tcPr>
            <w:tcW w:w="3615" w:type="dxa"/>
            <w:tcBorders>
              <w:top w:val="nil"/>
              <w:left w:val="nil"/>
              <w:bottom w:val="single" w:sz="4" w:space="0" w:color="000000"/>
              <w:right w:val="single" w:sz="4" w:space="0" w:color="000000"/>
            </w:tcBorders>
            <w:shd w:val="clear" w:color="auto" w:fill="auto"/>
            <w:vAlign w:val="center"/>
          </w:tcPr>
          <w:p w14:paraId="469E5EF4" w14:textId="77777777" w:rsidR="005B7295" w:rsidRDefault="00653190">
            <w:pPr>
              <w:jc w:val="center"/>
              <w:rPr>
                <w:rFonts w:ascii="Times New Roman" w:hAnsi="Times New Roman"/>
                <w:sz w:val="28"/>
              </w:rPr>
            </w:pPr>
            <w:r>
              <w:rPr>
                <w:rFonts w:ascii="Times New Roman" w:hAnsi="Times New Roman"/>
                <w:sz w:val="28"/>
              </w:rPr>
              <w:t>8,7730</w:t>
            </w:r>
          </w:p>
        </w:tc>
      </w:tr>
      <w:tr w:rsidR="005B7295" w14:paraId="1318D35D"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52922496" w14:textId="77777777" w:rsidR="005B7295" w:rsidRDefault="00653190">
            <w:pPr>
              <w:jc w:val="center"/>
              <w:rPr>
                <w:rFonts w:ascii="Times New Roman" w:hAnsi="Times New Roman"/>
                <w:sz w:val="28"/>
              </w:rPr>
            </w:pPr>
            <w:r>
              <w:rPr>
                <w:rFonts w:ascii="Times New Roman" w:hAnsi="Times New Roman"/>
                <w:sz w:val="28"/>
              </w:rPr>
              <w:t>февраль</w:t>
            </w:r>
          </w:p>
        </w:tc>
        <w:tc>
          <w:tcPr>
            <w:tcW w:w="3615" w:type="dxa"/>
            <w:tcBorders>
              <w:top w:val="nil"/>
              <w:left w:val="nil"/>
              <w:bottom w:val="single" w:sz="4" w:space="0" w:color="000000"/>
              <w:right w:val="single" w:sz="4" w:space="0" w:color="000000"/>
            </w:tcBorders>
            <w:shd w:val="clear" w:color="auto" w:fill="auto"/>
            <w:vAlign w:val="center"/>
          </w:tcPr>
          <w:p w14:paraId="4B92707F"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4BF2A874" w14:textId="77777777" w:rsidR="005B7295" w:rsidRDefault="00653190">
            <w:pPr>
              <w:jc w:val="center"/>
              <w:rPr>
                <w:rFonts w:ascii="Times New Roman" w:hAnsi="Times New Roman"/>
                <w:sz w:val="28"/>
              </w:rPr>
            </w:pPr>
            <w:r>
              <w:rPr>
                <w:rFonts w:ascii="Times New Roman" w:hAnsi="Times New Roman"/>
                <w:sz w:val="28"/>
              </w:rPr>
              <w:t>7,9240</w:t>
            </w:r>
          </w:p>
        </w:tc>
        <w:tc>
          <w:tcPr>
            <w:tcW w:w="3615" w:type="dxa"/>
            <w:tcBorders>
              <w:top w:val="nil"/>
              <w:left w:val="nil"/>
              <w:bottom w:val="single" w:sz="4" w:space="0" w:color="000000"/>
              <w:right w:val="single" w:sz="4" w:space="0" w:color="000000"/>
            </w:tcBorders>
            <w:shd w:val="clear" w:color="auto" w:fill="auto"/>
            <w:vAlign w:val="center"/>
          </w:tcPr>
          <w:p w14:paraId="37354EB2" w14:textId="77777777" w:rsidR="005B7295" w:rsidRDefault="00653190">
            <w:pPr>
              <w:jc w:val="center"/>
              <w:rPr>
                <w:rFonts w:ascii="Times New Roman" w:hAnsi="Times New Roman"/>
                <w:sz w:val="28"/>
              </w:rPr>
            </w:pPr>
            <w:r>
              <w:rPr>
                <w:rFonts w:ascii="Times New Roman" w:hAnsi="Times New Roman"/>
                <w:sz w:val="28"/>
              </w:rPr>
              <w:t>7,9240</w:t>
            </w:r>
          </w:p>
        </w:tc>
      </w:tr>
      <w:tr w:rsidR="005B7295" w14:paraId="6D40F1D8"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3A716250" w14:textId="77777777" w:rsidR="005B7295" w:rsidRDefault="00653190">
            <w:pPr>
              <w:jc w:val="center"/>
              <w:rPr>
                <w:rFonts w:ascii="Times New Roman" w:hAnsi="Times New Roman"/>
                <w:sz w:val="28"/>
              </w:rPr>
            </w:pPr>
            <w:r>
              <w:rPr>
                <w:rFonts w:ascii="Times New Roman" w:hAnsi="Times New Roman"/>
                <w:sz w:val="28"/>
              </w:rPr>
              <w:t>март</w:t>
            </w:r>
          </w:p>
        </w:tc>
        <w:tc>
          <w:tcPr>
            <w:tcW w:w="3615" w:type="dxa"/>
            <w:tcBorders>
              <w:top w:val="nil"/>
              <w:left w:val="nil"/>
              <w:bottom w:val="single" w:sz="4" w:space="0" w:color="000000"/>
              <w:right w:val="single" w:sz="4" w:space="0" w:color="000000"/>
            </w:tcBorders>
            <w:shd w:val="clear" w:color="auto" w:fill="auto"/>
            <w:vAlign w:val="center"/>
          </w:tcPr>
          <w:p w14:paraId="2AD57480"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59E31962" w14:textId="77777777" w:rsidR="005B7295" w:rsidRDefault="00653190">
            <w:pPr>
              <w:jc w:val="center"/>
              <w:rPr>
                <w:rFonts w:ascii="Times New Roman" w:hAnsi="Times New Roman"/>
                <w:sz w:val="28"/>
              </w:rPr>
            </w:pPr>
            <w:r>
              <w:rPr>
                <w:rFonts w:ascii="Times New Roman" w:hAnsi="Times New Roman"/>
                <w:sz w:val="28"/>
              </w:rPr>
              <w:t>8,7730</w:t>
            </w:r>
          </w:p>
        </w:tc>
        <w:tc>
          <w:tcPr>
            <w:tcW w:w="3615" w:type="dxa"/>
            <w:tcBorders>
              <w:top w:val="nil"/>
              <w:left w:val="nil"/>
              <w:bottom w:val="single" w:sz="4" w:space="0" w:color="000000"/>
              <w:right w:val="single" w:sz="4" w:space="0" w:color="000000"/>
            </w:tcBorders>
            <w:shd w:val="clear" w:color="auto" w:fill="auto"/>
            <w:vAlign w:val="center"/>
          </w:tcPr>
          <w:p w14:paraId="785197FE" w14:textId="77777777" w:rsidR="005B7295" w:rsidRDefault="00653190">
            <w:pPr>
              <w:jc w:val="center"/>
              <w:rPr>
                <w:rFonts w:ascii="Times New Roman" w:hAnsi="Times New Roman"/>
                <w:sz w:val="28"/>
              </w:rPr>
            </w:pPr>
            <w:r>
              <w:rPr>
                <w:rFonts w:ascii="Times New Roman" w:hAnsi="Times New Roman"/>
                <w:sz w:val="28"/>
              </w:rPr>
              <w:t>8,7730</w:t>
            </w:r>
          </w:p>
        </w:tc>
      </w:tr>
      <w:tr w:rsidR="005B7295" w14:paraId="31D67E18"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6F8ACDFF" w14:textId="77777777" w:rsidR="005B7295" w:rsidRDefault="00653190">
            <w:pPr>
              <w:jc w:val="center"/>
              <w:rPr>
                <w:rFonts w:ascii="Times New Roman" w:hAnsi="Times New Roman"/>
                <w:sz w:val="28"/>
              </w:rPr>
            </w:pPr>
            <w:r>
              <w:rPr>
                <w:rFonts w:ascii="Times New Roman" w:hAnsi="Times New Roman"/>
                <w:sz w:val="28"/>
              </w:rPr>
              <w:t>апрель</w:t>
            </w:r>
          </w:p>
        </w:tc>
        <w:tc>
          <w:tcPr>
            <w:tcW w:w="3615" w:type="dxa"/>
            <w:tcBorders>
              <w:top w:val="nil"/>
              <w:left w:val="nil"/>
              <w:bottom w:val="single" w:sz="4" w:space="0" w:color="000000"/>
              <w:right w:val="single" w:sz="4" w:space="0" w:color="000000"/>
            </w:tcBorders>
            <w:shd w:val="clear" w:color="auto" w:fill="auto"/>
            <w:vAlign w:val="center"/>
          </w:tcPr>
          <w:p w14:paraId="3B0DAA72"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1650A62B" w14:textId="77777777" w:rsidR="005B7295" w:rsidRDefault="00653190">
            <w:pPr>
              <w:jc w:val="center"/>
              <w:rPr>
                <w:rFonts w:ascii="Times New Roman" w:hAnsi="Times New Roman"/>
                <w:sz w:val="28"/>
              </w:rPr>
            </w:pPr>
            <w:r>
              <w:rPr>
                <w:rFonts w:ascii="Times New Roman" w:hAnsi="Times New Roman"/>
                <w:sz w:val="28"/>
              </w:rPr>
              <w:t>8,4900</w:t>
            </w:r>
          </w:p>
        </w:tc>
        <w:tc>
          <w:tcPr>
            <w:tcW w:w="3615" w:type="dxa"/>
            <w:tcBorders>
              <w:top w:val="nil"/>
              <w:left w:val="nil"/>
              <w:bottom w:val="single" w:sz="4" w:space="0" w:color="000000"/>
              <w:right w:val="single" w:sz="4" w:space="0" w:color="000000"/>
            </w:tcBorders>
            <w:shd w:val="clear" w:color="auto" w:fill="auto"/>
            <w:vAlign w:val="center"/>
          </w:tcPr>
          <w:p w14:paraId="2F036F6D" w14:textId="77777777" w:rsidR="005B7295" w:rsidRDefault="00653190">
            <w:pPr>
              <w:jc w:val="center"/>
              <w:rPr>
                <w:rFonts w:ascii="Times New Roman" w:hAnsi="Times New Roman"/>
                <w:sz w:val="28"/>
              </w:rPr>
            </w:pPr>
            <w:r>
              <w:rPr>
                <w:rFonts w:ascii="Times New Roman" w:hAnsi="Times New Roman"/>
                <w:sz w:val="28"/>
              </w:rPr>
              <w:t>8,4900</w:t>
            </w:r>
          </w:p>
        </w:tc>
      </w:tr>
      <w:tr w:rsidR="005B7295" w14:paraId="39B1CE1F"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0CB01BDD" w14:textId="77777777" w:rsidR="005B7295" w:rsidRDefault="00653190">
            <w:pPr>
              <w:jc w:val="center"/>
              <w:rPr>
                <w:rFonts w:ascii="Times New Roman" w:hAnsi="Times New Roman"/>
                <w:sz w:val="28"/>
              </w:rPr>
            </w:pPr>
            <w:r>
              <w:rPr>
                <w:rFonts w:ascii="Times New Roman" w:hAnsi="Times New Roman"/>
                <w:sz w:val="28"/>
              </w:rPr>
              <w:t>май</w:t>
            </w:r>
          </w:p>
        </w:tc>
        <w:tc>
          <w:tcPr>
            <w:tcW w:w="3615" w:type="dxa"/>
            <w:tcBorders>
              <w:top w:val="nil"/>
              <w:left w:val="nil"/>
              <w:bottom w:val="single" w:sz="4" w:space="0" w:color="000000"/>
              <w:right w:val="single" w:sz="4" w:space="0" w:color="000000"/>
            </w:tcBorders>
            <w:shd w:val="clear" w:color="auto" w:fill="auto"/>
            <w:vAlign w:val="center"/>
          </w:tcPr>
          <w:p w14:paraId="5B29A927"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684B1C06" w14:textId="77777777" w:rsidR="005B7295" w:rsidRDefault="00653190">
            <w:pPr>
              <w:jc w:val="center"/>
              <w:rPr>
                <w:rFonts w:ascii="Times New Roman" w:hAnsi="Times New Roman"/>
                <w:sz w:val="28"/>
              </w:rPr>
            </w:pPr>
            <w:r>
              <w:rPr>
                <w:rFonts w:ascii="Times New Roman" w:hAnsi="Times New Roman"/>
                <w:sz w:val="28"/>
              </w:rPr>
              <w:t>8,7932</w:t>
            </w:r>
          </w:p>
        </w:tc>
        <w:tc>
          <w:tcPr>
            <w:tcW w:w="3615" w:type="dxa"/>
            <w:tcBorders>
              <w:top w:val="nil"/>
              <w:left w:val="nil"/>
              <w:bottom w:val="single" w:sz="4" w:space="0" w:color="000000"/>
              <w:right w:val="single" w:sz="4" w:space="0" w:color="000000"/>
            </w:tcBorders>
            <w:shd w:val="clear" w:color="auto" w:fill="auto"/>
            <w:vAlign w:val="center"/>
          </w:tcPr>
          <w:p w14:paraId="247F10BC" w14:textId="77777777" w:rsidR="005B7295" w:rsidRDefault="00653190">
            <w:pPr>
              <w:jc w:val="center"/>
              <w:rPr>
                <w:rFonts w:ascii="Times New Roman" w:hAnsi="Times New Roman"/>
                <w:sz w:val="28"/>
              </w:rPr>
            </w:pPr>
            <w:r>
              <w:rPr>
                <w:rFonts w:ascii="Times New Roman" w:hAnsi="Times New Roman"/>
                <w:sz w:val="28"/>
              </w:rPr>
              <w:t>8,7932</w:t>
            </w:r>
          </w:p>
        </w:tc>
      </w:tr>
      <w:tr w:rsidR="005B7295" w14:paraId="68D9C432"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753D3C39" w14:textId="77777777" w:rsidR="005B7295" w:rsidRDefault="00653190">
            <w:pPr>
              <w:jc w:val="center"/>
              <w:rPr>
                <w:rFonts w:ascii="Times New Roman" w:hAnsi="Times New Roman"/>
                <w:sz w:val="28"/>
              </w:rPr>
            </w:pPr>
            <w:r>
              <w:rPr>
                <w:rFonts w:ascii="Times New Roman" w:hAnsi="Times New Roman"/>
                <w:sz w:val="28"/>
              </w:rPr>
              <w:t>июнь</w:t>
            </w:r>
          </w:p>
        </w:tc>
        <w:tc>
          <w:tcPr>
            <w:tcW w:w="3615" w:type="dxa"/>
            <w:tcBorders>
              <w:top w:val="nil"/>
              <w:left w:val="nil"/>
              <w:bottom w:val="single" w:sz="4" w:space="0" w:color="000000"/>
              <w:right w:val="single" w:sz="4" w:space="0" w:color="000000"/>
            </w:tcBorders>
            <w:shd w:val="clear" w:color="auto" w:fill="auto"/>
            <w:vAlign w:val="center"/>
          </w:tcPr>
          <w:p w14:paraId="493C430E"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27E53CBD" w14:textId="77777777" w:rsidR="005B7295" w:rsidRDefault="00653190">
            <w:pPr>
              <w:jc w:val="center"/>
              <w:rPr>
                <w:rFonts w:ascii="Times New Roman" w:hAnsi="Times New Roman"/>
                <w:sz w:val="28"/>
              </w:rPr>
            </w:pPr>
            <w:r>
              <w:rPr>
                <w:rFonts w:ascii="Times New Roman" w:hAnsi="Times New Roman"/>
                <w:sz w:val="28"/>
              </w:rPr>
              <w:t>7,1858</w:t>
            </w:r>
          </w:p>
        </w:tc>
        <w:tc>
          <w:tcPr>
            <w:tcW w:w="3615" w:type="dxa"/>
            <w:tcBorders>
              <w:top w:val="nil"/>
              <w:left w:val="nil"/>
              <w:bottom w:val="single" w:sz="4" w:space="0" w:color="000000"/>
              <w:right w:val="single" w:sz="4" w:space="0" w:color="000000"/>
            </w:tcBorders>
            <w:shd w:val="clear" w:color="auto" w:fill="auto"/>
            <w:vAlign w:val="center"/>
          </w:tcPr>
          <w:p w14:paraId="2057F188" w14:textId="77777777" w:rsidR="005B7295" w:rsidRDefault="00653190">
            <w:pPr>
              <w:jc w:val="center"/>
              <w:rPr>
                <w:rFonts w:ascii="Times New Roman" w:hAnsi="Times New Roman"/>
                <w:sz w:val="28"/>
              </w:rPr>
            </w:pPr>
            <w:r>
              <w:rPr>
                <w:rFonts w:ascii="Times New Roman" w:hAnsi="Times New Roman"/>
                <w:sz w:val="28"/>
              </w:rPr>
              <w:t>7,1858</w:t>
            </w:r>
          </w:p>
        </w:tc>
      </w:tr>
      <w:tr w:rsidR="005B7295" w14:paraId="32487E62"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0548B18C" w14:textId="77777777" w:rsidR="005B7295" w:rsidRDefault="00653190">
            <w:pPr>
              <w:jc w:val="center"/>
              <w:rPr>
                <w:rFonts w:ascii="Times New Roman" w:hAnsi="Times New Roman"/>
                <w:sz w:val="28"/>
              </w:rPr>
            </w:pPr>
            <w:r>
              <w:rPr>
                <w:rFonts w:ascii="Times New Roman" w:hAnsi="Times New Roman"/>
                <w:sz w:val="28"/>
              </w:rPr>
              <w:t>июль</w:t>
            </w:r>
          </w:p>
        </w:tc>
        <w:tc>
          <w:tcPr>
            <w:tcW w:w="3615" w:type="dxa"/>
            <w:tcBorders>
              <w:top w:val="nil"/>
              <w:left w:val="nil"/>
              <w:bottom w:val="single" w:sz="4" w:space="0" w:color="000000"/>
              <w:right w:val="single" w:sz="4" w:space="0" w:color="000000"/>
            </w:tcBorders>
            <w:shd w:val="clear" w:color="auto" w:fill="auto"/>
            <w:vAlign w:val="center"/>
          </w:tcPr>
          <w:p w14:paraId="50CFF33E"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54B371E1" w14:textId="77777777" w:rsidR="005B7295" w:rsidRDefault="00653190">
            <w:pPr>
              <w:jc w:val="center"/>
              <w:rPr>
                <w:rFonts w:ascii="Times New Roman" w:hAnsi="Times New Roman"/>
                <w:sz w:val="28"/>
              </w:rPr>
            </w:pPr>
            <w:r>
              <w:rPr>
                <w:rFonts w:ascii="Times New Roman" w:hAnsi="Times New Roman"/>
                <w:sz w:val="28"/>
              </w:rPr>
              <w:t>7,4695</w:t>
            </w:r>
          </w:p>
        </w:tc>
        <w:tc>
          <w:tcPr>
            <w:tcW w:w="3615" w:type="dxa"/>
            <w:tcBorders>
              <w:top w:val="nil"/>
              <w:left w:val="nil"/>
              <w:bottom w:val="single" w:sz="4" w:space="0" w:color="000000"/>
              <w:right w:val="single" w:sz="4" w:space="0" w:color="000000"/>
            </w:tcBorders>
            <w:shd w:val="clear" w:color="auto" w:fill="auto"/>
            <w:vAlign w:val="center"/>
          </w:tcPr>
          <w:p w14:paraId="0324B536" w14:textId="77777777" w:rsidR="005B7295" w:rsidRDefault="00653190">
            <w:pPr>
              <w:jc w:val="center"/>
              <w:rPr>
                <w:rFonts w:ascii="Times New Roman" w:hAnsi="Times New Roman"/>
                <w:sz w:val="28"/>
              </w:rPr>
            </w:pPr>
            <w:r>
              <w:rPr>
                <w:rFonts w:ascii="Times New Roman" w:hAnsi="Times New Roman"/>
                <w:sz w:val="28"/>
              </w:rPr>
              <w:t>7,4695</w:t>
            </w:r>
          </w:p>
        </w:tc>
      </w:tr>
      <w:tr w:rsidR="005B7295" w14:paraId="3521A198"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22253E10" w14:textId="77777777" w:rsidR="005B7295" w:rsidRDefault="00653190">
            <w:pPr>
              <w:jc w:val="center"/>
              <w:rPr>
                <w:rFonts w:ascii="Times New Roman" w:hAnsi="Times New Roman"/>
                <w:sz w:val="28"/>
              </w:rPr>
            </w:pPr>
            <w:r>
              <w:rPr>
                <w:rFonts w:ascii="Times New Roman" w:hAnsi="Times New Roman"/>
                <w:sz w:val="28"/>
              </w:rPr>
              <w:t>август</w:t>
            </w:r>
          </w:p>
        </w:tc>
        <w:tc>
          <w:tcPr>
            <w:tcW w:w="3615" w:type="dxa"/>
            <w:tcBorders>
              <w:top w:val="nil"/>
              <w:left w:val="nil"/>
              <w:bottom w:val="single" w:sz="4" w:space="0" w:color="000000"/>
              <w:right w:val="single" w:sz="4" w:space="0" w:color="000000"/>
            </w:tcBorders>
            <w:shd w:val="clear" w:color="auto" w:fill="auto"/>
            <w:vAlign w:val="center"/>
          </w:tcPr>
          <w:p w14:paraId="09CAA8BC"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3EB7DB43" w14:textId="77777777" w:rsidR="005B7295" w:rsidRDefault="00653190">
            <w:pPr>
              <w:jc w:val="center"/>
              <w:rPr>
                <w:rFonts w:ascii="Times New Roman" w:hAnsi="Times New Roman"/>
                <w:sz w:val="28"/>
              </w:rPr>
            </w:pPr>
            <w:r>
              <w:rPr>
                <w:rFonts w:ascii="Times New Roman" w:hAnsi="Times New Roman"/>
                <w:sz w:val="28"/>
              </w:rPr>
              <w:t>7,4695</w:t>
            </w:r>
          </w:p>
        </w:tc>
        <w:tc>
          <w:tcPr>
            <w:tcW w:w="3615" w:type="dxa"/>
            <w:tcBorders>
              <w:top w:val="nil"/>
              <w:left w:val="nil"/>
              <w:bottom w:val="single" w:sz="4" w:space="0" w:color="000000"/>
              <w:right w:val="single" w:sz="4" w:space="0" w:color="000000"/>
            </w:tcBorders>
            <w:shd w:val="clear" w:color="auto" w:fill="auto"/>
            <w:vAlign w:val="center"/>
          </w:tcPr>
          <w:p w14:paraId="2E635E33" w14:textId="77777777" w:rsidR="005B7295" w:rsidRDefault="00653190">
            <w:pPr>
              <w:jc w:val="center"/>
              <w:rPr>
                <w:rFonts w:ascii="Times New Roman" w:hAnsi="Times New Roman"/>
                <w:sz w:val="28"/>
              </w:rPr>
            </w:pPr>
            <w:r>
              <w:rPr>
                <w:rFonts w:ascii="Times New Roman" w:hAnsi="Times New Roman"/>
                <w:sz w:val="28"/>
              </w:rPr>
              <w:t>7,4695</w:t>
            </w:r>
          </w:p>
        </w:tc>
      </w:tr>
      <w:tr w:rsidR="005B7295" w14:paraId="61555C5C"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6641209A" w14:textId="77777777" w:rsidR="005B7295" w:rsidRDefault="00653190">
            <w:pPr>
              <w:jc w:val="center"/>
              <w:rPr>
                <w:rFonts w:ascii="Times New Roman" w:hAnsi="Times New Roman"/>
                <w:sz w:val="28"/>
              </w:rPr>
            </w:pPr>
            <w:r>
              <w:rPr>
                <w:rFonts w:ascii="Times New Roman" w:hAnsi="Times New Roman"/>
                <w:sz w:val="28"/>
              </w:rPr>
              <w:t>сентябрь</w:t>
            </w:r>
          </w:p>
        </w:tc>
        <w:tc>
          <w:tcPr>
            <w:tcW w:w="3615" w:type="dxa"/>
            <w:tcBorders>
              <w:top w:val="nil"/>
              <w:left w:val="nil"/>
              <w:bottom w:val="single" w:sz="4" w:space="0" w:color="000000"/>
              <w:right w:val="single" w:sz="4" w:space="0" w:color="000000"/>
            </w:tcBorders>
            <w:shd w:val="clear" w:color="auto" w:fill="auto"/>
            <w:vAlign w:val="center"/>
          </w:tcPr>
          <w:p w14:paraId="6B8CB2B9"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0FB149F0" w14:textId="77777777" w:rsidR="005B7295" w:rsidRDefault="00653190">
            <w:pPr>
              <w:jc w:val="center"/>
              <w:rPr>
                <w:rFonts w:ascii="Times New Roman" w:hAnsi="Times New Roman"/>
                <w:sz w:val="28"/>
              </w:rPr>
            </w:pPr>
            <w:r>
              <w:rPr>
                <w:rFonts w:ascii="Times New Roman" w:hAnsi="Times New Roman"/>
                <w:sz w:val="28"/>
              </w:rPr>
              <w:t>8,4900</w:t>
            </w:r>
          </w:p>
        </w:tc>
        <w:tc>
          <w:tcPr>
            <w:tcW w:w="3615" w:type="dxa"/>
            <w:tcBorders>
              <w:top w:val="nil"/>
              <w:left w:val="nil"/>
              <w:bottom w:val="single" w:sz="4" w:space="0" w:color="000000"/>
              <w:right w:val="single" w:sz="4" w:space="0" w:color="000000"/>
            </w:tcBorders>
            <w:shd w:val="clear" w:color="auto" w:fill="auto"/>
            <w:vAlign w:val="center"/>
          </w:tcPr>
          <w:p w14:paraId="1F6E30DD" w14:textId="77777777" w:rsidR="005B7295" w:rsidRDefault="00653190">
            <w:pPr>
              <w:jc w:val="center"/>
              <w:rPr>
                <w:rFonts w:ascii="Times New Roman" w:hAnsi="Times New Roman"/>
                <w:sz w:val="28"/>
              </w:rPr>
            </w:pPr>
            <w:r>
              <w:rPr>
                <w:rFonts w:ascii="Times New Roman" w:hAnsi="Times New Roman"/>
                <w:sz w:val="28"/>
              </w:rPr>
              <w:t>8,4900</w:t>
            </w:r>
          </w:p>
        </w:tc>
      </w:tr>
      <w:tr w:rsidR="005B7295" w14:paraId="30F0B231"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22C5199A" w14:textId="77777777" w:rsidR="005B7295" w:rsidRDefault="00653190">
            <w:pPr>
              <w:jc w:val="center"/>
              <w:rPr>
                <w:rFonts w:ascii="Times New Roman" w:hAnsi="Times New Roman"/>
                <w:sz w:val="28"/>
              </w:rPr>
            </w:pPr>
            <w:r>
              <w:rPr>
                <w:rFonts w:ascii="Times New Roman" w:hAnsi="Times New Roman"/>
                <w:sz w:val="28"/>
              </w:rPr>
              <w:t>октябрь</w:t>
            </w:r>
          </w:p>
        </w:tc>
        <w:tc>
          <w:tcPr>
            <w:tcW w:w="3615" w:type="dxa"/>
            <w:tcBorders>
              <w:top w:val="nil"/>
              <w:left w:val="nil"/>
              <w:bottom w:val="single" w:sz="4" w:space="0" w:color="000000"/>
              <w:right w:val="single" w:sz="4" w:space="0" w:color="000000"/>
            </w:tcBorders>
            <w:shd w:val="clear" w:color="auto" w:fill="auto"/>
            <w:vAlign w:val="center"/>
          </w:tcPr>
          <w:p w14:paraId="7E73FD29"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42C41464" w14:textId="77777777" w:rsidR="005B7295" w:rsidRDefault="00653190">
            <w:pPr>
              <w:jc w:val="center"/>
              <w:rPr>
                <w:rFonts w:ascii="Times New Roman" w:hAnsi="Times New Roman"/>
                <w:sz w:val="28"/>
              </w:rPr>
            </w:pPr>
            <w:r>
              <w:rPr>
                <w:rFonts w:ascii="Times New Roman" w:hAnsi="Times New Roman"/>
                <w:sz w:val="28"/>
              </w:rPr>
              <w:t>8,5095</w:t>
            </w:r>
          </w:p>
        </w:tc>
        <w:tc>
          <w:tcPr>
            <w:tcW w:w="3615" w:type="dxa"/>
            <w:tcBorders>
              <w:top w:val="nil"/>
              <w:left w:val="nil"/>
              <w:bottom w:val="single" w:sz="4" w:space="0" w:color="000000"/>
              <w:right w:val="single" w:sz="4" w:space="0" w:color="000000"/>
            </w:tcBorders>
            <w:shd w:val="clear" w:color="auto" w:fill="auto"/>
            <w:vAlign w:val="center"/>
          </w:tcPr>
          <w:p w14:paraId="774F1BF6" w14:textId="77777777" w:rsidR="005B7295" w:rsidRDefault="00653190">
            <w:pPr>
              <w:jc w:val="center"/>
              <w:rPr>
                <w:rFonts w:ascii="Times New Roman" w:hAnsi="Times New Roman"/>
                <w:sz w:val="28"/>
              </w:rPr>
            </w:pPr>
            <w:r>
              <w:rPr>
                <w:rFonts w:ascii="Times New Roman" w:hAnsi="Times New Roman"/>
                <w:sz w:val="28"/>
              </w:rPr>
              <w:t>8,5095</w:t>
            </w:r>
          </w:p>
        </w:tc>
      </w:tr>
      <w:tr w:rsidR="005B7295" w14:paraId="0B5A38E5"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1CF0C52A" w14:textId="77777777" w:rsidR="005B7295" w:rsidRDefault="00653190">
            <w:pPr>
              <w:jc w:val="center"/>
              <w:rPr>
                <w:rFonts w:ascii="Times New Roman" w:hAnsi="Times New Roman"/>
                <w:sz w:val="28"/>
              </w:rPr>
            </w:pPr>
            <w:r>
              <w:rPr>
                <w:rFonts w:ascii="Times New Roman" w:hAnsi="Times New Roman"/>
                <w:sz w:val="28"/>
              </w:rPr>
              <w:t>ноябрь</w:t>
            </w:r>
          </w:p>
        </w:tc>
        <w:tc>
          <w:tcPr>
            <w:tcW w:w="3615" w:type="dxa"/>
            <w:tcBorders>
              <w:top w:val="nil"/>
              <w:left w:val="nil"/>
              <w:bottom w:val="single" w:sz="4" w:space="0" w:color="000000"/>
              <w:right w:val="single" w:sz="4" w:space="0" w:color="000000"/>
            </w:tcBorders>
            <w:shd w:val="clear" w:color="auto" w:fill="auto"/>
            <w:vAlign w:val="center"/>
          </w:tcPr>
          <w:p w14:paraId="5BC89B0C"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39F0FD71" w14:textId="77777777" w:rsidR="005B7295" w:rsidRDefault="00653190">
            <w:pPr>
              <w:jc w:val="center"/>
              <w:rPr>
                <w:rFonts w:ascii="Times New Roman" w:hAnsi="Times New Roman"/>
                <w:sz w:val="28"/>
              </w:rPr>
            </w:pPr>
            <w:r>
              <w:rPr>
                <w:rFonts w:ascii="Times New Roman" w:hAnsi="Times New Roman"/>
                <w:sz w:val="28"/>
              </w:rPr>
              <w:t>8,7730</w:t>
            </w:r>
          </w:p>
        </w:tc>
        <w:tc>
          <w:tcPr>
            <w:tcW w:w="3615" w:type="dxa"/>
            <w:tcBorders>
              <w:top w:val="nil"/>
              <w:left w:val="nil"/>
              <w:bottom w:val="single" w:sz="4" w:space="0" w:color="000000"/>
              <w:right w:val="single" w:sz="4" w:space="0" w:color="000000"/>
            </w:tcBorders>
            <w:shd w:val="clear" w:color="auto" w:fill="auto"/>
            <w:vAlign w:val="center"/>
          </w:tcPr>
          <w:p w14:paraId="6D37A8F9" w14:textId="77777777" w:rsidR="005B7295" w:rsidRDefault="00653190">
            <w:pPr>
              <w:jc w:val="center"/>
              <w:rPr>
                <w:rFonts w:ascii="Times New Roman" w:hAnsi="Times New Roman"/>
                <w:sz w:val="28"/>
              </w:rPr>
            </w:pPr>
            <w:r>
              <w:rPr>
                <w:rFonts w:ascii="Times New Roman" w:hAnsi="Times New Roman"/>
                <w:sz w:val="28"/>
              </w:rPr>
              <w:t>8,7730</w:t>
            </w:r>
          </w:p>
        </w:tc>
      </w:tr>
      <w:tr w:rsidR="005B7295" w14:paraId="023C2C81" w14:textId="77777777">
        <w:trPr>
          <w:trHeight w:val="300"/>
        </w:trPr>
        <w:tc>
          <w:tcPr>
            <w:tcW w:w="3615" w:type="dxa"/>
            <w:tcBorders>
              <w:top w:val="nil"/>
              <w:left w:val="single" w:sz="4" w:space="0" w:color="000000"/>
              <w:bottom w:val="single" w:sz="4" w:space="0" w:color="000000"/>
              <w:right w:val="single" w:sz="4" w:space="0" w:color="000000"/>
            </w:tcBorders>
            <w:shd w:val="clear" w:color="auto" w:fill="auto"/>
            <w:vAlign w:val="center"/>
          </w:tcPr>
          <w:p w14:paraId="1F4553FA" w14:textId="77777777" w:rsidR="005B7295" w:rsidRDefault="00653190">
            <w:pPr>
              <w:jc w:val="center"/>
              <w:rPr>
                <w:rFonts w:ascii="Times New Roman" w:hAnsi="Times New Roman"/>
                <w:sz w:val="28"/>
              </w:rPr>
            </w:pPr>
            <w:r>
              <w:rPr>
                <w:rFonts w:ascii="Times New Roman" w:hAnsi="Times New Roman"/>
                <w:sz w:val="28"/>
              </w:rPr>
              <w:t>декабрь</w:t>
            </w:r>
          </w:p>
        </w:tc>
        <w:tc>
          <w:tcPr>
            <w:tcW w:w="3615" w:type="dxa"/>
            <w:tcBorders>
              <w:top w:val="nil"/>
              <w:left w:val="nil"/>
              <w:bottom w:val="single" w:sz="4" w:space="0" w:color="000000"/>
              <w:right w:val="single" w:sz="4" w:space="0" w:color="000000"/>
            </w:tcBorders>
            <w:shd w:val="clear" w:color="auto" w:fill="auto"/>
            <w:vAlign w:val="center"/>
          </w:tcPr>
          <w:p w14:paraId="41B36CCC" w14:textId="77777777" w:rsidR="005B7295" w:rsidRDefault="00653190">
            <w:pPr>
              <w:jc w:val="center"/>
              <w:rPr>
                <w:rFonts w:ascii="Times New Roman" w:hAnsi="Times New Roman"/>
                <w:sz w:val="28"/>
              </w:rPr>
            </w:pPr>
            <w:r>
              <w:rPr>
                <w:rFonts w:ascii="Times New Roman" w:hAnsi="Times New Roman"/>
                <w:sz w:val="28"/>
              </w:rPr>
              <w:t>0</w:t>
            </w:r>
          </w:p>
        </w:tc>
        <w:tc>
          <w:tcPr>
            <w:tcW w:w="3615" w:type="dxa"/>
            <w:tcBorders>
              <w:top w:val="nil"/>
              <w:left w:val="nil"/>
              <w:bottom w:val="single" w:sz="4" w:space="0" w:color="000000"/>
              <w:right w:val="single" w:sz="4" w:space="0" w:color="000000"/>
            </w:tcBorders>
            <w:shd w:val="clear" w:color="auto" w:fill="auto"/>
            <w:vAlign w:val="center"/>
          </w:tcPr>
          <w:p w14:paraId="1B6192D2" w14:textId="77777777" w:rsidR="005B7295" w:rsidRDefault="00653190">
            <w:pPr>
              <w:jc w:val="center"/>
              <w:rPr>
                <w:rFonts w:ascii="Times New Roman" w:hAnsi="Times New Roman"/>
                <w:sz w:val="28"/>
              </w:rPr>
            </w:pPr>
            <w:r>
              <w:rPr>
                <w:rFonts w:ascii="Times New Roman" w:hAnsi="Times New Roman"/>
                <w:sz w:val="28"/>
              </w:rPr>
              <w:t>8,7730</w:t>
            </w:r>
          </w:p>
        </w:tc>
        <w:tc>
          <w:tcPr>
            <w:tcW w:w="3615" w:type="dxa"/>
            <w:tcBorders>
              <w:top w:val="nil"/>
              <w:left w:val="nil"/>
              <w:bottom w:val="single" w:sz="4" w:space="0" w:color="000000"/>
              <w:right w:val="single" w:sz="4" w:space="0" w:color="000000"/>
            </w:tcBorders>
            <w:shd w:val="clear" w:color="auto" w:fill="auto"/>
            <w:vAlign w:val="center"/>
          </w:tcPr>
          <w:p w14:paraId="094A4B6C" w14:textId="77777777" w:rsidR="005B7295" w:rsidRDefault="00653190">
            <w:pPr>
              <w:jc w:val="center"/>
              <w:rPr>
                <w:rFonts w:ascii="Times New Roman" w:hAnsi="Times New Roman"/>
                <w:sz w:val="28"/>
              </w:rPr>
            </w:pPr>
            <w:r>
              <w:rPr>
                <w:rFonts w:ascii="Times New Roman" w:hAnsi="Times New Roman"/>
                <w:sz w:val="28"/>
              </w:rPr>
              <w:t>8,7730</w:t>
            </w:r>
          </w:p>
        </w:tc>
      </w:tr>
      <w:tr w:rsidR="005B7295" w14:paraId="079F485C" w14:textId="77777777">
        <w:trPr>
          <w:trHeight w:val="300"/>
        </w:trPr>
        <w:tc>
          <w:tcPr>
            <w:tcW w:w="10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84022A" w14:textId="77777777" w:rsidR="005B7295" w:rsidRDefault="00653190">
            <w:pPr>
              <w:jc w:val="center"/>
              <w:rPr>
                <w:rFonts w:ascii="Times New Roman" w:hAnsi="Times New Roman"/>
                <w:sz w:val="28"/>
              </w:rPr>
            </w:pPr>
            <w:r>
              <w:rPr>
                <w:rFonts w:ascii="Times New Roman" w:hAnsi="Times New Roman"/>
                <w:sz w:val="28"/>
              </w:rPr>
              <w:t>Итого</w:t>
            </w:r>
          </w:p>
        </w:tc>
        <w:tc>
          <w:tcPr>
            <w:tcW w:w="3615" w:type="dxa"/>
            <w:tcBorders>
              <w:top w:val="nil"/>
              <w:left w:val="nil"/>
              <w:bottom w:val="single" w:sz="4" w:space="0" w:color="000000"/>
              <w:right w:val="single" w:sz="4" w:space="0" w:color="000000"/>
            </w:tcBorders>
            <w:shd w:val="clear" w:color="auto" w:fill="auto"/>
            <w:vAlign w:val="center"/>
          </w:tcPr>
          <w:p w14:paraId="3853F308" w14:textId="77777777" w:rsidR="005B7295" w:rsidRDefault="00653190">
            <w:pPr>
              <w:jc w:val="center"/>
              <w:rPr>
                <w:rFonts w:ascii="Times New Roman" w:hAnsi="Times New Roman"/>
                <w:sz w:val="28"/>
              </w:rPr>
            </w:pPr>
            <w:r>
              <w:rPr>
                <w:rFonts w:ascii="Times New Roman" w:hAnsi="Times New Roman"/>
                <w:sz w:val="28"/>
              </w:rPr>
              <w:t>99,4232</w:t>
            </w:r>
          </w:p>
        </w:tc>
      </w:tr>
    </w:tbl>
    <w:p w14:paraId="04A7ABB8" w14:textId="77777777" w:rsidR="005B7295" w:rsidRDefault="00653190">
      <w:pPr>
        <w:pStyle w:val="Default"/>
        <w:spacing w:line="240" w:lineRule="auto"/>
        <w:ind w:firstLine="708"/>
        <w:rPr>
          <w:rFonts w:ascii="Times New Roman" w:hAnsi="Times New Roman"/>
          <w:color w:val="000000" w:themeColor="text1"/>
          <w:sz w:val="28"/>
        </w:rPr>
      </w:pPr>
      <w:r>
        <w:rPr>
          <w:rFonts w:ascii="Times New Roman" w:hAnsi="Times New Roman"/>
          <w:color w:val="000000" w:themeColor="text1"/>
          <w:sz w:val="28"/>
        </w:rPr>
        <w:t>Таблица 20. Потери тепловой энергии в контуре котельной «мкр. Ивушки»</w:t>
      </w:r>
    </w:p>
    <w:tbl>
      <w:tblPr>
        <w:tblW w:w="0" w:type="auto"/>
        <w:tblLayout w:type="fixed"/>
        <w:tblLook w:val="04A0" w:firstRow="1" w:lastRow="0" w:firstColumn="1" w:lastColumn="0" w:noHBand="0" w:noVBand="1"/>
      </w:tblPr>
      <w:tblGrid>
        <w:gridCol w:w="3609"/>
        <w:gridCol w:w="3609"/>
        <w:gridCol w:w="3610"/>
        <w:gridCol w:w="3609"/>
      </w:tblGrid>
      <w:tr w:rsidR="005B7295" w14:paraId="00592E4C" w14:textId="77777777">
        <w:trPr>
          <w:trHeight w:val="1500"/>
        </w:trPr>
        <w:tc>
          <w:tcPr>
            <w:tcW w:w="36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737176" w14:textId="77777777" w:rsidR="005B7295" w:rsidRDefault="005B7295">
            <w:pPr>
              <w:jc w:val="center"/>
              <w:rPr>
                <w:rFonts w:ascii="Times New Roman" w:hAnsi="Times New Roman"/>
                <w:sz w:val="28"/>
              </w:rPr>
            </w:pPr>
          </w:p>
        </w:tc>
        <w:tc>
          <w:tcPr>
            <w:tcW w:w="3609" w:type="dxa"/>
            <w:tcBorders>
              <w:top w:val="single" w:sz="4" w:space="0" w:color="000000"/>
              <w:left w:val="nil"/>
              <w:bottom w:val="single" w:sz="4" w:space="0" w:color="000000"/>
              <w:right w:val="single" w:sz="4" w:space="0" w:color="000000"/>
            </w:tcBorders>
            <w:shd w:val="clear" w:color="auto" w:fill="auto"/>
            <w:vAlign w:val="center"/>
          </w:tcPr>
          <w:p w14:paraId="7AD47782" w14:textId="77777777" w:rsidR="005B7295" w:rsidRDefault="00653190">
            <w:pPr>
              <w:jc w:val="center"/>
              <w:rPr>
                <w:rFonts w:ascii="Times New Roman" w:hAnsi="Times New Roman"/>
                <w:sz w:val="28"/>
              </w:rPr>
            </w:pPr>
            <w:r>
              <w:rPr>
                <w:rFonts w:ascii="Times New Roman" w:hAnsi="Times New Roman"/>
                <w:sz w:val="28"/>
              </w:rPr>
              <w:t>Нормативные значения часовых тепловых потерь, Гкал/ч</w:t>
            </w:r>
          </w:p>
        </w:tc>
        <w:tc>
          <w:tcPr>
            <w:tcW w:w="3609" w:type="dxa"/>
            <w:tcBorders>
              <w:top w:val="single" w:sz="4" w:space="0" w:color="000000"/>
              <w:left w:val="nil"/>
              <w:bottom w:val="single" w:sz="4" w:space="0" w:color="000000"/>
              <w:right w:val="single" w:sz="4" w:space="0" w:color="000000"/>
            </w:tcBorders>
            <w:shd w:val="clear" w:color="auto" w:fill="auto"/>
            <w:vAlign w:val="center"/>
          </w:tcPr>
          <w:p w14:paraId="43F9A68B" w14:textId="77777777" w:rsidR="005B7295" w:rsidRDefault="00653190">
            <w:pPr>
              <w:jc w:val="center"/>
              <w:rPr>
                <w:rFonts w:ascii="Times New Roman" w:hAnsi="Times New Roman"/>
                <w:sz w:val="28"/>
              </w:rPr>
            </w:pPr>
            <w:r>
              <w:rPr>
                <w:rFonts w:ascii="Times New Roman" w:hAnsi="Times New Roman"/>
                <w:sz w:val="28"/>
              </w:rPr>
              <w:t>Нормативные значения тепловых потерь, Гкал</w:t>
            </w:r>
          </w:p>
        </w:tc>
        <w:tc>
          <w:tcPr>
            <w:tcW w:w="36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770720" w14:textId="77777777" w:rsidR="005B7295" w:rsidRDefault="00653190">
            <w:pPr>
              <w:jc w:val="center"/>
              <w:rPr>
                <w:rFonts w:ascii="Times New Roman" w:hAnsi="Times New Roman"/>
                <w:sz w:val="28"/>
              </w:rPr>
            </w:pPr>
            <w:r>
              <w:rPr>
                <w:rFonts w:ascii="Times New Roman" w:hAnsi="Times New Roman"/>
                <w:sz w:val="28"/>
              </w:rPr>
              <w:t>Потери тепла через изоляцию, Гкал</w:t>
            </w:r>
          </w:p>
        </w:tc>
      </w:tr>
      <w:tr w:rsidR="005B7295" w14:paraId="58A3EDC3" w14:textId="77777777">
        <w:trPr>
          <w:trHeight w:val="300"/>
        </w:trPr>
        <w:tc>
          <w:tcPr>
            <w:tcW w:w="36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51BAA6" w14:textId="77777777" w:rsidR="005B7295" w:rsidRDefault="005B7295"/>
        </w:tc>
        <w:tc>
          <w:tcPr>
            <w:tcW w:w="3609" w:type="dxa"/>
            <w:tcBorders>
              <w:top w:val="nil"/>
              <w:left w:val="nil"/>
              <w:bottom w:val="single" w:sz="4" w:space="0" w:color="000000"/>
              <w:right w:val="single" w:sz="4" w:space="0" w:color="000000"/>
            </w:tcBorders>
            <w:shd w:val="clear" w:color="auto" w:fill="auto"/>
            <w:vAlign w:val="center"/>
          </w:tcPr>
          <w:p w14:paraId="7272767A" w14:textId="77777777" w:rsidR="005B7295" w:rsidRDefault="00653190">
            <w:pPr>
              <w:jc w:val="center"/>
              <w:rPr>
                <w:rFonts w:ascii="Times New Roman" w:hAnsi="Times New Roman"/>
                <w:sz w:val="28"/>
              </w:rPr>
            </w:pPr>
            <w:r>
              <w:rPr>
                <w:rFonts w:ascii="Times New Roman" w:hAnsi="Times New Roman"/>
                <w:sz w:val="28"/>
              </w:rPr>
              <w:t>Надземная прокладка</w:t>
            </w:r>
          </w:p>
        </w:tc>
        <w:tc>
          <w:tcPr>
            <w:tcW w:w="3609" w:type="dxa"/>
            <w:tcBorders>
              <w:top w:val="nil"/>
              <w:left w:val="nil"/>
              <w:bottom w:val="single" w:sz="4" w:space="0" w:color="000000"/>
              <w:right w:val="single" w:sz="4" w:space="0" w:color="000000"/>
            </w:tcBorders>
            <w:shd w:val="clear" w:color="auto" w:fill="auto"/>
            <w:vAlign w:val="center"/>
          </w:tcPr>
          <w:p w14:paraId="2C381E6F" w14:textId="77777777" w:rsidR="005B7295" w:rsidRDefault="00653190">
            <w:pPr>
              <w:jc w:val="center"/>
              <w:rPr>
                <w:rFonts w:ascii="Times New Roman" w:hAnsi="Times New Roman"/>
                <w:sz w:val="28"/>
              </w:rPr>
            </w:pPr>
            <w:r>
              <w:rPr>
                <w:rFonts w:ascii="Times New Roman" w:hAnsi="Times New Roman"/>
                <w:sz w:val="28"/>
              </w:rPr>
              <w:t>Подземная прокладка</w:t>
            </w:r>
          </w:p>
        </w:tc>
        <w:tc>
          <w:tcPr>
            <w:tcW w:w="36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F44264" w14:textId="77777777" w:rsidR="005B7295" w:rsidRDefault="005B7295"/>
        </w:tc>
      </w:tr>
      <w:tr w:rsidR="005B7295" w14:paraId="65282B98"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23E5405C" w14:textId="77777777" w:rsidR="005B7295" w:rsidRDefault="00653190">
            <w:pPr>
              <w:jc w:val="center"/>
              <w:rPr>
                <w:rFonts w:ascii="Times New Roman" w:hAnsi="Times New Roman"/>
                <w:sz w:val="28"/>
              </w:rPr>
            </w:pPr>
            <w:r>
              <w:rPr>
                <w:rFonts w:ascii="Times New Roman" w:hAnsi="Times New Roman"/>
                <w:sz w:val="28"/>
              </w:rPr>
              <w:t>январь</w:t>
            </w:r>
          </w:p>
        </w:tc>
        <w:tc>
          <w:tcPr>
            <w:tcW w:w="3609" w:type="dxa"/>
            <w:tcBorders>
              <w:top w:val="nil"/>
              <w:left w:val="nil"/>
              <w:bottom w:val="single" w:sz="4" w:space="0" w:color="000000"/>
              <w:right w:val="single" w:sz="4" w:space="0" w:color="000000"/>
            </w:tcBorders>
            <w:shd w:val="clear" w:color="auto" w:fill="auto"/>
            <w:vAlign w:val="center"/>
          </w:tcPr>
          <w:p w14:paraId="2CE2E031"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16BF7851" w14:textId="77777777" w:rsidR="005B7295" w:rsidRDefault="00653190">
            <w:pPr>
              <w:jc w:val="center"/>
              <w:rPr>
                <w:rFonts w:ascii="Times New Roman" w:hAnsi="Times New Roman"/>
                <w:sz w:val="28"/>
              </w:rPr>
            </w:pPr>
            <w:r>
              <w:rPr>
                <w:rFonts w:ascii="Times New Roman" w:hAnsi="Times New Roman"/>
                <w:sz w:val="28"/>
              </w:rPr>
              <w:t>2,6635</w:t>
            </w:r>
          </w:p>
        </w:tc>
        <w:tc>
          <w:tcPr>
            <w:tcW w:w="3609" w:type="dxa"/>
            <w:tcBorders>
              <w:top w:val="nil"/>
              <w:left w:val="nil"/>
              <w:bottom w:val="single" w:sz="4" w:space="0" w:color="000000"/>
              <w:right w:val="single" w:sz="4" w:space="0" w:color="000000"/>
            </w:tcBorders>
            <w:shd w:val="clear" w:color="auto" w:fill="auto"/>
            <w:vAlign w:val="center"/>
          </w:tcPr>
          <w:p w14:paraId="4A777DF6" w14:textId="77777777" w:rsidR="005B7295" w:rsidRDefault="00653190">
            <w:pPr>
              <w:jc w:val="center"/>
              <w:rPr>
                <w:rFonts w:ascii="Times New Roman" w:hAnsi="Times New Roman"/>
                <w:sz w:val="28"/>
              </w:rPr>
            </w:pPr>
            <w:r>
              <w:rPr>
                <w:rFonts w:ascii="Times New Roman" w:hAnsi="Times New Roman"/>
                <w:sz w:val="28"/>
              </w:rPr>
              <w:t>2,6635</w:t>
            </w:r>
          </w:p>
        </w:tc>
      </w:tr>
      <w:tr w:rsidR="005B7295" w14:paraId="50E66BD9"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511D4F44" w14:textId="77777777" w:rsidR="005B7295" w:rsidRDefault="00653190">
            <w:pPr>
              <w:jc w:val="center"/>
              <w:rPr>
                <w:rFonts w:ascii="Times New Roman" w:hAnsi="Times New Roman"/>
                <w:sz w:val="28"/>
              </w:rPr>
            </w:pPr>
            <w:r>
              <w:rPr>
                <w:rFonts w:ascii="Times New Roman" w:hAnsi="Times New Roman"/>
                <w:sz w:val="28"/>
              </w:rPr>
              <w:t>февраль</w:t>
            </w:r>
          </w:p>
        </w:tc>
        <w:tc>
          <w:tcPr>
            <w:tcW w:w="3609" w:type="dxa"/>
            <w:tcBorders>
              <w:top w:val="nil"/>
              <w:left w:val="nil"/>
              <w:bottom w:val="single" w:sz="4" w:space="0" w:color="000000"/>
              <w:right w:val="single" w:sz="4" w:space="0" w:color="000000"/>
            </w:tcBorders>
            <w:shd w:val="clear" w:color="auto" w:fill="auto"/>
            <w:vAlign w:val="center"/>
          </w:tcPr>
          <w:p w14:paraId="6C76D6DE"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261DE375" w14:textId="77777777" w:rsidR="005B7295" w:rsidRDefault="00653190">
            <w:pPr>
              <w:jc w:val="center"/>
              <w:rPr>
                <w:rFonts w:ascii="Times New Roman" w:hAnsi="Times New Roman"/>
                <w:sz w:val="28"/>
              </w:rPr>
            </w:pPr>
            <w:r>
              <w:rPr>
                <w:rFonts w:ascii="Times New Roman" w:hAnsi="Times New Roman"/>
                <w:sz w:val="28"/>
              </w:rPr>
              <w:t>2,4057</w:t>
            </w:r>
          </w:p>
        </w:tc>
        <w:tc>
          <w:tcPr>
            <w:tcW w:w="3609" w:type="dxa"/>
            <w:tcBorders>
              <w:top w:val="nil"/>
              <w:left w:val="nil"/>
              <w:bottom w:val="single" w:sz="4" w:space="0" w:color="000000"/>
              <w:right w:val="single" w:sz="4" w:space="0" w:color="000000"/>
            </w:tcBorders>
            <w:shd w:val="clear" w:color="auto" w:fill="auto"/>
            <w:vAlign w:val="center"/>
          </w:tcPr>
          <w:p w14:paraId="63ABCD0E" w14:textId="77777777" w:rsidR="005B7295" w:rsidRDefault="00653190">
            <w:pPr>
              <w:jc w:val="center"/>
              <w:rPr>
                <w:rFonts w:ascii="Times New Roman" w:hAnsi="Times New Roman"/>
                <w:sz w:val="28"/>
              </w:rPr>
            </w:pPr>
            <w:r>
              <w:rPr>
                <w:rFonts w:ascii="Times New Roman" w:hAnsi="Times New Roman"/>
                <w:sz w:val="28"/>
              </w:rPr>
              <w:t>2,4057</w:t>
            </w:r>
          </w:p>
        </w:tc>
      </w:tr>
      <w:tr w:rsidR="005B7295" w14:paraId="399FA8A9"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32C454E6" w14:textId="77777777" w:rsidR="005B7295" w:rsidRDefault="00653190">
            <w:pPr>
              <w:jc w:val="center"/>
              <w:rPr>
                <w:rFonts w:ascii="Times New Roman" w:hAnsi="Times New Roman"/>
                <w:sz w:val="28"/>
              </w:rPr>
            </w:pPr>
            <w:r>
              <w:rPr>
                <w:rFonts w:ascii="Times New Roman" w:hAnsi="Times New Roman"/>
                <w:sz w:val="28"/>
              </w:rPr>
              <w:t>март</w:t>
            </w:r>
          </w:p>
        </w:tc>
        <w:tc>
          <w:tcPr>
            <w:tcW w:w="3609" w:type="dxa"/>
            <w:tcBorders>
              <w:top w:val="nil"/>
              <w:left w:val="nil"/>
              <w:bottom w:val="single" w:sz="4" w:space="0" w:color="000000"/>
              <w:right w:val="single" w:sz="4" w:space="0" w:color="000000"/>
            </w:tcBorders>
            <w:shd w:val="clear" w:color="auto" w:fill="auto"/>
            <w:vAlign w:val="center"/>
          </w:tcPr>
          <w:p w14:paraId="30F9D911"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7C092F06" w14:textId="77777777" w:rsidR="005B7295" w:rsidRDefault="00653190">
            <w:pPr>
              <w:jc w:val="center"/>
              <w:rPr>
                <w:rFonts w:ascii="Times New Roman" w:hAnsi="Times New Roman"/>
                <w:sz w:val="28"/>
              </w:rPr>
            </w:pPr>
            <w:r>
              <w:rPr>
                <w:rFonts w:ascii="Times New Roman" w:hAnsi="Times New Roman"/>
                <w:sz w:val="28"/>
              </w:rPr>
              <w:t>2,6635</w:t>
            </w:r>
          </w:p>
        </w:tc>
        <w:tc>
          <w:tcPr>
            <w:tcW w:w="3609" w:type="dxa"/>
            <w:tcBorders>
              <w:top w:val="nil"/>
              <w:left w:val="nil"/>
              <w:bottom w:val="single" w:sz="4" w:space="0" w:color="000000"/>
              <w:right w:val="single" w:sz="4" w:space="0" w:color="000000"/>
            </w:tcBorders>
            <w:shd w:val="clear" w:color="auto" w:fill="auto"/>
            <w:vAlign w:val="center"/>
          </w:tcPr>
          <w:p w14:paraId="075DEED2" w14:textId="77777777" w:rsidR="005B7295" w:rsidRDefault="00653190">
            <w:pPr>
              <w:jc w:val="center"/>
              <w:rPr>
                <w:rFonts w:ascii="Times New Roman" w:hAnsi="Times New Roman"/>
                <w:sz w:val="28"/>
              </w:rPr>
            </w:pPr>
            <w:r>
              <w:rPr>
                <w:rFonts w:ascii="Times New Roman" w:hAnsi="Times New Roman"/>
                <w:sz w:val="28"/>
              </w:rPr>
              <w:t>2,6635</w:t>
            </w:r>
          </w:p>
        </w:tc>
      </w:tr>
      <w:tr w:rsidR="005B7295" w14:paraId="2CE8B2DA"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3D1621FA" w14:textId="77777777" w:rsidR="005B7295" w:rsidRDefault="00653190">
            <w:pPr>
              <w:jc w:val="center"/>
              <w:rPr>
                <w:rFonts w:ascii="Times New Roman" w:hAnsi="Times New Roman"/>
                <w:sz w:val="28"/>
              </w:rPr>
            </w:pPr>
            <w:r>
              <w:rPr>
                <w:rFonts w:ascii="Times New Roman" w:hAnsi="Times New Roman"/>
                <w:sz w:val="28"/>
              </w:rPr>
              <w:t>апрель</w:t>
            </w:r>
          </w:p>
        </w:tc>
        <w:tc>
          <w:tcPr>
            <w:tcW w:w="3609" w:type="dxa"/>
            <w:tcBorders>
              <w:top w:val="nil"/>
              <w:left w:val="nil"/>
              <w:bottom w:val="single" w:sz="4" w:space="0" w:color="000000"/>
              <w:right w:val="single" w:sz="4" w:space="0" w:color="000000"/>
            </w:tcBorders>
            <w:shd w:val="clear" w:color="auto" w:fill="auto"/>
            <w:vAlign w:val="center"/>
          </w:tcPr>
          <w:p w14:paraId="152251B5"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60A55715" w14:textId="77777777" w:rsidR="005B7295" w:rsidRDefault="00653190">
            <w:pPr>
              <w:jc w:val="center"/>
              <w:rPr>
                <w:rFonts w:ascii="Times New Roman" w:hAnsi="Times New Roman"/>
                <w:sz w:val="28"/>
              </w:rPr>
            </w:pPr>
            <w:r>
              <w:rPr>
                <w:rFonts w:ascii="Times New Roman" w:hAnsi="Times New Roman"/>
                <w:sz w:val="28"/>
              </w:rPr>
              <w:t>2,5776</w:t>
            </w:r>
          </w:p>
        </w:tc>
        <w:tc>
          <w:tcPr>
            <w:tcW w:w="3609" w:type="dxa"/>
            <w:tcBorders>
              <w:top w:val="nil"/>
              <w:left w:val="nil"/>
              <w:bottom w:val="single" w:sz="4" w:space="0" w:color="000000"/>
              <w:right w:val="single" w:sz="4" w:space="0" w:color="000000"/>
            </w:tcBorders>
            <w:shd w:val="clear" w:color="auto" w:fill="auto"/>
            <w:vAlign w:val="center"/>
          </w:tcPr>
          <w:p w14:paraId="420AA1A9" w14:textId="77777777" w:rsidR="005B7295" w:rsidRDefault="00653190">
            <w:pPr>
              <w:jc w:val="center"/>
              <w:rPr>
                <w:rFonts w:ascii="Times New Roman" w:hAnsi="Times New Roman"/>
                <w:sz w:val="28"/>
              </w:rPr>
            </w:pPr>
            <w:r>
              <w:rPr>
                <w:rFonts w:ascii="Times New Roman" w:hAnsi="Times New Roman"/>
                <w:sz w:val="28"/>
              </w:rPr>
              <w:t>2,5776</w:t>
            </w:r>
          </w:p>
        </w:tc>
      </w:tr>
      <w:tr w:rsidR="005B7295" w14:paraId="447DACCB"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76222298" w14:textId="77777777" w:rsidR="005B7295" w:rsidRDefault="00653190">
            <w:pPr>
              <w:jc w:val="center"/>
              <w:rPr>
                <w:rFonts w:ascii="Times New Roman" w:hAnsi="Times New Roman"/>
                <w:sz w:val="28"/>
              </w:rPr>
            </w:pPr>
            <w:r>
              <w:rPr>
                <w:rFonts w:ascii="Times New Roman" w:hAnsi="Times New Roman"/>
                <w:sz w:val="28"/>
              </w:rPr>
              <w:t>май</w:t>
            </w:r>
          </w:p>
        </w:tc>
        <w:tc>
          <w:tcPr>
            <w:tcW w:w="3609" w:type="dxa"/>
            <w:tcBorders>
              <w:top w:val="nil"/>
              <w:left w:val="nil"/>
              <w:bottom w:val="single" w:sz="4" w:space="0" w:color="000000"/>
              <w:right w:val="single" w:sz="4" w:space="0" w:color="000000"/>
            </w:tcBorders>
            <w:shd w:val="clear" w:color="auto" w:fill="auto"/>
            <w:vAlign w:val="center"/>
          </w:tcPr>
          <w:p w14:paraId="1696136A"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16737618" w14:textId="77777777" w:rsidR="005B7295" w:rsidRDefault="00653190">
            <w:pPr>
              <w:jc w:val="center"/>
              <w:rPr>
                <w:rFonts w:ascii="Times New Roman" w:hAnsi="Times New Roman"/>
                <w:sz w:val="28"/>
              </w:rPr>
            </w:pPr>
            <w:r>
              <w:rPr>
                <w:rFonts w:ascii="Times New Roman" w:hAnsi="Times New Roman"/>
                <w:sz w:val="28"/>
              </w:rPr>
              <w:t>2,6696</w:t>
            </w:r>
          </w:p>
        </w:tc>
        <w:tc>
          <w:tcPr>
            <w:tcW w:w="3609" w:type="dxa"/>
            <w:tcBorders>
              <w:top w:val="nil"/>
              <w:left w:val="nil"/>
              <w:bottom w:val="single" w:sz="4" w:space="0" w:color="000000"/>
              <w:right w:val="single" w:sz="4" w:space="0" w:color="000000"/>
            </w:tcBorders>
            <w:shd w:val="clear" w:color="auto" w:fill="auto"/>
            <w:vAlign w:val="center"/>
          </w:tcPr>
          <w:p w14:paraId="66862D1D" w14:textId="77777777" w:rsidR="005B7295" w:rsidRDefault="00653190">
            <w:pPr>
              <w:jc w:val="center"/>
              <w:rPr>
                <w:rFonts w:ascii="Times New Roman" w:hAnsi="Times New Roman"/>
                <w:sz w:val="28"/>
              </w:rPr>
            </w:pPr>
            <w:r>
              <w:rPr>
                <w:rFonts w:ascii="Times New Roman" w:hAnsi="Times New Roman"/>
                <w:sz w:val="28"/>
              </w:rPr>
              <w:t>2,6696</w:t>
            </w:r>
          </w:p>
        </w:tc>
      </w:tr>
      <w:tr w:rsidR="005B7295" w14:paraId="35590D27"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245AB9DF" w14:textId="77777777" w:rsidR="005B7295" w:rsidRDefault="00653190">
            <w:pPr>
              <w:jc w:val="center"/>
              <w:rPr>
                <w:rFonts w:ascii="Times New Roman" w:hAnsi="Times New Roman"/>
                <w:sz w:val="28"/>
              </w:rPr>
            </w:pPr>
            <w:r>
              <w:rPr>
                <w:rFonts w:ascii="Times New Roman" w:hAnsi="Times New Roman"/>
                <w:sz w:val="28"/>
              </w:rPr>
              <w:t>июнь</w:t>
            </w:r>
          </w:p>
        </w:tc>
        <w:tc>
          <w:tcPr>
            <w:tcW w:w="3609" w:type="dxa"/>
            <w:tcBorders>
              <w:top w:val="nil"/>
              <w:left w:val="nil"/>
              <w:bottom w:val="single" w:sz="4" w:space="0" w:color="000000"/>
              <w:right w:val="single" w:sz="4" w:space="0" w:color="000000"/>
            </w:tcBorders>
            <w:shd w:val="clear" w:color="auto" w:fill="auto"/>
            <w:vAlign w:val="center"/>
          </w:tcPr>
          <w:p w14:paraId="4799567C"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6097AEE8" w14:textId="77777777" w:rsidR="005B7295" w:rsidRDefault="00653190">
            <w:pPr>
              <w:jc w:val="center"/>
              <w:rPr>
                <w:rFonts w:ascii="Times New Roman" w:hAnsi="Times New Roman"/>
                <w:sz w:val="28"/>
              </w:rPr>
            </w:pPr>
            <w:r>
              <w:rPr>
                <w:rFonts w:ascii="Times New Roman" w:hAnsi="Times New Roman"/>
                <w:sz w:val="28"/>
              </w:rPr>
              <w:t>2,1816</w:t>
            </w:r>
          </w:p>
        </w:tc>
        <w:tc>
          <w:tcPr>
            <w:tcW w:w="3609" w:type="dxa"/>
            <w:tcBorders>
              <w:top w:val="nil"/>
              <w:left w:val="nil"/>
              <w:bottom w:val="single" w:sz="4" w:space="0" w:color="000000"/>
              <w:right w:val="single" w:sz="4" w:space="0" w:color="000000"/>
            </w:tcBorders>
            <w:shd w:val="clear" w:color="auto" w:fill="auto"/>
            <w:vAlign w:val="center"/>
          </w:tcPr>
          <w:p w14:paraId="361DEEA5" w14:textId="77777777" w:rsidR="005B7295" w:rsidRDefault="00653190">
            <w:pPr>
              <w:jc w:val="center"/>
              <w:rPr>
                <w:rFonts w:ascii="Times New Roman" w:hAnsi="Times New Roman"/>
                <w:sz w:val="28"/>
              </w:rPr>
            </w:pPr>
            <w:r>
              <w:rPr>
                <w:rFonts w:ascii="Times New Roman" w:hAnsi="Times New Roman"/>
                <w:sz w:val="28"/>
              </w:rPr>
              <w:t>2,1816</w:t>
            </w:r>
          </w:p>
        </w:tc>
      </w:tr>
      <w:tr w:rsidR="005B7295" w14:paraId="4BE2A5F3"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345A6982" w14:textId="77777777" w:rsidR="005B7295" w:rsidRDefault="00653190">
            <w:pPr>
              <w:jc w:val="center"/>
              <w:rPr>
                <w:rFonts w:ascii="Times New Roman" w:hAnsi="Times New Roman"/>
                <w:sz w:val="28"/>
              </w:rPr>
            </w:pPr>
            <w:r>
              <w:rPr>
                <w:rFonts w:ascii="Times New Roman" w:hAnsi="Times New Roman"/>
                <w:sz w:val="28"/>
              </w:rPr>
              <w:t>июль</w:t>
            </w:r>
          </w:p>
        </w:tc>
        <w:tc>
          <w:tcPr>
            <w:tcW w:w="3609" w:type="dxa"/>
            <w:tcBorders>
              <w:top w:val="nil"/>
              <w:left w:val="nil"/>
              <w:bottom w:val="single" w:sz="4" w:space="0" w:color="000000"/>
              <w:right w:val="single" w:sz="4" w:space="0" w:color="000000"/>
            </w:tcBorders>
            <w:shd w:val="clear" w:color="auto" w:fill="auto"/>
            <w:vAlign w:val="center"/>
          </w:tcPr>
          <w:p w14:paraId="0B8E7FFD"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74D0C5A1" w14:textId="77777777" w:rsidR="005B7295" w:rsidRDefault="00653190">
            <w:pPr>
              <w:jc w:val="center"/>
              <w:rPr>
                <w:rFonts w:ascii="Times New Roman" w:hAnsi="Times New Roman"/>
                <w:sz w:val="28"/>
              </w:rPr>
            </w:pPr>
            <w:r>
              <w:rPr>
                <w:rFonts w:ascii="Times New Roman" w:hAnsi="Times New Roman"/>
                <w:sz w:val="28"/>
              </w:rPr>
              <w:t>2,2677</w:t>
            </w:r>
          </w:p>
        </w:tc>
        <w:tc>
          <w:tcPr>
            <w:tcW w:w="3609" w:type="dxa"/>
            <w:tcBorders>
              <w:top w:val="nil"/>
              <w:left w:val="nil"/>
              <w:bottom w:val="single" w:sz="4" w:space="0" w:color="000000"/>
              <w:right w:val="single" w:sz="4" w:space="0" w:color="000000"/>
            </w:tcBorders>
            <w:shd w:val="clear" w:color="auto" w:fill="auto"/>
            <w:vAlign w:val="center"/>
          </w:tcPr>
          <w:p w14:paraId="083A9E96" w14:textId="77777777" w:rsidR="005B7295" w:rsidRDefault="00653190">
            <w:pPr>
              <w:jc w:val="center"/>
              <w:rPr>
                <w:rFonts w:ascii="Times New Roman" w:hAnsi="Times New Roman"/>
                <w:sz w:val="28"/>
              </w:rPr>
            </w:pPr>
            <w:r>
              <w:rPr>
                <w:rFonts w:ascii="Times New Roman" w:hAnsi="Times New Roman"/>
                <w:sz w:val="28"/>
              </w:rPr>
              <w:t>2,2677</w:t>
            </w:r>
          </w:p>
        </w:tc>
      </w:tr>
      <w:tr w:rsidR="005B7295" w14:paraId="6D37CB25"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510543BA" w14:textId="77777777" w:rsidR="005B7295" w:rsidRDefault="00653190">
            <w:pPr>
              <w:jc w:val="center"/>
              <w:rPr>
                <w:rFonts w:ascii="Times New Roman" w:hAnsi="Times New Roman"/>
                <w:sz w:val="28"/>
              </w:rPr>
            </w:pPr>
            <w:r>
              <w:rPr>
                <w:rFonts w:ascii="Times New Roman" w:hAnsi="Times New Roman"/>
                <w:sz w:val="28"/>
              </w:rPr>
              <w:t>август</w:t>
            </w:r>
          </w:p>
        </w:tc>
        <w:tc>
          <w:tcPr>
            <w:tcW w:w="3609" w:type="dxa"/>
            <w:tcBorders>
              <w:top w:val="nil"/>
              <w:left w:val="nil"/>
              <w:bottom w:val="single" w:sz="4" w:space="0" w:color="000000"/>
              <w:right w:val="single" w:sz="4" w:space="0" w:color="000000"/>
            </w:tcBorders>
            <w:shd w:val="clear" w:color="auto" w:fill="auto"/>
            <w:vAlign w:val="center"/>
          </w:tcPr>
          <w:p w14:paraId="5204185A"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0227101D" w14:textId="77777777" w:rsidR="005B7295" w:rsidRDefault="00653190">
            <w:pPr>
              <w:jc w:val="center"/>
              <w:rPr>
                <w:rFonts w:ascii="Times New Roman" w:hAnsi="Times New Roman"/>
                <w:sz w:val="28"/>
              </w:rPr>
            </w:pPr>
            <w:r>
              <w:rPr>
                <w:rFonts w:ascii="Times New Roman" w:hAnsi="Times New Roman"/>
                <w:sz w:val="28"/>
              </w:rPr>
              <w:t>2,2677</w:t>
            </w:r>
          </w:p>
        </w:tc>
        <w:tc>
          <w:tcPr>
            <w:tcW w:w="3609" w:type="dxa"/>
            <w:tcBorders>
              <w:top w:val="nil"/>
              <w:left w:val="nil"/>
              <w:bottom w:val="single" w:sz="4" w:space="0" w:color="000000"/>
              <w:right w:val="single" w:sz="4" w:space="0" w:color="000000"/>
            </w:tcBorders>
            <w:shd w:val="clear" w:color="auto" w:fill="auto"/>
            <w:vAlign w:val="center"/>
          </w:tcPr>
          <w:p w14:paraId="2FA1CCBA" w14:textId="77777777" w:rsidR="005B7295" w:rsidRDefault="00653190">
            <w:pPr>
              <w:jc w:val="center"/>
              <w:rPr>
                <w:rFonts w:ascii="Times New Roman" w:hAnsi="Times New Roman"/>
                <w:sz w:val="28"/>
              </w:rPr>
            </w:pPr>
            <w:r>
              <w:rPr>
                <w:rFonts w:ascii="Times New Roman" w:hAnsi="Times New Roman"/>
                <w:sz w:val="28"/>
              </w:rPr>
              <w:t>2,2677</w:t>
            </w:r>
          </w:p>
        </w:tc>
      </w:tr>
      <w:tr w:rsidR="005B7295" w14:paraId="654C1B4F"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1079378A" w14:textId="77777777" w:rsidR="005B7295" w:rsidRDefault="00653190">
            <w:pPr>
              <w:jc w:val="center"/>
              <w:rPr>
                <w:rFonts w:ascii="Times New Roman" w:hAnsi="Times New Roman"/>
                <w:sz w:val="28"/>
              </w:rPr>
            </w:pPr>
            <w:r>
              <w:rPr>
                <w:rFonts w:ascii="Times New Roman" w:hAnsi="Times New Roman"/>
                <w:sz w:val="28"/>
              </w:rPr>
              <w:t>сентябрь</w:t>
            </w:r>
          </w:p>
        </w:tc>
        <w:tc>
          <w:tcPr>
            <w:tcW w:w="3609" w:type="dxa"/>
            <w:tcBorders>
              <w:top w:val="nil"/>
              <w:left w:val="nil"/>
              <w:bottom w:val="single" w:sz="4" w:space="0" w:color="000000"/>
              <w:right w:val="single" w:sz="4" w:space="0" w:color="000000"/>
            </w:tcBorders>
            <w:shd w:val="clear" w:color="auto" w:fill="auto"/>
            <w:vAlign w:val="center"/>
          </w:tcPr>
          <w:p w14:paraId="15546E98"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63237F4E" w14:textId="77777777" w:rsidR="005B7295" w:rsidRDefault="00653190">
            <w:pPr>
              <w:jc w:val="center"/>
              <w:rPr>
                <w:rFonts w:ascii="Times New Roman" w:hAnsi="Times New Roman"/>
                <w:sz w:val="28"/>
              </w:rPr>
            </w:pPr>
            <w:r>
              <w:rPr>
                <w:rFonts w:ascii="Times New Roman" w:hAnsi="Times New Roman"/>
                <w:sz w:val="28"/>
              </w:rPr>
              <w:t>2,5776</w:t>
            </w:r>
          </w:p>
        </w:tc>
        <w:tc>
          <w:tcPr>
            <w:tcW w:w="3609" w:type="dxa"/>
            <w:tcBorders>
              <w:top w:val="nil"/>
              <w:left w:val="nil"/>
              <w:bottom w:val="single" w:sz="4" w:space="0" w:color="000000"/>
              <w:right w:val="single" w:sz="4" w:space="0" w:color="000000"/>
            </w:tcBorders>
            <w:shd w:val="clear" w:color="auto" w:fill="auto"/>
            <w:vAlign w:val="center"/>
          </w:tcPr>
          <w:p w14:paraId="63D7B51E" w14:textId="77777777" w:rsidR="005B7295" w:rsidRDefault="00653190">
            <w:pPr>
              <w:jc w:val="center"/>
              <w:rPr>
                <w:rFonts w:ascii="Times New Roman" w:hAnsi="Times New Roman"/>
                <w:sz w:val="28"/>
              </w:rPr>
            </w:pPr>
            <w:r>
              <w:rPr>
                <w:rFonts w:ascii="Times New Roman" w:hAnsi="Times New Roman"/>
                <w:sz w:val="28"/>
              </w:rPr>
              <w:t>2,5776</w:t>
            </w:r>
          </w:p>
        </w:tc>
      </w:tr>
      <w:tr w:rsidR="005B7295" w14:paraId="7392F1E1"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33C0969E" w14:textId="77777777" w:rsidR="005B7295" w:rsidRDefault="00653190">
            <w:pPr>
              <w:jc w:val="center"/>
              <w:rPr>
                <w:rFonts w:ascii="Times New Roman" w:hAnsi="Times New Roman"/>
                <w:sz w:val="28"/>
              </w:rPr>
            </w:pPr>
            <w:r>
              <w:rPr>
                <w:rFonts w:ascii="Times New Roman" w:hAnsi="Times New Roman"/>
                <w:sz w:val="28"/>
              </w:rPr>
              <w:t>октябрь</w:t>
            </w:r>
          </w:p>
        </w:tc>
        <w:tc>
          <w:tcPr>
            <w:tcW w:w="3609" w:type="dxa"/>
            <w:tcBorders>
              <w:top w:val="nil"/>
              <w:left w:val="nil"/>
              <w:bottom w:val="single" w:sz="4" w:space="0" w:color="000000"/>
              <w:right w:val="single" w:sz="4" w:space="0" w:color="000000"/>
            </w:tcBorders>
            <w:shd w:val="clear" w:color="auto" w:fill="auto"/>
            <w:vAlign w:val="center"/>
          </w:tcPr>
          <w:p w14:paraId="7E5EFAF8"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1CCEF88D" w14:textId="77777777" w:rsidR="005B7295" w:rsidRDefault="00653190">
            <w:pPr>
              <w:jc w:val="center"/>
              <w:rPr>
                <w:rFonts w:ascii="Times New Roman" w:hAnsi="Times New Roman"/>
                <w:sz w:val="28"/>
              </w:rPr>
            </w:pPr>
            <w:r>
              <w:rPr>
                <w:rFonts w:ascii="Times New Roman" w:hAnsi="Times New Roman"/>
                <w:sz w:val="28"/>
              </w:rPr>
              <w:t>2,5835</w:t>
            </w:r>
          </w:p>
        </w:tc>
        <w:tc>
          <w:tcPr>
            <w:tcW w:w="3609" w:type="dxa"/>
            <w:tcBorders>
              <w:top w:val="nil"/>
              <w:left w:val="nil"/>
              <w:bottom w:val="single" w:sz="4" w:space="0" w:color="000000"/>
              <w:right w:val="single" w:sz="4" w:space="0" w:color="000000"/>
            </w:tcBorders>
            <w:shd w:val="clear" w:color="auto" w:fill="auto"/>
            <w:vAlign w:val="center"/>
          </w:tcPr>
          <w:p w14:paraId="4B2207D2" w14:textId="77777777" w:rsidR="005B7295" w:rsidRDefault="00653190">
            <w:pPr>
              <w:jc w:val="center"/>
              <w:rPr>
                <w:rFonts w:ascii="Times New Roman" w:hAnsi="Times New Roman"/>
                <w:sz w:val="28"/>
              </w:rPr>
            </w:pPr>
            <w:r>
              <w:rPr>
                <w:rFonts w:ascii="Times New Roman" w:hAnsi="Times New Roman"/>
                <w:sz w:val="28"/>
              </w:rPr>
              <w:t>2,5835</w:t>
            </w:r>
          </w:p>
        </w:tc>
      </w:tr>
      <w:tr w:rsidR="005B7295" w14:paraId="3E1D5D96" w14:textId="77777777">
        <w:trPr>
          <w:trHeight w:val="300"/>
        </w:trPr>
        <w:tc>
          <w:tcPr>
            <w:tcW w:w="3609" w:type="dxa"/>
            <w:tcBorders>
              <w:top w:val="nil"/>
              <w:left w:val="single" w:sz="4" w:space="0" w:color="000000"/>
              <w:bottom w:val="single" w:sz="4" w:space="0" w:color="000000"/>
              <w:right w:val="single" w:sz="4" w:space="0" w:color="000000"/>
            </w:tcBorders>
            <w:shd w:val="clear" w:color="auto" w:fill="auto"/>
            <w:vAlign w:val="center"/>
          </w:tcPr>
          <w:p w14:paraId="675648D6" w14:textId="77777777" w:rsidR="005B7295" w:rsidRDefault="00653190">
            <w:pPr>
              <w:jc w:val="center"/>
              <w:rPr>
                <w:rFonts w:ascii="Times New Roman" w:hAnsi="Times New Roman"/>
                <w:sz w:val="28"/>
              </w:rPr>
            </w:pPr>
            <w:r>
              <w:rPr>
                <w:rFonts w:ascii="Times New Roman" w:hAnsi="Times New Roman"/>
                <w:sz w:val="28"/>
              </w:rPr>
              <w:t>ноябрь</w:t>
            </w:r>
          </w:p>
        </w:tc>
        <w:tc>
          <w:tcPr>
            <w:tcW w:w="3609" w:type="dxa"/>
            <w:tcBorders>
              <w:top w:val="nil"/>
              <w:left w:val="nil"/>
              <w:bottom w:val="single" w:sz="4" w:space="0" w:color="000000"/>
              <w:right w:val="single" w:sz="4" w:space="0" w:color="000000"/>
            </w:tcBorders>
            <w:shd w:val="clear" w:color="auto" w:fill="auto"/>
            <w:vAlign w:val="center"/>
          </w:tcPr>
          <w:p w14:paraId="74351C92"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3495FD48" w14:textId="77777777" w:rsidR="005B7295" w:rsidRDefault="00653190">
            <w:pPr>
              <w:jc w:val="center"/>
              <w:rPr>
                <w:rFonts w:ascii="Times New Roman" w:hAnsi="Times New Roman"/>
                <w:sz w:val="28"/>
              </w:rPr>
            </w:pPr>
            <w:r>
              <w:rPr>
                <w:rFonts w:ascii="Times New Roman" w:hAnsi="Times New Roman"/>
                <w:sz w:val="28"/>
              </w:rPr>
              <w:t>2,6635</w:t>
            </w:r>
          </w:p>
        </w:tc>
        <w:tc>
          <w:tcPr>
            <w:tcW w:w="3609" w:type="dxa"/>
            <w:tcBorders>
              <w:top w:val="nil"/>
              <w:left w:val="nil"/>
              <w:bottom w:val="single" w:sz="4" w:space="0" w:color="000000"/>
              <w:right w:val="single" w:sz="4" w:space="0" w:color="000000"/>
            </w:tcBorders>
            <w:shd w:val="clear" w:color="auto" w:fill="auto"/>
            <w:vAlign w:val="center"/>
          </w:tcPr>
          <w:p w14:paraId="792290E3" w14:textId="77777777" w:rsidR="005B7295" w:rsidRDefault="00653190">
            <w:pPr>
              <w:jc w:val="center"/>
              <w:rPr>
                <w:rFonts w:ascii="Times New Roman" w:hAnsi="Times New Roman"/>
                <w:sz w:val="28"/>
              </w:rPr>
            </w:pPr>
            <w:r>
              <w:rPr>
                <w:rFonts w:ascii="Times New Roman" w:hAnsi="Times New Roman"/>
                <w:sz w:val="28"/>
              </w:rPr>
              <w:t>2,6635</w:t>
            </w:r>
          </w:p>
        </w:tc>
      </w:tr>
      <w:tr w:rsidR="005B7295" w14:paraId="14B5B3EC" w14:textId="77777777">
        <w:trPr>
          <w:trHeight w:val="501"/>
        </w:trPr>
        <w:tc>
          <w:tcPr>
            <w:tcW w:w="3609" w:type="dxa"/>
            <w:tcBorders>
              <w:top w:val="nil"/>
              <w:left w:val="single" w:sz="4" w:space="0" w:color="000000"/>
              <w:bottom w:val="single" w:sz="4" w:space="0" w:color="000000"/>
              <w:right w:val="single" w:sz="4" w:space="0" w:color="000000"/>
            </w:tcBorders>
            <w:shd w:val="clear" w:color="auto" w:fill="auto"/>
            <w:vAlign w:val="center"/>
          </w:tcPr>
          <w:p w14:paraId="079C068F" w14:textId="77777777" w:rsidR="005B7295" w:rsidRDefault="00653190">
            <w:pPr>
              <w:jc w:val="center"/>
              <w:rPr>
                <w:rFonts w:ascii="Times New Roman" w:hAnsi="Times New Roman"/>
                <w:sz w:val="28"/>
              </w:rPr>
            </w:pPr>
            <w:r>
              <w:rPr>
                <w:rFonts w:ascii="Times New Roman" w:hAnsi="Times New Roman"/>
                <w:sz w:val="28"/>
              </w:rPr>
              <w:t>декабрь</w:t>
            </w:r>
          </w:p>
        </w:tc>
        <w:tc>
          <w:tcPr>
            <w:tcW w:w="3609" w:type="dxa"/>
            <w:tcBorders>
              <w:top w:val="nil"/>
              <w:left w:val="nil"/>
              <w:bottom w:val="single" w:sz="4" w:space="0" w:color="000000"/>
              <w:right w:val="single" w:sz="4" w:space="0" w:color="000000"/>
            </w:tcBorders>
            <w:shd w:val="clear" w:color="auto" w:fill="auto"/>
            <w:vAlign w:val="center"/>
          </w:tcPr>
          <w:p w14:paraId="07B43EDF" w14:textId="77777777" w:rsidR="005B7295" w:rsidRDefault="00653190">
            <w:pPr>
              <w:jc w:val="center"/>
              <w:rPr>
                <w:rFonts w:ascii="Times New Roman" w:hAnsi="Times New Roman"/>
                <w:sz w:val="28"/>
              </w:rPr>
            </w:pPr>
            <w:r>
              <w:rPr>
                <w:rFonts w:ascii="Times New Roman" w:hAnsi="Times New Roman"/>
                <w:sz w:val="28"/>
              </w:rPr>
              <w:t>0</w:t>
            </w:r>
          </w:p>
        </w:tc>
        <w:tc>
          <w:tcPr>
            <w:tcW w:w="3609" w:type="dxa"/>
            <w:tcBorders>
              <w:top w:val="nil"/>
              <w:left w:val="nil"/>
              <w:bottom w:val="single" w:sz="4" w:space="0" w:color="000000"/>
              <w:right w:val="single" w:sz="4" w:space="0" w:color="000000"/>
            </w:tcBorders>
            <w:shd w:val="clear" w:color="auto" w:fill="auto"/>
            <w:vAlign w:val="center"/>
          </w:tcPr>
          <w:p w14:paraId="28DC96DA" w14:textId="77777777" w:rsidR="005B7295" w:rsidRDefault="00653190">
            <w:pPr>
              <w:jc w:val="center"/>
              <w:rPr>
                <w:rFonts w:ascii="Times New Roman" w:hAnsi="Times New Roman"/>
                <w:sz w:val="28"/>
              </w:rPr>
            </w:pPr>
            <w:r>
              <w:rPr>
                <w:rFonts w:ascii="Times New Roman" w:hAnsi="Times New Roman"/>
                <w:sz w:val="28"/>
              </w:rPr>
              <w:t>2,6635</w:t>
            </w:r>
          </w:p>
        </w:tc>
        <w:tc>
          <w:tcPr>
            <w:tcW w:w="3609" w:type="dxa"/>
            <w:tcBorders>
              <w:top w:val="nil"/>
              <w:left w:val="nil"/>
              <w:bottom w:val="single" w:sz="4" w:space="0" w:color="000000"/>
              <w:right w:val="single" w:sz="4" w:space="0" w:color="000000"/>
            </w:tcBorders>
            <w:shd w:val="clear" w:color="auto" w:fill="auto"/>
            <w:vAlign w:val="center"/>
          </w:tcPr>
          <w:p w14:paraId="3193F89F" w14:textId="77777777" w:rsidR="005B7295" w:rsidRDefault="00653190">
            <w:pPr>
              <w:jc w:val="center"/>
              <w:rPr>
                <w:rFonts w:ascii="Times New Roman" w:hAnsi="Times New Roman"/>
                <w:sz w:val="28"/>
              </w:rPr>
            </w:pPr>
            <w:r>
              <w:rPr>
                <w:rFonts w:ascii="Times New Roman" w:hAnsi="Times New Roman"/>
                <w:sz w:val="28"/>
              </w:rPr>
              <w:t>2,6635</w:t>
            </w:r>
          </w:p>
        </w:tc>
      </w:tr>
      <w:tr w:rsidR="005B7295" w14:paraId="4BAE77C1" w14:textId="77777777">
        <w:trPr>
          <w:trHeight w:val="300"/>
        </w:trPr>
        <w:tc>
          <w:tcPr>
            <w:tcW w:w="108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C41524" w14:textId="77777777" w:rsidR="005B7295" w:rsidRDefault="00653190">
            <w:pPr>
              <w:jc w:val="center"/>
              <w:rPr>
                <w:rFonts w:ascii="Times New Roman" w:hAnsi="Times New Roman"/>
                <w:sz w:val="28"/>
              </w:rPr>
            </w:pPr>
            <w:r>
              <w:rPr>
                <w:rFonts w:ascii="Times New Roman" w:hAnsi="Times New Roman"/>
                <w:sz w:val="28"/>
              </w:rPr>
              <w:t>Итого</w:t>
            </w:r>
          </w:p>
        </w:tc>
        <w:tc>
          <w:tcPr>
            <w:tcW w:w="3609" w:type="dxa"/>
            <w:tcBorders>
              <w:top w:val="nil"/>
              <w:left w:val="nil"/>
              <w:bottom w:val="single" w:sz="4" w:space="0" w:color="000000"/>
              <w:right w:val="single" w:sz="4" w:space="0" w:color="000000"/>
            </w:tcBorders>
            <w:shd w:val="clear" w:color="auto" w:fill="auto"/>
            <w:vAlign w:val="center"/>
          </w:tcPr>
          <w:p w14:paraId="126BC698" w14:textId="77777777" w:rsidR="005B7295" w:rsidRDefault="00653190">
            <w:pPr>
              <w:jc w:val="center"/>
              <w:rPr>
                <w:rFonts w:ascii="Times New Roman" w:hAnsi="Times New Roman"/>
                <w:sz w:val="28"/>
              </w:rPr>
            </w:pPr>
            <w:r>
              <w:rPr>
                <w:rFonts w:ascii="Times New Roman" w:hAnsi="Times New Roman"/>
                <w:sz w:val="28"/>
              </w:rPr>
              <w:t>30,1849</w:t>
            </w:r>
          </w:p>
        </w:tc>
      </w:tr>
    </w:tbl>
    <w:p w14:paraId="7F350C5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года №325.</w:t>
      </w:r>
    </w:p>
    <w:p w14:paraId="31274EA8" w14:textId="77777777" w:rsidR="005B7295" w:rsidRDefault="00653190">
      <w:pPr>
        <w:pStyle w:val="a9"/>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Таблица 21. Данные по тепловым потерям в тепловых сетях</w:t>
      </w:r>
    </w:p>
    <w:tbl>
      <w:tblPr>
        <w:tblW w:w="0" w:type="auto"/>
        <w:tblLayout w:type="fixed"/>
        <w:tblCellMar>
          <w:left w:w="0" w:type="dxa"/>
          <w:right w:w="0" w:type="dxa"/>
        </w:tblCellMar>
        <w:tblLook w:val="04A0" w:firstRow="1" w:lastRow="0" w:firstColumn="1" w:lastColumn="0" w:noHBand="0" w:noVBand="1"/>
      </w:tblPr>
      <w:tblGrid>
        <w:gridCol w:w="10765"/>
        <w:gridCol w:w="1851"/>
        <w:gridCol w:w="1851"/>
      </w:tblGrid>
      <w:tr w:rsidR="005B7295" w14:paraId="2B496115" w14:textId="77777777">
        <w:trPr>
          <w:trHeight w:val="380"/>
          <w:tblHeader/>
        </w:trPr>
        <w:tc>
          <w:tcPr>
            <w:tcW w:w="10765" w:type="dxa"/>
            <w:tcBorders>
              <w:top w:val="single" w:sz="4" w:space="0" w:color="000000"/>
              <w:left w:val="single" w:sz="4" w:space="0" w:color="000000"/>
              <w:bottom w:val="nil"/>
              <w:right w:val="nil"/>
            </w:tcBorders>
            <w:shd w:val="clear" w:color="auto" w:fill="FFFFFF"/>
            <w:tcMar>
              <w:left w:w="0" w:type="dxa"/>
              <w:right w:w="0" w:type="dxa"/>
            </w:tcMar>
            <w:vAlign w:val="center"/>
          </w:tcPr>
          <w:p w14:paraId="4C014FF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 показателя</w:t>
            </w:r>
          </w:p>
        </w:tc>
        <w:tc>
          <w:tcPr>
            <w:tcW w:w="1851" w:type="dxa"/>
            <w:tcBorders>
              <w:top w:val="single" w:sz="4" w:space="0" w:color="000000"/>
              <w:left w:val="single" w:sz="4" w:space="0" w:color="000000"/>
              <w:bottom w:val="nil"/>
              <w:right w:val="nil"/>
            </w:tcBorders>
            <w:shd w:val="clear" w:color="auto" w:fill="FFFFFF"/>
            <w:tcMar>
              <w:left w:w="0" w:type="dxa"/>
              <w:right w:w="0" w:type="dxa"/>
            </w:tcMar>
            <w:vAlign w:val="center"/>
          </w:tcPr>
          <w:p w14:paraId="69663EE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Значение</w:t>
            </w:r>
          </w:p>
        </w:tc>
        <w:tc>
          <w:tcPr>
            <w:tcW w:w="1851"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288F5C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Ед.изм.</w:t>
            </w:r>
          </w:p>
        </w:tc>
      </w:tr>
      <w:tr w:rsidR="005B7295" w14:paraId="39AD6DED" w14:textId="77777777">
        <w:trPr>
          <w:trHeight w:val="322"/>
          <w:tblHeader/>
        </w:trPr>
        <w:tc>
          <w:tcPr>
            <w:tcW w:w="10765" w:type="dxa"/>
            <w:tcBorders>
              <w:top w:val="single" w:sz="4" w:space="0" w:color="000000"/>
              <w:left w:val="single" w:sz="4" w:space="0" w:color="000000"/>
              <w:bottom w:val="nil"/>
              <w:right w:val="nil"/>
            </w:tcBorders>
            <w:shd w:val="clear" w:color="auto" w:fill="FFFFFF"/>
            <w:tcMar>
              <w:left w:w="0" w:type="dxa"/>
              <w:right w:w="0" w:type="dxa"/>
            </w:tcMar>
            <w:vAlign w:val="center"/>
          </w:tcPr>
          <w:p w14:paraId="391E264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1851" w:type="dxa"/>
            <w:tcBorders>
              <w:top w:val="single" w:sz="4" w:space="0" w:color="000000"/>
              <w:left w:val="single" w:sz="4" w:space="0" w:color="000000"/>
              <w:bottom w:val="nil"/>
              <w:right w:val="nil"/>
            </w:tcBorders>
            <w:shd w:val="clear" w:color="auto" w:fill="FFFFFF"/>
            <w:tcMar>
              <w:left w:w="0" w:type="dxa"/>
              <w:right w:w="0" w:type="dxa"/>
            </w:tcMar>
            <w:vAlign w:val="center"/>
          </w:tcPr>
          <w:p w14:paraId="54AFBF8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1851"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5542F7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r>
      <w:tr w:rsidR="005B7295" w14:paraId="07F43A04" w14:textId="77777777">
        <w:trPr>
          <w:trHeight w:val="322"/>
        </w:trPr>
        <w:tc>
          <w:tcPr>
            <w:tcW w:w="10765" w:type="dxa"/>
            <w:tcBorders>
              <w:top w:val="single" w:sz="4" w:space="0" w:color="000000"/>
              <w:left w:val="single" w:sz="4" w:space="0" w:color="000000"/>
              <w:bottom w:val="nil"/>
              <w:right w:val="nil"/>
            </w:tcBorders>
            <w:shd w:val="clear" w:color="auto" w:fill="FFFFFF"/>
            <w:tcMar>
              <w:left w:w="0" w:type="dxa"/>
              <w:right w:w="0" w:type="dxa"/>
            </w:tcMar>
            <w:vAlign w:val="center"/>
          </w:tcPr>
          <w:p w14:paraId="4D5EEF72" w14:textId="77777777" w:rsidR="005B7295" w:rsidRDefault="00653190">
            <w:pPr>
              <w:ind w:firstLine="147"/>
              <w:jc w:val="center"/>
              <w:rPr>
                <w:rFonts w:ascii="Times New Roman" w:hAnsi="Times New Roman"/>
                <w:color w:val="000000" w:themeColor="text1"/>
                <w:sz w:val="28"/>
              </w:rPr>
            </w:pPr>
            <w:r>
              <w:rPr>
                <w:rFonts w:ascii="Times New Roman" w:hAnsi="Times New Roman"/>
                <w:color w:val="000000" w:themeColor="text1"/>
                <w:sz w:val="28"/>
              </w:rPr>
              <w:t>Нормативные потери теплоносителя с его утечкой</w:t>
            </w:r>
          </w:p>
        </w:tc>
        <w:tc>
          <w:tcPr>
            <w:tcW w:w="1851" w:type="dxa"/>
            <w:tcBorders>
              <w:top w:val="single" w:sz="4" w:space="0" w:color="000000"/>
              <w:left w:val="single" w:sz="4" w:space="0" w:color="000000"/>
              <w:bottom w:val="nil"/>
              <w:right w:val="nil"/>
            </w:tcBorders>
            <w:shd w:val="clear" w:color="auto" w:fill="FFFFFF"/>
            <w:tcMar>
              <w:left w:w="0" w:type="dxa"/>
              <w:right w:w="0" w:type="dxa"/>
            </w:tcMar>
            <w:vAlign w:val="center"/>
          </w:tcPr>
          <w:p w14:paraId="4E14B3C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1 143,85</w:t>
            </w:r>
          </w:p>
        </w:tc>
        <w:tc>
          <w:tcPr>
            <w:tcW w:w="1851"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B42424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r>
      <w:tr w:rsidR="005B7295" w14:paraId="16CEF2C9" w14:textId="77777777">
        <w:trPr>
          <w:trHeight w:val="326"/>
        </w:trPr>
        <w:tc>
          <w:tcPr>
            <w:tcW w:w="10765" w:type="dxa"/>
            <w:tcBorders>
              <w:top w:val="single" w:sz="4" w:space="0" w:color="000000"/>
              <w:left w:val="single" w:sz="4" w:space="0" w:color="000000"/>
              <w:bottom w:val="nil"/>
              <w:right w:val="nil"/>
            </w:tcBorders>
            <w:shd w:val="clear" w:color="auto" w:fill="FFFFFF"/>
            <w:tcMar>
              <w:left w:w="0" w:type="dxa"/>
              <w:right w:w="0" w:type="dxa"/>
            </w:tcMar>
            <w:vAlign w:val="center"/>
          </w:tcPr>
          <w:p w14:paraId="3F6257BC" w14:textId="77777777" w:rsidR="005B7295" w:rsidRDefault="00653190">
            <w:pPr>
              <w:ind w:firstLine="147"/>
              <w:jc w:val="center"/>
              <w:rPr>
                <w:rFonts w:ascii="Times New Roman" w:hAnsi="Times New Roman"/>
                <w:color w:val="000000" w:themeColor="text1"/>
                <w:sz w:val="28"/>
              </w:rPr>
            </w:pPr>
            <w:r>
              <w:rPr>
                <w:rFonts w:ascii="Times New Roman" w:hAnsi="Times New Roman"/>
                <w:color w:val="000000" w:themeColor="text1"/>
                <w:sz w:val="28"/>
              </w:rPr>
              <w:t xml:space="preserve">Потери теплоносителя, </w:t>
            </w:r>
            <w:r>
              <w:rPr>
                <w:rFonts w:ascii="Times New Roman" w:hAnsi="Times New Roman"/>
                <w:color w:val="000000" w:themeColor="text1"/>
                <w:sz w:val="28"/>
              </w:rPr>
              <w:br/>
              <w:t>связанные с заполнением тепловых сетей</w:t>
            </w:r>
          </w:p>
        </w:tc>
        <w:tc>
          <w:tcPr>
            <w:tcW w:w="1851" w:type="dxa"/>
            <w:tcBorders>
              <w:top w:val="single" w:sz="4" w:space="0" w:color="000000"/>
              <w:left w:val="single" w:sz="4" w:space="0" w:color="000000"/>
              <w:bottom w:val="nil"/>
              <w:right w:val="nil"/>
            </w:tcBorders>
            <w:shd w:val="clear" w:color="auto" w:fill="FFFFFF"/>
            <w:tcMar>
              <w:left w:w="0" w:type="dxa"/>
              <w:right w:w="0" w:type="dxa"/>
            </w:tcMar>
            <w:vAlign w:val="center"/>
          </w:tcPr>
          <w:p w14:paraId="3ACCAE8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776,61</w:t>
            </w:r>
          </w:p>
        </w:tc>
        <w:tc>
          <w:tcPr>
            <w:tcW w:w="1851"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95116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r>
      <w:tr w:rsidR="005B7295" w14:paraId="576C904F" w14:textId="77777777">
        <w:trPr>
          <w:trHeight w:val="326"/>
        </w:trPr>
        <w:tc>
          <w:tcPr>
            <w:tcW w:w="10765" w:type="dxa"/>
            <w:tcBorders>
              <w:top w:val="single" w:sz="4" w:space="0" w:color="000000"/>
              <w:left w:val="single" w:sz="4" w:space="0" w:color="000000"/>
              <w:bottom w:val="nil"/>
              <w:right w:val="nil"/>
            </w:tcBorders>
            <w:shd w:val="clear" w:color="auto" w:fill="FFFFFF"/>
            <w:tcMar>
              <w:left w:w="0" w:type="dxa"/>
              <w:right w:w="0" w:type="dxa"/>
            </w:tcMar>
            <w:vAlign w:val="center"/>
          </w:tcPr>
          <w:p w14:paraId="1C44CD95" w14:textId="77777777" w:rsidR="005B7295" w:rsidRDefault="00653190">
            <w:pPr>
              <w:ind w:firstLine="147"/>
              <w:jc w:val="center"/>
              <w:rPr>
                <w:rFonts w:ascii="Times New Roman" w:hAnsi="Times New Roman"/>
                <w:color w:val="000000" w:themeColor="text1"/>
                <w:sz w:val="28"/>
              </w:rPr>
            </w:pPr>
            <w:r>
              <w:rPr>
                <w:rFonts w:ascii="Times New Roman" w:hAnsi="Times New Roman"/>
                <w:color w:val="000000" w:themeColor="text1"/>
                <w:sz w:val="28"/>
              </w:rPr>
              <w:lastRenderedPageBreak/>
              <w:t xml:space="preserve">Потери теплоносителя, </w:t>
            </w:r>
            <w:r>
              <w:rPr>
                <w:rFonts w:ascii="Times New Roman" w:hAnsi="Times New Roman"/>
                <w:color w:val="000000" w:themeColor="text1"/>
                <w:sz w:val="28"/>
              </w:rPr>
              <w:br/>
              <w:t>связанные с плановыми испытаниями тепловых сетей</w:t>
            </w:r>
          </w:p>
        </w:tc>
        <w:tc>
          <w:tcPr>
            <w:tcW w:w="1851" w:type="dxa"/>
            <w:tcBorders>
              <w:top w:val="single" w:sz="4" w:space="0" w:color="000000"/>
              <w:left w:val="single" w:sz="4" w:space="0" w:color="000000"/>
              <w:bottom w:val="nil"/>
              <w:right w:val="nil"/>
            </w:tcBorders>
            <w:shd w:val="clear" w:color="auto" w:fill="FFFFFF"/>
            <w:tcMar>
              <w:left w:w="0" w:type="dxa"/>
              <w:right w:w="0" w:type="dxa"/>
            </w:tcMar>
            <w:vAlign w:val="center"/>
          </w:tcPr>
          <w:p w14:paraId="168F885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226,03</w:t>
            </w:r>
          </w:p>
        </w:tc>
        <w:tc>
          <w:tcPr>
            <w:tcW w:w="1851"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B6D9EA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r>
      <w:tr w:rsidR="005B7295" w14:paraId="523A9708" w14:textId="77777777">
        <w:trPr>
          <w:trHeight w:val="326"/>
        </w:trPr>
        <w:tc>
          <w:tcPr>
            <w:tcW w:w="107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AE91B82" w14:textId="77777777" w:rsidR="005B7295" w:rsidRDefault="00653190">
            <w:pPr>
              <w:ind w:firstLine="147"/>
              <w:jc w:val="center"/>
              <w:rPr>
                <w:rFonts w:ascii="Times New Roman" w:hAnsi="Times New Roman"/>
                <w:color w:val="000000" w:themeColor="text1"/>
                <w:sz w:val="28"/>
              </w:rPr>
            </w:pPr>
            <w:r>
              <w:rPr>
                <w:rFonts w:ascii="Times New Roman" w:hAnsi="Times New Roman"/>
                <w:color w:val="000000" w:themeColor="text1"/>
                <w:sz w:val="28"/>
              </w:rPr>
              <w:t xml:space="preserve">Потери теплоносителя, обусловленные сливами </w:t>
            </w:r>
            <w:r>
              <w:rPr>
                <w:rFonts w:ascii="Times New Roman" w:hAnsi="Times New Roman"/>
                <w:color w:val="000000" w:themeColor="text1"/>
                <w:sz w:val="28"/>
              </w:rPr>
              <w:br/>
              <w:t>средств автоматического регулирования и защиты</w:t>
            </w:r>
          </w:p>
        </w:tc>
        <w:tc>
          <w:tcPr>
            <w:tcW w:w="185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BD1513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141,21</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26C40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r>
      <w:tr w:rsidR="005B7295" w14:paraId="540F80DB" w14:textId="77777777">
        <w:trPr>
          <w:trHeight w:val="326"/>
        </w:trPr>
        <w:tc>
          <w:tcPr>
            <w:tcW w:w="107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CC0F5FC" w14:textId="77777777" w:rsidR="005B7295" w:rsidRDefault="00653190">
            <w:pPr>
              <w:ind w:firstLine="147"/>
              <w:jc w:val="center"/>
              <w:rPr>
                <w:rFonts w:ascii="Times New Roman" w:hAnsi="Times New Roman"/>
                <w:color w:val="000000" w:themeColor="text1"/>
                <w:sz w:val="28"/>
              </w:rPr>
            </w:pPr>
            <w:r>
              <w:rPr>
                <w:rFonts w:ascii="Times New Roman" w:hAnsi="Times New Roman"/>
                <w:color w:val="000000" w:themeColor="text1"/>
                <w:sz w:val="28"/>
              </w:rPr>
              <w:t>Потери тепла, обусловленные нормативными годовыми потерями теплоносителя:</w:t>
            </w:r>
          </w:p>
        </w:tc>
        <w:tc>
          <w:tcPr>
            <w:tcW w:w="185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1A9837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1 964,30</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261C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Гкал/год</w:t>
            </w:r>
          </w:p>
        </w:tc>
      </w:tr>
      <w:tr w:rsidR="005B7295" w14:paraId="36923944" w14:textId="77777777">
        <w:trPr>
          <w:trHeight w:val="562"/>
        </w:trPr>
        <w:tc>
          <w:tcPr>
            <w:tcW w:w="1446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1CF3E3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Годовой расход тепловой энергии с нормативными потерями через изоляцию трубопроводов </w:t>
            </w:r>
            <w:r>
              <w:rPr>
                <w:rFonts w:ascii="Times New Roman" w:hAnsi="Times New Roman"/>
                <w:color w:val="000000" w:themeColor="text1"/>
                <w:sz w:val="28"/>
              </w:rPr>
              <w:br/>
              <w:t>наружных тепловых сетей:</w:t>
            </w:r>
          </w:p>
        </w:tc>
      </w:tr>
      <w:tr w:rsidR="005B7295" w14:paraId="42E9F427" w14:textId="77777777">
        <w:trPr>
          <w:trHeight w:val="326"/>
        </w:trPr>
        <w:tc>
          <w:tcPr>
            <w:tcW w:w="107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2ABC09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Звездный"</w:t>
            </w:r>
          </w:p>
        </w:tc>
        <w:tc>
          <w:tcPr>
            <w:tcW w:w="185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208475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13 126,050</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A65A7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Гкал/год</w:t>
            </w:r>
          </w:p>
        </w:tc>
      </w:tr>
      <w:tr w:rsidR="005B7295" w14:paraId="13EF3A2B" w14:textId="77777777">
        <w:trPr>
          <w:trHeight w:val="326"/>
        </w:trPr>
        <w:tc>
          <w:tcPr>
            <w:tcW w:w="107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448635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185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8181C6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2 880,180</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005A74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Гкал/год</w:t>
            </w:r>
          </w:p>
        </w:tc>
      </w:tr>
      <w:tr w:rsidR="005B7295" w14:paraId="4432854D" w14:textId="77777777">
        <w:trPr>
          <w:trHeight w:val="326"/>
        </w:trPr>
        <w:tc>
          <w:tcPr>
            <w:tcW w:w="107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B97424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c>
          <w:tcPr>
            <w:tcW w:w="185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4D5D87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2 404,000</w:t>
            </w:r>
          </w:p>
        </w:tc>
        <w:tc>
          <w:tcPr>
            <w:tcW w:w="18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DEE63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Гкал/год</w:t>
            </w:r>
          </w:p>
        </w:tc>
      </w:tr>
    </w:tbl>
    <w:p w14:paraId="6130B31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Фактическую величину тепловых потерь определить невозможно по причине отсутствия приборов учёта в тепловых пунктах потребителей.</w:t>
      </w:r>
    </w:p>
    <w:p w14:paraId="24534436"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Таблица 22.</w:t>
      </w:r>
      <w:r>
        <w:rPr>
          <w:rFonts w:ascii="Times New Roman" w:hAnsi="Times New Roman"/>
          <w:sz w:val="28"/>
        </w:rPr>
        <w:t xml:space="preserve"> Характеристики основного оборудования</w:t>
      </w:r>
    </w:p>
    <w:tbl>
      <w:tblPr>
        <w:tblW w:w="0" w:type="auto"/>
        <w:tblLayout w:type="fixed"/>
        <w:tblLook w:val="04A0" w:firstRow="1" w:lastRow="0" w:firstColumn="1" w:lastColumn="0" w:noHBand="0" w:noVBand="1"/>
      </w:tblPr>
      <w:tblGrid>
        <w:gridCol w:w="519"/>
        <w:gridCol w:w="3105"/>
        <w:gridCol w:w="2152"/>
        <w:gridCol w:w="2145"/>
        <w:gridCol w:w="3090"/>
        <w:gridCol w:w="1800"/>
        <w:gridCol w:w="1656"/>
      </w:tblGrid>
      <w:tr w:rsidR="005B7295" w14:paraId="506C16B8" w14:textId="77777777">
        <w:trPr>
          <w:trHeight w:val="555"/>
        </w:trPr>
        <w:tc>
          <w:tcPr>
            <w:tcW w:w="519"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296C90B4" w14:textId="77777777" w:rsidR="005B7295" w:rsidRDefault="00653190">
            <w:pPr>
              <w:jc w:val="center"/>
              <w:rPr>
                <w:rFonts w:ascii="Times New Roman" w:hAnsi="Times New Roman"/>
                <w:sz w:val="28"/>
              </w:rPr>
            </w:pPr>
            <w:r>
              <w:rPr>
                <w:rFonts w:ascii="Times New Roman" w:hAnsi="Times New Roman"/>
                <w:sz w:val="28"/>
              </w:rPr>
              <w:t>№ п/п</w:t>
            </w:r>
          </w:p>
        </w:tc>
        <w:tc>
          <w:tcPr>
            <w:tcW w:w="3105"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tcPr>
          <w:p w14:paraId="44F80F00" w14:textId="77777777" w:rsidR="005B7295" w:rsidRDefault="00653190">
            <w:pPr>
              <w:jc w:val="center"/>
              <w:rPr>
                <w:rFonts w:ascii="Times New Roman" w:hAnsi="Times New Roman"/>
                <w:sz w:val="28"/>
              </w:rPr>
            </w:pPr>
            <w:r>
              <w:rPr>
                <w:rFonts w:ascii="Times New Roman" w:hAnsi="Times New Roman"/>
                <w:sz w:val="28"/>
              </w:rPr>
              <w:t xml:space="preserve">Наименование </w:t>
            </w:r>
            <w:r>
              <w:rPr>
                <w:rFonts w:ascii="Times New Roman" w:hAnsi="Times New Roman"/>
                <w:sz w:val="28"/>
              </w:rPr>
              <w:br/>
              <w:t>теплоисточника</w:t>
            </w:r>
          </w:p>
        </w:tc>
        <w:tc>
          <w:tcPr>
            <w:tcW w:w="10843" w:type="dxa"/>
            <w:gridSpan w:val="5"/>
            <w:tcBorders>
              <w:top w:val="single" w:sz="8" w:space="0" w:color="000000"/>
              <w:left w:val="nil"/>
              <w:bottom w:val="single" w:sz="4" w:space="0" w:color="000000"/>
              <w:right w:val="single" w:sz="8" w:space="0" w:color="000000"/>
            </w:tcBorders>
            <w:shd w:val="clear" w:color="auto" w:fill="auto"/>
            <w:vAlign w:val="center"/>
          </w:tcPr>
          <w:p w14:paraId="7B644305" w14:textId="77777777" w:rsidR="005B7295" w:rsidRDefault="00653190">
            <w:pPr>
              <w:jc w:val="center"/>
              <w:rPr>
                <w:rFonts w:ascii="Times New Roman" w:hAnsi="Times New Roman"/>
                <w:sz w:val="28"/>
              </w:rPr>
            </w:pPr>
            <w:r>
              <w:rPr>
                <w:rFonts w:ascii="Times New Roman" w:hAnsi="Times New Roman"/>
                <w:sz w:val="28"/>
              </w:rPr>
              <w:t>Характеристики основного оборудования</w:t>
            </w:r>
          </w:p>
        </w:tc>
      </w:tr>
      <w:tr w:rsidR="005B7295" w14:paraId="3ACAA34E" w14:textId="77777777">
        <w:trPr>
          <w:trHeight w:val="1575"/>
        </w:trPr>
        <w:tc>
          <w:tcPr>
            <w:tcW w:w="519"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DB06D14" w14:textId="77777777" w:rsidR="005B7295" w:rsidRDefault="005B7295"/>
        </w:tc>
        <w:tc>
          <w:tcPr>
            <w:tcW w:w="3105" w:type="dxa"/>
            <w:vMerge/>
            <w:tcBorders>
              <w:top w:val="single" w:sz="8" w:space="0" w:color="000000"/>
              <w:left w:val="single" w:sz="4" w:space="0" w:color="000000"/>
              <w:bottom w:val="single" w:sz="8" w:space="0" w:color="000000"/>
              <w:right w:val="single" w:sz="4" w:space="0" w:color="000000"/>
            </w:tcBorders>
            <w:shd w:val="clear" w:color="auto" w:fill="auto"/>
            <w:vAlign w:val="center"/>
          </w:tcPr>
          <w:p w14:paraId="5455891B" w14:textId="77777777" w:rsidR="005B7295" w:rsidRDefault="005B7295"/>
        </w:tc>
        <w:tc>
          <w:tcPr>
            <w:tcW w:w="2152" w:type="dxa"/>
            <w:tcBorders>
              <w:top w:val="nil"/>
              <w:left w:val="nil"/>
              <w:bottom w:val="single" w:sz="8" w:space="0" w:color="000000"/>
              <w:right w:val="single" w:sz="4" w:space="0" w:color="000000"/>
            </w:tcBorders>
            <w:shd w:val="clear" w:color="auto" w:fill="auto"/>
            <w:vAlign w:val="center"/>
          </w:tcPr>
          <w:p w14:paraId="7079BFC6" w14:textId="77777777" w:rsidR="005B7295" w:rsidRDefault="00653190">
            <w:pPr>
              <w:jc w:val="center"/>
              <w:rPr>
                <w:rFonts w:ascii="Times New Roman" w:hAnsi="Times New Roman"/>
                <w:sz w:val="28"/>
              </w:rPr>
            </w:pPr>
            <w:r>
              <w:rPr>
                <w:rFonts w:ascii="Times New Roman" w:hAnsi="Times New Roman"/>
                <w:sz w:val="28"/>
              </w:rPr>
              <w:t>Установленная мощность теплоисточника, Гкал/ч</w:t>
            </w:r>
          </w:p>
        </w:tc>
        <w:tc>
          <w:tcPr>
            <w:tcW w:w="2145" w:type="dxa"/>
            <w:tcBorders>
              <w:top w:val="nil"/>
              <w:left w:val="nil"/>
              <w:bottom w:val="single" w:sz="8" w:space="0" w:color="000000"/>
              <w:right w:val="single" w:sz="4" w:space="0" w:color="000000"/>
            </w:tcBorders>
            <w:shd w:val="clear" w:color="auto" w:fill="auto"/>
            <w:vAlign w:val="center"/>
          </w:tcPr>
          <w:p w14:paraId="09BF0F83" w14:textId="77777777" w:rsidR="005B7295" w:rsidRDefault="00653190">
            <w:pPr>
              <w:jc w:val="center"/>
              <w:rPr>
                <w:rFonts w:ascii="Times New Roman" w:hAnsi="Times New Roman"/>
                <w:sz w:val="28"/>
              </w:rPr>
            </w:pPr>
            <w:r>
              <w:rPr>
                <w:rFonts w:ascii="Times New Roman" w:hAnsi="Times New Roman"/>
                <w:sz w:val="28"/>
              </w:rPr>
              <w:t>Располагаемая мощность теплоисточника, Гкал/ч</w:t>
            </w:r>
          </w:p>
        </w:tc>
        <w:tc>
          <w:tcPr>
            <w:tcW w:w="3090" w:type="dxa"/>
            <w:tcBorders>
              <w:top w:val="nil"/>
              <w:left w:val="nil"/>
              <w:bottom w:val="single" w:sz="8" w:space="0" w:color="000000"/>
              <w:right w:val="single" w:sz="4" w:space="0" w:color="000000"/>
            </w:tcBorders>
            <w:shd w:val="clear" w:color="auto" w:fill="auto"/>
            <w:vAlign w:val="center"/>
          </w:tcPr>
          <w:p w14:paraId="01C2BC62" w14:textId="77777777" w:rsidR="005B7295" w:rsidRDefault="00653190">
            <w:pPr>
              <w:jc w:val="center"/>
              <w:rPr>
                <w:rFonts w:ascii="Times New Roman" w:hAnsi="Times New Roman"/>
                <w:sz w:val="28"/>
              </w:rPr>
            </w:pPr>
            <w:r>
              <w:rPr>
                <w:rFonts w:ascii="Times New Roman" w:hAnsi="Times New Roman"/>
                <w:sz w:val="28"/>
              </w:rPr>
              <w:t>Собственные и хозяйственные нужды на выработку тепловой энергии, Гкал/ч</w:t>
            </w:r>
          </w:p>
        </w:tc>
        <w:tc>
          <w:tcPr>
            <w:tcW w:w="1800" w:type="dxa"/>
            <w:tcBorders>
              <w:top w:val="nil"/>
              <w:left w:val="nil"/>
              <w:bottom w:val="single" w:sz="8" w:space="0" w:color="000000"/>
              <w:right w:val="single" w:sz="4" w:space="0" w:color="000000"/>
            </w:tcBorders>
            <w:shd w:val="clear" w:color="auto" w:fill="auto"/>
            <w:vAlign w:val="center"/>
          </w:tcPr>
          <w:p w14:paraId="26C19A06" w14:textId="77777777" w:rsidR="005B7295" w:rsidRDefault="00653190">
            <w:pPr>
              <w:jc w:val="center"/>
              <w:rPr>
                <w:rFonts w:ascii="Times New Roman" w:hAnsi="Times New Roman"/>
                <w:sz w:val="28"/>
              </w:rPr>
            </w:pPr>
            <w:r>
              <w:rPr>
                <w:rFonts w:ascii="Times New Roman" w:hAnsi="Times New Roman"/>
                <w:sz w:val="28"/>
              </w:rPr>
              <w:t>Собственные и хоз. нужды, %</w:t>
            </w:r>
          </w:p>
        </w:tc>
        <w:tc>
          <w:tcPr>
            <w:tcW w:w="1656" w:type="dxa"/>
            <w:tcBorders>
              <w:top w:val="nil"/>
              <w:left w:val="nil"/>
              <w:bottom w:val="single" w:sz="8" w:space="0" w:color="000000"/>
              <w:right w:val="single" w:sz="8" w:space="0" w:color="000000"/>
            </w:tcBorders>
            <w:shd w:val="clear" w:color="auto" w:fill="auto"/>
            <w:vAlign w:val="center"/>
          </w:tcPr>
          <w:p w14:paraId="6C3EA847" w14:textId="77777777" w:rsidR="005B7295" w:rsidRDefault="00653190">
            <w:pPr>
              <w:jc w:val="center"/>
              <w:rPr>
                <w:rFonts w:ascii="Times New Roman" w:hAnsi="Times New Roman"/>
                <w:sz w:val="28"/>
              </w:rPr>
            </w:pPr>
            <w:r>
              <w:rPr>
                <w:rFonts w:ascii="Times New Roman" w:hAnsi="Times New Roman"/>
                <w:sz w:val="28"/>
              </w:rPr>
              <w:t>Тепловая мощность «нетто», Гкал/ч</w:t>
            </w:r>
          </w:p>
        </w:tc>
      </w:tr>
      <w:tr w:rsidR="005B7295" w14:paraId="602BCBBE" w14:textId="77777777">
        <w:trPr>
          <w:trHeight w:val="630"/>
        </w:trPr>
        <w:tc>
          <w:tcPr>
            <w:tcW w:w="519" w:type="dxa"/>
            <w:tcBorders>
              <w:top w:val="nil"/>
              <w:left w:val="single" w:sz="8" w:space="0" w:color="000000"/>
              <w:bottom w:val="single" w:sz="4" w:space="0" w:color="000000"/>
              <w:right w:val="single" w:sz="4" w:space="0" w:color="000000"/>
            </w:tcBorders>
            <w:shd w:val="clear" w:color="auto" w:fill="auto"/>
            <w:vAlign w:val="center"/>
          </w:tcPr>
          <w:p w14:paraId="0AE7B664" w14:textId="77777777" w:rsidR="005B7295" w:rsidRDefault="00653190">
            <w:pPr>
              <w:jc w:val="center"/>
              <w:rPr>
                <w:rFonts w:ascii="Times New Roman" w:hAnsi="Times New Roman"/>
                <w:sz w:val="28"/>
              </w:rPr>
            </w:pPr>
            <w:r>
              <w:rPr>
                <w:rFonts w:ascii="Times New Roman" w:hAnsi="Times New Roman"/>
                <w:sz w:val="28"/>
              </w:rPr>
              <w:t>1</w:t>
            </w:r>
          </w:p>
        </w:tc>
        <w:tc>
          <w:tcPr>
            <w:tcW w:w="3105" w:type="dxa"/>
            <w:tcBorders>
              <w:top w:val="nil"/>
              <w:left w:val="nil"/>
              <w:bottom w:val="single" w:sz="4" w:space="0" w:color="000000"/>
              <w:right w:val="single" w:sz="4" w:space="0" w:color="000000"/>
            </w:tcBorders>
            <w:shd w:val="clear" w:color="auto" w:fill="auto"/>
            <w:vAlign w:val="center"/>
          </w:tcPr>
          <w:p w14:paraId="764CBFA4" w14:textId="77777777" w:rsidR="005B7295" w:rsidRDefault="00653190">
            <w:pPr>
              <w:jc w:val="center"/>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Звездный»</w:t>
            </w:r>
          </w:p>
        </w:tc>
        <w:tc>
          <w:tcPr>
            <w:tcW w:w="2152" w:type="dxa"/>
            <w:tcBorders>
              <w:top w:val="nil"/>
              <w:left w:val="nil"/>
              <w:bottom w:val="single" w:sz="4" w:space="0" w:color="000000"/>
              <w:right w:val="single" w:sz="4" w:space="0" w:color="000000"/>
            </w:tcBorders>
            <w:shd w:val="clear" w:color="auto" w:fill="auto"/>
            <w:vAlign w:val="center"/>
          </w:tcPr>
          <w:p w14:paraId="7960E1F2" w14:textId="77777777" w:rsidR="005B7295" w:rsidRDefault="00653190">
            <w:pPr>
              <w:jc w:val="center"/>
              <w:rPr>
                <w:rFonts w:ascii="Times New Roman" w:hAnsi="Times New Roman"/>
                <w:sz w:val="28"/>
              </w:rPr>
            </w:pPr>
            <w:r>
              <w:rPr>
                <w:rFonts w:ascii="Times New Roman" w:hAnsi="Times New Roman"/>
                <w:sz w:val="28"/>
              </w:rPr>
              <w:t>8,598</w:t>
            </w:r>
          </w:p>
        </w:tc>
        <w:tc>
          <w:tcPr>
            <w:tcW w:w="2145" w:type="dxa"/>
            <w:tcBorders>
              <w:top w:val="nil"/>
              <w:left w:val="nil"/>
              <w:bottom w:val="single" w:sz="4" w:space="0" w:color="000000"/>
              <w:right w:val="single" w:sz="4" w:space="0" w:color="000000"/>
            </w:tcBorders>
            <w:shd w:val="clear" w:color="auto" w:fill="auto"/>
            <w:vAlign w:val="center"/>
          </w:tcPr>
          <w:p w14:paraId="14C90C5C" w14:textId="77777777" w:rsidR="005B7295" w:rsidRDefault="00653190">
            <w:pPr>
              <w:jc w:val="center"/>
              <w:rPr>
                <w:rFonts w:ascii="Times New Roman" w:hAnsi="Times New Roman"/>
                <w:sz w:val="28"/>
              </w:rPr>
            </w:pPr>
            <w:r>
              <w:rPr>
                <w:rFonts w:ascii="Times New Roman" w:hAnsi="Times New Roman"/>
                <w:sz w:val="28"/>
              </w:rPr>
              <w:t>8,598</w:t>
            </w:r>
          </w:p>
        </w:tc>
        <w:tc>
          <w:tcPr>
            <w:tcW w:w="3090" w:type="dxa"/>
            <w:tcBorders>
              <w:top w:val="nil"/>
              <w:left w:val="nil"/>
              <w:bottom w:val="single" w:sz="4" w:space="0" w:color="000000"/>
              <w:right w:val="single" w:sz="4" w:space="0" w:color="000000"/>
            </w:tcBorders>
            <w:shd w:val="clear" w:color="auto" w:fill="auto"/>
            <w:vAlign w:val="center"/>
          </w:tcPr>
          <w:p w14:paraId="7FEBDA3E" w14:textId="77777777" w:rsidR="005B7295" w:rsidRDefault="00653190">
            <w:pPr>
              <w:jc w:val="center"/>
              <w:rPr>
                <w:rFonts w:ascii="Times New Roman" w:hAnsi="Times New Roman"/>
                <w:sz w:val="28"/>
              </w:rPr>
            </w:pPr>
            <w:r>
              <w:rPr>
                <w:rFonts w:ascii="Times New Roman" w:hAnsi="Times New Roman"/>
                <w:sz w:val="28"/>
              </w:rPr>
              <w:t>0,098</w:t>
            </w:r>
          </w:p>
        </w:tc>
        <w:tc>
          <w:tcPr>
            <w:tcW w:w="1800" w:type="dxa"/>
            <w:tcBorders>
              <w:top w:val="nil"/>
              <w:left w:val="nil"/>
              <w:bottom w:val="single" w:sz="4" w:space="0" w:color="000000"/>
              <w:right w:val="single" w:sz="4" w:space="0" w:color="000000"/>
            </w:tcBorders>
            <w:shd w:val="clear" w:color="auto" w:fill="auto"/>
            <w:vAlign w:val="center"/>
          </w:tcPr>
          <w:p w14:paraId="16207EE7" w14:textId="77777777" w:rsidR="005B7295" w:rsidRDefault="00653190">
            <w:pPr>
              <w:jc w:val="center"/>
              <w:rPr>
                <w:rFonts w:ascii="Times New Roman" w:hAnsi="Times New Roman"/>
                <w:sz w:val="28"/>
              </w:rPr>
            </w:pPr>
            <w:r>
              <w:rPr>
                <w:rFonts w:ascii="Times New Roman" w:hAnsi="Times New Roman"/>
                <w:sz w:val="28"/>
              </w:rPr>
              <w:t>1,14</w:t>
            </w:r>
          </w:p>
        </w:tc>
        <w:tc>
          <w:tcPr>
            <w:tcW w:w="1656" w:type="dxa"/>
            <w:tcBorders>
              <w:top w:val="nil"/>
              <w:left w:val="nil"/>
              <w:bottom w:val="single" w:sz="4" w:space="0" w:color="000000"/>
              <w:right w:val="single" w:sz="8" w:space="0" w:color="000000"/>
            </w:tcBorders>
            <w:shd w:val="clear" w:color="auto" w:fill="auto"/>
            <w:vAlign w:val="center"/>
          </w:tcPr>
          <w:p w14:paraId="77B1197D" w14:textId="77777777" w:rsidR="005B7295" w:rsidRDefault="00653190">
            <w:pPr>
              <w:jc w:val="center"/>
              <w:rPr>
                <w:rFonts w:ascii="Times New Roman" w:hAnsi="Times New Roman"/>
                <w:sz w:val="28"/>
              </w:rPr>
            </w:pPr>
            <w:r>
              <w:rPr>
                <w:rFonts w:ascii="Times New Roman" w:hAnsi="Times New Roman"/>
                <w:sz w:val="28"/>
              </w:rPr>
              <w:t>8,500</w:t>
            </w:r>
          </w:p>
        </w:tc>
      </w:tr>
      <w:tr w:rsidR="005B7295" w14:paraId="51BB7039" w14:textId="77777777">
        <w:trPr>
          <w:trHeight w:val="630"/>
        </w:trPr>
        <w:tc>
          <w:tcPr>
            <w:tcW w:w="519" w:type="dxa"/>
            <w:tcBorders>
              <w:top w:val="nil"/>
              <w:left w:val="single" w:sz="8" w:space="0" w:color="000000"/>
              <w:bottom w:val="single" w:sz="4" w:space="0" w:color="000000"/>
              <w:right w:val="single" w:sz="4" w:space="0" w:color="000000"/>
            </w:tcBorders>
            <w:shd w:val="clear" w:color="auto" w:fill="auto"/>
            <w:vAlign w:val="center"/>
          </w:tcPr>
          <w:p w14:paraId="0B341144" w14:textId="77777777" w:rsidR="005B7295" w:rsidRDefault="00653190">
            <w:pPr>
              <w:jc w:val="center"/>
              <w:rPr>
                <w:rFonts w:ascii="Times New Roman" w:hAnsi="Times New Roman"/>
                <w:sz w:val="28"/>
              </w:rPr>
            </w:pPr>
            <w:r>
              <w:rPr>
                <w:rFonts w:ascii="Times New Roman" w:hAnsi="Times New Roman"/>
                <w:sz w:val="28"/>
              </w:rPr>
              <w:t>2</w:t>
            </w:r>
          </w:p>
        </w:tc>
        <w:tc>
          <w:tcPr>
            <w:tcW w:w="3105" w:type="dxa"/>
            <w:tcBorders>
              <w:top w:val="nil"/>
              <w:left w:val="nil"/>
              <w:bottom w:val="single" w:sz="4" w:space="0" w:color="000000"/>
              <w:right w:val="single" w:sz="4" w:space="0" w:color="000000"/>
            </w:tcBorders>
            <w:shd w:val="clear" w:color="auto" w:fill="auto"/>
            <w:vAlign w:val="center"/>
          </w:tcPr>
          <w:p w14:paraId="67871DFD" w14:textId="77777777" w:rsidR="005B7295" w:rsidRDefault="00653190">
            <w:pPr>
              <w:jc w:val="center"/>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Кленовый»</w:t>
            </w:r>
          </w:p>
        </w:tc>
        <w:tc>
          <w:tcPr>
            <w:tcW w:w="2152" w:type="dxa"/>
            <w:tcBorders>
              <w:top w:val="nil"/>
              <w:left w:val="nil"/>
              <w:bottom w:val="single" w:sz="4" w:space="0" w:color="000000"/>
              <w:right w:val="single" w:sz="4" w:space="0" w:color="000000"/>
            </w:tcBorders>
            <w:shd w:val="clear" w:color="auto" w:fill="auto"/>
            <w:vAlign w:val="center"/>
          </w:tcPr>
          <w:p w14:paraId="45966D45" w14:textId="77777777" w:rsidR="005B7295" w:rsidRDefault="00653190">
            <w:pPr>
              <w:jc w:val="center"/>
              <w:rPr>
                <w:rFonts w:ascii="Times New Roman" w:hAnsi="Times New Roman"/>
                <w:sz w:val="28"/>
              </w:rPr>
            </w:pPr>
            <w:r>
              <w:rPr>
                <w:rFonts w:ascii="Times New Roman" w:hAnsi="Times New Roman"/>
                <w:sz w:val="28"/>
              </w:rPr>
              <w:t>1,195</w:t>
            </w:r>
          </w:p>
        </w:tc>
        <w:tc>
          <w:tcPr>
            <w:tcW w:w="2145" w:type="dxa"/>
            <w:tcBorders>
              <w:top w:val="nil"/>
              <w:left w:val="nil"/>
              <w:bottom w:val="single" w:sz="4" w:space="0" w:color="000000"/>
              <w:right w:val="single" w:sz="4" w:space="0" w:color="000000"/>
            </w:tcBorders>
            <w:shd w:val="clear" w:color="auto" w:fill="auto"/>
            <w:vAlign w:val="center"/>
          </w:tcPr>
          <w:p w14:paraId="36EABB4C" w14:textId="77777777" w:rsidR="005B7295" w:rsidRDefault="00653190">
            <w:pPr>
              <w:jc w:val="center"/>
              <w:rPr>
                <w:rFonts w:ascii="Times New Roman" w:hAnsi="Times New Roman"/>
                <w:sz w:val="28"/>
              </w:rPr>
            </w:pPr>
            <w:r>
              <w:rPr>
                <w:rFonts w:ascii="Times New Roman" w:hAnsi="Times New Roman"/>
                <w:sz w:val="28"/>
              </w:rPr>
              <w:t>1,195</w:t>
            </w:r>
          </w:p>
        </w:tc>
        <w:tc>
          <w:tcPr>
            <w:tcW w:w="3090" w:type="dxa"/>
            <w:tcBorders>
              <w:top w:val="nil"/>
              <w:left w:val="nil"/>
              <w:bottom w:val="single" w:sz="4" w:space="0" w:color="000000"/>
              <w:right w:val="single" w:sz="4" w:space="0" w:color="000000"/>
            </w:tcBorders>
            <w:shd w:val="clear" w:color="auto" w:fill="auto"/>
            <w:vAlign w:val="center"/>
          </w:tcPr>
          <w:p w14:paraId="6620142B" w14:textId="77777777" w:rsidR="005B7295" w:rsidRDefault="00653190">
            <w:pPr>
              <w:jc w:val="center"/>
              <w:rPr>
                <w:rFonts w:ascii="Times New Roman" w:hAnsi="Times New Roman"/>
                <w:sz w:val="28"/>
              </w:rPr>
            </w:pPr>
            <w:r>
              <w:rPr>
                <w:rFonts w:ascii="Times New Roman" w:hAnsi="Times New Roman"/>
                <w:sz w:val="28"/>
              </w:rPr>
              <w:t>0,019</w:t>
            </w:r>
          </w:p>
        </w:tc>
        <w:tc>
          <w:tcPr>
            <w:tcW w:w="1800" w:type="dxa"/>
            <w:tcBorders>
              <w:top w:val="nil"/>
              <w:left w:val="nil"/>
              <w:bottom w:val="single" w:sz="4" w:space="0" w:color="000000"/>
              <w:right w:val="single" w:sz="4" w:space="0" w:color="000000"/>
            </w:tcBorders>
            <w:shd w:val="clear" w:color="auto" w:fill="auto"/>
            <w:vAlign w:val="center"/>
          </w:tcPr>
          <w:p w14:paraId="77B2B359" w14:textId="77777777" w:rsidR="005B7295" w:rsidRDefault="00653190">
            <w:pPr>
              <w:jc w:val="center"/>
              <w:rPr>
                <w:rFonts w:ascii="Times New Roman" w:hAnsi="Times New Roman"/>
                <w:sz w:val="28"/>
              </w:rPr>
            </w:pPr>
            <w:r>
              <w:rPr>
                <w:rFonts w:ascii="Times New Roman" w:hAnsi="Times New Roman"/>
                <w:sz w:val="28"/>
              </w:rPr>
              <w:t>1,56</w:t>
            </w:r>
          </w:p>
        </w:tc>
        <w:tc>
          <w:tcPr>
            <w:tcW w:w="1656" w:type="dxa"/>
            <w:tcBorders>
              <w:top w:val="nil"/>
              <w:left w:val="nil"/>
              <w:bottom w:val="single" w:sz="4" w:space="0" w:color="000000"/>
              <w:right w:val="single" w:sz="8" w:space="0" w:color="000000"/>
            </w:tcBorders>
            <w:shd w:val="clear" w:color="auto" w:fill="auto"/>
            <w:vAlign w:val="center"/>
          </w:tcPr>
          <w:p w14:paraId="1D975598" w14:textId="77777777" w:rsidR="005B7295" w:rsidRDefault="00653190">
            <w:pPr>
              <w:jc w:val="center"/>
              <w:rPr>
                <w:rFonts w:ascii="Times New Roman" w:hAnsi="Times New Roman"/>
                <w:sz w:val="28"/>
              </w:rPr>
            </w:pPr>
            <w:r>
              <w:rPr>
                <w:rFonts w:ascii="Times New Roman" w:hAnsi="Times New Roman"/>
                <w:sz w:val="28"/>
              </w:rPr>
              <w:t>1,176</w:t>
            </w:r>
          </w:p>
        </w:tc>
      </w:tr>
      <w:tr w:rsidR="005B7295" w14:paraId="6C8D93F9" w14:textId="77777777">
        <w:trPr>
          <w:trHeight w:val="630"/>
        </w:trPr>
        <w:tc>
          <w:tcPr>
            <w:tcW w:w="519" w:type="dxa"/>
            <w:tcBorders>
              <w:top w:val="nil"/>
              <w:left w:val="single" w:sz="8" w:space="0" w:color="000000"/>
              <w:bottom w:val="single" w:sz="4" w:space="0" w:color="000000"/>
              <w:right w:val="single" w:sz="4" w:space="0" w:color="000000"/>
            </w:tcBorders>
            <w:shd w:val="clear" w:color="auto" w:fill="auto"/>
            <w:vAlign w:val="center"/>
          </w:tcPr>
          <w:p w14:paraId="1ECD29E7" w14:textId="77777777" w:rsidR="005B7295" w:rsidRDefault="00653190">
            <w:pPr>
              <w:jc w:val="center"/>
              <w:rPr>
                <w:rFonts w:ascii="Times New Roman" w:hAnsi="Times New Roman"/>
                <w:sz w:val="28"/>
              </w:rPr>
            </w:pPr>
            <w:r>
              <w:rPr>
                <w:rFonts w:ascii="Times New Roman" w:hAnsi="Times New Roman"/>
                <w:sz w:val="28"/>
              </w:rPr>
              <w:t>3</w:t>
            </w:r>
          </w:p>
        </w:tc>
        <w:tc>
          <w:tcPr>
            <w:tcW w:w="3105" w:type="dxa"/>
            <w:tcBorders>
              <w:top w:val="nil"/>
              <w:left w:val="nil"/>
              <w:bottom w:val="single" w:sz="4" w:space="0" w:color="000000"/>
              <w:right w:val="single" w:sz="4" w:space="0" w:color="000000"/>
            </w:tcBorders>
            <w:shd w:val="clear" w:color="auto" w:fill="auto"/>
            <w:vAlign w:val="center"/>
          </w:tcPr>
          <w:p w14:paraId="3FCD4BAC" w14:textId="77777777" w:rsidR="005B7295" w:rsidRDefault="00653190">
            <w:pPr>
              <w:jc w:val="center"/>
              <w:rPr>
                <w:rFonts w:ascii="Times New Roman" w:hAnsi="Times New Roman"/>
                <w:sz w:val="28"/>
              </w:rPr>
            </w:pPr>
            <w:r>
              <w:rPr>
                <w:rFonts w:ascii="Times New Roman" w:hAnsi="Times New Roman"/>
                <w:sz w:val="28"/>
              </w:rPr>
              <w:t>Котельная</w:t>
            </w:r>
            <w:r>
              <w:rPr>
                <w:rFonts w:ascii="Times New Roman" w:hAnsi="Times New Roman"/>
                <w:sz w:val="28"/>
              </w:rPr>
              <w:br/>
              <w:t>«мкр. Ивушки»</w:t>
            </w:r>
          </w:p>
        </w:tc>
        <w:tc>
          <w:tcPr>
            <w:tcW w:w="2152" w:type="dxa"/>
            <w:tcBorders>
              <w:top w:val="nil"/>
              <w:left w:val="nil"/>
              <w:bottom w:val="single" w:sz="4" w:space="0" w:color="000000"/>
              <w:right w:val="single" w:sz="4" w:space="0" w:color="000000"/>
            </w:tcBorders>
            <w:shd w:val="clear" w:color="auto" w:fill="auto"/>
            <w:vAlign w:val="center"/>
          </w:tcPr>
          <w:p w14:paraId="41DCEDA3" w14:textId="77777777" w:rsidR="005B7295" w:rsidRDefault="00653190">
            <w:pPr>
              <w:jc w:val="center"/>
              <w:rPr>
                <w:rFonts w:ascii="Times New Roman" w:hAnsi="Times New Roman"/>
                <w:sz w:val="28"/>
              </w:rPr>
            </w:pPr>
            <w:r>
              <w:rPr>
                <w:rFonts w:ascii="Times New Roman" w:hAnsi="Times New Roman"/>
                <w:sz w:val="28"/>
              </w:rPr>
              <w:t>1,000</w:t>
            </w:r>
          </w:p>
        </w:tc>
        <w:tc>
          <w:tcPr>
            <w:tcW w:w="2145" w:type="dxa"/>
            <w:tcBorders>
              <w:top w:val="nil"/>
              <w:left w:val="nil"/>
              <w:bottom w:val="single" w:sz="4" w:space="0" w:color="000000"/>
              <w:right w:val="single" w:sz="4" w:space="0" w:color="000000"/>
            </w:tcBorders>
            <w:shd w:val="clear" w:color="auto" w:fill="auto"/>
            <w:vAlign w:val="center"/>
          </w:tcPr>
          <w:p w14:paraId="53954C1F" w14:textId="77777777" w:rsidR="005B7295" w:rsidRDefault="00653190">
            <w:pPr>
              <w:jc w:val="center"/>
              <w:rPr>
                <w:rFonts w:ascii="Times New Roman" w:hAnsi="Times New Roman"/>
                <w:sz w:val="28"/>
              </w:rPr>
            </w:pPr>
            <w:r>
              <w:rPr>
                <w:rFonts w:ascii="Times New Roman" w:hAnsi="Times New Roman"/>
                <w:sz w:val="28"/>
              </w:rPr>
              <w:t>1,000</w:t>
            </w:r>
          </w:p>
        </w:tc>
        <w:tc>
          <w:tcPr>
            <w:tcW w:w="3090" w:type="dxa"/>
            <w:tcBorders>
              <w:top w:val="nil"/>
              <w:left w:val="nil"/>
              <w:bottom w:val="single" w:sz="4" w:space="0" w:color="000000"/>
              <w:right w:val="single" w:sz="4" w:space="0" w:color="000000"/>
            </w:tcBorders>
            <w:shd w:val="clear" w:color="auto" w:fill="auto"/>
            <w:vAlign w:val="center"/>
          </w:tcPr>
          <w:p w14:paraId="21962D29" w14:textId="77777777" w:rsidR="005B7295" w:rsidRDefault="00653190">
            <w:pPr>
              <w:jc w:val="center"/>
              <w:rPr>
                <w:rFonts w:ascii="Times New Roman" w:hAnsi="Times New Roman"/>
                <w:sz w:val="28"/>
              </w:rPr>
            </w:pPr>
            <w:r>
              <w:rPr>
                <w:rFonts w:ascii="Times New Roman" w:hAnsi="Times New Roman"/>
                <w:sz w:val="28"/>
              </w:rPr>
              <w:t>0,015</w:t>
            </w:r>
          </w:p>
        </w:tc>
        <w:tc>
          <w:tcPr>
            <w:tcW w:w="1800" w:type="dxa"/>
            <w:tcBorders>
              <w:top w:val="nil"/>
              <w:left w:val="nil"/>
              <w:bottom w:val="single" w:sz="4" w:space="0" w:color="000000"/>
              <w:right w:val="single" w:sz="4" w:space="0" w:color="000000"/>
            </w:tcBorders>
            <w:shd w:val="clear" w:color="auto" w:fill="auto"/>
            <w:vAlign w:val="center"/>
          </w:tcPr>
          <w:p w14:paraId="194F46F4" w14:textId="77777777" w:rsidR="005B7295" w:rsidRDefault="00653190">
            <w:pPr>
              <w:jc w:val="center"/>
              <w:rPr>
                <w:rFonts w:ascii="Times New Roman" w:hAnsi="Times New Roman"/>
                <w:sz w:val="28"/>
              </w:rPr>
            </w:pPr>
            <w:r>
              <w:rPr>
                <w:rFonts w:ascii="Times New Roman" w:hAnsi="Times New Roman"/>
                <w:sz w:val="28"/>
              </w:rPr>
              <w:t>1,12</w:t>
            </w:r>
          </w:p>
        </w:tc>
        <w:tc>
          <w:tcPr>
            <w:tcW w:w="1656" w:type="dxa"/>
            <w:tcBorders>
              <w:top w:val="nil"/>
              <w:left w:val="nil"/>
              <w:bottom w:val="single" w:sz="4" w:space="0" w:color="000000"/>
              <w:right w:val="single" w:sz="8" w:space="0" w:color="000000"/>
            </w:tcBorders>
            <w:shd w:val="clear" w:color="auto" w:fill="auto"/>
            <w:vAlign w:val="center"/>
          </w:tcPr>
          <w:p w14:paraId="1161B5F1" w14:textId="77777777" w:rsidR="005B7295" w:rsidRDefault="00653190">
            <w:pPr>
              <w:jc w:val="center"/>
              <w:rPr>
                <w:rFonts w:ascii="Times New Roman" w:hAnsi="Times New Roman"/>
                <w:sz w:val="28"/>
              </w:rPr>
            </w:pPr>
            <w:r>
              <w:rPr>
                <w:rFonts w:ascii="Times New Roman" w:hAnsi="Times New Roman"/>
                <w:sz w:val="28"/>
              </w:rPr>
              <w:t>1,469</w:t>
            </w:r>
          </w:p>
        </w:tc>
      </w:tr>
      <w:tr w:rsidR="005B7295" w14:paraId="3D27D992" w14:textId="77777777">
        <w:trPr>
          <w:trHeight w:val="960"/>
        </w:trPr>
        <w:tc>
          <w:tcPr>
            <w:tcW w:w="519" w:type="dxa"/>
            <w:tcBorders>
              <w:top w:val="nil"/>
              <w:left w:val="single" w:sz="8" w:space="0" w:color="000000"/>
              <w:bottom w:val="single" w:sz="8" w:space="0" w:color="000000"/>
              <w:right w:val="single" w:sz="4" w:space="0" w:color="000000"/>
            </w:tcBorders>
            <w:shd w:val="clear" w:color="auto" w:fill="auto"/>
            <w:vAlign w:val="center"/>
          </w:tcPr>
          <w:p w14:paraId="0E72A4DB" w14:textId="77777777" w:rsidR="005B7295" w:rsidRDefault="00653190">
            <w:pPr>
              <w:jc w:val="center"/>
              <w:rPr>
                <w:rFonts w:ascii="Times New Roman" w:hAnsi="Times New Roman"/>
                <w:sz w:val="28"/>
              </w:rPr>
            </w:pPr>
            <w:r>
              <w:rPr>
                <w:rFonts w:ascii="Times New Roman" w:hAnsi="Times New Roman"/>
                <w:sz w:val="28"/>
              </w:rPr>
              <w:lastRenderedPageBreak/>
              <w:t>4</w:t>
            </w:r>
          </w:p>
        </w:tc>
        <w:tc>
          <w:tcPr>
            <w:tcW w:w="3105" w:type="dxa"/>
            <w:tcBorders>
              <w:top w:val="nil"/>
              <w:left w:val="nil"/>
              <w:bottom w:val="single" w:sz="8" w:space="0" w:color="000000"/>
              <w:right w:val="single" w:sz="4" w:space="0" w:color="000000"/>
            </w:tcBorders>
            <w:shd w:val="clear" w:color="auto" w:fill="auto"/>
            <w:vAlign w:val="center"/>
          </w:tcPr>
          <w:p w14:paraId="5F2B2087" w14:textId="77777777" w:rsidR="005B7295" w:rsidRDefault="00653190">
            <w:pPr>
              <w:jc w:val="center"/>
              <w:rPr>
                <w:rFonts w:ascii="Times New Roman" w:hAnsi="Times New Roman"/>
                <w:sz w:val="28"/>
              </w:rPr>
            </w:pPr>
            <w:r>
              <w:rPr>
                <w:rFonts w:ascii="Times New Roman" w:hAnsi="Times New Roman"/>
                <w:sz w:val="28"/>
              </w:rPr>
              <w:t>Транспортабельная блочная котельная</w:t>
            </w:r>
          </w:p>
        </w:tc>
        <w:tc>
          <w:tcPr>
            <w:tcW w:w="2152" w:type="dxa"/>
            <w:tcBorders>
              <w:top w:val="nil"/>
              <w:left w:val="nil"/>
              <w:bottom w:val="single" w:sz="8" w:space="0" w:color="000000"/>
              <w:right w:val="single" w:sz="4" w:space="0" w:color="000000"/>
            </w:tcBorders>
            <w:shd w:val="clear" w:color="auto" w:fill="auto"/>
            <w:vAlign w:val="center"/>
          </w:tcPr>
          <w:p w14:paraId="148BB303" w14:textId="77777777" w:rsidR="005B7295" w:rsidRDefault="00653190">
            <w:pPr>
              <w:jc w:val="center"/>
              <w:rPr>
                <w:rFonts w:ascii="Times New Roman" w:hAnsi="Times New Roman"/>
                <w:sz w:val="28"/>
              </w:rPr>
            </w:pPr>
            <w:r>
              <w:rPr>
                <w:rFonts w:ascii="Times New Roman" w:hAnsi="Times New Roman"/>
                <w:sz w:val="28"/>
              </w:rPr>
              <w:t>4,058</w:t>
            </w:r>
          </w:p>
        </w:tc>
        <w:tc>
          <w:tcPr>
            <w:tcW w:w="2145" w:type="dxa"/>
            <w:tcBorders>
              <w:top w:val="nil"/>
              <w:left w:val="nil"/>
              <w:bottom w:val="single" w:sz="8" w:space="0" w:color="000000"/>
              <w:right w:val="single" w:sz="4" w:space="0" w:color="000000"/>
            </w:tcBorders>
            <w:shd w:val="clear" w:color="auto" w:fill="auto"/>
            <w:vAlign w:val="center"/>
          </w:tcPr>
          <w:p w14:paraId="4E5F3702" w14:textId="77777777" w:rsidR="005B7295" w:rsidRDefault="00653190">
            <w:pPr>
              <w:jc w:val="center"/>
              <w:rPr>
                <w:rFonts w:ascii="Times New Roman" w:hAnsi="Times New Roman"/>
                <w:sz w:val="28"/>
              </w:rPr>
            </w:pPr>
            <w:r>
              <w:rPr>
                <w:rFonts w:ascii="Times New Roman" w:hAnsi="Times New Roman"/>
                <w:sz w:val="28"/>
              </w:rPr>
              <w:t>4,058</w:t>
            </w:r>
          </w:p>
        </w:tc>
        <w:tc>
          <w:tcPr>
            <w:tcW w:w="3090" w:type="dxa"/>
            <w:tcBorders>
              <w:top w:val="nil"/>
              <w:left w:val="nil"/>
              <w:bottom w:val="single" w:sz="8" w:space="0" w:color="000000"/>
              <w:right w:val="single" w:sz="4" w:space="0" w:color="000000"/>
            </w:tcBorders>
            <w:shd w:val="clear" w:color="auto" w:fill="auto"/>
            <w:vAlign w:val="center"/>
          </w:tcPr>
          <w:p w14:paraId="35CE150E" w14:textId="77777777" w:rsidR="005B7295" w:rsidRDefault="00653190">
            <w:pPr>
              <w:jc w:val="center"/>
              <w:rPr>
                <w:rFonts w:ascii="Times New Roman" w:hAnsi="Times New Roman"/>
                <w:sz w:val="28"/>
              </w:rPr>
            </w:pPr>
            <w:r>
              <w:rPr>
                <w:rFonts w:ascii="Times New Roman" w:hAnsi="Times New Roman"/>
                <w:sz w:val="28"/>
              </w:rPr>
              <w:t>0,043</w:t>
            </w:r>
          </w:p>
        </w:tc>
        <w:tc>
          <w:tcPr>
            <w:tcW w:w="1800" w:type="dxa"/>
            <w:tcBorders>
              <w:top w:val="nil"/>
              <w:left w:val="nil"/>
              <w:bottom w:val="single" w:sz="8" w:space="0" w:color="000000"/>
              <w:right w:val="single" w:sz="4" w:space="0" w:color="000000"/>
            </w:tcBorders>
            <w:shd w:val="clear" w:color="auto" w:fill="auto"/>
            <w:vAlign w:val="center"/>
          </w:tcPr>
          <w:p w14:paraId="3E0A7EF2" w14:textId="77777777" w:rsidR="005B7295" w:rsidRDefault="00653190">
            <w:pPr>
              <w:jc w:val="center"/>
              <w:rPr>
                <w:rFonts w:ascii="Times New Roman" w:hAnsi="Times New Roman"/>
                <w:sz w:val="28"/>
              </w:rPr>
            </w:pPr>
            <w:r>
              <w:rPr>
                <w:rFonts w:ascii="Times New Roman" w:hAnsi="Times New Roman"/>
                <w:sz w:val="28"/>
              </w:rPr>
              <w:t>1,07</w:t>
            </w:r>
          </w:p>
        </w:tc>
        <w:tc>
          <w:tcPr>
            <w:tcW w:w="1656" w:type="dxa"/>
            <w:tcBorders>
              <w:top w:val="nil"/>
              <w:left w:val="nil"/>
              <w:bottom w:val="single" w:sz="8" w:space="0" w:color="000000"/>
              <w:right w:val="single" w:sz="8" w:space="0" w:color="000000"/>
            </w:tcBorders>
            <w:shd w:val="clear" w:color="auto" w:fill="auto"/>
            <w:vAlign w:val="center"/>
          </w:tcPr>
          <w:p w14:paraId="33B4E0FB" w14:textId="77777777" w:rsidR="005B7295" w:rsidRDefault="00653190">
            <w:pPr>
              <w:jc w:val="center"/>
              <w:rPr>
                <w:rFonts w:ascii="Times New Roman" w:hAnsi="Times New Roman"/>
                <w:sz w:val="28"/>
              </w:rPr>
            </w:pPr>
            <w:r>
              <w:rPr>
                <w:rFonts w:ascii="Times New Roman" w:hAnsi="Times New Roman"/>
                <w:sz w:val="28"/>
              </w:rPr>
              <w:t>4,015</w:t>
            </w:r>
          </w:p>
        </w:tc>
      </w:tr>
    </w:tbl>
    <w:p w14:paraId="3CD28E74" w14:textId="77777777" w:rsidR="005B7295" w:rsidRDefault="00653190">
      <w:pPr>
        <w:ind w:firstLine="709"/>
        <w:jc w:val="both"/>
        <w:rPr>
          <w:rFonts w:ascii="Times New Roman" w:hAnsi="Times New Roman"/>
          <w:sz w:val="28"/>
        </w:rPr>
      </w:pPr>
      <w:r>
        <w:rPr>
          <w:rFonts w:ascii="Times New Roman" w:hAnsi="Times New Roman"/>
          <w:sz w:val="28"/>
        </w:rPr>
        <w:t>Таблица 23. Балансы тепловой мощности и тепловых нагрузок котельных</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2"/>
        <w:gridCol w:w="2957"/>
        <w:gridCol w:w="2957"/>
        <w:gridCol w:w="2957"/>
      </w:tblGrid>
      <w:tr w:rsidR="005B7295" w14:paraId="213D42B1" w14:textId="77777777">
        <w:trPr>
          <w:trHeight w:val="60"/>
        </w:trPr>
        <w:tc>
          <w:tcPr>
            <w:tcW w:w="5602" w:type="dxa"/>
            <w:tcBorders>
              <w:top w:val="single" w:sz="4" w:space="0" w:color="000000"/>
              <w:left w:val="single" w:sz="4" w:space="0" w:color="000000"/>
              <w:bottom w:val="single" w:sz="4" w:space="0" w:color="000000"/>
              <w:right w:val="single" w:sz="4" w:space="0" w:color="000000"/>
              <w:tl2br w:val="single" w:sz="4" w:space="0" w:color="000000"/>
            </w:tcBorders>
            <w:vAlign w:val="center"/>
          </w:tcPr>
          <w:p w14:paraId="74AFDED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Источник тепловой</w:t>
            </w:r>
            <w:r>
              <w:rPr>
                <w:rFonts w:ascii="Times New Roman" w:hAnsi="Times New Roman"/>
                <w:color w:val="000000" w:themeColor="text1"/>
                <w:sz w:val="28"/>
              </w:rPr>
              <w:br/>
              <w:t>энергии</w:t>
            </w:r>
          </w:p>
          <w:p w14:paraId="1A05C59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w:t>
            </w:r>
            <w:r>
              <w:rPr>
                <w:rFonts w:ascii="Times New Roman" w:hAnsi="Times New Roman"/>
                <w:color w:val="000000" w:themeColor="text1"/>
                <w:sz w:val="28"/>
              </w:rPr>
              <w:br/>
              <w:t xml:space="preserve"> показателя</w:t>
            </w:r>
          </w:p>
        </w:tc>
        <w:tc>
          <w:tcPr>
            <w:tcW w:w="2957" w:type="dxa"/>
            <w:tcBorders>
              <w:top w:val="single" w:sz="4" w:space="0" w:color="000000"/>
              <w:left w:val="single" w:sz="4" w:space="0" w:color="000000"/>
              <w:bottom w:val="single" w:sz="4" w:space="0" w:color="000000"/>
              <w:right w:val="single" w:sz="4" w:space="0" w:color="000000"/>
            </w:tcBorders>
            <w:vAlign w:val="center"/>
          </w:tcPr>
          <w:p w14:paraId="6A7ADF4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Звездный"</w:t>
            </w:r>
          </w:p>
        </w:tc>
        <w:tc>
          <w:tcPr>
            <w:tcW w:w="2957" w:type="dxa"/>
            <w:tcBorders>
              <w:top w:val="single" w:sz="4" w:space="0" w:color="000000"/>
              <w:left w:val="single" w:sz="4" w:space="0" w:color="000000"/>
              <w:bottom w:val="single" w:sz="4" w:space="0" w:color="000000"/>
              <w:right w:val="single" w:sz="4" w:space="0" w:color="000000"/>
            </w:tcBorders>
            <w:vAlign w:val="center"/>
          </w:tcPr>
          <w:p w14:paraId="06D510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2957" w:type="dxa"/>
            <w:tcBorders>
              <w:top w:val="single" w:sz="4" w:space="0" w:color="000000"/>
              <w:left w:val="single" w:sz="4" w:space="0" w:color="000000"/>
              <w:bottom w:val="single" w:sz="4" w:space="0" w:color="000000"/>
              <w:right w:val="single" w:sz="4" w:space="0" w:color="000000"/>
            </w:tcBorders>
            <w:vAlign w:val="center"/>
          </w:tcPr>
          <w:p w14:paraId="36D840D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r>
      <w:tr w:rsidR="005B7295" w14:paraId="3E534470" w14:textId="77777777">
        <w:trPr>
          <w:trHeight w:val="291"/>
        </w:trPr>
        <w:tc>
          <w:tcPr>
            <w:tcW w:w="5602" w:type="dxa"/>
            <w:tcBorders>
              <w:top w:val="single" w:sz="4" w:space="0" w:color="000000"/>
              <w:left w:val="single" w:sz="4" w:space="0" w:color="000000"/>
              <w:bottom w:val="single" w:sz="4" w:space="0" w:color="000000"/>
              <w:right w:val="single" w:sz="4" w:space="0" w:color="000000"/>
            </w:tcBorders>
            <w:vAlign w:val="center"/>
          </w:tcPr>
          <w:p w14:paraId="463443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Резерв тепловой мощности нетто, Гкал/час</w:t>
            </w:r>
          </w:p>
        </w:tc>
        <w:tc>
          <w:tcPr>
            <w:tcW w:w="2957" w:type="dxa"/>
            <w:tcBorders>
              <w:top w:val="single" w:sz="4" w:space="0" w:color="000000"/>
              <w:left w:val="single" w:sz="4" w:space="0" w:color="000000"/>
              <w:bottom w:val="single" w:sz="4" w:space="0" w:color="000000"/>
              <w:right w:val="single" w:sz="4" w:space="0" w:color="000000"/>
            </w:tcBorders>
            <w:vAlign w:val="center"/>
          </w:tcPr>
          <w:p w14:paraId="5DFD909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0,636</w:t>
            </w:r>
          </w:p>
        </w:tc>
        <w:tc>
          <w:tcPr>
            <w:tcW w:w="2957" w:type="dxa"/>
            <w:tcBorders>
              <w:top w:val="single" w:sz="4" w:space="0" w:color="000000"/>
              <w:left w:val="single" w:sz="4" w:space="0" w:color="000000"/>
              <w:bottom w:val="single" w:sz="4" w:space="0" w:color="000000"/>
              <w:right w:val="single" w:sz="4" w:space="0" w:color="000000"/>
            </w:tcBorders>
            <w:vAlign w:val="center"/>
          </w:tcPr>
          <w:p w14:paraId="63A080D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0,886</w:t>
            </w:r>
          </w:p>
        </w:tc>
        <w:tc>
          <w:tcPr>
            <w:tcW w:w="2957" w:type="dxa"/>
            <w:tcBorders>
              <w:top w:val="single" w:sz="4" w:space="0" w:color="000000"/>
              <w:left w:val="single" w:sz="4" w:space="0" w:color="000000"/>
              <w:bottom w:val="single" w:sz="4" w:space="0" w:color="000000"/>
              <w:right w:val="single" w:sz="4" w:space="0" w:color="000000"/>
            </w:tcBorders>
            <w:vAlign w:val="center"/>
          </w:tcPr>
          <w:p w14:paraId="1F7A9FD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0,501</w:t>
            </w:r>
          </w:p>
        </w:tc>
      </w:tr>
      <w:tr w:rsidR="005B7295" w14:paraId="654DB5D3" w14:textId="77777777">
        <w:trPr>
          <w:trHeight w:val="419"/>
        </w:trPr>
        <w:tc>
          <w:tcPr>
            <w:tcW w:w="5602" w:type="dxa"/>
            <w:tcBorders>
              <w:top w:val="single" w:sz="4" w:space="0" w:color="000000"/>
              <w:left w:val="single" w:sz="4" w:space="0" w:color="000000"/>
              <w:bottom w:val="single" w:sz="4" w:space="0" w:color="000000"/>
              <w:right w:val="single" w:sz="4" w:space="0" w:color="000000"/>
            </w:tcBorders>
            <w:vAlign w:val="center"/>
          </w:tcPr>
          <w:p w14:paraId="1B75592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Дефицит тепловой энергии, Гкал/час</w:t>
            </w:r>
          </w:p>
        </w:tc>
        <w:tc>
          <w:tcPr>
            <w:tcW w:w="2957" w:type="dxa"/>
            <w:tcBorders>
              <w:top w:val="single" w:sz="4" w:space="0" w:color="000000"/>
              <w:left w:val="single" w:sz="4" w:space="0" w:color="000000"/>
              <w:bottom w:val="single" w:sz="4" w:space="0" w:color="000000"/>
              <w:right w:val="single" w:sz="4" w:space="0" w:color="000000"/>
            </w:tcBorders>
            <w:vAlign w:val="center"/>
          </w:tcPr>
          <w:p w14:paraId="7FE9E62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2957" w:type="dxa"/>
            <w:tcBorders>
              <w:top w:val="single" w:sz="4" w:space="0" w:color="000000"/>
              <w:left w:val="single" w:sz="4" w:space="0" w:color="000000"/>
              <w:bottom w:val="single" w:sz="4" w:space="0" w:color="000000"/>
              <w:right w:val="single" w:sz="4" w:space="0" w:color="000000"/>
            </w:tcBorders>
            <w:vAlign w:val="center"/>
          </w:tcPr>
          <w:p w14:paraId="4B30A20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2957" w:type="dxa"/>
            <w:tcBorders>
              <w:top w:val="single" w:sz="4" w:space="0" w:color="000000"/>
              <w:left w:val="single" w:sz="4" w:space="0" w:color="000000"/>
              <w:bottom w:val="single" w:sz="4" w:space="0" w:color="000000"/>
              <w:right w:val="single" w:sz="4" w:space="0" w:color="000000"/>
            </w:tcBorders>
            <w:vAlign w:val="center"/>
          </w:tcPr>
          <w:p w14:paraId="23C55B5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bl>
    <w:p w14:paraId="714559B5" w14:textId="77777777" w:rsidR="005B7295" w:rsidRDefault="005B7295">
      <w:pPr>
        <w:sectPr w:rsidR="005B7295">
          <w:headerReference w:type="default" r:id="rId30"/>
          <w:footerReference w:type="default" r:id="rId31"/>
          <w:pgSz w:w="16848" w:h="11908" w:orient="landscape"/>
          <w:pgMar w:top="1134" w:right="964" w:bottom="1134" w:left="1417" w:header="708" w:footer="708" w:gutter="0"/>
          <w:cols w:space="720"/>
        </w:sectPr>
      </w:pPr>
    </w:p>
    <w:p w14:paraId="0C8F70D7" w14:textId="77777777" w:rsidR="005B7295" w:rsidRDefault="00653190">
      <w:pPr>
        <w:ind w:firstLine="709"/>
        <w:jc w:val="both"/>
        <w:rPr>
          <w:rFonts w:ascii="Times New Roman" w:hAnsi="Times New Roman"/>
          <w:sz w:val="28"/>
        </w:rPr>
      </w:pPr>
      <w:r>
        <w:rPr>
          <w:rFonts w:ascii="Times New Roman" w:hAnsi="Times New Roman"/>
          <w:sz w:val="28"/>
        </w:rPr>
        <w:lastRenderedPageBreak/>
        <w:t>Раздел 3. Существующие и перспективные балансы теплоносителя</w:t>
      </w:r>
    </w:p>
    <w:p w14:paraId="75E893C9" w14:textId="77777777" w:rsidR="005B7295" w:rsidRDefault="00653190">
      <w:pPr>
        <w:pStyle w:val="afffa"/>
        <w:spacing w:line="240" w:lineRule="auto"/>
        <w:ind w:firstLine="708"/>
        <w:outlineLvl w:val="0"/>
        <w:rPr>
          <w:rFonts w:ascii="Times New Roman" w:hAnsi="Times New Roman"/>
          <w:sz w:val="28"/>
        </w:rPr>
      </w:pPr>
      <w:r>
        <w:rPr>
          <w:rFonts w:ascii="Times New Roman" w:hAnsi="Times New Roman"/>
          <w:sz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767A823F" w14:textId="77777777" w:rsidR="005B7295" w:rsidRDefault="00653190">
      <w:pPr>
        <w:ind w:firstLine="709"/>
        <w:jc w:val="both"/>
        <w:rPr>
          <w:rFonts w:ascii="Times New Roman" w:hAnsi="Times New Roman"/>
          <w:sz w:val="28"/>
        </w:rPr>
      </w:pPr>
      <w:r>
        <w:rPr>
          <w:rFonts w:ascii="Times New Roman" w:hAnsi="Times New Roman"/>
          <w:sz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2023 до 2035 г.</w:t>
      </w:r>
    </w:p>
    <w:p w14:paraId="54E3B162" w14:textId="77777777" w:rsidR="005B7295" w:rsidRDefault="00653190">
      <w:pPr>
        <w:ind w:firstLine="709"/>
        <w:jc w:val="both"/>
        <w:outlineLvl w:val="1"/>
        <w:rPr>
          <w:rFonts w:ascii="Times New Roman" w:hAnsi="Times New Roman"/>
          <w:sz w:val="28"/>
        </w:rPr>
      </w:pPr>
      <w:r>
        <w:rPr>
          <w:rFonts w:ascii="Times New Roman" w:hAnsi="Times New Roman"/>
          <w:sz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3E18D83D" w14:textId="77777777" w:rsidR="005B7295" w:rsidRDefault="00653190">
      <w:pPr>
        <w:ind w:firstLine="709"/>
        <w:jc w:val="both"/>
        <w:rPr>
          <w:rFonts w:ascii="Times New Roman" w:hAnsi="Times New Roman"/>
          <w:sz w:val="28"/>
        </w:rPr>
      </w:pPr>
      <w:r>
        <w:rPr>
          <w:rFonts w:ascii="Times New Roman" w:hAnsi="Times New Roman"/>
          <w:sz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5A2C7B9E" w14:textId="77777777" w:rsidR="005B7295" w:rsidRDefault="00653190">
      <w:pPr>
        <w:ind w:firstLine="709"/>
        <w:jc w:val="both"/>
        <w:rPr>
          <w:rFonts w:ascii="Times New Roman" w:hAnsi="Times New Roman"/>
          <w:sz w:val="28"/>
        </w:rPr>
      </w:pPr>
      <w:r>
        <w:rPr>
          <w:rFonts w:ascii="Times New Roman" w:hAnsi="Times New Roman"/>
          <w:sz w:val="28"/>
        </w:rPr>
        <w:t>Перспективные балансы производительности водоподготовительных установок в аварийных режимах работы представлены в таблице.</w:t>
      </w:r>
    </w:p>
    <w:p w14:paraId="778F45F8" w14:textId="77777777" w:rsidR="005B7295" w:rsidRDefault="00653190">
      <w:pPr>
        <w:ind w:firstLine="709"/>
        <w:jc w:val="both"/>
        <w:outlineLvl w:val="1"/>
        <w:rPr>
          <w:rFonts w:ascii="Times New Roman" w:hAnsi="Times New Roman"/>
          <w:sz w:val="28"/>
        </w:rPr>
      </w:pPr>
      <w:r>
        <w:rPr>
          <w:rFonts w:ascii="Times New Roman" w:hAnsi="Times New Roman"/>
          <w:sz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4E7C38AC" w14:textId="77777777" w:rsidR="005B7295" w:rsidRDefault="00653190">
      <w:pPr>
        <w:ind w:firstLine="709"/>
        <w:jc w:val="both"/>
        <w:rPr>
          <w:rFonts w:ascii="Times New Roman" w:hAnsi="Times New Roman"/>
          <w:sz w:val="28"/>
        </w:rPr>
      </w:pPr>
      <w:r>
        <w:rPr>
          <w:rFonts w:ascii="Times New Roman" w:hAnsi="Times New Roman"/>
          <w:sz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0E9708D0" w14:textId="77777777" w:rsidR="005B7295" w:rsidRDefault="00653190">
      <w:pPr>
        <w:ind w:firstLine="709"/>
        <w:jc w:val="both"/>
        <w:rPr>
          <w:rFonts w:ascii="Times New Roman" w:hAnsi="Times New Roman"/>
          <w:sz w:val="28"/>
        </w:rPr>
      </w:pPr>
      <w:r>
        <w:rPr>
          <w:rFonts w:ascii="Times New Roman" w:hAnsi="Times New Roman"/>
          <w:sz w:val="28"/>
        </w:rPr>
        <w:t>Перспективные балансы производительности водоподготовительных установок в аварийных режимах работы представлены в таблице.</w:t>
      </w:r>
    </w:p>
    <w:p w14:paraId="5339BD5F" w14:textId="77777777" w:rsidR="005B7295" w:rsidRDefault="005B7295">
      <w:pPr>
        <w:sectPr w:rsidR="005B7295">
          <w:headerReference w:type="default" r:id="rId32"/>
          <w:footerReference w:type="default" r:id="rId33"/>
          <w:pgSz w:w="11908" w:h="16848"/>
          <w:pgMar w:top="1134" w:right="964" w:bottom="1134" w:left="1417" w:header="567" w:footer="0" w:gutter="0"/>
          <w:cols w:space="720"/>
        </w:sectPr>
      </w:pPr>
    </w:p>
    <w:p w14:paraId="6922CCFC" w14:textId="77777777" w:rsidR="005B7295" w:rsidRDefault="00653190">
      <w:pPr>
        <w:pStyle w:val="a9"/>
        <w:tabs>
          <w:tab w:val="left" w:pos="1560"/>
        </w:tabs>
        <w:ind w:left="0" w:firstLine="709"/>
        <w:jc w:val="both"/>
        <w:rPr>
          <w:rFonts w:ascii="Times New Roman" w:hAnsi="Times New Roman"/>
          <w:sz w:val="28"/>
        </w:rPr>
      </w:pPr>
      <w:r>
        <w:rPr>
          <w:rFonts w:ascii="Times New Roman" w:hAnsi="Times New Roman"/>
          <w:sz w:val="28"/>
        </w:rPr>
        <w:lastRenderedPageBreak/>
        <w:t>Таблица 24. Перспективный баланс производительности водоподготовительных установок котельных Краснопольского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7"/>
        <w:gridCol w:w="1066"/>
        <w:gridCol w:w="1066"/>
        <w:gridCol w:w="1066"/>
        <w:gridCol w:w="1066"/>
        <w:gridCol w:w="1066"/>
        <w:gridCol w:w="1066"/>
        <w:gridCol w:w="1066"/>
        <w:gridCol w:w="1068"/>
      </w:tblGrid>
      <w:tr w:rsidR="005B7295" w14:paraId="3FC62E3D" w14:textId="77777777">
        <w:trPr>
          <w:trHeight w:val="80"/>
          <w:tblHeader/>
        </w:trPr>
        <w:tc>
          <w:tcPr>
            <w:tcW w:w="5937"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771ED9D4" w14:textId="77777777" w:rsidR="005B7295" w:rsidRDefault="00653190">
            <w:pPr>
              <w:pStyle w:val="Default"/>
              <w:spacing w:line="240" w:lineRule="auto"/>
              <w:ind w:firstLine="107"/>
              <w:jc w:val="right"/>
              <w:rPr>
                <w:rFonts w:ascii="Times New Roman" w:hAnsi="Times New Roman"/>
                <w:sz w:val="28"/>
              </w:rPr>
            </w:pPr>
            <w:r>
              <w:rPr>
                <w:rFonts w:ascii="Times New Roman" w:hAnsi="Times New Roman"/>
                <w:sz w:val="28"/>
              </w:rPr>
              <w:t>Год</w:t>
            </w:r>
          </w:p>
          <w:p w14:paraId="759784A3" w14:textId="77777777" w:rsidR="005B7295" w:rsidRDefault="00653190">
            <w:pPr>
              <w:pStyle w:val="Default"/>
              <w:spacing w:line="240" w:lineRule="auto"/>
              <w:ind w:firstLine="107"/>
              <w:rPr>
                <w:rFonts w:ascii="Times New Roman" w:hAnsi="Times New Roman"/>
                <w:sz w:val="28"/>
              </w:rPr>
            </w:pPr>
            <w:r>
              <w:rPr>
                <w:rFonts w:ascii="Times New Roman" w:hAnsi="Times New Roman"/>
                <w:sz w:val="28"/>
              </w:rPr>
              <w:t>Величина</w:t>
            </w:r>
          </w:p>
        </w:tc>
        <w:tc>
          <w:tcPr>
            <w:tcW w:w="1066" w:type="dxa"/>
            <w:vMerge w:val="restart"/>
            <w:tcBorders>
              <w:top w:val="single" w:sz="4" w:space="0" w:color="000000"/>
              <w:left w:val="single" w:sz="4" w:space="0" w:color="000000"/>
              <w:bottom w:val="single" w:sz="4" w:space="0" w:color="000000"/>
              <w:right w:val="single" w:sz="4" w:space="0" w:color="000000"/>
            </w:tcBorders>
            <w:vAlign w:val="center"/>
          </w:tcPr>
          <w:p w14:paraId="50C84D56" w14:textId="77777777" w:rsidR="005B7295" w:rsidRDefault="00653190">
            <w:pPr>
              <w:pStyle w:val="Default"/>
              <w:spacing w:line="240" w:lineRule="auto"/>
              <w:ind w:left="55" w:hanging="55"/>
              <w:jc w:val="center"/>
              <w:rPr>
                <w:rFonts w:ascii="Times New Roman" w:hAnsi="Times New Roman"/>
                <w:sz w:val="28"/>
              </w:rPr>
            </w:pPr>
            <w:r>
              <w:rPr>
                <w:rFonts w:ascii="Times New Roman" w:hAnsi="Times New Roman"/>
                <w:sz w:val="28"/>
              </w:rPr>
              <w:t>Существующая</w:t>
            </w:r>
          </w:p>
          <w:p w14:paraId="2F4BBA47" w14:textId="77777777" w:rsidR="005B7295" w:rsidRDefault="00653190">
            <w:pPr>
              <w:jc w:val="center"/>
              <w:rPr>
                <w:rFonts w:ascii="Times New Roman" w:hAnsi="Times New Roman"/>
                <w:sz w:val="28"/>
              </w:rPr>
            </w:pPr>
            <w:r>
              <w:rPr>
                <w:rFonts w:ascii="Times New Roman" w:hAnsi="Times New Roman"/>
                <w:sz w:val="28"/>
              </w:rPr>
              <w:t>2022</w:t>
            </w:r>
          </w:p>
        </w:tc>
        <w:tc>
          <w:tcPr>
            <w:tcW w:w="7463" w:type="dxa"/>
            <w:gridSpan w:val="7"/>
            <w:tcBorders>
              <w:top w:val="single" w:sz="4" w:space="0" w:color="000000"/>
              <w:left w:val="single" w:sz="4" w:space="0" w:color="000000"/>
              <w:bottom w:val="single" w:sz="4" w:space="0" w:color="000000"/>
              <w:right w:val="single" w:sz="4" w:space="0" w:color="000000"/>
            </w:tcBorders>
            <w:vAlign w:val="center"/>
          </w:tcPr>
          <w:p w14:paraId="07360E10" w14:textId="77777777" w:rsidR="005B7295" w:rsidRDefault="00653190">
            <w:pPr>
              <w:pStyle w:val="Default"/>
              <w:spacing w:line="240" w:lineRule="auto"/>
              <w:ind w:firstLine="107"/>
              <w:jc w:val="center"/>
              <w:rPr>
                <w:rFonts w:ascii="Times New Roman" w:hAnsi="Times New Roman"/>
                <w:sz w:val="28"/>
              </w:rPr>
            </w:pPr>
            <w:r>
              <w:rPr>
                <w:rFonts w:ascii="Times New Roman" w:hAnsi="Times New Roman"/>
                <w:sz w:val="28"/>
              </w:rPr>
              <w:t>Перспективная</w:t>
            </w:r>
          </w:p>
        </w:tc>
      </w:tr>
      <w:tr w:rsidR="005B7295" w14:paraId="7266E09C" w14:textId="77777777">
        <w:trPr>
          <w:trHeight w:val="80"/>
          <w:tblHeader/>
        </w:trPr>
        <w:tc>
          <w:tcPr>
            <w:tcW w:w="5937"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30E8BD5E" w14:textId="77777777" w:rsidR="005B7295" w:rsidRDefault="005B7295"/>
        </w:tc>
        <w:tc>
          <w:tcPr>
            <w:tcW w:w="1066" w:type="dxa"/>
            <w:vMerge/>
            <w:tcBorders>
              <w:top w:val="single" w:sz="4" w:space="0" w:color="000000"/>
              <w:left w:val="single" w:sz="4" w:space="0" w:color="000000"/>
              <w:bottom w:val="single" w:sz="4" w:space="0" w:color="000000"/>
              <w:right w:val="single" w:sz="4" w:space="0" w:color="000000"/>
            </w:tcBorders>
            <w:vAlign w:val="center"/>
          </w:tcPr>
          <w:p w14:paraId="6BB58581" w14:textId="77777777" w:rsidR="005B7295" w:rsidRDefault="005B7295"/>
        </w:tc>
        <w:tc>
          <w:tcPr>
            <w:tcW w:w="1066" w:type="dxa"/>
            <w:tcBorders>
              <w:top w:val="single" w:sz="4" w:space="0" w:color="000000"/>
              <w:left w:val="single" w:sz="4" w:space="0" w:color="000000"/>
              <w:bottom w:val="single" w:sz="4" w:space="0" w:color="000000"/>
              <w:right w:val="single" w:sz="4" w:space="0" w:color="000000"/>
            </w:tcBorders>
            <w:vAlign w:val="center"/>
          </w:tcPr>
          <w:p w14:paraId="2DCF9535" w14:textId="77777777" w:rsidR="005B7295" w:rsidRDefault="00653190">
            <w:pPr>
              <w:jc w:val="center"/>
              <w:rPr>
                <w:rFonts w:ascii="Times New Roman" w:hAnsi="Times New Roman"/>
                <w:sz w:val="28"/>
              </w:rPr>
            </w:pPr>
            <w:r>
              <w:rPr>
                <w:rFonts w:ascii="Times New Roman" w:hAnsi="Times New Roman"/>
                <w:sz w:val="28"/>
              </w:rPr>
              <w:t>2023</w:t>
            </w:r>
          </w:p>
        </w:tc>
        <w:tc>
          <w:tcPr>
            <w:tcW w:w="1066" w:type="dxa"/>
            <w:tcBorders>
              <w:top w:val="single" w:sz="4" w:space="0" w:color="000000"/>
              <w:left w:val="single" w:sz="4" w:space="0" w:color="000000"/>
              <w:bottom w:val="single" w:sz="4" w:space="0" w:color="000000"/>
              <w:right w:val="single" w:sz="4" w:space="0" w:color="000000"/>
            </w:tcBorders>
            <w:vAlign w:val="center"/>
          </w:tcPr>
          <w:p w14:paraId="0F9BE919" w14:textId="77777777" w:rsidR="005B7295" w:rsidRDefault="00653190">
            <w:pPr>
              <w:jc w:val="center"/>
              <w:rPr>
                <w:rFonts w:ascii="Times New Roman" w:hAnsi="Times New Roman"/>
                <w:sz w:val="28"/>
              </w:rPr>
            </w:pPr>
            <w:r>
              <w:rPr>
                <w:rFonts w:ascii="Times New Roman" w:hAnsi="Times New Roman"/>
                <w:sz w:val="28"/>
              </w:rPr>
              <w:t>2024</w:t>
            </w:r>
          </w:p>
        </w:tc>
        <w:tc>
          <w:tcPr>
            <w:tcW w:w="1066" w:type="dxa"/>
            <w:tcBorders>
              <w:top w:val="single" w:sz="4" w:space="0" w:color="000000"/>
              <w:left w:val="single" w:sz="4" w:space="0" w:color="000000"/>
              <w:bottom w:val="single" w:sz="4" w:space="0" w:color="000000"/>
              <w:right w:val="single" w:sz="4" w:space="0" w:color="000000"/>
            </w:tcBorders>
            <w:vAlign w:val="center"/>
          </w:tcPr>
          <w:p w14:paraId="6B4A2B90" w14:textId="77777777" w:rsidR="005B7295" w:rsidRDefault="00653190">
            <w:pPr>
              <w:jc w:val="center"/>
              <w:rPr>
                <w:rFonts w:ascii="Times New Roman" w:hAnsi="Times New Roman"/>
                <w:sz w:val="28"/>
              </w:rPr>
            </w:pPr>
            <w:r>
              <w:rPr>
                <w:rFonts w:ascii="Times New Roman" w:hAnsi="Times New Roman"/>
                <w:sz w:val="28"/>
              </w:rPr>
              <w:t>2025</w:t>
            </w:r>
          </w:p>
        </w:tc>
        <w:tc>
          <w:tcPr>
            <w:tcW w:w="1066" w:type="dxa"/>
            <w:tcBorders>
              <w:top w:val="single" w:sz="4" w:space="0" w:color="000000"/>
              <w:left w:val="single" w:sz="4" w:space="0" w:color="000000"/>
              <w:bottom w:val="single" w:sz="4" w:space="0" w:color="000000"/>
              <w:right w:val="single" w:sz="4" w:space="0" w:color="000000"/>
            </w:tcBorders>
            <w:vAlign w:val="center"/>
          </w:tcPr>
          <w:p w14:paraId="17761818" w14:textId="77777777" w:rsidR="005B7295" w:rsidRDefault="00653190">
            <w:pPr>
              <w:jc w:val="center"/>
              <w:rPr>
                <w:rFonts w:ascii="Times New Roman" w:hAnsi="Times New Roman"/>
                <w:sz w:val="28"/>
              </w:rPr>
            </w:pPr>
            <w:r>
              <w:rPr>
                <w:rFonts w:ascii="Times New Roman" w:hAnsi="Times New Roman"/>
                <w:sz w:val="28"/>
              </w:rPr>
              <w:t>2026</w:t>
            </w:r>
          </w:p>
        </w:tc>
        <w:tc>
          <w:tcPr>
            <w:tcW w:w="1066" w:type="dxa"/>
            <w:tcBorders>
              <w:top w:val="single" w:sz="4" w:space="0" w:color="000000"/>
              <w:left w:val="single" w:sz="4" w:space="0" w:color="000000"/>
              <w:bottom w:val="single" w:sz="4" w:space="0" w:color="000000"/>
              <w:right w:val="single" w:sz="4" w:space="0" w:color="000000"/>
            </w:tcBorders>
            <w:vAlign w:val="center"/>
          </w:tcPr>
          <w:p w14:paraId="28871009" w14:textId="77777777" w:rsidR="005B7295" w:rsidRDefault="00653190">
            <w:pPr>
              <w:jc w:val="center"/>
              <w:rPr>
                <w:rFonts w:ascii="Times New Roman" w:hAnsi="Times New Roman"/>
                <w:sz w:val="28"/>
              </w:rPr>
            </w:pPr>
            <w:r>
              <w:rPr>
                <w:rFonts w:ascii="Times New Roman" w:hAnsi="Times New Roman"/>
                <w:sz w:val="28"/>
              </w:rPr>
              <w:t>2027</w:t>
            </w:r>
          </w:p>
        </w:tc>
        <w:tc>
          <w:tcPr>
            <w:tcW w:w="1066" w:type="dxa"/>
            <w:tcBorders>
              <w:top w:val="single" w:sz="4" w:space="0" w:color="000000"/>
              <w:left w:val="single" w:sz="4" w:space="0" w:color="000000"/>
              <w:bottom w:val="single" w:sz="4" w:space="0" w:color="000000"/>
              <w:right w:val="single" w:sz="4" w:space="0" w:color="000000"/>
            </w:tcBorders>
            <w:vAlign w:val="center"/>
          </w:tcPr>
          <w:p w14:paraId="607EEF67" w14:textId="77777777" w:rsidR="005B7295" w:rsidRDefault="00653190">
            <w:pPr>
              <w:jc w:val="center"/>
              <w:rPr>
                <w:rFonts w:ascii="Times New Roman" w:hAnsi="Times New Roman"/>
                <w:sz w:val="28"/>
              </w:rPr>
            </w:pPr>
            <w:r>
              <w:rPr>
                <w:rFonts w:ascii="Times New Roman" w:hAnsi="Times New Roman"/>
                <w:sz w:val="28"/>
              </w:rPr>
              <w:t>2028-2032</w:t>
            </w:r>
          </w:p>
        </w:tc>
        <w:tc>
          <w:tcPr>
            <w:tcW w:w="1066" w:type="dxa"/>
            <w:tcBorders>
              <w:top w:val="single" w:sz="4" w:space="0" w:color="000000"/>
              <w:left w:val="single" w:sz="4" w:space="0" w:color="000000"/>
              <w:bottom w:val="single" w:sz="4" w:space="0" w:color="000000"/>
              <w:right w:val="single" w:sz="4" w:space="0" w:color="000000"/>
            </w:tcBorders>
            <w:vAlign w:val="center"/>
          </w:tcPr>
          <w:p w14:paraId="00B31CDC" w14:textId="77777777" w:rsidR="005B7295" w:rsidRDefault="00653190">
            <w:pPr>
              <w:jc w:val="center"/>
              <w:rPr>
                <w:rFonts w:ascii="Times New Roman" w:hAnsi="Times New Roman"/>
                <w:sz w:val="28"/>
              </w:rPr>
            </w:pPr>
            <w:r>
              <w:rPr>
                <w:rFonts w:ascii="Times New Roman" w:hAnsi="Times New Roman"/>
                <w:sz w:val="28"/>
              </w:rPr>
              <w:t>2032-2035</w:t>
            </w:r>
          </w:p>
        </w:tc>
      </w:tr>
      <w:tr w:rsidR="005B7295" w14:paraId="16D7C8C2" w14:textId="77777777">
        <w:trPr>
          <w:trHeight w:val="199"/>
          <w:tblHeader/>
        </w:trPr>
        <w:tc>
          <w:tcPr>
            <w:tcW w:w="5937" w:type="dxa"/>
            <w:tcBorders>
              <w:top w:val="single" w:sz="4" w:space="0" w:color="000000"/>
              <w:left w:val="single" w:sz="4" w:space="0" w:color="000000"/>
              <w:bottom w:val="single" w:sz="4" w:space="0" w:color="000000"/>
              <w:right w:val="single" w:sz="4" w:space="0" w:color="000000"/>
            </w:tcBorders>
            <w:vAlign w:val="center"/>
          </w:tcPr>
          <w:p w14:paraId="6FC3C5D1" w14:textId="77777777" w:rsidR="005B7295" w:rsidRDefault="00653190">
            <w:pPr>
              <w:jc w:val="both"/>
              <w:rPr>
                <w:rFonts w:ascii="Times New Roman" w:hAnsi="Times New Roman"/>
                <w:sz w:val="28"/>
              </w:rPr>
            </w:pPr>
            <w:r>
              <w:rPr>
                <w:rFonts w:ascii="Times New Roman" w:hAnsi="Times New Roman"/>
                <w:sz w:val="28"/>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4488E620" w14:textId="77777777" w:rsidR="005B7295" w:rsidRDefault="00653190">
            <w:pPr>
              <w:jc w:val="center"/>
              <w:rPr>
                <w:rFonts w:ascii="Times New Roman" w:hAnsi="Times New Roman"/>
                <w:sz w:val="28"/>
              </w:rPr>
            </w:pPr>
            <w:r>
              <w:rPr>
                <w:rFonts w:ascii="Times New Roman" w:hAnsi="Times New Roman"/>
                <w:sz w:val="28"/>
              </w:rPr>
              <w:t>2</w:t>
            </w:r>
          </w:p>
        </w:tc>
        <w:tc>
          <w:tcPr>
            <w:tcW w:w="1066" w:type="dxa"/>
            <w:tcBorders>
              <w:top w:val="single" w:sz="4" w:space="0" w:color="000000"/>
              <w:left w:val="single" w:sz="4" w:space="0" w:color="000000"/>
              <w:bottom w:val="single" w:sz="4" w:space="0" w:color="000000"/>
              <w:right w:val="single" w:sz="4" w:space="0" w:color="000000"/>
            </w:tcBorders>
            <w:vAlign w:val="center"/>
          </w:tcPr>
          <w:p w14:paraId="52F13590" w14:textId="77777777" w:rsidR="005B7295" w:rsidRDefault="00653190">
            <w:pPr>
              <w:jc w:val="center"/>
              <w:rPr>
                <w:rFonts w:ascii="Times New Roman" w:hAnsi="Times New Roman"/>
                <w:sz w:val="28"/>
              </w:rPr>
            </w:pPr>
            <w:r>
              <w:rPr>
                <w:rFonts w:ascii="Times New Roman" w:hAnsi="Times New Roman"/>
                <w:sz w:val="28"/>
              </w:rPr>
              <w:t>3</w:t>
            </w:r>
          </w:p>
        </w:tc>
        <w:tc>
          <w:tcPr>
            <w:tcW w:w="1066" w:type="dxa"/>
            <w:tcBorders>
              <w:top w:val="single" w:sz="4" w:space="0" w:color="000000"/>
              <w:left w:val="single" w:sz="4" w:space="0" w:color="000000"/>
              <w:bottom w:val="single" w:sz="4" w:space="0" w:color="000000"/>
              <w:right w:val="single" w:sz="4" w:space="0" w:color="000000"/>
            </w:tcBorders>
            <w:vAlign w:val="center"/>
          </w:tcPr>
          <w:p w14:paraId="0AA0AA49" w14:textId="77777777" w:rsidR="005B7295" w:rsidRDefault="00653190">
            <w:pPr>
              <w:jc w:val="center"/>
              <w:rPr>
                <w:rFonts w:ascii="Times New Roman" w:hAnsi="Times New Roman"/>
                <w:sz w:val="28"/>
              </w:rPr>
            </w:pPr>
            <w:r>
              <w:rPr>
                <w:rFonts w:ascii="Times New Roman" w:hAnsi="Times New Roman"/>
                <w:sz w:val="28"/>
              </w:rPr>
              <w:t>4</w:t>
            </w:r>
          </w:p>
        </w:tc>
        <w:tc>
          <w:tcPr>
            <w:tcW w:w="1066" w:type="dxa"/>
            <w:tcBorders>
              <w:top w:val="single" w:sz="4" w:space="0" w:color="000000"/>
              <w:left w:val="single" w:sz="4" w:space="0" w:color="000000"/>
              <w:bottom w:val="single" w:sz="4" w:space="0" w:color="000000"/>
              <w:right w:val="single" w:sz="4" w:space="0" w:color="000000"/>
            </w:tcBorders>
            <w:vAlign w:val="center"/>
          </w:tcPr>
          <w:p w14:paraId="50B1653F" w14:textId="77777777" w:rsidR="005B7295" w:rsidRDefault="00653190">
            <w:pPr>
              <w:jc w:val="center"/>
              <w:rPr>
                <w:rFonts w:ascii="Times New Roman" w:hAnsi="Times New Roman"/>
                <w:sz w:val="28"/>
              </w:rPr>
            </w:pPr>
            <w:r>
              <w:rPr>
                <w:rFonts w:ascii="Times New Roman" w:hAnsi="Times New Roman"/>
                <w:sz w:val="28"/>
              </w:rPr>
              <w:t>5</w:t>
            </w:r>
          </w:p>
        </w:tc>
        <w:tc>
          <w:tcPr>
            <w:tcW w:w="1066" w:type="dxa"/>
            <w:tcBorders>
              <w:top w:val="single" w:sz="4" w:space="0" w:color="000000"/>
              <w:left w:val="single" w:sz="4" w:space="0" w:color="000000"/>
              <w:bottom w:val="single" w:sz="4" w:space="0" w:color="000000"/>
              <w:right w:val="single" w:sz="4" w:space="0" w:color="000000"/>
            </w:tcBorders>
            <w:vAlign w:val="center"/>
          </w:tcPr>
          <w:p w14:paraId="4085FA9A" w14:textId="77777777" w:rsidR="005B7295" w:rsidRDefault="00653190">
            <w:pPr>
              <w:jc w:val="center"/>
              <w:rPr>
                <w:rFonts w:ascii="Times New Roman" w:hAnsi="Times New Roman"/>
                <w:sz w:val="28"/>
              </w:rPr>
            </w:pPr>
            <w:r>
              <w:rPr>
                <w:rFonts w:ascii="Times New Roman" w:hAnsi="Times New Roman"/>
                <w:sz w:val="28"/>
              </w:rPr>
              <w:t>6</w:t>
            </w:r>
          </w:p>
        </w:tc>
        <w:tc>
          <w:tcPr>
            <w:tcW w:w="1066" w:type="dxa"/>
            <w:tcBorders>
              <w:top w:val="single" w:sz="4" w:space="0" w:color="000000"/>
              <w:left w:val="single" w:sz="4" w:space="0" w:color="000000"/>
              <w:bottom w:val="single" w:sz="4" w:space="0" w:color="000000"/>
              <w:right w:val="single" w:sz="4" w:space="0" w:color="000000"/>
            </w:tcBorders>
            <w:vAlign w:val="center"/>
          </w:tcPr>
          <w:p w14:paraId="6EEBC22E" w14:textId="77777777" w:rsidR="005B7295" w:rsidRDefault="00653190">
            <w:pPr>
              <w:jc w:val="center"/>
              <w:rPr>
                <w:rFonts w:ascii="Times New Roman" w:hAnsi="Times New Roman"/>
                <w:sz w:val="28"/>
              </w:rPr>
            </w:pPr>
            <w:r>
              <w:rPr>
                <w:rFonts w:ascii="Times New Roman" w:hAnsi="Times New Roman"/>
                <w:sz w:val="28"/>
              </w:rPr>
              <w:t>7</w:t>
            </w:r>
          </w:p>
        </w:tc>
        <w:tc>
          <w:tcPr>
            <w:tcW w:w="1066" w:type="dxa"/>
            <w:tcBorders>
              <w:top w:val="single" w:sz="4" w:space="0" w:color="000000"/>
              <w:left w:val="single" w:sz="4" w:space="0" w:color="000000"/>
              <w:bottom w:val="single" w:sz="4" w:space="0" w:color="000000"/>
              <w:right w:val="single" w:sz="4" w:space="0" w:color="000000"/>
            </w:tcBorders>
            <w:vAlign w:val="center"/>
          </w:tcPr>
          <w:p w14:paraId="65854F8D" w14:textId="77777777" w:rsidR="005B7295" w:rsidRDefault="00653190">
            <w:pPr>
              <w:jc w:val="center"/>
              <w:rPr>
                <w:rFonts w:ascii="Times New Roman" w:hAnsi="Times New Roman"/>
                <w:sz w:val="28"/>
              </w:rPr>
            </w:pPr>
            <w:r>
              <w:rPr>
                <w:rFonts w:ascii="Times New Roman" w:hAnsi="Times New Roman"/>
                <w:sz w:val="28"/>
              </w:rPr>
              <w:t>8</w:t>
            </w:r>
          </w:p>
        </w:tc>
        <w:tc>
          <w:tcPr>
            <w:tcW w:w="1066" w:type="dxa"/>
            <w:tcBorders>
              <w:top w:val="single" w:sz="4" w:space="0" w:color="000000"/>
              <w:left w:val="single" w:sz="4" w:space="0" w:color="000000"/>
              <w:bottom w:val="single" w:sz="4" w:space="0" w:color="000000"/>
              <w:right w:val="single" w:sz="4" w:space="0" w:color="000000"/>
            </w:tcBorders>
            <w:vAlign w:val="center"/>
          </w:tcPr>
          <w:p w14:paraId="4649C357" w14:textId="77777777" w:rsidR="005B7295" w:rsidRDefault="00653190">
            <w:pPr>
              <w:jc w:val="center"/>
              <w:rPr>
                <w:rFonts w:ascii="Times New Roman" w:hAnsi="Times New Roman"/>
                <w:sz w:val="28"/>
              </w:rPr>
            </w:pPr>
            <w:r>
              <w:rPr>
                <w:rFonts w:ascii="Times New Roman" w:hAnsi="Times New Roman"/>
                <w:sz w:val="28"/>
              </w:rPr>
              <w:t>9</w:t>
            </w:r>
          </w:p>
        </w:tc>
      </w:tr>
      <w:tr w:rsidR="005B7295" w14:paraId="25731B80" w14:textId="77777777">
        <w:trPr>
          <w:trHeight w:val="70"/>
        </w:trPr>
        <w:tc>
          <w:tcPr>
            <w:tcW w:w="14467" w:type="dxa"/>
            <w:gridSpan w:val="9"/>
            <w:tcBorders>
              <w:top w:val="single" w:sz="4" w:space="0" w:color="000000"/>
              <w:left w:val="single" w:sz="4" w:space="0" w:color="000000"/>
              <w:bottom w:val="single" w:sz="4" w:space="0" w:color="000000"/>
              <w:right w:val="single" w:sz="4" w:space="0" w:color="000000"/>
            </w:tcBorders>
            <w:vAlign w:val="center"/>
          </w:tcPr>
          <w:p w14:paraId="6F3D8062"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r>
      <w:tr w:rsidR="005B7295" w14:paraId="343737BE" w14:textId="77777777">
        <w:trPr>
          <w:trHeight w:val="412"/>
        </w:trPr>
        <w:tc>
          <w:tcPr>
            <w:tcW w:w="5937" w:type="dxa"/>
            <w:tcBorders>
              <w:top w:val="single" w:sz="4" w:space="0" w:color="000000"/>
              <w:left w:val="single" w:sz="4" w:space="0" w:color="000000"/>
              <w:bottom w:val="single" w:sz="4" w:space="0" w:color="000000"/>
              <w:right w:val="single" w:sz="4" w:space="0" w:color="000000"/>
            </w:tcBorders>
            <w:vAlign w:val="center"/>
          </w:tcPr>
          <w:p w14:paraId="4BF2C68E" w14:textId="77777777" w:rsidR="005B7295" w:rsidRDefault="00653190">
            <w:pPr>
              <w:jc w:val="both"/>
              <w:rPr>
                <w:rFonts w:ascii="Times New Roman" w:hAnsi="Times New Roman"/>
                <w:sz w:val="28"/>
              </w:rPr>
            </w:pPr>
            <w:r>
              <w:rPr>
                <w:rFonts w:ascii="Times New Roman" w:hAnsi="Times New Roman"/>
                <w:sz w:val="28"/>
              </w:rPr>
              <w:t>производительность водоподготовительных установок, м</w:t>
            </w:r>
            <w:r>
              <w:rPr>
                <w:rFonts w:ascii="Times New Roman" w:hAnsi="Times New Roman"/>
                <w:sz w:val="28"/>
                <w:vertAlign w:val="superscript"/>
              </w:rPr>
              <w:t>3</w:t>
            </w:r>
            <w:r>
              <w:rPr>
                <w:rFonts w:ascii="Times New Roman" w:hAnsi="Times New Roman"/>
                <w:sz w:val="28"/>
              </w:rPr>
              <w:t>/ч</w:t>
            </w:r>
          </w:p>
        </w:tc>
        <w:tc>
          <w:tcPr>
            <w:tcW w:w="1066" w:type="dxa"/>
            <w:tcBorders>
              <w:top w:val="single" w:sz="4" w:space="0" w:color="000000"/>
              <w:left w:val="single" w:sz="4" w:space="0" w:color="000000"/>
              <w:bottom w:val="single" w:sz="4" w:space="0" w:color="000000"/>
              <w:right w:val="single" w:sz="4" w:space="0" w:color="000000"/>
            </w:tcBorders>
            <w:vAlign w:val="center"/>
          </w:tcPr>
          <w:p w14:paraId="3BB8133F" w14:textId="77777777" w:rsidR="005B7295" w:rsidRDefault="00653190">
            <w:pPr>
              <w:jc w:val="center"/>
              <w:rPr>
                <w:rFonts w:ascii="Times New Roman" w:hAnsi="Times New Roman"/>
                <w:sz w:val="28"/>
              </w:rPr>
            </w:pPr>
            <w:r>
              <w:rPr>
                <w:rFonts w:ascii="Times New Roman" w:hAnsi="Times New Roman"/>
                <w:sz w:val="28"/>
              </w:rPr>
              <w:t>4,000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1FC733AD" w14:textId="77777777" w:rsidR="005B7295" w:rsidRDefault="00653190">
            <w:pPr>
              <w:jc w:val="center"/>
              <w:rPr>
                <w:rFonts w:ascii="Times New Roman" w:hAnsi="Times New Roman"/>
                <w:sz w:val="28"/>
              </w:rPr>
            </w:pPr>
            <w:r>
              <w:rPr>
                <w:rFonts w:ascii="Times New Roman" w:hAnsi="Times New Roman"/>
                <w:sz w:val="28"/>
              </w:rPr>
              <w:t>4,000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38163AE1" w14:textId="77777777" w:rsidR="005B7295" w:rsidRDefault="00653190">
            <w:pPr>
              <w:jc w:val="center"/>
              <w:rPr>
                <w:rFonts w:ascii="Times New Roman" w:hAnsi="Times New Roman"/>
                <w:sz w:val="28"/>
              </w:rPr>
            </w:pPr>
            <w:r>
              <w:rPr>
                <w:rFonts w:ascii="Times New Roman" w:hAnsi="Times New Roman"/>
                <w:sz w:val="28"/>
              </w:rPr>
              <w:t>4,000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47DDAB12" w14:textId="77777777" w:rsidR="005B7295" w:rsidRDefault="00653190">
            <w:pPr>
              <w:jc w:val="center"/>
              <w:rPr>
                <w:rFonts w:ascii="Times New Roman" w:hAnsi="Times New Roman"/>
                <w:sz w:val="28"/>
              </w:rPr>
            </w:pPr>
            <w:r>
              <w:rPr>
                <w:rFonts w:ascii="Times New Roman" w:hAnsi="Times New Roman"/>
                <w:sz w:val="28"/>
              </w:rPr>
              <w:t>4,000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1DF8A982" w14:textId="77777777" w:rsidR="005B7295" w:rsidRDefault="00653190">
            <w:pPr>
              <w:jc w:val="center"/>
              <w:rPr>
                <w:rFonts w:ascii="Times New Roman" w:hAnsi="Times New Roman"/>
                <w:sz w:val="28"/>
              </w:rPr>
            </w:pPr>
            <w:r>
              <w:rPr>
                <w:rFonts w:ascii="Times New Roman" w:hAnsi="Times New Roman"/>
                <w:sz w:val="28"/>
              </w:rPr>
              <w:t>4,000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678B9D24" w14:textId="77777777" w:rsidR="005B7295" w:rsidRDefault="00653190">
            <w:pPr>
              <w:jc w:val="center"/>
              <w:rPr>
                <w:rFonts w:ascii="Times New Roman" w:hAnsi="Times New Roman"/>
                <w:sz w:val="28"/>
              </w:rPr>
            </w:pPr>
            <w:r>
              <w:rPr>
                <w:rFonts w:ascii="Times New Roman" w:hAnsi="Times New Roman"/>
                <w:sz w:val="28"/>
              </w:rPr>
              <w:t>4,000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721861C4" w14:textId="77777777" w:rsidR="005B7295" w:rsidRDefault="00653190">
            <w:pPr>
              <w:jc w:val="center"/>
              <w:rPr>
                <w:rFonts w:ascii="Times New Roman" w:hAnsi="Times New Roman"/>
                <w:sz w:val="28"/>
              </w:rPr>
            </w:pPr>
            <w:r>
              <w:rPr>
                <w:rFonts w:ascii="Times New Roman" w:hAnsi="Times New Roman"/>
                <w:sz w:val="28"/>
              </w:rPr>
              <w:t>4,000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2C6B876D" w14:textId="77777777" w:rsidR="005B7295" w:rsidRDefault="00653190">
            <w:pPr>
              <w:jc w:val="center"/>
              <w:rPr>
                <w:rFonts w:ascii="Times New Roman" w:hAnsi="Times New Roman"/>
                <w:sz w:val="28"/>
              </w:rPr>
            </w:pPr>
            <w:r>
              <w:rPr>
                <w:rFonts w:ascii="Times New Roman" w:hAnsi="Times New Roman"/>
                <w:sz w:val="28"/>
              </w:rPr>
              <w:t>4,000</w:t>
            </w:r>
          </w:p>
        </w:tc>
      </w:tr>
      <w:tr w:rsidR="005B7295" w14:paraId="29B6BB5A" w14:textId="77777777">
        <w:trPr>
          <w:trHeight w:val="412"/>
        </w:trPr>
        <w:tc>
          <w:tcPr>
            <w:tcW w:w="5937" w:type="dxa"/>
            <w:tcBorders>
              <w:top w:val="single" w:sz="4" w:space="0" w:color="000000"/>
              <w:left w:val="single" w:sz="4" w:space="0" w:color="000000"/>
              <w:bottom w:val="single" w:sz="4" w:space="0" w:color="000000"/>
              <w:right w:val="single" w:sz="4" w:space="0" w:color="000000"/>
            </w:tcBorders>
            <w:vAlign w:val="center"/>
          </w:tcPr>
          <w:p w14:paraId="45623104" w14:textId="77777777" w:rsidR="005B7295" w:rsidRDefault="00653190">
            <w:pPr>
              <w:jc w:val="both"/>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066" w:type="dxa"/>
            <w:tcBorders>
              <w:top w:val="single" w:sz="4" w:space="0" w:color="000000"/>
              <w:left w:val="single" w:sz="4" w:space="0" w:color="000000"/>
              <w:bottom w:val="single" w:sz="4" w:space="0" w:color="000000"/>
              <w:right w:val="single" w:sz="4" w:space="0" w:color="000000"/>
            </w:tcBorders>
            <w:vAlign w:val="center"/>
          </w:tcPr>
          <w:p w14:paraId="62FF3ABF" w14:textId="77777777" w:rsidR="005B7295" w:rsidRDefault="00653190">
            <w:pPr>
              <w:jc w:val="center"/>
              <w:rPr>
                <w:rFonts w:ascii="Times New Roman" w:hAnsi="Times New Roman"/>
                <w:sz w:val="28"/>
              </w:rPr>
            </w:pPr>
            <w:r>
              <w:rPr>
                <w:rFonts w:ascii="Times New Roman" w:hAnsi="Times New Roman"/>
                <w:sz w:val="28"/>
              </w:rPr>
              <w:t>0,468</w:t>
            </w:r>
          </w:p>
        </w:tc>
        <w:tc>
          <w:tcPr>
            <w:tcW w:w="1066" w:type="dxa"/>
            <w:tcBorders>
              <w:top w:val="single" w:sz="4" w:space="0" w:color="000000"/>
              <w:left w:val="single" w:sz="4" w:space="0" w:color="000000"/>
              <w:bottom w:val="single" w:sz="4" w:space="0" w:color="000000"/>
              <w:right w:val="single" w:sz="4" w:space="0" w:color="000000"/>
            </w:tcBorders>
            <w:vAlign w:val="center"/>
          </w:tcPr>
          <w:p w14:paraId="747D987C" w14:textId="77777777" w:rsidR="005B7295" w:rsidRDefault="00653190">
            <w:pPr>
              <w:jc w:val="center"/>
              <w:rPr>
                <w:rFonts w:ascii="Times New Roman" w:hAnsi="Times New Roman"/>
                <w:sz w:val="28"/>
              </w:rPr>
            </w:pPr>
            <w:r>
              <w:rPr>
                <w:rFonts w:ascii="Times New Roman" w:hAnsi="Times New Roman"/>
                <w:sz w:val="28"/>
              </w:rPr>
              <w:t>0,468</w:t>
            </w:r>
          </w:p>
        </w:tc>
        <w:tc>
          <w:tcPr>
            <w:tcW w:w="1066" w:type="dxa"/>
            <w:tcBorders>
              <w:top w:val="single" w:sz="4" w:space="0" w:color="000000"/>
              <w:left w:val="single" w:sz="4" w:space="0" w:color="000000"/>
              <w:bottom w:val="single" w:sz="4" w:space="0" w:color="000000"/>
              <w:right w:val="single" w:sz="4" w:space="0" w:color="000000"/>
            </w:tcBorders>
            <w:vAlign w:val="center"/>
          </w:tcPr>
          <w:p w14:paraId="114FCADB" w14:textId="77777777" w:rsidR="005B7295" w:rsidRDefault="00653190">
            <w:pPr>
              <w:jc w:val="center"/>
              <w:rPr>
                <w:rFonts w:ascii="Times New Roman" w:hAnsi="Times New Roman"/>
                <w:sz w:val="28"/>
              </w:rPr>
            </w:pPr>
            <w:r>
              <w:rPr>
                <w:rFonts w:ascii="Times New Roman" w:hAnsi="Times New Roman"/>
                <w:sz w:val="28"/>
              </w:rPr>
              <w:t>0,468</w:t>
            </w:r>
          </w:p>
        </w:tc>
        <w:tc>
          <w:tcPr>
            <w:tcW w:w="1066" w:type="dxa"/>
            <w:tcBorders>
              <w:top w:val="single" w:sz="4" w:space="0" w:color="000000"/>
              <w:left w:val="single" w:sz="4" w:space="0" w:color="000000"/>
              <w:bottom w:val="single" w:sz="4" w:space="0" w:color="000000"/>
              <w:right w:val="single" w:sz="4" w:space="0" w:color="000000"/>
            </w:tcBorders>
            <w:vAlign w:val="center"/>
          </w:tcPr>
          <w:p w14:paraId="3D25E623" w14:textId="77777777" w:rsidR="005B7295" w:rsidRDefault="00653190">
            <w:pPr>
              <w:jc w:val="center"/>
              <w:rPr>
                <w:rFonts w:ascii="Times New Roman" w:hAnsi="Times New Roman"/>
                <w:sz w:val="28"/>
              </w:rPr>
            </w:pPr>
            <w:r>
              <w:rPr>
                <w:rFonts w:ascii="Times New Roman" w:hAnsi="Times New Roman"/>
                <w:sz w:val="28"/>
              </w:rPr>
              <w:t>0,468</w:t>
            </w:r>
          </w:p>
        </w:tc>
        <w:tc>
          <w:tcPr>
            <w:tcW w:w="1066" w:type="dxa"/>
            <w:tcBorders>
              <w:top w:val="single" w:sz="4" w:space="0" w:color="000000"/>
              <w:left w:val="single" w:sz="4" w:space="0" w:color="000000"/>
              <w:bottom w:val="single" w:sz="4" w:space="0" w:color="000000"/>
              <w:right w:val="single" w:sz="4" w:space="0" w:color="000000"/>
            </w:tcBorders>
            <w:vAlign w:val="center"/>
          </w:tcPr>
          <w:p w14:paraId="71FA977E" w14:textId="77777777" w:rsidR="005B7295" w:rsidRDefault="00653190">
            <w:pPr>
              <w:jc w:val="center"/>
              <w:rPr>
                <w:rFonts w:ascii="Times New Roman" w:hAnsi="Times New Roman"/>
                <w:sz w:val="28"/>
              </w:rPr>
            </w:pPr>
            <w:r>
              <w:rPr>
                <w:rFonts w:ascii="Times New Roman" w:hAnsi="Times New Roman"/>
                <w:sz w:val="28"/>
              </w:rPr>
              <w:t>0,468</w:t>
            </w:r>
          </w:p>
        </w:tc>
        <w:tc>
          <w:tcPr>
            <w:tcW w:w="1066" w:type="dxa"/>
            <w:tcBorders>
              <w:top w:val="single" w:sz="4" w:space="0" w:color="000000"/>
              <w:left w:val="single" w:sz="4" w:space="0" w:color="000000"/>
              <w:bottom w:val="single" w:sz="4" w:space="0" w:color="000000"/>
              <w:right w:val="single" w:sz="4" w:space="0" w:color="000000"/>
            </w:tcBorders>
            <w:vAlign w:val="center"/>
          </w:tcPr>
          <w:p w14:paraId="3592A141" w14:textId="77777777" w:rsidR="005B7295" w:rsidRDefault="00653190">
            <w:pPr>
              <w:jc w:val="center"/>
              <w:rPr>
                <w:rFonts w:ascii="Times New Roman" w:hAnsi="Times New Roman"/>
                <w:sz w:val="28"/>
              </w:rPr>
            </w:pPr>
            <w:r>
              <w:rPr>
                <w:rFonts w:ascii="Times New Roman" w:hAnsi="Times New Roman"/>
                <w:sz w:val="28"/>
              </w:rPr>
              <w:t>0,468</w:t>
            </w:r>
          </w:p>
        </w:tc>
        <w:tc>
          <w:tcPr>
            <w:tcW w:w="1066" w:type="dxa"/>
            <w:tcBorders>
              <w:top w:val="single" w:sz="4" w:space="0" w:color="000000"/>
              <w:left w:val="single" w:sz="4" w:space="0" w:color="000000"/>
              <w:bottom w:val="single" w:sz="4" w:space="0" w:color="000000"/>
              <w:right w:val="single" w:sz="4" w:space="0" w:color="000000"/>
            </w:tcBorders>
            <w:vAlign w:val="center"/>
          </w:tcPr>
          <w:p w14:paraId="5541046B" w14:textId="77777777" w:rsidR="005B7295" w:rsidRDefault="00653190">
            <w:pPr>
              <w:jc w:val="center"/>
              <w:rPr>
                <w:rFonts w:ascii="Times New Roman" w:hAnsi="Times New Roman"/>
                <w:sz w:val="28"/>
              </w:rPr>
            </w:pPr>
            <w:r>
              <w:rPr>
                <w:rFonts w:ascii="Times New Roman" w:hAnsi="Times New Roman"/>
                <w:sz w:val="28"/>
              </w:rPr>
              <w:t>0,468</w:t>
            </w:r>
          </w:p>
        </w:tc>
        <w:tc>
          <w:tcPr>
            <w:tcW w:w="1066" w:type="dxa"/>
            <w:tcBorders>
              <w:top w:val="single" w:sz="4" w:space="0" w:color="000000"/>
              <w:left w:val="single" w:sz="4" w:space="0" w:color="000000"/>
              <w:bottom w:val="single" w:sz="4" w:space="0" w:color="000000"/>
              <w:right w:val="single" w:sz="4" w:space="0" w:color="000000"/>
            </w:tcBorders>
            <w:vAlign w:val="center"/>
          </w:tcPr>
          <w:p w14:paraId="3A53537D" w14:textId="77777777" w:rsidR="005B7295" w:rsidRDefault="00653190">
            <w:pPr>
              <w:jc w:val="center"/>
              <w:rPr>
                <w:rFonts w:ascii="Times New Roman" w:hAnsi="Times New Roman"/>
                <w:sz w:val="28"/>
              </w:rPr>
            </w:pPr>
            <w:r>
              <w:rPr>
                <w:rFonts w:ascii="Times New Roman" w:hAnsi="Times New Roman"/>
                <w:sz w:val="28"/>
              </w:rPr>
              <w:t>0,468</w:t>
            </w:r>
          </w:p>
        </w:tc>
      </w:tr>
      <w:tr w:rsidR="005B7295" w14:paraId="6BE3B810" w14:textId="77777777">
        <w:trPr>
          <w:trHeight w:val="412"/>
        </w:trPr>
        <w:tc>
          <w:tcPr>
            <w:tcW w:w="5937" w:type="dxa"/>
            <w:tcBorders>
              <w:top w:val="single" w:sz="4" w:space="0" w:color="000000"/>
              <w:left w:val="single" w:sz="4" w:space="0" w:color="000000"/>
              <w:bottom w:val="single" w:sz="4" w:space="0" w:color="000000"/>
              <w:right w:val="single" w:sz="4" w:space="0" w:color="000000"/>
            </w:tcBorders>
            <w:vAlign w:val="center"/>
          </w:tcPr>
          <w:p w14:paraId="623E3679" w14:textId="77777777" w:rsidR="005B7295" w:rsidRDefault="00653190">
            <w:pPr>
              <w:jc w:val="both"/>
              <w:rPr>
                <w:rFonts w:ascii="Times New Roman" w:hAnsi="Times New Roman"/>
                <w:sz w:val="28"/>
              </w:rPr>
            </w:pPr>
            <w:r>
              <w:rPr>
                <w:rFonts w:ascii="Times New Roman" w:hAnsi="Times New Roman"/>
                <w:sz w:val="28"/>
              </w:rPr>
              <w:t>максимальное потребление теплоносителя теплопотребляющими установками потребителей, м</w:t>
            </w:r>
            <w:r>
              <w:rPr>
                <w:rFonts w:ascii="Times New Roman" w:hAnsi="Times New Roman"/>
                <w:sz w:val="28"/>
                <w:vertAlign w:val="superscript"/>
              </w:rPr>
              <w:t>3</w:t>
            </w:r>
            <w:r>
              <w:rPr>
                <w:rFonts w:ascii="Times New Roman" w:hAnsi="Times New Roman"/>
                <w:sz w:val="28"/>
              </w:rPr>
              <w:t>/ч</w:t>
            </w:r>
          </w:p>
        </w:tc>
        <w:tc>
          <w:tcPr>
            <w:tcW w:w="1066" w:type="dxa"/>
            <w:tcBorders>
              <w:top w:val="single" w:sz="4" w:space="0" w:color="000000"/>
              <w:left w:val="single" w:sz="4" w:space="0" w:color="000000"/>
              <w:bottom w:val="single" w:sz="4" w:space="0" w:color="000000"/>
              <w:right w:val="single" w:sz="4" w:space="0" w:color="000000"/>
            </w:tcBorders>
            <w:vAlign w:val="center"/>
          </w:tcPr>
          <w:p w14:paraId="07BCA471" w14:textId="77777777" w:rsidR="005B7295" w:rsidRDefault="00653190">
            <w:pPr>
              <w:jc w:val="center"/>
              <w:rPr>
                <w:rFonts w:ascii="Times New Roman" w:hAnsi="Times New Roman"/>
                <w:sz w:val="28"/>
              </w:rPr>
            </w:pPr>
            <w:r>
              <w:rPr>
                <w:rFonts w:ascii="Times New Roman" w:hAnsi="Times New Roman"/>
                <w:sz w:val="28"/>
              </w:rPr>
              <w:t>3,741</w:t>
            </w:r>
          </w:p>
        </w:tc>
        <w:tc>
          <w:tcPr>
            <w:tcW w:w="1066" w:type="dxa"/>
            <w:tcBorders>
              <w:top w:val="single" w:sz="4" w:space="0" w:color="000000"/>
              <w:left w:val="single" w:sz="4" w:space="0" w:color="000000"/>
              <w:bottom w:val="single" w:sz="4" w:space="0" w:color="000000"/>
              <w:right w:val="single" w:sz="4" w:space="0" w:color="000000"/>
            </w:tcBorders>
            <w:vAlign w:val="center"/>
          </w:tcPr>
          <w:p w14:paraId="6AFD266A" w14:textId="77777777" w:rsidR="005B7295" w:rsidRDefault="00653190">
            <w:pPr>
              <w:jc w:val="center"/>
              <w:rPr>
                <w:rFonts w:ascii="Times New Roman" w:hAnsi="Times New Roman"/>
                <w:sz w:val="28"/>
              </w:rPr>
            </w:pPr>
            <w:r>
              <w:rPr>
                <w:rFonts w:ascii="Times New Roman" w:hAnsi="Times New Roman"/>
                <w:sz w:val="28"/>
              </w:rPr>
              <w:t>3,741</w:t>
            </w:r>
          </w:p>
        </w:tc>
        <w:tc>
          <w:tcPr>
            <w:tcW w:w="1066" w:type="dxa"/>
            <w:tcBorders>
              <w:top w:val="single" w:sz="4" w:space="0" w:color="000000"/>
              <w:left w:val="single" w:sz="4" w:space="0" w:color="000000"/>
              <w:bottom w:val="single" w:sz="4" w:space="0" w:color="000000"/>
              <w:right w:val="single" w:sz="4" w:space="0" w:color="000000"/>
            </w:tcBorders>
            <w:vAlign w:val="center"/>
          </w:tcPr>
          <w:p w14:paraId="0CB7A686" w14:textId="77777777" w:rsidR="005B7295" w:rsidRDefault="00653190">
            <w:pPr>
              <w:jc w:val="center"/>
              <w:rPr>
                <w:rFonts w:ascii="Times New Roman" w:hAnsi="Times New Roman"/>
                <w:sz w:val="28"/>
              </w:rPr>
            </w:pPr>
            <w:r>
              <w:rPr>
                <w:rFonts w:ascii="Times New Roman" w:hAnsi="Times New Roman"/>
                <w:sz w:val="28"/>
              </w:rPr>
              <w:t>3,741</w:t>
            </w:r>
          </w:p>
        </w:tc>
        <w:tc>
          <w:tcPr>
            <w:tcW w:w="1066" w:type="dxa"/>
            <w:tcBorders>
              <w:top w:val="single" w:sz="4" w:space="0" w:color="000000"/>
              <w:left w:val="single" w:sz="4" w:space="0" w:color="000000"/>
              <w:bottom w:val="single" w:sz="4" w:space="0" w:color="000000"/>
              <w:right w:val="single" w:sz="4" w:space="0" w:color="000000"/>
            </w:tcBorders>
            <w:vAlign w:val="center"/>
          </w:tcPr>
          <w:p w14:paraId="7C7C1973" w14:textId="77777777" w:rsidR="005B7295" w:rsidRDefault="00653190">
            <w:pPr>
              <w:jc w:val="center"/>
              <w:rPr>
                <w:rFonts w:ascii="Times New Roman" w:hAnsi="Times New Roman"/>
                <w:sz w:val="28"/>
              </w:rPr>
            </w:pPr>
            <w:r>
              <w:rPr>
                <w:rFonts w:ascii="Times New Roman" w:hAnsi="Times New Roman"/>
                <w:sz w:val="28"/>
              </w:rPr>
              <w:t>3,741</w:t>
            </w:r>
          </w:p>
        </w:tc>
        <w:tc>
          <w:tcPr>
            <w:tcW w:w="1066" w:type="dxa"/>
            <w:tcBorders>
              <w:top w:val="single" w:sz="4" w:space="0" w:color="000000"/>
              <w:left w:val="single" w:sz="4" w:space="0" w:color="000000"/>
              <w:bottom w:val="single" w:sz="4" w:space="0" w:color="000000"/>
              <w:right w:val="single" w:sz="4" w:space="0" w:color="000000"/>
            </w:tcBorders>
            <w:vAlign w:val="center"/>
          </w:tcPr>
          <w:p w14:paraId="3FE94883" w14:textId="77777777" w:rsidR="005B7295" w:rsidRDefault="00653190">
            <w:pPr>
              <w:jc w:val="center"/>
              <w:rPr>
                <w:rFonts w:ascii="Times New Roman" w:hAnsi="Times New Roman"/>
                <w:sz w:val="28"/>
              </w:rPr>
            </w:pPr>
            <w:r>
              <w:rPr>
                <w:rFonts w:ascii="Times New Roman" w:hAnsi="Times New Roman"/>
                <w:sz w:val="28"/>
              </w:rPr>
              <w:t>3,741</w:t>
            </w:r>
          </w:p>
        </w:tc>
        <w:tc>
          <w:tcPr>
            <w:tcW w:w="1066" w:type="dxa"/>
            <w:tcBorders>
              <w:top w:val="single" w:sz="4" w:space="0" w:color="000000"/>
              <w:left w:val="single" w:sz="4" w:space="0" w:color="000000"/>
              <w:bottom w:val="single" w:sz="4" w:space="0" w:color="000000"/>
              <w:right w:val="single" w:sz="4" w:space="0" w:color="000000"/>
            </w:tcBorders>
            <w:vAlign w:val="center"/>
          </w:tcPr>
          <w:p w14:paraId="738FAD9E" w14:textId="77777777" w:rsidR="005B7295" w:rsidRDefault="00653190">
            <w:pPr>
              <w:jc w:val="center"/>
              <w:rPr>
                <w:rFonts w:ascii="Times New Roman" w:hAnsi="Times New Roman"/>
                <w:sz w:val="28"/>
              </w:rPr>
            </w:pPr>
            <w:r>
              <w:rPr>
                <w:rFonts w:ascii="Times New Roman" w:hAnsi="Times New Roman"/>
                <w:sz w:val="28"/>
              </w:rPr>
              <w:t>3,741</w:t>
            </w:r>
          </w:p>
        </w:tc>
        <w:tc>
          <w:tcPr>
            <w:tcW w:w="1066" w:type="dxa"/>
            <w:tcBorders>
              <w:top w:val="single" w:sz="4" w:space="0" w:color="000000"/>
              <w:left w:val="single" w:sz="4" w:space="0" w:color="000000"/>
              <w:bottom w:val="single" w:sz="4" w:space="0" w:color="000000"/>
              <w:right w:val="single" w:sz="4" w:space="0" w:color="000000"/>
            </w:tcBorders>
            <w:vAlign w:val="center"/>
          </w:tcPr>
          <w:p w14:paraId="6A04730B" w14:textId="77777777" w:rsidR="005B7295" w:rsidRDefault="00653190">
            <w:pPr>
              <w:jc w:val="center"/>
              <w:rPr>
                <w:rFonts w:ascii="Times New Roman" w:hAnsi="Times New Roman"/>
                <w:sz w:val="28"/>
              </w:rPr>
            </w:pPr>
            <w:r>
              <w:rPr>
                <w:rFonts w:ascii="Times New Roman" w:hAnsi="Times New Roman"/>
                <w:sz w:val="28"/>
              </w:rPr>
              <w:t>3,741</w:t>
            </w:r>
          </w:p>
        </w:tc>
        <w:tc>
          <w:tcPr>
            <w:tcW w:w="1066" w:type="dxa"/>
            <w:tcBorders>
              <w:top w:val="single" w:sz="4" w:space="0" w:color="000000"/>
              <w:left w:val="single" w:sz="4" w:space="0" w:color="000000"/>
              <w:bottom w:val="single" w:sz="4" w:space="0" w:color="000000"/>
              <w:right w:val="single" w:sz="4" w:space="0" w:color="000000"/>
            </w:tcBorders>
            <w:vAlign w:val="center"/>
          </w:tcPr>
          <w:p w14:paraId="47BE5585" w14:textId="77777777" w:rsidR="005B7295" w:rsidRDefault="00653190">
            <w:pPr>
              <w:jc w:val="center"/>
              <w:rPr>
                <w:rFonts w:ascii="Times New Roman" w:hAnsi="Times New Roman"/>
                <w:sz w:val="28"/>
              </w:rPr>
            </w:pPr>
            <w:r>
              <w:rPr>
                <w:rFonts w:ascii="Times New Roman" w:hAnsi="Times New Roman"/>
                <w:sz w:val="28"/>
              </w:rPr>
              <w:t>3,741</w:t>
            </w:r>
          </w:p>
        </w:tc>
      </w:tr>
      <w:tr w:rsidR="005B7295" w14:paraId="550B3599" w14:textId="77777777">
        <w:trPr>
          <w:trHeight w:val="70"/>
        </w:trPr>
        <w:tc>
          <w:tcPr>
            <w:tcW w:w="14467" w:type="dxa"/>
            <w:gridSpan w:val="9"/>
            <w:tcBorders>
              <w:top w:val="single" w:sz="4" w:space="0" w:color="000000"/>
              <w:left w:val="single" w:sz="4" w:space="0" w:color="000000"/>
              <w:bottom w:val="single" w:sz="4" w:space="0" w:color="000000"/>
              <w:right w:val="single" w:sz="4" w:space="0" w:color="000000"/>
            </w:tcBorders>
            <w:vAlign w:val="center"/>
          </w:tcPr>
          <w:p w14:paraId="1A193B78" w14:textId="77777777" w:rsidR="005B7295" w:rsidRDefault="00653190">
            <w:pPr>
              <w:jc w:val="center"/>
              <w:rPr>
                <w:rFonts w:ascii="Times New Roman" w:hAnsi="Times New Roman"/>
                <w:sz w:val="28"/>
              </w:rPr>
            </w:pPr>
            <w:r>
              <w:rPr>
                <w:rFonts w:ascii="Times New Roman" w:hAnsi="Times New Roman"/>
                <w:sz w:val="28"/>
              </w:rPr>
              <w:t>Котельная "мкр. Кленовый"</w:t>
            </w:r>
          </w:p>
        </w:tc>
      </w:tr>
      <w:tr w:rsidR="005B7295" w14:paraId="75F5B5ED" w14:textId="77777777">
        <w:trPr>
          <w:trHeight w:val="412"/>
        </w:trPr>
        <w:tc>
          <w:tcPr>
            <w:tcW w:w="5937" w:type="dxa"/>
            <w:tcBorders>
              <w:top w:val="single" w:sz="4" w:space="0" w:color="000000"/>
              <w:left w:val="single" w:sz="4" w:space="0" w:color="000000"/>
              <w:bottom w:val="single" w:sz="4" w:space="0" w:color="000000"/>
              <w:right w:val="single" w:sz="4" w:space="0" w:color="000000"/>
            </w:tcBorders>
            <w:vAlign w:val="center"/>
          </w:tcPr>
          <w:p w14:paraId="2A14019B" w14:textId="77777777" w:rsidR="005B7295" w:rsidRDefault="00653190">
            <w:pPr>
              <w:jc w:val="both"/>
              <w:rPr>
                <w:rFonts w:ascii="Times New Roman" w:hAnsi="Times New Roman"/>
                <w:sz w:val="28"/>
              </w:rPr>
            </w:pPr>
            <w:r>
              <w:rPr>
                <w:rFonts w:ascii="Times New Roman" w:hAnsi="Times New Roman"/>
                <w:sz w:val="28"/>
              </w:rPr>
              <w:t>производительность водоподготовительных установок, м</w:t>
            </w:r>
            <w:r>
              <w:rPr>
                <w:rFonts w:ascii="Times New Roman" w:hAnsi="Times New Roman"/>
                <w:sz w:val="28"/>
                <w:vertAlign w:val="superscript"/>
              </w:rPr>
              <w:t>3</w:t>
            </w:r>
            <w:r>
              <w:rPr>
                <w:rFonts w:ascii="Times New Roman" w:hAnsi="Times New Roman"/>
                <w:sz w:val="28"/>
              </w:rPr>
              <w:t>/ч</w:t>
            </w:r>
          </w:p>
        </w:tc>
        <w:tc>
          <w:tcPr>
            <w:tcW w:w="1066" w:type="dxa"/>
            <w:tcBorders>
              <w:top w:val="single" w:sz="4" w:space="0" w:color="000000"/>
              <w:left w:val="single" w:sz="4" w:space="0" w:color="000000"/>
              <w:bottom w:val="single" w:sz="4" w:space="0" w:color="000000"/>
              <w:right w:val="single" w:sz="4" w:space="0" w:color="000000"/>
            </w:tcBorders>
            <w:vAlign w:val="center"/>
          </w:tcPr>
          <w:p w14:paraId="5C8E54AC" w14:textId="77777777" w:rsidR="005B7295" w:rsidRDefault="00653190">
            <w:pPr>
              <w:jc w:val="center"/>
              <w:rPr>
                <w:rFonts w:ascii="Times New Roman" w:hAnsi="Times New Roman"/>
                <w:sz w:val="28"/>
              </w:rPr>
            </w:pPr>
            <w:r>
              <w:rPr>
                <w:rFonts w:ascii="Times New Roman" w:hAnsi="Times New Roman"/>
                <w:sz w:val="28"/>
              </w:rPr>
              <w:t>1,500</w:t>
            </w:r>
          </w:p>
        </w:tc>
        <w:tc>
          <w:tcPr>
            <w:tcW w:w="1066" w:type="dxa"/>
            <w:tcBorders>
              <w:top w:val="single" w:sz="4" w:space="0" w:color="000000"/>
              <w:left w:val="single" w:sz="4" w:space="0" w:color="000000"/>
              <w:bottom w:val="single" w:sz="4" w:space="0" w:color="000000"/>
              <w:right w:val="single" w:sz="4" w:space="0" w:color="000000"/>
            </w:tcBorders>
            <w:vAlign w:val="center"/>
          </w:tcPr>
          <w:p w14:paraId="5B53419E" w14:textId="77777777" w:rsidR="005B7295" w:rsidRDefault="00653190">
            <w:pPr>
              <w:jc w:val="center"/>
              <w:rPr>
                <w:rFonts w:ascii="Times New Roman" w:hAnsi="Times New Roman"/>
                <w:sz w:val="28"/>
              </w:rPr>
            </w:pPr>
            <w:r>
              <w:rPr>
                <w:rFonts w:ascii="Times New Roman" w:hAnsi="Times New Roman"/>
                <w:sz w:val="28"/>
              </w:rPr>
              <w:t>1,500</w:t>
            </w:r>
          </w:p>
        </w:tc>
        <w:tc>
          <w:tcPr>
            <w:tcW w:w="1066" w:type="dxa"/>
            <w:tcBorders>
              <w:top w:val="single" w:sz="4" w:space="0" w:color="000000"/>
              <w:left w:val="single" w:sz="4" w:space="0" w:color="000000"/>
              <w:bottom w:val="single" w:sz="4" w:space="0" w:color="000000"/>
              <w:right w:val="single" w:sz="4" w:space="0" w:color="000000"/>
            </w:tcBorders>
            <w:vAlign w:val="center"/>
          </w:tcPr>
          <w:p w14:paraId="24094343" w14:textId="77777777" w:rsidR="005B7295" w:rsidRDefault="00653190">
            <w:pPr>
              <w:jc w:val="center"/>
              <w:rPr>
                <w:rFonts w:ascii="Times New Roman" w:hAnsi="Times New Roman"/>
                <w:sz w:val="28"/>
              </w:rPr>
            </w:pPr>
            <w:r>
              <w:rPr>
                <w:rFonts w:ascii="Times New Roman" w:hAnsi="Times New Roman"/>
                <w:sz w:val="28"/>
              </w:rPr>
              <w:t>1,500</w:t>
            </w:r>
          </w:p>
        </w:tc>
        <w:tc>
          <w:tcPr>
            <w:tcW w:w="1066" w:type="dxa"/>
            <w:tcBorders>
              <w:top w:val="single" w:sz="4" w:space="0" w:color="000000"/>
              <w:left w:val="single" w:sz="4" w:space="0" w:color="000000"/>
              <w:bottom w:val="single" w:sz="4" w:space="0" w:color="000000"/>
              <w:right w:val="single" w:sz="4" w:space="0" w:color="000000"/>
            </w:tcBorders>
            <w:vAlign w:val="center"/>
          </w:tcPr>
          <w:p w14:paraId="1266144B" w14:textId="77777777" w:rsidR="005B7295" w:rsidRDefault="00653190">
            <w:pPr>
              <w:jc w:val="center"/>
              <w:rPr>
                <w:rFonts w:ascii="Times New Roman" w:hAnsi="Times New Roman"/>
                <w:sz w:val="28"/>
              </w:rPr>
            </w:pPr>
            <w:r>
              <w:rPr>
                <w:rFonts w:ascii="Times New Roman" w:hAnsi="Times New Roman"/>
                <w:sz w:val="28"/>
              </w:rPr>
              <w:t>1,500</w:t>
            </w:r>
          </w:p>
        </w:tc>
        <w:tc>
          <w:tcPr>
            <w:tcW w:w="1066" w:type="dxa"/>
            <w:tcBorders>
              <w:top w:val="single" w:sz="4" w:space="0" w:color="000000"/>
              <w:left w:val="single" w:sz="4" w:space="0" w:color="000000"/>
              <w:bottom w:val="single" w:sz="4" w:space="0" w:color="000000"/>
              <w:right w:val="single" w:sz="4" w:space="0" w:color="000000"/>
            </w:tcBorders>
            <w:vAlign w:val="center"/>
          </w:tcPr>
          <w:p w14:paraId="71254880" w14:textId="77777777" w:rsidR="005B7295" w:rsidRDefault="00653190">
            <w:pPr>
              <w:jc w:val="center"/>
              <w:rPr>
                <w:rFonts w:ascii="Times New Roman" w:hAnsi="Times New Roman"/>
                <w:sz w:val="28"/>
              </w:rPr>
            </w:pPr>
            <w:r>
              <w:rPr>
                <w:rFonts w:ascii="Times New Roman" w:hAnsi="Times New Roman"/>
                <w:sz w:val="28"/>
              </w:rPr>
              <w:t>1,500</w:t>
            </w:r>
          </w:p>
        </w:tc>
        <w:tc>
          <w:tcPr>
            <w:tcW w:w="1066" w:type="dxa"/>
            <w:tcBorders>
              <w:top w:val="single" w:sz="4" w:space="0" w:color="000000"/>
              <w:left w:val="single" w:sz="4" w:space="0" w:color="000000"/>
              <w:bottom w:val="single" w:sz="4" w:space="0" w:color="000000"/>
              <w:right w:val="single" w:sz="4" w:space="0" w:color="000000"/>
            </w:tcBorders>
            <w:vAlign w:val="center"/>
          </w:tcPr>
          <w:p w14:paraId="3E5B4CBD" w14:textId="77777777" w:rsidR="005B7295" w:rsidRDefault="00653190">
            <w:pPr>
              <w:jc w:val="center"/>
              <w:rPr>
                <w:rFonts w:ascii="Times New Roman" w:hAnsi="Times New Roman"/>
                <w:sz w:val="28"/>
              </w:rPr>
            </w:pPr>
            <w:r>
              <w:rPr>
                <w:rFonts w:ascii="Times New Roman" w:hAnsi="Times New Roman"/>
                <w:sz w:val="28"/>
              </w:rPr>
              <w:t>1,500</w:t>
            </w:r>
          </w:p>
        </w:tc>
        <w:tc>
          <w:tcPr>
            <w:tcW w:w="1066" w:type="dxa"/>
            <w:tcBorders>
              <w:top w:val="single" w:sz="4" w:space="0" w:color="000000"/>
              <w:left w:val="single" w:sz="4" w:space="0" w:color="000000"/>
              <w:bottom w:val="single" w:sz="4" w:space="0" w:color="000000"/>
              <w:right w:val="single" w:sz="4" w:space="0" w:color="000000"/>
            </w:tcBorders>
            <w:vAlign w:val="center"/>
          </w:tcPr>
          <w:p w14:paraId="4F9BBA69" w14:textId="77777777" w:rsidR="005B7295" w:rsidRDefault="00653190">
            <w:pPr>
              <w:jc w:val="center"/>
              <w:rPr>
                <w:rFonts w:ascii="Times New Roman" w:hAnsi="Times New Roman"/>
                <w:sz w:val="28"/>
              </w:rPr>
            </w:pPr>
            <w:r>
              <w:rPr>
                <w:rFonts w:ascii="Times New Roman" w:hAnsi="Times New Roman"/>
                <w:sz w:val="28"/>
              </w:rPr>
              <w:t>1,500</w:t>
            </w:r>
          </w:p>
        </w:tc>
        <w:tc>
          <w:tcPr>
            <w:tcW w:w="1066" w:type="dxa"/>
            <w:tcBorders>
              <w:top w:val="single" w:sz="4" w:space="0" w:color="000000"/>
              <w:left w:val="single" w:sz="4" w:space="0" w:color="000000"/>
              <w:bottom w:val="single" w:sz="4" w:space="0" w:color="000000"/>
              <w:right w:val="single" w:sz="4" w:space="0" w:color="000000"/>
            </w:tcBorders>
            <w:vAlign w:val="center"/>
          </w:tcPr>
          <w:p w14:paraId="244B407D" w14:textId="77777777" w:rsidR="005B7295" w:rsidRDefault="00653190">
            <w:pPr>
              <w:jc w:val="center"/>
              <w:rPr>
                <w:rFonts w:ascii="Times New Roman" w:hAnsi="Times New Roman"/>
                <w:sz w:val="28"/>
              </w:rPr>
            </w:pPr>
            <w:r>
              <w:rPr>
                <w:rFonts w:ascii="Times New Roman" w:hAnsi="Times New Roman"/>
                <w:sz w:val="28"/>
              </w:rPr>
              <w:t>1,500</w:t>
            </w:r>
          </w:p>
        </w:tc>
      </w:tr>
      <w:tr w:rsidR="005B7295" w14:paraId="3F1BDA85" w14:textId="77777777">
        <w:trPr>
          <w:trHeight w:val="412"/>
        </w:trPr>
        <w:tc>
          <w:tcPr>
            <w:tcW w:w="5937" w:type="dxa"/>
            <w:tcBorders>
              <w:top w:val="single" w:sz="4" w:space="0" w:color="000000"/>
              <w:left w:val="single" w:sz="4" w:space="0" w:color="000000"/>
              <w:bottom w:val="single" w:sz="4" w:space="0" w:color="000000"/>
              <w:right w:val="single" w:sz="4" w:space="0" w:color="000000"/>
            </w:tcBorders>
            <w:vAlign w:val="center"/>
          </w:tcPr>
          <w:p w14:paraId="6E513FFA" w14:textId="77777777" w:rsidR="005B7295" w:rsidRDefault="00653190">
            <w:pPr>
              <w:jc w:val="both"/>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066" w:type="dxa"/>
            <w:tcBorders>
              <w:top w:val="single" w:sz="4" w:space="0" w:color="000000"/>
              <w:left w:val="single" w:sz="4" w:space="0" w:color="000000"/>
              <w:bottom w:val="single" w:sz="4" w:space="0" w:color="000000"/>
              <w:right w:val="single" w:sz="4" w:space="0" w:color="000000"/>
            </w:tcBorders>
            <w:vAlign w:val="center"/>
          </w:tcPr>
          <w:p w14:paraId="3E1055D4" w14:textId="77777777" w:rsidR="005B7295" w:rsidRDefault="00653190">
            <w:pPr>
              <w:jc w:val="center"/>
              <w:rPr>
                <w:rFonts w:ascii="Times New Roman" w:hAnsi="Times New Roman"/>
                <w:sz w:val="28"/>
              </w:rPr>
            </w:pPr>
            <w:r>
              <w:rPr>
                <w:rFonts w:ascii="Times New Roman" w:hAnsi="Times New Roman"/>
                <w:sz w:val="28"/>
              </w:rPr>
              <w:t>0,019</w:t>
            </w:r>
          </w:p>
        </w:tc>
        <w:tc>
          <w:tcPr>
            <w:tcW w:w="1066" w:type="dxa"/>
            <w:tcBorders>
              <w:top w:val="single" w:sz="4" w:space="0" w:color="000000"/>
              <w:left w:val="single" w:sz="4" w:space="0" w:color="000000"/>
              <w:bottom w:val="single" w:sz="4" w:space="0" w:color="000000"/>
              <w:right w:val="single" w:sz="4" w:space="0" w:color="000000"/>
            </w:tcBorders>
            <w:vAlign w:val="center"/>
          </w:tcPr>
          <w:p w14:paraId="13B9712C" w14:textId="77777777" w:rsidR="005B7295" w:rsidRDefault="00653190">
            <w:pPr>
              <w:jc w:val="center"/>
              <w:rPr>
                <w:rFonts w:ascii="Times New Roman" w:hAnsi="Times New Roman"/>
                <w:sz w:val="28"/>
              </w:rPr>
            </w:pPr>
            <w:r>
              <w:rPr>
                <w:rFonts w:ascii="Times New Roman" w:hAnsi="Times New Roman"/>
                <w:sz w:val="28"/>
              </w:rPr>
              <w:t>0,019</w:t>
            </w:r>
          </w:p>
        </w:tc>
        <w:tc>
          <w:tcPr>
            <w:tcW w:w="1066" w:type="dxa"/>
            <w:tcBorders>
              <w:top w:val="single" w:sz="4" w:space="0" w:color="000000"/>
              <w:left w:val="single" w:sz="4" w:space="0" w:color="000000"/>
              <w:bottom w:val="single" w:sz="4" w:space="0" w:color="000000"/>
              <w:right w:val="single" w:sz="4" w:space="0" w:color="000000"/>
            </w:tcBorders>
            <w:vAlign w:val="center"/>
          </w:tcPr>
          <w:p w14:paraId="4C375F94" w14:textId="77777777" w:rsidR="005B7295" w:rsidRDefault="00653190">
            <w:pPr>
              <w:jc w:val="center"/>
              <w:rPr>
                <w:rFonts w:ascii="Times New Roman" w:hAnsi="Times New Roman"/>
                <w:sz w:val="28"/>
              </w:rPr>
            </w:pPr>
            <w:r>
              <w:rPr>
                <w:rFonts w:ascii="Times New Roman" w:hAnsi="Times New Roman"/>
                <w:sz w:val="28"/>
              </w:rPr>
              <w:t>0,019</w:t>
            </w:r>
          </w:p>
        </w:tc>
        <w:tc>
          <w:tcPr>
            <w:tcW w:w="1066" w:type="dxa"/>
            <w:tcBorders>
              <w:top w:val="single" w:sz="4" w:space="0" w:color="000000"/>
              <w:left w:val="single" w:sz="4" w:space="0" w:color="000000"/>
              <w:bottom w:val="single" w:sz="4" w:space="0" w:color="000000"/>
              <w:right w:val="single" w:sz="4" w:space="0" w:color="000000"/>
            </w:tcBorders>
            <w:vAlign w:val="center"/>
          </w:tcPr>
          <w:p w14:paraId="035A8C42" w14:textId="77777777" w:rsidR="005B7295" w:rsidRDefault="00653190">
            <w:pPr>
              <w:jc w:val="center"/>
              <w:rPr>
                <w:rFonts w:ascii="Times New Roman" w:hAnsi="Times New Roman"/>
                <w:sz w:val="28"/>
              </w:rPr>
            </w:pPr>
            <w:r>
              <w:rPr>
                <w:rFonts w:ascii="Times New Roman" w:hAnsi="Times New Roman"/>
                <w:sz w:val="28"/>
              </w:rPr>
              <w:t>0,019</w:t>
            </w:r>
          </w:p>
        </w:tc>
        <w:tc>
          <w:tcPr>
            <w:tcW w:w="1066" w:type="dxa"/>
            <w:tcBorders>
              <w:top w:val="single" w:sz="4" w:space="0" w:color="000000"/>
              <w:left w:val="single" w:sz="4" w:space="0" w:color="000000"/>
              <w:bottom w:val="single" w:sz="4" w:space="0" w:color="000000"/>
              <w:right w:val="single" w:sz="4" w:space="0" w:color="000000"/>
            </w:tcBorders>
            <w:vAlign w:val="center"/>
          </w:tcPr>
          <w:p w14:paraId="43C36B23" w14:textId="77777777" w:rsidR="005B7295" w:rsidRDefault="00653190">
            <w:pPr>
              <w:jc w:val="center"/>
              <w:rPr>
                <w:rFonts w:ascii="Times New Roman" w:hAnsi="Times New Roman"/>
                <w:sz w:val="28"/>
              </w:rPr>
            </w:pPr>
            <w:r>
              <w:rPr>
                <w:rFonts w:ascii="Times New Roman" w:hAnsi="Times New Roman"/>
                <w:sz w:val="28"/>
              </w:rPr>
              <w:t>0,019</w:t>
            </w:r>
          </w:p>
        </w:tc>
        <w:tc>
          <w:tcPr>
            <w:tcW w:w="1066" w:type="dxa"/>
            <w:tcBorders>
              <w:top w:val="single" w:sz="4" w:space="0" w:color="000000"/>
              <w:left w:val="single" w:sz="4" w:space="0" w:color="000000"/>
              <w:bottom w:val="single" w:sz="4" w:space="0" w:color="000000"/>
              <w:right w:val="single" w:sz="4" w:space="0" w:color="000000"/>
            </w:tcBorders>
            <w:vAlign w:val="center"/>
          </w:tcPr>
          <w:p w14:paraId="3AF1E92B" w14:textId="77777777" w:rsidR="005B7295" w:rsidRDefault="00653190">
            <w:pPr>
              <w:jc w:val="center"/>
              <w:rPr>
                <w:rFonts w:ascii="Times New Roman" w:hAnsi="Times New Roman"/>
                <w:sz w:val="28"/>
              </w:rPr>
            </w:pPr>
            <w:r>
              <w:rPr>
                <w:rFonts w:ascii="Times New Roman" w:hAnsi="Times New Roman"/>
                <w:sz w:val="28"/>
              </w:rPr>
              <w:t>0,019</w:t>
            </w:r>
          </w:p>
        </w:tc>
        <w:tc>
          <w:tcPr>
            <w:tcW w:w="1066" w:type="dxa"/>
            <w:tcBorders>
              <w:top w:val="single" w:sz="4" w:space="0" w:color="000000"/>
              <w:left w:val="single" w:sz="4" w:space="0" w:color="000000"/>
              <w:bottom w:val="single" w:sz="4" w:space="0" w:color="000000"/>
              <w:right w:val="single" w:sz="4" w:space="0" w:color="000000"/>
            </w:tcBorders>
            <w:vAlign w:val="center"/>
          </w:tcPr>
          <w:p w14:paraId="6D8AED16" w14:textId="77777777" w:rsidR="005B7295" w:rsidRDefault="00653190">
            <w:pPr>
              <w:jc w:val="center"/>
              <w:rPr>
                <w:rFonts w:ascii="Times New Roman" w:hAnsi="Times New Roman"/>
                <w:sz w:val="28"/>
              </w:rPr>
            </w:pPr>
            <w:r>
              <w:rPr>
                <w:rFonts w:ascii="Times New Roman" w:hAnsi="Times New Roman"/>
                <w:sz w:val="28"/>
              </w:rPr>
              <w:t>0,019</w:t>
            </w:r>
          </w:p>
        </w:tc>
        <w:tc>
          <w:tcPr>
            <w:tcW w:w="1066" w:type="dxa"/>
            <w:tcBorders>
              <w:top w:val="single" w:sz="4" w:space="0" w:color="000000"/>
              <w:left w:val="single" w:sz="4" w:space="0" w:color="000000"/>
              <w:bottom w:val="single" w:sz="4" w:space="0" w:color="000000"/>
              <w:right w:val="single" w:sz="4" w:space="0" w:color="000000"/>
            </w:tcBorders>
            <w:vAlign w:val="center"/>
          </w:tcPr>
          <w:p w14:paraId="05B6565D" w14:textId="77777777" w:rsidR="005B7295" w:rsidRDefault="00653190">
            <w:pPr>
              <w:jc w:val="center"/>
              <w:rPr>
                <w:rFonts w:ascii="Times New Roman" w:hAnsi="Times New Roman"/>
                <w:sz w:val="28"/>
              </w:rPr>
            </w:pPr>
            <w:r>
              <w:rPr>
                <w:rFonts w:ascii="Times New Roman" w:hAnsi="Times New Roman"/>
                <w:sz w:val="28"/>
              </w:rPr>
              <w:t>0,019</w:t>
            </w:r>
          </w:p>
        </w:tc>
      </w:tr>
      <w:tr w:rsidR="005B7295" w14:paraId="5B0640AB" w14:textId="77777777">
        <w:trPr>
          <w:trHeight w:val="412"/>
        </w:trPr>
        <w:tc>
          <w:tcPr>
            <w:tcW w:w="5937" w:type="dxa"/>
            <w:tcBorders>
              <w:top w:val="single" w:sz="4" w:space="0" w:color="000000"/>
              <w:left w:val="single" w:sz="4" w:space="0" w:color="000000"/>
              <w:bottom w:val="single" w:sz="4" w:space="0" w:color="000000"/>
              <w:right w:val="single" w:sz="4" w:space="0" w:color="000000"/>
            </w:tcBorders>
            <w:vAlign w:val="center"/>
          </w:tcPr>
          <w:p w14:paraId="2A9AE4A7" w14:textId="77777777" w:rsidR="005B7295" w:rsidRDefault="00653190">
            <w:pPr>
              <w:jc w:val="both"/>
              <w:rPr>
                <w:rFonts w:ascii="Times New Roman" w:hAnsi="Times New Roman"/>
                <w:sz w:val="28"/>
              </w:rPr>
            </w:pPr>
            <w:r>
              <w:rPr>
                <w:rFonts w:ascii="Times New Roman" w:hAnsi="Times New Roman"/>
                <w:sz w:val="28"/>
              </w:rPr>
              <w:t>максимальное потребление теплоносителя теплопотребляющими установками потребителей, м</w:t>
            </w:r>
            <w:r>
              <w:rPr>
                <w:rFonts w:ascii="Times New Roman" w:hAnsi="Times New Roman"/>
                <w:sz w:val="28"/>
                <w:vertAlign w:val="superscript"/>
              </w:rPr>
              <w:t>3</w:t>
            </w:r>
            <w:r>
              <w:rPr>
                <w:rFonts w:ascii="Times New Roman" w:hAnsi="Times New Roman"/>
                <w:sz w:val="28"/>
              </w:rPr>
              <w:t>/ч</w:t>
            </w:r>
          </w:p>
        </w:tc>
        <w:tc>
          <w:tcPr>
            <w:tcW w:w="1066" w:type="dxa"/>
            <w:tcBorders>
              <w:top w:val="single" w:sz="4" w:space="0" w:color="000000"/>
              <w:left w:val="single" w:sz="4" w:space="0" w:color="000000"/>
              <w:bottom w:val="single" w:sz="4" w:space="0" w:color="000000"/>
              <w:right w:val="single" w:sz="4" w:space="0" w:color="000000"/>
            </w:tcBorders>
            <w:vAlign w:val="center"/>
          </w:tcPr>
          <w:p w14:paraId="1342A753" w14:textId="77777777" w:rsidR="005B7295" w:rsidRDefault="00653190">
            <w:pPr>
              <w:jc w:val="center"/>
              <w:rPr>
                <w:rFonts w:ascii="Times New Roman" w:hAnsi="Times New Roman"/>
                <w:sz w:val="28"/>
              </w:rPr>
            </w:pPr>
            <w:r>
              <w:rPr>
                <w:rFonts w:ascii="Times New Roman" w:hAnsi="Times New Roman"/>
                <w:sz w:val="28"/>
              </w:rPr>
              <w:t>0,151</w:t>
            </w:r>
          </w:p>
        </w:tc>
        <w:tc>
          <w:tcPr>
            <w:tcW w:w="1066" w:type="dxa"/>
            <w:tcBorders>
              <w:top w:val="single" w:sz="4" w:space="0" w:color="000000"/>
              <w:left w:val="single" w:sz="4" w:space="0" w:color="000000"/>
              <w:bottom w:val="single" w:sz="4" w:space="0" w:color="000000"/>
              <w:right w:val="single" w:sz="4" w:space="0" w:color="000000"/>
            </w:tcBorders>
            <w:vAlign w:val="center"/>
          </w:tcPr>
          <w:p w14:paraId="7F19C7A8" w14:textId="77777777" w:rsidR="005B7295" w:rsidRDefault="00653190">
            <w:pPr>
              <w:jc w:val="center"/>
              <w:rPr>
                <w:rFonts w:ascii="Times New Roman" w:hAnsi="Times New Roman"/>
                <w:sz w:val="28"/>
              </w:rPr>
            </w:pPr>
            <w:r>
              <w:rPr>
                <w:rFonts w:ascii="Times New Roman" w:hAnsi="Times New Roman"/>
                <w:sz w:val="28"/>
              </w:rPr>
              <w:t>0,151</w:t>
            </w:r>
          </w:p>
        </w:tc>
        <w:tc>
          <w:tcPr>
            <w:tcW w:w="1066" w:type="dxa"/>
            <w:tcBorders>
              <w:top w:val="single" w:sz="4" w:space="0" w:color="000000"/>
              <w:left w:val="single" w:sz="4" w:space="0" w:color="000000"/>
              <w:bottom w:val="single" w:sz="4" w:space="0" w:color="000000"/>
              <w:right w:val="single" w:sz="4" w:space="0" w:color="000000"/>
            </w:tcBorders>
            <w:vAlign w:val="center"/>
          </w:tcPr>
          <w:p w14:paraId="1B0D7431" w14:textId="77777777" w:rsidR="005B7295" w:rsidRDefault="00653190">
            <w:pPr>
              <w:jc w:val="center"/>
              <w:rPr>
                <w:rFonts w:ascii="Times New Roman" w:hAnsi="Times New Roman"/>
                <w:sz w:val="28"/>
              </w:rPr>
            </w:pPr>
            <w:r>
              <w:rPr>
                <w:rFonts w:ascii="Times New Roman" w:hAnsi="Times New Roman"/>
                <w:sz w:val="28"/>
              </w:rPr>
              <w:t>0,151</w:t>
            </w:r>
          </w:p>
        </w:tc>
        <w:tc>
          <w:tcPr>
            <w:tcW w:w="1066" w:type="dxa"/>
            <w:tcBorders>
              <w:top w:val="single" w:sz="4" w:space="0" w:color="000000"/>
              <w:left w:val="single" w:sz="4" w:space="0" w:color="000000"/>
              <w:bottom w:val="single" w:sz="4" w:space="0" w:color="000000"/>
              <w:right w:val="single" w:sz="4" w:space="0" w:color="000000"/>
            </w:tcBorders>
            <w:vAlign w:val="center"/>
          </w:tcPr>
          <w:p w14:paraId="6E2F2E86" w14:textId="77777777" w:rsidR="005B7295" w:rsidRDefault="00653190">
            <w:pPr>
              <w:jc w:val="center"/>
              <w:rPr>
                <w:rFonts w:ascii="Times New Roman" w:hAnsi="Times New Roman"/>
                <w:sz w:val="28"/>
              </w:rPr>
            </w:pPr>
            <w:r>
              <w:rPr>
                <w:rFonts w:ascii="Times New Roman" w:hAnsi="Times New Roman"/>
                <w:sz w:val="28"/>
              </w:rPr>
              <w:t>0,151</w:t>
            </w:r>
          </w:p>
        </w:tc>
        <w:tc>
          <w:tcPr>
            <w:tcW w:w="1066" w:type="dxa"/>
            <w:tcBorders>
              <w:top w:val="single" w:sz="4" w:space="0" w:color="000000"/>
              <w:left w:val="single" w:sz="4" w:space="0" w:color="000000"/>
              <w:bottom w:val="single" w:sz="4" w:space="0" w:color="000000"/>
              <w:right w:val="single" w:sz="4" w:space="0" w:color="000000"/>
            </w:tcBorders>
            <w:vAlign w:val="center"/>
          </w:tcPr>
          <w:p w14:paraId="2318C9C3" w14:textId="77777777" w:rsidR="005B7295" w:rsidRDefault="00653190">
            <w:pPr>
              <w:jc w:val="center"/>
              <w:rPr>
                <w:rFonts w:ascii="Times New Roman" w:hAnsi="Times New Roman"/>
                <w:sz w:val="28"/>
              </w:rPr>
            </w:pPr>
            <w:r>
              <w:rPr>
                <w:rFonts w:ascii="Times New Roman" w:hAnsi="Times New Roman"/>
                <w:sz w:val="28"/>
              </w:rPr>
              <w:t>0,151</w:t>
            </w:r>
          </w:p>
        </w:tc>
        <w:tc>
          <w:tcPr>
            <w:tcW w:w="1066" w:type="dxa"/>
            <w:tcBorders>
              <w:top w:val="single" w:sz="4" w:space="0" w:color="000000"/>
              <w:left w:val="single" w:sz="4" w:space="0" w:color="000000"/>
              <w:bottom w:val="single" w:sz="4" w:space="0" w:color="000000"/>
              <w:right w:val="single" w:sz="4" w:space="0" w:color="000000"/>
            </w:tcBorders>
            <w:vAlign w:val="center"/>
          </w:tcPr>
          <w:p w14:paraId="0900F3B8" w14:textId="77777777" w:rsidR="005B7295" w:rsidRDefault="00653190">
            <w:pPr>
              <w:jc w:val="center"/>
              <w:rPr>
                <w:rFonts w:ascii="Times New Roman" w:hAnsi="Times New Roman"/>
                <w:sz w:val="28"/>
              </w:rPr>
            </w:pPr>
            <w:r>
              <w:rPr>
                <w:rFonts w:ascii="Times New Roman" w:hAnsi="Times New Roman"/>
                <w:sz w:val="28"/>
              </w:rPr>
              <w:t>0,151</w:t>
            </w:r>
          </w:p>
        </w:tc>
        <w:tc>
          <w:tcPr>
            <w:tcW w:w="1066" w:type="dxa"/>
            <w:tcBorders>
              <w:top w:val="single" w:sz="4" w:space="0" w:color="000000"/>
              <w:left w:val="single" w:sz="4" w:space="0" w:color="000000"/>
              <w:bottom w:val="single" w:sz="4" w:space="0" w:color="000000"/>
              <w:right w:val="single" w:sz="4" w:space="0" w:color="000000"/>
            </w:tcBorders>
            <w:vAlign w:val="center"/>
          </w:tcPr>
          <w:p w14:paraId="04927DF7" w14:textId="77777777" w:rsidR="005B7295" w:rsidRDefault="00653190">
            <w:pPr>
              <w:jc w:val="center"/>
              <w:rPr>
                <w:rFonts w:ascii="Times New Roman" w:hAnsi="Times New Roman"/>
                <w:sz w:val="28"/>
              </w:rPr>
            </w:pPr>
            <w:r>
              <w:rPr>
                <w:rFonts w:ascii="Times New Roman" w:hAnsi="Times New Roman"/>
                <w:sz w:val="28"/>
              </w:rPr>
              <w:t>0,151</w:t>
            </w:r>
          </w:p>
        </w:tc>
        <w:tc>
          <w:tcPr>
            <w:tcW w:w="1066" w:type="dxa"/>
            <w:tcBorders>
              <w:top w:val="single" w:sz="4" w:space="0" w:color="000000"/>
              <w:left w:val="single" w:sz="4" w:space="0" w:color="000000"/>
              <w:bottom w:val="single" w:sz="4" w:space="0" w:color="000000"/>
              <w:right w:val="single" w:sz="4" w:space="0" w:color="000000"/>
            </w:tcBorders>
            <w:vAlign w:val="center"/>
          </w:tcPr>
          <w:p w14:paraId="02F70EFA" w14:textId="77777777" w:rsidR="005B7295" w:rsidRDefault="00653190">
            <w:pPr>
              <w:jc w:val="center"/>
              <w:rPr>
                <w:rFonts w:ascii="Times New Roman" w:hAnsi="Times New Roman"/>
                <w:sz w:val="28"/>
              </w:rPr>
            </w:pPr>
            <w:r>
              <w:rPr>
                <w:rFonts w:ascii="Times New Roman" w:hAnsi="Times New Roman"/>
                <w:sz w:val="28"/>
              </w:rPr>
              <w:t>0,151</w:t>
            </w:r>
          </w:p>
        </w:tc>
      </w:tr>
      <w:tr w:rsidR="005B7295" w14:paraId="07494D01" w14:textId="77777777">
        <w:trPr>
          <w:trHeight w:val="412"/>
        </w:trPr>
        <w:tc>
          <w:tcPr>
            <w:tcW w:w="14467" w:type="dxa"/>
            <w:gridSpan w:val="9"/>
            <w:tcBorders>
              <w:top w:val="single" w:sz="4" w:space="0" w:color="000000"/>
              <w:left w:val="single" w:sz="4" w:space="0" w:color="000000"/>
              <w:bottom w:val="single" w:sz="4" w:space="0" w:color="000000"/>
              <w:right w:val="single" w:sz="4" w:space="0" w:color="000000"/>
            </w:tcBorders>
            <w:vAlign w:val="center"/>
          </w:tcPr>
          <w:p w14:paraId="19EBD4A4" w14:textId="77777777" w:rsidR="005B7295" w:rsidRDefault="00653190">
            <w:pPr>
              <w:jc w:val="center"/>
              <w:rPr>
                <w:rFonts w:ascii="Times New Roman" w:hAnsi="Times New Roman"/>
                <w:sz w:val="28"/>
              </w:rPr>
            </w:pPr>
            <w:r>
              <w:rPr>
                <w:rFonts w:ascii="Times New Roman" w:hAnsi="Times New Roman"/>
                <w:sz w:val="28"/>
              </w:rPr>
              <w:t>Котельная "мкр. Ивушки"</w:t>
            </w:r>
          </w:p>
        </w:tc>
      </w:tr>
      <w:tr w:rsidR="005B7295" w14:paraId="797B479B" w14:textId="77777777">
        <w:trPr>
          <w:trHeight w:val="412"/>
        </w:trPr>
        <w:tc>
          <w:tcPr>
            <w:tcW w:w="5937" w:type="dxa"/>
            <w:tcBorders>
              <w:top w:val="single" w:sz="4" w:space="0" w:color="000000"/>
              <w:left w:val="single" w:sz="4" w:space="0" w:color="000000"/>
              <w:bottom w:val="single" w:sz="4" w:space="0" w:color="000000"/>
              <w:right w:val="single" w:sz="4" w:space="0" w:color="000000"/>
            </w:tcBorders>
            <w:vAlign w:val="center"/>
          </w:tcPr>
          <w:p w14:paraId="221BE666" w14:textId="77777777" w:rsidR="005B7295" w:rsidRDefault="00653190">
            <w:pPr>
              <w:jc w:val="both"/>
              <w:rPr>
                <w:rFonts w:ascii="Times New Roman" w:hAnsi="Times New Roman"/>
                <w:sz w:val="28"/>
              </w:rPr>
            </w:pPr>
            <w:r>
              <w:rPr>
                <w:rFonts w:ascii="Times New Roman" w:hAnsi="Times New Roman"/>
                <w:sz w:val="28"/>
              </w:rPr>
              <w:t>производительность водоподготовительных установок, м</w:t>
            </w:r>
            <w:r>
              <w:rPr>
                <w:rFonts w:ascii="Times New Roman" w:hAnsi="Times New Roman"/>
                <w:sz w:val="28"/>
                <w:vertAlign w:val="superscript"/>
              </w:rPr>
              <w:t>3</w:t>
            </w:r>
            <w:r>
              <w:rPr>
                <w:rFonts w:ascii="Times New Roman" w:hAnsi="Times New Roman"/>
                <w:sz w:val="28"/>
              </w:rPr>
              <w:t>/ч</w:t>
            </w:r>
          </w:p>
        </w:tc>
        <w:tc>
          <w:tcPr>
            <w:tcW w:w="1066" w:type="dxa"/>
            <w:tcBorders>
              <w:top w:val="single" w:sz="4" w:space="0" w:color="000000"/>
              <w:left w:val="single" w:sz="4" w:space="0" w:color="000000"/>
              <w:bottom w:val="single" w:sz="4" w:space="0" w:color="000000"/>
              <w:right w:val="single" w:sz="4" w:space="0" w:color="000000"/>
            </w:tcBorders>
            <w:vAlign w:val="center"/>
          </w:tcPr>
          <w:p w14:paraId="23629206" w14:textId="77777777" w:rsidR="005B7295" w:rsidRDefault="00653190">
            <w:pPr>
              <w:jc w:val="center"/>
              <w:rPr>
                <w:rFonts w:ascii="Times New Roman" w:hAnsi="Times New Roman"/>
                <w:sz w:val="28"/>
              </w:rPr>
            </w:pPr>
            <w:r>
              <w:rPr>
                <w:rFonts w:ascii="Times New Roman" w:hAnsi="Times New Roman"/>
                <w:sz w:val="28"/>
              </w:rPr>
              <w:t>1,000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1788C826" w14:textId="77777777" w:rsidR="005B7295" w:rsidRDefault="00653190">
            <w:pPr>
              <w:jc w:val="center"/>
              <w:rPr>
                <w:rFonts w:ascii="Times New Roman" w:hAnsi="Times New Roman"/>
                <w:sz w:val="28"/>
              </w:rPr>
            </w:pPr>
            <w:r>
              <w:rPr>
                <w:rFonts w:ascii="Times New Roman" w:hAnsi="Times New Roman"/>
                <w:sz w:val="28"/>
              </w:rPr>
              <w:t>1,000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757316B8" w14:textId="77777777" w:rsidR="005B7295" w:rsidRDefault="00653190">
            <w:pPr>
              <w:jc w:val="center"/>
              <w:rPr>
                <w:rFonts w:ascii="Times New Roman" w:hAnsi="Times New Roman"/>
                <w:sz w:val="28"/>
              </w:rPr>
            </w:pPr>
            <w:r>
              <w:rPr>
                <w:rFonts w:ascii="Times New Roman" w:hAnsi="Times New Roman"/>
                <w:sz w:val="28"/>
              </w:rPr>
              <w:t>1,000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5B3B8488" w14:textId="77777777" w:rsidR="005B7295" w:rsidRDefault="00653190">
            <w:pPr>
              <w:jc w:val="center"/>
              <w:rPr>
                <w:rFonts w:ascii="Times New Roman" w:hAnsi="Times New Roman"/>
                <w:sz w:val="28"/>
              </w:rPr>
            </w:pPr>
            <w:r>
              <w:rPr>
                <w:rFonts w:ascii="Times New Roman" w:hAnsi="Times New Roman"/>
                <w:sz w:val="28"/>
              </w:rPr>
              <w:t>1,000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155840A2" w14:textId="77777777" w:rsidR="005B7295" w:rsidRDefault="00653190">
            <w:pPr>
              <w:jc w:val="center"/>
              <w:rPr>
                <w:rFonts w:ascii="Times New Roman" w:hAnsi="Times New Roman"/>
                <w:sz w:val="28"/>
              </w:rPr>
            </w:pPr>
            <w:r>
              <w:rPr>
                <w:rFonts w:ascii="Times New Roman" w:hAnsi="Times New Roman"/>
                <w:sz w:val="28"/>
              </w:rPr>
              <w:t>1,000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75B4378D" w14:textId="77777777" w:rsidR="005B7295" w:rsidRDefault="00653190">
            <w:pPr>
              <w:jc w:val="center"/>
              <w:rPr>
                <w:rFonts w:ascii="Times New Roman" w:hAnsi="Times New Roman"/>
                <w:sz w:val="28"/>
              </w:rPr>
            </w:pPr>
            <w:r>
              <w:rPr>
                <w:rFonts w:ascii="Times New Roman" w:hAnsi="Times New Roman"/>
                <w:sz w:val="28"/>
              </w:rPr>
              <w:t>1,000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1DC41EFA" w14:textId="77777777" w:rsidR="005B7295" w:rsidRDefault="00653190">
            <w:pPr>
              <w:jc w:val="center"/>
              <w:rPr>
                <w:rFonts w:ascii="Times New Roman" w:hAnsi="Times New Roman"/>
                <w:sz w:val="28"/>
              </w:rPr>
            </w:pPr>
            <w:r>
              <w:rPr>
                <w:rFonts w:ascii="Times New Roman" w:hAnsi="Times New Roman"/>
                <w:sz w:val="28"/>
              </w:rPr>
              <w:t>1,000</w:t>
            </w:r>
          </w:p>
        </w:tc>
        <w:tc>
          <w:tcPr>
            <w:tcW w:w="1066" w:type="dxa"/>
            <w:tcBorders>
              <w:top w:val="single" w:sz="4" w:space="0" w:color="000000"/>
              <w:left w:val="single" w:sz="4" w:space="0" w:color="000000"/>
              <w:bottom w:val="single" w:sz="4" w:space="0" w:color="000000"/>
              <w:right w:val="single" w:sz="4" w:space="0" w:color="000000"/>
            </w:tcBorders>
            <w:vAlign w:val="center"/>
          </w:tcPr>
          <w:p w14:paraId="07E50EF3" w14:textId="77777777" w:rsidR="005B7295" w:rsidRDefault="00653190">
            <w:pPr>
              <w:jc w:val="center"/>
              <w:rPr>
                <w:rFonts w:ascii="Times New Roman" w:hAnsi="Times New Roman"/>
                <w:sz w:val="28"/>
              </w:rPr>
            </w:pPr>
            <w:r>
              <w:rPr>
                <w:rFonts w:ascii="Times New Roman" w:hAnsi="Times New Roman"/>
                <w:sz w:val="28"/>
              </w:rPr>
              <w:t>1,000</w:t>
            </w:r>
          </w:p>
        </w:tc>
      </w:tr>
      <w:tr w:rsidR="005B7295" w14:paraId="03B410A1" w14:textId="77777777">
        <w:trPr>
          <w:trHeight w:val="412"/>
        </w:trPr>
        <w:tc>
          <w:tcPr>
            <w:tcW w:w="5937" w:type="dxa"/>
            <w:tcBorders>
              <w:top w:val="single" w:sz="4" w:space="0" w:color="000000"/>
              <w:left w:val="single" w:sz="4" w:space="0" w:color="000000"/>
              <w:bottom w:val="single" w:sz="4" w:space="0" w:color="000000"/>
              <w:right w:val="single" w:sz="4" w:space="0" w:color="000000"/>
            </w:tcBorders>
            <w:vAlign w:val="center"/>
          </w:tcPr>
          <w:p w14:paraId="09770284" w14:textId="77777777" w:rsidR="005B7295" w:rsidRDefault="00653190">
            <w:pPr>
              <w:jc w:val="both"/>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066" w:type="dxa"/>
            <w:tcBorders>
              <w:top w:val="single" w:sz="4" w:space="0" w:color="000000"/>
              <w:left w:val="single" w:sz="4" w:space="0" w:color="000000"/>
              <w:bottom w:val="single" w:sz="4" w:space="0" w:color="000000"/>
              <w:right w:val="single" w:sz="4" w:space="0" w:color="000000"/>
            </w:tcBorders>
            <w:vAlign w:val="center"/>
          </w:tcPr>
          <w:p w14:paraId="35A84983" w14:textId="77777777" w:rsidR="005B7295" w:rsidRDefault="00653190">
            <w:pPr>
              <w:jc w:val="center"/>
              <w:rPr>
                <w:rFonts w:ascii="Times New Roman" w:hAnsi="Times New Roman"/>
                <w:sz w:val="28"/>
              </w:rPr>
            </w:pPr>
            <w:r>
              <w:rPr>
                <w:rFonts w:ascii="Times New Roman" w:hAnsi="Times New Roman"/>
                <w:sz w:val="28"/>
              </w:rPr>
              <w:t>0,008</w:t>
            </w:r>
          </w:p>
        </w:tc>
        <w:tc>
          <w:tcPr>
            <w:tcW w:w="1066" w:type="dxa"/>
            <w:tcBorders>
              <w:top w:val="single" w:sz="4" w:space="0" w:color="000000"/>
              <w:left w:val="single" w:sz="4" w:space="0" w:color="000000"/>
              <w:bottom w:val="single" w:sz="4" w:space="0" w:color="000000"/>
              <w:right w:val="single" w:sz="4" w:space="0" w:color="000000"/>
            </w:tcBorders>
            <w:vAlign w:val="center"/>
          </w:tcPr>
          <w:p w14:paraId="1418EBFA" w14:textId="77777777" w:rsidR="005B7295" w:rsidRDefault="00653190">
            <w:pPr>
              <w:jc w:val="center"/>
              <w:rPr>
                <w:rFonts w:ascii="Times New Roman" w:hAnsi="Times New Roman"/>
                <w:sz w:val="28"/>
              </w:rPr>
            </w:pPr>
            <w:r>
              <w:rPr>
                <w:rFonts w:ascii="Times New Roman" w:hAnsi="Times New Roman"/>
                <w:sz w:val="28"/>
              </w:rPr>
              <w:t>0,008</w:t>
            </w:r>
          </w:p>
        </w:tc>
        <w:tc>
          <w:tcPr>
            <w:tcW w:w="1066" w:type="dxa"/>
            <w:tcBorders>
              <w:top w:val="single" w:sz="4" w:space="0" w:color="000000"/>
              <w:left w:val="single" w:sz="4" w:space="0" w:color="000000"/>
              <w:bottom w:val="single" w:sz="4" w:space="0" w:color="000000"/>
              <w:right w:val="single" w:sz="4" w:space="0" w:color="000000"/>
            </w:tcBorders>
            <w:vAlign w:val="center"/>
          </w:tcPr>
          <w:p w14:paraId="1B2190F1" w14:textId="77777777" w:rsidR="005B7295" w:rsidRDefault="00653190">
            <w:pPr>
              <w:jc w:val="center"/>
              <w:rPr>
                <w:rFonts w:ascii="Times New Roman" w:hAnsi="Times New Roman"/>
                <w:sz w:val="28"/>
              </w:rPr>
            </w:pPr>
            <w:r>
              <w:rPr>
                <w:rFonts w:ascii="Times New Roman" w:hAnsi="Times New Roman"/>
                <w:sz w:val="28"/>
              </w:rPr>
              <w:t>0,008</w:t>
            </w:r>
          </w:p>
        </w:tc>
        <w:tc>
          <w:tcPr>
            <w:tcW w:w="1066" w:type="dxa"/>
            <w:tcBorders>
              <w:top w:val="single" w:sz="4" w:space="0" w:color="000000"/>
              <w:left w:val="single" w:sz="4" w:space="0" w:color="000000"/>
              <w:bottom w:val="single" w:sz="4" w:space="0" w:color="000000"/>
              <w:right w:val="single" w:sz="4" w:space="0" w:color="000000"/>
            </w:tcBorders>
            <w:vAlign w:val="center"/>
          </w:tcPr>
          <w:p w14:paraId="71C22D16" w14:textId="77777777" w:rsidR="005B7295" w:rsidRDefault="00653190">
            <w:pPr>
              <w:jc w:val="center"/>
              <w:rPr>
                <w:rFonts w:ascii="Times New Roman" w:hAnsi="Times New Roman"/>
                <w:sz w:val="28"/>
              </w:rPr>
            </w:pPr>
            <w:r>
              <w:rPr>
                <w:rFonts w:ascii="Times New Roman" w:hAnsi="Times New Roman"/>
                <w:sz w:val="28"/>
              </w:rPr>
              <w:t>0,008</w:t>
            </w:r>
          </w:p>
        </w:tc>
        <w:tc>
          <w:tcPr>
            <w:tcW w:w="1066" w:type="dxa"/>
            <w:tcBorders>
              <w:top w:val="single" w:sz="4" w:space="0" w:color="000000"/>
              <w:left w:val="single" w:sz="4" w:space="0" w:color="000000"/>
              <w:bottom w:val="single" w:sz="4" w:space="0" w:color="000000"/>
              <w:right w:val="single" w:sz="4" w:space="0" w:color="000000"/>
            </w:tcBorders>
            <w:vAlign w:val="center"/>
          </w:tcPr>
          <w:p w14:paraId="4148A665" w14:textId="77777777" w:rsidR="005B7295" w:rsidRDefault="00653190">
            <w:pPr>
              <w:jc w:val="center"/>
              <w:rPr>
                <w:rFonts w:ascii="Times New Roman" w:hAnsi="Times New Roman"/>
                <w:sz w:val="28"/>
              </w:rPr>
            </w:pPr>
            <w:r>
              <w:rPr>
                <w:rFonts w:ascii="Times New Roman" w:hAnsi="Times New Roman"/>
                <w:sz w:val="28"/>
              </w:rPr>
              <w:t>0,008</w:t>
            </w:r>
          </w:p>
        </w:tc>
        <w:tc>
          <w:tcPr>
            <w:tcW w:w="1066" w:type="dxa"/>
            <w:tcBorders>
              <w:top w:val="single" w:sz="4" w:space="0" w:color="000000"/>
              <w:left w:val="single" w:sz="4" w:space="0" w:color="000000"/>
              <w:bottom w:val="single" w:sz="4" w:space="0" w:color="000000"/>
              <w:right w:val="single" w:sz="4" w:space="0" w:color="000000"/>
            </w:tcBorders>
            <w:vAlign w:val="center"/>
          </w:tcPr>
          <w:p w14:paraId="1B243ED8" w14:textId="77777777" w:rsidR="005B7295" w:rsidRDefault="00653190">
            <w:pPr>
              <w:jc w:val="center"/>
              <w:rPr>
                <w:rFonts w:ascii="Times New Roman" w:hAnsi="Times New Roman"/>
                <w:sz w:val="28"/>
              </w:rPr>
            </w:pPr>
            <w:r>
              <w:rPr>
                <w:rFonts w:ascii="Times New Roman" w:hAnsi="Times New Roman"/>
                <w:sz w:val="28"/>
              </w:rPr>
              <w:t>0,008</w:t>
            </w:r>
          </w:p>
        </w:tc>
        <w:tc>
          <w:tcPr>
            <w:tcW w:w="1066" w:type="dxa"/>
            <w:tcBorders>
              <w:top w:val="single" w:sz="4" w:space="0" w:color="000000"/>
              <w:left w:val="single" w:sz="4" w:space="0" w:color="000000"/>
              <w:bottom w:val="single" w:sz="4" w:space="0" w:color="000000"/>
              <w:right w:val="single" w:sz="4" w:space="0" w:color="000000"/>
            </w:tcBorders>
            <w:vAlign w:val="center"/>
          </w:tcPr>
          <w:p w14:paraId="588BA940" w14:textId="77777777" w:rsidR="005B7295" w:rsidRDefault="00653190">
            <w:pPr>
              <w:jc w:val="center"/>
              <w:rPr>
                <w:rFonts w:ascii="Times New Roman" w:hAnsi="Times New Roman"/>
                <w:sz w:val="28"/>
              </w:rPr>
            </w:pPr>
            <w:r>
              <w:rPr>
                <w:rFonts w:ascii="Times New Roman" w:hAnsi="Times New Roman"/>
                <w:sz w:val="28"/>
              </w:rPr>
              <w:t>0,008</w:t>
            </w:r>
          </w:p>
        </w:tc>
        <w:tc>
          <w:tcPr>
            <w:tcW w:w="1066" w:type="dxa"/>
            <w:tcBorders>
              <w:top w:val="single" w:sz="4" w:space="0" w:color="000000"/>
              <w:left w:val="single" w:sz="4" w:space="0" w:color="000000"/>
              <w:bottom w:val="single" w:sz="4" w:space="0" w:color="000000"/>
              <w:right w:val="single" w:sz="4" w:space="0" w:color="000000"/>
            </w:tcBorders>
            <w:vAlign w:val="center"/>
          </w:tcPr>
          <w:p w14:paraId="00E8F2B7" w14:textId="77777777" w:rsidR="005B7295" w:rsidRDefault="00653190">
            <w:pPr>
              <w:jc w:val="center"/>
              <w:rPr>
                <w:rFonts w:ascii="Times New Roman" w:hAnsi="Times New Roman"/>
                <w:sz w:val="28"/>
              </w:rPr>
            </w:pPr>
            <w:r>
              <w:rPr>
                <w:rFonts w:ascii="Times New Roman" w:hAnsi="Times New Roman"/>
                <w:sz w:val="28"/>
              </w:rPr>
              <w:t>0,008</w:t>
            </w:r>
          </w:p>
        </w:tc>
      </w:tr>
      <w:tr w:rsidR="005B7295" w14:paraId="45E64C34" w14:textId="77777777">
        <w:trPr>
          <w:trHeight w:val="412"/>
        </w:trPr>
        <w:tc>
          <w:tcPr>
            <w:tcW w:w="5937" w:type="dxa"/>
            <w:tcBorders>
              <w:top w:val="single" w:sz="4" w:space="0" w:color="000000"/>
              <w:left w:val="single" w:sz="4" w:space="0" w:color="000000"/>
              <w:bottom w:val="single" w:sz="4" w:space="0" w:color="000000"/>
              <w:right w:val="single" w:sz="4" w:space="0" w:color="000000"/>
            </w:tcBorders>
            <w:vAlign w:val="center"/>
          </w:tcPr>
          <w:p w14:paraId="2DEEA22B" w14:textId="77777777" w:rsidR="005B7295" w:rsidRDefault="00653190">
            <w:pPr>
              <w:jc w:val="both"/>
              <w:rPr>
                <w:rFonts w:ascii="Times New Roman" w:hAnsi="Times New Roman"/>
                <w:sz w:val="28"/>
              </w:rPr>
            </w:pPr>
            <w:r>
              <w:rPr>
                <w:rFonts w:ascii="Times New Roman" w:hAnsi="Times New Roman"/>
                <w:sz w:val="28"/>
              </w:rPr>
              <w:t>максимальное потребление теплоносителя теплопотребляющими установками потребителей, м</w:t>
            </w:r>
            <w:r>
              <w:rPr>
                <w:rFonts w:ascii="Times New Roman" w:hAnsi="Times New Roman"/>
                <w:sz w:val="28"/>
                <w:vertAlign w:val="superscript"/>
              </w:rPr>
              <w:t>3</w:t>
            </w:r>
            <w:r>
              <w:rPr>
                <w:rFonts w:ascii="Times New Roman" w:hAnsi="Times New Roman"/>
                <w:sz w:val="28"/>
              </w:rPr>
              <w:t>/ч</w:t>
            </w:r>
          </w:p>
        </w:tc>
        <w:tc>
          <w:tcPr>
            <w:tcW w:w="1066" w:type="dxa"/>
            <w:tcBorders>
              <w:top w:val="single" w:sz="4" w:space="0" w:color="000000"/>
              <w:left w:val="single" w:sz="4" w:space="0" w:color="000000"/>
              <w:bottom w:val="single" w:sz="4" w:space="0" w:color="000000"/>
              <w:right w:val="single" w:sz="4" w:space="0" w:color="000000"/>
            </w:tcBorders>
            <w:vAlign w:val="center"/>
          </w:tcPr>
          <w:p w14:paraId="36D01B01" w14:textId="77777777" w:rsidR="005B7295" w:rsidRDefault="00653190">
            <w:pPr>
              <w:jc w:val="center"/>
              <w:rPr>
                <w:rFonts w:ascii="Times New Roman" w:hAnsi="Times New Roman"/>
                <w:sz w:val="28"/>
              </w:rPr>
            </w:pPr>
            <w:r>
              <w:rPr>
                <w:rFonts w:ascii="Times New Roman" w:hAnsi="Times New Roman"/>
                <w:sz w:val="28"/>
              </w:rPr>
              <w:t>0,061</w:t>
            </w:r>
          </w:p>
        </w:tc>
        <w:tc>
          <w:tcPr>
            <w:tcW w:w="1066" w:type="dxa"/>
            <w:tcBorders>
              <w:top w:val="single" w:sz="4" w:space="0" w:color="000000"/>
              <w:left w:val="single" w:sz="4" w:space="0" w:color="000000"/>
              <w:bottom w:val="single" w:sz="4" w:space="0" w:color="000000"/>
              <w:right w:val="single" w:sz="4" w:space="0" w:color="000000"/>
            </w:tcBorders>
            <w:vAlign w:val="center"/>
          </w:tcPr>
          <w:p w14:paraId="68A8C592" w14:textId="77777777" w:rsidR="005B7295" w:rsidRDefault="00653190">
            <w:pPr>
              <w:jc w:val="center"/>
              <w:rPr>
                <w:rFonts w:ascii="Times New Roman" w:hAnsi="Times New Roman"/>
                <w:sz w:val="28"/>
              </w:rPr>
            </w:pPr>
            <w:r>
              <w:rPr>
                <w:rFonts w:ascii="Times New Roman" w:hAnsi="Times New Roman"/>
                <w:sz w:val="28"/>
              </w:rPr>
              <w:t>0,061</w:t>
            </w:r>
          </w:p>
        </w:tc>
        <w:tc>
          <w:tcPr>
            <w:tcW w:w="1066" w:type="dxa"/>
            <w:tcBorders>
              <w:top w:val="single" w:sz="4" w:space="0" w:color="000000"/>
              <w:left w:val="single" w:sz="4" w:space="0" w:color="000000"/>
              <w:bottom w:val="single" w:sz="4" w:space="0" w:color="000000"/>
              <w:right w:val="single" w:sz="4" w:space="0" w:color="000000"/>
            </w:tcBorders>
            <w:vAlign w:val="center"/>
          </w:tcPr>
          <w:p w14:paraId="2DB07038" w14:textId="77777777" w:rsidR="005B7295" w:rsidRDefault="00653190">
            <w:pPr>
              <w:jc w:val="center"/>
              <w:rPr>
                <w:rFonts w:ascii="Times New Roman" w:hAnsi="Times New Roman"/>
                <w:sz w:val="28"/>
              </w:rPr>
            </w:pPr>
            <w:r>
              <w:rPr>
                <w:rFonts w:ascii="Times New Roman" w:hAnsi="Times New Roman"/>
                <w:sz w:val="28"/>
              </w:rPr>
              <w:t>0,061</w:t>
            </w:r>
          </w:p>
        </w:tc>
        <w:tc>
          <w:tcPr>
            <w:tcW w:w="1066" w:type="dxa"/>
            <w:tcBorders>
              <w:top w:val="single" w:sz="4" w:space="0" w:color="000000"/>
              <w:left w:val="single" w:sz="4" w:space="0" w:color="000000"/>
              <w:bottom w:val="single" w:sz="4" w:space="0" w:color="000000"/>
              <w:right w:val="single" w:sz="4" w:space="0" w:color="000000"/>
            </w:tcBorders>
            <w:vAlign w:val="center"/>
          </w:tcPr>
          <w:p w14:paraId="64CDE9AF" w14:textId="77777777" w:rsidR="005B7295" w:rsidRDefault="00653190">
            <w:pPr>
              <w:jc w:val="center"/>
              <w:rPr>
                <w:rFonts w:ascii="Times New Roman" w:hAnsi="Times New Roman"/>
                <w:sz w:val="28"/>
              </w:rPr>
            </w:pPr>
            <w:r>
              <w:rPr>
                <w:rFonts w:ascii="Times New Roman" w:hAnsi="Times New Roman"/>
                <w:sz w:val="28"/>
              </w:rPr>
              <w:t>0,061</w:t>
            </w:r>
          </w:p>
        </w:tc>
        <w:tc>
          <w:tcPr>
            <w:tcW w:w="1066" w:type="dxa"/>
            <w:tcBorders>
              <w:top w:val="single" w:sz="4" w:space="0" w:color="000000"/>
              <w:left w:val="single" w:sz="4" w:space="0" w:color="000000"/>
              <w:bottom w:val="single" w:sz="4" w:space="0" w:color="000000"/>
              <w:right w:val="single" w:sz="4" w:space="0" w:color="000000"/>
            </w:tcBorders>
            <w:vAlign w:val="center"/>
          </w:tcPr>
          <w:p w14:paraId="4A8ADA81" w14:textId="77777777" w:rsidR="005B7295" w:rsidRDefault="00653190">
            <w:pPr>
              <w:jc w:val="center"/>
              <w:rPr>
                <w:rFonts w:ascii="Times New Roman" w:hAnsi="Times New Roman"/>
                <w:sz w:val="28"/>
              </w:rPr>
            </w:pPr>
            <w:r>
              <w:rPr>
                <w:rFonts w:ascii="Times New Roman" w:hAnsi="Times New Roman"/>
                <w:sz w:val="28"/>
              </w:rPr>
              <w:t>0,061</w:t>
            </w:r>
          </w:p>
        </w:tc>
        <w:tc>
          <w:tcPr>
            <w:tcW w:w="1066" w:type="dxa"/>
            <w:tcBorders>
              <w:top w:val="single" w:sz="4" w:space="0" w:color="000000"/>
              <w:left w:val="single" w:sz="4" w:space="0" w:color="000000"/>
              <w:bottom w:val="single" w:sz="4" w:space="0" w:color="000000"/>
              <w:right w:val="single" w:sz="4" w:space="0" w:color="000000"/>
            </w:tcBorders>
            <w:vAlign w:val="center"/>
          </w:tcPr>
          <w:p w14:paraId="4BED7156" w14:textId="77777777" w:rsidR="005B7295" w:rsidRDefault="00653190">
            <w:pPr>
              <w:jc w:val="center"/>
              <w:rPr>
                <w:rFonts w:ascii="Times New Roman" w:hAnsi="Times New Roman"/>
                <w:sz w:val="28"/>
              </w:rPr>
            </w:pPr>
            <w:r>
              <w:rPr>
                <w:rFonts w:ascii="Times New Roman" w:hAnsi="Times New Roman"/>
                <w:sz w:val="28"/>
              </w:rPr>
              <w:t>0,061</w:t>
            </w:r>
          </w:p>
        </w:tc>
        <w:tc>
          <w:tcPr>
            <w:tcW w:w="1066" w:type="dxa"/>
            <w:tcBorders>
              <w:top w:val="single" w:sz="4" w:space="0" w:color="000000"/>
              <w:left w:val="single" w:sz="4" w:space="0" w:color="000000"/>
              <w:bottom w:val="single" w:sz="4" w:space="0" w:color="000000"/>
              <w:right w:val="single" w:sz="4" w:space="0" w:color="000000"/>
            </w:tcBorders>
            <w:vAlign w:val="center"/>
          </w:tcPr>
          <w:p w14:paraId="6F21CE59" w14:textId="77777777" w:rsidR="005B7295" w:rsidRDefault="00653190">
            <w:pPr>
              <w:jc w:val="center"/>
              <w:rPr>
                <w:rFonts w:ascii="Times New Roman" w:hAnsi="Times New Roman"/>
                <w:sz w:val="28"/>
              </w:rPr>
            </w:pPr>
            <w:r>
              <w:rPr>
                <w:rFonts w:ascii="Times New Roman" w:hAnsi="Times New Roman"/>
                <w:sz w:val="28"/>
              </w:rPr>
              <w:t>0,061</w:t>
            </w:r>
          </w:p>
        </w:tc>
        <w:tc>
          <w:tcPr>
            <w:tcW w:w="1066" w:type="dxa"/>
            <w:tcBorders>
              <w:top w:val="single" w:sz="4" w:space="0" w:color="000000"/>
              <w:left w:val="single" w:sz="4" w:space="0" w:color="000000"/>
              <w:bottom w:val="single" w:sz="4" w:space="0" w:color="000000"/>
              <w:right w:val="single" w:sz="4" w:space="0" w:color="000000"/>
            </w:tcBorders>
            <w:vAlign w:val="center"/>
          </w:tcPr>
          <w:p w14:paraId="7EF631ED" w14:textId="77777777" w:rsidR="005B7295" w:rsidRDefault="00653190">
            <w:pPr>
              <w:jc w:val="center"/>
              <w:rPr>
                <w:rFonts w:ascii="Times New Roman" w:hAnsi="Times New Roman"/>
                <w:sz w:val="28"/>
              </w:rPr>
            </w:pPr>
            <w:r>
              <w:rPr>
                <w:rFonts w:ascii="Times New Roman" w:hAnsi="Times New Roman"/>
                <w:sz w:val="28"/>
              </w:rPr>
              <w:t>0,061</w:t>
            </w:r>
          </w:p>
        </w:tc>
      </w:tr>
    </w:tbl>
    <w:p w14:paraId="2F065184" w14:textId="77777777" w:rsidR="005B7295" w:rsidRDefault="00653190">
      <w:pPr>
        <w:ind w:firstLine="709"/>
        <w:jc w:val="both"/>
        <w:rPr>
          <w:rFonts w:ascii="Times New Roman" w:hAnsi="Times New Roman"/>
          <w:sz w:val="28"/>
        </w:rPr>
      </w:pPr>
      <w:r>
        <w:rPr>
          <w:rFonts w:ascii="Times New Roman" w:hAnsi="Times New Roman"/>
          <w:sz w:val="28"/>
        </w:rPr>
        <w:lastRenderedPageBreak/>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2023 до 2035 г.</w:t>
      </w:r>
    </w:p>
    <w:p w14:paraId="2071FAA4" w14:textId="77777777" w:rsidR="005B7295" w:rsidRDefault="00653190">
      <w:pPr>
        <w:pStyle w:val="a9"/>
        <w:tabs>
          <w:tab w:val="left" w:pos="1560"/>
        </w:tabs>
        <w:ind w:left="0"/>
        <w:jc w:val="both"/>
        <w:rPr>
          <w:rFonts w:ascii="Times New Roman" w:hAnsi="Times New Roman"/>
          <w:sz w:val="28"/>
        </w:rPr>
      </w:pPr>
      <w:r>
        <w:rPr>
          <w:rFonts w:ascii="Times New Roman" w:hAnsi="Times New Roman"/>
          <w:sz w:val="28"/>
        </w:rPr>
        <w:t>Таблица 25. Перспективный баланс производительности водоподготовительных установок котельных Краснопольского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9"/>
        <w:gridCol w:w="1032"/>
        <w:gridCol w:w="881"/>
        <w:gridCol w:w="881"/>
        <w:gridCol w:w="881"/>
        <w:gridCol w:w="881"/>
        <w:gridCol w:w="881"/>
        <w:gridCol w:w="881"/>
        <w:gridCol w:w="881"/>
      </w:tblGrid>
      <w:tr w:rsidR="005B7295" w14:paraId="3EE354BE" w14:textId="77777777">
        <w:trPr>
          <w:trHeight w:val="80"/>
          <w:tblHeader/>
        </w:trPr>
        <w:tc>
          <w:tcPr>
            <w:tcW w:w="7269"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4FA91635" w14:textId="77777777" w:rsidR="005B7295" w:rsidRDefault="00653190">
            <w:pPr>
              <w:pStyle w:val="Default"/>
              <w:spacing w:line="240" w:lineRule="auto"/>
              <w:ind w:firstLine="107"/>
              <w:jc w:val="right"/>
              <w:rPr>
                <w:rFonts w:ascii="Times New Roman" w:hAnsi="Times New Roman"/>
                <w:sz w:val="28"/>
              </w:rPr>
            </w:pPr>
            <w:r>
              <w:rPr>
                <w:rFonts w:ascii="Times New Roman" w:hAnsi="Times New Roman"/>
                <w:sz w:val="28"/>
              </w:rPr>
              <w:t>Год</w:t>
            </w:r>
          </w:p>
          <w:p w14:paraId="24C5C4AD" w14:textId="77777777" w:rsidR="005B7295" w:rsidRDefault="00653190">
            <w:pPr>
              <w:pStyle w:val="Default"/>
              <w:spacing w:line="240" w:lineRule="auto"/>
              <w:ind w:firstLine="107"/>
              <w:rPr>
                <w:rFonts w:ascii="Times New Roman" w:hAnsi="Times New Roman"/>
                <w:sz w:val="28"/>
              </w:rPr>
            </w:pPr>
            <w:r>
              <w:rPr>
                <w:rFonts w:ascii="Times New Roman" w:hAnsi="Times New Roman"/>
                <w:sz w:val="28"/>
              </w:rPr>
              <w:t>Величина</w:t>
            </w:r>
          </w:p>
        </w:tc>
        <w:tc>
          <w:tcPr>
            <w:tcW w:w="1032" w:type="dxa"/>
            <w:vMerge w:val="restart"/>
            <w:tcBorders>
              <w:top w:val="single" w:sz="4" w:space="0" w:color="000000"/>
              <w:left w:val="single" w:sz="4" w:space="0" w:color="000000"/>
              <w:bottom w:val="single" w:sz="4" w:space="0" w:color="000000"/>
              <w:right w:val="single" w:sz="4" w:space="0" w:color="000000"/>
            </w:tcBorders>
            <w:vAlign w:val="center"/>
          </w:tcPr>
          <w:p w14:paraId="5216D705" w14:textId="77777777" w:rsidR="005B7295" w:rsidRDefault="00653190">
            <w:pPr>
              <w:pStyle w:val="Default"/>
              <w:spacing w:line="240" w:lineRule="auto"/>
              <w:ind w:left="55" w:hanging="55"/>
              <w:jc w:val="center"/>
              <w:rPr>
                <w:rFonts w:ascii="Times New Roman" w:hAnsi="Times New Roman"/>
                <w:sz w:val="28"/>
              </w:rPr>
            </w:pPr>
            <w:r>
              <w:rPr>
                <w:rFonts w:ascii="Times New Roman" w:hAnsi="Times New Roman"/>
                <w:sz w:val="28"/>
              </w:rPr>
              <w:t>Существу</w:t>
            </w:r>
          </w:p>
          <w:p w14:paraId="5143C12B" w14:textId="77777777" w:rsidR="005B7295" w:rsidRDefault="00653190">
            <w:pPr>
              <w:pStyle w:val="Default"/>
              <w:spacing w:line="240" w:lineRule="auto"/>
              <w:ind w:left="55" w:hanging="55"/>
              <w:jc w:val="center"/>
              <w:rPr>
                <w:rFonts w:ascii="Times New Roman" w:hAnsi="Times New Roman"/>
                <w:sz w:val="28"/>
              </w:rPr>
            </w:pPr>
            <w:r>
              <w:rPr>
                <w:rFonts w:ascii="Times New Roman" w:hAnsi="Times New Roman"/>
                <w:sz w:val="28"/>
              </w:rPr>
              <w:t>ющая</w:t>
            </w:r>
          </w:p>
          <w:p w14:paraId="2F566D1B" w14:textId="77777777" w:rsidR="005B7295" w:rsidRDefault="00653190">
            <w:pPr>
              <w:jc w:val="center"/>
              <w:rPr>
                <w:rFonts w:ascii="Times New Roman" w:hAnsi="Times New Roman"/>
                <w:sz w:val="28"/>
              </w:rPr>
            </w:pPr>
            <w:r>
              <w:rPr>
                <w:rFonts w:ascii="Times New Roman" w:hAnsi="Times New Roman"/>
                <w:sz w:val="28"/>
              </w:rPr>
              <w:t>2022</w:t>
            </w:r>
          </w:p>
        </w:tc>
        <w:tc>
          <w:tcPr>
            <w:tcW w:w="6166" w:type="dxa"/>
            <w:gridSpan w:val="7"/>
            <w:tcBorders>
              <w:top w:val="single" w:sz="4" w:space="0" w:color="000000"/>
              <w:left w:val="single" w:sz="4" w:space="0" w:color="000000"/>
              <w:bottom w:val="single" w:sz="4" w:space="0" w:color="000000"/>
              <w:right w:val="single" w:sz="4" w:space="0" w:color="000000"/>
            </w:tcBorders>
            <w:vAlign w:val="center"/>
          </w:tcPr>
          <w:p w14:paraId="21A48086" w14:textId="77777777" w:rsidR="005B7295" w:rsidRDefault="00653190">
            <w:pPr>
              <w:pStyle w:val="Default"/>
              <w:spacing w:line="240" w:lineRule="auto"/>
              <w:ind w:firstLine="107"/>
              <w:jc w:val="center"/>
              <w:rPr>
                <w:rFonts w:ascii="Times New Roman" w:hAnsi="Times New Roman"/>
                <w:sz w:val="28"/>
              </w:rPr>
            </w:pPr>
            <w:r>
              <w:rPr>
                <w:rFonts w:ascii="Times New Roman" w:hAnsi="Times New Roman"/>
                <w:sz w:val="28"/>
              </w:rPr>
              <w:t>Перспективная</w:t>
            </w:r>
          </w:p>
        </w:tc>
      </w:tr>
      <w:tr w:rsidR="005B7295" w14:paraId="0ECC4447" w14:textId="77777777">
        <w:trPr>
          <w:trHeight w:val="1245"/>
          <w:tblHeader/>
        </w:trPr>
        <w:tc>
          <w:tcPr>
            <w:tcW w:w="7269"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3236E27A" w14:textId="77777777" w:rsidR="005B7295" w:rsidRDefault="005B7295"/>
        </w:tc>
        <w:tc>
          <w:tcPr>
            <w:tcW w:w="1032" w:type="dxa"/>
            <w:vMerge/>
            <w:tcBorders>
              <w:top w:val="single" w:sz="4" w:space="0" w:color="000000"/>
              <w:left w:val="single" w:sz="4" w:space="0" w:color="000000"/>
              <w:bottom w:val="single" w:sz="4" w:space="0" w:color="000000"/>
              <w:right w:val="single" w:sz="4" w:space="0" w:color="000000"/>
            </w:tcBorders>
            <w:vAlign w:val="center"/>
          </w:tcPr>
          <w:p w14:paraId="7E9B39E8" w14:textId="77777777" w:rsidR="005B7295" w:rsidRDefault="005B7295"/>
        </w:tc>
        <w:tc>
          <w:tcPr>
            <w:tcW w:w="881" w:type="dxa"/>
            <w:tcBorders>
              <w:top w:val="single" w:sz="4" w:space="0" w:color="000000"/>
              <w:left w:val="single" w:sz="4" w:space="0" w:color="000000"/>
              <w:bottom w:val="single" w:sz="4" w:space="0" w:color="000000"/>
              <w:right w:val="single" w:sz="4" w:space="0" w:color="000000"/>
            </w:tcBorders>
            <w:vAlign w:val="center"/>
          </w:tcPr>
          <w:p w14:paraId="24098673" w14:textId="77777777" w:rsidR="005B7295" w:rsidRDefault="00653190">
            <w:pPr>
              <w:jc w:val="center"/>
              <w:rPr>
                <w:rFonts w:ascii="Times New Roman" w:hAnsi="Times New Roman"/>
                <w:sz w:val="28"/>
              </w:rPr>
            </w:pPr>
            <w:r>
              <w:rPr>
                <w:rFonts w:ascii="Times New Roman" w:hAnsi="Times New Roman"/>
                <w:sz w:val="28"/>
              </w:rPr>
              <w:t>2023</w:t>
            </w:r>
          </w:p>
        </w:tc>
        <w:tc>
          <w:tcPr>
            <w:tcW w:w="881" w:type="dxa"/>
            <w:tcBorders>
              <w:top w:val="single" w:sz="4" w:space="0" w:color="000000"/>
              <w:left w:val="single" w:sz="4" w:space="0" w:color="000000"/>
              <w:bottom w:val="single" w:sz="4" w:space="0" w:color="000000"/>
              <w:right w:val="single" w:sz="4" w:space="0" w:color="000000"/>
            </w:tcBorders>
            <w:vAlign w:val="center"/>
          </w:tcPr>
          <w:p w14:paraId="1C77A559" w14:textId="77777777" w:rsidR="005B7295" w:rsidRDefault="00653190">
            <w:pPr>
              <w:jc w:val="center"/>
              <w:rPr>
                <w:rFonts w:ascii="Times New Roman" w:hAnsi="Times New Roman"/>
                <w:sz w:val="28"/>
              </w:rPr>
            </w:pPr>
            <w:r>
              <w:rPr>
                <w:rFonts w:ascii="Times New Roman" w:hAnsi="Times New Roman"/>
                <w:sz w:val="28"/>
              </w:rPr>
              <w:t>2024</w:t>
            </w:r>
          </w:p>
        </w:tc>
        <w:tc>
          <w:tcPr>
            <w:tcW w:w="881" w:type="dxa"/>
            <w:tcBorders>
              <w:top w:val="single" w:sz="4" w:space="0" w:color="000000"/>
              <w:left w:val="single" w:sz="4" w:space="0" w:color="000000"/>
              <w:bottom w:val="single" w:sz="4" w:space="0" w:color="000000"/>
              <w:right w:val="single" w:sz="4" w:space="0" w:color="000000"/>
            </w:tcBorders>
            <w:vAlign w:val="center"/>
          </w:tcPr>
          <w:p w14:paraId="350F0A52" w14:textId="77777777" w:rsidR="005B7295" w:rsidRDefault="00653190">
            <w:pPr>
              <w:jc w:val="center"/>
              <w:rPr>
                <w:rFonts w:ascii="Times New Roman" w:hAnsi="Times New Roman"/>
                <w:sz w:val="28"/>
              </w:rPr>
            </w:pPr>
            <w:r>
              <w:rPr>
                <w:rFonts w:ascii="Times New Roman" w:hAnsi="Times New Roman"/>
                <w:sz w:val="28"/>
              </w:rPr>
              <w:t>2025</w:t>
            </w:r>
          </w:p>
        </w:tc>
        <w:tc>
          <w:tcPr>
            <w:tcW w:w="881" w:type="dxa"/>
            <w:tcBorders>
              <w:top w:val="single" w:sz="4" w:space="0" w:color="000000"/>
              <w:left w:val="single" w:sz="4" w:space="0" w:color="000000"/>
              <w:bottom w:val="single" w:sz="4" w:space="0" w:color="000000"/>
              <w:right w:val="single" w:sz="4" w:space="0" w:color="000000"/>
            </w:tcBorders>
            <w:vAlign w:val="center"/>
          </w:tcPr>
          <w:p w14:paraId="1D0BAE1A" w14:textId="77777777" w:rsidR="005B7295" w:rsidRDefault="00653190">
            <w:pPr>
              <w:jc w:val="center"/>
              <w:rPr>
                <w:rFonts w:ascii="Times New Roman" w:hAnsi="Times New Roman"/>
                <w:sz w:val="28"/>
              </w:rPr>
            </w:pPr>
            <w:r>
              <w:rPr>
                <w:rFonts w:ascii="Times New Roman" w:hAnsi="Times New Roman"/>
                <w:sz w:val="28"/>
              </w:rPr>
              <w:t>2026</w:t>
            </w:r>
          </w:p>
        </w:tc>
        <w:tc>
          <w:tcPr>
            <w:tcW w:w="881" w:type="dxa"/>
            <w:tcBorders>
              <w:top w:val="single" w:sz="4" w:space="0" w:color="000000"/>
              <w:left w:val="single" w:sz="4" w:space="0" w:color="000000"/>
              <w:bottom w:val="single" w:sz="4" w:space="0" w:color="000000"/>
              <w:right w:val="single" w:sz="4" w:space="0" w:color="000000"/>
            </w:tcBorders>
            <w:vAlign w:val="center"/>
          </w:tcPr>
          <w:p w14:paraId="6422EBC4" w14:textId="77777777" w:rsidR="005B7295" w:rsidRDefault="00653190">
            <w:pPr>
              <w:jc w:val="center"/>
              <w:rPr>
                <w:rFonts w:ascii="Times New Roman" w:hAnsi="Times New Roman"/>
                <w:sz w:val="28"/>
              </w:rPr>
            </w:pPr>
            <w:r>
              <w:rPr>
                <w:rFonts w:ascii="Times New Roman" w:hAnsi="Times New Roman"/>
                <w:sz w:val="28"/>
              </w:rPr>
              <w:t>2027</w:t>
            </w:r>
          </w:p>
        </w:tc>
        <w:tc>
          <w:tcPr>
            <w:tcW w:w="881" w:type="dxa"/>
            <w:tcBorders>
              <w:top w:val="single" w:sz="4" w:space="0" w:color="000000"/>
              <w:left w:val="single" w:sz="4" w:space="0" w:color="000000"/>
              <w:bottom w:val="single" w:sz="4" w:space="0" w:color="000000"/>
              <w:right w:val="single" w:sz="4" w:space="0" w:color="000000"/>
            </w:tcBorders>
            <w:vAlign w:val="center"/>
          </w:tcPr>
          <w:p w14:paraId="2ABBB39E" w14:textId="77777777" w:rsidR="005B7295" w:rsidRDefault="00653190">
            <w:pPr>
              <w:jc w:val="center"/>
              <w:rPr>
                <w:rFonts w:ascii="Times New Roman" w:hAnsi="Times New Roman"/>
                <w:sz w:val="28"/>
              </w:rPr>
            </w:pPr>
            <w:r>
              <w:rPr>
                <w:rFonts w:ascii="Times New Roman" w:hAnsi="Times New Roman"/>
                <w:sz w:val="28"/>
              </w:rPr>
              <w:t>2028-2032</w:t>
            </w:r>
          </w:p>
        </w:tc>
        <w:tc>
          <w:tcPr>
            <w:tcW w:w="881" w:type="dxa"/>
            <w:tcBorders>
              <w:top w:val="single" w:sz="4" w:space="0" w:color="000000"/>
              <w:left w:val="single" w:sz="4" w:space="0" w:color="000000"/>
              <w:bottom w:val="single" w:sz="4" w:space="0" w:color="000000"/>
              <w:right w:val="single" w:sz="4" w:space="0" w:color="000000"/>
            </w:tcBorders>
            <w:vAlign w:val="center"/>
          </w:tcPr>
          <w:p w14:paraId="7DE68013" w14:textId="77777777" w:rsidR="005B7295" w:rsidRDefault="00653190">
            <w:pPr>
              <w:jc w:val="center"/>
              <w:rPr>
                <w:rFonts w:ascii="Times New Roman" w:hAnsi="Times New Roman"/>
                <w:sz w:val="28"/>
              </w:rPr>
            </w:pPr>
            <w:r>
              <w:rPr>
                <w:rFonts w:ascii="Times New Roman" w:hAnsi="Times New Roman"/>
                <w:sz w:val="28"/>
              </w:rPr>
              <w:t>2033-2035</w:t>
            </w:r>
          </w:p>
        </w:tc>
      </w:tr>
      <w:tr w:rsidR="005B7295" w14:paraId="3816C440" w14:textId="77777777">
        <w:trPr>
          <w:trHeight w:val="199"/>
          <w:tblHeader/>
        </w:trPr>
        <w:tc>
          <w:tcPr>
            <w:tcW w:w="7269" w:type="dxa"/>
            <w:tcBorders>
              <w:top w:val="single" w:sz="4" w:space="0" w:color="000000"/>
              <w:left w:val="single" w:sz="4" w:space="0" w:color="000000"/>
              <w:bottom w:val="single" w:sz="4" w:space="0" w:color="000000"/>
              <w:right w:val="single" w:sz="4" w:space="0" w:color="000000"/>
            </w:tcBorders>
            <w:vAlign w:val="center"/>
          </w:tcPr>
          <w:p w14:paraId="4D641682" w14:textId="77777777" w:rsidR="005B7295" w:rsidRDefault="00653190">
            <w:pPr>
              <w:jc w:val="both"/>
              <w:rPr>
                <w:rFonts w:ascii="Times New Roman" w:hAnsi="Times New Roman"/>
                <w:sz w:val="28"/>
              </w:rPr>
            </w:pPr>
            <w:r>
              <w:rPr>
                <w:rFonts w:ascii="Times New Roman" w:hAnsi="Times New Roman"/>
                <w:sz w:val="28"/>
              </w:rPr>
              <w:t>1</w:t>
            </w:r>
          </w:p>
        </w:tc>
        <w:tc>
          <w:tcPr>
            <w:tcW w:w="1032" w:type="dxa"/>
            <w:tcBorders>
              <w:top w:val="single" w:sz="4" w:space="0" w:color="000000"/>
              <w:left w:val="single" w:sz="4" w:space="0" w:color="000000"/>
              <w:bottom w:val="single" w:sz="4" w:space="0" w:color="000000"/>
              <w:right w:val="single" w:sz="4" w:space="0" w:color="000000"/>
            </w:tcBorders>
            <w:vAlign w:val="center"/>
          </w:tcPr>
          <w:p w14:paraId="13C05458" w14:textId="77777777" w:rsidR="005B7295" w:rsidRDefault="00653190">
            <w:pPr>
              <w:jc w:val="center"/>
              <w:rPr>
                <w:rFonts w:ascii="Times New Roman" w:hAnsi="Times New Roman"/>
                <w:sz w:val="28"/>
              </w:rPr>
            </w:pPr>
            <w:r>
              <w:rPr>
                <w:rFonts w:ascii="Times New Roman" w:hAnsi="Times New Roman"/>
                <w:sz w:val="28"/>
              </w:rPr>
              <w:t>2</w:t>
            </w:r>
          </w:p>
        </w:tc>
        <w:tc>
          <w:tcPr>
            <w:tcW w:w="881" w:type="dxa"/>
            <w:tcBorders>
              <w:top w:val="single" w:sz="4" w:space="0" w:color="000000"/>
              <w:left w:val="single" w:sz="4" w:space="0" w:color="000000"/>
              <w:bottom w:val="single" w:sz="4" w:space="0" w:color="000000"/>
              <w:right w:val="single" w:sz="4" w:space="0" w:color="000000"/>
            </w:tcBorders>
            <w:vAlign w:val="center"/>
          </w:tcPr>
          <w:p w14:paraId="547062A6" w14:textId="77777777" w:rsidR="005B7295" w:rsidRDefault="00653190">
            <w:pPr>
              <w:jc w:val="center"/>
              <w:rPr>
                <w:rFonts w:ascii="Times New Roman" w:hAnsi="Times New Roman"/>
                <w:sz w:val="28"/>
              </w:rPr>
            </w:pPr>
            <w:r>
              <w:rPr>
                <w:rFonts w:ascii="Times New Roman" w:hAnsi="Times New Roman"/>
                <w:sz w:val="28"/>
              </w:rPr>
              <w:t>3</w:t>
            </w:r>
          </w:p>
        </w:tc>
        <w:tc>
          <w:tcPr>
            <w:tcW w:w="881" w:type="dxa"/>
            <w:tcBorders>
              <w:top w:val="single" w:sz="4" w:space="0" w:color="000000"/>
              <w:left w:val="single" w:sz="4" w:space="0" w:color="000000"/>
              <w:bottom w:val="single" w:sz="4" w:space="0" w:color="000000"/>
              <w:right w:val="single" w:sz="4" w:space="0" w:color="000000"/>
            </w:tcBorders>
            <w:vAlign w:val="center"/>
          </w:tcPr>
          <w:p w14:paraId="76855A5C" w14:textId="77777777" w:rsidR="005B7295" w:rsidRDefault="00653190">
            <w:pPr>
              <w:jc w:val="center"/>
              <w:rPr>
                <w:rFonts w:ascii="Times New Roman" w:hAnsi="Times New Roman"/>
                <w:sz w:val="28"/>
              </w:rPr>
            </w:pPr>
            <w:r>
              <w:rPr>
                <w:rFonts w:ascii="Times New Roman" w:hAnsi="Times New Roman"/>
                <w:sz w:val="28"/>
              </w:rPr>
              <w:t>4</w:t>
            </w:r>
          </w:p>
        </w:tc>
        <w:tc>
          <w:tcPr>
            <w:tcW w:w="881" w:type="dxa"/>
            <w:tcBorders>
              <w:top w:val="single" w:sz="4" w:space="0" w:color="000000"/>
              <w:left w:val="single" w:sz="4" w:space="0" w:color="000000"/>
              <w:bottom w:val="single" w:sz="4" w:space="0" w:color="000000"/>
              <w:right w:val="single" w:sz="4" w:space="0" w:color="000000"/>
            </w:tcBorders>
            <w:vAlign w:val="center"/>
          </w:tcPr>
          <w:p w14:paraId="74E87660" w14:textId="77777777" w:rsidR="005B7295" w:rsidRDefault="00653190">
            <w:pPr>
              <w:jc w:val="center"/>
              <w:rPr>
                <w:rFonts w:ascii="Times New Roman" w:hAnsi="Times New Roman"/>
                <w:sz w:val="28"/>
              </w:rPr>
            </w:pPr>
            <w:r>
              <w:rPr>
                <w:rFonts w:ascii="Times New Roman" w:hAnsi="Times New Roman"/>
                <w:sz w:val="28"/>
              </w:rPr>
              <w:t>5</w:t>
            </w:r>
          </w:p>
        </w:tc>
        <w:tc>
          <w:tcPr>
            <w:tcW w:w="881" w:type="dxa"/>
            <w:tcBorders>
              <w:top w:val="single" w:sz="4" w:space="0" w:color="000000"/>
              <w:left w:val="single" w:sz="4" w:space="0" w:color="000000"/>
              <w:bottom w:val="single" w:sz="4" w:space="0" w:color="000000"/>
              <w:right w:val="single" w:sz="4" w:space="0" w:color="000000"/>
            </w:tcBorders>
            <w:vAlign w:val="center"/>
          </w:tcPr>
          <w:p w14:paraId="151243ED" w14:textId="77777777" w:rsidR="005B7295" w:rsidRDefault="00653190">
            <w:pPr>
              <w:jc w:val="center"/>
              <w:rPr>
                <w:rFonts w:ascii="Times New Roman" w:hAnsi="Times New Roman"/>
                <w:sz w:val="28"/>
              </w:rPr>
            </w:pPr>
            <w:r>
              <w:rPr>
                <w:rFonts w:ascii="Times New Roman" w:hAnsi="Times New Roman"/>
                <w:sz w:val="28"/>
              </w:rPr>
              <w:t>6</w:t>
            </w:r>
          </w:p>
        </w:tc>
        <w:tc>
          <w:tcPr>
            <w:tcW w:w="881" w:type="dxa"/>
            <w:tcBorders>
              <w:top w:val="single" w:sz="4" w:space="0" w:color="000000"/>
              <w:left w:val="single" w:sz="4" w:space="0" w:color="000000"/>
              <w:bottom w:val="single" w:sz="4" w:space="0" w:color="000000"/>
              <w:right w:val="single" w:sz="4" w:space="0" w:color="000000"/>
            </w:tcBorders>
            <w:vAlign w:val="center"/>
          </w:tcPr>
          <w:p w14:paraId="78C4A918" w14:textId="77777777" w:rsidR="005B7295" w:rsidRDefault="00653190">
            <w:pPr>
              <w:jc w:val="center"/>
              <w:rPr>
                <w:rFonts w:ascii="Times New Roman" w:hAnsi="Times New Roman"/>
                <w:sz w:val="28"/>
              </w:rPr>
            </w:pPr>
            <w:r>
              <w:rPr>
                <w:rFonts w:ascii="Times New Roman" w:hAnsi="Times New Roman"/>
                <w:sz w:val="28"/>
              </w:rPr>
              <w:t>7</w:t>
            </w:r>
          </w:p>
        </w:tc>
        <w:tc>
          <w:tcPr>
            <w:tcW w:w="881" w:type="dxa"/>
            <w:tcBorders>
              <w:top w:val="single" w:sz="4" w:space="0" w:color="000000"/>
              <w:left w:val="single" w:sz="4" w:space="0" w:color="000000"/>
              <w:bottom w:val="single" w:sz="4" w:space="0" w:color="000000"/>
              <w:right w:val="single" w:sz="4" w:space="0" w:color="000000"/>
            </w:tcBorders>
            <w:vAlign w:val="center"/>
          </w:tcPr>
          <w:p w14:paraId="2B98014B" w14:textId="77777777" w:rsidR="005B7295" w:rsidRDefault="00653190">
            <w:pPr>
              <w:jc w:val="center"/>
              <w:rPr>
                <w:rFonts w:ascii="Times New Roman" w:hAnsi="Times New Roman"/>
                <w:sz w:val="28"/>
              </w:rPr>
            </w:pPr>
            <w:r>
              <w:rPr>
                <w:rFonts w:ascii="Times New Roman" w:hAnsi="Times New Roman"/>
                <w:sz w:val="28"/>
              </w:rPr>
              <w:t>8</w:t>
            </w:r>
          </w:p>
        </w:tc>
        <w:tc>
          <w:tcPr>
            <w:tcW w:w="881" w:type="dxa"/>
            <w:tcBorders>
              <w:top w:val="single" w:sz="4" w:space="0" w:color="000000"/>
              <w:left w:val="single" w:sz="4" w:space="0" w:color="000000"/>
              <w:bottom w:val="single" w:sz="4" w:space="0" w:color="000000"/>
              <w:right w:val="single" w:sz="4" w:space="0" w:color="000000"/>
            </w:tcBorders>
            <w:vAlign w:val="center"/>
          </w:tcPr>
          <w:p w14:paraId="01767297" w14:textId="77777777" w:rsidR="005B7295" w:rsidRDefault="00653190">
            <w:pPr>
              <w:jc w:val="center"/>
              <w:rPr>
                <w:rFonts w:ascii="Times New Roman" w:hAnsi="Times New Roman"/>
                <w:sz w:val="28"/>
              </w:rPr>
            </w:pPr>
            <w:r>
              <w:rPr>
                <w:rFonts w:ascii="Times New Roman" w:hAnsi="Times New Roman"/>
                <w:sz w:val="28"/>
              </w:rPr>
              <w:t>9</w:t>
            </w:r>
          </w:p>
        </w:tc>
      </w:tr>
      <w:tr w:rsidR="005B7295" w14:paraId="5C5A7770" w14:textId="77777777">
        <w:trPr>
          <w:trHeight w:val="70"/>
        </w:trPr>
        <w:tc>
          <w:tcPr>
            <w:tcW w:w="14467" w:type="dxa"/>
            <w:gridSpan w:val="9"/>
            <w:tcBorders>
              <w:top w:val="single" w:sz="4" w:space="0" w:color="000000"/>
              <w:left w:val="single" w:sz="4" w:space="0" w:color="000000"/>
              <w:bottom w:val="single" w:sz="4" w:space="0" w:color="000000"/>
              <w:right w:val="single" w:sz="4" w:space="0" w:color="000000"/>
            </w:tcBorders>
            <w:vAlign w:val="center"/>
          </w:tcPr>
          <w:p w14:paraId="5C73AA55"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r>
      <w:tr w:rsidR="005B7295" w14:paraId="738E6348" w14:textId="77777777">
        <w:trPr>
          <w:trHeight w:val="412"/>
        </w:trPr>
        <w:tc>
          <w:tcPr>
            <w:tcW w:w="7269" w:type="dxa"/>
            <w:tcBorders>
              <w:top w:val="single" w:sz="4" w:space="0" w:color="000000"/>
              <w:left w:val="single" w:sz="4" w:space="0" w:color="000000"/>
              <w:bottom w:val="single" w:sz="4" w:space="0" w:color="000000"/>
              <w:right w:val="single" w:sz="4" w:space="0" w:color="000000"/>
            </w:tcBorders>
            <w:vAlign w:val="center"/>
          </w:tcPr>
          <w:p w14:paraId="15A4E77F" w14:textId="77777777" w:rsidR="005B7295" w:rsidRDefault="00653190">
            <w:pPr>
              <w:jc w:val="both"/>
              <w:rPr>
                <w:rFonts w:ascii="Times New Roman" w:hAnsi="Times New Roman"/>
                <w:sz w:val="28"/>
              </w:rPr>
            </w:pPr>
            <w:r>
              <w:rPr>
                <w:rFonts w:ascii="Times New Roman" w:hAnsi="Times New Roman"/>
                <w:sz w:val="28"/>
              </w:rPr>
              <w:t>производительность водоподготовительных установок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032" w:type="dxa"/>
            <w:tcBorders>
              <w:top w:val="single" w:sz="4" w:space="0" w:color="000000"/>
              <w:left w:val="single" w:sz="4" w:space="0" w:color="000000"/>
              <w:bottom w:val="single" w:sz="4" w:space="0" w:color="000000"/>
              <w:right w:val="single" w:sz="4" w:space="0" w:color="000000"/>
            </w:tcBorders>
            <w:vAlign w:val="center"/>
          </w:tcPr>
          <w:p w14:paraId="7251A483" w14:textId="77777777" w:rsidR="005B7295" w:rsidRDefault="00653190">
            <w:pPr>
              <w:jc w:val="center"/>
              <w:rPr>
                <w:rFonts w:ascii="Times New Roman" w:hAnsi="Times New Roman"/>
                <w:sz w:val="28"/>
              </w:rPr>
            </w:pPr>
            <w:r>
              <w:rPr>
                <w:rFonts w:ascii="Times New Roman" w:hAnsi="Times New Roman"/>
                <w:sz w:val="28"/>
              </w:rPr>
              <w:t>4,000</w:t>
            </w:r>
          </w:p>
        </w:tc>
        <w:tc>
          <w:tcPr>
            <w:tcW w:w="881" w:type="dxa"/>
            <w:tcBorders>
              <w:top w:val="single" w:sz="4" w:space="0" w:color="000000"/>
              <w:left w:val="single" w:sz="4" w:space="0" w:color="000000"/>
              <w:bottom w:val="single" w:sz="4" w:space="0" w:color="000000"/>
              <w:right w:val="single" w:sz="4" w:space="0" w:color="000000"/>
            </w:tcBorders>
            <w:vAlign w:val="center"/>
          </w:tcPr>
          <w:p w14:paraId="41212A54" w14:textId="77777777" w:rsidR="005B7295" w:rsidRDefault="00653190">
            <w:pPr>
              <w:jc w:val="center"/>
              <w:rPr>
                <w:rFonts w:ascii="Times New Roman" w:hAnsi="Times New Roman"/>
                <w:sz w:val="28"/>
              </w:rPr>
            </w:pPr>
            <w:r>
              <w:rPr>
                <w:rFonts w:ascii="Times New Roman" w:hAnsi="Times New Roman"/>
                <w:sz w:val="28"/>
              </w:rPr>
              <w:t>4,000</w:t>
            </w:r>
          </w:p>
        </w:tc>
        <w:tc>
          <w:tcPr>
            <w:tcW w:w="881" w:type="dxa"/>
            <w:tcBorders>
              <w:top w:val="single" w:sz="4" w:space="0" w:color="000000"/>
              <w:left w:val="single" w:sz="4" w:space="0" w:color="000000"/>
              <w:bottom w:val="single" w:sz="4" w:space="0" w:color="000000"/>
              <w:right w:val="single" w:sz="4" w:space="0" w:color="000000"/>
            </w:tcBorders>
            <w:vAlign w:val="center"/>
          </w:tcPr>
          <w:p w14:paraId="3061B25B" w14:textId="77777777" w:rsidR="005B7295" w:rsidRDefault="00653190">
            <w:pPr>
              <w:jc w:val="center"/>
              <w:rPr>
                <w:rFonts w:ascii="Times New Roman" w:hAnsi="Times New Roman"/>
                <w:sz w:val="28"/>
              </w:rPr>
            </w:pPr>
            <w:r>
              <w:rPr>
                <w:rFonts w:ascii="Times New Roman" w:hAnsi="Times New Roman"/>
                <w:sz w:val="28"/>
              </w:rPr>
              <w:t>4,000</w:t>
            </w:r>
          </w:p>
        </w:tc>
        <w:tc>
          <w:tcPr>
            <w:tcW w:w="881" w:type="dxa"/>
            <w:tcBorders>
              <w:top w:val="single" w:sz="4" w:space="0" w:color="000000"/>
              <w:left w:val="single" w:sz="4" w:space="0" w:color="000000"/>
              <w:bottom w:val="single" w:sz="4" w:space="0" w:color="000000"/>
              <w:right w:val="single" w:sz="4" w:space="0" w:color="000000"/>
            </w:tcBorders>
            <w:vAlign w:val="center"/>
          </w:tcPr>
          <w:p w14:paraId="2F041EBB" w14:textId="77777777" w:rsidR="005B7295" w:rsidRDefault="00653190">
            <w:pPr>
              <w:jc w:val="center"/>
              <w:rPr>
                <w:rFonts w:ascii="Times New Roman" w:hAnsi="Times New Roman"/>
                <w:sz w:val="28"/>
              </w:rPr>
            </w:pPr>
            <w:r>
              <w:rPr>
                <w:rFonts w:ascii="Times New Roman" w:hAnsi="Times New Roman"/>
                <w:sz w:val="28"/>
              </w:rPr>
              <w:t>4,000</w:t>
            </w:r>
          </w:p>
        </w:tc>
        <w:tc>
          <w:tcPr>
            <w:tcW w:w="881" w:type="dxa"/>
            <w:tcBorders>
              <w:top w:val="single" w:sz="4" w:space="0" w:color="000000"/>
              <w:left w:val="single" w:sz="4" w:space="0" w:color="000000"/>
              <w:bottom w:val="single" w:sz="4" w:space="0" w:color="000000"/>
              <w:right w:val="single" w:sz="4" w:space="0" w:color="000000"/>
            </w:tcBorders>
            <w:vAlign w:val="center"/>
          </w:tcPr>
          <w:p w14:paraId="4C1BC553" w14:textId="77777777" w:rsidR="005B7295" w:rsidRDefault="00653190">
            <w:pPr>
              <w:jc w:val="center"/>
              <w:rPr>
                <w:rFonts w:ascii="Times New Roman" w:hAnsi="Times New Roman"/>
                <w:sz w:val="28"/>
              </w:rPr>
            </w:pPr>
            <w:r>
              <w:rPr>
                <w:rFonts w:ascii="Times New Roman" w:hAnsi="Times New Roman"/>
                <w:sz w:val="28"/>
              </w:rPr>
              <w:t>4,000</w:t>
            </w:r>
          </w:p>
        </w:tc>
        <w:tc>
          <w:tcPr>
            <w:tcW w:w="881" w:type="dxa"/>
            <w:tcBorders>
              <w:top w:val="single" w:sz="4" w:space="0" w:color="000000"/>
              <w:left w:val="single" w:sz="4" w:space="0" w:color="000000"/>
              <w:bottom w:val="single" w:sz="4" w:space="0" w:color="000000"/>
              <w:right w:val="single" w:sz="4" w:space="0" w:color="000000"/>
            </w:tcBorders>
            <w:vAlign w:val="center"/>
          </w:tcPr>
          <w:p w14:paraId="606DCF60" w14:textId="77777777" w:rsidR="005B7295" w:rsidRDefault="00653190">
            <w:pPr>
              <w:jc w:val="center"/>
              <w:rPr>
                <w:rFonts w:ascii="Times New Roman" w:hAnsi="Times New Roman"/>
                <w:sz w:val="28"/>
              </w:rPr>
            </w:pPr>
            <w:r>
              <w:rPr>
                <w:rFonts w:ascii="Times New Roman" w:hAnsi="Times New Roman"/>
                <w:sz w:val="28"/>
              </w:rPr>
              <w:t>4,000</w:t>
            </w:r>
          </w:p>
        </w:tc>
        <w:tc>
          <w:tcPr>
            <w:tcW w:w="881" w:type="dxa"/>
            <w:tcBorders>
              <w:top w:val="single" w:sz="4" w:space="0" w:color="000000"/>
              <w:left w:val="single" w:sz="4" w:space="0" w:color="000000"/>
              <w:bottom w:val="single" w:sz="4" w:space="0" w:color="000000"/>
              <w:right w:val="single" w:sz="4" w:space="0" w:color="000000"/>
            </w:tcBorders>
            <w:vAlign w:val="center"/>
          </w:tcPr>
          <w:p w14:paraId="6FB987FD" w14:textId="77777777" w:rsidR="005B7295" w:rsidRDefault="00653190">
            <w:pPr>
              <w:jc w:val="center"/>
              <w:rPr>
                <w:rFonts w:ascii="Times New Roman" w:hAnsi="Times New Roman"/>
                <w:sz w:val="28"/>
              </w:rPr>
            </w:pPr>
            <w:r>
              <w:rPr>
                <w:rFonts w:ascii="Times New Roman" w:hAnsi="Times New Roman"/>
                <w:sz w:val="28"/>
              </w:rPr>
              <w:t>4,000</w:t>
            </w:r>
          </w:p>
        </w:tc>
        <w:tc>
          <w:tcPr>
            <w:tcW w:w="881" w:type="dxa"/>
            <w:tcBorders>
              <w:top w:val="single" w:sz="4" w:space="0" w:color="000000"/>
              <w:left w:val="single" w:sz="4" w:space="0" w:color="000000"/>
              <w:bottom w:val="single" w:sz="4" w:space="0" w:color="000000"/>
              <w:right w:val="single" w:sz="4" w:space="0" w:color="000000"/>
            </w:tcBorders>
            <w:vAlign w:val="center"/>
          </w:tcPr>
          <w:p w14:paraId="3BA2E740" w14:textId="77777777" w:rsidR="005B7295" w:rsidRDefault="00653190">
            <w:pPr>
              <w:jc w:val="center"/>
              <w:rPr>
                <w:rFonts w:ascii="Times New Roman" w:hAnsi="Times New Roman"/>
                <w:sz w:val="28"/>
              </w:rPr>
            </w:pPr>
            <w:r>
              <w:rPr>
                <w:rFonts w:ascii="Times New Roman" w:hAnsi="Times New Roman"/>
                <w:sz w:val="28"/>
              </w:rPr>
              <w:t>4,000</w:t>
            </w:r>
          </w:p>
        </w:tc>
      </w:tr>
      <w:tr w:rsidR="005B7295" w14:paraId="6B199DCE" w14:textId="77777777">
        <w:trPr>
          <w:trHeight w:val="412"/>
        </w:trPr>
        <w:tc>
          <w:tcPr>
            <w:tcW w:w="7269" w:type="dxa"/>
            <w:tcBorders>
              <w:top w:val="single" w:sz="4" w:space="0" w:color="000000"/>
              <w:left w:val="single" w:sz="4" w:space="0" w:color="000000"/>
              <w:bottom w:val="single" w:sz="4" w:space="0" w:color="000000"/>
              <w:right w:val="single" w:sz="4" w:space="0" w:color="000000"/>
            </w:tcBorders>
            <w:vAlign w:val="center"/>
          </w:tcPr>
          <w:p w14:paraId="3883A39D" w14:textId="77777777" w:rsidR="005B7295" w:rsidRDefault="00653190">
            <w:pPr>
              <w:jc w:val="both"/>
              <w:rPr>
                <w:rFonts w:ascii="Times New Roman" w:hAnsi="Times New Roman"/>
                <w:sz w:val="28"/>
              </w:rPr>
            </w:pPr>
            <w:r>
              <w:rPr>
                <w:rFonts w:ascii="Times New Roman" w:hAnsi="Times New Roman"/>
                <w:sz w:val="28"/>
              </w:rPr>
              <w:t>потребление теплоносителя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032" w:type="dxa"/>
            <w:tcBorders>
              <w:top w:val="single" w:sz="4" w:space="0" w:color="000000"/>
              <w:left w:val="single" w:sz="4" w:space="0" w:color="000000"/>
              <w:bottom w:val="single" w:sz="4" w:space="0" w:color="000000"/>
              <w:right w:val="single" w:sz="4" w:space="0" w:color="000000"/>
            </w:tcBorders>
            <w:vAlign w:val="center"/>
          </w:tcPr>
          <w:p w14:paraId="2D288B96" w14:textId="77777777" w:rsidR="005B7295" w:rsidRDefault="00653190">
            <w:pPr>
              <w:jc w:val="center"/>
              <w:rPr>
                <w:rFonts w:ascii="Times New Roman" w:hAnsi="Times New Roman"/>
                <w:sz w:val="28"/>
              </w:rPr>
            </w:pPr>
            <w:r>
              <w:rPr>
                <w:rFonts w:ascii="Times New Roman" w:hAnsi="Times New Roman"/>
                <w:sz w:val="28"/>
              </w:rPr>
              <w:t>3,741</w:t>
            </w:r>
          </w:p>
        </w:tc>
        <w:tc>
          <w:tcPr>
            <w:tcW w:w="881" w:type="dxa"/>
            <w:tcBorders>
              <w:top w:val="single" w:sz="4" w:space="0" w:color="000000"/>
              <w:left w:val="single" w:sz="4" w:space="0" w:color="000000"/>
              <w:bottom w:val="single" w:sz="4" w:space="0" w:color="000000"/>
              <w:right w:val="single" w:sz="4" w:space="0" w:color="000000"/>
            </w:tcBorders>
            <w:vAlign w:val="center"/>
          </w:tcPr>
          <w:p w14:paraId="077FD343" w14:textId="77777777" w:rsidR="005B7295" w:rsidRDefault="00653190">
            <w:pPr>
              <w:jc w:val="center"/>
              <w:rPr>
                <w:rFonts w:ascii="Times New Roman" w:hAnsi="Times New Roman"/>
                <w:sz w:val="28"/>
              </w:rPr>
            </w:pPr>
            <w:r>
              <w:rPr>
                <w:rFonts w:ascii="Times New Roman" w:hAnsi="Times New Roman"/>
                <w:sz w:val="28"/>
              </w:rPr>
              <w:t>3,741</w:t>
            </w:r>
          </w:p>
        </w:tc>
        <w:tc>
          <w:tcPr>
            <w:tcW w:w="881" w:type="dxa"/>
            <w:tcBorders>
              <w:top w:val="single" w:sz="4" w:space="0" w:color="000000"/>
              <w:left w:val="single" w:sz="4" w:space="0" w:color="000000"/>
              <w:bottom w:val="single" w:sz="4" w:space="0" w:color="000000"/>
              <w:right w:val="single" w:sz="4" w:space="0" w:color="000000"/>
            </w:tcBorders>
            <w:vAlign w:val="center"/>
          </w:tcPr>
          <w:p w14:paraId="4DD855AE" w14:textId="77777777" w:rsidR="005B7295" w:rsidRDefault="00653190">
            <w:pPr>
              <w:jc w:val="center"/>
              <w:rPr>
                <w:rFonts w:ascii="Times New Roman" w:hAnsi="Times New Roman"/>
                <w:sz w:val="28"/>
              </w:rPr>
            </w:pPr>
            <w:r>
              <w:rPr>
                <w:rFonts w:ascii="Times New Roman" w:hAnsi="Times New Roman"/>
                <w:sz w:val="28"/>
              </w:rPr>
              <w:t>3,741</w:t>
            </w:r>
          </w:p>
        </w:tc>
        <w:tc>
          <w:tcPr>
            <w:tcW w:w="881" w:type="dxa"/>
            <w:tcBorders>
              <w:top w:val="single" w:sz="4" w:space="0" w:color="000000"/>
              <w:left w:val="single" w:sz="4" w:space="0" w:color="000000"/>
              <w:bottom w:val="single" w:sz="4" w:space="0" w:color="000000"/>
              <w:right w:val="single" w:sz="4" w:space="0" w:color="000000"/>
            </w:tcBorders>
            <w:vAlign w:val="center"/>
          </w:tcPr>
          <w:p w14:paraId="7F5BD1B8" w14:textId="77777777" w:rsidR="005B7295" w:rsidRDefault="00653190">
            <w:pPr>
              <w:jc w:val="center"/>
              <w:rPr>
                <w:rFonts w:ascii="Times New Roman" w:hAnsi="Times New Roman"/>
                <w:sz w:val="28"/>
              </w:rPr>
            </w:pPr>
            <w:r>
              <w:rPr>
                <w:rFonts w:ascii="Times New Roman" w:hAnsi="Times New Roman"/>
                <w:sz w:val="28"/>
              </w:rPr>
              <w:t>3,741</w:t>
            </w:r>
          </w:p>
        </w:tc>
        <w:tc>
          <w:tcPr>
            <w:tcW w:w="881" w:type="dxa"/>
            <w:tcBorders>
              <w:top w:val="single" w:sz="4" w:space="0" w:color="000000"/>
              <w:left w:val="single" w:sz="4" w:space="0" w:color="000000"/>
              <w:bottom w:val="single" w:sz="4" w:space="0" w:color="000000"/>
              <w:right w:val="single" w:sz="4" w:space="0" w:color="000000"/>
            </w:tcBorders>
            <w:vAlign w:val="center"/>
          </w:tcPr>
          <w:p w14:paraId="00897410" w14:textId="77777777" w:rsidR="005B7295" w:rsidRDefault="00653190">
            <w:pPr>
              <w:jc w:val="center"/>
              <w:rPr>
                <w:rFonts w:ascii="Times New Roman" w:hAnsi="Times New Roman"/>
                <w:sz w:val="28"/>
              </w:rPr>
            </w:pPr>
            <w:r>
              <w:rPr>
                <w:rFonts w:ascii="Times New Roman" w:hAnsi="Times New Roman"/>
                <w:sz w:val="28"/>
              </w:rPr>
              <w:t>3,741</w:t>
            </w:r>
          </w:p>
        </w:tc>
        <w:tc>
          <w:tcPr>
            <w:tcW w:w="881" w:type="dxa"/>
            <w:tcBorders>
              <w:top w:val="single" w:sz="4" w:space="0" w:color="000000"/>
              <w:left w:val="single" w:sz="4" w:space="0" w:color="000000"/>
              <w:bottom w:val="single" w:sz="4" w:space="0" w:color="000000"/>
              <w:right w:val="single" w:sz="4" w:space="0" w:color="000000"/>
            </w:tcBorders>
            <w:vAlign w:val="center"/>
          </w:tcPr>
          <w:p w14:paraId="343632CD" w14:textId="77777777" w:rsidR="005B7295" w:rsidRDefault="00653190">
            <w:pPr>
              <w:jc w:val="center"/>
              <w:rPr>
                <w:rFonts w:ascii="Times New Roman" w:hAnsi="Times New Roman"/>
                <w:sz w:val="28"/>
              </w:rPr>
            </w:pPr>
            <w:r>
              <w:rPr>
                <w:rFonts w:ascii="Times New Roman" w:hAnsi="Times New Roman"/>
                <w:sz w:val="28"/>
              </w:rPr>
              <w:t>3,741</w:t>
            </w:r>
          </w:p>
        </w:tc>
        <w:tc>
          <w:tcPr>
            <w:tcW w:w="881" w:type="dxa"/>
            <w:tcBorders>
              <w:top w:val="single" w:sz="4" w:space="0" w:color="000000"/>
              <w:left w:val="single" w:sz="4" w:space="0" w:color="000000"/>
              <w:bottom w:val="single" w:sz="4" w:space="0" w:color="000000"/>
              <w:right w:val="single" w:sz="4" w:space="0" w:color="000000"/>
            </w:tcBorders>
            <w:vAlign w:val="center"/>
          </w:tcPr>
          <w:p w14:paraId="1E47A3AA" w14:textId="77777777" w:rsidR="005B7295" w:rsidRDefault="00653190">
            <w:pPr>
              <w:jc w:val="center"/>
              <w:rPr>
                <w:rFonts w:ascii="Times New Roman" w:hAnsi="Times New Roman"/>
                <w:sz w:val="28"/>
              </w:rPr>
            </w:pPr>
            <w:r>
              <w:rPr>
                <w:rFonts w:ascii="Times New Roman" w:hAnsi="Times New Roman"/>
                <w:sz w:val="28"/>
              </w:rPr>
              <w:t>3,741</w:t>
            </w:r>
          </w:p>
        </w:tc>
        <w:tc>
          <w:tcPr>
            <w:tcW w:w="881" w:type="dxa"/>
            <w:tcBorders>
              <w:top w:val="single" w:sz="4" w:space="0" w:color="000000"/>
              <w:left w:val="single" w:sz="4" w:space="0" w:color="000000"/>
              <w:bottom w:val="single" w:sz="4" w:space="0" w:color="000000"/>
              <w:right w:val="single" w:sz="4" w:space="0" w:color="000000"/>
            </w:tcBorders>
            <w:vAlign w:val="center"/>
          </w:tcPr>
          <w:p w14:paraId="3D5E70C9" w14:textId="77777777" w:rsidR="005B7295" w:rsidRDefault="00653190">
            <w:pPr>
              <w:jc w:val="center"/>
              <w:rPr>
                <w:rFonts w:ascii="Times New Roman" w:hAnsi="Times New Roman"/>
                <w:sz w:val="28"/>
              </w:rPr>
            </w:pPr>
            <w:r>
              <w:rPr>
                <w:rFonts w:ascii="Times New Roman" w:hAnsi="Times New Roman"/>
                <w:sz w:val="28"/>
              </w:rPr>
              <w:t>3,741</w:t>
            </w:r>
          </w:p>
        </w:tc>
      </w:tr>
      <w:tr w:rsidR="005B7295" w14:paraId="1D351ACD" w14:textId="77777777">
        <w:trPr>
          <w:trHeight w:val="70"/>
        </w:trPr>
        <w:tc>
          <w:tcPr>
            <w:tcW w:w="14467" w:type="dxa"/>
            <w:gridSpan w:val="9"/>
            <w:tcBorders>
              <w:top w:val="single" w:sz="4" w:space="0" w:color="000000"/>
              <w:left w:val="single" w:sz="4" w:space="0" w:color="000000"/>
              <w:bottom w:val="single" w:sz="4" w:space="0" w:color="000000"/>
              <w:right w:val="single" w:sz="4" w:space="0" w:color="000000"/>
            </w:tcBorders>
            <w:vAlign w:val="center"/>
          </w:tcPr>
          <w:p w14:paraId="50C7D4A2" w14:textId="77777777" w:rsidR="005B7295" w:rsidRDefault="00653190">
            <w:pPr>
              <w:jc w:val="both"/>
              <w:rPr>
                <w:rFonts w:ascii="Times New Roman" w:hAnsi="Times New Roman"/>
                <w:sz w:val="28"/>
              </w:rPr>
            </w:pPr>
            <w:r>
              <w:rPr>
                <w:rFonts w:ascii="Times New Roman" w:hAnsi="Times New Roman"/>
                <w:sz w:val="28"/>
              </w:rPr>
              <w:t>Котельная "мкр. Кленовый"</w:t>
            </w:r>
          </w:p>
        </w:tc>
      </w:tr>
      <w:tr w:rsidR="005B7295" w14:paraId="736F7490" w14:textId="77777777">
        <w:trPr>
          <w:trHeight w:val="412"/>
        </w:trPr>
        <w:tc>
          <w:tcPr>
            <w:tcW w:w="7269" w:type="dxa"/>
            <w:tcBorders>
              <w:top w:val="single" w:sz="4" w:space="0" w:color="000000"/>
              <w:left w:val="single" w:sz="4" w:space="0" w:color="000000"/>
              <w:bottom w:val="single" w:sz="4" w:space="0" w:color="000000"/>
              <w:right w:val="single" w:sz="4" w:space="0" w:color="000000"/>
            </w:tcBorders>
            <w:vAlign w:val="center"/>
          </w:tcPr>
          <w:p w14:paraId="1951FD0C" w14:textId="77777777" w:rsidR="005B7295" w:rsidRDefault="00653190">
            <w:pPr>
              <w:jc w:val="both"/>
              <w:rPr>
                <w:rFonts w:ascii="Times New Roman" w:hAnsi="Times New Roman"/>
                <w:sz w:val="28"/>
              </w:rPr>
            </w:pPr>
            <w:r>
              <w:rPr>
                <w:rFonts w:ascii="Times New Roman" w:hAnsi="Times New Roman"/>
                <w:sz w:val="28"/>
              </w:rPr>
              <w:t>производительность водоподготовительных установок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032" w:type="dxa"/>
            <w:tcBorders>
              <w:top w:val="single" w:sz="4" w:space="0" w:color="000000"/>
              <w:left w:val="single" w:sz="4" w:space="0" w:color="000000"/>
              <w:bottom w:val="single" w:sz="4" w:space="0" w:color="000000"/>
              <w:right w:val="single" w:sz="4" w:space="0" w:color="000000"/>
            </w:tcBorders>
            <w:vAlign w:val="center"/>
          </w:tcPr>
          <w:p w14:paraId="79656F47" w14:textId="77777777" w:rsidR="005B7295" w:rsidRDefault="00653190">
            <w:pPr>
              <w:jc w:val="center"/>
              <w:rPr>
                <w:rFonts w:ascii="Times New Roman" w:hAnsi="Times New Roman"/>
                <w:sz w:val="28"/>
              </w:rPr>
            </w:pPr>
            <w:r>
              <w:rPr>
                <w:rFonts w:ascii="Times New Roman" w:hAnsi="Times New Roman"/>
                <w:sz w:val="28"/>
              </w:rPr>
              <w:t>1,500</w:t>
            </w:r>
          </w:p>
        </w:tc>
        <w:tc>
          <w:tcPr>
            <w:tcW w:w="881" w:type="dxa"/>
            <w:tcBorders>
              <w:top w:val="single" w:sz="4" w:space="0" w:color="000000"/>
              <w:left w:val="single" w:sz="4" w:space="0" w:color="000000"/>
              <w:bottom w:val="single" w:sz="4" w:space="0" w:color="000000"/>
              <w:right w:val="single" w:sz="4" w:space="0" w:color="000000"/>
            </w:tcBorders>
            <w:vAlign w:val="center"/>
          </w:tcPr>
          <w:p w14:paraId="436AE04B" w14:textId="77777777" w:rsidR="005B7295" w:rsidRDefault="00653190">
            <w:pPr>
              <w:jc w:val="center"/>
              <w:rPr>
                <w:rFonts w:ascii="Times New Roman" w:hAnsi="Times New Roman"/>
                <w:sz w:val="28"/>
              </w:rPr>
            </w:pPr>
            <w:r>
              <w:rPr>
                <w:rFonts w:ascii="Times New Roman" w:hAnsi="Times New Roman"/>
                <w:sz w:val="28"/>
              </w:rPr>
              <w:t>1,500</w:t>
            </w:r>
          </w:p>
        </w:tc>
        <w:tc>
          <w:tcPr>
            <w:tcW w:w="881" w:type="dxa"/>
            <w:tcBorders>
              <w:top w:val="single" w:sz="4" w:space="0" w:color="000000"/>
              <w:left w:val="single" w:sz="4" w:space="0" w:color="000000"/>
              <w:bottom w:val="single" w:sz="4" w:space="0" w:color="000000"/>
              <w:right w:val="single" w:sz="4" w:space="0" w:color="000000"/>
            </w:tcBorders>
            <w:vAlign w:val="center"/>
          </w:tcPr>
          <w:p w14:paraId="762B6D7E" w14:textId="77777777" w:rsidR="005B7295" w:rsidRDefault="00653190">
            <w:pPr>
              <w:jc w:val="center"/>
              <w:rPr>
                <w:rFonts w:ascii="Times New Roman" w:hAnsi="Times New Roman"/>
                <w:sz w:val="28"/>
              </w:rPr>
            </w:pPr>
            <w:r>
              <w:rPr>
                <w:rFonts w:ascii="Times New Roman" w:hAnsi="Times New Roman"/>
                <w:sz w:val="28"/>
              </w:rPr>
              <w:t>1,500</w:t>
            </w:r>
          </w:p>
        </w:tc>
        <w:tc>
          <w:tcPr>
            <w:tcW w:w="881" w:type="dxa"/>
            <w:tcBorders>
              <w:top w:val="single" w:sz="4" w:space="0" w:color="000000"/>
              <w:left w:val="single" w:sz="4" w:space="0" w:color="000000"/>
              <w:bottom w:val="single" w:sz="4" w:space="0" w:color="000000"/>
              <w:right w:val="single" w:sz="4" w:space="0" w:color="000000"/>
            </w:tcBorders>
            <w:vAlign w:val="center"/>
          </w:tcPr>
          <w:p w14:paraId="7B146937" w14:textId="77777777" w:rsidR="005B7295" w:rsidRDefault="00653190">
            <w:pPr>
              <w:jc w:val="center"/>
              <w:rPr>
                <w:rFonts w:ascii="Times New Roman" w:hAnsi="Times New Roman"/>
                <w:sz w:val="28"/>
              </w:rPr>
            </w:pPr>
            <w:r>
              <w:rPr>
                <w:rFonts w:ascii="Times New Roman" w:hAnsi="Times New Roman"/>
                <w:sz w:val="28"/>
              </w:rPr>
              <w:t>1,500</w:t>
            </w:r>
          </w:p>
        </w:tc>
        <w:tc>
          <w:tcPr>
            <w:tcW w:w="881" w:type="dxa"/>
            <w:tcBorders>
              <w:top w:val="single" w:sz="4" w:space="0" w:color="000000"/>
              <w:left w:val="single" w:sz="4" w:space="0" w:color="000000"/>
              <w:bottom w:val="single" w:sz="4" w:space="0" w:color="000000"/>
              <w:right w:val="single" w:sz="4" w:space="0" w:color="000000"/>
            </w:tcBorders>
            <w:vAlign w:val="center"/>
          </w:tcPr>
          <w:p w14:paraId="5915594B" w14:textId="77777777" w:rsidR="005B7295" w:rsidRDefault="00653190">
            <w:pPr>
              <w:jc w:val="center"/>
              <w:rPr>
                <w:rFonts w:ascii="Times New Roman" w:hAnsi="Times New Roman"/>
                <w:sz w:val="28"/>
              </w:rPr>
            </w:pPr>
            <w:r>
              <w:rPr>
                <w:rFonts w:ascii="Times New Roman" w:hAnsi="Times New Roman"/>
                <w:sz w:val="28"/>
              </w:rPr>
              <w:t>1,500</w:t>
            </w:r>
          </w:p>
        </w:tc>
        <w:tc>
          <w:tcPr>
            <w:tcW w:w="881" w:type="dxa"/>
            <w:tcBorders>
              <w:top w:val="single" w:sz="4" w:space="0" w:color="000000"/>
              <w:left w:val="single" w:sz="4" w:space="0" w:color="000000"/>
              <w:bottom w:val="single" w:sz="4" w:space="0" w:color="000000"/>
              <w:right w:val="single" w:sz="4" w:space="0" w:color="000000"/>
            </w:tcBorders>
            <w:vAlign w:val="center"/>
          </w:tcPr>
          <w:p w14:paraId="230F64E5" w14:textId="77777777" w:rsidR="005B7295" w:rsidRDefault="00653190">
            <w:pPr>
              <w:jc w:val="center"/>
              <w:rPr>
                <w:rFonts w:ascii="Times New Roman" w:hAnsi="Times New Roman"/>
                <w:sz w:val="28"/>
              </w:rPr>
            </w:pPr>
            <w:r>
              <w:rPr>
                <w:rFonts w:ascii="Times New Roman" w:hAnsi="Times New Roman"/>
                <w:sz w:val="28"/>
              </w:rPr>
              <w:t>1,500</w:t>
            </w:r>
          </w:p>
        </w:tc>
        <w:tc>
          <w:tcPr>
            <w:tcW w:w="881" w:type="dxa"/>
            <w:tcBorders>
              <w:top w:val="single" w:sz="4" w:space="0" w:color="000000"/>
              <w:left w:val="single" w:sz="4" w:space="0" w:color="000000"/>
              <w:bottom w:val="single" w:sz="4" w:space="0" w:color="000000"/>
              <w:right w:val="single" w:sz="4" w:space="0" w:color="000000"/>
            </w:tcBorders>
            <w:vAlign w:val="center"/>
          </w:tcPr>
          <w:p w14:paraId="209E6615" w14:textId="77777777" w:rsidR="005B7295" w:rsidRDefault="00653190">
            <w:pPr>
              <w:jc w:val="center"/>
              <w:rPr>
                <w:rFonts w:ascii="Times New Roman" w:hAnsi="Times New Roman"/>
                <w:sz w:val="28"/>
              </w:rPr>
            </w:pPr>
            <w:r>
              <w:rPr>
                <w:rFonts w:ascii="Times New Roman" w:hAnsi="Times New Roman"/>
                <w:sz w:val="28"/>
              </w:rPr>
              <w:t>1,500</w:t>
            </w:r>
          </w:p>
        </w:tc>
        <w:tc>
          <w:tcPr>
            <w:tcW w:w="881" w:type="dxa"/>
            <w:tcBorders>
              <w:top w:val="single" w:sz="4" w:space="0" w:color="000000"/>
              <w:left w:val="single" w:sz="4" w:space="0" w:color="000000"/>
              <w:bottom w:val="single" w:sz="4" w:space="0" w:color="000000"/>
              <w:right w:val="single" w:sz="4" w:space="0" w:color="000000"/>
            </w:tcBorders>
            <w:vAlign w:val="center"/>
          </w:tcPr>
          <w:p w14:paraId="77BEF2A4" w14:textId="77777777" w:rsidR="005B7295" w:rsidRDefault="00653190">
            <w:pPr>
              <w:jc w:val="center"/>
              <w:rPr>
                <w:rFonts w:ascii="Times New Roman" w:hAnsi="Times New Roman"/>
                <w:sz w:val="28"/>
              </w:rPr>
            </w:pPr>
            <w:r>
              <w:rPr>
                <w:rFonts w:ascii="Times New Roman" w:hAnsi="Times New Roman"/>
                <w:sz w:val="28"/>
              </w:rPr>
              <w:t>1,500</w:t>
            </w:r>
          </w:p>
        </w:tc>
      </w:tr>
      <w:tr w:rsidR="005B7295" w14:paraId="7333DBE8" w14:textId="77777777">
        <w:trPr>
          <w:trHeight w:val="412"/>
        </w:trPr>
        <w:tc>
          <w:tcPr>
            <w:tcW w:w="7269" w:type="dxa"/>
            <w:tcBorders>
              <w:top w:val="single" w:sz="4" w:space="0" w:color="000000"/>
              <w:left w:val="single" w:sz="4" w:space="0" w:color="000000"/>
              <w:bottom w:val="single" w:sz="4" w:space="0" w:color="000000"/>
              <w:right w:val="single" w:sz="4" w:space="0" w:color="000000"/>
            </w:tcBorders>
            <w:vAlign w:val="center"/>
          </w:tcPr>
          <w:p w14:paraId="15D7A33D" w14:textId="77777777" w:rsidR="005B7295" w:rsidRDefault="00653190">
            <w:pPr>
              <w:jc w:val="both"/>
              <w:rPr>
                <w:rFonts w:ascii="Times New Roman" w:hAnsi="Times New Roman"/>
                <w:sz w:val="28"/>
              </w:rPr>
            </w:pPr>
            <w:r>
              <w:rPr>
                <w:rFonts w:ascii="Times New Roman" w:hAnsi="Times New Roman"/>
                <w:sz w:val="28"/>
              </w:rPr>
              <w:t>потребление теплоносителя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032" w:type="dxa"/>
            <w:tcBorders>
              <w:top w:val="single" w:sz="4" w:space="0" w:color="000000"/>
              <w:left w:val="single" w:sz="4" w:space="0" w:color="000000"/>
              <w:bottom w:val="single" w:sz="4" w:space="0" w:color="000000"/>
              <w:right w:val="single" w:sz="4" w:space="0" w:color="000000"/>
            </w:tcBorders>
            <w:vAlign w:val="center"/>
          </w:tcPr>
          <w:p w14:paraId="0C9E166F" w14:textId="77777777" w:rsidR="005B7295" w:rsidRDefault="00653190">
            <w:pPr>
              <w:jc w:val="center"/>
              <w:rPr>
                <w:rFonts w:ascii="Times New Roman" w:hAnsi="Times New Roman"/>
                <w:sz w:val="28"/>
              </w:rPr>
            </w:pPr>
            <w:r>
              <w:rPr>
                <w:rFonts w:ascii="Times New Roman" w:hAnsi="Times New Roman"/>
                <w:sz w:val="28"/>
              </w:rPr>
              <w:t>0,151</w:t>
            </w:r>
          </w:p>
        </w:tc>
        <w:tc>
          <w:tcPr>
            <w:tcW w:w="881" w:type="dxa"/>
            <w:tcBorders>
              <w:top w:val="single" w:sz="4" w:space="0" w:color="000000"/>
              <w:left w:val="single" w:sz="4" w:space="0" w:color="000000"/>
              <w:bottom w:val="single" w:sz="4" w:space="0" w:color="000000"/>
              <w:right w:val="single" w:sz="4" w:space="0" w:color="000000"/>
            </w:tcBorders>
            <w:vAlign w:val="center"/>
          </w:tcPr>
          <w:p w14:paraId="27CF4770" w14:textId="77777777" w:rsidR="005B7295" w:rsidRDefault="00653190">
            <w:pPr>
              <w:jc w:val="center"/>
              <w:rPr>
                <w:rFonts w:ascii="Times New Roman" w:hAnsi="Times New Roman"/>
                <w:sz w:val="28"/>
              </w:rPr>
            </w:pPr>
            <w:r>
              <w:rPr>
                <w:rFonts w:ascii="Times New Roman" w:hAnsi="Times New Roman"/>
                <w:sz w:val="28"/>
              </w:rPr>
              <w:t>0,151</w:t>
            </w:r>
          </w:p>
        </w:tc>
        <w:tc>
          <w:tcPr>
            <w:tcW w:w="881" w:type="dxa"/>
            <w:tcBorders>
              <w:top w:val="single" w:sz="4" w:space="0" w:color="000000"/>
              <w:left w:val="single" w:sz="4" w:space="0" w:color="000000"/>
              <w:bottom w:val="single" w:sz="4" w:space="0" w:color="000000"/>
              <w:right w:val="single" w:sz="4" w:space="0" w:color="000000"/>
            </w:tcBorders>
            <w:vAlign w:val="center"/>
          </w:tcPr>
          <w:p w14:paraId="55F4667B" w14:textId="77777777" w:rsidR="005B7295" w:rsidRDefault="00653190">
            <w:pPr>
              <w:jc w:val="center"/>
              <w:rPr>
                <w:rFonts w:ascii="Times New Roman" w:hAnsi="Times New Roman"/>
                <w:sz w:val="28"/>
              </w:rPr>
            </w:pPr>
            <w:r>
              <w:rPr>
                <w:rFonts w:ascii="Times New Roman" w:hAnsi="Times New Roman"/>
                <w:sz w:val="28"/>
              </w:rPr>
              <w:t>0,151</w:t>
            </w:r>
          </w:p>
        </w:tc>
        <w:tc>
          <w:tcPr>
            <w:tcW w:w="881" w:type="dxa"/>
            <w:tcBorders>
              <w:top w:val="single" w:sz="4" w:space="0" w:color="000000"/>
              <w:left w:val="single" w:sz="4" w:space="0" w:color="000000"/>
              <w:bottom w:val="single" w:sz="4" w:space="0" w:color="000000"/>
              <w:right w:val="single" w:sz="4" w:space="0" w:color="000000"/>
            </w:tcBorders>
            <w:vAlign w:val="center"/>
          </w:tcPr>
          <w:p w14:paraId="1C0C71E0" w14:textId="77777777" w:rsidR="005B7295" w:rsidRDefault="00653190">
            <w:pPr>
              <w:jc w:val="center"/>
              <w:rPr>
                <w:rFonts w:ascii="Times New Roman" w:hAnsi="Times New Roman"/>
                <w:sz w:val="28"/>
              </w:rPr>
            </w:pPr>
            <w:r>
              <w:rPr>
                <w:rFonts w:ascii="Times New Roman" w:hAnsi="Times New Roman"/>
                <w:sz w:val="28"/>
              </w:rPr>
              <w:t>0,151</w:t>
            </w:r>
          </w:p>
        </w:tc>
        <w:tc>
          <w:tcPr>
            <w:tcW w:w="881" w:type="dxa"/>
            <w:tcBorders>
              <w:top w:val="single" w:sz="4" w:space="0" w:color="000000"/>
              <w:left w:val="single" w:sz="4" w:space="0" w:color="000000"/>
              <w:bottom w:val="single" w:sz="4" w:space="0" w:color="000000"/>
              <w:right w:val="single" w:sz="4" w:space="0" w:color="000000"/>
            </w:tcBorders>
            <w:vAlign w:val="center"/>
          </w:tcPr>
          <w:p w14:paraId="24795526" w14:textId="77777777" w:rsidR="005B7295" w:rsidRDefault="00653190">
            <w:pPr>
              <w:jc w:val="center"/>
              <w:rPr>
                <w:rFonts w:ascii="Times New Roman" w:hAnsi="Times New Roman"/>
                <w:sz w:val="28"/>
              </w:rPr>
            </w:pPr>
            <w:r>
              <w:rPr>
                <w:rFonts w:ascii="Times New Roman" w:hAnsi="Times New Roman"/>
                <w:sz w:val="28"/>
              </w:rPr>
              <w:t>0,151</w:t>
            </w:r>
          </w:p>
        </w:tc>
        <w:tc>
          <w:tcPr>
            <w:tcW w:w="881" w:type="dxa"/>
            <w:tcBorders>
              <w:top w:val="single" w:sz="4" w:space="0" w:color="000000"/>
              <w:left w:val="single" w:sz="4" w:space="0" w:color="000000"/>
              <w:bottom w:val="single" w:sz="4" w:space="0" w:color="000000"/>
              <w:right w:val="single" w:sz="4" w:space="0" w:color="000000"/>
            </w:tcBorders>
            <w:vAlign w:val="center"/>
          </w:tcPr>
          <w:p w14:paraId="5DC4642D" w14:textId="77777777" w:rsidR="005B7295" w:rsidRDefault="00653190">
            <w:pPr>
              <w:jc w:val="center"/>
              <w:rPr>
                <w:rFonts w:ascii="Times New Roman" w:hAnsi="Times New Roman"/>
                <w:sz w:val="28"/>
              </w:rPr>
            </w:pPr>
            <w:r>
              <w:rPr>
                <w:rFonts w:ascii="Times New Roman" w:hAnsi="Times New Roman"/>
                <w:sz w:val="28"/>
              </w:rPr>
              <w:t>0,151</w:t>
            </w:r>
          </w:p>
        </w:tc>
        <w:tc>
          <w:tcPr>
            <w:tcW w:w="881" w:type="dxa"/>
            <w:tcBorders>
              <w:top w:val="single" w:sz="4" w:space="0" w:color="000000"/>
              <w:left w:val="single" w:sz="4" w:space="0" w:color="000000"/>
              <w:bottom w:val="single" w:sz="4" w:space="0" w:color="000000"/>
              <w:right w:val="single" w:sz="4" w:space="0" w:color="000000"/>
            </w:tcBorders>
            <w:vAlign w:val="center"/>
          </w:tcPr>
          <w:p w14:paraId="5243F63A" w14:textId="77777777" w:rsidR="005B7295" w:rsidRDefault="00653190">
            <w:pPr>
              <w:jc w:val="center"/>
              <w:rPr>
                <w:rFonts w:ascii="Times New Roman" w:hAnsi="Times New Roman"/>
                <w:sz w:val="28"/>
              </w:rPr>
            </w:pPr>
            <w:r>
              <w:rPr>
                <w:rFonts w:ascii="Times New Roman" w:hAnsi="Times New Roman"/>
                <w:sz w:val="28"/>
              </w:rPr>
              <w:t>0,151</w:t>
            </w:r>
          </w:p>
        </w:tc>
        <w:tc>
          <w:tcPr>
            <w:tcW w:w="881" w:type="dxa"/>
            <w:tcBorders>
              <w:top w:val="single" w:sz="4" w:space="0" w:color="000000"/>
              <w:left w:val="single" w:sz="4" w:space="0" w:color="000000"/>
              <w:bottom w:val="single" w:sz="4" w:space="0" w:color="000000"/>
              <w:right w:val="single" w:sz="4" w:space="0" w:color="000000"/>
            </w:tcBorders>
            <w:vAlign w:val="center"/>
          </w:tcPr>
          <w:p w14:paraId="1449EDC8" w14:textId="77777777" w:rsidR="005B7295" w:rsidRDefault="00653190">
            <w:pPr>
              <w:jc w:val="center"/>
              <w:rPr>
                <w:rFonts w:ascii="Times New Roman" w:hAnsi="Times New Roman"/>
                <w:sz w:val="28"/>
              </w:rPr>
            </w:pPr>
            <w:r>
              <w:rPr>
                <w:rFonts w:ascii="Times New Roman" w:hAnsi="Times New Roman"/>
                <w:sz w:val="28"/>
              </w:rPr>
              <w:t>0,151</w:t>
            </w:r>
          </w:p>
        </w:tc>
      </w:tr>
      <w:tr w:rsidR="005B7295" w14:paraId="34002D7B" w14:textId="77777777">
        <w:trPr>
          <w:trHeight w:val="70"/>
        </w:trPr>
        <w:tc>
          <w:tcPr>
            <w:tcW w:w="14467" w:type="dxa"/>
            <w:gridSpan w:val="9"/>
            <w:tcBorders>
              <w:top w:val="single" w:sz="4" w:space="0" w:color="000000"/>
              <w:left w:val="single" w:sz="4" w:space="0" w:color="000000"/>
              <w:bottom w:val="single" w:sz="4" w:space="0" w:color="000000"/>
              <w:right w:val="single" w:sz="4" w:space="0" w:color="000000"/>
            </w:tcBorders>
            <w:vAlign w:val="center"/>
          </w:tcPr>
          <w:p w14:paraId="278853B6" w14:textId="77777777" w:rsidR="005B7295" w:rsidRDefault="00653190">
            <w:pPr>
              <w:jc w:val="both"/>
              <w:rPr>
                <w:rFonts w:ascii="Times New Roman" w:hAnsi="Times New Roman"/>
                <w:sz w:val="28"/>
              </w:rPr>
            </w:pPr>
            <w:r>
              <w:rPr>
                <w:rFonts w:ascii="Times New Roman" w:hAnsi="Times New Roman"/>
                <w:sz w:val="28"/>
              </w:rPr>
              <w:t>Котельная "мкр. Ивушки"</w:t>
            </w:r>
          </w:p>
        </w:tc>
      </w:tr>
      <w:tr w:rsidR="005B7295" w14:paraId="2BAD0E71" w14:textId="77777777">
        <w:trPr>
          <w:trHeight w:val="412"/>
        </w:trPr>
        <w:tc>
          <w:tcPr>
            <w:tcW w:w="7269" w:type="dxa"/>
            <w:tcBorders>
              <w:top w:val="single" w:sz="4" w:space="0" w:color="000000"/>
              <w:left w:val="single" w:sz="4" w:space="0" w:color="000000"/>
              <w:bottom w:val="single" w:sz="4" w:space="0" w:color="000000"/>
              <w:right w:val="single" w:sz="4" w:space="0" w:color="000000"/>
            </w:tcBorders>
            <w:vAlign w:val="center"/>
          </w:tcPr>
          <w:p w14:paraId="05DDA2A7" w14:textId="77777777" w:rsidR="005B7295" w:rsidRDefault="00653190">
            <w:pPr>
              <w:jc w:val="both"/>
              <w:rPr>
                <w:rFonts w:ascii="Times New Roman" w:hAnsi="Times New Roman"/>
                <w:sz w:val="28"/>
              </w:rPr>
            </w:pPr>
            <w:r>
              <w:rPr>
                <w:rFonts w:ascii="Times New Roman" w:hAnsi="Times New Roman"/>
                <w:sz w:val="28"/>
              </w:rPr>
              <w:t>производительность водоподготовительных установок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032" w:type="dxa"/>
            <w:tcBorders>
              <w:top w:val="single" w:sz="4" w:space="0" w:color="000000"/>
              <w:left w:val="single" w:sz="4" w:space="0" w:color="000000"/>
              <w:bottom w:val="single" w:sz="4" w:space="0" w:color="000000"/>
              <w:right w:val="single" w:sz="4" w:space="0" w:color="000000"/>
            </w:tcBorders>
            <w:vAlign w:val="center"/>
          </w:tcPr>
          <w:p w14:paraId="22B5816A" w14:textId="77777777" w:rsidR="005B7295" w:rsidRDefault="00653190">
            <w:pPr>
              <w:jc w:val="center"/>
              <w:rPr>
                <w:rFonts w:ascii="Times New Roman" w:hAnsi="Times New Roman"/>
                <w:sz w:val="28"/>
              </w:rPr>
            </w:pPr>
            <w:r>
              <w:rPr>
                <w:rFonts w:ascii="Times New Roman" w:hAnsi="Times New Roman"/>
                <w:sz w:val="28"/>
              </w:rPr>
              <w:t>1,000</w:t>
            </w:r>
          </w:p>
        </w:tc>
        <w:tc>
          <w:tcPr>
            <w:tcW w:w="881" w:type="dxa"/>
            <w:tcBorders>
              <w:top w:val="single" w:sz="4" w:space="0" w:color="000000"/>
              <w:left w:val="single" w:sz="4" w:space="0" w:color="000000"/>
              <w:bottom w:val="single" w:sz="4" w:space="0" w:color="000000"/>
              <w:right w:val="single" w:sz="4" w:space="0" w:color="000000"/>
            </w:tcBorders>
            <w:vAlign w:val="center"/>
          </w:tcPr>
          <w:p w14:paraId="28328172" w14:textId="77777777" w:rsidR="005B7295" w:rsidRDefault="00653190">
            <w:pPr>
              <w:jc w:val="center"/>
              <w:rPr>
                <w:rFonts w:ascii="Times New Roman" w:hAnsi="Times New Roman"/>
                <w:sz w:val="28"/>
              </w:rPr>
            </w:pPr>
            <w:r>
              <w:rPr>
                <w:rFonts w:ascii="Times New Roman" w:hAnsi="Times New Roman"/>
                <w:sz w:val="28"/>
              </w:rPr>
              <w:t>1,000</w:t>
            </w:r>
          </w:p>
        </w:tc>
        <w:tc>
          <w:tcPr>
            <w:tcW w:w="881" w:type="dxa"/>
            <w:tcBorders>
              <w:top w:val="single" w:sz="4" w:space="0" w:color="000000"/>
              <w:left w:val="single" w:sz="4" w:space="0" w:color="000000"/>
              <w:bottom w:val="single" w:sz="4" w:space="0" w:color="000000"/>
              <w:right w:val="single" w:sz="4" w:space="0" w:color="000000"/>
            </w:tcBorders>
            <w:vAlign w:val="center"/>
          </w:tcPr>
          <w:p w14:paraId="349CC643" w14:textId="77777777" w:rsidR="005B7295" w:rsidRDefault="00653190">
            <w:pPr>
              <w:jc w:val="center"/>
              <w:rPr>
                <w:rFonts w:ascii="Times New Roman" w:hAnsi="Times New Roman"/>
                <w:sz w:val="28"/>
              </w:rPr>
            </w:pPr>
            <w:r>
              <w:rPr>
                <w:rFonts w:ascii="Times New Roman" w:hAnsi="Times New Roman"/>
                <w:sz w:val="28"/>
              </w:rPr>
              <w:t>1,000</w:t>
            </w:r>
          </w:p>
        </w:tc>
        <w:tc>
          <w:tcPr>
            <w:tcW w:w="881" w:type="dxa"/>
            <w:tcBorders>
              <w:top w:val="single" w:sz="4" w:space="0" w:color="000000"/>
              <w:left w:val="single" w:sz="4" w:space="0" w:color="000000"/>
              <w:bottom w:val="single" w:sz="4" w:space="0" w:color="000000"/>
              <w:right w:val="single" w:sz="4" w:space="0" w:color="000000"/>
            </w:tcBorders>
            <w:vAlign w:val="center"/>
          </w:tcPr>
          <w:p w14:paraId="7D6EB5A1" w14:textId="77777777" w:rsidR="005B7295" w:rsidRDefault="00653190">
            <w:pPr>
              <w:jc w:val="center"/>
              <w:rPr>
                <w:rFonts w:ascii="Times New Roman" w:hAnsi="Times New Roman"/>
                <w:sz w:val="28"/>
              </w:rPr>
            </w:pPr>
            <w:r>
              <w:rPr>
                <w:rFonts w:ascii="Times New Roman" w:hAnsi="Times New Roman"/>
                <w:sz w:val="28"/>
              </w:rPr>
              <w:t>1,000</w:t>
            </w:r>
          </w:p>
        </w:tc>
        <w:tc>
          <w:tcPr>
            <w:tcW w:w="881" w:type="dxa"/>
            <w:tcBorders>
              <w:top w:val="single" w:sz="4" w:space="0" w:color="000000"/>
              <w:left w:val="single" w:sz="4" w:space="0" w:color="000000"/>
              <w:bottom w:val="single" w:sz="4" w:space="0" w:color="000000"/>
              <w:right w:val="single" w:sz="4" w:space="0" w:color="000000"/>
            </w:tcBorders>
            <w:vAlign w:val="center"/>
          </w:tcPr>
          <w:p w14:paraId="1B3AD1A9" w14:textId="77777777" w:rsidR="005B7295" w:rsidRDefault="00653190">
            <w:pPr>
              <w:jc w:val="center"/>
              <w:rPr>
                <w:rFonts w:ascii="Times New Roman" w:hAnsi="Times New Roman"/>
                <w:sz w:val="28"/>
              </w:rPr>
            </w:pPr>
            <w:r>
              <w:rPr>
                <w:rFonts w:ascii="Times New Roman" w:hAnsi="Times New Roman"/>
                <w:sz w:val="28"/>
              </w:rPr>
              <w:t>1,000</w:t>
            </w:r>
          </w:p>
        </w:tc>
        <w:tc>
          <w:tcPr>
            <w:tcW w:w="881" w:type="dxa"/>
            <w:tcBorders>
              <w:top w:val="single" w:sz="4" w:space="0" w:color="000000"/>
              <w:left w:val="single" w:sz="4" w:space="0" w:color="000000"/>
              <w:bottom w:val="single" w:sz="4" w:space="0" w:color="000000"/>
              <w:right w:val="single" w:sz="4" w:space="0" w:color="000000"/>
            </w:tcBorders>
            <w:vAlign w:val="center"/>
          </w:tcPr>
          <w:p w14:paraId="3A89F0B9" w14:textId="77777777" w:rsidR="005B7295" w:rsidRDefault="00653190">
            <w:pPr>
              <w:jc w:val="center"/>
              <w:rPr>
                <w:rFonts w:ascii="Times New Roman" w:hAnsi="Times New Roman"/>
                <w:sz w:val="28"/>
              </w:rPr>
            </w:pPr>
            <w:r>
              <w:rPr>
                <w:rFonts w:ascii="Times New Roman" w:hAnsi="Times New Roman"/>
                <w:sz w:val="28"/>
              </w:rPr>
              <w:t>1,000</w:t>
            </w:r>
          </w:p>
        </w:tc>
        <w:tc>
          <w:tcPr>
            <w:tcW w:w="881" w:type="dxa"/>
            <w:tcBorders>
              <w:top w:val="single" w:sz="4" w:space="0" w:color="000000"/>
              <w:left w:val="single" w:sz="4" w:space="0" w:color="000000"/>
              <w:bottom w:val="single" w:sz="4" w:space="0" w:color="000000"/>
              <w:right w:val="single" w:sz="4" w:space="0" w:color="000000"/>
            </w:tcBorders>
            <w:vAlign w:val="center"/>
          </w:tcPr>
          <w:p w14:paraId="58E4C91D" w14:textId="77777777" w:rsidR="005B7295" w:rsidRDefault="00653190">
            <w:pPr>
              <w:jc w:val="center"/>
              <w:rPr>
                <w:rFonts w:ascii="Times New Roman" w:hAnsi="Times New Roman"/>
                <w:sz w:val="28"/>
              </w:rPr>
            </w:pPr>
            <w:r>
              <w:rPr>
                <w:rFonts w:ascii="Times New Roman" w:hAnsi="Times New Roman"/>
                <w:sz w:val="28"/>
              </w:rPr>
              <w:t>1,000</w:t>
            </w:r>
          </w:p>
        </w:tc>
        <w:tc>
          <w:tcPr>
            <w:tcW w:w="881" w:type="dxa"/>
            <w:tcBorders>
              <w:top w:val="single" w:sz="4" w:space="0" w:color="000000"/>
              <w:left w:val="single" w:sz="4" w:space="0" w:color="000000"/>
              <w:bottom w:val="single" w:sz="4" w:space="0" w:color="000000"/>
              <w:right w:val="single" w:sz="4" w:space="0" w:color="000000"/>
            </w:tcBorders>
            <w:vAlign w:val="center"/>
          </w:tcPr>
          <w:p w14:paraId="5C044A8E" w14:textId="77777777" w:rsidR="005B7295" w:rsidRDefault="00653190">
            <w:pPr>
              <w:jc w:val="center"/>
              <w:rPr>
                <w:rFonts w:ascii="Times New Roman" w:hAnsi="Times New Roman"/>
                <w:sz w:val="28"/>
              </w:rPr>
            </w:pPr>
            <w:r>
              <w:rPr>
                <w:rFonts w:ascii="Times New Roman" w:hAnsi="Times New Roman"/>
                <w:sz w:val="28"/>
              </w:rPr>
              <w:t>1,000</w:t>
            </w:r>
          </w:p>
        </w:tc>
      </w:tr>
      <w:tr w:rsidR="005B7295" w14:paraId="770E4571" w14:textId="77777777">
        <w:trPr>
          <w:trHeight w:val="412"/>
        </w:trPr>
        <w:tc>
          <w:tcPr>
            <w:tcW w:w="7269" w:type="dxa"/>
            <w:tcBorders>
              <w:top w:val="single" w:sz="4" w:space="0" w:color="000000"/>
              <w:left w:val="single" w:sz="4" w:space="0" w:color="000000"/>
              <w:bottom w:val="single" w:sz="4" w:space="0" w:color="000000"/>
              <w:right w:val="single" w:sz="4" w:space="0" w:color="000000"/>
            </w:tcBorders>
            <w:vAlign w:val="center"/>
          </w:tcPr>
          <w:p w14:paraId="290FCB43" w14:textId="77777777" w:rsidR="005B7295" w:rsidRDefault="00653190">
            <w:pPr>
              <w:jc w:val="both"/>
              <w:rPr>
                <w:rFonts w:ascii="Times New Roman" w:hAnsi="Times New Roman"/>
                <w:sz w:val="28"/>
              </w:rPr>
            </w:pPr>
            <w:r>
              <w:rPr>
                <w:rFonts w:ascii="Times New Roman" w:hAnsi="Times New Roman"/>
                <w:sz w:val="28"/>
              </w:rPr>
              <w:t>потребление теплоносителя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032" w:type="dxa"/>
            <w:tcBorders>
              <w:top w:val="single" w:sz="4" w:space="0" w:color="000000"/>
              <w:left w:val="single" w:sz="4" w:space="0" w:color="000000"/>
              <w:bottom w:val="single" w:sz="4" w:space="0" w:color="000000"/>
              <w:right w:val="single" w:sz="4" w:space="0" w:color="000000"/>
            </w:tcBorders>
            <w:vAlign w:val="center"/>
          </w:tcPr>
          <w:p w14:paraId="5DF58462" w14:textId="77777777" w:rsidR="005B7295" w:rsidRDefault="00653190">
            <w:pPr>
              <w:jc w:val="center"/>
              <w:rPr>
                <w:rFonts w:ascii="Times New Roman" w:hAnsi="Times New Roman"/>
                <w:sz w:val="28"/>
              </w:rPr>
            </w:pPr>
            <w:r>
              <w:rPr>
                <w:rFonts w:ascii="Times New Roman" w:hAnsi="Times New Roman"/>
                <w:sz w:val="28"/>
              </w:rPr>
              <w:t>0,061</w:t>
            </w:r>
          </w:p>
        </w:tc>
        <w:tc>
          <w:tcPr>
            <w:tcW w:w="881" w:type="dxa"/>
            <w:tcBorders>
              <w:top w:val="single" w:sz="4" w:space="0" w:color="000000"/>
              <w:left w:val="single" w:sz="4" w:space="0" w:color="000000"/>
              <w:bottom w:val="single" w:sz="4" w:space="0" w:color="000000"/>
              <w:right w:val="single" w:sz="4" w:space="0" w:color="000000"/>
            </w:tcBorders>
            <w:vAlign w:val="center"/>
          </w:tcPr>
          <w:p w14:paraId="2EE48289" w14:textId="77777777" w:rsidR="005B7295" w:rsidRDefault="00653190">
            <w:pPr>
              <w:jc w:val="center"/>
              <w:rPr>
                <w:rFonts w:ascii="Times New Roman" w:hAnsi="Times New Roman"/>
                <w:sz w:val="28"/>
              </w:rPr>
            </w:pPr>
            <w:r>
              <w:rPr>
                <w:rFonts w:ascii="Times New Roman" w:hAnsi="Times New Roman"/>
                <w:sz w:val="28"/>
              </w:rPr>
              <w:t>0,061</w:t>
            </w:r>
          </w:p>
        </w:tc>
        <w:tc>
          <w:tcPr>
            <w:tcW w:w="881" w:type="dxa"/>
            <w:tcBorders>
              <w:top w:val="single" w:sz="4" w:space="0" w:color="000000"/>
              <w:left w:val="single" w:sz="4" w:space="0" w:color="000000"/>
              <w:bottom w:val="single" w:sz="4" w:space="0" w:color="000000"/>
              <w:right w:val="single" w:sz="4" w:space="0" w:color="000000"/>
            </w:tcBorders>
            <w:vAlign w:val="center"/>
          </w:tcPr>
          <w:p w14:paraId="0F70A0EF" w14:textId="77777777" w:rsidR="005B7295" w:rsidRDefault="00653190">
            <w:pPr>
              <w:jc w:val="center"/>
              <w:rPr>
                <w:rFonts w:ascii="Times New Roman" w:hAnsi="Times New Roman"/>
                <w:sz w:val="28"/>
              </w:rPr>
            </w:pPr>
            <w:r>
              <w:rPr>
                <w:rFonts w:ascii="Times New Roman" w:hAnsi="Times New Roman"/>
                <w:sz w:val="28"/>
              </w:rPr>
              <w:t>0,061</w:t>
            </w:r>
          </w:p>
        </w:tc>
        <w:tc>
          <w:tcPr>
            <w:tcW w:w="881" w:type="dxa"/>
            <w:tcBorders>
              <w:top w:val="single" w:sz="4" w:space="0" w:color="000000"/>
              <w:left w:val="single" w:sz="4" w:space="0" w:color="000000"/>
              <w:bottom w:val="single" w:sz="4" w:space="0" w:color="000000"/>
              <w:right w:val="single" w:sz="4" w:space="0" w:color="000000"/>
            </w:tcBorders>
            <w:vAlign w:val="center"/>
          </w:tcPr>
          <w:p w14:paraId="6EDA9829" w14:textId="77777777" w:rsidR="005B7295" w:rsidRDefault="00653190">
            <w:pPr>
              <w:jc w:val="center"/>
              <w:rPr>
                <w:rFonts w:ascii="Times New Roman" w:hAnsi="Times New Roman"/>
                <w:sz w:val="28"/>
              </w:rPr>
            </w:pPr>
            <w:r>
              <w:rPr>
                <w:rFonts w:ascii="Times New Roman" w:hAnsi="Times New Roman"/>
                <w:sz w:val="28"/>
              </w:rPr>
              <w:t>0,061</w:t>
            </w:r>
          </w:p>
        </w:tc>
        <w:tc>
          <w:tcPr>
            <w:tcW w:w="881" w:type="dxa"/>
            <w:tcBorders>
              <w:top w:val="single" w:sz="4" w:space="0" w:color="000000"/>
              <w:left w:val="single" w:sz="4" w:space="0" w:color="000000"/>
              <w:bottom w:val="single" w:sz="4" w:space="0" w:color="000000"/>
              <w:right w:val="single" w:sz="4" w:space="0" w:color="000000"/>
            </w:tcBorders>
            <w:vAlign w:val="center"/>
          </w:tcPr>
          <w:p w14:paraId="530C4498" w14:textId="77777777" w:rsidR="005B7295" w:rsidRDefault="00653190">
            <w:pPr>
              <w:jc w:val="center"/>
              <w:rPr>
                <w:rFonts w:ascii="Times New Roman" w:hAnsi="Times New Roman"/>
                <w:sz w:val="28"/>
              </w:rPr>
            </w:pPr>
            <w:r>
              <w:rPr>
                <w:rFonts w:ascii="Times New Roman" w:hAnsi="Times New Roman"/>
                <w:sz w:val="28"/>
              </w:rPr>
              <w:t>0,061</w:t>
            </w:r>
          </w:p>
        </w:tc>
        <w:tc>
          <w:tcPr>
            <w:tcW w:w="881" w:type="dxa"/>
            <w:tcBorders>
              <w:top w:val="single" w:sz="4" w:space="0" w:color="000000"/>
              <w:left w:val="single" w:sz="4" w:space="0" w:color="000000"/>
              <w:bottom w:val="single" w:sz="4" w:space="0" w:color="000000"/>
              <w:right w:val="single" w:sz="4" w:space="0" w:color="000000"/>
            </w:tcBorders>
            <w:vAlign w:val="center"/>
          </w:tcPr>
          <w:p w14:paraId="18B0640C" w14:textId="77777777" w:rsidR="005B7295" w:rsidRDefault="00653190">
            <w:pPr>
              <w:jc w:val="center"/>
              <w:rPr>
                <w:rFonts w:ascii="Times New Roman" w:hAnsi="Times New Roman"/>
                <w:sz w:val="28"/>
              </w:rPr>
            </w:pPr>
            <w:r>
              <w:rPr>
                <w:rFonts w:ascii="Times New Roman" w:hAnsi="Times New Roman"/>
                <w:sz w:val="28"/>
              </w:rPr>
              <w:t>0,061</w:t>
            </w:r>
          </w:p>
        </w:tc>
        <w:tc>
          <w:tcPr>
            <w:tcW w:w="881" w:type="dxa"/>
            <w:tcBorders>
              <w:top w:val="single" w:sz="4" w:space="0" w:color="000000"/>
              <w:left w:val="single" w:sz="4" w:space="0" w:color="000000"/>
              <w:bottom w:val="single" w:sz="4" w:space="0" w:color="000000"/>
              <w:right w:val="single" w:sz="4" w:space="0" w:color="000000"/>
            </w:tcBorders>
            <w:vAlign w:val="center"/>
          </w:tcPr>
          <w:p w14:paraId="41FAD842" w14:textId="77777777" w:rsidR="005B7295" w:rsidRDefault="00653190">
            <w:pPr>
              <w:jc w:val="center"/>
              <w:rPr>
                <w:rFonts w:ascii="Times New Roman" w:hAnsi="Times New Roman"/>
                <w:sz w:val="28"/>
              </w:rPr>
            </w:pPr>
            <w:r>
              <w:rPr>
                <w:rFonts w:ascii="Times New Roman" w:hAnsi="Times New Roman"/>
                <w:sz w:val="28"/>
              </w:rPr>
              <w:t>0,061</w:t>
            </w:r>
          </w:p>
        </w:tc>
        <w:tc>
          <w:tcPr>
            <w:tcW w:w="881" w:type="dxa"/>
            <w:tcBorders>
              <w:top w:val="single" w:sz="4" w:space="0" w:color="000000"/>
              <w:left w:val="single" w:sz="4" w:space="0" w:color="000000"/>
              <w:bottom w:val="single" w:sz="4" w:space="0" w:color="000000"/>
              <w:right w:val="single" w:sz="4" w:space="0" w:color="000000"/>
            </w:tcBorders>
            <w:vAlign w:val="center"/>
          </w:tcPr>
          <w:p w14:paraId="4F4722C8" w14:textId="77777777" w:rsidR="005B7295" w:rsidRDefault="00653190">
            <w:pPr>
              <w:jc w:val="center"/>
              <w:rPr>
                <w:rFonts w:ascii="Times New Roman" w:hAnsi="Times New Roman"/>
                <w:sz w:val="28"/>
              </w:rPr>
            </w:pPr>
            <w:r>
              <w:rPr>
                <w:rFonts w:ascii="Times New Roman" w:hAnsi="Times New Roman"/>
                <w:sz w:val="28"/>
              </w:rPr>
              <w:t>0,061</w:t>
            </w:r>
          </w:p>
        </w:tc>
      </w:tr>
    </w:tbl>
    <w:p w14:paraId="798B0ABD" w14:textId="77777777" w:rsidR="005B7295" w:rsidRDefault="00653190">
      <w:pPr>
        <w:ind w:firstLine="709"/>
        <w:jc w:val="both"/>
        <w:rPr>
          <w:rFonts w:ascii="Times New Roman" w:hAnsi="Times New Roman"/>
          <w:sz w:val="28"/>
        </w:rPr>
      </w:pPr>
      <w:r>
        <w:rPr>
          <w:rFonts w:ascii="Times New Roman" w:hAnsi="Times New Roman"/>
          <w:sz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2023 до 2035 г.</w:t>
      </w:r>
    </w:p>
    <w:p w14:paraId="6627FD41" w14:textId="77777777" w:rsidR="005B7295" w:rsidRDefault="005B7295">
      <w:pPr>
        <w:sectPr w:rsidR="005B7295">
          <w:headerReference w:type="default" r:id="rId34"/>
          <w:footerReference w:type="default" r:id="rId35"/>
          <w:pgSz w:w="16848" w:h="11908" w:orient="landscape"/>
          <w:pgMar w:top="1134" w:right="964" w:bottom="1134" w:left="1417" w:header="567" w:footer="0" w:gutter="0"/>
          <w:cols w:space="720"/>
        </w:sectPr>
      </w:pPr>
    </w:p>
    <w:p w14:paraId="272B858D" w14:textId="77777777" w:rsidR="005B7295" w:rsidRDefault="00653190">
      <w:pPr>
        <w:ind w:firstLine="708"/>
        <w:jc w:val="both"/>
        <w:outlineLvl w:val="0"/>
        <w:rPr>
          <w:rFonts w:ascii="Times New Roman" w:hAnsi="Times New Roman"/>
          <w:sz w:val="28"/>
        </w:rPr>
      </w:pPr>
      <w:r>
        <w:rPr>
          <w:rFonts w:ascii="Times New Roman" w:hAnsi="Times New Roman"/>
          <w:sz w:val="28"/>
        </w:rPr>
        <w:lastRenderedPageBreak/>
        <w:t>Раздел 4. Основные положения мастер-плана развития систем теплоснабжения поселения, городского округа, города федерального значения</w:t>
      </w:r>
    </w:p>
    <w:p w14:paraId="4BAF2B05" w14:textId="77777777" w:rsidR="005B7295" w:rsidRDefault="00653190">
      <w:pPr>
        <w:ind w:firstLine="709"/>
        <w:jc w:val="both"/>
        <w:outlineLvl w:val="1"/>
        <w:rPr>
          <w:rFonts w:ascii="Times New Roman" w:hAnsi="Times New Roman"/>
          <w:sz w:val="28"/>
        </w:rPr>
      </w:pPr>
      <w:r>
        <w:rPr>
          <w:rFonts w:ascii="Times New Roman" w:hAnsi="Times New Roman"/>
          <w:sz w:val="28"/>
        </w:rPr>
        <w:t>4.1 Описание сценариев развития теплоснабжения поселения, городского округа, города федерального значения</w:t>
      </w:r>
    </w:p>
    <w:p w14:paraId="1A122C85"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В 2021 г. произведен вывод из эксплуатации котельной «Центральная» и тепловой сети от ж/д по ул. Цветочная 5 до котельной «Центральная» посредством холодной консервации указанных объектов.</w:t>
      </w:r>
    </w:p>
    <w:p w14:paraId="4642ABA7" w14:textId="77777777" w:rsidR="005B7295" w:rsidRDefault="00653190">
      <w:pPr>
        <w:pStyle w:val="Default"/>
        <w:widowControl/>
        <w:numPr>
          <w:ilvl w:val="0"/>
          <w:numId w:val="2"/>
        </w:numPr>
        <w:tabs>
          <w:tab w:val="left" w:pos="993"/>
        </w:tabs>
        <w:spacing w:line="240" w:lineRule="auto"/>
        <w:ind w:left="0" w:firstLine="708"/>
        <w:rPr>
          <w:rFonts w:ascii="Times New Roman" w:hAnsi="Times New Roman"/>
          <w:sz w:val="28"/>
        </w:rPr>
      </w:pPr>
      <w:r>
        <w:rPr>
          <w:rFonts w:ascii="Times New Roman" w:hAnsi="Times New Roman"/>
          <w:sz w:val="28"/>
        </w:rPr>
        <w:t>Выполнен видимый разрыв и установка заглушек на тепловой сети у дома по ул. Цветочная 5, произведена ревизия тепловых камер.</w:t>
      </w:r>
    </w:p>
    <w:p w14:paraId="06C00E7F" w14:textId="77777777" w:rsidR="005B7295" w:rsidRDefault="00653190">
      <w:pPr>
        <w:pStyle w:val="Default"/>
        <w:widowControl/>
        <w:numPr>
          <w:ilvl w:val="0"/>
          <w:numId w:val="2"/>
        </w:numPr>
        <w:tabs>
          <w:tab w:val="left" w:pos="993"/>
        </w:tabs>
        <w:spacing w:line="240" w:lineRule="auto"/>
        <w:ind w:left="0" w:firstLine="708"/>
        <w:rPr>
          <w:rFonts w:ascii="Times New Roman" w:hAnsi="Times New Roman"/>
          <w:sz w:val="28"/>
        </w:rPr>
      </w:pPr>
      <w:r>
        <w:rPr>
          <w:rFonts w:ascii="Times New Roman" w:hAnsi="Times New Roman"/>
          <w:sz w:val="28"/>
        </w:rPr>
        <w:t xml:space="preserve">Выполненио дренирование котельного и теплового оборудования продувка воздухом и холодная консервация оборудования. </w:t>
      </w:r>
    </w:p>
    <w:p w14:paraId="10F8D609" w14:textId="77777777" w:rsidR="005B7295" w:rsidRDefault="00653190">
      <w:pPr>
        <w:pStyle w:val="Default"/>
        <w:widowControl/>
        <w:tabs>
          <w:tab w:val="left" w:pos="993"/>
        </w:tabs>
        <w:spacing w:line="240" w:lineRule="auto"/>
        <w:rPr>
          <w:rFonts w:ascii="Times New Roman" w:hAnsi="Times New Roman"/>
          <w:sz w:val="28"/>
        </w:rPr>
      </w:pPr>
      <w:r>
        <w:rPr>
          <w:rFonts w:ascii="Times New Roman" w:hAnsi="Times New Roman"/>
          <w:sz w:val="28"/>
        </w:rPr>
        <w:t xml:space="preserve">Необходимо произвести демонтаж дымовой трубы,  в связи с ее аварийным состоянием. </w:t>
      </w:r>
    </w:p>
    <w:p w14:paraId="3537DE14" w14:textId="77777777" w:rsidR="005B7295" w:rsidRDefault="00653190">
      <w:pPr>
        <w:pStyle w:val="Default"/>
        <w:tabs>
          <w:tab w:val="left" w:pos="1134"/>
        </w:tabs>
        <w:spacing w:line="240" w:lineRule="auto"/>
        <w:ind w:firstLine="708"/>
        <w:rPr>
          <w:rFonts w:ascii="Times New Roman" w:hAnsi="Times New Roman"/>
          <w:sz w:val="28"/>
        </w:rPr>
      </w:pPr>
      <w:r>
        <w:rPr>
          <w:rFonts w:ascii="Times New Roman" w:hAnsi="Times New Roman"/>
          <w:sz w:val="28"/>
        </w:rPr>
        <w:t>В 2021 г. выполнены мероприятия на Транспортабельной блочной котельной для независимой работы в зоне теплоснабжения №01:</w:t>
      </w:r>
    </w:p>
    <w:p w14:paraId="3B4F71B1" w14:textId="77777777" w:rsidR="005B7295" w:rsidRDefault="00653190">
      <w:pPr>
        <w:pStyle w:val="Default"/>
        <w:numPr>
          <w:ilvl w:val="0"/>
          <w:numId w:val="3"/>
        </w:numPr>
        <w:tabs>
          <w:tab w:val="left" w:pos="1134"/>
        </w:tabs>
        <w:spacing w:line="240" w:lineRule="auto"/>
        <w:rPr>
          <w:rFonts w:ascii="Times New Roman" w:hAnsi="Times New Roman"/>
          <w:sz w:val="28"/>
        </w:rPr>
      </w:pPr>
      <w:r>
        <w:rPr>
          <w:rFonts w:ascii="Times New Roman" w:hAnsi="Times New Roman"/>
          <w:sz w:val="28"/>
        </w:rPr>
        <w:t>Восстановлен 3-х ходовой клапан</w:t>
      </w:r>
    </w:p>
    <w:p w14:paraId="71C977A1" w14:textId="77777777" w:rsidR="005B7295" w:rsidRDefault="00653190">
      <w:pPr>
        <w:pStyle w:val="Default"/>
        <w:widowControl/>
        <w:numPr>
          <w:ilvl w:val="0"/>
          <w:numId w:val="3"/>
        </w:numPr>
        <w:tabs>
          <w:tab w:val="left" w:pos="993"/>
        </w:tabs>
        <w:spacing w:line="240" w:lineRule="auto"/>
        <w:ind w:left="0" w:firstLine="708"/>
        <w:rPr>
          <w:rFonts w:ascii="Times New Roman" w:hAnsi="Times New Roman"/>
          <w:sz w:val="28"/>
        </w:rPr>
      </w:pPr>
      <w:r>
        <w:rPr>
          <w:rFonts w:ascii="Times New Roman" w:hAnsi="Times New Roman"/>
          <w:sz w:val="28"/>
        </w:rPr>
        <w:t>Установлены регулирующие устройства на сетевом насосном оборудовании;</w:t>
      </w:r>
    </w:p>
    <w:p w14:paraId="58FF3DA5" w14:textId="77777777" w:rsidR="005B7295" w:rsidRDefault="00653190">
      <w:pPr>
        <w:pStyle w:val="Default"/>
        <w:widowControl/>
        <w:numPr>
          <w:ilvl w:val="0"/>
          <w:numId w:val="3"/>
        </w:numPr>
        <w:tabs>
          <w:tab w:val="left" w:pos="993"/>
        </w:tabs>
        <w:spacing w:line="240" w:lineRule="auto"/>
        <w:ind w:left="0" w:firstLine="708"/>
        <w:rPr>
          <w:rFonts w:ascii="Times New Roman" w:hAnsi="Times New Roman"/>
          <w:sz w:val="28"/>
        </w:rPr>
      </w:pPr>
      <w:r>
        <w:rPr>
          <w:rFonts w:ascii="Times New Roman" w:hAnsi="Times New Roman"/>
          <w:sz w:val="28"/>
        </w:rPr>
        <w:t>Обустроена скважина для осуществления подпитки;</w:t>
      </w:r>
    </w:p>
    <w:p w14:paraId="52ECBAFB" w14:textId="77777777" w:rsidR="005B7295" w:rsidRDefault="00653190">
      <w:pPr>
        <w:pStyle w:val="Default"/>
        <w:widowControl/>
        <w:numPr>
          <w:ilvl w:val="0"/>
          <w:numId w:val="3"/>
        </w:numPr>
        <w:tabs>
          <w:tab w:val="left" w:pos="993"/>
        </w:tabs>
        <w:spacing w:line="240" w:lineRule="auto"/>
        <w:ind w:left="0" w:firstLine="708"/>
        <w:rPr>
          <w:rFonts w:ascii="Times New Roman" w:hAnsi="Times New Roman"/>
          <w:sz w:val="28"/>
        </w:rPr>
      </w:pPr>
      <w:r>
        <w:rPr>
          <w:rFonts w:ascii="Times New Roman" w:hAnsi="Times New Roman"/>
          <w:sz w:val="28"/>
        </w:rPr>
        <w:t>Установлен подпиточное насосного оборудование;</w:t>
      </w:r>
    </w:p>
    <w:p w14:paraId="5ECE196E" w14:textId="77777777" w:rsidR="005B7295" w:rsidRDefault="00653190">
      <w:pPr>
        <w:pStyle w:val="Default"/>
        <w:tabs>
          <w:tab w:val="left" w:pos="1134"/>
        </w:tabs>
        <w:spacing w:line="240" w:lineRule="auto"/>
        <w:ind w:firstLine="708"/>
        <w:rPr>
          <w:rFonts w:ascii="Times New Roman" w:hAnsi="Times New Roman"/>
          <w:sz w:val="28"/>
        </w:rPr>
      </w:pPr>
      <w:r>
        <w:rPr>
          <w:rFonts w:ascii="Times New Roman" w:hAnsi="Times New Roman"/>
          <w:sz w:val="28"/>
        </w:rPr>
        <w:t>Необходимо произвести:</w:t>
      </w:r>
    </w:p>
    <w:p w14:paraId="23B28088" w14:textId="77777777" w:rsidR="005B7295" w:rsidRDefault="00653190">
      <w:pPr>
        <w:pStyle w:val="Default"/>
        <w:widowControl/>
        <w:numPr>
          <w:ilvl w:val="0"/>
          <w:numId w:val="4"/>
        </w:numPr>
        <w:tabs>
          <w:tab w:val="left" w:pos="993"/>
        </w:tabs>
        <w:spacing w:line="240" w:lineRule="auto"/>
        <w:rPr>
          <w:rFonts w:ascii="Times New Roman" w:hAnsi="Times New Roman"/>
          <w:sz w:val="28"/>
        </w:rPr>
      </w:pPr>
      <w:r>
        <w:rPr>
          <w:rFonts w:ascii="Times New Roman" w:hAnsi="Times New Roman"/>
          <w:sz w:val="28"/>
        </w:rPr>
        <w:t>Замену 2-х горелочных устройств на котлах SuperRAC 2330 на соответствующие мощности котлов;</w:t>
      </w:r>
    </w:p>
    <w:p w14:paraId="11F9A6A5" w14:textId="77777777" w:rsidR="005B7295" w:rsidRDefault="00653190">
      <w:pPr>
        <w:pStyle w:val="Default"/>
        <w:widowControl/>
        <w:numPr>
          <w:ilvl w:val="0"/>
          <w:numId w:val="4"/>
        </w:numPr>
        <w:tabs>
          <w:tab w:val="left" w:pos="993"/>
        </w:tabs>
        <w:spacing w:line="240" w:lineRule="auto"/>
        <w:ind w:left="0" w:firstLine="708"/>
        <w:rPr>
          <w:rFonts w:ascii="Times New Roman" w:hAnsi="Times New Roman"/>
          <w:sz w:val="28"/>
        </w:rPr>
      </w:pPr>
      <w:r>
        <w:rPr>
          <w:rFonts w:ascii="Times New Roman" w:hAnsi="Times New Roman"/>
          <w:sz w:val="28"/>
        </w:rPr>
        <w:t>Установку регулирующих устройств на горелках с блоком управления;</w:t>
      </w:r>
    </w:p>
    <w:p w14:paraId="317AB520" w14:textId="77777777" w:rsidR="005B7295" w:rsidRDefault="00653190">
      <w:pPr>
        <w:pStyle w:val="Default"/>
        <w:widowControl/>
        <w:numPr>
          <w:ilvl w:val="0"/>
          <w:numId w:val="4"/>
        </w:numPr>
        <w:tabs>
          <w:tab w:val="left" w:pos="993"/>
        </w:tabs>
        <w:spacing w:line="240" w:lineRule="auto"/>
        <w:ind w:left="0" w:firstLine="708"/>
        <w:rPr>
          <w:rFonts w:ascii="Times New Roman" w:hAnsi="Times New Roman"/>
          <w:sz w:val="28"/>
        </w:rPr>
      </w:pPr>
      <w:r>
        <w:rPr>
          <w:rFonts w:ascii="Times New Roman" w:hAnsi="Times New Roman"/>
          <w:sz w:val="28"/>
        </w:rPr>
        <w:t>Монтаж и установка оборудования химводоподготовки;</w:t>
      </w:r>
    </w:p>
    <w:p w14:paraId="4B835468" w14:textId="77777777" w:rsidR="005B7295" w:rsidRDefault="00653190">
      <w:pPr>
        <w:pStyle w:val="Default"/>
        <w:widowControl/>
        <w:numPr>
          <w:ilvl w:val="0"/>
          <w:numId w:val="4"/>
        </w:numPr>
        <w:tabs>
          <w:tab w:val="left" w:pos="993"/>
        </w:tabs>
        <w:spacing w:line="240" w:lineRule="auto"/>
        <w:ind w:left="0" w:firstLine="708"/>
        <w:rPr>
          <w:rFonts w:ascii="Times New Roman" w:hAnsi="Times New Roman"/>
          <w:sz w:val="28"/>
        </w:rPr>
      </w:pPr>
      <w:r>
        <w:rPr>
          <w:rFonts w:ascii="Times New Roman" w:hAnsi="Times New Roman"/>
          <w:sz w:val="28"/>
        </w:rPr>
        <w:t>Монтаж подпиточной линии с установкой резервуаров запаса химводоподготовленной воды;</w:t>
      </w:r>
    </w:p>
    <w:p w14:paraId="0849F413" w14:textId="77777777" w:rsidR="005B7295" w:rsidRDefault="00653190">
      <w:pPr>
        <w:pStyle w:val="Default"/>
        <w:widowControl/>
        <w:numPr>
          <w:ilvl w:val="0"/>
          <w:numId w:val="4"/>
        </w:numPr>
        <w:tabs>
          <w:tab w:val="left" w:pos="1134"/>
        </w:tabs>
        <w:spacing w:line="240" w:lineRule="auto"/>
        <w:ind w:left="0" w:firstLine="708"/>
        <w:rPr>
          <w:rFonts w:ascii="Times New Roman" w:hAnsi="Times New Roman"/>
          <w:sz w:val="28"/>
        </w:rPr>
      </w:pPr>
      <w:r>
        <w:rPr>
          <w:rFonts w:ascii="Times New Roman" w:hAnsi="Times New Roman"/>
          <w:sz w:val="28"/>
        </w:rPr>
        <w:t>Установку дизельгенераторного устройства мощностью не менее 60 кВт;</w:t>
      </w:r>
    </w:p>
    <w:p w14:paraId="18252BA9" w14:textId="77777777" w:rsidR="005B7295" w:rsidRDefault="00653190">
      <w:pPr>
        <w:pStyle w:val="Default"/>
        <w:widowControl/>
        <w:numPr>
          <w:ilvl w:val="0"/>
          <w:numId w:val="4"/>
        </w:numPr>
        <w:tabs>
          <w:tab w:val="left" w:pos="1134"/>
        </w:tabs>
        <w:spacing w:line="240" w:lineRule="auto"/>
        <w:ind w:left="0" w:firstLine="708"/>
        <w:rPr>
          <w:rFonts w:ascii="Times New Roman" w:hAnsi="Times New Roman"/>
          <w:sz w:val="28"/>
        </w:rPr>
      </w:pPr>
      <w:r>
        <w:rPr>
          <w:rFonts w:ascii="Times New Roman" w:hAnsi="Times New Roman"/>
          <w:sz w:val="28"/>
        </w:rPr>
        <w:t>Подключение к централизованной системе водоотведения или обустройство выгребной ямы;</w:t>
      </w:r>
    </w:p>
    <w:p w14:paraId="6508B30E" w14:textId="77777777" w:rsidR="005B7295" w:rsidRDefault="00653190">
      <w:pPr>
        <w:pStyle w:val="Default"/>
        <w:widowControl/>
        <w:numPr>
          <w:ilvl w:val="0"/>
          <w:numId w:val="4"/>
        </w:numPr>
        <w:tabs>
          <w:tab w:val="left" w:pos="1134"/>
        </w:tabs>
        <w:spacing w:line="240" w:lineRule="auto"/>
        <w:ind w:left="0" w:firstLine="708"/>
        <w:rPr>
          <w:rFonts w:ascii="Times New Roman" w:hAnsi="Times New Roman"/>
          <w:sz w:val="28"/>
        </w:rPr>
      </w:pPr>
      <w:r>
        <w:rPr>
          <w:rFonts w:ascii="Times New Roman" w:hAnsi="Times New Roman"/>
          <w:sz w:val="28"/>
        </w:rPr>
        <w:t>Монтаж оборудования подогрева воздуха;</w:t>
      </w:r>
    </w:p>
    <w:p w14:paraId="19CA16ED" w14:textId="77777777" w:rsidR="005B7295" w:rsidRDefault="00653190">
      <w:pPr>
        <w:pStyle w:val="Default"/>
        <w:tabs>
          <w:tab w:val="left" w:pos="1134"/>
        </w:tabs>
        <w:spacing w:line="240" w:lineRule="auto"/>
        <w:ind w:firstLine="708"/>
        <w:rPr>
          <w:rFonts w:ascii="Times New Roman" w:hAnsi="Times New Roman"/>
          <w:sz w:val="28"/>
        </w:rPr>
      </w:pPr>
      <w:r>
        <w:rPr>
          <w:rFonts w:ascii="Times New Roman" w:hAnsi="Times New Roman"/>
          <w:sz w:val="28"/>
        </w:rPr>
        <w:t>Ориентировочная стоимость реализации необходимых мероприятий 4900,00 тыс.руб.</w:t>
      </w:r>
    </w:p>
    <w:p w14:paraId="78DE38B8" w14:textId="77777777" w:rsidR="005B7295" w:rsidRDefault="00653190">
      <w:pPr>
        <w:ind w:firstLine="709"/>
        <w:jc w:val="both"/>
        <w:rPr>
          <w:rFonts w:ascii="Times New Roman" w:hAnsi="Times New Roman"/>
          <w:sz w:val="28"/>
        </w:rPr>
      </w:pPr>
      <w:r>
        <w:rPr>
          <w:rFonts w:ascii="Times New Roman" w:hAnsi="Times New Roman"/>
          <w:sz w:val="28"/>
        </w:rPr>
        <w:t>Раздел 5. Предложения по строительству, реконструкции, техническому перевооружению и (или) модернизации источников тепловой энергии</w:t>
      </w:r>
    </w:p>
    <w:p w14:paraId="0032D4A6" w14:textId="77777777" w:rsidR="005B7295" w:rsidRDefault="00653190">
      <w:pPr>
        <w:ind w:firstLine="709"/>
        <w:jc w:val="both"/>
        <w:outlineLvl w:val="1"/>
        <w:rPr>
          <w:rFonts w:ascii="Times New Roman" w:hAnsi="Times New Roman"/>
          <w:sz w:val="28"/>
        </w:rPr>
      </w:pPr>
      <w:r>
        <w:rPr>
          <w:rFonts w:ascii="Times New Roman" w:hAnsi="Times New Roman"/>
          <w:sz w:val="28"/>
        </w:rPr>
        <w:t>5.1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p>
    <w:p w14:paraId="391483B3" w14:textId="77777777" w:rsidR="005B7295" w:rsidRDefault="00653190">
      <w:pPr>
        <w:ind w:firstLine="709"/>
        <w:jc w:val="both"/>
        <w:rPr>
          <w:rFonts w:ascii="Times New Roman" w:hAnsi="Times New Roman"/>
          <w:sz w:val="28"/>
        </w:rPr>
      </w:pPr>
      <w:r>
        <w:rPr>
          <w:rFonts w:ascii="Times New Roman" w:hAnsi="Times New Roman"/>
          <w:sz w:val="28"/>
        </w:rPr>
        <w:t xml:space="preserve">По состоянию на 2022 год строительство источников тепловой энергии не планируется, новых абонентов в существующих зонах действия энергоисточников. </w:t>
      </w:r>
    </w:p>
    <w:p w14:paraId="630D47FD" w14:textId="77777777" w:rsidR="005B7295" w:rsidRDefault="00653190">
      <w:pPr>
        <w:ind w:firstLine="709"/>
        <w:jc w:val="both"/>
        <w:outlineLvl w:val="1"/>
        <w:rPr>
          <w:rFonts w:ascii="Times New Roman" w:hAnsi="Times New Roman"/>
          <w:sz w:val="28"/>
        </w:rPr>
      </w:pPr>
      <w:r>
        <w:rPr>
          <w:rFonts w:ascii="Times New Roman" w:hAnsi="Times New Roman"/>
          <w:sz w:val="28"/>
        </w:rPr>
        <w:lastRenderedPageBreak/>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0F8F9499" w14:textId="77777777" w:rsidR="005B7295" w:rsidRDefault="00653190">
      <w:pPr>
        <w:ind w:firstLine="709"/>
        <w:jc w:val="both"/>
        <w:rPr>
          <w:rFonts w:ascii="Times New Roman" w:hAnsi="Times New Roman"/>
          <w:sz w:val="28"/>
        </w:rPr>
      </w:pPr>
      <w:r>
        <w:rPr>
          <w:rFonts w:ascii="Times New Roman" w:hAnsi="Times New Roman"/>
          <w:sz w:val="28"/>
        </w:rPr>
        <w:t xml:space="preserve">Реконструкция источников тепловой энергии не планируется. </w:t>
      </w:r>
    </w:p>
    <w:p w14:paraId="12446356" w14:textId="77777777" w:rsidR="005B7295" w:rsidRDefault="00653190">
      <w:pPr>
        <w:ind w:firstLine="709"/>
        <w:jc w:val="both"/>
        <w:rPr>
          <w:rFonts w:ascii="Times New Roman" w:hAnsi="Times New Roman"/>
          <w:sz w:val="28"/>
        </w:rPr>
      </w:pPr>
      <w:r>
        <w:rPr>
          <w:rFonts w:ascii="Times New Roman" w:hAnsi="Times New Roman"/>
          <w:sz w:val="28"/>
        </w:rPr>
        <w:t xml:space="preserve">Расширение зоны действия источников тепловой энергии не предусмотрено. </w:t>
      </w:r>
    </w:p>
    <w:p w14:paraId="64A3A518" w14:textId="77777777" w:rsidR="005B7295" w:rsidRDefault="00653190">
      <w:pPr>
        <w:ind w:firstLine="709"/>
        <w:jc w:val="both"/>
        <w:outlineLvl w:val="1"/>
        <w:rPr>
          <w:rFonts w:ascii="Times New Roman" w:hAnsi="Times New Roman"/>
          <w:sz w:val="28"/>
        </w:rPr>
      </w:pPr>
      <w:r>
        <w:rPr>
          <w:rFonts w:ascii="Times New Roman" w:hAnsi="Times New Roman"/>
          <w:sz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7501752A"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На основании проведенного комиссионного обследования котельной «мкр. Звездный» составлены необходимые мероприятия по текущему ремонту котельного оборудования отраженные в Таблице 7.1-1. Стоимость мероприятий указана в таблице 26.</w:t>
      </w:r>
    </w:p>
    <w:p w14:paraId="53F8B83B" w14:textId="77777777" w:rsidR="005B7295" w:rsidRDefault="00653190">
      <w:pPr>
        <w:pStyle w:val="Default"/>
        <w:widowControl/>
        <w:spacing w:line="240" w:lineRule="auto"/>
        <w:rPr>
          <w:rFonts w:ascii="Times New Roman" w:hAnsi="Times New Roman"/>
          <w:sz w:val="28"/>
        </w:rPr>
      </w:pPr>
      <w:r>
        <w:rPr>
          <w:rFonts w:ascii="Times New Roman" w:hAnsi="Times New Roman"/>
          <w:sz w:val="28"/>
        </w:rPr>
        <w:t>5.4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07C07F89" w14:textId="77777777" w:rsidR="005B7295" w:rsidRDefault="00653190">
      <w:pPr>
        <w:ind w:firstLine="709"/>
        <w:jc w:val="both"/>
        <w:rPr>
          <w:rFonts w:ascii="Times New Roman" w:hAnsi="Times New Roman"/>
          <w:sz w:val="28"/>
        </w:rPr>
      </w:pPr>
      <w:r>
        <w:rPr>
          <w:rFonts w:ascii="Times New Roman" w:hAnsi="Times New Roman"/>
          <w:sz w:val="28"/>
        </w:rPr>
        <w:t>Вывод из эксплуатации, консервация и демонтаж избыточных источников тепловой энергии не планируется.</w:t>
      </w:r>
    </w:p>
    <w:p w14:paraId="7EE964E9" w14:textId="77777777" w:rsidR="005B7295" w:rsidRDefault="00653190">
      <w:pPr>
        <w:ind w:firstLine="709"/>
        <w:jc w:val="both"/>
        <w:outlineLvl w:val="1"/>
        <w:rPr>
          <w:rFonts w:ascii="Times New Roman" w:hAnsi="Times New Roman"/>
          <w:sz w:val="28"/>
        </w:rPr>
      </w:pPr>
      <w:r>
        <w:rPr>
          <w:rFonts w:ascii="Times New Roman" w:hAnsi="Times New Roman"/>
          <w:sz w:val="28"/>
        </w:rPr>
        <w:t>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5AD13D0C" w14:textId="77777777" w:rsidR="005B7295" w:rsidRDefault="00653190">
      <w:pPr>
        <w:ind w:firstLine="709"/>
        <w:jc w:val="both"/>
        <w:rPr>
          <w:rFonts w:ascii="Times New Roman" w:hAnsi="Times New Roman"/>
          <w:sz w:val="28"/>
        </w:rPr>
      </w:pPr>
      <w:r>
        <w:rPr>
          <w:rFonts w:ascii="Times New Roman" w:hAnsi="Times New Roman"/>
          <w:sz w:val="28"/>
        </w:rPr>
        <w:t>Переоборудование котельных в Краснопольском сельском поселении в источники комбинированной выработки электрической и тепловой энергии на территории, не планируется.</w:t>
      </w:r>
    </w:p>
    <w:p w14:paraId="281FDFAF" w14:textId="77777777" w:rsidR="005B7295" w:rsidRDefault="00653190">
      <w:pPr>
        <w:ind w:firstLine="709"/>
        <w:jc w:val="both"/>
        <w:outlineLvl w:val="1"/>
        <w:rPr>
          <w:rFonts w:ascii="Times New Roman" w:hAnsi="Times New Roman"/>
          <w:sz w:val="28"/>
        </w:rPr>
      </w:pPr>
      <w:r>
        <w:rPr>
          <w:rFonts w:ascii="Times New Roman" w:hAnsi="Times New Roman"/>
          <w:sz w:val="28"/>
        </w:rP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Переоборудование котельных в Краснопольском сельском поселении в источники комбинированной выработки электрической и тепловой энергии на территории, не планируется.</w:t>
      </w:r>
    </w:p>
    <w:p w14:paraId="69D50CBF" w14:textId="77777777" w:rsidR="005B7295" w:rsidRDefault="00653190">
      <w:pPr>
        <w:ind w:firstLine="708"/>
        <w:jc w:val="both"/>
        <w:outlineLvl w:val="1"/>
        <w:rPr>
          <w:rFonts w:ascii="Times New Roman" w:hAnsi="Times New Roman"/>
          <w:sz w:val="28"/>
        </w:rPr>
      </w:pPr>
      <w:r>
        <w:rPr>
          <w:rFonts w:ascii="Times New Roman" w:hAnsi="Times New Roman"/>
          <w:sz w:val="28"/>
        </w:rPr>
        <w:t>5.7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2D56E2DD" w14:textId="77777777" w:rsidR="005B7295" w:rsidRDefault="00653190">
      <w:pPr>
        <w:ind w:firstLine="708"/>
        <w:jc w:val="both"/>
        <w:rPr>
          <w:rFonts w:ascii="Times New Roman" w:hAnsi="Times New Roman"/>
          <w:sz w:val="28"/>
        </w:rPr>
      </w:pPr>
      <w:r>
        <w:rPr>
          <w:rFonts w:ascii="Times New Roman" w:hAnsi="Times New Roman"/>
          <w:sz w:val="28"/>
        </w:rPr>
        <w:t>При обследовании зоны теплоснабжения № 02 выявлено изменение проектных нагрузок в системе теплоснабжения, выявлено отсутствие возможности регулирования горелочных устройств.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0,3, расчетная температура наружного воздуха -32</w:t>
      </w:r>
      <w:r>
        <w:rPr>
          <w:rFonts w:ascii="Times New Roman" w:hAnsi="Times New Roman"/>
          <w:color w:val="000000" w:themeColor="text1"/>
          <w:sz w:val="28"/>
          <w:vertAlign w:val="superscript"/>
        </w:rPr>
        <w:t xml:space="preserve"> о</w:t>
      </w:r>
      <w:r>
        <w:rPr>
          <w:rFonts w:ascii="Times New Roman" w:hAnsi="Times New Roman"/>
          <w:color w:val="000000" w:themeColor="text1"/>
          <w:sz w:val="28"/>
        </w:rPr>
        <w:t>С</w:t>
      </w:r>
      <w:r>
        <w:rPr>
          <w:rFonts w:ascii="Times New Roman" w:hAnsi="Times New Roman"/>
          <w:sz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794A0C34" w14:textId="77777777" w:rsidR="005B7295" w:rsidRDefault="00653190">
      <w:pPr>
        <w:ind w:firstLine="708"/>
        <w:jc w:val="both"/>
        <w:rPr>
          <w:rFonts w:ascii="Times New Roman" w:hAnsi="Times New Roman"/>
          <w:sz w:val="28"/>
        </w:rPr>
      </w:pPr>
      <w:r>
        <w:rPr>
          <w:rFonts w:ascii="Times New Roman" w:hAnsi="Times New Roman"/>
          <w:sz w:val="28"/>
        </w:rPr>
        <w:lastRenderedPageBreak/>
        <w:t xml:space="preserve">На основании эксплуатационных данных, в переходный период, при температурах наружного от +8 </w:t>
      </w:r>
      <w:r>
        <w:rPr>
          <w:rFonts w:ascii="Times New Roman" w:hAnsi="Times New Roman"/>
          <w:sz w:val="28"/>
          <w:vertAlign w:val="superscript"/>
        </w:rPr>
        <w:t>о</w:t>
      </w:r>
      <w:r>
        <w:rPr>
          <w:rFonts w:ascii="Times New Roman" w:hAnsi="Times New Roman"/>
          <w:sz w:val="28"/>
        </w:rPr>
        <w:t xml:space="preserve">С до -2 </w:t>
      </w:r>
      <w:r>
        <w:rPr>
          <w:rFonts w:ascii="Times New Roman" w:hAnsi="Times New Roman"/>
          <w:sz w:val="28"/>
          <w:vertAlign w:val="superscript"/>
        </w:rPr>
        <w:t>о</w:t>
      </w:r>
      <w:r>
        <w:rPr>
          <w:rFonts w:ascii="Times New Roman" w:hAnsi="Times New Roman"/>
          <w:sz w:val="28"/>
        </w:rPr>
        <w:t xml:space="preserve">С, при температуре подающего теплоносителя + 67 </w:t>
      </w:r>
      <w:r>
        <w:rPr>
          <w:rFonts w:ascii="Times New Roman" w:hAnsi="Times New Roman"/>
          <w:sz w:val="28"/>
          <w:vertAlign w:val="superscript"/>
        </w:rPr>
        <w:t>о</w:t>
      </w:r>
      <w:r>
        <w:rPr>
          <w:rFonts w:ascii="Times New Roman" w:hAnsi="Times New Roman"/>
          <w:sz w:val="28"/>
        </w:rPr>
        <w:t xml:space="preserve">С полностью обеспечиваются нормативные характеристики ГВС и температуру в помещениях. По расчетным данным температура наружного воздуха в точке излома температурного графика составляет -1,6 </w:t>
      </w:r>
      <w:r>
        <w:rPr>
          <w:rFonts w:ascii="Times New Roman" w:hAnsi="Times New Roman"/>
          <w:sz w:val="28"/>
          <w:vertAlign w:val="superscript"/>
        </w:rPr>
        <w:t>о</w:t>
      </w:r>
      <w:r>
        <w:rPr>
          <w:rFonts w:ascii="Times New Roman" w:hAnsi="Times New Roman"/>
          <w:sz w:val="28"/>
        </w:rPr>
        <w:t>С.</w:t>
      </w:r>
    </w:p>
    <w:p w14:paraId="28C31184" w14:textId="77777777" w:rsidR="00F40AF0" w:rsidRDefault="00F40AF0" w:rsidP="00F40AF0">
      <w:pPr>
        <w:suppressAutoHyphens/>
        <w:autoSpaceDE w:val="0"/>
        <w:autoSpaceDN w:val="0"/>
        <w:adjustRightInd w:val="0"/>
        <w:ind w:firstLine="708"/>
        <w:jc w:val="both"/>
        <w:rPr>
          <w:rFonts w:ascii="Times New Roman" w:hAnsi="Times New Roman"/>
          <w:sz w:val="28"/>
          <w:szCs w:val="28"/>
        </w:rPr>
      </w:pPr>
      <w:r>
        <w:rPr>
          <w:rFonts w:ascii="Times New Roman" w:hAnsi="Times New Roman"/>
          <w:sz w:val="28"/>
          <w:szCs w:val="28"/>
        </w:rPr>
        <w:t>На основании вышеизложенного предлагается температурный график изображенный на Рис. 2.7.1 – 1</w:t>
      </w:r>
    </w:p>
    <w:p w14:paraId="5E83BAB6" w14:textId="77777777" w:rsidR="00F40AF0" w:rsidRDefault="00F40AF0" w:rsidP="00F40AF0">
      <w:pPr>
        <w:rPr>
          <w:szCs w:val="24"/>
        </w:rPr>
      </w:pPr>
      <w:r>
        <w:rPr>
          <w:noProof/>
          <w:szCs w:val="24"/>
        </w:rPr>
        <mc:AlternateContent>
          <mc:Choice Requires="wps">
            <w:drawing>
              <wp:anchor distT="0" distB="0" distL="114300" distR="114300" simplePos="0" relativeHeight="251668480" behindDoc="0" locked="0" layoutInCell="1" allowOverlap="1" wp14:anchorId="7EAC4C0A" wp14:editId="32EE1564">
                <wp:simplePos x="0" y="0"/>
                <wp:positionH relativeFrom="column">
                  <wp:posOffset>7072630</wp:posOffset>
                </wp:positionH>
                <wp:positionV relativeFrom="paragraph">
                  <wp:posOffset>2094230</wp:posOffset>
                </wp:positionV>
                <wp:extent cx="231140" cy="238125"/>
                <wp:effectExtent l="0" t="0" r="16510" b="28575"/>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37490"/>
                        </a:xfrm>
                        <a:prstGeom prst="rect">
                          <a:avLst/>
                        </a:prstGeom>
                        <a:solidFill>
                          <a:srgbClr val="FFFFFF"/>
                        </a:solidFill>
                        <a:ln w="9525">
                          <a:solidFill>
                            <a:srgbClr val="000000"/>
                          </a:solidFill>
                          <a:miter lim="800000"/>
                          <a:headEnd/>
                          <a:tailEnd/>
                        </a:ln>
                      </wps:spPr>
                      <wps:txbx>
                        <w:txbxContent>
                          <w:p w14:paraId="3DEC7AB2" w14:textId="77777777" w:rsidR="00F40AF0" w:rsidRDefault="00F40AF0" w:rsidP="00F40AF0">
                            <w:pPr>
                              <w:ind w:right="-89" w:hanging="142"/>
                              <w:jc w:val="center"/>
                              <w:rPr>
                                <w:sz w:val="18"/>
                                <w:szCs w:val="18"/>
                              </w:rPr>
                            </w:pPr>
                            <w:r>
                              <w:rPr>
                                <w:sz w:val="18"/>
                                <w:szCs w:val="18"/>
                              </w:rPr>
                              <w:t>Т1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C4C0A" id="Надпись 95" o:spid="_x0000_s1054" type="#_x0000_t202" style="position:absolute;margin-left:556.9pt;margin-top:164.9pt;width:18.2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">
                <v:textbox>
                  <w:txbxContent>
                    <w:p w14:paraId="3DEC7AB2" w14:textId="77777777" w:rsidR="00F40AF0" w:rsidRDefault="00F40AF0" w:rsidP="00F40AF0">
                      <w:pPr>
                        <w:ind w:right="-89" w:hanging="142"/>
                        <w:jc w:val="center"/>
                        <w:rPr>
                          <w:sz w:val="18"/>
                          <w:szCs w:val="18"/>
                        </w:rPr>
                      </w:pPr>
                      <w:r>
                        <w:rPr>
                          <w:sz w:val="18"/>
                          <w:szCs w:val="18"/>
                        </w:rPr>
                        <w:t>Т1</w:t>
                      </w:r>
                    </w:p>
                  </w:txbxContent>
                </v:textbox>
              </v:shape>
            </w:pict>
          </mc:Fallback>
        </mc:AlternateContent>
      </w:r>
      <w:r>
        <w:rPr>
          <w:noProof/>
          <w:szCs w:val="24"/>
        </w:rPr>
        <mc:AlternateContent>
          <mc:Choice Requires="wps">
            <w:drawing>
              <wp:anchor distT="0" distB="0" distL="114300" distR="114300" simplePos="0" relativeHeight="251669504" behindDoc="0" locked="0" layoutInCell="1" allowOverlap="1" wp14:anchorId="72B77D9C" wp14:editId="045AB32D">
                <wp:simplePos x="0" y="0"/>
                <wp:positionH relativeFrom="column">
                  <wp:posOffset>7072630</wp:posOffset>
                </wp:positionH>
                <wp:positionV relativeFrom="paragraph">
                  <wp:posOffset>2990850</wp:posOffset>
                </wp:positionV>
                <wp:extent cx="231775" cy="219710"/>
                <wp:effectExtent l="0" t="0" r="15875" b="2794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19075"/>
                        </a:xfrm>
                        <a:prstGeom prst="rect">
                          <a:avLst/>
                        </a:prstGeom>
                        <a:solidFill>
                          <a:srgbClr val="FFFFFF"/>
                        </a:solidFill>
                        <a:ln w="9525">
                          <a:solidFill>
                            <a:srgbClr val="000000"/>
                          </a:solidFill>
                          <a:miter lim="800000"/>
                          <a:headEnd/>
                          <a:tailEnd/>
                        </a:ln>
                      </wps:spPr>
                      <wps:txbx>
                        <w:txbxContent>
                          <w:p w14:paraId="12C14BA8" w14:textId="77777777" w:rsidR="00F40AF0" w:rsidRDefault="00F40AF0" w:rsidP="00F40AF0">
                            <w:pPr>
                              <w:ind w:right="-219" w:hanging="142"/>
                              <w:jc w:val="center"/>
                              <w:rPr>
                                <w:sz w:val="18"/>
                                <w:szCs w:val="18"/>
                              </w:rPr>
                            </w:pPr>
                            <w:r>
                              <w:rPr>
                                <w:sz w:val="18"/>
                                <w:szCs w:val="18"/>
                              </w:rPr>
                              <w:t>Т2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77D9C" id="Надпись 93" o:spid="_x0000_s1055" type="#_x0000_t202" style="position:absolute;margin-left:556.9pt;margin-top:235.5pt;width:18.25pt;height:1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">
                <v:textbox>
                  <w:txbxContent>
                    <w:p w14:paraId="12C14BA8" w14:textId="77777777" w:rsidR="00F40AF0" w:rsidRDefault="00F40AF0" w:rsidP="00F40AF0">
                      <w:pPr>
                        <w:ind w:right="-219" w:hanging="142"/>
                        <w:jc w:val="center"/>
                        <w:rPr>
                          <w:sz w:val="18"/>
                          <w:szCs w:val="18"/>
                        </w:rPr>
                      </w:pPr>
                      <w:r>
                        <w:rPr>
                          <w:sz w:val="18"/>
                          <w:szCs w:val="18"/>
                        </w:rPr>
                        <w:t>Т2</w:t>
                      </w:r>
                    </w:p>
                  </w:txbxContent>
                </v:textbox>
              </v:shape>
            </w:pict>
          </mc:Fallback>
        </mc:AlternateContent>
      </w:r>
      <w:r>
        <w:rPr>
          <w:noProof/>
          <w:szCs w:val="24"/>
        </w:rPr>
        <w:drawing>
          <wp:inline distT="0" distB="0" distL="0" distR="0" wp14:anchorId="26986F3C" wp14:editId="40F018E1">
            <wp:extent cx="5991225" cy="4305300"/>
            <wp:effectExtent l="0" t="0" r="9525"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9EB613" w14:textId="77777777" w:rsidR="00F40AF0" w:rsidRDefault="00F40AF0" w:rsidP="00F40AF0">
      <w:pPr>
        <w:suppressAutoHyphens/>
        <w:autoSpaceDE w:val="0"/>
        <w:autoSpaceDN w:val="0"/>
        <w:adjustRightInd w:val="0"/>
        <w:ind w:firstLine="708"/>
        <w:jc w:val="both"/>
        <w:rPr>
          <w:rFonts w:ascii="Times New Roman" w:hAnsi="Times New Roman"/>
          <w:sz w:val="28"/>
          <w:szCs w:val="28"/>
        </w:rPr>
      </w:pPr>
      <w:r>
        <w:rPr>
          <w:noProof/>
        </w:rPr>
        <mc:AlternateContent>
          <mc:Choice Requires="wps">
            <w:drawing>
              <wp:anchor distT="0" distB="0" distL="114300" distR="114300" simplePos="0" relativeHeight="251670528" behindDoc="0" locked="0" layoutInCell="1" allowOverlap="1" wp14:anchorId="55F73F89" wp14:editId="094D55C5">
                <wp:simplePos x="0" y="0"/>
                <wp:positionH relativeFrom="column">
                  <wp:posOffset>4445</wp:posOffset>
                </wp:positionH>
                <wp:positionV relativeFrom="paragraph">
                  <wp:posOffset>48895</wp:posOffset>
                </wp:positionV>
                <wp:extent cx="5985510" cy="516890"/>
                <wp:effectExtent l="0" t="0" r="15240" b="1651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16255"/>
                        </a:xfrm>
                        <a:prstGeom prst="rect">
                          <a:avLst/>
                        </a:prstGeom>
                        <a:solidFill>
                          <a:srgbClr val="FFFFFF">
                            <a:alpha val="0"/>
                          </a:srgbClr>
                        </a:solidFill>
                        <a:ln w="9525">
                          <a:solidFill>
                            <a:srgbClr val="000000"/>
                          </a:solidFill>
                          <a:miter lim="800000"/>
                          <a:headEnd/>
                          <a:tailEnd/>
                        </a:ln>
                      </wps:spPr>
                      <wps:txbx>
                        <w:txbxContent>
                          <w:p w14:paraId="7C05FBB8" w14:textId="77777777" w:rsidR="00F40AF0" w:rsidRDefault="00F40AF0" w:rsidP="00F40AF0">
                            <w:pPr>
                              <w:ind w:firstLine="426"/>
                              <w:rPr>
                                <w:sz w:val="18"/>
                                <w:szCs w:val="18"/>
                              </w:rPr>
                            </w:pPr>
                            <w:r>
                              <w:rPr>
                                <w:sz w:val="18"/>
                                <w:szCs w:val="18"/>
                              </w:rPr>
                              <w:t>Т1 – Температура в подающем трубопроводе сети на выходе из котельной (сплошная линия)</w:t>
                            </w:r>
                          </w:p>
                          <w:p w14:paraId="0C96CAE4" w14:textId="77777777" w:rsidR="00F40AF0" w:rsidRDefault="00F40AF0" w:rsidP="00F40AF0">
                            <w:pPr>
                              <w:ind w:hanging="142"/>
                              <w:rPr>
                                <w:sz w:val="18"/>
                                <w:szCs w:val="18"/>
                              </w:rPr>
                            </w:pPr>
                          </w:p>
                          <w:p w14:paraId="0FF248D9" w14:textId="77777777" w:rsidR="00F40AF0" w:rsidRDefault="00F40AF0" w:rsidP="00F40AF0">
                            <w:pPr>
                              <w:ind w:firstLine="426"/>
                              <w:rPr>
                                <w:sz w:val="18"/>
                                <w:szCs w:val="18"/>
                              </w:rPr>
                            </w:pPr>
                            <w:r>
                              <w:rPr>
                                <w:sz w:val="18"/>
                                <w:szCs w:val="18"/>
                              </w:rPr>
                              <w:t>Т2 -  Температура в обратном трубопроводе сети (пунктирная линия)</w:t>
                            </w:r>
                          </w:p>
                          <w:p w14:paraId="5CE17343" w14:textId="77777777" w:rsidR="00F40AF0" w:rsidRDefault="00F40AF0" w:rsidP="00F40AF0">
                            <w:pPr>
                              <w:ind w:hanging="142"/>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73F89" id="Надпись 307" o:spid="_x0000_s1056" type="#_x0000_t202" style="position:absolute;left:0;text-align:left;margin-left:.35pt;margin-top:3.85pt;width:471.3pt;height:4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">
                <v:fill opacity="0"/>
                <v:textbox>
                  <w:txbxContent>
                    <w:p w14:paraId="7C05FBB8" w14:textId="77777777" w:rsidR="00F40AF0" w:rsidRDefault="00F40AF0" w:rsidP="00F40AF0">
                      <w:pPr>
                        <w:ind w:firstLine="426"/>
                        <w:rPr>
                          <w:sz w:val="18"/>
                          <w:szCs w:val="18"/>
                        </w:rPr>
                      </w:pPr>
                      <w:r>
                        <w:rPr>
                          <w:sz w:val="18"/>
                          <w:szCs w:val="18"/>
                        </w:rPr>
                        <w:t>Т1 – Температура в подающем трубопроводе сети на выходе из котельной (сплошная линия)</w:t>
                      </w:r>
                    </w:p>
                    <w:p w14:paraId="0C96CAE4" w14:textId="77777777" w:rsidR="00F40AF0" w:rsidRDefault="00F40AF0" w:rsidP="00F40AF0">
                      <w:pPr>
                        <w:ind w:hanging="142"/>
                        <w:rPr>
                          <w:sz w:val="18"/>
                          <w:szCs w:val="18"/>
                        </w:rPr>
                      </w:pPr>
                    </w:p>
                    <w:p w14:paraId="0FF248D9" w14:textId="77777777" w:rsidR="00F40AF0" w:rsidRDefault="00F40AF0" w:rsidP="00F40AF0">
                      <w:pPr>
                        <w:ind w:firstLine="426"/>
                        <w:rPr>
                          <w:sz w:val="18"/>
                          <w:szCs w:val="18"/>
                        </w:rPr>
                      </w:pPr>
                      <w:r>
                        <w:rPr>
                          <w:sz w:val="18"/>
                          <w:szCs w:val="18"/>
                        </w:rPr>
                        <w:t>Т2 -  Температура в обратном трубопроводе сети (пунктирная линия)</w:t>
                      </w:r>
                    </w:p>
                    <w:p w14:paraId="5CE17343" w14:textId="77777777" w:rsidR="00F40AF0" w:rsidRDefault="00F40AF0" w:rsidP="00F40AF0">
                      <w:pPr>
                        <w:ind w:hanging="142"/>
                        <w:rPr>
                          <w:sz w:val="16"/>
                          <w:szCs w:val="16"/>
                        </w:rPr>
                      </w:pPr>
                    </w:p>
                  </w:txbxContent>
                </v:textbox>
              </v:shape>
            </w:pict>
          </mc:Fallback>
        </mc:AlternateContent>
      </w:r>
    </w:p>
    <w:p w14:paraId="29BBEE91" w14:textId="77777777" w:rsidR="00F40AF0" w:rsidRDefault="00F40AF0" w:rsidP="00F40AF0">
      <w:pPr>
        <w:suppressAutoHyphens/>
        <w:autoSpaceDE w:val="0"/>
        <w:autoSpaceDN w:val="0"/>
        <w:adjustRightInd w:val="0"/>
        <w:jc w:val="center"/>
        <w:rPr>
          <w:noProof/>
          <w:szCs w:val="24"/>
        </w:rPr>
      </w:pPr>
    </w:p>
    <w:p w14:paraId="29BBE74D" w14:textId="77777777" w:rsidR="00F40AF0" w:rsidRDefault="00F40AF0" w:rsidP="00F40AF0"/>
    <w:p w14:paraId="28A53869" w14:textId="77777777" w:rsidR="005B7295" w:rsidRDefault="00653190">
      <w:pPr>
        <w:ind w:firstLine="709"/>
        <w:jc w:val="both"/>
        <w:rPr>
          <w:rFonts w:ascii="Times New Roman" w:hAnsi="Times New Roman"/>
          <w:sz w:val="28"/>
        </w:rPr>
      </w:pPr>
      <w:r>
        <w:rPr>
          <w:rFonts w:ascii="Times New Roman" w:hAnsi="Times New Roman"/>
          <w:sz w:val="28"/>
        </w:rPr>
        <w:t>Рисунок 9 Предлагаемый температурный график «мкр. Звездный»</w:t>
      </w:r>
    </w:p>
    <w:p w14:paraId="6571D9E7" w14:textId="77777777" w:rsidR="005B7295" w:rsidRDefault="005B7295">
      <w:pPr>
        <w:sectPr w:rsidR="005B7295">
          <w:headerReference w:type="default" r:id="rId37"/>
          <w:footerReference w:type="default" r:id="rId38"/>
          <w:pgSz w:w="11908" w:h="16848"/>
          <w:pgMar w:top="1134" w:right="964" w:bottom="1134" w:left="1417" w:header="567" w:footer="0" w:gutter="0"/>
          <w:cols w:space="720"/>
        </w:sectPr>
      </w:pPr>
    </w:p>
    <w:p w14:paraId="5BC150E0"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Таблица 26  Стоимость основных работ на котельной «мкр. Звездный»</w:t>
      </w: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91"/>
        <w:gridCol w:w="7598"/>
        <w:gridCol w:w="898"/>
        <w:gridCol w:w="732"/>
      </w:tblGrid>
      <w:tr w:rsidR="005B7295" w14:paraId="64D44C60" w14:textId="77777777">
        <w:trPr>
          <w:trHeight w:val="533"/>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248990A"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623CB2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Наименование работ</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636868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Стоимость работ, руб.</w:t>
            </w:r>
          </w:p>
        </w:tc>
      </w:tr>
      <w:tr w:rsidR="005B7295" w14:paraId="24C71951" w14:textId="77777777">
        <w:trPr>
          <w:trHeight w:val="177"/>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F82DC7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w:t>
            </w:r>
          </w:p>
        </w:tc>
        <w:tc>
          <w:tcPr>
            <w:tcW w:w="8496"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A506FB0"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w:t>
            </w:r>
          </w:p>
        </w:tc>
        <w:tc>
          <w:tcPr>
            <w:tcW w:w="73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AD97E1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3</w:t>
            </w:r>
          </w:p>
        </w:tc>
      </w:tr>
      <w:tr w:rsidR="005B7295" w14:paraId="441C3393" w14:textId="77777777">
        <w:trPr>
          <w:trHeight w:val="526"/>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522ED8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8000BB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Восстановление смесительного клапана с электроприводом Ду200мм, Ру0,6 МПа (DR200GFLA привод М6061)</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4CF69D7"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92 250,00</w:t>
            </w:r>
          </w:p>
        </w:tc>
      </w:tr>
      <w:tr w:rsidR="005B7295" w14:paraId="7272ACBC" w14:textId="77777777">
        <w:trPr>
          <w:trHeight w:val="589"/>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8F3596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AB9BDCC"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Восстановление электрической проводки счетчика тепла ТСК-7</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2B34534"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15 500,00</w:t>
            </w:r>
          </w:p>
        </w:tc>
      </w:tr>
      <w:tr w:rsidR="005B7295" w14:paraId="1520C905" w14:textId="77777777">
        <w:trPr>
          <w:trHeight w:val="524"/>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459A820"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3</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E93A8F7"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Поверка, настройка счетчика ТСК-7, с датчиками давления и расходомером ВЭПС Ду200мм</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1C607AA"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24 490,00</w:t>
            </w:r>
          </w:p>
        </w:tc>
      </w:tr>
      <w:tr w:rsidR="005B7295" w14:paraId="1C674E57" w14:textId="77777777">
        <w:trPr>
          <w:trHeight w:val="461"/>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5CC8A80"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4</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2EA277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уплотнителей на сетевых насосах NM 100/200 DE</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BF9E231"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51 200,00</w:t>
            </w:r>
          </w:p>
        </w:tc>
      </w:tr>
      <w:tr w:rsidR="005B7295" w14:paraId="753654DF" w14:textId="77777777">
        <w:trPr>
          <w:trHeight w:val="181"/>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2351F9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lastRenderedPageBreak/>
              <w:t>5</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B09E8B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Перемотка электрической обмотки на сетевом насосе NM 100/200 DE</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6311D1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77 500,00</w:t>
            </w:r>
          </w:p>
        </w:tc>
      </w:tr>
      <w:tr w:rsidR="005B7295" w14:paraId="6474DB11" w14:textId="77777777">
        <w:trPr>
          <w:trHeight w:val="641"/>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062D477"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6</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A7DB0F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уплотнителей на подпиточных насосах NM - 3 ВE</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2FB0ED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22 000,00</w:t>
            </w:r>
          </w:p>
        </w:tc>
      </w:tr>
      <w:tr w:rsidR="005B7295" w14:paraId="5DB0008C" w14:textId="77777777">
        <w:trPr>
          <w:trHeight w:val="181"/>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205054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7</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5A83010"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подшипников на подпиточных насосах NM - 3 ВE</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048A35D"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32 200,00</w:t>
            </w:r>
          </w:p>
        </w:tc>
      </w:tr>
      <w:tr w:rsidR="005B7295" w14:paraId="4AA45A07" w14:textId="77777777">
        <w:trPr>
          <w:trHeight w:val="181"/>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411EBED"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8</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E94C09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регулятора давления Тип 44-ОВ</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BADEE8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10 000,00</w:t>
            </w:r>
          </w:p>
        </w:tc>
      </w:tr>
      <w:tr w:rsidR="005B7295" w14:paraId="60261A9E" w14:textId="77777777">
        <w:trPr>
          <w:trHeight w:val="399"/>
        </w:trPr>
        <w:tc>
          <w:tcPr>
            <w:tcW w:w="591"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E1EA61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9</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8D6C19C"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обратных клапанов</w:t>
            </w:r>
          </w:p>
        </w:tc>
        <w:tc>
          <w:tcPr>
            <w:tcW w:w="1630" w:type="dxa"/>
            <w:gridSpan w:val="2"/>
            <w:tcBorders>
              <w:top w:val="single" w:sz="6" w:space="0" w:color="000000"/>
              <w:left w:val="single" w:sz="6" w:space="0" w:color="000000"/>
              <w:bottom w:val="nil"/>
              <w:right w:val="single" w:sz="6" w:space="0" w:color="000000"/>
            </w:tcBorders>
            <w:tcMar>
              <w:left w:w="0" w:type="dxa"/>
              <w:right w:w="0" w:type="dxa"/>
            </w:tcMar>
            <w:vAlign w:val="center"/>
          </w:tcPr>
          <w:p w14:paraId="01CE3DD1" w14:textId="77777777" w:rsidR="005B7295" w:rsidRDefault="005B7295">
            <w:pPr>
              <w:pStyle w:val="Default"/>
              <w:spacing w:line="240" w:lineRule="auto"/>
              <w:ind w:firstLine="0"/>
              <w:jc w:val="center"/>
              <w:rPr>
                <w:rFonts w:ascii="Times New Roman" w:hAnsi="Times New Roman"/>
                <w:sz w:val="28"/>
              </w:rPr>
            </w:pPr>
          </w:p>
        </w:tc>
      </w:tr>
      <w:tr w:rsidR="005B7295" w14:paraId="0D1E84E2" w14:textId="77777777">
        <w:trPr>
          <w:trHeight w:val="181"/>
        </w:trPr>
        <w:tc>
          <w:tcPr>
            <w:tcW w:w="591"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0D8193C" w14:textId="77777777" w:rsidR="005B7295" w:rsidRDefault="005B7295"/>
        </w:tc>
        <w:tc>
          <w:tcPr>
            <w:tcW w:w="8496"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D4CEA9C"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Ду200мм Ру1,6 МПа (CV-16 DN-200)</w:t>
            </w:r>
          </w:p>
        </w:tc>
        <w:tc>
          <w:tcPr>
            <w:tcW w:w="731" w:type="dxa"/>
            <w:vMerge w:val="restart"/>
            <w:tcBorders>
              <w:top w:val="nil"/>
              <w:left w:val="single" w:sz="6" w:space="0" w:color="000000"/>
              <w:bottom w:val="single" w:sz="6" w:space="0" w:color="000000"/>
              <w:right w:val="single" w:sz="6" w:space="0" w:color="000000"/>
            </w:tcBorders>
            <w:tcMar>
              <w:left w:w="0" w:type="dxa"/>
              <w:right w:w="0" w:type="dxa"/>
            </w:tcMar>
            <w:vAlign w:val="center"/>
          </w:tcPr>
          <w:p w14:paraId="3AD15E61"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110 500,00</w:t>
            </w:r>
          </w:p>
        </w:tc>
      </w:tr>
      <w:tr w:rsidR="005B7295" w14:paraId="38BA275D" w14:textId="77777777">
        <w:trPr>
          <w:trHeight w:val="181"/>
        </w:trPr>
        <w:tc>
          <w:tcPr>
            <w:tcW w:w="591"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6DC9D2D" w14:textId="77777777" w:rsidR="005B7295" w:rsidRDefault="005B7295"/>
        </w:tc>
        <w:tc>
          <w:tcPr>
            <w:tcW w:w="8496"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886C7B3"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Ду150мм Ру1,6 МПа (CV-16 DN-150)</w:t>
            </w:r>
          </w:p>
        </w:tc>
        <w:tc>
          <w:tcPr>
            <w:tcW w:w="731" w:type="dxa"/>
            <w:vMerge/>
            <w:tcBorders>
              <w:top w:val="nil"/>
              <w:left w:val="single" w:sz="6" w:space="0" w:color="000000"/>
              <w:bottom w:val="single" w:sz="6" w:space="0" w:color="000000"/>
              <w:right w:val="single" w:sz="6" w:space="0" w:color="000000"/>
            </w:tcBorders>
            <w:tcMar>
              <w:left w:w="0" w:type="dxa"/>
              <w:right w:w="0" w:type="dxa"/>
            </w:tcMar>
            <w:vAlign w:val="center"/>
          </w:tcPr>
          <w:p w14:paraId="25A7FDA3" w14:textId="77777777" w:rsidR="005B7295" w:rsidRDefault="005B7295"/>
        </w:tc>
      </w:tr>
      <w:tr w:rsidR="005B7295" w14:paraId="31899553" w14:textId="77777777">
        <w:trPr>
          <w:trHeight w:val="181"/>
        </w:trPr>
        <w:tc>
          <w:tcPr>
            <w:tcW w:w="591"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884E9C2" w14:textId="77777777" w:rsidR="005B7295" w:rsidRDefault="005B7295"/>
        </w:tc>
        <w:tc>
          <w:tcPr>
            <w:tcW w:w="8496"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E08A28C"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Ду 50мм Ру1,6 МПа (CV-16 DN- 50)</w:t>
            </w:r>
          </w:p>
        </w:tc>
        <w:tc>
          <w:tcPr>
            <w:tcW w:w="731" w:type="dxa"/>
            <w:vMerge/>
            <w:tcBorders>
              <w:top w:val="nil"/>
              <w:left w:val="single" w:sz="6" w:space="0" w:color="000000"/>
              <w:bottom w:val="single" w:sz="6" w:space="0" w:color="000000"/>
              <w:right w:val="single" w:sz="6" w:space="0" w:color="000000"/>
            </w:tcBorders>
            <w:tcMar>
              <w:left w:w="0" w:type="dxa"/>
              <w:right w:w="0" w:type="dxa"/>
            </w:tcMar>
            <w:vAlign w:val="center"/>
          </w:tcPr>
          <w:p w14:paraId="2C50C45B" w14:textId="77777777" w:rsidR="005B7295" w:rsidRDefault="005B7295"/>
        </w:tc>
      </w:tr>
      <w:tr w:rsidR="005B7295" w14:paraId="1074ACAF" w14:textId="77777777">
        <w:trPr>
          <w:trHeight w:val="380"/>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63268D3"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10</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6EC07B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Восстановление автоматики на дозирующей станции Etatron</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7F0157A"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99 000,00</w:t>
            </w:r>
          </w:p>
        </w:tc>
      </w:tr>
      <w:tr w:rsidR="005B7295" w14:paraId="1750BF79" w14:textId="77777777">
        <w:trPr>
          <w:trHeight w:val="527"/>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711745D"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11</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3A9F5D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Восстановление автоматики на установке умягчения воды 9500-2154TMI-1,5”-6</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A4A169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95 000,00</w:t>
            </w:r>
          </w:p>
        </w:tc>
      </w:tr>
      <w:tr w:rsidR="005B7295" w14:paraId="0F87CDDD" w14:textId="77777777">
        <w:trPr>
          <w:trHeight w:val="181"/>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FCE560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12</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9C738E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Ревизия Na-катионовых фильтров</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ADF31D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30 000,00</w:t>
            </w:r>
          </w:p>
        </w:tc>
      </w:tr>
      <w:tr w:rsidR="005B7295" w14:paraId="1C413058" w14:textId="77777777">
        <w:trPr>
          <w:trHeight w:val="181"/>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7F1592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13</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0F5D3A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Ремонт насоса дозатора комплексонов «Etatron» DLX-2-10</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1C6A1FC"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17 200,00</w:t>
            </w:r>
          </w:p>
        </w:tc>
      </w:tr>
      <w:tr w:rsidR="005B7295" w14:paraId="3F0F2DB7" w14:textId="77777777">
        <w:trPr>
          <w:trHeight w:val="181"/>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BE853B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14</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AE18D91"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фундамента на котельной</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A00E2F1"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125 000,00</w:t>
            </w:r>
          </w:p>
        </w:tc>
      </w:tr>
      <w:tr w:rsidR="005B7295" w14:paraId="339EBED2" w14:textId="77777777">
        <w:trPr>
          <w:trHeight w:val="524"/>
        </w:trPr>
        <w:tc>
          <w:tcPr>
            <w:tcW w:w="59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4598A1D"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15</w:t>
            </w:r>
          </w:p>
        </w:tc>
        <w:tc>
          <w:tcPr>
            <w:tcW w:w="759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A146310"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Восстановление ограждающих конструкций из сэндвич панелей, площадью 10 кв.м.</w:t>
            </w:r>
          </w:p>
        </w:tc>
        <w:tc>
          <w:tcPr>
            <w:tcW w:w="163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B291F33"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67 000,00</w:t>
            </w:r>
          </w:p>
        </w:tc>
      </w:tr>
    </w:tbl>
    <w:p w14:paraId="6C0B4937"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Таблица 27. Ремонт в котельной «мкр. Звездный»</w:t>
      </w:r>
    </w:p>
    <w:tbl>
      <w:tblPr>
        <w:tblW w:w="0" w:type="auto"/>
        <w:tblInd w:w="-34" w:type="dxa"/>
        <w:tblLayout w:type="fixed"/>
        <w:tblLook w:val="04A0" w:firstRow="1" w:lastRow="0" w:firstColumn="1" w:lastColumn="0" w:noHBand="0" w:noVBand="1"/>
      </w:tblPr>
      <w:tblGrid>
        <w:gridCol w:w="678"/>
        <w:gridCol w:w="7260"/>
        <w:gridCol w:w="1560"/>
      </w:tblGrid>
      <w:tr w:rsidR="005B7295" w14:paraId="59EB8819" w14:textId="77777777">
        <w:trPr>
          <w:trHeight w:val="322"/>
        </w:trPr>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4B566" w14:textId="77777777" w:rsidR="005B7295" w:rsidRDefault="00653190">
            <w:pPr>
              <w:jc w:val="center"/>
              <w:rPr>
                <w:rFonts w:ascii="Times New Roman" w:hAnsi="Times New Roman"/>
                <w:sz w:val="28"/>
              </w:rPr>
            </w:pPr>
            <w:r>
              <w:rPr>
                <w:rFonts w:ascii="Times New Roman" w:hAnsi="Times New Roman"/>
                <w:sz w:val="28"/>
              </w:rPr>
              <w:t>№ п/п</w:t>
            </w:r>
          </w:p>
        </w:tc>
        <w:tc>
          <w:tcPr>
            <w:tcW w:w="7260" w:type="dxa"/>
            <w:tcBorders>
              <w:top w:val="single" w:sz="4" w:space="0" w:color="000000"/>
              <w:left w:val="nil"/>
              <w:bottom w:val="single" w:sz="8" w:space="0" w:color="000000"/>
              <w:right w:val="single" w:sz="8" w:space="0" w:color="000000"/>
            </w:tcBorders>
            <w:shd w:val="clear" w:color="auto" w:fill="auto"/>
            <w:vAlign w:val="center"/>
          </w:tcPr>
          <w:p w14:paraId="37AFCB9E" w14:textId="77777777" w:rsidR="005B7295" w:rsidRDefault="00653190">
            <w:pPr>
              <w:jc w:val="center"/>
              <w:rPr>
                <w:rFonts w:ascii="Times New Roman" w:hAnsi="Times New Roman"/>
                <w:sz w:val="28"/>
              </w:rPr>
            </w:pPr>
            <w:r>
              <w:rPr>
                <w:rFonts w:ascii="Times New Roman" w:hAnsi="Times New Roman"/>
                <w:sz w:val="28"/>
              </w:rPr>
              <w:t>Наименование оборудования требующего ремонта / наименование работ</w:t>
            </w:r>
          </w:p>
        </w:tc>
        <w:tc>
          <w:tcPr>
            <w:tcW w:w="1560" w:type="dxa"/>
            <w:tcBorders>
              <w:top w:val="single" w:sz="4" w:space="0" w:color="000000"/>
              <w:left w:val="single" w:sz="8" w:space="0" w:color="000000"/>
              <w:bottom w:val="single" w:sz="8" w:space="0" w:color="000000"/>
              <w:right w:val="single" w:sz="4" w:space="0" w:color="000000"/>
            </w:tcBorders>
            <w:shd w:val="clear" w:color="auto" w:fill="auto"/>
            <w:vAlign w:val="center"/>
          </w:tcPr>
          <w:p w14:paraId="6E2343C3" w14:textId="77777777" w:rsidR="005B7295" w:rsidRDefault="00653190">
            <w:pPr>
              <w:jc w:val="center"/>
              <w:rPr>
                <w:rFonts w:ascii="Times New Roman" w:hAnsi="Times New Roman"/>
                <w:sz w:val="28"/>
              </w:rPr>
            </w:pPr>
            <w:r>
              <w:rPr>
                <w:rFonts w:ascii="Times New Roman" w:hAnsi="Times New Roman"/>
                <w:sz w:val="28"/>
              </w:rPr>
              <w:t>Вид ремонта</w:t>
            </w:r>
          </w:p>
        </w:tc>
      </w:tr>
      <w:tr w:rsidR="005B7295" w14:paraId="242C77C5" w14:textId="77777777">
        <w:trPr>
          <w:trHeight w:val="330"/>
        </w:trPr>
        <w:tc>
          <w:tcPr>
            <w:tcW w:w="678" w:type="dxa"/>
            <w:tcBorders>
              <w:top w:val="nil"/>
              <w:left w:val="single" w:sz="4" w:space="0" w:color="000000"/>
              <w:bottom w:val="single" w:sz="6" w:space="0" w:color="000000"/>
              <w:right w:val="single" w:sz="4" w:space="0" w:color="000000"/>
            </w:tcBorders>
            <w:shd w:val="clear" w:color="auto" w:fill="auto"/>
            <w:vAlign w:val="center"/>
          </w:tcPr>
          <w:p w14:paraId="3BD11574" w14:textId="77777777" w:rsidR="005B7295" w:rsidRDefault="00653190">
            <w:pPr>
              <w:jc w:val="center"/>
              <w:rPr>
                <w:rFonts w:ascii="Times New Roman" w:hAnsi="Times New Roman"/>
                <w:sz w:val="28"/>
              </w:rPr>
            </w:pPr>
            <w:r>
              <w:rPr>
                <w:rFonts w:ascii="Times New Roman" w:hAnsi="Times New Roman"/>
                <w:sz w:val="28"/>
              </w:rPr>
              <w:t>1</w:t>
            </w:r>
          </w:p>
        </w:tc>
        <w:tc>
          <w:tcPr>
            <w:tcW w:w="7260" w:type="dxa"/>
            <w:tcBorders>
              <w:top w:val="nil"/>
              <w:left w:val="nil"/>
              <w:bottom w:val="single" w:sz="6" w:space="0" w:color="000000"/>
              <w:right w:val="single" w:sz="8" w:space="0" w:color="000000"/>
            </w:tcBorders>
            <w:shd w:val="clear" w:color="auto" w:fill="auto"/>
            <w:vAlign w:val="center"/>
          </w:tcPr>
          <w:p w14:paraId="5F30CBF8" w14:textId="77777777" w:rsidR="005B7295" w:rsidRDefault="00653190">
            <w:pPr>
              <w:jc w:val="center"/>
              <w:rPr>
                <w:rFonts w:ascii="Times New Roman" w:hAnsi="Times New Roman"/>
                <w:sz w:val="28"/>
              </w:rPr>
            </w:pPr>
            <w:r>
              <w:rPr>
                <w:rFonts w:ascii="Times New Roman" w:hAnsi="Times New Roman"/>
                <w:sz w:val="28"/>
              </w:rPr>
              <w:t>2</w:t>
            </w:r>
          </w:p>
        </w:tc>
        <w:tc>
          <w:tcPr>
            <w:tcW w:w="1560" w:type="dxa"/>
            <w:tcBorders>
              <w:top w:val="nil"/>
              <w:left w:val="nil"/>
              <w:bottom w:val="single" w:sz="6" w:space="0" w:color="000000"/>
              <w:right w:val="single" w:sz="4" w:space="0" w:color="000000"/>
            </w:tcBorders>
            <w:shd w:val="clear" w:color="auto" w:fill="auto"/>
            <w:vAlign w:val="center"/>
          </w:tcPr>
          <w:p w14:paraId="6E0DD836" w14:textId="77777777" w:rsidR="005B7295" w:rsidRDefault="00653190">
            <w:pPr>
              <w:jc w:val="center"/>
              <w:rPr>
                <w:rFonts w:ascii="Times New Roman" w:hAnsi="Times New Roman"/>
                <w:sz w:val="28"/>
              </w:rPr>
            </w:pPr>
            <w:r>
              <w:rPr>
                <w:rFonts w:ascii="Times New Roman" w:hAnsi="Times New Roman"/>
                <w:sz w:val="28"/>
              </w:rPr>
              <w:t>3</w:t>
            </w:r>
          </w:p>
        </w:tc>
      </w:tr>
      <w:tr w:rsidR="005B7295" w14:paraId="60BDCA19" w14:textId="77777777">
        <w:trPr>
          <w:trHeight w:val="397"/>
        </w:trPr>
        <w:tc>
          <w:tcPr>
            <w:tcW w:w="6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FB86A0" w14:textId="77777777" w:rsidR="005B7295" w:rsidRDefault="00653190">
            <w:pPr>
              <w:jc w:val="center"/>
              <w:rPr>
                <w:rFonts w:ascii="Times New Roman" w:hAnsi="Times New Roman"/>
                <w:sz w:val="28"/>
              </w:rPr>
            </w:pPr>
            <w:r>
              <w:rPr>
                <w:rFonts w:ascii="Times New Roman" w:hAnsi="Times New Roman"/>
                <w:sz w:val="28"/>
              </w:rPr>
              <w:t>1</w:t>
            </w:r>
          </w:p>
        </w:tc>
        <w:tc>
          <w:tcPr>
            <w:tcW w:w="7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687B98" w14:textId="77777777" w:rsidR="005B7295" w:rsidRDefault="00653190">
            <w:pPr>
              <w:jc w:val="center"/>
              <w:rPr>
                <w:rFonts w:ascii="Times New Roman" w:hAnsi="Times New Roman"/>
                <w:sz w:val="28"/>
              </w:rPr>
            </w:pPr>
            <w:bookmarkStart w:id="28" w:name="OLE_LINK357"/>
            <w:bookmarkStart w:id="29" w:name="OLE_LINK358"/>
            <w:bookmarkStart w:id="30" w:name="RANGE!B6"/>
            <w:r>
              <w:rPr>
                <w:rFonts w:ascii="Times New Roman" w:hAnsi="Times New Roman"/>
                <w:sz w:val="28"/>
              </w:rPr>
              <w:t>Сетевой насос №1Перемотка электрической обмотки на сетевом насосе NM 100/200 DE</w:t>
            </w:r>
            <w:bookmarkEnd w:id="28"/>
            <w:bookmarkEnd w:id="29"/>
            <w:bookmarkEnd w:id="30"/>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5A5D64"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F155BFB" w14:textId="77777777">
        <w:trPr>
          <w:trHeight w:val="397"/>
        </w:trPr>
        <w:tc>
          <w:tcPr>
            <w:tcW w:w="6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FF1C30" w14:textId="77777777" w:rsidR="005B7295" w:rsidRDefault="00653190">
            <w:pPr>
              <w:jc w:val="center"/>
              <w:rPr>
                <w:rFonts w:ascii="Times New Roman" w:hAnsi="Times New Roman"/>
                <w:sz w:val="28"/>
              </w:rPr>
            </w:pPr>
            <w:bookmarkStart w:id="31" w:name="RANGE!A7"/>
            <w:bookmarkStart w:id="32" w:name="_Hlk61963541"/>
            <w:r>
              <w:rPr>
                <w:rFonts w:ascii="Times New Roman" w:hAnsi="Times New Roman"/>
                <w:sz w:val="28"/>
              </w:rPr>
              <w:t>2</w:t>
            </w:r>
            <w:bookmarkEnd w:id="31"/>
          </w:p>
        </w:tc>
        <w:tc>
          <w:tcPr>
            <w:tcW w:w="7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E947FD" w14:textId="77777777" w:rsidR="005B7295" w:rsidRDefault="00653190">
            <w:pPr>
              <w:jc w:val="center"/>
              <w:rPr>
                <w:rFonts w:ascii="Times New Roman" w:hAnsi="Times New Roman"/>
                <w:sz w:val="28"/>
              </w:rPr>
            </w:pPr>
            <w:bookmarkStart w:id="33" w:name="OLE_LINK366"/>
            <w:bookmarkStart w:id="34" w:name="RANGE!B7"/>
            <w:r>
              <w:rPr>
                <w:rFonts w:ascii="Times New Roman" w:hAnsi="Times New Roman"/>
                <w:sz w:val="28"/>
              </w:rPr>
              <w:t>Сетевой насос №2</w:t>
            </w:r>
            <w:bookmarkEnd w:id="33"/>
            <w:bookmarkEnd w:id="34"/>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7B73C6" w14:textId="77777777" w:rsidR="005B7295" w:rsidRDefault="00653190">
            <w:pPr>
              <w:jc w:val="center"/>
              <w:rPr>
                <w:rFonts w:ascii="Times New Roman" w:hAnsi="Times New Roman"/>
                <w:sz w:val="28"/>
              </w:rPr>
            </w:pPr>
            <w:r>
              <w:rPr>
                <w:rFonts w:ascii="Times New Roman" w:hAnsi="Times New Roman"/>
                <w:sz w:val="28"/>
              </w:rPr>
              <w:t>текущий ремонт</w:t>
            </w:r>
            <w:bookmarkEnd w:id="32"/>
          </w:p>
        </w:tc>
      </w:tr>
      <w:tr w:rsidR="005B7295" w14:paraId="6DDEA6D7" w14:textId="77777777">
        <w:trPr>
          <w:trHeight w:val="397"/>
        </w:trPr>
        <w:tc>
          <w:tcPr>
            <w:tcW w:w="6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767923" w14:textId="77777777" w:rsidR="005B7295" w:rsidRDefault="00653190">
            <w:pPr>
              <w:jc w:val="center"/>
              <w:rPr>
                <w:rFonts w:ascii="Times New Roman" w:hAnsi="Times New Roman"/>
                <w:sz w:val="28"/>
              </w:rPr>
            </w:pPr>
            <w:r>
              <w:rPr>
                <w:rFonts w:ascii="Times New Roman" w:hAnsi="Times New Roman"/>
                <w:sz w:val="28"/>
              </w:rPr>
              <w:t>3</w:t>
            </w:r>
          </w:p>
        </w:tc>
        <w:tc>
          <w:tcPr>
            <w:tcW w:w="7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11FC19" w14:textId="77777777" w:rsidR="005B7295" w:rsidRDefault="00653190">
            <w:pPr>
              <w:jc w:val="center"/>
              <w:rPr>
                <w:rFonts w:ascii="Times New Roman" w:hAnsi="Times New Roman"/>
                <w:sz w:val="28"/>
              </w:rPr>
            </w:pPr>
            <w:r>
              <w:rPr>
                <w:rFonts w:ascii="Times New Roman" w:hAnsi="Times New Roman"/>
                <w:sz w:val="28"/>
              </w:rPr>
              <w:t>Сетевой насос №3</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011064"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74C34103" w14:textId="77777777">
        <w:trPr>
          <w:trHeight w:val="397"/>
        </w:trPr>
        <w:tc>
          <w:tcPr>
            <w:tcW w:w="6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B37022" w14:textId="77777777" w:rsidR="005B7295" w:rsidRDefault="00653190">
            <w:pPr>
              <w:jc w:val="center"/>
              <w:rPr>
                <w:rFonts w:ascii="Times New Roman" w:hAnsi="Times New Roman"/>
                <w:sz w:val="28"/>
              </w:rPr>
            </w:pPr>
            <w:r>
              <w:rPr>
                <w:rFonts w:ascii="Times New Roman" w:hAnsi="Times New Roman"/>
                <w:sz w:val="28"/>
              </w:rPr>
              <w:t>4</w:t>
            </w:r>
          </w:p>
        </w:tc>
        <w:tc>
          <w:tcPr>
            <w:tcW w:w="7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E17CBA" w14:textId="77777777" w:rsidR="005B7295" w:rsidRDefault="00653190">
            <w:pPr>
              <w:jc w:val="center"/>
              <w:rPr>
                <w:rFonts w:ascii="Times New Roman" w:hAnsi="Times New Roman"/>
                <w:sz w:val="28"/>
              </w:rPr>
            </w:pPr>
            <w:bookmarkStart w:id="35" w:name="OLE_LINK80"/>
            <w:bookmarkStart w:id="36" w:name="RANGE!B9"/>
            <w:r>
              <w:rPr>
                <w:rFonts w:ascii="Times New Roman" w:hAnsi="Times New Roman"/>
                <w:sz w:val="28"/>
              </w:rPr>
              <w:t>Восстановление смесительного клапана с электроприводом Ду200мм, Ру0,6 МПа (DR200GFLA привод М6061)</w:t>
            </w:r>
            <w:bookmarkEnd w:id="35"/>
            <w:bookmarkEnd w:id="36"/>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7AC424"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3916D44" w14:textId="77777777">
        <w:trPr>
          <w:trHeight w:val="397"/>
        </w:trPr>
        <w:tc>
          <w:tcPr>
            <w:tcW w:w="678" w:type="dxa"/>
            <w:tcBorders>
              <w:top w:val="single" w:sz="6" w:space="0" w:color="000000"/>
              <w:left w:val="single" w:sz="4" w:space="0" w:color="000000"/>
              <w:bottom w:val="single" w:sz="4" w:space="0" w:color="000000"/>
              <w:right w:val="single" w:sz="4" w:space="0" w:color="000000"/>
            </w:tcBorders>
            <w:shd w:val="clear" w:color="auto" w:fill="auto"/>
            <w:vAlign w:val="center"/>
          </w:tcPr>
          <w:p w14:paraId="01A2092E" w14:textId="77777777" w:rsidR="005B7295" w:rsidRDefault="00653190">
            <w:pPr>
              <w:jc w:val="center"/>
              <w:rPr>
                <w:rFonts w:ascii="Times New Roman" w:hAnsi="Times New Roman"/>
                <w:sz w:val="28"/>
              </w:rPr>
            </w:pPr>
            <w:bookmarkStart w:id="37" w:name="RANGE!A10"/>
            <w:bookmarkStart w:id="38" w:name="_Hlk61963667"/>
            <w:r>
              <w:rPr>
                <w:rFonts w:ascii="Times New Roman" w:hAnsi="Times New Roman"/>
                <w:sz w:val="28"/>
              </w:rPr>
              <w:t>5</w:t>
            </w:r>
            <w:bookmarkEnd w:id="37"/>
          </w:p>
        </w:tc>
        <w:tc>
          <w:tcPr>
            <w:tcW w:w="7260" w:type="dxa"/>
            <w:tcBorders>
              <w:top w:val="single" w:sz="6" w:space="0" w:color="000000"/>
              <w:left w:val="nil"/>
              <w:bottom w:val="single" w:sz="8" w:space="0" w:color="000000"/>
              <w:right w:val="single" w:sz="8" w:space="0" w:color="000000"/>
            </w:tcBorders>
            <w:shd w:val="clear" w:color="auto" w:fill="auto"/>
            <w:vAlign w:val="center"/>
          </w:tcPr>
          <w:p w14:paraId="4046CB34" w14:textId="77777777" w:rsidR="005B7295" w:rsidRDefault="00653190">
            <w:pPr>
              <w:jc w:val="center"/>
              <w:rPr>
                <w:rFonts w:ascii="Times New Roman" w:hAnsi="Times New Roman"/>
                <w:sz w:val="28"/>
              </w:rPr>
            </w:pPr>
            <w:r>
              <w:rPr>
                <w:rFonts w:ascii="Times New Roman" w:hAnsi="Times New Roman"/>
                <w:sz w:val="28"/>
              </w:rPr>
              <w:t>Восстановление электрической проводки счетчика тепла ТСК-7</w:t>
            </w:r>
          </w:p>
        </w:tc>
        <w:tc>
          <w:tcPr>
            <w:tcW w:w="1560" w:type="dxa"/>
            <w:tcBorders>
              <w:top w:val="single" w:sz="6" w:space="0" w:color="000000"/>
              <w:left w:val="nil"/>
              <w:bottom w:val="single" w:sz="8" w:space="0" w:color="000000"/>
              <w:right w:val="single" w:sz="4" w:space="0" w:color="000000"/>
            </w:tcBorders>
            <w:shd w:val="clear" w:color="auto" w:fill="auto"/>
            <w:vAlign w:val="center"/>
          </w:tcPr>
          <w:p w14:paraId="76EE6B25" w14:textId="77777777" w:rsidR="005B7295" w:rsidRDefault="00653190">
            <w:pPr>
              <w:jc w:val="center"/>
              <w:rPr>
                <w:rFonts w:ascii="Times New Roman" w:hAnsi="Times New Roman"/>
                <w:sz w:val="28"/>
              </w:rPr>
            </w:pPr>
            <w:r>
              <w:rPr>
                <w:rFonts w:ascii="Times New Roman" w:hAnsi="Times New Roman"/>
                <w:sz w:val="28"/>
              </w:rPr>
              <w:t>текущий ремонт</w:t>
            </w:r>
            <w:bookmarkEnd w:id="38"/>
          </w:p>
        </w:tc>
      </w:tr>
      <w:tr w:rsidR="005B7295" w14:paraId="49B09477" w14:textId="77777777">
        <w:trPr>
          <w:trHeight w:val="397"/>
        </w:trPr>
        <w:tc>
          <w:tcPr>
            <w:tcW w:w="678" w:type="dxa"/>
            <w:tcBorders>
              <w:top w:val="nil"/>
              <w:left w:val="single" w:sz="4" w:space="0" w:color="000000"/>
              <w:bottom w:val="single" w:sz="4" w:space="0" w:color="000000"/>
              <w:right w:val="single" w:sz="4" w:space="0" w:color="000000"/>
            </w:tcBorders>
            <w:shd w:val="clear" w:color="auto" w:fill="auto"/>
            <w:vAlign w:val="center"/>
          </w:tcPr>
          <w:p w14:paraId="6D19A93C" w14:textId="77777777" w:rsidR="005B7295" w:rsidRDefault="00653190">
            <w:pPr>
              <w:jc w:val="center"/>
              <w:rPr>
                <w:rFonts w:ascii="Times New Roman" w:hAnsi="Times New Roman"/>
                <w:sz w:val="28"/>
              </w:rPr>
            </w:pPr>
            <w:r>
              <w:rPr>
                <w:rFonts w:ascii="Times New Roman" w:hAnsi="Times New Roman"/>
                <w:sz w:val="28"/>
              </w:rPr>
              <w:t>6</w:t>
            </w:r>
          </w:p>
        </w:tc>
        <w:tc>
          <w:tcPr>
            <w:tcW w:w="7260" w:type="dxa"/>
            <w:tcBorders>
              <w:top w:val="nil"/>
              <w:left w:val="nil"/>
              <w:bottom w:val="single" w:sz="8" w:space="0" w:color="000000"/>
              <w:right w:val="single" w:sz="8" w:space="0" w:color="000000"/>
            </w:tcBorders>
            <w:shd w:val="clear" w:color="auto" w:fill="auto"/>
            <w:vAlign w:val="center"/>
          </w:tcPr>
          <w:p w14:paraId="0C7E5358" w14:textId="77777777" w:rsidR="005B7295" w:rsidRDefault="00653190">
            <w:pPr>
              <w:jc w:val="center"/>
              <w:rPr>
                <w:rFonts w:ascii="Times New Roman" w:hAnsi="Times New Roman"/>
                <w:sz w:val="28"/>
              </w:rPr>
            </w:pPr>
            <w:r>
              <w:rPr>
                <w:rFonts w:ascii="Times New Roman" w:hAnsi="Times New Roman"/>
                <w:sz w:val="28"/>
              </w:rPr>
              <w:t>Поверка, настройка счетчика ТСК-7, с датчиками давления и расходомером ВЭПС Ду200мм</w:t>
            </w:r>
          </w:p>
        </w:tc>
        <w:tc>
          <w:tcPr>
            <w:tcW w:w="1560" w:type="dxa"/>
            <w:tcBorders>
              <w:top w:val="nil"/>
              <w:left w:val="nil"/>
              <w:bottom w:val="single" w:sz="8" w:space="0" w:color="000000"/>
              <w:right w:val="single" w:sz="4" w:space="0" w:color="000000"/>
            </w:tcBorders>
            <w:shd w:val="clear" w:color="auto" w:fill="auto"/>
            <w:vAlign w:val="center"/>
          </w:tcPr>
          <w:p w14:paraId="655003D9"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187658C8" w14:textId="77777777">
        <w:trPr>
          <w:trHeight w:val="397"/>
        </w:trPr>
        <w:tc>
          <w:tcPr>
            <w:tcW w:w="678" w:type="dxa"/>
            <w:tcBorders>
              <w:top w:val="nil"/>
              <w:left w:val="single" w:sz="4" w:space="0" w:color="000000"/>
              <w:bottom w:val="single" w:sz="4" w:space="0" w:color="000000"/>
              <w:right w:val="single" w:sz="4" w:space="0" w:color="000000"/>
            </w:tcBorders>
            <w:shd w:val="clear" w:color="auto" w:fill="auto"/>
            <w:vAlign w:val="center"/>
          </w:tcPr>
          <w:p w14:paraId="163C8402" w14:textId="77777777" w:rsidR="005B7295" w:rsidRDefault="00653190">
            <w:pPr>
              <w:jc w:val="center"/>
              <w:rPr>
                <w:rFonts w:ascii="Times New Roman" w:hAnsi="Times New Roman"/>
                <w:sz w:val="28"/>
              </w:rPr>
            </w:pPr>
            <w:bookmarkStart w:id="39" w:name="_Hlk61963601"/>
            <w:r>
              <w:rPr>
                <w:rFonts w:ascii="Times New Roman" w:hAnsi="Times New Roman"/>
                <w:sz w:val="28"/>
              </w:rPr>
              <w:t>7</w:t>
            </w:r>
          </w:p>
        </w:tc>
        <w:tc>
          <w:tcPr>
            <w:tcW w:w="7260" w:type="dxa"/>
            <w:tcBorders>
              <w:top w:val="nil"/>
              <w:left w:val="nil"/>
              <w:bottom w:val="single" w:sz="8" w:space="0" w:color="000000"/>
              <w:right w:val="single" w:sz="8" w:space="0" w:color="000000"/>
            </w:tcBorders>
            <w:shd w:val="clear" w:color="auto" w:fill="auto"/>
            <w:vAlign w:val="center"/>
          </w:tcPr>
          <w:p w14:paraId="2AA0EDFC" w14:textId="77777777" w:rsidR="005B7295" w:rsidRDefault="00653190">
            <w:pPr>
              <w:jc w:val="center"/>
              <w:rPr>
                <w:rFonts w:ascii="Times New Roman" w:hAnsi="Times New Roman"/>
                <w:sz w:val="28"/>
              </w:rPr>
            </w:pPr>
            <w:bookmarkStart w:id="40" w:name="OLE_LINK63"/>
            <w:bookmarkStart w:id="41" w:name="OLE_LINK64"/>
            <w:bookmarkStart w:id="42" w:name="OLE_LINK65"/>
            <w:bookmarkStart w:id="43" w:name="OLE_LINK66"/>
            <w:bookmarkStart w:id="44" w:name="OLE_LINK67"/>
            <w:bookmarkStart w:id="45" w:name="OLE_LINK68"/>
            <w:bookmarkStart w:id="46" w:name="RANGE!B12"/>
            <w:r>
              <w:rPr>
                <w:rFonts w:ascii="Times New Roman" w:hAnsi="Times New Roman"/>
                <w:sz w:val="28"/>
              </w:rPr>
              <w:t>Замена уплотнителей на сетевых насосах NM 100/200 DE</w:t>
            </w:r>
            <w:bookmarkEnd w:id="40"/>
            <w:bookmarkEnd w:id="41"/>
            <w:bookmarkEnd w:id="42"/>
            <w:bookmarkEnd w:id="43"/>
            <w:bookmarkEnd w:id="44"/>
            <w:bookmarkEnd w:id="45"/>
            <w:bookmarkEnd w:id="46"/>
          </w:p>
        </w:tc>
        <w:tc>
          <w:tcPr>
            <w:tcW w:w="1560" w:type="dxa"/>
            <w:tcBorders>
              <w:top w:val="nil"/>
              <w:left w:val="nil"/>
              <w:bottom w:val="single" w:sz="8" w:space="0" w:color="000000"/>
              <w:right w:val="single" w:sz="4" w:space="0" w:color="000000"/>
            </w:tcBorders>
            <w:shd w:val="clear" w:color="auto" w:fill="auto"/>
            <w:vAlign w:val="center"/>
          </w:tcPr>
          <w:p w14:paraId="7AD6AB4B" w14:textId="77777777" w:rsidR="005B7295" w:rsidRDefault="00653190">
            <w:pPr>
              <w:jc w:val="center"/>
              <w:rPr>
                <w:rFonts w:ascii="Times New Roman" w:hAnsi="Times New Roman"/>
                <w:sz w:val="28"/>
              </w:rPr>
            </w:pPr>
            <w:r>
              <w:rPr>
                <w:rFonts w:ascii="Times New Roman" w:hAnsi="Times New Roman"/>
                <w:sz w:val="28"/>
              </w:rPr>
              <w:t>текущий ремонт</w:t>
            </w:r>
            <w:bookmarkEnd w:id="39"/>
          </w:p>
        </w:tc>
      </w:tr>
      <w:tr w:rsidR="005B7295" w14:paraId="09D774EA" w14:textId="77777777">
        <w:trPr>
          <w:trHeight w:val="330"/>
        </w:trPr>
        <w:tc>
          <w:tcPr>
            <w:tcW w:w="678" w:type="dxa"/>
            <w:tcBorders>
              <w:top w:val="nil"/>
              <w:left w:val="single" w:sz="4" w:space="0" w:color="000000"/>
              <w:bottom w:val="single" w:sz="4" w:space="0" w:color="000000"/>
              <w:right w:val="single" w:sz="4" w:space="0" w:color="000000"/>
            </w:tcBorders>
            <w:shd w:val="clear" w:color="auto" w:fill="auto"/>
            <w:vAlign w:val="center"/>
          </w:tcPr>
          <w:p w14:paraId="0F389FF0" w14:textId="77777777" w:rsidR="005B7295" w:rsidRDefault="00653190">
            <w:pPr>
              <w:jc w:val="center"/>
              <w:rPr>
                <w:rFonts w:ascii="Times New Roman" w:hAnsi="Times New Roman"/>
                <w:sz w:val="28"/>
              </w:rPr>
            </w:pPr>
            <w:r>
              <w:rPr>
                <w:rFonts w:ascii="Times New Roman" w:hAnsi="Times New Roman"/>
                <w:sz w:val="28"/>
              </w:rPr>
              <w:t>8</w:t>
            </w:r>
          </w:p>
        </w:tc>
        <w:tc>
          <w:tcPr>
            <w:tcW w:w="7260" w:type="dxa"/>
            <w:tcBorders>
              <w:top w:val="nil"/>
              <w:left w:val="nil"/>
              <w:bottom w:val="single" w:sz="8" w:space="0" w:color="000000"/>
              <w:right w:val="single" w:sz="8" w:space="0" w:color="000000"/>
            </w:tcBorders>
            <w:shd w:val="clear" w:color="auto" w:fill="auto"/>
            <w:vAlign w:val="center"/>
          </w:tcPr>
          <w:p w14:paraId="0A5C8545" w14:textId="77777777" w:rsidR="005B7295" w:rsidRDefault="00653190">
            <w:pPr>
              <w:jc w:val="center"/>
              <w:rPr>
                <w:rFonts w:ascii="Times New Roman" w:hAnsi="Times New Roman"/>
                <w:sz w:val="28"/>
              </w:rPr>
            </w:pPr>
            <w:r>
              <w:rPr>
                <w:rFonts w:ascii="Times New Roman" w:hAnsi="Times New Roman"/>
                <w:sz w:val="28"/>
              </w:rPr>
              <w:t>Замена уплотнителей на подпиточных насосах NM - 3 ВE</w:t>
            </w:r>
          </w:p>
        </w:tc>
        <w:tc>
          <w:tcPr>
            <w:tcW w:w="1560" w:type="dxa"/>
            <w:tcBorders>
              <w:top w:val="nil"/>
              <w:left w:val="nil"/>
              <w:bottom w:val="single" w:sz="8" w:space="0" w:color="000000"/>
              <w:right w:val="single" w:sz="4" w:space="0" w:color="000000"/>
            </w:tcBorders>
            <w:shd w:val="clear" w:color="auto" w:fill="auto"/>
            <w:vAlign w:val="center"/>
          </w:tcPr>
          <w:p w14:paraId="1A715BB2"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2BCE4E81" w14:textId="77777777">
        <w:trPr>
          <w:trHeight w:val="330"/>
        </w:trPr>
        <w:tc>
          <w:tcPr>
            <w:tcW w:w="678" w:type="dxa"/>
            <w:tcBorders>
              <w:top w:val="nil"/>
              <w:left w:val="single" w:sz="4" w:space="0" w:color="000000"/>
              <w:bottom w:val="single" w:sz="4" w:space="0" w:color="000000"/>
              <w:right w:val="single" w:sz="4" w:space="0" w:color="000000"/>
            </w:tcBorders>
            <w:shd w:val="clear" w:color="auto" w:fill="auto"/>
            <w:vAlign w:val="center"/>
          </w:tcPr>
          <w:p w14:paraId="29ACDFCB" w14:textId="77777777" w:rsidR="005B7295" w:rsidRDefault="00653190">
            <w:pPr>
              <w:jc w:val="center"/>
              <w:rPr>
                <w:rFonts w:ascii="Times New Roman" w:hAnsi="Times New Roman"/>
                <w:sz w:val="28"/>
              </w:rPr>
            </w:pPr>
            <w:r>
              <w:rPr>
                <w:rFonts w:ascii="Times New Roman" w:hAnsi="Times New Roman"/>
                <w:sz w:val="28"/>
              </w:rPr>
              <w:t>9</w:t>
            </w:r>
          </w:p>
        </w:tc>
        <w:tc>
          <w:tcPr>
            <w:tcW w:w="7260" w:type="dxa"/>
            <w:tcBorders>
              <w:top w:val="nil"/>
              <w:left w:val="nil"/>
              <w:bottom w:val="single" w:sz="8" w:space="0" w:color="000000"/>
              <w:right w:val="single" w:sz="8" w:space="0" w:color="000000"/>
            </w:tcBorders>
            <w:shd w:val="clear" w:color="auto" w:fill="auto"/>
            <w:vAlign w:val="center"/>
          </w:tcPr>
          <w:p w14:paraId="68123DB8" w14:textId="77777777" w:rsidR="005B7295" w:rsidRDefault="00653190">
            <w:pPr>
              <w:jc w:val="center"/>
              <w:rPr>
                <w:rFonts w:ascii="Times New Roman" w:hAnsi="Times New Roman"/>
                <w:sz w:val="28"/>
              </w:rPr>
            </w:pPr>
            <w:r>
              <w:rPr>
                <w:rFonts w:ascii="Times New Roman" w:hAnsi="Times New Roman"/>
                <w:sz w:val="28"/>
              </w:rPr>
              <w:t>Замена подшипников на подпиточных насосах NM - 3 ВE</w:t>
            </w:r>
          </w:p>
        </w:tc>
        <w:tc>
          <w:tcPr>
            <w:tcW w:w="1560" w:type="dxa"/>
            <w:tcBorders>
              <w:top w:val="nil"/>
              <w:left w:val="nil"/>
              <w:bottom w:val="single" w:sz="8" w:space="0" w:color="000000"/>
              <w:right w:val="single" w:sz="4" w:space="0" w:color="000000"/>
            </w:tcBorders>
            <w:shd w:val="clear" w:color="auto" w:fill="auto"/>
            <w:vAlign w:val="center"/>
          </w:tcPr>
          <w:p w14:paraId="1ED6A6EB"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7C32880" w14:textId="77777777">
        <w:trPr>
          <w:trHeight w:val="330"/>
        </w:trPr>
        <w:tc>
          <w:tcPr>
            <w:tcW w:w="678" w:type="dxa"/>
            <w:tcBorders>
              <w:top w:val="nil"/>
              <w:left w:val="single" w:sz="4" w:space="0" w:color="000000"/>
              <w:bottom w:val="single" w:sz="4" w:space="0" w:color="000000"/>
              <w:right w:val="single" w:sz="4" w:space="0" w:color="000000"/>
            </w:tcBorders>
            <w:shd w:val="clear" w:color="auto" w:fill="auto"/>
            <w:vAlign w:val="center"/>
          </w:tcPr>
          <w:p w14:paraId="24A66921" w14:textId="77777777" w:rsidR="005B7295" w:rsidRDefault="00653190">
            <w:pPr>
              <w:jc w:val="center"/>
              <w:rPr>
                <w:rFonts w:ascii="Times New Roman" w:hAnsi="Times New Roman"/>
                <w:sz w:val="28"/>
              </w:rPr>
            </w:pPr>
            <w:r>
              <w:rPr>
                <w:rFonts w:ascii="Times New Roman" w:hAnsi="Times New Roman"/>
                <w:sz w:val="28"/>
              </w:rPr>
              <w:t>10</w:t>
            </w:r>
          </w:p>
        </w:tc>
        <w:tc>
          <w:tcPr>
            <w:tcW w:w="7260" w:type="dxa"/>
            <w:tcBorders>
              <w:top w:val="nil"/>
              <w:left w:val="nil"/>
              <w:bottom w:val="single" w:sz="8" w:space="0" w:color="000000"/>
              <w:right w:val="single" w:sz="8" w:space="0" w:color="000000"/>
            </w:tcBorders>
            <w:shd w:val="clear" w:color="auto" w:fill="auto"/>
            <w:vAlign w:val="center"/>
          </w:tcPr>
          <w:p w14:paraId="1F1BEEA8" w14:textId="77777777" w:rsidR="005B7295" w:rsidRDefault="00653190">
            <w:pPr>
              <w:jc w:val="center"/>
              <w:rPr>
                <w:rFonts w:ascii="Times New Roman" w:hAnsi="Times New Roman"/>
                <w:sz w:val="28"/>
              </w:rPr>
            </w:pPr>
            <w:r>
              <w:rPr>
                <w:rFonts w:ascii="Times New Roman" w:hAnsi="Times New Roman"/>
                <w:sz w:val="28"/>
              </w:rPr>
              <w:t>Замена регулятора давления Тип 44-ОВ</w:t>
            </w:r>
          </w:p>
        </w:tc>
        <w:tc>
          <w:tcPr>
            <w:tcW w:w="1560" w:type="dxa"/>
            <w:tcBorders>
              <w:top w:val="nil"/>
              <w:left w:val="nil"/>
              <w:bottom w:val="single" w:sz="8" w:space="0" w:color="000000"/>
              <w:right w:val="single" w:sz="4" w:space="0" w:color="000000"/>
            </w:tcBorders>
            <w:shd w:val="clear" w:color="auto" w:fill="auto"/>
            <w:vAlign w:val="center"/>
          </w:tcPr>
          <w:p w14:paraId="0D9F6A71" w14:textId="77777777" w:rsidR="005B7295" w:rsidRDefault="00653190">
            <w:pPr>
              <w:jc w:val="center"/>
              <w:rPr>
                <w:rFonts w:ascii="Times New Roman" w:hAnsi="Times New Roman"/>
                <w:sz w:val="28"/>
              </w:rPr>
            </w:pPr>
            <w:bookmarkStart w:id="47" w:name="OLE_LINK379"/>
            <w:bookmarkStart w:id="48" w:name="OLE_LINK380"/>
            <w:bookmarkStart w:id="49" w:name="OLE_LINK381"/>
            <w:bookmarkStart w:id="50" w:name="OLE_LINK382"/>
            <w:bookmarkStart w:id="51" w:name="OLE_LINK383"/>
            <w:bookmarkStart w:id="52" w:name="OLE_LINK384"/>
            <w:bookmarkStart w:id="53" w:name="OLE_LINK385"/>
            <w:bookmarkStart w:id="54" w:name="RANGE!C15"/>
            <w:r>
              <w:rPr>
                <w:rFonts w:ascii="Times New Roman" w:hAnsi="Times New Roman"/>
                <w:sz w:val="28"/>
              </w:rPr>
              <w:t>текущий ремонт</w:t>
            </w:r>
            <w:bookmarkEnd w:id="47"/>
            <w:bookmarkEnd w:id="48"/>
            <w:bookmarkEnd w:id="49"/>
            <w:bookmarkEnd w:id="50"/>
            <w:bookmarkEnd w:id="51"/>
            <w:bookmarkEnd w:id="52"/>
            <w:bookmarkEnd w:id="53"/>
            <w:bookmarkEnd w:id="54"/>
          </w:p>
        </w:tc>
      </w:tr>
      <w:tr w:rsidR="005B7295" w14:paraId="06040879" w14:textId="77777777">
        <w:trPr>
          <w:trHeight w:val="315"/>
        </w:trPr>
        <w:tc>
          <w:tcPr>
            <w:tcW w:w="678" w:type="dxa"/>
            <w:vMerge w:val="restart"/>
            <w:tcBorders>
              <w:top w:val="nil"/>
              <w:left w:val="single" w:sz="4" w:space="0" w:color="000000"/>
              <w:bottom w:val="single" w:sz="4" w:space="0" w:color="000000"/>
              <w:right w:val="single" w:sz="4" w:space="0" w:color="000000"/>
            </w:tcBorders>
            <w:shd w:val="clear" w:color="auto" w:fill="auto"/>
            <w:vAlign w:val="center"/>
          </w:tcPr>
          <w:p w14:paraId="54F579DC" w14:textId="77777777" w:rsidR="005B7295" w:rsidRDefault="00653190">
            <w:pPr>
              <w:jc w:val="center"/>
              <w:rPr>
                <w:rFonts w:ascii="Times New Roman" w:hAnsi="Times New Roman"/>
                <w:sz w:val="28"/>
              </w:rPr>
            </w:pPr>
            <w:r>
              <w:rPr>
                <w:rFonts w:ascii="Times New Roman" w:hAnsi="Times New Roman"/>
                <w:sz w:val="28"/>
              </w:rPr>
              <w:lastRenderedPageBreak/>
              <w:t>11</w:t>
            </w:r>
          </w:p>
        </w:tc>
        <w:tc>
          <w:tcPr>
            <w:tcW w:w="7260" w:type="dxa"/>
            <w:tcBorders>
              <w:top w:val="nil"/>
              <w:left w:val="nil"/>
              <w:bottom w:val="nil"/>
              <w:right w:val="single" w:sz="8" w:space="0" w:color="000000"/>
            </w:tcBorders>
            <w:shd w:val="clear" w:color="auto" w:fill="auto"/>
            <w:vAlign w:val="center"/>
          </w:tcPr>
          <w:p w14:paraId="6850D213" w14:textId="77777777" w:rsidR="005B7295" w:rsidRDefault="00653190">
            <w:pPr>
              <w:jc w:val="center"/>
              <w:rPr>
                <w:rFonts w:ascii="Times New Roman" w:hAnsi="Times New Roman"/>
                <w:sz w:val="28"/>
              </w:rPr>
            </w:pPr>
            <w:bookmarkStart w:id="55" w:name="RANGE!B16"/>
            <w:r>
              <w:rPr>
                <w:rFonts w:ascii="Times New Roman" w:hAnsi="Times New Roman"/>
                <w:sz w:val="28"/>
              </w:rPr>
              <w:t xml:space="preserve">Замена обратных клапанов </w:t>
            </w:r>
            <w:bookmarkStart w:id="56" w:name="OLE_LINK59"/>
            <w:bookmarkEnd w:id="55"/>
            <w:bookmarkEnd w:id="56"/>
            <w:r>
              <w:rPr>
                <w:rFonts w:ascii="Times New Roman" w:hAnsi="Times New Roman"/>
                <w:sz w:val="28"/>
              </w:rPr>
              <w:t>Ду200мм Ру1,6 МПа (CV-16 DN-200), Ду150мм Ру1,6 МПа (CV-16 DN-150),</w:t>
            </w:r>
          </w:p>
        </w:tc>
        <w:tc>
          <w:tcPr>
            <w:tcW w:w="1560" w:type="dxa"/>
            <w:vMerge w:val="restart"/>
            <w:tcBorders>
              <w:top w:val="nil"/>
              <w:left w:val="single" w:sz="8" w:space="0" w:color="000000"/>
              <w:bottom w:val="single" w:sz="8" w:space="0" w:color="000000"/>
              <w:right w:val="single" w:sz="4" w:space="0" w:color="000000"/>
            </w:tcBorders>
            <w:shd w:val="clear" w:color="auto" w:fill="auto"/>
            <w:vAlign w:val="center"/>
          </w:tcPr>
          <w:p w14:paraId="7F9804FB" w14:textId="77777777" w:rsidR="005B7295" w:rsidRDefault="00653190">
            <w:pPr>
              <w:jc w:val="center"/>
              <w:rPr>
                <w:rFonts w:ascii="Times New Roman" w:hAnsi="Times New Roman"/>
                <w:sz w:val="28"/>
              </w:rPr>
            </w:pPr>
            <w:r>
              <w:rPr>
                <w:rFonts w:ascii="Times New Roman" w:hAnsi="Times New Roman"/>
                <w:sz w:val="28"/>
              </w:rPr>
              <w:t>модернизация запорно-регулирующей арматуры</w:t>
            </w:r>
          </w:p>
        </w:tc>
      </w:tr>
      <w:tr w:rsidR="005B7295" w14:paraId="3DC1389D" w14:textId="77777777">
        <w:trPr>
          <w:trHeight w:val="315"/>
        </w:trPr>
        <w:tc>
          <w:tcPr>
            <w:tcW w:w="678" w:type="dxa"/>
            <w:vMerge/>
            <w:tcBorders>
              <w:top w:val="nil"/>
              <w:left w:val="single" w:sz="4" w:space="0" w:color="000000"/>
              <w:bottom w:val="single" w:sz="4" w:space="0" w:color="000000"/>
              <w:right w:val="single" w:sz="4" w:space="0" w:color="000000"/>
            </w:tcBorders>
            <w:shd w:val="clear" w:color="auto" w:fill="auto"/>
            <w:vAlign w:val="center"/>
          </w:tcPr>
          <w:p w14:paraId="63C5C406" w14:textId="77777777" w:rsidR="005B7295" w:rsidRDefault="005B7295"/>
        </w:tc>
        <w:tc>
          <w:tcPr>
            <w:tcW w:w="7260" w:type="dxa"/>
            <w:tcBorders>
              <w:top w:val="nil"/>
              <w:left w:val="nil"/>
              <w:bottom w:val="single" w:sz="4" w:space="0" w:color="000000"/>
              <w:right w:val="single" w:sz="8" w:space="0" w:color="000000"/>
            </w:tcBorders>
            <w:shd w:val="clear" w:color="auto" w:fill="auto"/>
            <w:vAlign w:val="center"/>
          </w:tcPr>
          <w:p w14:paraId="34FE119E" w14:textId="77777777" w:rsidR="005B7295" w:rsidRDefault="00653190">
            <w:pPr>
              <w:jc w:val="center"/>
              <w:rPr>
                <w:rFonts w:ascii="Times New Roman" w:hAnsi="Times New Roman"/>
                <w:sz w:val="28"/>
              </w:rPr>
            </w:pPr>
            <w:r>
              <w:rPr>
                <w:rFonts w:ascii="Times New Roman" w:hAnsi="Times New Roman"/>
                <w:sz w:val="28"/>
              </w:rPr>
              <w:t>Ду 50мм Ру1,6 МПа (CV-16 DN- 50)</w:t>
            </w:r>
          </w:p>
        </w:tc>
        <w:tc>
          <w:tcPr>
            <w:tcW w:w="1560" w:type="dxa"/>
            <w:vMerge/>
            <w:tcBorders>
              <w:top w:val="nil"/>
              <w:left w:val="single" w:sz="8" w:space="0" w:color="000000"/>
              <w:bottom w:val="single" w:sz="8" w:space="0" w:color="000000"/>
              <w:right w:val="single" w:sz="4" w:space="0" w:color="000000"/>
            </w:tcBorders>
            <w:shd w:val="clear" w:color="auto" w:fill="auto"/>
            <w:vAlign w:val="center"/>
          </w:tcPr>
          <w:p w14:paraId="11F6A268" w14:textId="77777777" w:rsidR="005B7295" w:rsidRDefault="005B7295"/>
        </w:tc>
      </w:tr>
      <w:tr w:rsidR="005B7295" w14:paraId="5A8169BE" w14:textId="77777777">
        <w:trPr>
          <w:trHeight w:val="330"/>
        </w:trPr>
        <w:tc>
          <w:tcPr>
            <w:tcW w:w="678" w:type="dxa"/>
            <w:tcBorders>
              <w:top w:val="nil"/>
              <w:left w:val="single" w:sz="4" w:space="0" w:color="000000"/>
              <w:bottom w:val="single" w:sz="4" w:space="0" w:color="000000"/>
              <w:right w:val="single" w:sz="4" w:space="0" w:color="000000"/>
            </w:tcBorders>
            <w:shd w:val="clear" w:color="auto" w:fill="auto"/>
            <w:vAlign w:val="center"/>
          </w:tcPr>
          <w:p w14:paraId="38A5A7CB" w14:textId="77777777" w:rsidR="005B7295" w:rsidRDefault="00653190">
            <w:pPr>
              <w:jc w:val="center"/>
              <w:rPr>
                <w:rFonts w:ascii="Times New Roman" w:hAnsi="Times New Roman"/>
                <w:sz w:val="28"/>
              </w:rPr>
            </w:pPr>
            <w:r>
              <w:rPr>
                <w:rFonts w:ascii="Times New Roman" w:hAnsi="Times New Roman"/>
                <w:sz w:val="28"/>
              </w:rPr>
              <w:t>12</w:t>
            </w:r>
          </w:p>
        </w:tc>
        <w:tc>
          <w:tcPr>
            <w:tcW w:w="7260" w:type="dxa"/>
            <w:tcBorders>
              <w:top w:val="single" w:sz="4" w:space="0" w:color="000000"/>
              <w:left w:val="nil"/>
              <w:bottom w:val="single" w:sz="4" w:space="0" w:color="000000"/>
              <w:right w:val="single" w:sz="4" w:space="0" w:color="000000"/>
            </w:tcBorders>
            <w:shd w:val="clear" w:color="auto" w:fill="auto"/>
            <w:vAlign w:val="center"/>
          </w:tcPr>
          <w:p w14:paraId="4622D888" w14:textId="77777777" w:rsidR="005B7295" w:rsidRDefault="00653190">
            <w:pPr>
              <w:jc w:val="center"/>
              <w:rPr>
                <w:rFonts w:ascii="Times New Roman" w:hAnsi="Times New Roman"/>
                <w:sz w:val="28"/>
              </w:rPr>
            </w:pPr>
            <w:bookmarkStart w:id="57" w:name="OLE_LINK47"/>
            <w:bookmarkStart w:id="58" w:name="OLE_LINK48"/>
            <w:bookmarkStart w:id="59" w:name="OLE_LINK49"/>
            <w:bookmarkStart w:id="60" w:name="RANGE!B20"/>
            <w:r>
              <w:rPr>
                <w:rFonts w:ascii="Times New Roman" w:hAnsi="Times New Roman"/>
                <w:sz w:val="28"/>
              </w:rPr>
              <w:t>Восстановление автоматики на дозирующей станции Etatron</w:t>
            </w:r>
            <w:bookmarkEnd w:id="57"/>
            <w:bookmarkEnd w:id="58"/>
            <w:bookmarkEnd w:id="59"/>
            <w:bookmarkEnd w:id="60"/>
          </w:p>
        </w:tc>
        <w:tc>
          <w:tcPr>
            <w:tcW w:w="1560" w:type="dxa"/>
            <w:tcBorders>
              <w:top w:val="nil"/>
              <w:left w:val="single" w:sz="4" w:space="0" w:color="000000"/>
              <w:bottom w:val="single" w:sz="8" w:space="0" w:color="000000"/>
              <w:right w:val="single" w:sz="4" w:space="0" w:color="000000"/>
            </w:tcBorders>
            <w:shd w:val="clear" w:color="auto" w:fill="auto"/>
            <w:vAlign w:val="center"/>
          </w:tcPr>
          <w:p w14:paraId="41D9C5AE"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199F7551" w14:textId="77777777">
        <w:trPr>
          <w:trHeight w:val="331"/>
        </w:trPr>
        <w:tc>
          <w:tcPr>
            <w:tcW w:w="678" w:type="dxa"/>
            <w:tcBorders>
              <w:top w:val="nil"/>
              <w:left w:val="single" w:sz="4" w:space="0" w:color="000000"/>
              <w:bottom w:val="single" w:sz="4" w:space="0" w:color="000000"/>
              <w:right w:val="single" w:sz="4" w:space="0" w:color="000000"/>
            </w:tcBorders>
            <w:shd w:val="clear" w:color="auto" w:fill="auto"/>
            <w:vAlign w:val="center"/>
          </w:tcPr>
          <w:p w14:paraId="31C28D71" w14:textId="77777777" w:rsidR="005B7295" w:rsidRDefault="00653190">
            <w:pPr>
              <w:jc w:val="center"/>
              <w:rPr>
                <w:rFonts w:ascii="Times New Roman" w:hAnsi="Times New Roman"/>
                <w:sz w:val="28"/>
              </w:rPr>
            </w:pPr>
            <w:r>
              <w:rPr>
                <w:rFonts w:ascii="Times New Roman" w:hAnsi="Times New Roman"/>
                <w:sz w:val="28"/>
              </w:rPr>
              <w:t>13</w:t>
            </w:r>
          </w:p>
        </w:tc>
        <w:tc>
          <w:tcPr>
            <w:tcW w:w="7260" w:type="dxa"/>
            <w:tcBorders>
              <w:top w:val="single" w:sz="4" w:space="0" w:color="000000"/>
              <w:left w:val="nil"/>
              <w:bottom w:val="single" w:sz="8" w:space="0" w:color="000000"/>
              <w:right w:val="single" w:sz="8" w:space="0" w:color="000000"/>
            </w:tcBorders>
            <w:shd w:val="clear" w:color="auto" w:fill="auto"/>
            <w:vAlign w:val="center"/>
          </w:tcPr>
          <w:p w14:paraId="0FB905B7" w14:textId="77777777" w:rsidR="005B7295" w:rsidRDefault="00653190">
            <w:pPr>
              <w:jc w:val="center"/>
              <w:rPr>
                <w:rFonts w:ascii="Times New Roman" w:hAnsi="Times New Roman"/>
                <w:sz w:val="28"/>
              </w:rPr>
            </w:pPr>
            <w:r>
              <w:rPr>
                <w:rFonts w:ascii="Times New Roman" w:hAnsi="Times New Roman"/>
                <w:sz w:val="28"/>
              </w:rPr>
              <w:t>Восстановление автоматики на установке умягчения воды 9500-2154TMI-1,5”-6</w:t>
            </w:r>
          </w:p>
        </w:tc>
        <w:tc>
          <w:tcPr>
            <w:tcW w:w="1560" w:type="dxa"/>
            <w:tcBorders>
              <w:top w:val="nil"/>
              <w:left w:val="nil"/>
              <w:bottom w:val="single" w:sz="8" w:space="0" w:color="000000"/>
              <w:right w:val="single" w:sz="4" w:space="0" w:color="000000"/>
            </w:tcBorders>
            <w:shd w:val="clear" w:color="auto" w:fill="auto"/>
            <w:vAlign w:val="center"/>
          </w:tcPr>
          <w:p w14:paraId="481CF2E7"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703BF64" w14:textId="77777777">
        <w:trPr>
          <w:trHeight w:val="330"/>
        </w:trPr>
        <w:tc>
          <w:tcPr>
            <w:tcW w:w="678" w:type="dxa"/>
            <w:tcBorders>
              <w:top w:val="nil"/>
              <w:left w:val="single" w:sz="4" w:space="0" w:color="000000"/>
              <w:bottom w:val="single" w:sz="4" w:space="0" w:color="000000"/>
              <w:right w:val="single" w:sz="4" w:space="0" w:color="000000"/>
            </w:tcBorders>
            <w:shd w:val="clear" w:color="auto" w:fill="auto"/>
            <w:vAlign w:val="center"/>
          </w:tcPr>
          <w:p w14:paraId="15645F66" w14:textId="77777777" w:rsidR="005B7295" w:rsidRDefault="00653190">
            <w:pPr>
              <w:jc w:val="center"/>
              <w:rPr>
                <w:rFonts w:ascii="Times New Roman" w:hAnsi="Times New Roman"/>
                <w:sz w:val="28"/>
              </w:rPr>
            </w:pPr>
            <w:r>
              <w:rPr>
                <w:rFonts w:ascii="Times New Roman" w:hAnsi="Times New Roman"/>
                <w:sz w:val="28"/>
              </w:rPr>
              <w:t>14</w:t>
            </w:r>
          </w:p>
        </w:tc>
        <w:tc>
          <w:tcPr>
            <w:tcW w:w="7260" w:type="dxa"/>
            <w:tcBorders>
              <w:top w:val="nil"/>
              <w:left w:val="nil"/>
              <w:bottom w:val="single" w:sz="8" w:space="0" w:color="000000"/>
              <w:right w:val="single" w:sz="8" w:space="0" w:color="000000"/>
            </w:tcBorders>
            <w:shd w:val="clear" w:color="auto" w:fill="auto"/>
            <w:vAlign w:val="center"/>
          </w:tcPr>
          <w:p w14:paraId="46AC7DA8" w14:textId="77777777" w:rsidR="005B7295" w:rsidRDefault="00653190">
            <w:pPr>
              <w:jc w:val="center"/>
              <w:rPr>
                <w:rFonts w:ascii="Times New Roman" w:hAnsi="Times New Roman"/>
                <w:sz w:val="28"/>
              </w:rPr>
            </w:pPr>
            <w:r>
              <w:rPr>
                <w:rFonts w:ascii="Times New Roman" w:hAnsi="Times New Roman"/>
                <w:sz w:val="28"/>
              </w:rPr>
              <w:t>Ревизия  Na-катионовых фильтров</w:t>
            </w:r>
          </w:p>
        </w:tc>
        <w:tc>
          <w:tcPr>
            <w:tcW w:w="1560" w:type="dxa"/>
            <w:tcBorders>
              <w:top w:val="nil"/>
              <w:left w:val="nil"/>
              <w:bottom w:val="single" w:sz="8" w:space="0" w:color="000000"/>
              <w:right w:val="single" w:sz="4" w:space="0" w:color="000000"/>
            </w:tcBorders>
            <w:shd w:val="clear" w:color="auto" w:fill="auto"/>
            <w:vAlign w:val="center"/>
          </w:tcPr>
          <w:p w14:paraId="625D794F"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56EB38AA" w14:textId="77777777">
        <w:trPr>
          <w:trHeight w:val="330"/>
        </w:trPr>
        <w:tc>
          <w:tcPr>
            <w:tcW w:w="678" w:type="dxa"/>
            <w:tcBorders>
              <w:top w:val="nil"/>
              <w:left w:val="single" w:sz="4" w:space="0" w:color="000000"/>
              <w:bottom w:val="single" w:sz="4" w:space="0" w:color="000000"/>
              <w:right w:val="single" w:sz="4" w:space="0" w:color="000000"/>
            </w:tcBorders>
            <w:shd w:val="clear" w:color="auto" w:fill="auto"/>
            <w:vAlign w:val="center"/>
          </w:tcPr>
          <w:p w14:paraId="25D22430" w14:textId="77777777" w:rsidR="005B7295" w:rsidRDefault="00653190">
            <w:pPr>
              <w:jc w:val="center"/>
              <w:rPr>
                <w:rFonts w:ascii="Times New Roman" w:hAnsi="Times New Roman"/>
                <w:sz w:val="28"/>
              </w:rPr>
            </w:pPr>
            <w:r>
              <w:rPr>
                <w:rFonts w:ascii="Times New Roman" w:hAnsi="Times New Roman"/>
                <w:sz w:val="28"/>
              </w:rPr>
              <w:t>15</w:t>
            </w:r>
          </w:p>
        </w:tc>
        <w:tc>
          <w:tcPr>
            <w:tcW w:w="7260" w:type="dxa"/>
            <w:tcBorders>
              <w:top w:val="nil"/>
              <w:left w:val="nil"/>
              <w:bottom w:val="single" w:sz="8" w:space="0" w:color="000000"/>
              <w:right w:val="single" w:sz="8" w:space="0" w:color="000000"/>
            </w:tcBorders>
            <w:shd w:val="clear" w:color="auto" w:fill="auto"/>
            <w:vAlign w:val="center"/>
          </w:tcPr>
          <w:p w14:paraId="09C31C82" w14:textId="77777777" w:rsidR="005B7295" w:rsidRDefault="00653190">
            <w:pPr>
              <w:jc w:val="center"/>
              <w:rPr>
                <w:rFonts w:ascii="Times New Roman" w:hAnsi="Times New Roman"/>
                <w:sz w:val="28"/>
              </w:rPr>
            </w:pPr>
            <w:r>
              <w:rPr>
                <w:rFonts w:ascii="Times New Roman" w:hAnsi="Times New Roman"/>
                <w:sz w:val="28"/>
              </w:rPr>
              <w:t>Ремонт насоса дозатора комплексонов «Etatron» DLX-2-10</w:t>
            </w:r>
          </w:p>
        </w:tc>
        <w:tc>
          <w:tcPr>
            <w:tcW w:w="1560" w:type="dxa"/>
            <w:tcBorders>
              <w:top w:val="nil"/>
              <w:left w:val="nil"/>
              <w:bottom w:val="single" w:sz="8" w:space="0" w:color="000000"/>
              <w:right w:val="single" w:sz="4" w:space="0" w:color="000000"/>
            </w:tcBorders>
            <w:shd w:val="clear" w:color="auto" w:fill="auto"/>
            <w:vAlign w:val="center"/>
          </w:tcPr>
          <w:p w14:paraId="1D295D41"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32E0077" w14:textId="77777777">
        <w:trPr>
          <w:trHeight w:val="322"/>
        </w:trPr>
        <w:tc>
          <w:tcPr>
            <w:tcW w:w="678" w:type="dxa"/>
            <w:tcBorders>
              <w:top w:val="nil"/>
              <w:left w:val="single" w:sz="4" w:space="0" w:color="000000"/>
              <w:bottom w:val="single" w:sz="4" w:space="0" w:color="000000"/>
              <w:right w:val="single" w:sz="4" w:space="0" w:color="000000"/>
            </w:tcBorders>
            <w:shd w:val="clear" w:color="auto" w:fill="auto"/>
            <w:vAlign w:val="center"/>
          </w:tcPr>
          <w:p w14:paraId="18E9B87D" w14:textId="77777777" w:rsidR="005B7295" w:rsidRDefault="00653190">
            <w:pPr>
              <w:jc w:val="center"/>
              <w:rPr>
                <w:rFonts w:ascii="Times New Roman" w:hAnsi="Times New Roman"/>
                <w:sz w:val="28"/>
              </w:rPr>
            </w:pPr>
            <w:r>
              <w:rPr>
                <w:rFonts w:ascii="Times New Roman" w:hAnsi="Times New Roman"/>
                <w:sz w:val="28"/>
              </w:rPr>
              <w:t>16</w:t>
            </w:r>
          </w:p>
        </w:tc>
        <w:tc>
          <w:tcPr>
            <w:tcW w:w="7260" w:type="dxa"/>
            <w:tcBorders>
              <w:top w:val="nil"/>
              <w:left w:val="nil"/>
              <w:bottom w:val="single" w:sz="8" w:space="0" w:color="000000"/>
              <w:right w:val="single" w:sz="8" w:space="0" w:color="000000"/>
            </w:tcBorders>
            <w:shd w:val="clear" w:color="auto" w:fill="auto"/>
            <w:vAlign w:val="center"/>
          </w:tcPr>
          <w:p w14:paraId="59574802" w14:textId="77777777" w:rsidR="005B7295" w:rsidRDefault="00653190">
            <w:pPr>
              <w:jc w:val="center"/>
              <w:rPr>
                <w:rFonts w:ascii="Times New Roman" w:hAnsi="Times New Roman"/>
                <w:sz w:val="28"/>
              </w:rPr>
            </w:pPr>
            <w:r>
              <w:rPr>
                <w:rFonts w:ascii="Times New Roman" w:hAnsi="Times New Roman"/>
                <w:sz w:val="28"/>
              </w:rPr>
              <w:t>Замена фундамента на котельной</w:t>
            </w:r>
          </w:p>
        </w:tc>
        <w:tc>
          <w:tcPr>
            <w:tcW w:w="1560" w:type="dxa"/>
            <w:tcBorders>
              <w:top w:val="nil"/>
              <w:left w:val="single" w:sz="8" w:space="0" w:color="000000"/>
              <w:bottom w:val="single" w:sz="8" w:space="0" w:color="000000"/>
              <w:right w:val="single" w:sz="4" w:space="0" w:color="000000"/>
            </w:tcBorders>
            <w:shd w:val="clear" w:color="auto" w:fill="auto"/>
            <w:vAlign w:val="center"/>
          </w:tcPr>
          <w:p w14:paraId="04726233"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D17A6BB" w14:textId="77777777">
        <w:trPr>
          <w:trHeight w:val="40"/>
        </w:trPr>
        <w:tc>
          <w:tcPr>
            <w:tcW w:w="678" w:type="dxa"/>
            <w:tcBorders>
              <w:top w:val="nil"/>
              <w:left w:val="single" w:sz="4" w:space="0" w:color="000000"/>
              <w:bottom w:val="single" w:sz="4" w:space="0" w:color="000000"/>
              <w:right w:val="single" w:sz="4" w:space="0" w:color="000000"/>
            </w:tcBorders>
            <w:shd w:val="clear" w:color="auto" w:fill="auto"/>
            <w:vAlign w:val="center"/>
          </w:tcPr>
          <w:p w14:paraId="06D4A914" w14:textId="77777777" w:rsidR="005B7295" w:rsidRDefault="00653190">
            <w:pPr>
              <w:jc w:val="center"/>
              <w:rPr>
                <w:rFonts w:ascii="Times New Roman" w:hAnsi="Times New Roman"/>
                <w:sz w:val="28"/>
              </w:rPr>
            </w:pPr>
            <w:r>
              <w:rPr>
                <w:rFonts w:ascii="Times New Roman" w:hAnsi="Times New Roman"/>
                <w:sz w:val="28"/>
              </w:rPr>
              <w:t>17</w:t>
            </w:r>
          </w:p>
        </w:tc>
        <w:tc>
          <w:tcPr>
            <w:tcW w:w="7260" w:type="dxa"/>
            <w:tcBorders>
              <w:top w:val="nil"/>
              <w:left w:val="nil"/>
              <w:bottom w:val="single" w:sz="8" w:space="0" w:color="000000"/>
              <w:right w:val="single" w:sz="8" w:space="0" w:color="000000"/>
            </w:tcBorders>
            <w:shd w:val="clear" w:color="auto" w:fill="auto"/>
            <w:vAlign w:val="center"/>
          </w:tcPr>
          <w:p w14:paraId="2767218F" w14:textId="77777777" w:rsidR="005B7295" w:rsidRDefault="00653190">
            <w:pPr>
              <w:jc w:val="center"/>
              <w:rPr>
                <w:rFonts w:ascii="Times New Roman" w:hAnsi="Times New Roman"/>
                <w:sz w:val="28"/>
              </w:rPr>
            </w:pPr>
            <w:r>
              <w:rPr>
                <w:rFonts w:ascii="Times New Roman" w:hAnsi="Times New Roman"/>
                <w:sz w:val="28"/>
              </w:rPr>
              <w:t>Восстановление ограждающих конструкций из сэндвич панелей, площадью 10 кв.м.</w:t>
            </w:r>
          </w:p>
        </w:tc>
        <w:tc>
          <w:tcPr>
            <w:tcW w:w="1560" w:type="dxa"/>
            <w:tcBorders>
              <w:top w:val="nil"/>
              <w:left w:val="nil"/>
              <w:bottom w:val="single" w:sz="4" w:space="0" w:color="000000"/>
              <w:right w:val="single" w:sz="4" w:space="0" w:color="000000"/>
            </w:tcBorders>
            <w:shd w:val="clear" w:color="auto" w:fill="auto"/>
            <w:vAlign w:val="center"/>
          </w:tcPr>
          <w:p w14:paraId="3A7F34C1" w14:textId="77777777" w:rsidR="005B7295" w:rsidRDefault="00653190">
            <w:pPr>
              <w:jc w:val="center"/>
              <w:rPr>
                <w:rFonts w:ascii="Times New Roman" w:hAnsi="Times New Roman"/>
                <w:sz w:val="28"/>
              </w:rPr>
            </w:pPr>
            <w:bookmarkStart w:id="61" w:name="OLE_LINK390"/>
            <w:bookmarkStart w:id="62" w:name="RANGE!C26"/>
            <w:r>
              <w:rPr>
                <w:rFonts w:ascii="Times New Roman" w:hAnsi="Times New Roman"/>
                <w:sz w:val="28"/>
              </w:rPr>
              <w:t>текущий ремонт</w:t>
            </w:r>
            <w:bookmarkEnd w:id="61"/>
            <w:bookmarkEnd w:id="62"/>
          </w:p>
        </w:tc>
      </w:tr>
      <w:tr w:rsidR="005B7295" w14:paraId="01830E0A" w14:textId="77777777">
        <w:trPr>
          <w:trHeight w:val="315"/>
        </w:trPr>
        <w:tc>
          <w:tcPr>
            <w:tcW w:w="678" w:type="dxa"/>
            <w:tcBorders>
              <w:top w:val="nil"/>
              <w:left w:val="single" w:sz="4" w:space="0" w:color="000000"/>
              <w:bottom w:val="single" w:sz="4" w:space="0" w:color="000000"/>
              <w:right w:val="single" w:sz="4" w:space="0" w:color="000000"/>
            </w:tcBorders>
            <w:shd w:val="clear" w:color="auto" w:fill="auto"/>
            <w:vAlign w:val="center"/>
          </w:tcPr>
          <w:p w14:paraId="4F642CDF" w14:textId="77777777" w:rsidR="005B7295" w:rsidRDefault="00653190">
            <w:pPr>
              <w:jc w:val="center"/>
              <w:rPr>
                <w:rFonts w:ascii="Times New Roman" w:hAnsi="Times New Roman"/>
                <w:sz w:val="28"/>
              </w:rPr>
            </w:pPr>
            <w:r>
              <w:rPr>
                <w:rFonts w:ascii="Times New Roman" w:hAnsi="Times New Roman"/>
                <w:sz w:val="28"/>
              </w:rPr>
              <w:t>18</w:t>
            </w:r>
          </w:p>
        </w:tc>
        <w:tc>
          <w:tcPr>
            <w:tcW w:w="7260" w:type="dxa"/>
            <w:tcBorders>
              <w:top w:val="nil"/>
              <w:left w:val="nil"/>
              <w:bottom w:val="single" w:sz="8" w:space="0" w:color="000000"/>
              <w:right w:val="single" w:sz="4" w:space="0" w:color="000000"/>
            </w:tcBorders>
            <w:shd w:val="clear" w:color="auto" w:fill="auto"/>
            <w:vAlign w:val="center"/>
          </w:tcPr>
          <w:p w14:paraId="511A5827" w14:textId="77777777" w:rsidR="005B7295" w:rsidRDefault="00653190">
            <w:pPr>
              <w:jc w:val="center"/>
              <w:rPr>
                <w:rFonts w:ascii="Times New Roman" w:hAnsi="Times New Roman"/>
                <w:sz w:val="28"/>
              </w:rPr>
            </w:pPr>
            <w:r>
              <w:rPr>
                <w:rFonts w:ascii="Times New Roman" w:hAnsi="Times New Roman"/>
                <w:sz w:val="28"/>
              </w:rPr>
              <w:t>Замена конвекторов подогрева воздуха с подводящими трубопроводами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4B4A5" w14:textId="77777777" w:rsidR="005B7295" w:rsidRDefault="00653190">
            <w:pPr>
              <w:jc w:val="center"/>
              <w:rPr>
                <w:rFonts w:ascii="Times New Roman" w:hAnsi="Times New Roman"/>
                <w:sz w:val="28"/>
              </w:rPr>
            </w:pPr>
            <w:bookmarkStart w:id="63" w:name="RANGE!C27"/>
            <w:bookmarkStart w:id="64" w:name="OLE_LINK392"/>
            <w:bookmarkStart w:id="65" w:name="OLE_LINK393"/>
            <w:r>
              <w:rPr>
                <w:rFonts w:ascii="Times New Roman" w:hAnsi="Times New Roman"/>
                <w:sz w:val="28"/>
              </w:rPr>
              <w:t>капитальный</w:t>
            </w:r>
            <w:bookmarkEnd w:id="63"/>
            <w:r>
              <w:rPr>
                <w:rFonts w:ascii="Times New Roman" w:hAnsi="Times New Roman"/>
                <w:sz w:val="28"/>
              </w:rPr>
              <w:t xml:space="preserve"> ремонт</w:t>
            </w:r>
            <w:bookmarkEnd w:id="64"/>
            <w:bookmarkEnd w:id="65"/>
          </w:p>
        </w:tc>
      </w:tr>
      <w:tr w:rsidR="005B7295" w14:paraId="5D4529D5" w14:textId="77777777">
        <w:trPr>
          <w:trHeight w:val="330"/>
        </w:trPr>
        <w:tc>
          <w:tcPr>
            <w:tcW w:w="678" w:type="dxa"/>
            <w:tcBorders>
              <w:top w:val="nil"/>
              <w:left w:val="single" w:sz="4" w:space="0" w:color="000000"/>
              <w:bottom w:val="single" w:sz="4" w:space="0" w:color="000000"/>
              <w:right w:val="single" w:sz="4" w:space="0" w:color="000000"/>
            </w:tcBorders>
            <w:shd w:val="clear" w:color="auto" w:fill="auto"/>
            <w:vAlign w:val="center"/>
          </w:tcPr>
          <w:p w14:paraId="1BBE3EEC" w14:textId="77777777" w:rsidR="005B7295" w:rsidRDefault="00653190">
            <w:pPr>
              <w:jc w:val="center"/>
              <w:rPr>
                <w:rFonts w:ascii="Times New Roman" w:hAnsi="Times New Roman"/>
                <w:sz w:val="28"/>
              </w:rPr>
            </w:pPr>
            <w:r>
              <w:rPr>
                <w:rFonts w:ascii="Times New Roman" w:hAnsi="Times New Roman"/>
                <w:sz w:val="28"/>
              </w:rPr>
              <w:t>19</w:t>
            </w:r>
          </w:p>
        </w:tc>
        <w:tc>
          <w:tcPr>
            <w:tcW w:w="7260" w:type="dxa"/>
            <w:tcBorders>
              <w:top w:val="nil"/>
              <w:left w:val="nil"/>
              <w:bottom w:val="single" w:sz="8" w:space="0" w:color="000000"/>
              <w:right w:val="single" w:sz="8" w:space="0" w:color="000000"/>
            </w:tcBorders>
            <w:shd w:val="clear" w:color="auto" w:fill="auto"/>
            <w:vAlign w:val="center"/>
          </w:tcPr>
          <w:p w14:paraId="6C809A6E" w14:textId="77777777" w:rsidR="005B7295" w:rsidRDefault="00653190">
            <w:pPr>
              <w:jc w:val="center"/>
              <w:rPr>
                <w:rFonts w:ascii="Times New Roman" w:hAnsi="Times New Roman"/>
                <w:sz w:val="28"/>
              </w:rPr>
            </w:pPr>
            <w:r>
              <w:rPr>
                <w:rFonts w:ascii="Times New Roman" w:hAnsi="Times New Roman"/>
                <w:sz w:val="28"/>
              </w:rPr>
              <w:t>Подключение частотных преобразователей</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1CB16A3B" w14:textId="77777777" w:rsidR="005B7295" w:rsidRDefault="00653190">
            <w:pPr>
              <w:jc w:val="center"/>
              <w:rPr>
                <w:rFonts w:ascii="Times New Roman" w:hAnsi="Times New Roman"/>
                <w:sz w:val="28"/>
              </w:rPr>
            </w:pPr>
            <w:bookmarkStart w:id="66" w:name="OLE_LINK395"/>
            <w:bookmarkStart w:id="67" w:name="OLE_LINK396"/>
            <w:bookmarkStart w:id="68" w:name="RANGE!C29"/>
            <w:r>
              <w:rPr>
                <w:rFonts w:ascii="Times New Roman" w:hAnsi="Times New Roman"/>
                <w:sz w:val="28"/>
              </w:rPr>
              <w:t>текущий ремонт</w:t>
            </w:r>
            <w:bookmarkEnd w:id="66"/>
            <w:bookmarkEnd w:id="67"/>
            <w:bookmarkEnd w:id="68"/>
          </w:p>
        </w:tc>
      </w:tr>
      <w:tr w:rsidR="005B7295" w14:paraId="760A545A" w14:textId="77777777">
        <w:trPr>
          <w:trHeight w:val="315"/>
        </w:trPr>
        <w:tc>
          <w:tcPr>
            <w:tcW w:w="678" w:type="dxa"/>
            <w:tcBorders>
              <w:top w:val="nil"/>
              <w:left w:val="single" w:sz="4" w:space="0" w:color="000000"/>
              <w:bottom w:val="single" w:sz="4" w:space="0" w:color="000000"/>
              <w:right w:val="single" w:sz="4" w:space="0" w:color="000000"/>
            </w:tcBorders>
            <w:shd w:val="clear" w:color="auto" w:fill="auto"/>
            <w:vAlign w:val="center"/>
          </w:tcPr>
          <w:p w14:paraId="4162A666" w14:textId="77777777" w:rsidR="005B7295" w:rsidRDefault="00653190">
            <w:pPr>
              <w:jc w:val="center"/>
              <w:rPr>
                <w:rFonts w:ascii="Times New Roman" w:hAnsi="Times New Roman"/>
                <w:sz w:val="28"/>
              </w:rPr>
            </w:pPr>
            <w:r>
              <w:rPr>
                <w:rFonts w:ascii="Times New Roman" w:hAnsi="Times New Roman"/>
                <w:sz w:val="28"/>
              </w:rPr>
              <w:t>20</w:t>
            </w:r>
          </w:p>
        </w:tc>
        <w:tc>
          <w:tcPr>
            <w:tcW w:w="7260" w:type="dxa"/>
            <w:tcBorders>
              <w:top w:val="nil"/>
              <w:left w:val="nil"/>
              <w:bottom w:val="single" w:sz="8" w:space="0" w:color="000000"/>
              <w:right w:val="single" w:sz="4" w:space="0" w:color="000000"/>
            </w:tcBorders>
            <w:shd w:val="clear" w:color="auto" w:fill="auto"/>
            <w:vAlign w:val="center"/>
          </w:tcPr>
          <w:p w14:paraId="00965E9E" w14:textId="77777777" w:rsidR="005B7295" w:rsidRDefault="00653190">
            <w:pPr>
              <w:jc w:val="center"/>
              <w:rPr>
                <w:rFonts w:ascii="Times New Roman" w:hAnsi="Times New Roman"/>
                <w:sz w:val="28"/>
              </w:rPr>
            </w:pPr>
            <w:r>
              <w:rPr>
                <w:rFonts w:ascii="Times New Roman" w:hAnsi="Times New Roman"/>
                <w:sz w:val="28"/>
              </w:rPr>
              <w:t>Замена датчиков давления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726C"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r w:rsidR="005B7295" w14:paraId="3AD544FE" w14:textId="77777777">
        <w:trPr>
          <w:trHeight w:val="315"/>
        </w:trPr>
        <w:tc>
          <w:tcPr>
            <w:tcW w:w="678" w:type="dxa"/>
            <w:vMerge w:val="restart"/>
            <w:tcBorders>
              <w:top w:val="nil"/>
              <w:left w:val="single" w:sz="4" w:space="0" w:color="000000"/>
              <w:bottom w:val="single" w:sz="4" w:space="0" w:color="000000"/>
              <w:right w:val="single" w:sz="4" w:space="0" w:color="000000"/>
            </w:tcBorders>
            <w:shd w:val="clear" w:color="auto" w:fill="auto"/>
            <w:vAlign w:val="center"/>
          </w:tcPr>
          <w:p w14:paraId="0552F21A" w14:textId="77777777" w:rsidR="005B7295" w:rsidRDefault="00653190">
            <w:pPr>
              <w:jc w:val="center"/>
              <w:rPr>
                <w:rFonts w:ascii="Times New Roman" w:hAnsi="Times New Roman"/>
                <w:sz w:val="28"/>
              </w:rPr>
            </w:pPr>
            <w:r>
              <w:rPr>
                <w:rFonts w:ascii="Times New Roman" w:hAnsi="Times New Roman"/>
                <w:sz w:val="28"/>
              </w:rPr>
              <w:t>21</w:t>
            </w:r>
          </w:p>
        </w:tc>
        <w:tc>
          <w:tcPr>
            <w:tcW w:w="7260" w:type="dxa"/>
            <w:tcBorders>
              <w:top w:val="nil"/>
              <w:left w:val="nil"/>
              <w:bottom w:val="nil"/>
              <w:right w:val="single" w:sz="8" w:space="0" w:color="000000"/>
            </w:tcBorders>
            <w:shd w:val="clear" w:color="auto" w:fill="auto"/>
            <w:vAlign w:val="center"/>
          </w:tcPr>
          <w:p w14:paraId="5A1E92CE" w14:textId="77777777" w:rsidR="005B7295" w:rsidRDefault="00653190">
            <w:pPr>
              <w:jc w:val="center"/>
              <w:rPr>
                <w:rFonts w:ascii="Times New Roman" w:hAnsi="Times New Roman"/>
                <w:sz w:val="28"/>
              </w:rPr>
            </w:pPr>
            <w:r>
              <w:rPr>
                <w:rFonts w:ascii="Times New Roman" w:hAnsi="Times New Roman"/>
                <w:sz w:val="28"/>
              </w:rPr>
              <w:t>Замена запорной арматуры:</w:t>
            </w:r>
          </w:p>
        </w:tc>
        <w:tc>
          <w:tcPr>
            <w:tcW w:w="1560"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tcPr>
          <w:p w14:paraId="61F2CDFD" w14:textId="77777777" w:rsidR="005B7295" w:rsidRDefault="00653190">
            <w:pPr>
              <w:jc w:val="center"/>
              <w:rPr>
                <w:rFonts w:ascii="Times New Roman" w:hAnsi="Times New Roman"/>
                <w:sz w:val="28"/>
              </w:rPr>
            </w:pPr>
            <w:r>
              <w:rPr>
                <w:rFonts w:ascii="Times New Roman" w:hAnsi="Times New Roman"/>
                <w:sz w:val="28"/>
              </w:rPr>
              <w:t>модернизация запорно-регулирующей арматуры</w:t>
            </w:r>
          </w:p>
        </w:tc>
      </w:tr>
      <w:tr w:rsidR="005B7295" w14:paraId="44F8B20A" w14:textId="77777777">
        <w:trPr>
          <w:trHeight w:val="630"/>
        </w:trPr>
        <w:tc>
          <w:tcPr>
            <w:tcW w:w="678" w:type="dxa"/>
            <w:vMerge/>
            <w:tcBorders>
              <w:top w:val="nil"/>
              <w:left w:val="single" w:sz="4" w:space="0" w:color="000000"/>
              <w:bottom w:val="single" w:sz="4" w:space="0" w:color="000000"/>
              <w:right w:val="single" w:sz="4" w:space="0" w:color="000000"/>
            </w:tcBorders>
            <w:shd w:val="clear" w:color="auto" w:fill="auto"/>
            <w:vAlign w:val="center"/>
          </w:tcPr>
          <w:p w14:paraId="22C49533" w14:textId="77777777" w:rsidR="005B7295" w:rsidRDefault="005B7295"/>
        </w:tc>
        <w:tc>
          <w:tcPr>
            <w:tcW w:w="7260" w:type="dxa"/>
            <w:tcBorders>
              <w:top w:val="nil"/>
              <w:left w:val="nil"/>
              <w:bottom w:val="nil"/>
              <w:right w:val="single" w:sz="8" w:space="0" w:color="000000"/>
            </w:tcBorders>
            <w:shd w:val="clear" w:color="auto" w:fill="auto"/>
            <w:vAlign w:val="center"/>
          </w:tcPr>
          <w:p w14:paraId="6A9C7F98" w14:textId="77777777" w:rsidR="005B7295" w:rsidRDefault="00653190">
            <w:pPr>
              <w:jc w:val="center"/>
              <w:rPr>
                <w:rFonts w:ascii="Times New Roman" w:hAnsi="Times New Roman"/>
                <w:sz w:val="28"/>
              </w:rPr>
            </w:pPr>
            <w:r>
              <w:rPr>
                <w:rFonts w:ascii="Times New Roman" w:hAnsi="Times New Roman"/>
                <w:sz w:val="28"/>
              </w:rPr>
              <w:t>1) Дисковый поворотный затвор с редуктором Ду300,Ру1,6 МПа (ЗПТЛ-300х1,6-FLN—5-R) 2шт;</w:t>
            </w:r>
          </w:p>
        </w:tc>
        <w:tc>
          <w:tcPr>
            <w:tcW w:w="1560" w:type="dxa"/>
            <w:vMerge/>
            <w:tcBorders>
              <w:top w:val="single" w:sz="4" w:space="0" w:color="000000"/>
              <w:left w:val="single" w:sz="8" w:space="0" w:color="000000"/>
              <w:bottom w:val="single" w:sz="8" w:space="0" w:color="000000"/>
              <w:right w:val="single" w:sz="4" w:space="0" w:color="000000"/>
            </w:tcBorders>
            <w:shd w:val="clear" w:color="auto" w:fill="auto"/>
            <w:vAlign w:val="center"/>
          </w:tcPr>
          <w:p w14:paraId="10D7E1A8" w14:textId="77777777" w:rsidR="005B7295" w:rsidRDefault="005B7295"/>
        </w:tc>
      </w:tr>
      <w:tr w:rsidR="005B7295" w14:paraId="3012B6F0" w14:textId="77777777">
        <w:trPr>
          <w:trHeight w:val="630"/>
        </w:trPr>
        <w:tc>
          <w:tcPr>
            <w:tcW w:w="678" w:type="dxa"/>
            <w:vMerge/>
            <w:tcBorders>
              <w:top w:val="nil"/>
              <w:left w:val="single" w:sz="4" w:space="0" w:color="000000"/>
              <w:bottom w:val="single" w:sz="4" w:space="0" w:color="000000"/>
              <w:right w:val="single" w:sz="4" w:space="0" w:color="000000"/>
            </w:tcBorders>
            <w:shd w:val="clear" w:color="auto" w:fill="auto"/>
            <w:vAlign w:val="center"/>
          </w:tcPr>
          <w:p w14:paraId="13D2F277" w14:textId="77777777" w:rsidR="005B7295" w:rsidRDefault="005B7295"/>
        </w:tc>
        <w:tc>
          <w:tcPr>
            <w:tcW w:w="7260" w:type="dxa"/>
            <w:tcBorders>
              <w:top w:val="nil"/>
              <w:left w:val="nil"/>
              <w:bottom w:val="nil"/>
              <w:right w:val="single" w:sz="8" w:space="0" w:color="000000"/>
            </w:tcBorders>
            <w:shd w:val="clear" w:color="auto" w:fill="auto"/>
            <w:vAlign w:val="center"/>
          </w:tcPr>
          <w:p w14:paraId="1EAC87FD" w14:textId="77777777" w:rsidR="005B7295" w:rsidRDefault="00653190">
            <w:pPr>
              <w:jc w:val="center"/>
              <w:rPr>
                <w:rFonts w:ascii="Times New Roman" w:hAnsi="Times New Roman"/>
                <w:sz w:val="28"/>
              </w:rPr>
            </w:pPr>
            <w:r>
              <w:rPr>
                <w:rFonts w:ascii="Times New Roman" w:hAnsi="Times New Roman"/>
                <w:sz w:val="28"/>
              </w:rPr>
              <w:t>2) Дисковый поворотный затвор Ду200,Ру1,6 МПа (ЗПТЛ-200х1,6-FLN—5-MN) 2шт;</w:t>
            </w:r>
          </w:p>
        </w:tc>
        <w:tc>
          <w:tcPr>
            <w:tcW w:w="1560" w:type="dxa"/>
            <w:vMerge/>
            <w:tcBorders>
              <w:top w:val="single" w:sz="4" w:space="0" w:color="000000"/>
              <w:left w:val="single" w:sz="8" w:space="0" w:color="000000"/>
              <w:bottom w:val="single" w:sz="8" w:space="0" w:color="000000"/>
              <w:right w:val="single" w:sz="4" w:space="0" w:color="000000"/>
            </w:tcBorders>
            <w:shd w:val="clear" w:color="auto" w:fill="auto"/>
            <w:vAlign w:val="center"/>
          </w:tcPr>
          <w:p w14:paraId="5BE9B6B2" w14:textId="77777777" w:rsidR="005B7295" w:rsidRDefault="005B7295"/>
        </w:tc>
      </w:tr>
      <w:tr w:rsidR="005B7295" w14:paraId="26EB77CA" w14:textId="77777777">
        <w:trPr>
          <w:trHeight w:val="630"/>
        </w:trPr>
        <w:tc>
          <w:tcPr>
            <w:tcW w:w="678" w:type="dxa"/>
            <w:vMerge/>
            <w:tcBorders>
              <w:top w:val="nil"/>
              <w:left w:val="single" w:sz="4" w:space="0" w:color="000000"/>
              <w:bottom w:val="single" w:sz="4" w:space="0" w:color="000000"/>
              <w:right w:val="single" w:sz="4" w:space="0" w:color="000000"/>
            </w:tcBorders>
            <w:shd w:val="clear" w:color="auto" w:fill="auto"/>
            <w:vAlign w:val="center"/>
          </w:tcPr>
          <w:p w14:paraId="5900DAB8" w14:textId="77777777" w:rsidR="005B7295" w:rsidRDefault="005B7295"/>
        </w:tc>
        <w:tc>
          <w:tcPr>
            <w:tcW w:w="7260" w:type="dxa"/>
            <w:tcBorders>
              <w:top w:val="nil"/>
              <w:left w:val="nil"/>
              <w:bottom w:val="nil"/>
              <w:right w:val="single" w:sz="8" w:space="0" w:color="000000"/>
            </w:tcBorders>
            <w:shd w:val="clear" w:color="auto" w:fill="auto"/>
            <w:vAlign w:val="center"/>
          </w:tcPr>
          <w:p w14:paraId="10D3B444" w14:textId="77777777" w:rsidR="005B7295" w:rsidRDefault="00653190">
            <w:pPr>
              <w:jc w:val="center"/>
              <w:rPr>
                <w:rFonts w:ascii="Times New Roman" w:hAnsi="Times New Roman"/>
                <w:sz w:val="28"/>
              </w:rPr>
            </w:pPr>
            <w:r>
              <w:rPr>
                <w:rFonts w:ascii="Times New Roman" w:hAnsi="Times New Roman"/>
                <w:sz w:val="28"/>
              </w:rPr>
              <w:t>3) Дисковый поворотный затвор Ду150,Ру1,6 МПа (ЗПТЛ-150х1,6-FLN—5-MN) 12шт;</w:t>
            </w:r>
          </w:p>
        </w:tc>
        <w:tc>
          <w:tcPr>
            <w:tcW w:w="1560" w:type="dxa"/>
            <w:vMerge/>
            <w:tcBorders>
              <w:top w:val="single" w:sz="4" w:space="0" w:color="000000"/>
              <w:left w:val="single" w:sz="8" w:space="0" w:color="000000"/>
              <w:bottom w:val="single" w:sz="8" w:space="0" w:color="000000"/>
              <w:right w:val="single" w:sz="4" w:space="0" w:color="000000"/>
            </w:tcBorders>
            <w:shd w:val="clear" w:color="auto" w:fill="auto"/>
            <w:vAlign w:val="center"/>
          </w:tcPr>
          <w:p w14:paraId="24B74C01" w14:textId="77777777" w:rsidR="005B7295" w:rsidRDefault="005B7295"/>
        </w:tc>
      </w:tr>
      <w:tr w:rsidR="005B7295" w14:paraId="1DAEE3D2" w14:textId="77777777">
        <w:trPr>
          <w:trHeight w:val="948"/>
        </w:trPr>
        <w:tc>
          <w:tcPr>
            <w:tcW w:w="678" w:type="dxa"/>
            <w:vMerge/>
            <w:tcBorders>
              <w:top w:val="nil"/>
              <w:left w:val="single" w:sz="4" w:space="0" w:color="000000"/>
              <w:bottom w:val="single" w:sz="4" w:space="0" w:color="000000"/>
              <w:right w:val="single" w:sz="4" w:space="0" w:color="000000"/>
            </w:tcBorders>
            <w:shd w:val="clear" w:color="auto" w:fill="auto"/>
            <w:vAlign w:val="center"/>
          </w:tcPr>
          <w:p w14:paraId="325F476A" w14:textId="77777777" w:rsidR="005B7295" w:rsidRDefault="005B7295"/>
        </w:tc>
        <w:tc>
          <w:tcPr>
            <w:tcW w:w="7260" w:type="dxa"/>
            <w:tcBorders>
              <w:top w:val="nil"/>
              <w:left w:val="nil"/>
              <w:bottom w:val="single" w:sz="8" w:space="0" w:color="000000"/>
              <w:right w:val="single" w:sz="8" w:space="0" w:color="000000"/>
            </w:tcBorders>
            <w:shd w:val="clear" w:color="auto" w:fill="auto"/>
            <w:vAlign w:val="center"/>
          </w:tcPr>
          <w:p w14:paraId="0C438ED8" w14:textId="77777777" w:rsidR="005B7295" w:rsidRDefault="00653190">
            <w:pPr>
              <w:jc w:val="center"/>
              <w:rPr>
                <w:rFonts w:ascii="Times New Roman" w:hAnsi="Times New Roman"/>
                <w:sz w:val="28"/>
              </w:rPr>
            </w:pPr>
            <w:r>
              <w:rPr>
                <w:rFonts w:ascii="Times New Roman" w:hAnsi="Times New Roman"/>
                <w:sz w:val="28"/>
              </w:rPr>
              <w:t>4) Дисковый поворотный затвор Ду50,Ру1,6 МПа (ЗПТЛ-50х1,6-FLN—5-MN) 8шт;</w:t>
            </w:r>
          </w:p>
        </w:tc>
        <w:tc>
          <w:tcPr>
            <w:tcW w:w="1560" w:type="dxa"/>
            <w:vMerge/>
            <w:tcBorders>
              <w:top w:val="single" w:sz="4" w:space="0" w:color="000000"/>
              <w:left w:val="single" w:sz="8" w:space="0" w:color="000000"/>
              <w:bottom w:val="single" w:sz="8" w:space="0" w:color="000000"/>
              <w:right w:val="single" w:sz="4" w:space="0" w:color="000000"/>
            </w:tcBorders>
            <w:shd w:val="clear" w:color="auto" w:fill="auto"/>
            <w:vAlign w:val="center"/>
          </w:tcPr>
          <w:p w14:paraId="16CBA613" w14:textId="77777777" w:rsidR="005B7295" w:rsidRDefault="005B7295"/>
        </w:tc>
      </w:tr>
      <w:tr w:rsidR="005B7295" w14:paraId="0DBB9F63" w14:textId="77777777">
        <w:trPr>
          <w:trHeight w:val="40"/>
        </w:trPr>
        <w:tc>
          <w:tcPr>
            <w:tcW w:w="678" w:type="dxa"/>
            <w:tcBorders>
              <w:top w:val="nil"/>
              <w:left w:val="single" w:sz="4" w:space="0" w:color="000000"/>
              <w:bottom w:val="single" w:sz="4" w:space="0" w:color="000000"/>
              <w:right w:val="single" w:sz="4" w:space="0" w:color="000000"/>
            </w:tcBorders>
            <w:shd w:val="clear" w:color="auto" w:fill="auto"/>
            <w:vAlign w:val="center"/>
          </w:tcPr>
          <w:p w14:paraId="5966BC9D" w14:textId="77777777" w:rsidR="005B7295" w:rsidRDefault="00653190">
            <w:pPr>
              <w:jc w:val="center"/>
              <w:rPr>
                <w:rFonts w:ascii="Times New Roman" w:hAnsi="Times New Roman"/>
                <w:sz w:val="28"/>
              </w:rPr>
            </w:pPr>
            <w:r>
              <w:rPr>
                <w:rFonts w:ascii="Times New Roman" w:hAnsi="Times New Roman"/>
                <w:sz w:val="28"/>
              </w:rPr>
              <w:t>22</w:t>
            </w:r>
          </w:p>
        </w:tc>
        <w:tc>
          <w:tcPr>
            <w:tcW w:w="7260" w:type="dxa"/>
            <w:tcBorders>
              <w:top w:val="nil"/>
              <w:left w:val="nil"/>
              <w:bottom w:val="single" w:sz="8" w:space="0" w:color="000000"/>
              <w:right w:val="single" w:sz="8" w:space="0" w:color="000000"/>
            </w:tcBorders>
            <w:shd w:val="clear" w:color="auto" w:fill="auto"/>
            <w:vAlign w:val="center"/>
          </w:tcPr>
          <w:p w14:paraId="555EBE42" w14:textId="77777777" w:rsidR="005B7295" w:rsidRDefault="00653190">
            <w:pPr>
              <w:jc w:val="center"/>
              <w:rPr>
                <w:rFonts w:ascii="Times New Roman" w:hAnsi="Times New Roman"/>
                <w:sz w:val="28"/>
              </w:rPr>
            </w:pPr>
            <w:r>
              <w:rPr>
                <w:rFonts w:ascii="Times New Roman" w:hAnsi="Times New Roman"/>
                <w:sz w:val="28"/>
              </w:rPr>
              <w:t>Восстановление взрывных клапанов на дымовых трубах Ду500мм / Ду550мм</w:t>
            </w:r>
          </w:p>
        </w:tc>
        <w:tc>
          <w:tcPr>
            <w:tcW w:w="1560" w:type="dxa"/>
            <w:tcBorders>
              <w:top w:val="nil"/>
              <w:left w:val="nil"/>
              <w:bottom w:val="single" w:sz="8" w:space="0" w:color="000000"/>
              <w:right w:val="single" w:sz="4" w:space="0" w:color="000000"/>
            </w:tcBorders>
            <w:shd w:val="clear" w:color="auto" w:fill="auto"/>
            <w:vAlign w:val="center"/>
          </w:tcPr>
          <w:p w14:paraId="2EB5C10B"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49B8EDE6" w14:textId="77777777">
        <w:trPr>
          <w:trHeight w:val="40"/>
        </w:trPr>
        <w:tc>
          <w:tcPr>
            <w:tcW w:w="678" w:type="dxa"/>
            <w:tcBorders>
              <w:top w:val="nil"/>
              <w:left w:val="single" w:sz="4" w:space="0" w:color="000000"/>
              <w:bottom w:val="single" w:sz="4" w:space="0" w:color="000000"/>
              <w:right w:val="single" w:sz="4" w:space="0" w:color="000000"/>
            </w:tcBorders>
            <w:shd w:val="clear" w:color="auto" w:fill="auto"/>
            <w:vAlign w:val="center"/>
          </w:tcPr>
          <w:p w14:paraId="71DE4B04" w14:textId="77777777" w:rsidR="005B7295" w:rsidRDefault="00653190">
            <w:pPr>
              <w:jc w:val="center"/>
              <w:rPr>
                <w:rFonts w:ascii="Times New Roman" w:hAnsi="Times New Roman"/>
                <w:sz w:val="28"/>
              </w:rPr>
            </w:pPr>
            <w:r>
              <w:rPr>
                <w:rFonts w:ascii="Times New Roman" w:hAnsi="Times New Roman"/>
                <w:sz w:val="28"/>
              </w:rPr>
              <w:t>23</w:t>
            </w:r>
          </w:p>
        </w:tc>
        <w:tc>
          <w:tcPr>
            <w:tcW w:w="7260" w:type="dxa"/>
            <w:tcBorders>
              <w:top w:val="nil"/>
              <w:left w:val="nil"/>
              <w:bottom w:val="single" w:sz="8" w:space="0" w:color="000000"/>
              <w:right w:val="single" w:sz="8" w:space="0" w:color="000000"/>
            </w:tcBorders>
            <w:shd w:val="clear" w:color="auto" w:fill="auto"/>
            <w:vAlign w:val="center"/>
          </w:tcPr>
          <w:p w14:paraId="77F0BF2D" w14:textId="77777777" w:rsidR="005B7295" w:rsidRDefault="00653190">
            <w:pPr>
              <w:jc w:val="center"/>
              <w:rPr>
                <w:rFonts w:ascii="Times New Roman" w:hAnsi="Times New Roman"/>
                <w:sz w:val="28"/>
              </w:rPr>
            </w:pPr>
            <w:r>
              <w:rPr>
                <w:rFonts w:ascii="Times New Roman" w:hAnsi="Times New Roman"/>
                <w:sz w:val="28"/>
              </w:rPr>
              <w:t>Проверка платы управления горелочных устройств «Unigas» на котлах RS-D3000, RS-D4000</w:t>
            </w:r>
          </w:p>
        </w:tc>
        <w:tc>
          <w:tcPr>
            <w:tcW w:w="1560" w:type="dxa"/>
            <w:tcBorders>
              <w:top w:val="nil"/>
              <w:left w:val="nil"/>
              <w:bottom w:val="single" w:sz="8" w:space="0" w:color="000000"/>
              <w:right w:val="single" w:sz="4" w:space="0" w:color="000000"/>
            </w:tcBorders>
            <w:shd w:val="clear" w:color="auto" w:fill="auto"/>
            <w:vAlign w:val="center"/>
          </w:tcPr>
          <w:p w14:paraId="69E322BF" w14:textId="77777777" w:rsidR="005B7295" w:rsidRDefault="00653190">
            <w:pPr>
              <w:jc w:val="center"/>
              <w:rPr>
                <w:rFonts w:ascii="Times New Roman" w:hAnsi="Times New Roman"/>
                <w:sz w:val="28"/>
              </w:rPr>
            </w:pPr>
            <w:bookmarkStart w:id="69" w:name="OLE_LINK448"/>
            <w:bookmarkStart w:id="70" w:name="OLE_LINK449"/>
            <w:bookmarkStart w:id="71" w:name="OLE_LINK450"/>
            <w:bookmarkStart w:id="72" w:name="RANGE!C38"/>
            <w:r>
              <w:rPr>
                <w:rFonts w:ascii="Times New Roman" w:hAnsi="Times New Roman"/>
                <w:sz w:val="28"/>
              </w:rPr>
              <w:t>текущий ремонт</w:t>
            </w:r>
            <w:bookmarkEnd w:id="69"/>
            <w:bookmarkEnd w:id="70"/>
            <w:bookmarkEnd w:id="71"/>
            <w:bookmarkEnd w:id="72"/>
          </w:p>
        </w:tc>
      </w:tr>
      <w:tr w:rsidR="005B7295" w14:paraId="59209669" w14:textId="77777777">
        <w:trPr>
          <w:trHeight w:val="40"/>
        </w:trPr>
        <w:tc>
          <w:tcPr>
            <w:tcW w:w="678" w:type="dxa"/>
            <w:tcBorders>
              <w:top w:val="nil"/>
              <w:left w:val="single" w:sz="4" w:space="0" w:color="000000"/>
              <w:bottom w:val="single" w:sz="4" w:space="0" w:color="000000"/>
              <w:right w:val="single" w:sz="4" w:space="0" w:color="000000"/>
            </w:tcBorders>
            <w:shd w:val="clear" w:color="auto" w:fill="auto"/>
            <w:vAlign w:val="center"/>
          </w:tcPr>
          <w:p w14:paraId="568B7BB3" w14:textId="77777777" w:rsidR="005B7295" w:rsidRDefault="00653190">
            <w:pPr>
              <w:jc w:val="center"/>
              <w:rPr>
                <w:rFonts w:ascii="Times New Roman" w:hAnsi="Times New Roman"/>
                <w:sz w:val="28"/>
              </w:rPr>
            </w:pPr>
            <w:bookmarkStart w:id="73" w:name="_Hlk61964045"/>
            <w:r>
              <w:rPr>
                <w:rFonts w:ascii="Times New Roman" w:hAnsi="Times New Roman"/>
                <w:sz w:val="28"/>
              </w:rPr>
              <w:t>24</w:t>
            </w:r>
          </w:p>
        </w:tc>
        <w:tc>
          <w:tcPr>
            <w:tcW w:w="7260" w:type="dxa"/>
            <w:tcBorders>
              <w:top w:val="nil"/>
              <w:left w:val="nil"/>
              <w:bottom w:val="single" w:sz="4" w:space="0" w:color="000000"/>
              <w:right w:val="single" w:sz="8" w:space="0" w:color="000000"/>
            </w:tcBorders>
            <w:shd w:val="clear" w:color="auto" w:fill="auto"/>
            <w:vAlign w:val="center"/>
          </w:tcPr>
          <w:p w14:paraId="4015787D" w14:textId="77777777" w:rsidR="005B7295" w:rsidRDefault="00653190">
            <w:pPr>
              <w:jc w:val="center"/>
              <w:rPr>
                <w:rFonts w:ascii="Times New Roman" w:hAnsi="Times New Roman"/>
                <w:sz w:val="28"/>
              </w:rPr>
            </w:pPr>
            <w:bookmarkStart w:id="74" w:name="RANGE!B39"/>
            <w:r>
              <w:rPr>
                <w:rFonts w:ascii="Times New Roman" w:hAnsi="Times New Roman"/>
                <w:sz w:val="28"/>
              </w:rPr>
              <w:t>Сварка поврежденных пластиковых элементов баков запаса воды ERE-2000, на площади 2 кв.м.</w:t>
            </w:r>
            <w:bookmarkEnd w:id="74"/>
          </w:p>
        </w:tc>
        <w:tc>
          <w:tcPr>
            <w:tcW w:w="1560" w:type="dxa"/>
            <w:tcBorders>
              <w:top w:val="nil"/>
              <w:left w:val="nil"/>
              <w:bottom w:val="single" w:sz="4" w:space="0" w:color="000000"/>
              <w:right w:val="single" w:sz="4" w:space="0" w:color="000000"/>
            </w:tcBorders>
            <w:shd w:val="clear" w:color="auto" w:fill="auto"/>
            <w:vAlign w:val="center"/>
          </w:tcPr>
          <w:p w14:paraId="12BC33EC" w14:textId="77777777" w:rsidR="005B7295" w:rsidRDefault="00653190">
            <w:pPr>
              <w:jc w:val="center"/>
              <w:rPr>
                <w:rFonts w:ascii="Times New Roman" w:hAnsi="Times New Roman"/>
                <w:sz w:val="28"/>
              </w:rPr>
            </w:pPr>
            <w:r>
              <w:rPr>
                <w:rFonts w:ascii="Times New Roman" w:hAnsi="Times New Roman"/>
                <w:sz w:val="28"/>
              </w:rPr>
              <w:t>текущий ремонт</w:t>
            </w:r>
          </w:p>
        </w:tc>
      </w:tr>
      <w:bookmarkEnd w:id="73"/>
    </w:tbl>
    <w:p w14:paraId="52372464" w14:textId="77777777" w:rsidR="005B7295" w:rsidRDefault="005B7295">
      <w:pPr>
        <w:pStyle w:val="3"/>
        <w:spacing w:before="0" w:line="240" w:lineRule="auto"/>
        <w:ind w:firstLine="709"/>
        <w:jc w:val="both"/>
        <w:rPr>
          <w:rFonts w:ascii="Times New Roman" w:hAnsi="Times New Roman"/>
          <w:color w:val="000000" w:themeColor="text1"/>
          <w:sz w:val="28"/>
        </w:rPr>
      </w:pPr>
    </w:p>
    <w:p w14:paraId="287BFFE6" w14:textId="77777777" w:rsidR="005B7295" w:rsidRDefault="005B7295">
      <w:pPr>
        <w:sectPr w:rsidR="005B7295">
          <w:headerReference w:type="default" r:id="rId39"/>
          <w:footerReference w:type="default" r:id="rId40"/>
          <w:type w:val="continuous"/>
          <w:pgSz w:w="11908" w:h="16848"/>
          <w:pgMar w:top="1134" w:right="964" w:bottom="1134" w:left="1417" w:header="567" w:footer="0" w:gutter="0"/>
          <w:cols w:space="720"/>
        </w:sectPr>
      </w:pPr>
    </w:p>
    <w:p w14:paraId="3814DFCA"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lastRenderedPageBreak/>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Pr>
          <w:rFonts w:ascii="Times New Roman" w:hAnsi="Times New Roman"/>
          <w:sz w:val="28"/>
        </w:rPr>
        <w:t>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согласно режимной карты приведенной в Части 6. Балансы тепловой мощности и тепловой нагрузки Книги 1.</w:t>
      </w:r>
    </w:p>
    <w:p w14:paraId="13DA1BEE" w14:textId="77777777" w:rsidR="005B7295" w:rsidRDefault="00653190">
      <w:pPr>
        <w:ind w:firstLine="709"/>
        <w:jc w:val="both"/>
        <w:rPr>
          <w:rFonts w:ascii="Times New Roman" w:hAnsi="Times New Roman"/>
          <w:sz w:val="28"/>
        </w:rPr>
      </w:pPr>
      <w:r>
        <w:rPr>
          <w:rFonts w:ascii="Times New Roman" w:hAnsi="Times New Roman"/>
          <w:sz w:val="28"/>
        </w:rPr>
        <w:t>Способ регулирования отпуска тепловой энергии от котельной «мкр. Кленовый»</w:t>
      </w:r>
    </w:p>
    <w:p w14:paraId="316E413E" w14:textId="77777777" w:rsidR="005B7295" w:rsidRDefault="00653190">
      <w:pPr>
        <w:ind w:firstLine="708"/>
        <w:jc w:val="both"/>
        <w:rPr>
          <w:rFonts w:ascii="Times New Roman" w:hAnsi="Times New Roman"/>
          <w:sz w:val="28"/>
        </w:rPr>
      </w:pPr>
      <w:r>
        <w:rPr>
          <w:rFonts w:ascii="Times New Roman" w:hAnsi="Times New Roman"/>
          <w:sz w:val="28"/>
        </w:rPr>
        <w:t>При обследовании зоны теплоснабжения №03 выявлено изменение проектных нагрузок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0,22, расчетная температура наружного воздуха -32</w:t>
      </w:r>
      <w:r>
        <w:rPr>
          <w:rFonts w:ascii="Times New Roman" w:hAnsi="Times New Roman"/>
          <w:color w:val="000000" w:themeColor="text1"/>
          <w:sz w:val="28"/>
          <w:vertAlign w:val="superscript"/>
        </w:rPr>
        <w:t xml:space="preserve"> о</w:t>
      </w:r>
      <w:r>
        <w:rPr>
          <w:rFonts w:ascii="Times New Roman" w:hAnsi="Times New Roman"/>
          <w:color w:val="000000" w:themeColor="text1"/>
          <w:sz w:val="28"/>
        </w:rPr>
        <w:t>С</w:t>
      </w:r>
      <w:r>
        <w:rPr>
          <w:rFonts w:ascii="Times New Roman" w:hAnsi="Times New Roman"/>
          <w:sz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6DC9C1CF" w14:textId="77777777" w:rsidR="005B7295" w:rsidRDefault="00653190">
      <w:pPr>
        <w:ind w:firstLine="708"/>
        <w:jc w:val="both"/>
        <w:rPr>
          <w:rFonts w:ascii="Times New Roman" w:hAnsi="Times New Roman"/>
          <w:sz w:val="28"/>
        </w:rPr>
      </w:pPr>
      <w:r>
        <w:rPr>
          <w:rFonts w:ascii="Times New Roman" w:hAnsi="Times New Roman"/>
          <w:sz w:val="28"/>
        </w:rPr>
        <w:t xml:space="preserve">На основании эксплуатационных данных, в переходный период, при температурах наружного от +8 </w:t>
      </w:r>
      <w:r>
        <w:rPr>
          <w:rFonts w:ascii="Times New Roman" w:hAnsi="Times New Roman"/>
          <w:sz w:val="28"/>
          <w:vertAlign w:val="superscript"/>
        </w:rPr>
        <w:t>о</w:t>
      </w:r>
      <w:r>
        <w:rPr>
          <w:rFonts w:ascii="Times New Roman" w:hAnsi="Times New Roman"/>
          <w:sz w:val="28"/>
        </w:rPr>
        <w:t xml:space="preserve">С до 0 </w:t>
      </w:r>
      <w:r>
        <w:rPr>
          <w:rFonts w:ascii="Times New Roman" w:hAnsi="Times New Roman"/>
          <w:sz w:val="28"/>
          <w:vertAlign w:val="superscript"/>
        </w:rPr>
        <w:t>о</w:t>
      </w:r>
      <w:r>
        <w:rPr>
          <w:rFonts w:ascii="Times New Roman" w:hAnsi="Times New Roman"/>
          <w:sz w:val="28"/>
        </w:rPr>
        <w:t xml:space="preserve">С, при температуре подающего теплоносителя + 65 </w:t>
      </w:r>
      <w:r>
        <w:rPr>
          <w:rFonts w:ascii="Times New Roman" w:hAnsi="Times New Roman"/>
          <w:sz w:val="28"/>
          <w:vertAlign w:val="superscript"/>
        </w:rPr>
        <w:t>о</w:t>
      </w:r>
      <w:r>
        <w:rPr>
          <w:rFonts w:ascii="Times New Roman" w:hAnsi="Times New Roman"/>
          <w:sz w:val="28"/>
        </w:rPr>
        <w:t xml:space="preserve">С полностью обеспечиваются нормативные характеристики ГВС и температуру в помещениях. По расчетным данным температура наружного воздуха в точке излома температурного графика составляет -0,5 </w:t>
      </w:r>
      <w:r>
        <w:rPr>
          <w:rFonts w:ascii="Times New Roman" w:hAnsi="Times New Roman"/>
          <w:sz w:val="28"/>
          <w:vertAlign w:val="superscript"/>
        </w:rPr>
        <w:t>о</w:t>
      </w:r>
      <w:r>
        <w:rPr>
          <w:rFonts w:ascii="Times New Roman" w:hAnsi="Times New Roman"/>
          <w:sz w:val="28"/>
        </w:rPr>
        <w:t>С.</w:t>
      </w:r>
    </w:p>
    <w:p w14:paraId="701D1DAE" w14:textId="77777777" w:rsidR="005B7295" w:rsidRDefault="00653190">
      <w:pPr>
        <w:ind w:firstLine="708"/>
        <w:jc w:val="both"/>
        <w:rPr>
          <w:rFonts w:ascii="Times New Roman" w:hAnsi="Times New Roman"/>
          <w:sz w:val="28"/>
        </w:rPr>
      </w:pPr>
      <w:r>
        <w:rPr>
          <w:rFonts w:ascii="Times New Roman" w:hAnsi="Times New Roman"/>
          <w:sz w:val="28"/>
        </w:rPr>
        <w:t>На основании вышеизложенного предлагается температурный график изображенный на Рис. 2.7.2 – 1</w:t>
      </w:r>
    </w:p>
    <w:p w14:paraId="2808833D" w14:textId="77777777" w:rsidR="005B7295" w:rsidRDefault="00653190">
      <w:pPr>
        <w:jc w:val="center"/>
        <w:rPr>
          <w:rFonts w:ascii="Times New Roman" w:hAnsi="Times New Roman"/>
          <w:sz w:val="28"/>
        </w:rPr>
      </w:pPr>
      <w:r>
        <w:rPr>
          <w:rFonts w:ascii="Times New Roman" w:hAnsi="Times New Roman"/>
          <w:noProof/>
          <w:sz w:val="28"/>
        </w:rPr>
        <w:drawing>
          <wp:inline distT="0" distB="0" distL="0" distR="0" wp14:anchorId="76E028BA" wp14:editId="10875053">
            <wp:extent cx="5691116" cy="3852348"/>
            <wp:effectExtent l="0" t="0" r="0" b="0"/>
            <wp:docPr id="37" name="Picture 3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1"/>
                    <a:srcRect/>
                    <a:stretch/>
                  </pic:blipFill>
                  <pic:spPr>
                    <a:xfrm>
                      <a:off x="0" y="0"/>
                      <a:ext cx="5691116" cy="3852348"/>
                    </a:xfrm>
                    <a:prstGeom prst="rect">
                      <a:avLst/>
                    </a:prstGeom>
                  </pic:spPr>
                </pic:pic>
              </a:graphicData>
            </a:graphic>
          </wp:inline>
        </w:drawing>
      </w:r>
    </w:p>
    <w:p w14:paraId="699F8BB5"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Рисунок 10 Предлагаемый температурный график «мкр. Кленовый»</w:t>
      </w:r>
    </w:p>
    <w:p w14:paraId="28BF82B6"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lastRenderedPageBreak/>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Pr>
          <w:rFonts w:ascii="Times New Roman" w:hAnsi="Times New Roman"/>
          <w:sz w:val="28"/>
        </w:rPr>
        <w:t>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согласно  Режимной карты приведенной в Части 6. Балансы тепловой мощности и тепловой нагрузки Книги 1.</w:t>
      </w:r>
    </w:p>
    <w:p w14:paraId="56063F6E" w14:textId="77777777" w:rsidR="005B7295" w:rsidRDefault="00653190">
      <w:pPr>
        <w:ind w:firstLine="709"/>
        <w:jc w:val="both"/>
        <w:rPr>
          <w:rFonts w:ascii="Times New Roman" w:hAnsi="Times New Roman"/>
          <w:sz w:val="28"/>
        </w:rPr>
      </w:pPr>
      <w:r>
        <w:rPr>
          <w:rFonts w:ascii="Times New Roman" w:hAnsi="Times New Roman"/>
          <w:sz w:val="28"/>
        </w:rPr>
        <w:t>Способ регулирования отпуска тепловой энергии от котельной «мкр. Ивушки»</w:t>
      </w:r>
    </w:p>
    <w:p w14:paraId="48BC4B75" w14:textId="77777777" w:rsidR="005B7295" w:rsidRDefault="00653190">
      <w:pPr>
        <w:ind w:firstLine="708"/>
        <w:jc w:val="both"/>
        <w:rPr>
          <w:rFonts w:ascii="Times New Roman" w:hAnsi="Times New Roman"/>
          <w:sz w:val="28"/>
        </w:rPr>
      </w:pPr>
      <w:r>
        <w:rPr>
          <w:rFonts w:ascii="Times New Roman" w:hAnsi="Times New Roman"/>
          <w:sz w:val="28"/>
        </w:rPr>
        <w:t>При обследовании зоны теплоснабжения №04 выявлено изменение проектных нагрузок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0,20, расчетная температура наружного воздуха -32</w:t>
      </w:r>
      <w:r>
        <w:rPr>
          <w:rFonts w:ascii="Times New Roman" w:hAnsi="Times New Roman"/>
          <w:color w:val="000000" w:themeColor="text1"/>
          <w:sz w:val="28"/>
          <w:vertAlign w:val="superscript"/>
        </w:rPr>
        <w:t xml:space="preserve"> о</w:t>
      </w:r>
      <w:r>
        <w:rPr>
          <w:rFonts w:ascii="Times New Roman" w:hAnsi="Times New Roman"/>
          <w:color w:val="000000" w:themeColor="text1"/>
          <w:sz w:val="28"/>
        </w:rPr>
        <w:t>С</w:t>
      </w:r>
      <w:r>
        <w:rPr>
          <w:rFonts w:ascii="Times New Roman" w:hAnsi="Times New Roman"/>
          <w:sz w:val="28"/>
        </w:rPr>
        <w:t xml:space="preserve">, выполнено обследование оборудования тепловых пунктов. </w:t>
      </w:r>
    </w:p>
    <w:p w14:paraId="7AA7A1F0" w14:textId="77777777" w:rsidR="005B7295" w:rsidRDefault="00653190">
      <w:pPr>
        <w:ind w:firstLine="708"/>
        <w:jc w:val="both"/>
        <w:rPr>
          <w:rFonts w:ascii="Times New Roman" w:hAnsi="Times New Roman"/>
          <w:sz w:val="28"/>
        </w:rPr>
      </w:pPr>
      <w:r>
        <w:rPr>
          <w:rFonts w:ascii="Times New Roman" w:hAnsi="Times New Roman"/>
          <w:sz w:val="28"/>
        </w:rPr>
        <w:t xml:space="preserve">В соответствии с полученными данными, выполнена корректировка проектного режима, выполнена разработка нового графика температур сетевой воды.На основании эксплуатационных данных, в переходный период, при температурах наружного от +8 </w:t>
      </w:r>
      <w:r>
        <w:rPr>
          <w:rFonts w:ascii="Times New Roman" w:hAnsi="Times New Roman"/>
          <w:sz w:val="28"/>
          <w:vertAlign w:val="superscript"/>
        </w:rPr>
        <w:t>о</w:t>
      </w:r>
      <w:r>
        <w:rPr>
          <w:rFonts w:ascii="Times New Roman" w:hAnsi="Times New Roman"/>
          <w:sz w:val="28"/>
        </w:rPr>
        <w:t xml:space="preserve">С до -5 </w:t>
      </w:r>
      <w:r>
        <w:rPr>
          <w:rFonts w:ascii="Times New Roman" w:hAnsi="Times New Roman"/>
          <w:sz w:val="28"/>
          <w:vertAlign w:val="superscript"/>
        </w:rPr>
        <w:t>о</w:t>
      </w:r>
      <w:r>
        <w:rPr>
          <w:rFonts w:ascii="Times New Roman" w:hAnsi="Times New Roman"/>
          <w:sz w:val="28"/>
        </w:rPr>
        <w:t xml:space="preserve">С, при температуре подающего теплоносителя + 70 </w:t>
      </w:r>
      <w:r>
        <w:rPr>
          <w:rFonts w:ascii="Times New Roman" w:hAnsi="Times New Roman"/>
          <w:sz w:val="28"/>
          <w:vertAlign w:val="superscript"/>
        </w:rPr>
        <w:t>о</w:t>
      </w:r>
      <w:r>
        <w:rPr>
          <w:rFonts w:ascii="Times New Roman" w:hAnsi="Times New Roman"/>
          <w:sz w:val="28"/>
        </w:rPr>
        <w:t xml:space="preserve">С полностью обеспечиваются нормативные характеристики ГВС и температуру в помещениях. По расчетным данным температура наружного воздуха в точке излома температурного графика составляет -6,3 </w:t>
      </w:r>
      <w:r>
        <w:rPr>
          <w:rFonts w:ascii="Times New Roman" w:hAnsi="Times New Roman"/>
          <w:sz w:val="28"/>
          <w:vertAlign w:val="superscript"/>
        </w:rPr>
        <w:t>о</w:t>
      </w:r>
      <w:r>
        <w:rPr>
          <w:rFonts w:ascii="Times New Roman" w:hAnsi="Times New Roman"/>
          <w:sz w:val="28"/>
        </w:rPr>
        <w:t>С.</w:t>
      </w:r>
    </w:p>
    <w:p w14:paraId="0BFC7D9C" w14:textId="77777777" w:rsidR="005B7295" w:rsidRDefault="00653190">
      <w:pPr>
        <w:ind w:firstLine="708"/>
        <w:jc w:val="both"/>
        <w:rPr>
          <w:rFonts w:ascii="Times New Roman" w:hAnsi="Times New Roman"/>
          <w:sz w:val="28"/>
        </w:rPr>
      </w:pPr>
      <w:r>
        <w:rPr>
          <w:rFonts w:ascii="Times New Roman" w:hAnsi="Times New Roman"/>
          <w:sz w:val="28"/>
        </w:rPr>
        <w:t>На основании вышеизложенного предлагается температурный график изображенный на Рис. 2.7.2 – 1</w:t>
      </w:r>
    </w:p>
    <w:p w14:paraId="706B823D" w14:textId="77777777" w:rsidR="005B7295" w:rsidRDefault="00653190">
      <w:pPr>
        <w:jc w:val="center"/>
        <w:rPr>
          <w:rFonts w:ascii="Times New Roman" w:hAnsi="Times New Roman"/>
          <w:sz w:val="28"/>
        </w:rPr>
      </w:pPr>
      <w:r>
        <w:rPr>
          <w:rFonts w:ascii="Times New Roman" w:hAnsi="Times New Roman"/>
          <w:noProof/>
          <w:sz w:val="28"/>
        </w:rPr>
        <w:drawing>
          <wp:inline distT="0" distB="0" distL="0" distR="0" wp14:anchorId="3221313B" wp14:editId="3E6A7D4D">
            <wp:extent cx="5726004" cy="3875964"/>
            <wp:effectExtent l="0" t="0" r="0" b="0"/>
            <wp:docPr id="38" name="Picture 33"/>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2"/>
                    <a:srcRect/>
                    <a:stretch/>
                  </pic:blipFill>
                  <pic:spPr>
                    <a:xfrm>
                      <a:off x="0" y="0"/>
                      <a:ext cx="5726004" cy="3875964"/>
                    </a:xfrm>
                    <a:prstGeom prst="rect">
                      <a:avLst/>
                    </a:prstGeom>
                  </pic:spPr>
                </pic:pic>
              </a:graphicData>
            </a:graphic>
          </wp:inline>
        </w:drawing>
      </w:r>
    </w:p>
    <w:p w14:paraId="677063AE"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Рисунок 11 Предлагаемый температурный график «мкр. Ивушки»</w:t>
      </w:r>
    </w:p>
    <w:p w14:paraId="5DACFE6C"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lastRenderedPageBreak/>
        <w:t xml:space="preserve">Предлагаемый температурный график позволяет обеспечить нормируемые показатели </w:t>
      </w:r>
      <w:r>
        <w:rPr>
          <w:rFonts w:ascii="Times New Roman" w:hAnsi="Times New Roman"/>
          <w:sz w:val="28"/>
        </w:rPr>
        <w:t>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согласно Режимной карты приведенной в Части 6. Балансы тепловой мощности и тепловой нагрузки Книги 1.</w:t>
      </w:r>
    </w:p>
    <w:p w14:paraId="50A96ADF" w14:textId="77777777" w:rsidR="005B7295" w:rsidRDefault="00653190">
      <w:pPr>
        <w:ind w:firstLine="708"/>
        <w:jc w:val="both"/>
        <w:rPr>
          <w:rFonts w:ascii="Times New Roman" w:hAnsi="Times New Roman"/>
          <w:sz w:val="28"/>
        </w:rPr>
      </w:pPr>
      <w:r>
        <w:rPr>
          <w:rFonts w:ascii="Times New Roman" w:hAnsi="Times New Roman"/>
          <w:sz w:val="28"/>
        </w:rPr>
        <w:t>Способ регулирования отпуска тепловой энергии от Транспортабельной блочной котельной.</w:t>
      </w:r>
    </w:p>
    <w:p w14:paraId="0E75CD99" w14:textId="77777777" w:rsidR="005B7295" w:rsidRDefault="00653190">
      <w:pPr>
        <w:ind w:firstLine="708"/>
        <w:jc w:val="both"/>
        <w:rPr>
          <w:rFonts w:ascii="Times New Roman" w:hAnsi="Times New Roman"/>
          <w:sz w:val="28"/>
        </w:rPr>
      </w:pPr>
      <w:r>
        <w:rPr>
          <w:rFonts w:ascii="Times New Roman" w:hAnsi="Times New Roman"/>
          <w:sz w:val="28"/>
        </w:rPr>
        <w:t>При обследовании зоны теплоснабжения №01 во время работы от котельной «Центральная», выявлено, что котельная работала по отопительному графику 95/70.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0,1, расчетная температура наружного воздуха -32</w:t>
      </w:r>
      <w:r>
        <w:rPr>
          <w:rFonts w:ascii="Times New Roman" w:hAnsi="Times New Roman"/>
          <w:color w:val="000000" w:themeColor="text1"/>
          <w:sz w:val="28"/>
          <w:vertAlign w:val="superscript"/>
        </w:rPr>
        <w:t xml:space="preserve"> о</w:t>
      </w:r>
      <w:r>
        <w:rPr>
          <w:rFonts w:ascii="Times New Roman" w:hAnsi="Times New Roman"/>
          <w:color w:val="000000" w:themeColor="text1"/>
          <w:sz w:val="28"/>
        </w:rPr>
        <w:t>С</w:t>
      </w:r>
      <w:r>
        <w:rPr>
          <w:rFonts w:ascii="Times New Roman" w:hAnsi="Times New Roman"/>
          <w:sz w:val="28"/>
        </w:rPr>
        <w:t xml:space="preserve">, выполнено обследование оборудования тепловых пунктов. </w:t>
      </w:r>
    </w:p>
    <w:p w14:paraId="585D1F3A" w14:textId="77777777" w:rsidR="005B7295" w:rsidRDefault="00653190">
      <w:pPr>
        <w:ind w:firstLine="708"/>
        <w:jc w:val="both"/>
        <w:rPr>
          <w:rFonts w:ascii="Times New Roman" w:hAnsi="Times New Roman"/>
          <w:sz w:val="28"/>
        </w:rPr>
      </w:pPr>
      <w:r>
        <w:rPr>
          <w:rFonts w:ascii="Times New Roman" w:hAnsi="Times New Roman"/>
          <w:sz w:val="28"/>
        </w:rPr>
        <w:t>В соответствии с полученными данными о работе котельной в период 2020-2021гг, выполнена корректировка гидравлического режима, выполнена разработка нового графика температур сетевой воды.</w:t>
      </w:r>
    </w:p>
    <w:p w14:paraId="0783DA34" w14:textId="77777777" w:rsidR="005B7295" w:rsidRDefault="00653190">
      <w:pPr>
        <w:ind w:firstLine="708"/>
        <w:jc w:val="both"/>
        <w:rPr>
          <w:rFonts w:ascii="Times New Roman" w:hAnsi="Times New Roman"/>
          <w:sz w:val="28"/>
        </w:rPr>
      </w:pPr>
      <w:r>
        <w:rPr>
          <w:rFonts w:ascii="Times New Roman" w:hAnsi="Times New Roman"/>
          <w:sz w:val="28"/>
        </w:rPr>
        <w:t xml:space="preserve">На основании эксплуатационных данных, в переходный период, при температурах наружного от +8 </w:t>
      </w:r>
      <w:r>
        <w:rPr>
          <w:rFonts w:ascii="Times New Roman" w:hAnsi="Times New Roman"/>
          <w:sz w:val="28"/>
          <w:vertAlign w:val="superscript"/>
        </w:rPr>
        <w:t>о</w:t>
      </w:r>
      <w:r>
        <w:rPr>
          <w:rFonts w:ascii="Times New Roman" w:hAnsi="Times New Roman"/>
          <w:sz w:val="28"/>
        </w:rPr>
        <w:t xml:space="preserve">С до -5 </w:t>
      </w:r>
      <w:r>
        <w:rPr>
          <w:rFonts w:ascii="Times New Roman" w:hAnsi="Times New Roman"/>
          <w:sz w:val="28"/>
          <w:vertAlign w:val="superscript"/>
        </w:rPr>
        <w:t>о</w:t>
      </w:r>
      <w:r>
        <w:rPr>
          <w:rFonts w:ascii="Times New Roman" w:hAnsi="Times New Roman"/>
          <w:sz w:val="28"/>
        </w:rPr>
        <w:t xml:space="preserve">С, при температуре подающего теплоносителя + 60 </w:t>
      </w:r>
      <w:r>
        <w:rPr>
          <w:rFonts w:ascii="Times New Roman" w:hAnsi="Times New Roman"/>
          <w:sz w:val="28"/>
          <w:vertAlign w:val="superscript"/>
        </w:rPr>
        <w:t>о</w:t>
      </w:r>
      <w:r>
        <w:rPr>
          <w:rFonts w:ascii="Times New Roman" w:hAnsi="Times New Roman"/>
          <w:sz w:val="28"/>
        </w:rPr>
        <w:t xml:space="preserve">С полностью обеспечиваются нормативные характеристики ГВС и температуры в помещениях. По расчетным данным температура наружного воздуха в точке излома температурного графика составляет -4,3 </w:t>
      </w:r>
      <w:r>
        <w:rPr>
          <w:rFonts w:ascii="Times New Roman" w:hAnsi="Times New Roman"/>
          <w:sz w:val="28"/>
          <w:vertAlign w:val="superscript"/>
        </w:rPr>
        <w:t>о</w:t>
      </w:r>
      <w:r>
        <w:rPr>
          <w:rFonts w:ascii="Times New Roman" w:hAnsi="Times New Roman"/>
          <w:sz w:val="28"/>
        </w:rPr>
        <w:t>С.</w:t>
      </w:r>
    </w:p>
    <w:p w14:paraId="6856A01B" w14:textId="77777777" w:rsidR="005B7295" w:rsidRDefault="00653190">
      <w:pPr>
        <w:ind w:firstLine="708"/>
        <w:jc w:val="both"/>
        <w:rPr>
          <w:rFonts w:ascii="Times New Roman" w:hAnsi="Times New Roman"/>
          <w:sz w:val="28"/>
        </w:rPr>
      </w:pPr>
      <w:r>
        <w:rPr>
          <w:rFonts w:ascii="Times New Roman" w:hAnsi="Times New Roman"/>
          <w:sz w:val="28"/>
        </w:rPr>
        <w:t>На основании вышеизложенного предлагается температурный график изображенный на Рис. 2.7.2 – 1</w:t>
      </w:r>
    </w:p>
    <w:p w14:paraId="5E4913E2" w14:textId="77777777" w:rsidR="005B7295" w:rsidRDefault="00653190">
      <w:pPr>
        <w:jc w:val="center"/>
        <w:rPr>
          <w:rFonts w:ascii="Times New Roman" w:hAnsi="Times New Roman"/>
          <w:sz w:val="28"/>
        </w:rPr>
      </w:pPr>
      <w:r>
        <w:rPr>
          <w:rFonts w:ascii="Times New Roman" w:hAnsi="Times New Roman"/>
          <w:noProof/>
          <w:sz w:val="28"/>
        </w:rPr>
        <w:drawing>
          <wp:inline distT="0" distB="0" distL="0" distR="0" wp14:anchorId="1655B6C9" wp14:editId="7151FF41">
            <wp:extent cx="5349923" cy="3621393"/>
            <wp:effectExtent l="0" t="0" r="0" b="0"/>
            <wp:docPr id="39" name="Picture 35"/>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3"/>
                    <a:srcRect/>
                    <a:stretch/>
                  </pic:blipFill>
                  <pic:spPr>
                    <a:xfrm>
                      <a:off x="0" y="0"/>
                      <a:ext cx="5349923" cy="3621393"/>
                    </a:xfrm>
                    <a:prstGeom prst="rect">
                      <a:avLst/>
                    </a:prstGeom>
                  </pic:spPr>
                </pic:pic>
              </a:graphicData>
            </a:graphic>
          </wp:inline>
        </w:drawing>
      </w:r>
    </w:p>
    <w:p w14:paraId="348CAA68"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Рисунок 12 Предлагаемый температурный график Транспортабельная блочная котельная </w:t>
      </w:r>
    </w:p>
    <w:p w14:paraId="13722170"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lastRenderedPageBreak/>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Pr>
          <w:rFonts w:ascii="Times New Roman" w:hAnsi="Times New Roman"/>
          <w:sz w:val="28"/>
        </w:rPr>
        <w:t>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согласно режимной карты.</w:t>
      </w:r>
    </w:p>
    <w:p w14:paraId="1C798E5F" w14:textId="77777777" w:rsidR="005B7295" w:rsidRDefault="00653190">
      <w:pPr>
        <w:tabs>
          <w:tab w:val="left" w:pos="6023"/>
        </w:tabs>
        <w:ind w:firstLine="709"/>
        <w:jc w:val="both"/>
        <w:outlineLvl w:val="1"/>
        <w:rPr>
          <w:rFonts w:ascii="Times New Roman" w:hAnsi="Times New Roman"/>
          <w:sz w:val="28"/>
        </w:rPr>
      </w:pPr>
      <w:r>
        <w:rPr>
          <w:rFonts w:ascii="Times New Roman" w:hAnsi="Times New Roman"/>
          <w:sz w:val="28"/>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7E578D54" w14:textId="77777777" w:rsidR="005B7295" w:rsidRDefault="00653190">
      <w:pPr>
        <w:ind w:firstLine="709"/>
        <w:jc w:val="both"/>
        <w:rPr>
          <w:rFonts w:ascii="Times New Roman" w:hAnsi="Times New Roman"/>
          <w:sz w:val="28"/>
        </w:rPr>
      </w:pPr>
      <w:r>
        <w:rPr>
          <w:rFonts w:ascii="Times New Roman" w:hAnsi="Times New Roman"/>
          <w:sz w:val="28"/>
        </w:rPr>
        <w:t>Предложения по перспективной установленной тепловой мощности источников тепловой энергии в Краснопольском сельском поселении с предложениями по сроку ввода в эксплуатацию новых мощностей отсутствуют</w:t>
      </w:r>
    </w:p>
    <w:p w14:paraId="7FD5BFE8" w14:textId="77777777" w:rsidR="005B7295" w:rsidRDefault="00653190">
      <w:pPr>
        <w:ind w:firstLine="709"/>
        <w:jc w:val="both"/>
        <w:rPr>
          <w:rFonts w:ascii="Times New Roman" w:hAnsi="Times New Roman"/>
          <w:sz w:val="28"/>
        </w:rPr>
      </w:pPr>
      <w:r>
        <w:rPr>
          <w:rFonts w:ascii="Times New Roman" w:hAnsi="Times New Roman"/>
          <w:sz w:val="28"/>
        </w:rPr>
        <w:t>Раздел 6. Предложения по строительству, реконструкции и (или) модернизации тепловых сетей</w:t>
      </w:r>
    </w:p>
    <w:p w14:paraId="463012CE" w14:textId="77777777" w:rsidR="005B7295" w:rsidRDefault="00653190">
      <w:pPr>
        <w:ind w:firstLine="709"/>
        <w:jc w:val="both"/>
        <w:outlineLvl w:val="1"/>
        <w:rPr>
          <w:rFonts w:ascii="Times New Roman" w:hAnsi="Times New Roman"/>
          <w:sz w:val="28"/>
        </w:rPr>
      </w:pPr>
      <w:r>
        <w:rPr>
          <w:rFonts w:ascii="Times New Roman" w:hAnsi="Times New Roman"/>
          <w:sz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(использование существующих резервов)</w:t>
      </w:r>
    </w:p>
    <w:p w14:paraId="3D4E357D" w14:textId="77777777" w:rsidR="005B7295" w:rsidRDefault="00653190">
      <w:pPr>
        <w:ind w:firstLine="709"/>
        <w:jc w:val="both"/>
        <w:rPr>
          <w:rFonts w:ascii="Times New Roman" w:hAnsi="Times New Roman"/>
          <w:sz w:val="28"/>
        </w:rPr>
      </w:pPr>
      <w:r>
        <w:rPr>
          <w:rFonts w:ascii="Times New Roman" w:hAnsi="Times New Roman"/>
          <w:sz w:val="28"/>
        </w:rPr>
        <w:t>Предложений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в Краснопольском сельском поселении не предусмотрено ввиду отсутствия необходимости перераспределения тепловой нагрузки между зонами. Дефицит мощности на источниках тепловой энергии отсутствует.</w:t>
      </w:r>
    </w:p>
    <w:p w14:paraId="7C66CF47" w14:textId="77777777" w:rsidR="005B7295" w:rsidRDefault="00653190">
      <w:pPr>
        <w:ind w:firstLine="709"/>
        <w:jc w:val="both"/>
        <w:outlineLvl w:val="1"/>
        <w:rPr>
          <w:rFonts w:ascii="Times New Roman" w:hAnsi="Times New Roman"/>
          <w:sz w:val="28"/>
        </w:rPr>
      </w:pPr>
      <w:r>
        <w:rPr>
          <w:rFonts w:ascii="Times New Roman" w:hAnsi="Times New Roman"/>
          <w:sz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0F2AD2F4" w14:textId="77777777" w:rsidR="005B7295" w:rsidRDefault="00653190">
      <w:pPr>
        <w:ind w:firstLine="709"/>
        <w:jc w:val="both"/>
        <w:rPr>
          <w:rFonts w:ascii="Times New Roman" w:hAnsi="Times New Roman"/>
          <w:sz w:val="28"/>
        </w:rPr>
      </w:pPr>
      <w:r>
        <w:rPr>
          <w:rFonts w:ascii="Times New Roman" w:hAnsi="Times New Roman"/>
          <w:sz w:val="28"/>
        </w:rPr>
        <w:t>На момент написания актуализации схемы теплоснабжения предложений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предусмотрено.</w:t>
      </w:r>
    </w:p>
    <w:p w14:paraId="78EB8D5D" w14:textId="77777777" w:rsidR="005B7295" w:rsidRDefault="00653190">
      <w:pPr>
        <w:ind w:firstLine="709"/>
        <w:jc w:val="both"/>
        <w:outlineLvl w:val="1"/>
        <w:rPr>
          <w:rFonts w:ascii="Times New Roman" w:hAnsi="Times New Roman"/>
          <w:sz w:val="28"/>
        </w:rPr>
      </w:pPr>
      <w:r>
        <w:rPr>
          <w:rFonts w:ascii="Times New Roman" w:hAnsi="Times New Roman"/>
          <w:sz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F9B27DC" w14:textId="77777777" w:rsidR="005B7295" w:rsidRDefault="00653190">
      <w:pPr>
        <w:ind w:firstLine="709"/>
        <w:jc w:val="both"/>
        <w:rPr>
          <w:rFonts w:ascii="Times New Roman" w:hAnsi="Times New Roman"/>
          <w:sz w:val="28"/>
        </w:rPr>
      </w:pPr>
      <w:r>
        <w:rPr>
          <w:rFonts w:ascii="Times New Roman" w:hAnsi="Times New Roman"/>
          <w:sz w:val="28"/>
        </w:rPr>
        <w:t>В настоящий момент предложений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7E552585" w14:textId="77777777" w:rsidR="005B7295" w:rsidRDefault="00653190">
      <w:pPr>
        <w:ind w:firstLine="709"/>
        <w:jc w:val="both"/>
        <w:outlineLvl w:val="1"/>
        <w:rPr>
          <w:rFonts w:ascii="Times New Roman" w:hAnsi="Times New Roman"/>
          <w:sz w:val="28"/>
        </w:rPr>
      </w:pPr>
      <w:r>
        <w:rPr>
          <w:rFonts w:ascii="Times New Roman" w:hAnsi="Times New Roman"/>
          <w:sz w:val="28"/>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p>
    <w:p w14:paraId="238D503C"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На момент написания актуализации схемы теплоснабжения Краснопольского сельского поселения строительство, реконструкция и (или) модернизация тепловых сетей, предусматривающие повышение эффективности функционирования системы теплоснабжения за счет перевода котельной в пиковый режим или ее ликвидации не планируется. </w:t>
      </w:r>
    </w:p>
    <w:p w14:paraId="7F4BDD71" w14:textId="77777777" w:rsidR="005B7295" w:rsidRDefault="00653190">
      <w:pPr>
        <w:ind w:firstLine="708"/>
        <w:jc w:val="both"/>
        <w:outlineLvl w:val="1"/>
        <w:rPr>
          <w:rFonts w:ascii="Times New Roman" w:hAnsi="Times New Roman"/>
          <w:sz w:val="28"/>
        </w:rPr>
      </w:pPr>
      <w:r>
        <w:rPr>
          <w:rFonts w:ascii="Times New Roman" w:hAnsi="Times New Roman"/>
          <w:sz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14:paraId="1C7B3B7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рамках актуализации схемы теплоснабжения Краснопольского сельского поселения Сосновского муниципального района Челябинской области, выполнено обследование тепловых сетей от котельных «мкр. Звездный», «мкр. Ивушки», «мкр. Кленовый», «Центральная». </w:t>
      </w:r>
    </w:p>
    <w:p w14:paraId="3EA581E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Обследование сетей в контуре котельной «мкр. Звездный»:</w:t>
      </w:r>
    </w:p>
    <w:p w14:paraId="6E743DF2" w14:textId="77777777" w:rsidR="005B7295" w:rsidRDefault="00653190">
      <w:pPr>
        <w:pStyle w:val="a9"/>
        <w:numPr>
          <w:ilvl w:val="0"/>
          <w:numId w:val="5"/>
        </w:numPr>
        <w:ind w:left="0" w:firstLine="0"/>
        <w:jc w:val="both"/>
        <w:rPr>
          <w:rFonts w:ascii="Times New Roman" w:hAnsi="Times New Roman"/>
          <w:color w:val="000000" w:themeColor="text1"/>
          <w:sz w:val="28"/>
        </w:rPr>
      </w:pPr>
      <w:r>
        <w:rPr>
          <w:rFonts w:ascii="Times New Roman" w:hAnsi="Times New Roman"/>
          <w:color w:val="000000" w:themeColor="text1"/>
          <w:sz w:val="28"/>
        </w:rPr>
        <w:t>Теплотрасса 2Ду150мм от ТК-4 до ТК-5, находится в аварийном состоянии, выявлено полное затопление канала и тепловой камеры ТК-4, после проведенной откачки,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7C79695E" w14:textId="77777777" w:rsidR="005B7295" w:rsidRDefault="00653190">
      <w:pPr>
        <w:pStyle w:val="a9"/>
        <w:numPr>
          <w:ilvl w:val="0"/>
          <w:numId w:val="5"/>
        </w:numPr>
        <w:ind w:left="0" w:firstLine="0"/>
        <w:jc w:val="both"/>
        <w:rPr>
          <w:rFonts w:ascii="Times New Roman" w:hAnsi="Times New Roman"/>
          <w:color w:val="000000" w:themeColor="text1"/>
          <w:sz w:val="28"/>
        </w:rPr>
      </w:pPr>
      <w:r>
        <w:rPr>
          <w:rFonts w:ascii="Times New Roman" w:hAnsi="Times New Roman"/>
          <w:color w:val="000000" w:themeColor="text1"/>
          <w:sz w:val="28"/>
        </w:rPr>
        <w:t>Теплотрасса 2Ду150мм от ТК-5 до ТК-6, находится в аварийном состоянии, выявлено полное затопление канала и тепловой камеры ТК-5, после проведенной откачки, обнаружен свищ в ТК-6 диаметром 1мм на подающем трубопроводе,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58CC301C" w14:textId="77777777" w:rsidR="005B7295" w:rsidRDefault="00653190">
      <w:pPr>
        <w:pStyle w:val="a9"/>
        <w:numPr>
          <w:ilvl w:val="0"/>
          <w:numId w:val="5"/>
        </w:numPr>
        <w:ind w:left="0" w:firstLine="0"/>
        <w:jc w:val="both"/>
        <w:rPr>
          <w:rFonts w:ascii="Times New Roman" w:hAnsi="Times New Roman"/>
          <w:color w:val="000000" w:themeColor="text1"/>
          <w:sz w:val="28"/>
        </w:rPr>
      </w:pPr>
      <w:r>
        <w:rPr>
          <w:rFonts w:ascii="Times New Roman" w:hAnsi="Times New Roman"/>
          <w:color w:val="000000" w:themeColor="text1"/>
          <w:sz w:val="28"/>
        </w:rPr>
        <w:t>В ходе обследования так же обнаружены аварийные участки:</w:t>
      </w:r>
    </w:p>
    <w:p w14:paraId="2C5E90D8" w14:textId="77777777" w:rsidR="005B7295" w:rsidRDefault="00653190">
      <w:pPr>
        <w:pStyle w:val="a9"/>
        <w:ind w:left="0"/>
        <w:jc w:val="both"/>
        <w:rPr>
          <w:rFonts w:ascii="Times New Roman" w:hAnsi="Times New Roman"/>
          <w:color w:val="000000" w:themeColor="text1"/>
          <w:sz w:val="28"/>
        </w:rPr>
      </w:pPr>
      <w:r>
        <w:rPr>
          <w:rFonts w:ascii="Times New Roman" w:hAnsi="Times New Roman"/>
          <w:color w:val="000000" w:themeColor="text1"/>
          <w:sz w:val="28"/>
        </w:rPr>
        <w:t>- от ТК-5 до МКД по ул.Белопольского 2;</w:t>
      </w:r>
    </w:p>
    <w:p w14:paraId="42E76CCF" w14:textId="77777777" w:rsidR="005B7295" w:rsidRDefault="00653190">
      <w:pPr>
        <w:pStyle w:val="a9"/>
        <w:ind w:left="0"/>
        <w:jc w:val="both"/>
        <w:rPr>
          <w:rFonts w:ascii="Times New Roman" w:hAnsi="Times New Roman"/>
          <w:color w:val="000000" w:themeColor="text1"/>
          <w:sz w:val="28"/>
        </w:rPr>
      </w:pPr>
      <w:r>
        <w:rPr>
          <w:rFonts w:ascii="Times New Roman" w:hAnsi="Times New Roman"/>
          <w:color w:val="000000" w:themeColor="text1"/>
          <w:sz w:val="28"/>
        </w:rPr>
        <w:t>- от ТК-6 до МКД по ул.Белопольского 1;</w:t>
      </w:r>
    </w:p>
    <w:p w14:paraId="43461FD5" w14:textId="77777777" w:rsidR="005B7295" w:rsidRDefault="00653190">
      <w:pPr>
        <w:pStyle w:val="a9"/>
        <w:ind w:left="0"/>
        <w:jc w:val="both"/>
        <w:rPr>
          <w:rFonts w:ascii="Times New Roman" w:hAnsi="Times New Roman"/>
          <w:color w:val="000000" w:themeColor="text1"/>
          <w:sz w:val="28"/>
        </w:rPr>
      </w:pPr>
      <w:r>
        <w:rPr>
          <w:rFonts w:ascii="Times New Roman" w:hAnsi="Times New Roman"/>
          <w:color w:val="000000" w:themeColor="text1"/>
          <w:sz w:val="28"/>
        </w:rPr>
        <w:t>- от ТК-6 до МКД по ул.Белопольского 5;</w:t>
      </w:r>
    </w:p>
    <w:p w14:paraId="74401806" w14:textId="77777777" w:rsidR="005B7295" w:rsidRDefault="00653190">
      <w:pPr>
        <w:pStyle w:val="a9"/>
        <w:ind w:left="0"/>
        <w:jc w:val="both"/>
        <w:rPr>
          <w:rFonts w:ascii="Times New Roman" w:hAnsi="Times New Roman"/>
          <w:color w:val="000000" w:themeColor="text1"/>
          <w:sz w:val="28"/>
        </w:rPr>
      </w:pPr>
      <w:r>
        <w:rPr>
          <w:rFonts w:ascii="Times New Roman" w:hAnsi="Times New Roman"/>
          <w:color w:val="000000" w:themeColor="text1"/>
          <w:sz w:val="28"/>
        </w:rPr>
        <w:t>- от ТК-6 до МКД по ул.Белопольского 6.</w:t>
      </w:r>
    </w:p>
    <w:p w14:paraId="59E6A2B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ходе обследования тепловых сетей от котельной «мкр. Ивушки» установлено, что тепловые сети находятся в удовлетворительном состоянии, имеется подтопление талыми и грунтовыми водами ТК-1 и ТК-2, теплотрассы находится в удовлетворительном состоянии.</w:t>
      </w:r>
    </w:p>
    <w:p w14:paraId="7FFD9FD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Проведено обследование в контуре котельной «мкр. Кленовый». Установлено, что тепловые сети находятся в удовлетворительном состоянии, подтопление талыми и грунтовыми водами отсутствует, установленная запорная арматура, дренажи и воздушники находятся в исправном состоянии.</w:t>
      </w:r>
    </w:p>
    <w:p w14:paraId="3FEA1F5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ходе обследование сетей в контуре котельной «Центральная».</w:t>
      </w:r>
    </w:p>
    <w:p w14:paraId="13C1792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Выполнены работы по шурфовке тепловых сетей, проведены осмотры смотровых колодцев и тепловых камер, определена фактическая трассировка и </w:t>
      </w:r>
      <w:r>
        <w:rPr>
          <w:rFonts w:ascii="Times New Roman" w:hAnsi="Times New Roman"/>
          <w:color w:val="000000" w:themeColor="text1"/>
          <w:sz w:val="28"/>
        </w:rPr>
        <w:lastRenderedPageBreak/>
        <w:t>состояние теплотрассы 2Ду200мм от котельной «Центральная» до МКД по ул. Цветочная 5, протяженностью 638,1 п.м. (в двухтрубном исчислении).</w:t>
      </w:r>
    </w:p>
    <w:p w14:paraId="00522650" w14:textId="77777777" w:rsidR="005B7295" w:rsidRDefault="00653190">
      <w:pPr>
        <w:tabs>
          <w:tab w:val="left" w:pos="993"/>
        </w:tabs>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Установлено, что на участках:</w:t>
      </w:r>
    </w:p>
    <w:p w14:paraId="6A948DAC" w14:textId="77777777" w:rsidR="005B7295" w:rsidRDefault="00653190">
      <w:pPr>
        <w:pStyle w:val="a9"/>
        <w:numPr>
          <w:ilvl w:val="0"/>
          <w:numId w:val="6"/>
        </w:numPr>
        <w:tabs>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от ТК-1 до шурфа (т.1), теплотрассы 2Ду200мм, в месте проведения работ по шурфовке, тепловая сеть проложена в лотке, лоток полностью засыпан землей, при проведении работ имелось поступление воды по лотку, изоляция в месте поведения шурфовки отсутствует, на прямом и обратном трубопроводе имеются раковины от коррозии, остаточная толщина металла в верхней точке трубопроводов 2-2,8мм, антикоррозионное покрытие отсутствует.</w:t>
      </w:r>
    </w:p>
    <w:p w14:paraId="600BEBAE" w14:textId="77777777" w:rsidR="005B7295" w:rsidRDefault="00653190">
      <w:pPr>
        <w:pStyle w:val="a9"/>
        <w:numPr>
          <w:ilvl w:val="0"/>
          <w:numId w:val="6"/>
        </w:numPr>
        <w:tabs>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от шурфа (т.1) до смотровой камеры (СК) теплотрассы 2Ду200мм, в смотровой камере тепловые сети проходят транзитом, секционная арматура отсутствует, трубопроводы изолированы изоляцией ППМ. Проведено вскрытие участка изоляции 150*100мм на подающем трубопроводе, установлено, что изоляция находится во влажном состоянии, имеются раковины коррозии, толщина металла в месте вскрытия изоляции 3,5-4мм., антикоррозионное покрытие отсутствует.</w:t>
      </w:r>
    </w:p>
    <w:p w14:paraId="445D6587" w14:textId="77777777" w:rsidR="005B7295" w:rsidRDefault="00653190">
      <w:pPr>
        <w:pStyle w:val="a9"/>
        <w:numPr>
          <w:ilvl w:val="0"/>
          <w:numId w:val="6"/>
        </w:numPr>
        <w:tabs>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от ТК-3 до ТК-4 теплотрассы 2Ду100мм, в ТК-4 тепловая изоляция отсутствует, подтопление тепловой камеры незначительно, состояние трубопроводов удовлетворительное, установленные дренажные краны находятся в аварийном состоянии.</w:t>
      </w:r>
    </w:p>
    <w:p w14:paraId="4E0CB46C" w14:textId="77777777" w:rsidR="005B7295" w:rsidRDefault="00653190">
      <w:pPr>
        <w:pStyle w:val="a9"/>
        <w:numPr>
          <w:ilvl w:val="0"/>
          <w:numId w:val="6"/>
        </w:numPr>
        <w:tabs>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от ТК-4 до ТК-5 теплотрассы 2Ду125мм, в ТК-5 тепловая изоляция отсутствует, подтопление тепловой камеры незначительно, состояние трубопроводов удовлетворительное, установленные дренажные краны находятся в аварийном состоянии.</w:t>
      </w:r>
    </w:p>
    <w:p w14:paraId="58727EE8" w14:textId="77777777" w:rsidR="005B7295" w:rsidRDefault="00653190">
      <w:pPr>
        <w:pStyle w:val="a9"/>
        <w:numPr>
          <w:ilvl w:val="0"/>
          <w:numId w:val="6"/>
        </w:numPr>
        <w:tabs>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Все выявленные аварийные участки находятся в контуре котельной «мкр. Звездный». Сводный перечень аварийных участков представлен в таблице 32.</w:t>
      </w:r>
    </w:p>
    <w:p w14:paraId="3B7B64C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Исходя из представленной информации в Таблице 34, выполнен расчет капитального ремонта тепловых сетей в контуре котельной мкр. «Звездный», для текущего ремонта выполнен сметный расчет на основании составленной дефектной ведомости.</w:t>
      </w:r>
    </w:p>
    <w:p w14:paraId="07D6A9C6" w14:textId="77777777" w:rsidR="005B7295" w:rsidRDefault="005B7295">
      <w:pPr>
        <w:ind w:firstLine="709"/>
        <w:jc w:val="both"/>
        <w:rPr>
          <w:rFonts w:ascii="Times New Roman" w:hAnsi="Times New Roman"/>
          <w:color w:val="000000" w:themeColor="text1"/>
          <w:sz w:val="28"/>
        </w:rPr>
      </w:pPr>
    </w:p>
    <w:p w14:paraId="513BC53B" w14:textId="77777777" w:rsidR="005B7295" w:rsidRDefault="005B7295">
      <w:pPr>
        <w:ind w:firstLine="709"/>
        <w:jc w:val="both"/>
        <w:rPr>
          <w:rFonts w:ascii="Times New Roman" w:hAnsi="Times New Roman"/>
          <w:color w:val="000000" w:themeColor="text1"/>
          <w:sz w:val="28"/>
        </w:rPr>
      </w:pPr>
    </w:p>
    <w:p w14:paraId="7D0A3A07" w14:textId="77777777" w:rsidR="005B7295" w:rsidRDefault="005B7295">
      <w:pPr>
        <w:ind w:firstLine="709"/>
        <w:jc w:val="both"/>
        <w:rPr>
          <w:rFonts w:ascii="Times New Roman" w:hAnsi="Times New Roman"/>
          <w:color w:val="000000" w:themeColor="text1"/>
          <w:sz w:val="28"/>
        </w:rPr>
      </w:pPr>
    </w:p>
    <w:p w14:paraId="0C611755" w14:textId="77777777" w:rsidR="005B7295" w:rsidRDefault="005B7295">
      <w:pPr>
        <w:sectPr w:rsidR="005B7295">
          <w:headerReference w:type="default" r:id="rId44"/>
          <w:footerReference w:type="default" r:id="rId45"/>
          <w:pgSz w:w="11908" w:h="16848"/>
          <w:pgMar w:top="1134" w:right="964" w:bottom="1134" w:left="1417" w:header="567" w:footer="0" w:gutter="0"/>
          <w:cols w:space="720"/>
        </w:sectPr>
      </w:pPr>
    </w:p>
    <w:p w14:paraId="03C8C3D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Таблица 28. Аварийные участки тепловых сетей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9"/>
        <w:gridCol w:w="2237"/>
        <w:gridCol w:w="2008"/>
        <w:gridCol w:w="2237"/>
        <w:gridCol w:w="2618"/>
        <w:gridCol w:w="2237"/>
      </w:tblGrid>
      <w:tr w:rsidR="005B7295" w14:paraId="6E40ACDF" w14:textId="77777777">
        <w:trPr>
          <w:trHeight w:val="574"/>
        </w:trPr>
        <w:tc>
          <w:tcPr>
            <w:tcW w:w="31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80EC0AA" w14:textId="77777777" w:rsidR="005B7295" w:rsidRDefault="00653190">
            <w:pPr>
              <w:jc w:val="center"/>
              <w:rPr>
                <w:rFonts w:ascii="Times New Roman" w:hAnsi="Times New Roman"/>
                <w:sz w:val="28"/>
              </w:rPr>
            </w:pPr>
            <w:r>
              <w:rPr>
                <w:rFonts w:ascii="Times New Roman" w:hAnsi="Times New Roman"/>
                <w:sz w:val="28"/>
              </w:rPr>
              <w:t>Зона теплоснабжения/ источник</w:t>
            </w:r>
          </w:p>
        </w:tc>
        <w:tc>
          <w:tcPr>
            <w:tcW w:w="223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020941"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200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E29F819" w14:textId="77777777" w:rsidR="005B7295" w:rsidRDefault="00653190">
            <w:pPr>
              <w:jc w:val="center"/>
              <w:rPr>
                <w:rFonts w:ascii="Times New Roman" w:hAnsi="Times New Roman"/>
                <w:sz w:val="28"/>
              </w:rPr>
            </w:pPr>
            <w:r>
              <w:rPr>
                <w:rFonts w:ascii="Times New Roman" w:hAnsi="Times New Roman"/>
                <w:sz w:val="28"/>
              </w:rPr>
              <w:t>Условный диаметр трубопровода, мм</w:t>
            </w:r>
          </w:p>
        </w:tc>
        <w:tc>
          <w:tcPr>
            <w:tcW w:w="223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B1FD018" w14:textId="77777777" w:rsidR="005B7295" w:rsidRDefault="00653190">
            <w:pPr>
              <w:jc w:val="center"/>
              <w:rPr>
                <w:rFonts w:ascii="Times New Roman" w:hAnsi="Times New Roman"/>
                <w:sz w:val="28"/>
              </w:rPr>
            </w:pPr>
            <w:r>
              <w:rPr>
                <w:rFonts w:ascii="Times New Roman" w:hAnsi="Times New Roman"/>
                <w:sz w:val="28"/>
              </w:rPr>
              <w:t xml:space="preserve">Протяженность </w:t>
            </w:r>
            <w:r>
              <w:rPr>
                <w:rFonts w:ascii="Times New Roman" w:hAnsi="Times New Roman"/>
                <w:sz w:val="28"/>
              </w:rPr>
              <w:br/>
              <w:t>(в двухтрубном исчислении), п.м.</w:t>
            </w:r>
          </w:p>
        </w:tc>
        <w:tc>
          <w:tcPr>
            <w:tcW w:w="2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E7EE99B" w14:textId="77777777" w:rsidR="005B7295" w:rsidRDefault="00653190">
            <w:pPr>
              <w:jc w:val="center"/>
              <w:rPr>
                <w:rFonts w:ascii="Times New Roman" w:hAnsi="Times New Roman"/>
                <w:sz w:val="28"/>
              </w:rPr>
            </w:pPr>
            <w:r>
              <w:rPr>
                <w:rFonts w:ascii="Times New Roman" w:hAnsi="Times New Roman"/>
                <w:sz w:val="28"/>
              </w:rPr>
              <w:t>Материал изоляции/материал трубопровода</w:t>
            </w:r>
          </w:p>
          <w:p w14:paraId="45D4C4B0" w14:textId="77777777" w:rsidR="005B7295" w:rsidRDefault="00653190">
            <w:pPr>
              <w:jc w:val="center"/>
              <w:rPr>
                <w:rFonts w:ascii="Times New Roman" w:hAnsi="Times New Roman"/>
                <w:sz w:val="28"/>
              </w:rPr>
            </w:pPr>
            <w:r>
              <w:rPr>
                <w:rFonts w:ascii="Times New Roman" w:hAnsi="Times New Roman"/>
                <w:sz w:val="28"/>
              </w:rPr>
              <w:t>Тип прокладки</w:t>
            </w:r>
          </w:p>
        </w:tc>
        <w:tc>
          <w:tcPr>
            <w:tcW w:w="223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E8A6490" w14:textId="77777777" w:rsidR="005B7295" w:rsidRDefault="00653190">
            <w:pPr>
              <w:jc w:val="center"/>
              <w:rPr>
                <w:rFonts w:ascii="Times New Roman" w:hAnsi="Times New Roman"/>
                <w:sz w:val="28"/>
              </w:rPr>
            </w:pPr>
            <w:r>
              <w:rPr>
                <w:rFonts w:ascii="Times New Roman" w:hAnsi="Times New Roman"/>
                <w:sz w:val="28"/>
              </w:rPr>
              <w:t>Состав работ</w:t>
            </w:r>
          </w:p>
        </w:tc>
      </w:tr>
      <w:tr w:rsidR="005B7295" w14:paraId="05AB73AA" w14:textId="77777777">
        <w:trPr>
          <w:trHeight w:val="574"/>
        </w:trPr>
        <w:tc>
          <w:tcPr>
            <w:tcW w:w="312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34C892" w14:textId="77777777" w:rsidR="005B7295" w:rsidRDefault="005B7295"/>
        </w:tc>
        <w:tc>
          <w:tcPr>
            <w:tcW w:w="223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FF4FB1" w14:textId="77777777" w:rsidR="005B7295" w:rsidRDefault="005B7295"/>
        </w:tc>
        <w:tc>
          <w:tcPr>
            <w:tcW w:w="200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A14484" w14:textId="77777777" w:rsidR="005B7295" w:rsidRDefault="005B7295"/>
        </w:tc>
        <w:tc>
          <w:tcPr>
            <w:tcW w:w="223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CE68AD" w14:textId="77777777" w:rsidR="005B7295" w:rsidRDefault="005B7295"/>
        </w:tc>
        <w:tc>
          <w:tcPr>
            <w:tcW w:w="2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927DD5" w14:textId="77777777" w:rsidR="005B7295" w:rsidRDefault="005B7295"/>
        </w:tc>
        <w:tc>
          <w:tcPr>
            <w:tcW w:w="223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F204B5" w14:textId="77777777" w:rsidR="005B7295" w:rsidRDefault="005B7295"/>
        </w:tc>
      </w:tr>
      <w:tr w:rsidR="005B7295" w14:paraId="1F1419ED" w14:textId="77777777">
        <w:trPr>
          <w:trHeight w:val="574"/>
        </w:trPr>
        <w:tc>
          <w:tcPr>
            <w:tcW w:w="3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1076B" w14:textId="77777777" w:rsidR="005B7295" w:rsidRDefault="00653190">
            <w:pPr>
              <w:jc w:val="center"/>
              <w:rPr>
                <w:rFonts w:ascii="Times New Roman" w:hAnsi="Times New Roman"/>
                <w:sz w:val="28"/>
              </w:rPr>
            </w:pPr>
            <w:r>
              <w:rPr>
                <w:rFonts w:ascii="Times New Roman" w:hAnsi="Times New Roman"/>
                <w:sz w:val="28"/>
              </w:rPr>
              <w:t>1</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6525C" w14:textId="77777777" w:rsidR="005B7295" w:rsidRDefault="00653190">
            <w:pPr>
              <w:jc w:val="center"/>
              <w:rPr>
                <w:rFonts w:ascii="Times New Roman" w:hAnsi="Times New Roman"/>
                <w:sz w:val="28"/>
              </w:rPr>
            </w:pPr>
            <w:r>
              <w:rPr>
                <w:rFonts w:ascii="Times New Roman" w:hAnsi="Times New Roman"/>
                <w:sz w:val="28"/>
              </w:rPr>
              <w:t>2</w:t>
            </w:r>
          </w:p>
        </w:tc>
        <w:tc>
          <w:tcPr>
            <w:tcW w:w="2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27FFE" w14:textId="77777777" w:rsidR="005B7295" w:rsidRDefault="00653190">
            <w:pPr>
              <w:jc w:val="center"/>
              <w:rPr>
                <w:rFonts w:ascii="Times New Roman" w:hAnsi="Times New Roman"/>
                <w:sz w:val="28"/>
              </w:rPr>
            </w:pPr>
            <w:r>
              <w:rPr>
                <w:rFonts w:ascii="Times New Roman" w:hAnsi="Times New Roman"/>
                <w:sz w:val="28"/>
              </w:rPr>
              <w:t>3</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514C2" w14:textId="77777777" w:rsidR="005B7295" w:rsidRDefault="00653190">
            <w:pPr>
              <w:jc w:val="center"/>
              <w:rPr>
                <w:rFonts w:ascii="Times New Roman" w:hAnsi="Times New Roman"/>
                <w:sz w:val="28"/>
              </w:rPr>
            </w:pPr>
            <w:r>
              <w:rPr>
                <w:rFonts w:ascii="Times New Roman" w:hAnsi="Times New Roman"/>
                <w:sz w:val="28"/>
              </w:rPr>
              <w:t>4</w:t>
            </w:r>
          </w:p>
        </w:tc>
        <w:tc>
          <w:tcPr>
            <w:tcW w:w="2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A1603" w14:textId="77777777" w:rsidR="005B7295" w:rsidRDefault="00653190">
            <w:pPr>
              <w:jc w:val="center"/>
              <w:rPr>
                <w:rFonts w:ascii="Times New Roman" w:hAnsi="Times New Roman"/>
                <w:sz w:val="28"/>
              </w:rPr>
            </w:pPr>
            <w:r>
              <w:rPr>
                <w:rFonts w:ascii="Times New Roman" w:hAnsi="Times New Roman"/>
                <w:sz w:val="28"/>
              </w:rPr>
              <w:t>5</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B727D" w14:textId="77777777" w:rsidR="005B7295" w:rsidRDefault="00653190">
            <w:pPr>
              <w:jc w:val="center"/>
              <w:rPr>
                <w:rFonts w:ascii="Times New Roman" w:hAnsi="Times New Roman"/>
                <w:sz w:val="28"/>
              </w:rPr>
            </w:pPr>
            <w:r>
              <w:rPr>
                <w:rFonts w:ascii="Times New Roman" w:hAnsi="Times New Roman"/>
                <w:sz w:val="28"/>
              </w:rPr>
              <w:t>6</w:t>
            </w:r>
          </w:p>
        </w:tc>
      </w:tr>
      <w:tr w:rsidR="005B7295" w14:paraId="58354CF9" w14:textId="77777777">
        <w:trPr>
          <w:trHeight w:val="574"/>
        </w:trPr>
        <w:tc>
          <w:tcPr>
            <w:tcW w:w="3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35DF4" w14:textId="77777777" w:rsidR="005B7295" w:rsidRDefault="00653190">
            <w:pPr>
              <w:jc w:val="center"/>
              <w:rPr>
                <w:rFonts w:ascii="Times New Roman" w:hAnsi="Times New Roman"/>
                <w:sz w:val="28"/>
              </w:rPr>
            </w:pPr>
            <w:r>
              <w:rPr>
                <w:rFonts w:ascii="Times New Roman" w:hAnsi="Times New Roman"/>
                <w:sz w:val="28"/>
              </w:rPr>
              <w:t>02</w:t>
            </w:r>
          </w:p>
          <w:p w14:paraId="0AA85713"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129E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 котельной до ТК-1</w:t>
            </w:r>
          </w:p>
        </w:tc>
        <w:tc>
          <w:tcPr>
            <w:tcW w:w="2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24183" w14:textId="77777777" w:rsidR="005B7295" w:rsidRDefault="00653190">
            <w:pPr>
              <w:jc w:val="center"/>
              <w:rPr>
                <w:rFonts w:ascii="Times New Roman" w:hAnsi="Times New Roman"/>
                <w:sz w:val="28"/>
              </w:rPr>
            </w:pPr>
            <w:r>
              <w:rPr>
                <w:rFonts w:ascii="Times New Roman" w:hAnsi="Times New Roman"/>
                <w:sz w:val="28"/>
              </w:rPr>
              <w:t>2Ду250мм</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82551" w14:textId="77777777" w:rsidR="005B7295" w:rsidRDefault="00653190">
            <w:pPr>
              <w:jc w:val="center"/>
              <w:rPr>
                <w:rFonts w:ascii="Times New Roman" w:hAnsi="Times New Roman"/>
                <w:sz w:val="28"/>
              </w:rPr>
            </w:pPr>
            <w:r>
              <w:rPr>
                <w:rFonts w:ascii="Times New Roman" w:hAnsi="Times New Roman"/>
                <w:sz w:val="28"/>
              </w:rPr>
              <w:t>141</w:t>
            </w:r>
          </w:p>
        </w:tc>
        <w:tc>
          <w:tcPr>
            <w:tcW w:w="2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C6F65" w14:textId="77777777" w:rsidR="005B7295" w:rsidRDefault="00653190">
            <w:pPr>
              <w:jc w:val="center"/>
              <w:rPr>
                <w:rFonts w:ascii="Times New Roman" w:hAnsi="Times New Roman"/>
                <w:sz w:val="28"/>
              </w:rPr>
            </w:pPr>
            <w:r>
              <w:rPr>
                <w:rFonts w:ascii="Times New Roman" w:hAnsi="Times New Roman"/>
                <w:sz w:val="28"/>
              </w:rPr>
              <w:t>минвата / сталь</w:t>
            </w:r>
          </w:p>
          <w:p w14:paraId="4F3A166F"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B88A1"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746F3AB" w14:textId="77777777">
        <w:trPr>
          <w:trHeight w:val="574"/>
        </w:trPr>
        <w:tc>
          <w:tcPr>
            <w:tcW w:w="3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6C70D" w14:textId="77777777" w:rsidR="005B7295" w:rsidRDefault="00653190">
            <w:pPr>
              <w:jc w:val="center"/>
              <w:rPr>
                <w:rFonts w:ascii="Times New Roman" w:hAnsi="Times New Roman"/>
                <w:sz w:val="28"/>
              </w:rPr>
            </w:pPr>
            <w:r>
              <w:rPr>
                <w:rFonts w:ascii="Times New Roman" w:hAnsi="Times New Roman"/>
                <w:sz w:val="28"/>
              </w:rPr>
              <w:t>02</w:t>
            </w:r>
          </w:p>
          <w:p w14:paraId="3D9EF8FE"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2F5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 ТК-1 до ТК-2</w:t>
            </w:r>
          </w:p>
        </w:tc>
        <w:tc>
          <w:tcPr>
            <w:tcW w:w="2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A998C" w14:textId="77777777" w:rsidR="005B7295" w:rsidRDefault="00653190">
            <w:pPr>
              <w:jc w:val="center"/>
              <w:rPr>
                <w:rFonts w:ascii="Times New Roman" w:hAnsi="Times New Roman"/>
                <w:sz w:val="28"/>
              </w:rPr>
            </w:pPr>
            <w:r>
              <w:rPr>
                <w:rFonts w:ascii="Times New Roman" w:hAnsi="Times New Roman"/>
                <w:sz w:val="28"/>
              </w:rPr>
              <w:t>2Ду200мм</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15EAF" w14:textId="77777777" w:rsidR="005B7295" w:rsidRDefault="00653190">
            <w:pPr>
              <w:jc w:val="center"/>
              <w:rPr>
                <w:rFonts w:ascii="Times New Roman" w:hAnsi="Times New Roman"/>
                <w:sz w:val="28"/>
              </w:rPr>
            </w:pPr>
            <w:r>
              <w:rPr>
                <w:rFonts w:ascii="Times New Roman" w:hAnsi="Times New Roman"/>
                <w:sz w:val="28"/>
              </w:rPr>
              <w:t>67</w:t>
            </w:r>
          </w:p>
        </w:tc>
        <w:tc>
          <w:tcPr>
            <w:tcW w:w="2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A3CB6" w14:textId="77777777" w:rsidR="005B7295" w:rsidRDefault="00653190">
            <w:pPr>
              <w:jc w:val="center"/>
              <w:rPr>
                <w:rFonts w:ascii="Times New Roman" w:hAnsi="Times New Roman"/>
                <w:sz w:val="28"/>
              </w:rPr>
            </w:pPr>
            <w:r>
              <w:rPr>
                <w:rFonts w:ascii="Times New Roman" w:hAnsi="Times New Roman"/>
                <w:sz w:val="28"/>
              </w:rPr>
              <w:t>минвата / сталь</w:t>
            </w:r>
          </w:p>
          <w:p w14:paraId="6FD7E37D"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F164A"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05DC7464" w14:textId="77777777">
        <w:trPr>
          <w:trHeight w:val="574"/>
        </w:trPr>
        <w:tc>
          <w:tcPr>
            <w:tcW w:w="3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EB858" w14:textId="77777777" w:rsidR="005B7295" w:rsidRDefault="00653190">
            <w:pPr>
              <w:jc w:val="center"/>
              <w:rPr>
                <w:rFonts w:ascii="Times New Roman" w:hAnsi="Times New Roman"/>
                <w:sz w:val="28"/>
              </w:rPr>
            </w:pPr>
            <w:r>
              <w:rPr>
                <w:rFonts w:ascii="Times New Roman" w:hAnsi="Times New Roman"/>
                <w:sz w:val="28"/>
              </w:rPr>
              <w:t>02</w:t>
            </w:r>
          </w:p>
          <w:p w14:paraId="41F2DDE9"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81A99" w14:textId="77777777" w:rsidR="005B7295" w:rsidRDefault="00653190">
            <w:pPr>
              <w:jc w:val="center"/>
              <w:rPr>
                <w:rFonts w:ascii="Times New Roman" w:hAnsi="Times New Roman"/>
                <w:sz w:val="28"/>
              </w:rPr>
            </w:pPr>
            <w:r>
              <w:rPr>
                <w:rFonts w:ascii="Times New Roman" w:hAnsi="Times New Roman"/>
                <w:color w:val="000000" w:themeColor="text1"/>
                <w:sz w:val="28"/>
              </w:rPr>
              <w:t>от ТК-4 до ТК-5</w:t>
            </w:r>
          </w:p>
        </w:tc>
        <w:tc>
          <w:tcPr>
            <w:tcW w:w="2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12917" w14:textId="77777777" w:rsidR="005B7295" w:rsidRDefault="00653190">
            <w:pPr>
              <w:jc w:val="center"/>
              <w:rPr>
                <w:rFonts w:ascii="Times New Roman" w:hAnsi="Times New Roman"/>
                <w:sz w:val="28"/>
              </w:rPr>
            </w:pPr>
            <w:r>
              <w:rPr>
                <w:rFonts w:ascii="Times New Roman" w:hAnsi="Times New Roman"/>
                <w:sz w:val="28"/>
              </w:rPr>
              <w:t>2Ду150мм</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2121A" w14:textId="77777777" w:rsidR="005B7295" w:rsidRDefault="00653190">
            <w:pPr>
              <w:jc w:val="center"/>
              <w:rPr>
                <w:rFonts w:ascii="Times New Roman" w:hAnsi="Times New Roman"/>
                <w:sz w:val="28"/>
              </w:rPr>
            </w:pPr>
            <w:r>
              <w:rPr>
                <w:rFonts w:ascii="Times New Roman" w:hAnsi="Times New Roman"/>
                <w:sz w:val="28"/>
              </w:rPr>
              <w:t>74</w:t>
            </w:r>
          </w:p>
        </w:tc>
        <w:tc>
          <w:tcPr>
            <w:tcW w:w="2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D3281" w14:textId="77777777" w:rsidR="005B7295" w:rsidRDefault="00653190">
            <w:pPr>
              <w:jc w:val="center"/>
              <w:rPr>
                <w:rFonts w:ascii="Times New Roman" w:hAnsi="Times New Roman"/>
                <w:sz w:val="28"/>
              </w:rPr>
            </w:pPr>
            <w:r>
              <w:rPr>
                <w:rFonts w:ascii="Times New Roman" w:hAnsi="Times New Roman"/>
                <w:sz w:val="28"/>
              </w:rPr>
              <w:t>минвата / сталь</w:t>
            </w:r>
          </w:p>
          <w:p w14:paraId="1DF76E82"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73D6E"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r w:rsidR="005B7295" w14:paraId="76292086" w14:textId="77777777">
        <w:trPr>
          <w:trHeight w:val="574"/>
        </w:trPr>
        <w:tc>
          <w:tcPr>
            <w:tcW w:w="3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9C21E" w14:textId="77777777" w:rsidR="005B7295" w:rsidRDefault="00653190">
            <w:pPr>
              <w:jc w:val="center"/>
              <w:rPr>
                <w:rFonts w:ascii="Times New Roman" w:hAnsi="Times New Roman"/>
                <w:sz w:val="28"/>
              </w:rPr>
            </w:pPr>
            <w:r>
              <w:rPr>
                <w:rFonts w:ascii="Times New Roman" w:hAnsi="Times New Roman"/>
                <w:sz w:val="28"/>
              </w:rPr>
              <w:t>02</w:t>
            </w:r>
          </w:p>
          <w:p w14:paraId="7548F607"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35193" w14:textId="77777777" w:rsidR="005B7295" w:rsidRDefault="00653190">
            <w:pPr>
              <w:jc w:val="center"/>
              <w:rPr>
                <w:rFonts w:ascii="Times New Roman" w:hAnsi="Times New Roman"/>
                <w:sz w:val="28"/>
              </w:rPr>
            </w:pPr>
            <w:r>
              <w:rPr>
                <w:rFonts w:ascii="Times New Roman" w:hAnsi="Times New Roman"/>
                <w:color w:val="000000" w:themeColor="text1"/>
                <w:sz w:val="28"/>
              </w:rPr>
              <w:t>от ТК-5 до ТК-6</w:t>
            </w:r>
          </w:p>
        </w:tc>
        <w:tc>
          <w:tcPr>
            <w:tcW w:w="2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D1E95" w14:textId="77777777" w:rsidR="005B7295" w:rsidRDefault="00653190">
            <w:pPr>
              <w:jc w:val="center"/>
              <w:rPr>
                <w:rFonts w:ascii="Times New Roman" w:hAnsi="Times New Roman"/>
                <w:sz w:val="28"/>
              </w:rPr>
            </w:pPr>
            <w:r>
              <w:rPr>
                <w:rFonts w:ascii="Times New Roman" w:hAnsi="Times New Roman"/>
                <w:sz w:val="28"/>
              </w:rPr>
              <w:t>2Ду150мм</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B4473" w14:textId="77777777" w:rsidR="005B7295" w:rsidRDefault="00653190">
            <w:pPr>
              <w:jc w:val="center"/>
              <w:rPr>
                <w:rFonts w:ascii="Times New Roman" w:hAnsi="Times New Roman"/>
                <w:sz w:val="28"/>
              </w:rPr>
            </w:pPr>
            <w:r>
              <w:rPr>
                <w:rFonts w:ascii="Times New Roman" w:hAnsi="Times New Roman"/>
                <w:sz w:val="28"/>
              </w:rPr>
              <w:t>62</w:t>
            </w:r>
          </w:p>
        </w:tc>
        <w:tc>
          <w:tcPr>
            <w:tcW w:w="2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DAF3E" w14:textId="77777777" w:rsidR="005B7295" w:rsidRDefault="00653190">
            <w:pPr>
              <w:jc w:val="center"/>
              <w:rPr>
                <w:rFonts w:ascii="Times New Roman" w:hAnsi="Times New Roman"/>
                <w:sz w:val="28"/>
              </w:rPr>
            </w:pPr>
            <w:r>
              <w:rPr>
                <w:rFonts w:ascii="Times New Roman" w:hAnsi="Times New Roman"/>
                <w:sz w:val="28"/>
              </w:rPr>
              <w:t>минвата / сталь</w:t>
            </w:r>
          </w:p>
          <w:p w14:paraId="6AB8B198"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1F1E1"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r w:rsidR="005B7295" w14:paraId="220EA70C" w14:textId="77777777">
        <w:trPr>
          <w:trHeight w:val="574"/>
        </w:trPr>
        <w:tc>
          <w:tcPr>
            <w:tcW w:w="3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1A214" w14:textId="77777777" w:rsidR="005B7295" w:rsidRDefault="00653190">
            <w:pPr>
              <w:jc w:val="center"/>
              <w:rPr>
                <w:rFonts w:ascii="Times New Roman" w:hAnsi="Times New Roman"/>
                <w:sz w:val="28"/>
              </w:rPr>
            </w:pPr>
            <w:r>
              <w:rPr>
                <w:rFonts w:ascii="Times New Roman" w:hAnsi="Times New Roman"/>
                <w:sz w:val="28"/>
              </w:rPr>
              <w:t>02</w:t>
            </w:r>
          </w:p>
          <w:p w14:paraId="5F43943C"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A99C3"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1</w:t>
            </w:r>
          </w:p>
        </w:tc>
        <w:tc>
          <w:tcPr>
            <w:tcW w:w="2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9B11F" w14:textId="77777777" w:rsidR="005B7295" w:rsidRDefault="00653190">
            <w:pPr>
              <w:jc w:val="center"/>
              <w:rPr>
                <w:rFonts w:ascii="Times New Roman" w:hAnsi="Times New Roman"/>
                <w:sz w:val="28"/>
              </w:rPr>
            </w:pPr>
            <w:r>
              <w:rPr>
                <w:rFonts w:ascii="Times New Roman" w:hAnsi="Times New Roman"/>
                <w:sz w:val="28"/>
              </w:rPr>
              <w:t>2Ду125мм</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CBF97" w14:textId="77777777" w:rsidR="005B7295" w:rsidRDefault="00653190">
            <w:pPr>
              <w:jc w:val="center"/>
              <w:rPr>
                <w:rFonts w:ascii="Times New Roman" w:hAnsi="Times New Roman"/>
                <w:sz w:val="28"/>
              </w:rPr>
            </w:pPr>
            <w:r>
              <w:rPr>
                <w:rFonts w:ascii="Times New Roman" w:hAnsi="Times New Roman"/>
                <w:sz w:val="28"/>
              </w:rPr>
              <w:t>13</w:t>
            </w:r>
          </w:p>
        </w:tc>
        <w:tc>
          <w:tcPr>
            <w:tcW w:w="2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EC8B6" w14:textId="77777777" w:rsidR="005B7295" w:rsidRDefault="00653190">
            <w:pPr>
              <w:jc w:val="center"/>
              <w:rPr>
                <w:rFonts w:ascii="Times New Roman" w:hAnsi="Times New Roman"/>
                <w:sz w:val="28"/>
              </w:rPr>
            </w:pPr>
            <w:r>
              <w:rPr>
                <w:rFonts w:ascii="Times New Roman" w:hAnsi="Times New Roman"/>
                <w:sz w:val="28"/>
              </w:rPr>
              <w:t>минвата / сталь</w:t>
            </w:r>
          </w:p>
          <w:p w14:paraId="5956EB8C"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73665"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r w:rsidR="005B7295" w14:paraId="5387722A" w14:textId="77777777">
        <w:trPr>
          <w:trHeight w:val="574"/>
        </w:trPr>
        <w:tc>
          <w:tcPr>
            <w:tcW w:w="3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B2FA2" w14:textId="77777777" w:rsidR="005B7295" w:rsidRDefault="00653190">
            <w:pPr>
              <w:jc w:val="center"/>
              <w:rPr>
                <w:rFonts w:ascii="Times New Roman" w:hAnsi="Times New Roman"/>
                <w:sz w:val="28"/>
              </w:rPr>
            </w:pPr>
            <w:r>
              <w:rPr>
                <w:rFonts w:ascii="Times New Roman" w:hAnsi="Times New Roman"/>
                <w:sz w:val="28"/>
              </w:rPr>
              <w:t>02</w:t>
            </w:r>
          </w:p>
          <w:p w14:paraId="3ECF1D23"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DA5E7"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5</w:t>
            </w:r>
          </w:p>
        </w:tc>
        <w:tc>
          <w:tcPr>
            <w:tcW w:w="2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24EC1" w14:textId="77777777" w:rsidR="005B7295" w:rsidRDefault="00653190">
            <w:pPr>
              <w:jc w:val="center"/>
              <w:rPr>
                <w:rFonts w:ascii="Times New Roman" w:hAnsi="Times New Roman"/>
                <w:sz w:val="28"/>
              </w:rPr>
            </w:pPr>
            <w:r>
              <w:rPr>
                <w:rFonts w:ascii="Times New Roman" w:hAnsi="Times New Roman"/>
                <w:sz w:val="28"/>
              </w:rPr>
              <w:t>2Ду125мм</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43905" w14:textId="77777777" w:rsidR="005B7295" w:rsidRDefault="00653190">
            <w:pPr>
              <w:jc w:val="center"/>
              <w:rPr>
                <w:rFonts w:ascii="Times New Roman" w:hAnsi="Times New Roman"/>
                <w:sz w:val="28"/>
              </w:rPr>
            </w:pPr>
            <w:r>
              <w:rPr>
                <w:rFonts w:ascii="Times New Roman" w:hAnsi="Times New Roman"/>
                <w:sz w:val="28"/>
              </w:rPr>
              <w:t>17</w:t>
            </w:r>
          </w:p>
        </w:tc>
        <w:tc>
          <w:tcPr>
            <w:tcW w:w="2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C7F35" w14:textId="77777777" w:rsidR="005B7295" w:rsidRDefault="00653190">
            <w:pPr>
              <w:jc w:val="center"/>
              <w:rPr>
                <w:rFonts w:ascii="Times New Roman" w:hAnsi="Times New Roman"/>
                <w:sz w:val="28"/>
              </w:rPr>
            </w:pPr>
            <w:r>
              <w:rPr>
                <w:rFonts w:ascii="Times New Roman" w:hAnsi="Times New Roman"/>
                <w:sz w:val="28"/>
              </w:rPr>
              <w:t>минвата / сталь</w:t>
            </w:r>
          </w:p>
          <w:p w14:paraId="203900FA"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73FCD"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r w:rsidR="005B7295" w14:paraId="6A171695" w14:textId="77777777">
        <w:trPr>
          <w:trHeight w:val="574"/>
        </w:trPr>
        <w:tc>
          <w:tcPr>
            <w:tcW w:w="31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3952B" w14:textId="77777777" w:rsidR="005B7295" w:rsidRDefault="00653190">
            <w:pPr>
              <w:jc w:val="center"/>
              <w:rPr>
                <w:rFonts w:ascii="Times New Roman" w:hAnsi="Times New Roman"/>
                <w:sz w:val="28"/>
              </w:rPr>
            </w:pPr>
            <w:r>
              <w:rPr>
                <w:rFonts w:ascii="Times New Roman" w:hAnsi="Times New Roman"/>
                <w:sz w:val="28"/>
              </w:rPr>
              <w:t>02</w:t>
            </w:r>
          </w:p>
          <w:p w14:paraId="6BEE5947"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3DDA6"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6</w:t>
            </w:r>
          </w:p>
        </w:tc>
        <w:tc>
          <w:tcPr>
            <w:tcW w:w="2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AEFAA" w14:textId="77777777" w:rsidR="005B7295" w:rsidRDefault="00653190">
            <w:pPr>
              <w:jc w:val="center"/>
              <w:rPr>
                <w:rFonts w:ascii="Times New Roman" w:hAnsi="Times New Roman"/>
                <w:sz w:val="28"/>
              </w:rPr>
            </w:pPr>
            <w:r>
              <w:rPr>
                <w:rFonts w:ascii="Times New Roman" w:hAnsi="Times New Roman"/>
                <w:sz w:val="28"/>
              </w:rPr>
              <w:t>2Ду150мм</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915BD" w14:textId="77777777" w:rsidR="005B7295" w:rsidRDefault="00653190">
            <w:pPr>
              <w:jc w:val="center"/>
              <w:rPr>
                <w:rFonts w:ascii="Times New Roman" w:hAnsi="Times New Roman"/>
                <w:sz w:val="28"/>
              </w:rPr>
            </w:pPr>
            <w:r>
              <w:rPr>
                <w:rFonts w:ascii="Times New Roman" w:hAnsi="Times New Roman"/>
                <w:sz w:val="28"/>
              </w:rPr>
              <w:t>67</w:t>
            </w:r>
          </w:p>
        </w:tc>
        <w:tc>
          <w:tcPr>
            <w:tcW w:w="2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3CA5A" w14:textId="77777777" w:rsidR="005B7295" w:rsidRDefault="00653190">
            <w:pPr>
              <w:jc w:val="center"/>
              <w:rPr>
                <w:rFonts w:ascii="Times New Roman" w:hAnsi="Times New Roman"/>
                <w:sz w:val="28"/>
              </w:rPr>
            </w:pPr>
            <w:r>
              <w:rPr>
                <w:rFonts w:ascii="Times New Roman" w:hAnsi="Times New Roman"/>
                <w:sz w:val="28"/>
              </w:rPr>
              <w:t>минвата / сталь</w:t>
            </w:r>
          </w:p>
          <w:p w14:paraId="2F46BE9B"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2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B06F7"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bl>
    <w:p w14:paraId="12CA3EB4" w14:textId="77777777" w:rsidR="005B7295" w:rsidRDefault="005B7295">
      <w:pPr>
        <w:ind w:firstLine="709"/>
        <w:jc w:val="both"/>
        <w:rPr>
          <w:rFonts w:ascii="Times New Roman" w:hAnsi="Times New Roman"/>
          <w:color w:val="000000" w:themeColor="text1"/>
          <w:sz w:val="28"/>
        </w:rPr>
      </w:pPr>
    </w:p>
    <w:p w14:paraId="73D43A6E" w14:textId="77777777" w:rsidR="005B7295" w:rsidRDefault="005B7295">
      <w:pPr>
        <w:ind w:firstLine="709"/>
        <w:jc w:val="both"/>
        <w:rPr>
          <w:rFonts w:ascii="Times New Roman" w:hAnsi="Times New Roman"/>
          <w:color w:val="000000" w:themeColor="text1"/>
          <w:sz w:val="28"/>
        </w:rPr>
      </w:pPr>
    </w:p>
    <w:p w14:paraId="2FD2934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Таблица 33 Удельная стоимость строительства (капитального ремонта) тепловых сетей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9"/>
        <w:gridCol w:w="4134"/>
        <w:gridCol w:w="5781"/>
      </w:tblGrid>
      <w:tr w:rsidR="005B7295" w14:paraId="72B2CA48" w14:textId="77777777">
        <w:trPr>
          <w:trHeight w:val="994"/>
        </w:trPr>
        <w:tc>
          <w:tcPr>
            <w:tcW w:w="4509" w:type="dxa"/>
            <w:tcBorders>
              <w:top w:val="single" w:sz="4" w:space="0" w:color="000000"/>
              <w:left w:val="single" w:sz="4" w:space="0" w:color="000000"/>
              <w:bottom w:val="single" w:sz="4" w:space="0" w:color="000000"/>
              <w:right w:val="single" w:sz="4" w:space="0" w:color="000000"/>
            </w:tcBorders>
            <w:vAlign w:val="center"/>
          </w:tcPr>
          <w:p w14:paraId="3C682A36"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Диаметр трубопровода наружный, мм</w:t>
            </w:r>
          </w:p>
        </w:tc>
        <w:tc>
          <w:tcPr>
            <w:tcW w:w="4134" w:type="dxa"/>
            <w:tcBorders>
              <w:top w:val="single" w:sz="4" w:space="0" w:color="000000"/>
              <w:left w:val="single" w:sz="4" w:space="0" w:color="000000"/>
              <w:bottom w:val="single" w:sz="4" w:space="0" w:color="000000"/>
              <w:right w:val="single" w:sz="4" w:space="0" w:color="000000"/>
            </w:tcBorders>
            <w:vAlign w:val="center"/>
          </w:tcPr>
          <w:p w14:paraId="03282E4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Диаметр трубопровода условный, мм</w:t>
            </w:r>
          </w:p>
        </w:tc>
        <w:tc>
          <w:tcPr>
            <w:tcW w:w="5781" w:type="dxa"/>
            <w:tcBorders>
              <w:top w:val="single" w:sz="4" w:space="0" w:color="000000"/>
              <w:left w:val="single" w:sz="4" w:space="0" w:color="000000"/>
              <w:bottom w:val="single" w:sz="4" w:space="0" w:color="000000"/>
              <w:right w:val="single" w:sz="4" w:space="0" w:color="000000"/>
            </w:tcBorders>
            <w:vAlign w:val="center"/>
          </w:tcPr>
          <w:p w14:paraId="37848A1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Ориентировочная стоимость 1 п/м тепловой сети, тыс. руб. (в 2-трубном исполнении)</w:t>
            </w:r>
          </w:p>
        </w:tc>
      </w:tr>
      <w:tr w:rsidR="005B7295" w14:paraId="40D1560B"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50071DE6"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45</w:t>
            </w:r>
          </w:p>
        </w:tc>
        <w:tc>
          <w:tcPr>
            <w:tcW w:w="4134" w:type="dxa"/>
            <w:tcBorders>
              <w:top w:val="single" w:sz="4" w:space="0" w:color="000000"/>
              <w:left w:val="single" w:sz="4" w:space="0" w:color="000000"/>
              <w:bottom w:val="single" w:sz="4" w:space="0" w:color="000000"/>
              <w:right w:val="single" w:sz="4" w:space="0" w:color="000000"/>
            </w:tcBorders>
            <w:vAlign w:val="center"/>
          </w:tcPr>
          <w:p w14:paraId="3C12D034"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40</w:t>
            </w:r>
          </w:p>
        </w:tc>
        <w:tc>
          <w:tcPr>
            <w:tcW w:w="5781" w:type="dxa"/>
            <w:tcBorders>
              <w:top w:val="single" w:sz="4" w:space="0" w:color="000000"/>
              <w:left w:val="single" w:sz="4" w:space="0" w:color="000000"/>
              <w:bottom w:val="single" w:sz="4" w:space="0" w:color="000000"/>
              <w:right w:val="single" w:sz="4" w:space="0" w:color="000000"/>
            </w:tcBorders>
            <w:vAlign w:val="center"/>
          </w:tcPr>
          <w:p w14:paraId="38CA37F4"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6A8F571A"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39DECBFF"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57</w:t>
            </w:r>
          </w:p>
        </w:tc>
        <w:tc>
          <w:tcPr>
            <w:tcW w:w="4134" w:type="dxa"/>
            <w:tcBorders>
              <w:top w:val="single" w:sz="4" w:space="0" w:color="000000"/>
              <w:left w:val="single" w:sz="4" w:space="0" w:color="000000"/>
              <w:bottom w:val="single" w:sz="4" w:space="0" w:color="000000"/>
              <w:right w:val="single" w:sz="4" w:space="0" w:color="000000"/>
            </w:tcBorders>
            <w:vAlign w:val="center"/>
          </w:tcPr>
          <w:p w14:paraId="3344D3F9"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50</w:t>
            </w:r>
          </w:p>
        </w:tc>
        <w:tc>
          <w:tcPr>
            <w:tcW w:w="5781" w:type="dxa"/>
            <w:tcBorders>
              <w:top w:val="single" w:sz="4" w:space="0" w:color="000000"/>
              <w:left w:val="single" w:sz="4" w:space="0" w:color="000000"/>
              <w:bottom w:val="single" w:sz="4" w:space="0" w:color="000000"/>
              <w:right w:val="single" w:sz="4" w:space="0" w:color="000000"/>
            </w:tcBorders>
            <w:vAlign w:val="center"/>
          </w:tcPr>
          <w:p w14:paraId="7284C53B"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74A9C4A0"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180D653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76</w:t>
            </w:r>
          </w:p>
        </w:tc>
        <w:tc>
          <w:tcPr>
            <w:tcW w:w="4134" w:type="dxa"/>
            <w:tcBorders>
              <w:top w:val="single" w:sz="4" w:space="0" w:color="000000"/>
              <w:left w:val="single" w:sz="4" w:space="0" w:color="000000"/>
              <w:bottom w:val="single" w:sz="4" w:space="0" w:color="000000"/>
              <w:right w:val="single" w:sz="4" w:space="0" w:color="000000"/>
            </w:tcBorders>
            <w:vAlign w:val="center"/>
          </w:tcPr>
          <w:p w14:paraId="54F1214F"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70</w:t>
            </w:r>
          </w:p>
        </w:tc>
        <w:tc>
          <w:tcPr>
            <w:tcW w:w="5781" w:type="dxa"/>
            <w:tcBorders>
              <w:top w:val="single" w:sz="4" w:space="0" w:color="000000"/>
              <w:left w:val="single" w:sz="4" w:space="0" w:color="000000"/>
              <w:bottom w:val="single" w:sz="4" w:space="0" w:color="000000"/>
              <w:right w:val="single" w:sz="4" w:space="0" w:color="000000"/>
            </w:tcBorders>
            <w:vAlign w:val="center"/>
          </w:tcPr>
          <w:p w14:paraId="4197B93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049C2510"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2FE9372C"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89</w:t>
            </w:r>
          </w:p>
        </w:tc>
        <w:tc>
          <w:tcPr>
            <w:tcW w:w="4134" w:type="dxa"/>
            <w:tcBorders>
              <w:top w:val="single" w:sz="4" w:space="0" w:color="000000"/>
              <w:left w:val="single" w:sz="4" w:space="0" w:color="000000"/>
              <w:bottom w:val="single" w:sz="4" w:space="0" w:color="000000"/>
              <w:right w:val="single" w:sz="4" w:space="0" w:color="000000"/>
            </w:tcBorders>
            <w:vAlign w:val="center"/>
          </w:tcPr>
          <w:p w14:paraId="20F64F01"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80</w:t>
            </w:r>
          </w:p>
        </w:tc>
        <w:tc>
          <w:tcPr>
            <w:tcW w:w="5781" w:type="dxa"/>
            <w:tcBorders>
              <w:top w:val="single" w:sz="4" w:space="0" w:color="000000"/>
              <w:left w:val="single" w:sz="4" w:space="0" w:color="000000"/>
              <w:bottom w:val="single" w:sz="4" w:space="0" w:color="000000"/>
              <w:right w:val="single" w:sz="4" w:space="0" w:color="000000"/>
            </w:tcBorders>
            <w:vAlign w:val="center"/>
          </w:tcPr>
          <w:p w14:paraId="24419FCC"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6FAE3B3F"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75468304"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108</w:t>
            </w:r>
          </w:p>
        </w:tc>
        <w:tc>
          <w:tcPr>
            <w:tcW w:w="4134" w:type="dxa"/>
            <w:tcBorders>
              <w:top w:val="single" w:sz="4" w:space="0" w:color="000000"/>
              <w:left w:val="single" w:sz="4" w:space="0" w:color="000000"/>
              <w:bottom w:val="single" w:sz="4" w:space="0" w:color="000000"/>
              <w:right w:val="single" w:sz="4" w:space="0" w:color="000000"/>
            </w:tcBorders>
            <w:vAlign w:val="center"/>
          </w:tcPr>
          <w:p w14:paraId="2D1D371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100</w:t>
            </w:r>
          </w:p>
        </w:tc>
        <w:tc>
          <w:tcPr>
            <w:tcW w:w="5781" w:type="dxa"/>
            <w:tcBorders>
              <w:top w:val="single" w:sz="4" w:space="0" w:color="000000"/>
              <w:left w:val="single" w:sz="4" w:space="0" w:color="000000"/>
              <w:bottom w:val="single" w:sz="4" w:space="0" w:color="000000"/>
              <w:right w:val="single" w:sz="4" w:space="0" w:color="000000"/>
            </w:tcBorders>
            <w:vAlign w:val="center"/>
          </w:tcPr>
          <w:p w14:paraId="54D7A3A8"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022282BC"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0A23CA37"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133</w:t>
            </w:r>
          </w:p>
        </w:tc>
        <w:tc>
          <w:tcPr>
            <w:tcW w:w="4134" w:type="dxa"/>
            <w:tcBorders>
              <w:top w:val="single" w:sz="4" w:space="0" w:color="000000"/>
              <w:left w:val="single" w:sz="4" w:space="0" w:color="000000"/>
              <w:bottom w:val="single" w:sz="4" w:space="0" w:color="000000"/>
              <w:right w:val="single" w:sz="4" w:space="0" w:color="000000"/>
            </w:tcBorders>
            <w:vAlign w:val="center"/>
          </w:tcPr>
          <w:p w14:paraId="1A1149DE"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125</w:t>
            </w:r>
          </w:p>
        </w:tc>
        <w:tc>
          <w:tcPr>
            <w:tcW w:w="5781" w:type="dxa"/>
            <w:tcBorders>
              <w:top w:val="single" w:sz="4" w:space="0" w:color="000000"/>
              <w:left w:val="single" w:sz="4" w:space="0" w:color="000000"/>
              <w:bottom w:val="single" w:sz="4" w:space="0" w:color="000000"/>
              <w:right w:val="single" w:sz="4" w:space="0" w:color="000000"/>
            </w:tcBorders>
            <w:vAlign w:val="center"/>
          </w:tcPr>
          <w:p w14:paraId="244B91BB"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35,828</w:t>
            </w:r>
          </w:p>
        </w:tc>
      </w:tr>
      <w:tr w:rsidR="005B7295" w14:paraId="5C2E69B0"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00FE2AEF"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159</w:t>
            </w:r>
          </w:p>
        </w:tc>
        <w:tc>
          <w:tcPr>
            <w:tcW w:w="4134" w:type="dxa"/>
            <w:tcBorders>
              <w:top w:val="single" w:sz="4" w:space="0" w:color="000000"/>
              <w:left w:val="single" w:sz="4" w:space="0" w:color="000000"/>
              <w:bottom w:val="single" w:sz="4" w:space="0" w:color="000000"/>
              <w:right w:val="single" w:sz="4" w:space="0" w:color="000000"/>
            </w:tcBorders>
            <w:vAlign w:val="center"/>
          </w:tcPr>
          <w:p w14:paraId="31C1D4FD"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150</w:t>
            </w:r>
          </w:p>
        </w:tc>
        <w:tc>
          <w:tcPr>
            <w:tcW w:w="5781" w:type="dxa"/>
            <w:tcBorders>
              <w:top w:val="single" w:sz="4" w:space="0" w:color="000000"/>
              <w:left w:val="single" w:sz="4" w:space="0" w:color="000000"/>
              <w:bottom w:val="single" w:sz="4" w:space="0" w:color="000000"/>
              <w:right w:val="single" w:sz="4" w:space="0" w:color="000000"/>
            </w:tcBorders>
            <w:vAlign w:val="center"/>
          </w:tcPr>
          <w:p w14:paraId="7414C74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36,540</w:t>
            </w:r>
          </w:p>
        </w:tc>
      </w:tr>
      <w:tr w:rsidR="005B7295" w14:paraId="4F26D8A8"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7B997AA6"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219</w:t>
            </w:r>
          </w:p>
        </w:tc>
        <w:tc>
          <w:tcPr>
            <w:tcW w:w="4134" w:type="dxa"/>
            <w:tcBorders>
              <w:top w:val="single" w:sz="4" w:space="0" w:color="000000"/>
              <w:left w:val="single" w:sz="4" w:space="0" w:color="000000"/>
              <w:bottom w:val="single" w:sz="4" w:space="0" w:color="000000"/>
              <w:right w:val="single" w:sz="4" w:space="0" w:color="000000"/>
            </w:tcBorders>
            <w:vAlign w:val="center"/>
          </w:tcPr>
          <w:p w14:paraId="4A0319DB"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200</w:t>
            </w:r>
          </w:p>
        </w:tc>
        <w:tc>
          <w:tcPr>
            <w:tcW w:w="5781" w:type="dxa"/>
            <w:tcBorders>
              <w:top w:val="single" w:sz="4" w:space="0" w:color="000000"/>
              <w:left w:val="single" w:sz="4" w:space="0" w:color="000000"/>
              <w:bottom w:val="single" w:sz="4" w:space="0" w:color="000000"/>
              <w:right w:val="single" w:sz="4" w:space="0" w:color="000000"/>
            </w:tcBorders>
            <w:vAlign w:val="center"/>
          </w:tcPr>
          <w:p w14:paraId="7403C198"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39,161</w:t>
            </w:r>
          </w:p>
        </w:tc>
      </w:tr>
      <w:tr w:rsidR="005B7295" w14:paraId="3E70CA58"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2052895D"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273</w:t>
            </w:r>
          </w:p>
        </w:tc>
        <w:tc>
          <w:tcPr>
            <w:tcW w:w="4134" w:type="dxa"/>
            <w:tcBorders>
              <w:top w:val="single" w:sz="4" w:space="0" w:color="000000"/>
              <w:left w:val="single" w:sz="4" w:space="0" w:color="000000"/>
              <w:bottom w:val="single" w:sz="4" w:space="0" w:color="000000"/>
              <w:right w:val="single" w:sz="4" w:space="0" w:color="000000"/>
            </w:tcBorders>
            <w:vAlign w:val="center"/>
          </w:tcPr>
          <w:p w14:paraId="196C7095"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250</w:t>
            </w:r>
          </w:p>
        </w:tc>
        <w:tc>
          <w:tcPr>
            <w:tcW w:w="5781" w:type="dxa"/>
            <w:tcBorders>
              <w:top w:val="single" w:sz="4" w:space="0" w:color="000000"/>
              <w:left w:val="single" w:sz="4" w:space="0" w:color="000000"/>
              <w:bottom w:val="single" w:sz="4" w:space="0" w:color="000000"/>
              <w:right w:val="single" w:sz="4" w:space="0" w:color="000000"/>
            </w:tcBorders>
            <w:vAlign w:val="center"/>
          </w:tcPr>
          <w:p w14:paraId="7027B5A7"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45,675</w:t>
            </w:r>
          </w:p>
        </w:tc>
      </w:tr>
      <w:tr w:rsidR="005B7295" w14:paraId="28EDF7EF"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080F636B"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325</w:t>
            </w:r>
          </w:p>
        </w:tc>
        <w:tc>
          <w:tcPr>
            <w:tcW w:w="4134" w:type="dxa"/>
            <w:tcBorders>
              <w:top w:val="single" w:sz="4" w:space="0" w:color="000000"/>
              <w:left w:val="single" w:sz="4" w:space="0" w:color="000000"/>
              <w:bottom w:val="single" w:sz="4" w:space="0" w:color="000000"/>
              <w:right w:val="single" w:sz="4" w:space="0" w:color="000000"/>
            </w:tcBorders>
            <w:vAlign w:val="center"/>
          </w:tcPr>
          <w:p w14:paraId="5165C45B"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300</w:t>
            </w:r>
          </w:p>
        </w:tc>
        <w:tc>
          <w:tcPr>
            <w:tcW w:w="5781" w:type="dxa"/>
            <w:tcBorders>
              <w:top w:val="single" w:sz="4" w:space="0" w:color="000000"/>
              <w:left w:val="single" w:sz="4" w:space="0" w:color="000000"/>
              <w:bottom w:val="single" w:sz="4" w:space="0" w:color="000000"/>
              <w:right w:val="single" w:sz="4" w:space="0" w:color="000000"/>
            </w:tcBorders>
            <w:vAlign w:val="center"/>
          </w:tcPr>
          <w:p w14:paraId="482AB1A6"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54,940</w:t>
            </w:r>
          </w:p>
        </w:tc>
      </w:tr>
      <w:tr w:rsidR="005B7295" w14:paraId="7D1D3EFF"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4C4D625E"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377</w:t>
            </w:r>
          </w:p>
        </w:tc>
        <w:tc>
          <w:tcPr>
            <w:tcW w:w="4134" w:type="dxa"/>
            <w:tcBorders>
              <w:top w:val="single" w:sz="4" w:space="0" w:color="000000"/>
              <w:left w:val="single" w:sz="4" w:space="0" w:color="000000"/>
              <w:bottom w:val="single" w:sz="4" w:space="0" w:color="000000"/>
              <w:right w:val="single" w:sz="4" w:space="0" w:color="000000"/>
            </w:tcBorders>
            <w:vAlign w:val="center"/>
          </w:tcPr>
          <w:p w14:paraId="4FC3821F"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350</w:t>
            </w:r>
          </w:p>
        </w:tc>
        <w:tc>
          <w:tcPr>
            <w:tcW w:w="5781" w:type="dxa"/>
            <w:tcBorders>
              <w:top w:val="single" w:sz="4" w:space="0" w:color="000000"/>
              <w:left w:val="single" w:sz="4" w:space="0" w:color="000000"/>
              <w:bottom w:val="single" w:sz="4" w:space="0" w:color="000000"/>
              <w:right w:val="single" w:sz="4" w:space="0" w:color="000000"/>
            </w:tcBorders>
            <w:vAlign w:val="center"/>
          </w:tcPr>
          <w:p w14:paraId="1A63AE2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58,130</w:t>
            </w:r>
          </w:p>
        </w:tc>
      </w:tr>
      <w:tr w:rsidR="005B7295" w14:paraId="153DABA1" w14:textId="77777777">
        <w:trPr>
          <w:trHeight w:val="425"/>
        </w:trPr>
        <w:tc>
          <w:tcPr>
            <w:tcW w:w="4509" w:type="dxa"/>
            <w:tcBorders>
              <w:top w:val="single" w:sz="4" w:space="0" w:color="000000"/>
              <w:left w:val="single" w:sz="4" w:space="0" w:color="000000"/>
              <w:bottom w:val="single" w:sz="4" w:space="0" w:color="000000"/>
              <w:right w:val="single" w:sz="4" w:space="0" w:color="000000"/>
            </w:tcBorders>
            <w:vAlign w:val="center"/>
          </w:tcPr>
          <w:p w14:paraId="6606B040"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426</w:t>
            </w:r>
          </w:p>
        </w:tc>
        <w:tc>
          <w:tcPr>
            <w:tcW w:w="4134" w:type="dxa"/>
            <w:tcBorders>
              <w:top w:val="single" w:sz="4" w:space="0" w:color="000000"/>
              <w:left w:val="single" w:sz="4" w:space="0" w:color="000000"/>
              <w:bottom w:val="single" w:sz="4" w:space="0" w:color="000000"/>
              <w:right w:val="single" w:sz="4" w:space="0" w:color="000000"/>
            </w:tcBorders>
            <w:vAlign w:val="center"/>
          </w:tcPr>
          <w:p w14:paraId="29A46B95"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400</w:t>
            </w:r>
          </w:p>
        </w:tc>
        <w:tc>
          <w:tcPr>
            <w:tcW w:w="5781" w:type="dxa"/>
            <w:tcBorders>
              <w:top w:val="single" w:sz="4" w:space="0" w:color="000000"/>
              <w:left w:val="single" w:sz="4" w:space="0" w:color="000000"/>
              <w:bottom w:val="single" w:sz="4" w:space="0" w:color="000000"/>
              <w:right w:val="single" w:sz="4" w:space="0" w:color="000000"/>
            </w:tcBorders>
            <w:vAlign w:val="center"/>
          </w:tcPr>
          <w:p w14:paraId="23BFEEEC"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67,818</w:t>
            </w:r>
          </w:p>
        </w:tc>
      </w:tr>
    </w:tbl>
    <w:p w14:paraId="79EDF56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Таблица 29. Стоимость капитального ремонта тепловых сетей </w:t>
      </w:r>
    </w:p>
    <w:tbl>
      <w:tblPr>
        <w:tblW w:w="0" w:type="auto"/>
        <w:tblLayout w:type="fixed"/>
        <w:tblLook w:val="04A0" w:firstRow="1" w:lastRow="0" w:firstColumn="1" w:lastColumn="0" w:noHBand="0" w:noVBand="1"/>
      </w:tblPr>
      <w:tblGrid>
        <w:gridCol w:w="654"/>
        <w:gridCol w:w="4665"/>
        <w:gridCol w:w="1566"/>
        <w:gridCol w:w="2157"/>
        <w:gridCol w:w="2578"/>
        <w:gridCol w:w="2848"/>
      </w:tblGrid>
      <w:tr w:rsidR="005B7295" w14:paraId="485AE209" w14:textId="77777777">
        <w:trPr>
          <w:trHeight w:val="1081"/>
        </w:trPr>
        <w:tc>
          <w:tcPr>
            <w:tcW w:w="6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D9B23" w14:textId="77777777" w:rsidR="005B7295" w:rsidRDefault="00653190">
            <w:pPr>
              <w:jc w:val="center"/>
              <w:rPr>
                <w:rFonts w:ascii="Times New Roman" w:hAnsi="Times New Roman"/>
                <w:sz w:val="28"/>
              </w:rPr>
            </w:pPr>
            <w:r>
              <w:rPr>
                <w:rFonts w:ascii="Times New Roman" w:hAnsi="Times New Roman"/>
                <w:sz w:val="28"/>
              </w:rPr>
              <w:t>№</w:t>
            </w:r>
          </w:p>
        </w:tc>
        <w:tc>
          <w:tcPr>
            <w:tcW w:w="4665" w:type="dxa"/>
            <w:tcBorders>
              <w:top w:val="single" w:sz="4" w:space="0" w:color="000000"/>
              <w:left w:val="nil"/>
              <w:bottom w:val="single" w:sz="4" w:space="0" w:color="000000"/>
              <w:right w:val="single" w:sz="4" w:space="0" w:color="000000"/>
            </w:tcBorders>
            <w:shd w:val="clear" w:color="auto" w:fill="FFFFFF"/>
            <w:vAlign w:val="center"/>
          </w:tcPr>
          <w:p w14:paraId="0E655247"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1566" w:type="dxa"/>
            <w:tcBorders>
              <w:top w:val="single" w:sz="4" w:space="0" w:color="000000"/>
              <w:left w:val="nil"/>
              <w:bottom w:val="single" w:sz="4" w:space="0" w:color="000000"/>
              <w:right w:val="single" w:sz="4" w:space="0" w:color="000000"/>
            </w:tcBorders>
            <w:shd w:val="clear" w:color="auto" w:fill="FFFFFF"/>
            <w:vAlign w:val="center"/>
          </w:tcPr>
          <w:p w14:paraId="601228FC" w14:textId="77777777" w:rsidR="005B7295" w:rsidRDefault="00653190">
            <w:pPr>
              <w:jc w:val="center"/>
              <w:rPr>
                <w:rFonts w:ascii="Times New Roman" w:hAnsi="Times New Roman"/>
                <w:sz w:val="28"/>
              </w:rPr>
            </w:pPr>
            <w:r>
              <w:rPr>
                <w:rFonts w:ascii="Times New Roman" w:hAnsi="Times New Roman"/>
                <w:sz w:val="28"/>
              </w:rPr>
              <w:t>Условный диаметр трубопровода, мм</w:t>
            </w:r>
          </w:p>
        </w:tc>
        <w:tc>
          <w:tcPr>
            <w:tcW w:w="2157" w:type="dxa"/>
            <w:tcBorders>
              <w:top w:val="single" w:sz="4" w:space="0" w:color="000000"/>
              <w:left w:val="nil"/>
              <w:bottom w:val="single" w:sz="4" w:space="0" w:color="000000"/>
              <w:right w:val="single" w:sz="4" w:space="0" w:color="000000"/>
            </w:tcBorders>
            <w:shd w:val="clear" w:color="auto" w:fill="FFFFFF"/>
            <w:vAlign w:val="center"/>
          </w:tcPr>
          <w:p w14:paraId="33BB386B" w14:textId="77777777" w:rsidR="005B7295" w:rsidRDefault="00653190">
            <w:pPr>
              <w:jc w:val="center"/>
              <w:rPr>
                <w:rFonts w:ascii="Times New Roman" w:hAnsi="Times New Roman"/>
                <w:sz w:val="28"/>
              </w:rPr>
            </w:pPr>
            <w:r>
              <w:rPr>
                <w:rFonts w:ascii="Times New Roman" w:hAnsi="Times New Roman"/>
                <w:sz w:val="28"/>
              </w:rPr>
              <w:t>Протяженность (в двухтрубном исчислении), п.м.</w:t>
            </w:r>
          </w:p>
        </w:tc>
        <w:tc>
          <w:tcPr>
            <w:tcW w:w="2578" w:type="dxa"/>
            <w:tcBorders>
              <w:top w:val="single" w:sz="4" w:space="0" w:color="000000"/>
              <w:left w:val="nil"/>
              <w:bottom w:val="single" w:sz="4" w:space="0" w:color="000000"/>
              <w:right w:val="single" w:sz="4" w:space="0" w:color="000000"/>
            </w:tcBorders>
            <w:shd w:val="clear" w:color="auto" w:fill="FFFFFF"/>
            <w:vAlign w:val="center"/>
          </w:tcPr>
          <w:p w14:paraId="307037CA" w14:textId="77777777" w:rsidR="005B7295" w:rsidRDefault="00653190">
            <w:pPr>
              <w:jc w:val="center"/>
              <w:rPr>
                <w:rFonts w:ascii="Times New Roman" w:hAnsi="Times New Roman"/>
                <w:sz w:val="28"/>
              </w:rPr>
            </w:pPr>
            <w:r>
              <w:rPr>
                <w:rFonts w:ascii="Times New Roman" w:hAnsi="Times New Roman"/>
                <w:sz w:val="28"/>
              </w:rPr>
              <w:t>Стоимость 1 п/м тепловой сети, тыс. руб. (в 2-трубном исполнении)</w:t>
            </w:r>
          </w:p>
        </w:tc>
        <w:tc>
          <w:tcPr>
            <w:tcW w:w="2848" w:type="dxa"/>
            <w:tcBorders>
              <w:top w:val="single" w:sz="4" w:space="0" w:color="000000"/>
              <w:left w:val="nil"/>
              <w:bottom w:val="single" w:sz="4" w:space="0" w:color="000000"/>
              <w:right w:val="single" w:sz="4" w:space="0" w:color="000000"/>
            </w:tcBorders>
            <w:shd w:val="clear" w:color="auto" w:fill="FFFFFF"/>
            <w:vAlign w:val="center"/>
          </w:tcPr>
          <w:p w14:paraId="5C190ED5" w14:textId="77777777" w:rsidR="005B7295" w:rsidRDefault="00653190">
            <w:pPr>
              <w:jc w:val="center"/>
              <w:rPr>
                <w:rFonts w:ascii="Times New Roman" w:hAnsi="Times New Roman"/>
                <w:sz w:val="28"/>
              </w:rPr>
            </w:pPr>
            <w:r>
              <w:rPr>
                <w:rFonts w:ascii="Times New Roman" w:hAnsi="Times New Roman"/>
                <w:sz w:val="28"/>
              </w:rPr>
              <w:t>Стоимость капитального ремонта участка тепловой сети, тыс.руб.</w:t>
            </w:r>
          </w:p>
        </w:tc>
      </w:tr>
      <w:tr w:rsidR="005B7295" w14:paraId="159CE901" w14:textId="77777777">
        <w:trPr>
          <w:trHeight w:val="315"/>
        </w:trPr>
        <w:tc>
          <w:tcPr>
            <w:tcW w:w="654" w:type="dxa"/>
            <w:tcBorders>
              <w:top w:val="nil"/>
              <w:left w:val="single" w:sz="4" w:space="0" w:color="000000"/>
              <w:bottom w:val="single" w:sz="4" w:space="0" w:color="000000"/>
              <w:right w:val="single" w:sz="4" w:space="0" w:color="000000"/>
            </w:tcBorders>
            <w:shd w:val="clear" w:color="auto" w:fill="FFFFFF"/>
            <w:vAlign w:val="bottom"/>
          </w:tcPr>
          <w:p w14:paraId="619E593F" w14:textId="77777777" w:rsidR="005B7295" w:rsidRDefault="00653190">
            <w:pPr>
              <w:jc w:val="center"/>
              <w:rPr>
                <w:rFonts w:ascii="Times New Roman" w:hAnsi="Times New Roman"/>
                <w:sz w:val="28"/>
              </w:rPr>
            </w:pPr>
            <w:r>
              <w:rPr>
                <w:rFonts w:ascii="Times New Roman" w:hAnsi="Times New Roman"/>
                <w:sz w:val="28"/>
              </w:rPr>
              <w:t>1</w:t>
            </w:r>
          </w:p>
        </w:tc>
        <w:tc>
          <w:tcPr>
            <w:tcW w:w="4665" w:type="dxa"/>
            <w:tcBorders>
              <w:top w:val="nil"/>
              <w:left w:val="nil"/>
              <w:bottom w:val="single" w:sz="4" w:space="0" w:color="000000"/>
              <w:right w:val="single" w:sz="4" w:space="0" w:color="000000"/>
            </w:tcBorders>
            <w:shd w:val="clear" w:color="auto" w:fill="FFFFFF"/>
            <w:vAlign w:val="bottom"/>
          </w:tcPr>
          <w:p w14:paraId="12D2A7E5" w14:textId="77777777" w:rsidR="005B7295" w:rsidRDefault="00653190">
            <w:pPr>
              <w:jc w:val="center"/>
              <w:rPr>
                <w:rFonts w:ascii="Times New Roman" w:hAnsi="Times New Roman"/>
                <w:sz w:val="28"/>
              </w:rPr>
            </w:pPr>
            <w:r>
              <w:rPr>
                <w:rFonts w:ascii="Times New Roman" w:hAnsi="Times New Roman"/>
                <w:sz w:val="28"/>
              </w:rPr>
              <w:t>2</w:t>
            </w:r>
          </w:p>
        </w:tc>
        <w:tc>
          <w:tcPr>
            <w:tcW w:w="1566" w:type="dxa"/>
            <w:tcBorders>
              <w:top w:val="nil"/>
              <w:left w:val="nil"/>
              <w:bottom w:val="single" w:sz="4" w:space="0" w:color="000000"/>
              <w:right w:val="single" w:sz="4" w:space="0" w:color="000000"/>
            </w:tcBorders>
            <w:shd w:val="clear" w:color="auto" w:fill="FFFFFF"/>
            <w:vAlign w:val="bottom"/>
          </w:tcPr>
          <w:p w14:paraId="367FC626" w14:textId="77777777" w:rsidR="005B7295" w:rsidRDefault="00653190">
            <w:pPr>
              <w:jc w:val="center"/>
              <w:rPr>
                <w:rFonts w:ascii="Times New Roman" w:hAnsi="Times New Roman"/>
                <w:sz w:val="28"/>
              </w:rPr>
            </w:pPr>
            <w:r>
              <w:rPr>
                <w:rFonts w:ascii="Times New Roman" w:hAnsi="Times New Roman"/>
                <w:sz w:val="28"/>
              </w:rPr>
              <w:t>3</w:t>
            </w:r>
          </w:p>
        </w:tc>
        <w:tc>
          <w:tcPr>
            <w:tcW w:w="2157" w:type="dxa"/>
            <w:tcBorders>
              <w:top w:val="nil"/>
              <w:left w:val="nil"/>
              <w:bottom w:val="single" w:sz="4" w:space="0" w:color="000000"/>
              <w:right w:val="single" w:sz="4" w:space="0" w:color="000000"/>
            </w:tcBorders>
            <w:shd w:val="clear" w:color="auto" w:fill="FFFFFF"/>
            <w:vAlign w:val="bottom"/>
          </w:tcPr>
          <w:p w14:paraId="5EE15DFE" w14:textId="77777777" w:rsidR="005B7295" w:rsidRDefault="00653190">
            <w:pPr>
              <w:jc w:val="center"/>
              <w:rPr>
                <w:rFonts w:ascii="Times New Roman" w:hAnsi="Times New Roman"/>
                <w:sz w:val="28"/>
              </w:rPr>
            </w:pPr>
            <w:r>
              <w:rPr>
                <w:rFonts w:ascii="Times New Roman" w:hAnsi="Times New Roman"/>
                <w:sz w:val="28"/>
              </w:rPr>
              <w:t>4</w:t>
            </w:r>
          </w:p>
        </w:tc>
        <w:tc>
          <w:tcPr>
            <w:tcW w:w="2578" w:type="dxa"/>
            <w:tcBorders>
              <w:top w:val="nil"/>
              <w:left w:val="nil"/>
              <w:bottom w:val="single" w:sz="4" w:space="0" w:color="000000"/>
              <w:right w:val="single" w:sz="4" w:space="0" w:color="000000"/>
            </w:tcBorders>
            <w:shd w:val="clear" w:color="auto" w:fill="FFFFFF"/>
            <w:vAlign w:val="bottom"/>
          </w:tcPr>
          <w:p w14:paraId="06DFD057" w14:textId="77777777" w:rsidR="005B7295" w:rsidRDefault="00653190">
            <w:pPr>
              <w:jc w:val="center"/>
              <w:rPr>
                <w:rFonts w:ascii="Times New Roman" w:hAnsi="Times New Roman"/>
                <w:sz w:val="28"/>
              </w:rPr>
            </w:pPr>
            <w:r>
              <w:rPr>
                <w:rFonts w:ascii="Times New Roman" w:hAnsi="Times New Roman"/>
                <w:sz w:val="28"/>
              </w:rPr>
              <w:t>5</w:t>
            </w:r>
          </w:p>
        </w:tc>
        <w:tc>
          <w:tcPr>
            <w:tcW w:w="2848" w:type="dxa"/>
            <w:tcBorders>
              <w:top w:val="nil"/>
              <w:left w:val="nil"/>
              <w:bottom w:val="single" w:sz="4" w:space="0" w:color="000000"/>
              <w:right w:val="single" w:sz="4" w:space="0" w:color="000000"/>
            </w:tcBorders>
            <w:shd w:val="clear" w:color="auto" w:fill="FFFFFF"/>
            <w:vAlign w:val="bottom"/>
          </w:tcPr>
          <w:p w14:paraId="53483EC5" w14:textId="77777777" w:rsidR="005B7295" w:rsidRDefault="00653190">
            <w:pPr>
              <w:jc w:val="center"/>
              <w:rPr>
                <w:rFonts w:ascii="Times New Roman" w:hAnsi="Times New Roman"/>
                <w:sz w:val="28"/>
              </w:rPr>
            </w:pPr>
            <w:r>
              <w:rPr>
                <w:rFonts w:ascii="Times New Roman" w:hAnsi="Times New Roman"/>
                <w:sz w:val="28"/>
              </w:rPr>
              <w:t>6</w:t>
            </w:r>
          </w:p>
        </w:tc>
      </w:tr>
      <w:tr w:rsidR="005B7295" w14:paraId="619FCCAA" w14:textId="77777777">
        <w:trPr>
          <w:trHeight w:val="322"/>
        </w:trPr>
        <w:tc>
          <w:tcPr>
            <w:tcW w:w="654" w:type="dxa"/>
            <w:vMerge w:val="restart"/>
            <w:tcBorders>
              <w:top w:val="nil"/>
              <w:left w:val="single" w:sz="4" w:space="0" w:color="000000"/>
              <w:bottom w:val="single" w:sz="4" w:space="0" w:color="000000"/>
              <w:right w:val="single" w:sz="4" w:space="0" w:color="000000"/>
            </w:tcBorders>
            <w:shd w:val="clear" w:color="auto" w:fill="FFFFFF"/>
            <w:vAlign w:val="center"/>
          </w:tcPr>
          <w:p w14:paraId="3FA3923F" w14:textId="77777777" w:rsidR="005B7295" w:rsidRDefault="00653190">
            <w:pPr>
              <w:jc w:val="center"/>
              <w:rPr>
                <w:rFonts w:ascii="Times New Roman" w:hAnsi="Times New Roman"/>
                <w:sz w:val="28"/>
              </w:rPr>
            </w:pPr>
            <w:r>
              <w:rPr>
                <w:rFonts w:ascii="Times New Roman" w:hAnsi="Times New Roman"/>
                <w:sz w:val="28"/>
              </w:rPr>
              <w:t>1</w:t>
            </w:r>
          </w:p>
        </w:tc>
        <w:tc>
          <w:tcPr>
            <w:tcW w:w="4665" w:type="dxa"/>
            <w:vMerge w:val="restart"/>
            <w:tcBorders>
              <w:top w:val="nil"/>
              <w:left w:val="single" w:sz="4" w:space="0" w:color="000000"/>
              <w:bottom w:val="single" w:sz="4" w:space="0" w:color="000000"/>
              <w:right w:val="single" w:sz="4" w:space="0" w:color="000000"/>
            </w:tcBorders>
            <w:shd w:val="clear" w:color="auto" w:fill="FFFFFF"/>
            <w:vAlign w:val="center"/>
          </w:tcPr>
          <w:p w14:paraId="012E4E49" w14:textId="77777777" w:rsidR="005B7295" w:rsidRDefault="00653190">
            <w:pPr>
              <w:jc w:val="center"/>
              <w:rPr>
                <w:rFonts w:ascii="Times New Roman" w:hAnsi="Times New Roman"/>
                <w:sz w:val="28"/>
              </w:rPr>
            </w:pPr>
            <w:r>
              <w:rPr>
                <w:rFonts w:ascii="Times New Roman" w:hAnsi="Times New Roman"/>
                <w:color w:val="000000" w:themeColor="text1"/>
                <w:sz w:val="28"/>
              </w:rPr>
              <w:t>от ТК-4 до ТК-5</w:t>
            </w:r>
          </w:p>
        </w:tc>
        <w:tc>
          <w:tcPr>
            <w:tcW w:w="1566" w:type="dxa"/>
            <w:vMerge w:val="restart"/>
            <w:tcBorders>
              <w:top w:val="nil"/>
              <w:left w:val="single" w:sz="4" w:space="0" w:color="000000"/>
              <w:bottom w:val="single" w:sz="4" w:space="0" w:color="000000"/>
              <w:right w:val="single" w:sz="4" w:space="0" w:color="000000"/>
            </w:tcBorders>
            <w:shd w:val="clear" w:color="auto" w:fill="FFFFFF"/>
            <w:vAlign w:val="center"/>
          </w:tcPr>
          <w:p w14:paraId="687E005D" w14:textId="77777777" w:rsidR="005B7295" w:rsidRDefault="00653190">
            <w:pPr>
              <w:jc w:val="center"/>
              <w:rPr>
                <w:rFonts w:ascii="Times New Roman" w:hAnsi="Times New Roman"/>
                <w:sz w:val="28"/>
              </w:rPr>
            </w:pPr>
            <w:r>
              <w:rPr>
                <w:rFonts w:ascii="Times New Roman" w:hAnsi="Times New Roman"/>
                <w:sz w:val="28"/>
              </w:rPr>
              <w:t>2Ду150мм</w:t>
            </w:r>
          </w:p>
        </w:tc>
        <w:tc>
          <w:tcPr>
            <w:tcW w:w="2157" w:type="dxa"/>
            <w:vMerge w:val="restart"/>
            <w:tcBorders>
              <w:top w:val="nil"/>
              <w:left w:val="single" w:sz="4" w:space="0" w:color="000000"/>
              <w:bottom w:val="single" w:sz="4" w:space="0" w:color="000000"/>
              <w:right w:val="single" w:sz="4" w:space="0" w:color="000000"/>
            </w:tcBorders>
            <w:shd w:val="clear" w:color="auto" w:fill="FFFFFF"/>
            <w:vAlign w:val="center"/>
          </w:tcPr>
          <w:p w14:paraId="44E0D251" w14:textId="77777777" w:rsidR="005B7295" w:rsidRDefault="00653190">
            <w:pPr>
              <w:jc w:val="center"/>
              <w:rPr>
                <w:rFonts w:ascii="Times New Roman" w:hAnsi="Times New Roman"/>
                <w:sz w:val="28"/>
              </w:rPr>
            </w:pPr>
            <w:r>
              <w:rPr>
                <w:rFonts w:ascii="Times New Roman" w:hAnsi="Times New Roman"/>
                <w:sz w:val="28"/>
              </w:rPr>
              <w:t>74</w:t>
            </w:r>
          </w:p>
        </w:tc>
        <w:tc>
          <w:tcPr>
            <w:tcW w:w="2578" w:type="dxa"/>
            <w:vMerge w:val="restart"/>
            <w:tcBorders>
              <w:top w:val="nil"/>
              <w:left w:val="single" w:sz="4" w:space="0" w:color="000000"/>
              <w:bottom w:val="single" w:sz="4" w:space="0" w:color="000000"/>
              <w:right w:val="single" w:sz="4" w:space="0" w:color="000000"/>
            </w:tcBorders>
            <w:shd w:val="clear" w:color="auto" w:fill="auto"/>
            <w:vAlign w:val="center"/>
          </w:tcPr>
          <w:p w14:paraId="7FF14D41" w14:textId="77777777" w:rsidR="005B7295" w:rsidRDefault="00653190">
            <w:pPr>
              <w:jc w:val="center"/>
              <w:rPr>
                <w:rFonts w:ascii="Times New Roman" w:hAnsi="Times New Roman"/>
                <w:sz w:val="28"/>
              </w:rPr>
            </w:pPr>
            <w:r>
              <w:rPr>
                <w:rFonts w:ascii="Times New Roman" w:hAnsi="Times New Roman"/>
                <w:sz w:val="28"/>
              </w:rPr>
              <w:t>36,54</w:t>
            </w:r>
          </w:p>
        </w:tc>
        <w:tc>
          <w:tcPr>
            <w:tcW w:w="2848" w:type="dxa"/>
            <w:vMerge w:val="restart"/>
            <w:tcBorders>
              <w:top w:val="nil"/>
              <w:left w:val="single" w:sz="4" w:space="0" w:color="000000"/>
              <w:bottom w:val="single" w:sz="4" w:space="0" w:color="000000"/>
              <w:right w:val="single" w:sz="4" w:space="0" w:color="000000"/>
            </w:tcBorders>
            <w:shd w:val="clear" w:color="auto" w:fill="FFFFFF"/>
            <w:vAlign w:val="center"/>
          </w:tcPr>
          <w:p w14:paraId="672DC307" w14:textId="77777777" w:rsidR="005B7295" w:rsidRDefault="00653190">
            <w:pPr>
              <w:jc w:val="center"/>
              <w:rPr>
                <w:rFonts w:ascii="Times New Roman" w:hAnsi="Times New Roman"/>
                <w:sz w:val="28"/>
              </w:rPr>
            </w:pPr>
            <w:r>
              <w:rPr>
                <w:rFonts w:ascii="Times New Roman" w:hAnsi="Times New Roman"/>
                <w:sz w:val="28"/>
              </w:rPr>
              <w:t>2 703,96</w:t>
            </w:r>
          </w:p>
        </w:tc>
      </w:tr>
      <w:tr w:rsidR="005B7295" w14:paraId="4311E9E6" w14:textId="77777777">
        <w:trPr>
          <w:trHeight w:val="322"/>
        </w:trPr>
        <w:tc>
          <w:tcPr>
            <w:tcW w:w="654" w:type="dxa"/>
            <w:vMerge/>
            <w:tcBorders>
              <w:top w:val="nil"/>
              <w:left w:val="single" w:sz="4" w:space="0" w:color="000000"/>
              <w:bottom w:val="single" w:sz="4" w:space="0" w:color="000000"/>
              <w:right w:val="single" w:sz="4" w:space="0" w:color="000000"/>
            </w:tcBorders>
            <w:shd w:val="clear" w:color="auto" w:fill="FFFFFF"/>
            <w:vAlign w:val="center"/>
          </w:tcPr>
          <w:p w14:paraId="4A7B8FE4" w14:textId="77777777" w:rsidR="005B7295" w:rsidRDefault="005B7295"/>
        </w:tc>
        <w:tc>
          <w:tcPr>
            <w:tcW w:w="4665" w:type="dxa"/>
            <w:vMerge/>
            <w:tcBorders>
              <w:top w:val="nil"/>
              <w:left w:val="single" w:sz="4" w:space="0" w:color="000000"/>
              <w:bottom w:val="single" w:sz="4" w:space="0" w:color="000000"/>
              <w:right w:val="single" w:sz="4" w:space="0" w:color="000000"/>
            </w:tcBorders>
            <w:shd w:val="clear" w:color="auto" w:fill="FFFFFF"/>
            <w:vAlign w:val="center"/>
          </w:tcPr>
          <w:p w14:paraId="014BFA85" w14:textId="77777777" w:rsidR="005B7295" w:rsidRDefault="005B7295"/>
        </w:tc>
        <w:tc>
          <w:tcPr>
            <w:tcW w:w="1566" w:type="dxa"/>
            <w:vMerge/>
            <w:tcBorders>
              <w:top w:val="nil"/>
              <w:left w:val="single" w:sz="4" w:space="0" w:color="000000"/>
              <w:bottom w:val="single" w:sz="4" w:space="0" w:color="000000"/>
              <w:right w:val="single" w:sz="4" w:space="0" w:color="000000"/>
            </w:tcBorders>
            <w:shd w:val="clear" w:color="auto" w:fill="FFFFFF"/>
            <w:vAlign w:val="center"/>
          </w:tcPr>
          <w:p w14:paraId="5AD667E1" w14:textId="77777777" w:rsidR="005B7295" w:rsidRDefault="005B7295"/>
        </w:tc>
        <w:tc>
          <w:tcPr>
            <w:tcW w:w="2157" w:type="dxa"/>
            <w:vMerge/>
            <w:tcBorders>
              <w:top w:val="nil"/>
              <w:left w:val="single" w:sz="4" w:space="0" w:color="000000"/>
              <w:bottom w:val="single" w:sz="4" w:space="0" w:color="000000"/>
              <w:right w:val="single" w:sz="4" w:space="0" w:color="000000"/>
            </w:tcBorders>
            <w:shd w:val="clear" w:color="auto" w:fill="FFFFFF"/>
            <w:vAlign w:val="center"/>
          </w:tcPr>
          <w:p w14:paraId="6E5BF8FB" w14:textId="77777777" w:rsidR="005B7295" w:rsidRDefault="005B7295"/>
        </w:tc>
        <w:tc>
          <w:tcPr>
            <w:tcW w:w="2578" w:type="dxa"/>
            <w:vMerge/>
            <w:tcBorders>
              <w:top w:val="nil"/>
              <w:left w:val="single" w:sz="4" w:space="0" w:color="000000"/>
              <w:bottom w:val="single" w:sz="4" w:space="0" w:color="000000"/>
              <w:right w:val="single" w:sz="4" w:space="0" w:color="000000"/>
            </w:tcBorders>
            <w:shd w:val="clear" w:color="auto" w:fill="auto"/>
            <w:vAlign w:val="center"/>
          </w:tcPr>
          <w:p w14:paraId="596B9D1C" w14:textId="77777777" w:rsidR="005B7295" w:rsidRDefault="005B7295"/>
        </w:tc>
        <w:tc>
          <w:tcPr>
            <w:tcW w:w="2848" w:type="dxa"/>
            <w:vMerge/>
            <w:tcBorders>
              <w:top w:val="nil"/>
              <w:left w:val="single" w:sz="4" w:space="0" w:color="000000"/>
              <w:bottom w:val="single" w:sz="4" w:space="0" w:color="000000"/>
              <w:right w:val="single" w:sz="4" w:space="0" w:color="000000"/>
            </w:tcBorders>
            <w:shd w:val="clear" w:color="auto" w:fill="FFFFFF"/>
            <w:vAlign w:val="center"/>
          </w:tcPr>
          <w:p w14:paraId="1077129E" w14:textId="77777777" w:rsidR="005B7295" w:rsidRDefault="005B7295"/>
        </w:tc>
      </w:tr>
      <w:tr w:rsidR="005B7295" w14:paraId="6217C9C7" w14:textId="77777777">
        <w:trPr>
          <w:trHeight w:val="322"/>
        </w:trPr>
        <w:tc>
          <w:tcPr>
            <w:tcW w:w="654" w:type="dxa"/>
            <w:vMerge w:val="restart"/>
            <w:tcBorders>
              <w:top w:val="nil"/>
              <w:left w:val="single" w:sz="4" w:space="0" w:color="000000"/>
              <w:bottom w:val="single" w:sz="4" w:space="0" w:color="000000"/>
              <w:right w:val="single" w:sz="4" w:space="0" w:color="000000"/>
            </w:tcBorders>
            <w:shd w:val="clear" w:color="auto" w:fill="FFFFFF"/>
            <w:vAlign w:val="center"/>
          </w:tcPr>
          <w:p w14:paraId="214706BB" w14:textId="77777777" w:rsidR="005B7295" w:rsidRDefault="00653190">
            <w:pPr>
              <w:jc w:val="center"/>
              <w:rPr>
                <w:rFonts w:ascii="Times New Roman" w:hAnsi="Times New Roman"/>
                <w:sz w:val="28"/>
              </w:rPr>
            </w:pPr>
            <w:r>
              <w:rPr>
                <w:rFonts w:ascii="Times New Roman" w:hAnsi="Times New Roman"/>
                <w:sz w:val="28"/>
              </w:rPr>
              <w:t>2</w:t>
            </w:r>
          </w:p>
        </w:tc>
        <w:tc>
          <w:tcPr>
            <w:tcW w:w="4665" w:type="dxa"/>
            <w:vMerge w:val="restart"/>
            <w:tcBorders>
              <w:top w:val="nil"/>
              <w:left w:val="single" w:sz="4" w:space="0" w:color="000000"/>
              <w:bottom w:val="single" w:sz="4" w:space="0" w:color="000000"/>
              <w:right w:val="single" w:sz="4" w:space="0" w:color="000000"/>
            </w:tcBorders>
            <w:shd w:val="clear" w:color="auto" w:fill="FFFFFF"/>
            <w:vAlign w:val="center"/>
          </w:tcPr>
          <w:p w14:paraId="3CD9F62C" w14:textId="77777777" w:rsidR="005B7295" w:rsidRDefault="00653190">
            <w:pPr>
              <w:jc w:val="center"/>
              <w:rPr>
                <w:rFonts w:ascii="Times New Roman" w:hAnsi="Times New Roman"/>
                <w:sz w:val="28"/>
              </w:rPr>
            </w:pPr>
            <w:r>
              <w:rPr>
                <w:rFonts w:ascii="Times New Roman" w:hAnsi="Times New Roman"/>
                <w:color w:val="000000" w:themeColor="text1"/>
                <w:sz w:val="28"/>
              </w:rPr>
              <w:t>от ТК-5 до ТК-6</w:t>
            </w:r>
          </w:p>
        </w:tc>
        <w:tc>
          <w:tcPr>
            <w:tcW w:w="1566" w:type="dxa"/>
            <w:vMerge w:val="restart"/>
            <w:tcBorders>
              <w:top w:val="nil"/>
              <w:left w:val="single" w:sz="4" w:space="0" w:color="000000"/>
              <w:bottom w:val="single" w:sz="4" w:space="0" w:color="000000"/>
              <w:right w:val="single" w:sz="4" w:space="0" w:color="000000"/>
            </w:tcBorders>
            <w:shd w:val="clear" w:color="auto" w:fill="FFFFFF"/>
            <w:vAlign w:val="center"/>
          </w:tcPr>
          <w:p w14:paraId="10C5BF58" w14:textId="77777777" w:rsidR="005B7295" w:rsidRDefault="00653190">
            <w:pPr>
              <w:jc w:val="center"/>
              <w:rPr>
                <w:rFonts w:ascii="Times New Roman" w:hAnsi="Times New Roman"/>
                <w:sz w:val="28"/>
              </w:rPr>
            </w:pPr>
            <w:r>
              <w:rPr>
                <w:rFonts w:ascii="Times New Roman" w:hAnsi="Times New Roman"/>
                <w:sz w:val="28"/>
              </w:rPr>
              <w:t>2Ду150мм</w:t>
            </w:r>
          </w:p>
        </w:tc>
        <w:tc>
          <w:tcPr>
            <w:tcW w:w="2157" w:type="dxa"/>
            <w:vMerge w:val="restart"/>
            <w:tcBorders>
              <w:top w:val="nil"/>
              <w:left w:val="single" w:sz="4" w:space="0" w:color="000000"/>
              <w:bottom w:val="single" w:sz="4" w:space="0" w:color="000000"/>
              <w:right w:val="single" w:sz="4" w:space="0" w:color="000000"/>
            </w:tcBorders>
            <w:shd w:val="clear" w:color="auto" w:fill="FFFFFF"/>
            <w:vAlign w:val="center"/>
          </w:tcPr>
          <w:p w14:paraId="0D4A3FC7" w14:textId="77777777" w:rsidR="005B7295" w:rsidRDefault="00653190">
            <w:pPr>
              <w:jc w:val="center"/>
              <w:rPr>
                <w:rFonts w:ascii="Times New Roman" w:hAnsi="Times New Roman"/>
                <w:sz w:val="28"/>
              </w:rPr>
            </w:pPr>
            <w:r>
              <w:rPr>
                <w:rFonts w:ascii="Times New Roman" w:hAnsi="Times New Roman"/>
                <w:sz w:val="28"/>
              </w:rPr>
              <w:t>62</w:t>
            </w:r>
          </w:p>
        </w:tc>
        <w:tc>
          <w:tcPr>
            <w:tcW w:w="2578" w:type="dxa"/>
            <w:vMerge w:val="restart"/>
            <w:tcBorders>
              <w:top w:val="nil"/>
              <w:left w:val="single" w:sz="4" w:space="0" w:color="000000"/>
              <w:bottom w:val="single" w:sz="4" w:space="0" w:color="000000"/>
              <w:right w:val="single" w:sz="4" w:space="0" w:color="000000"/>
            </w:tcBorders>
            <w:shd w:val="clear" w:color="auto" w:fill="auto"/>
            <w:vAlign w:val="center"/>
          </w:tcPr>
          <w:p w14:paraId="747D8098" w14:textId="77777777" w:rsidR="005B7295" w:rsidRDefault="00653190">
            <w:pPr>
              <w:jc w:val="center"/>
              <w:rPr>
                <w:rFonts w:ascii="Times New Roman" w:hAnsi="Times New Roman"/>
                <w:sz w:val="28"/>
              </w:rPr>
            </w:pPr>
            <w:r>
              <w:rPr>
                <w:rFonts w:ascii="Times New Roman" w:hAnsi="Times New Roman"/>
                <w:sz w:val="28"/>
              </w:rPr>
              <w:t>36,54</w:t>
            </w:r>
          </w:p>
        </w:tc>
        <w:tc>
          <w:tcPr>
            <w:tcW w:w="2848" w:type="dxa"/>
            <w:vMerge w:val="restart"/>
            <w:tcBorders>
              <w:top w:val="nil"/>
              <w:left w:val="single" w:sz="4" w:space="0" w:color="000000"/>
              <w:bottom w:val="single" w:sz="4" w:space="0" w:color="000000"/>
              <w:right w:val="single" w:sz="4" w:space="0" w:color="000000"/>
            </w:tcBorders>
            <w:shd w:val="clear" w:color="auto" w:fill="FFFFFF"/>
            <w:vAlign w:val="center"/>
          </w:tcPr>
          <w:p w14:paraId="0DBB361E" w14:textId="77777777" w:rsidR="005B7295" w:rsidRDefault="00653190">
            <w:pPr>
              <w:jc w:val="center"/>
              <w:rPr>
                <w:rFonts w:ascii="Times New Roman" w:hAnsi="Times New Roman"/>
                <w:sz w:val="28"/>
              </w:rPr>
            </w:pPr>
            <w:r>
              <w:rPr>
                <w:rFonts w:ascii="Times New Roman" w:hAnsi="Times New Roman"/>
                <w:sz w:val="28"/>
              </w:rPr>
              <w:t>2 265,48</w:t>
            </w:r>
          </w:p>
        </w:tc>
      </w:tr>
      <w:tr w:rsidR="005B7295" w14:paraId="7014DDF0" w14:textId="77777777">
        <w:trPr>
          <w:trHeight w:val="322"/>
        </w:trPr>
        <w:tc>
          <w:tcPr>
            <w:tcW w:w="654" w:type="dxa"/>
            <w:vMerge/>
            <w:tcBorders>
              <w:top w:val="nil"/>
              <w:left w:val="single" w:sz="4" w:space="0" w:color="000000"/>
              <w:bottom w:val="single" w:sz="4" w:space="0" w:color="000000"/>
              <w:right w:val="single" w:sz="4" w:space="0" w:color="000000"/>
            </w:tcBorders>
            <w:shd w:val="clear" w:color="auto" w:fill="FFFFFF"/>
            <w:vAlign w:val="center"/>
          </w:tcPr>
          <w:p w14:paraId="45A4CFED" w14:textId="77777777" w:rsidR="005B7295" w:rsidRDefault="005B7295"/>
        </w:tc>
        <w:tc>
          <w:tcPr>
            <w:tcW w:w="4665" w:type="dxa"/>
            <w:vMerge/>
            <w:tcBorders>
              <w:top w:val="nil"/>
              <w:left w:val="single" w:sz="4" w:space="0" w:color="000000"/>
              <w:bottom w:val="single" w:sz="4" w:space="0" w:color="000000"/>
              <w:right w:val="single" w:sz="4" w:space="0" w:color="000000"/>
            </w:tcBorders>
            <w:shd w:val="clear" w:color="auto" w:fill="FFFFFF"/>
            <w:vAlign w:val="center"/>
          </w:tcPr>
          <w:p w14:paraId="5EC9A1DE" w14:textId="77777777" w:rsidR="005B7295" w:rsidRDefault="005B7295"/>
        </w:tc>
        <w:tc>
          <w:tcPr>
            <w:tcW w:w="1566" w:type="dxa"/>
            <w:vMerge/>
            <w:tcBorders>
              <w:top w:val="nil"/>
              <w:left w:val="single" w:sz="4" w:space="0" w:color="000000"/>
              <w:bottom w:val="single" w:sz="4" w:space="0" w:color="000000"/>
              <w:right w:val="single" w:sz="4" w:space="0" w:color="000000"/>
            </w:tcBorders>
            <w:shd w:val="clear" w:color="auto" w:fill="FFFFFF"/>
            <w:vAlign w:val="center"/>
          </w:tcPr>
          <w:p w14:paraId="7853BBA1" w14:textId="77777777" w:rsidR="005B7295" w:rsidRDefault="005B7295"/>
        </w:tc>
        <w:tc>
          <w:tcPr>
            <w:tcW w:w="2157" w:type="dxa"/>
            <w:vMerge/>
            <w:tcBorders>
              <w:top w:val="nil"/>
              <w:left w:val="single" w:sz="4" w:space="0" w:color="000000"/>
              <w:bottom w:val="single" w:sz="4" w:space="0" w:color="000000"/>
              <w:right w:val="single" w:sz="4" w:space="0" w:color="000000"/>
            </w:tcBorders>
            <w:shd w:val="clear" w:color="auto" w:fill="FFFFFF"/>
            <w:vAlign w:val="center"/>
          </w:tcPr>
          <w:p w14:paraId="3F52049A" w14:textId="77777777" w:rsidR="005B7295" w:rsidRDefault="005B7295"/>
        </w:tc>
        <w:tc>
          <w:tcPr>
            <w:tcW w:w="2578" w:type="dxa"/>
            <w:vMerge/>
            <w:tcBorders>
              <w:top w:val="nil"/>
              <w:left w:val="single" w:sz="4" w:space="0" w:color="000000"/>
              <w:bottom w:val="single" w:sz="4" w:space="0" w:color="000000"/>
              <w:right w:val="single" w:sz="4" w:space="0" w:color="000000"/>
            </w:tcBorders>
            <w:shd w:val="clear" w:color="auto" w:fill="auto"/>
            <w:vAlign w:val="center"/>
          </w:tcPr>
          <w:p w14:paraId="48875E30" w14:textId="77777777" w:rsidR="005B7295" w:rsidRDefault="005B7295"/>
        </w:tc>
        <w:tc>
          <w:tcPr>
            <w:tcW w:w="2848" w:type="dxa"/>
            <w:vMerge/>
            <w:tcBorders>
              <w:top w:val="nil"/>
              <w:left w:val="single" w:sz="4" w:space="0" w:color="000000"/>
              <w:bottom w:val="single" w:sz="4" w:space="0" w:color="000000"/>
              <w:right w:val="single" w:sz="4" w:space="0" w:color="000000"/>
            </w:tcBorders>
            <w:shd w:val="clear" w:color="auto" w:fill="FFFFFF"/>
            <w:vAlign w:val="center"/>
          </w:tcPr>
          <w:p w14:paraId="0C3533E7" w14:textId="77777777" w:rsidR="005B7295" w:rsidRDefault="005B7295"/>
        </w:tc>
      </w:tr>
      <w:tr w:rsidR="005B7295" w14:paraId="1315EC5F" w14:textId="77777777">
        <w:trPr>
          <w:trHeight w:val="322"/>
        </w:trPr>
        <w:tc>
          <w:tcPr>
            <w:tcW w:w="654" w:type="dxa"/>
            <w:vMerge w:val="restart"/>
            <w:tcBorders>
              <w:top w:val="nil"/>
              <w:left w:val="single" w:sz="4" w:space="0" w:color="000000"/>
              <w:bottom w:val="single" w:sz="4" w:space="0" w:color="000000"/>
              <w:right w:val="single" w:sz="4" w:space="0" w:color="000000"/>
            </w:tcBorders>
            <w:shd w:val="clear" w:color="auto" w:fill="FFFFFF"/>
            <w:vAlign w:val="center"/>
          </w:tcPr>
          <w:p w14:paraId="6B9322CA" w14:textId="77777777" w:rsidR="005B7295" w:rsidRDefault="00653190">
            <w:pPr>
              <w:jc w:val="center"/>
              <w:rPr>
                <w:rFonts w:ascii="Times New Roman" w:hAnsi="Times New Roman"/>
                <w:sz w:val="28"/>
              </w:rPr>
            </w:pPr>
            <w:r>
              <w:rPr>
                <w:rFonts w:ascii="Times New Roman" w:hAnsi="Times New Roman"/>
                <w:sz w:val="28"/>
              </w:rPr>
              <w:t>3</w:t>
            </w:r>
          </w:p>
        </w:tc>
        <w:tc>
          <w:tcPr>
            <w:tcW w:w="4665" w:type="dxa"/>
            <w:vMerge w:val="restart"/>
            <w:tcBorders>
              <w:top w:val="nil"/>
              <w:left w:val="single" w:sz="4" w:space="0" w:color="000000"/>
              <w:bottom w:val="single" w:sz="4" w:space="0" w:color="000000"/>
              <w:right w:val="single" w:sz="4" w:space="0" w:color="000000"/>
            </w:tcBorders>
            <w:shd w:val="clear" w:color="auto" w:fill="FFFFFF"/>
            <w:vAlign w:val="center"/>
          </w:tcPr>
          <w:p w14:paraId="06AAA116"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1</w:t>
            </w:r>
          </w:p>
        </w:tc>
        <w:tc>
          <w:tcPr>
            <w:tcW w:w="1566" w:type="dxa"/>
            <w:vMerge w:val="restart"/>
            <w:tcBorders>
              <w:top w:val="nil"/>
              <w:left w:val="single" w:sz="4" w:space="0" w:color="000000"/>
              <w:bottom w:val="single" w:sz="4" w:space="0" w:color="000000"/>
              <w:right w:val="single" w:sz="4" w:space="0" w:color="000000"/>
            </w:tcBorders>
            <w:shd w:val="clear" w:color="auto" w:fill="FFFFFF"/>
            <w:vAlign w:val="center"/>
          </w:tcPr>
          <w:p w14:paraId="5AF28CA7" w14:textId="77777777" w:rsidR="005B7295" w:rsidRDefault="00653190">
            <w:pPr>
              <w:jc w:val="center"/>
              <w:rPr>
                <w:rFonts w:ascii="Times New Roman" w:hAnsi="Times New Roman"/>
                <w:sz w:val="28"/>
              </w:rPr>
            </w:pPr>
            <w:r>
              <w:rPr>
                <w:rFonts w:ascii="Times New Roman" w:hAnsi="Times New Roman"/>
                <w:sz w:val="28"/>
              </w:rPr>
              <w:t>2Ду125мм</w:t>
            </w:r>
          </w:p>
        </w:tc>
        <w:tc>
          <w:tcPr>
            <w:tcW w:w="2157" w:type="dxa"/>
            <w:vMerge w:val="restart"/>
            <w:tcBorders>
              <w:top w:val="nil"/>
              <w:left w:val="single" w:sz="4" w:space="0" w:color="000000"/>
              <w:bottom w:val="single" w:sz="4" w:space="0" w:color="000000"/>
              <w:right w:val="single" w:sz="4" w:space="0" w:color="000000"/>
            </w:tcBorders>
            <w:shd w:val="clear" w:color="auto" w:fill="FFFFFF"/>
            <w:vAlign w:val="center"/>
          </w:tcPr>
          <w:p w14:paraId="260ABD55" w14:textId="77777777" w:rsidR="005B7295" w:rsidRDefault="00653190">
            <w:pPr>
              <w:jc w:val="center"/>
              <w:rPr>
                <w:rFonts w:ascii="Times New Roman" w:hAnsi="Times New Roman"/>
                <w:sz w:val="28"/>
              </w:rPr>
            </w:pPr>
            <w:r>
              <w:rPr>
                <w:rFonts w:ascii="Times New Roman" w:hAnsi="Times New Roman"/>
                <w:sz w:val="28"/>
              </w:rPr>
              <w:t>13</w:t>
            </w:r>
          </w:p>
        </w:tc>
        <w:tc>
          <w:tcPr>
            <w:tcW w:w="2578" w:type="dxa"/>
            <w:vMerge w:val="restart"/>
            <w:tcBorders>
              <w:top w:val="nil"/>
              <w:left w:val="single" w:sz="4" w:space="0" w:color="000000"/>
              <w:bottom w:val="single" w:sz="4" w:space="0" w:color="000000"/>
              <w:right w:val="single" w:sz="4" w:space="0" w:color="000000"/>
            </w:tcBorders>
            <w:shd w:val="clear" w:color="auto" w:fill="auto"/>
            <w:vAlign w:val="center"/>
          </w:tcPr>
          <w:p w14:paraId="050E377B" w14:textId="77777777" w:rsidR="005B7295" w:rsidRDefault="00653190">
            <w:pPr>
              <w:jc w:val="center"/>
              <w:rPr>
                <w:rFonts w:ascii="Times New Roman" w:hAnsi="Times New Roman"/>
                <w:sz w:val="28"/>
              </w:rPr>
            </w:pPr>
            <w:r>
              <w:rPr>
                <w:rFonts w:ascii="Times New Roman" w:hAnsi="Times New Roman"/>
                <w:sz w:val="28"/>
              </w:rPr>
              <w:t>35,828</w:t>
            </w:r>
          </w:p>
        </w:tc>
        <w:tc>
          <w:tcPr>
            <w:tcW w:w="2848" w:type="dxa"/>
            <w:vMerge w:val="restart"/>
            <w:tcBorders>
              <w:top w:val="nil"/>
              <w:left w:val="single" w:sz="4" w:space="0" w:color="000000"/>
              <w:bottom w:val="single" w:sz="4" w:space="0" w:color="000000"/>
              <w:right w:val="single" w:sz="4" w:space="0" w:color="000000"/>
            </w:tcBorders>
            <w:shd w:val="clear" w:color="auto" w:fill="FFFFFF"/>
            <w:vAlign w:val="center"/>
          </w:tcPr>
          <w:p w14:paraId="0D7315BF" w14:textId="77777777" w:rsidR="005B7295" w:rsidRDefault="00653190">
            <w:pPr>
              <w:jc w:val="center"/>
              <w:rPr>
                <w:rFonts w:ascii="Times New Roman" w:hAnsi="Times New Roman"/>
                <w:sz w:val="28"/>
              </w:rPr>
            </w:pPr>
            <w:r>
              <w:rPr>
                <w:rFonts w:ascii="Times New Roman" w:hAnsi="Times New Roman"/>
                <w:sz w:val="28"/>
              </w:rPr>
              <w:t>465,76</w:t>
            </w:r>
          </w:p>
        </w:tc>
      </w:tr>
      <w:tr w:rsidR="005B7295" w14:paraId="20A53F1E" w14:textId="77777777">
        <w:trPr>
          <w:trHeight w:val="322"/>
        </w:trPr>
        <w:tc>
          <w:tcPr>
            <w:tcW w:w="654" w:type="dxa"/>
            <w:vMerge/>
            <w:tcBorders>
              <w:top w:val="nil"/>
              <w:left w:val="single" w:sz="4" w:space="0" w:color="000000"/>
              <w:bottom w:val="single" w:sz="4" w:space="0" w:color="000000"/>
              <w:right w:val="single" w:sz="4" w:space="0" w:color="000000"/>
            </w:tcBorders>
            <w:shd w:val="clear" w:color="auto" w:fill="FFFFFF"/>
            <w:vAlign w:val="center"/>
          </w:tcPr>
          <w:p w14:paraId="4B19C3E4" w14:textId="77777777" w:rsidR="005B7295" w:rsidRDefault="005B7295"/>
        </w:tc>
        <w:tc>
          <w:tcPr>
            <w:tcW w:w="4665" w:type="dxa"/>
            <w:vMerge/>
            <w:tcBorders>
              <w:top w:val="nil"/>
              <w:left w:val="single" w:sz="4" w:space="0" w:color="000000"/>
              <w:bottom w:val="single" w:sz="4" w:space="0" w:color="000000"/>
              <w:right w:val="single" w:sz="4" w:space="0" w:color="000000"/>
            </w:tcBorders>
            <w:shd w:val="clear" w:color="auto" w:fill="FFFFFF"/>
            <w:vAlign w:val="center"/>
          </w:tcPr>
          <w:p w14:paraId="367CD154" w14:textId="77777777" w:rsidR="005B7295" w:rsidRDefault="005B7295"/>
        </w:tc>
        <w:tc>
          <w:tcPr>
            <w:tcW w:w="1566" w:type="dxa"/>
            <w:vMerge/>
            <w:tcBorders>
              <w:top w:val="nil"/>
              <w:left w:val="single" w:sz="4" w:space="0" w:color="000000"/>
              <w:bottom w:val="single" w:sz="4" w:space="0" w:color="000000"/>
              <w:right w:val="single" w:sz="4" w:space="0" w:color="000000"/>
            </w:tcBorders>
            <w:shd w:val="clear" w:color="auto" w:fill="FFFFFF"/>
            <w:vAlign w:val="center"/>
          </w:tcPr>
          <w:p w14:paraId="6D7752A3" w14:textId="77777777" w:rsidR="005B7295" w:rsidRDefault="005B7295"/>
        </w:tc>
        <w:tc>
          <w:tcPr>
            <w:tcW w:w="2157" w:type="dxa"/>
            <w:vMerge/>
            <w:tcBorders>
              <w:top w:val="nil"/>
              <w:left w:val="single" w:sz="4" w:space="0" w:color="000000"/>
              <w:bottom w:val="single" w:sz="4" w:space="0" w:color="000000"/>
              <w:right w:val="single" w:sz="4" w:space="0" w:color="000000"/>
            </w:tcBorders>
            <w:shd w:val="clear" w:color="auto" w:fill="FFFFFF"/>
            <w:vAlign w:val="center"/>
          </w:tcPr>
          <w:p w14:paraId="15AA303A" w14:textId="77777777" w:rsidR="005B7295" w:rsidRDefault="005B7295"/>
        </w:tc>
        <w:tc>
          <w:tcPr>
            <w:tcW w:w="2578" w:type="dxa"/>
            <w:vMerge/>
            <w:tcBorders>
              <w:top w:val="nil"/>
              <w:left w:val="single" w:sz="4" w:space="0" w:color="000000"/>
              <w:bottom w:val="single" w:sz="4" w:space="0" w:color="000000"/>
              <w:right w:val="single" w:sz="4" w:space="0" w:color="000000"/>
            </w:tcBorders>
            <w:shd w:val="clear" w:color="auto" w:fill="auto"/>
            <w:vAlign w:val="center"/>
          </w:tcPr>
          <w:p w14:paraId="3D08E209" w14:textId="77777777" w:rsidR="005B7295" w:rsidRDefault="005B7295"/>
        </w:tc>
        <w:tc>
          <w:tcPr>
            <w:tcW w:w="2848" w:type="dxa"/>
            <w:vMerge/>
            <w:tcBorders>
              <w:top w:val="nil"/>
              <w:left w:val="single" w:sz="4" w:space="0" w:color="000000"/>
              <w:bottom w:val="single" w:sz="4" w:space="0" w:color="000000"/>
              <w:right w:val="single" w:sz="4" w:space="0" w:color="000000"/>
            </w:tcBorders>
            <w:shd w:val="clear" w:color="auto" w:fill="FFFFFF"/>
            <w:vAlign w:val="center"/>
          </w:tcPr>
          <w:p w14:paraId="18D43941" w14:textId="77777777" w:rsidR="005B7295" w:rsidRDefault="005B7295"/>
        </w:tc>
      </w:tr>
      <w:tr w:rsidR="005B7295" w14:paraId="2DD1D9FB" w14:textId="77777777">
        <w:trPr>
          <w:trHeight w:val="322"/>
        </w:trPr>
        <w:tc>
          <w:tcPr>
            <w:tcW w:w="654" w:type="dxa"/>
            <w:vMerge w:val="restart"/>
            <w:tcBorders>
              <w:top w:val="nil"/>
              <w:left w:val="single" w:sz="4" w:space="0" w:color="000000"/>
              <w:bottom w:val="single" w:sz="4" w:space="0" w:color="000000"/>
              <w:right w:val="single" w:sz="4" w:space="0" w:color="000000"/>
            </w:tcBorders>
            <w:shd w:val="clear" w:color="auto" w:fill="FFFFFF"/>
            <w:vAlign w:val="center"/>
          </w:tcPr>
          <w:p w14:paraId="7E7326D4" w14:textId="77777777" w:rsidR="005B7295" w:rsidRDefault="00653190">
            <w:pPr>
              <w:jc w:val="center"/>
              <w:rPr>
                <w:rFonts w:ascii="Times New Roman" w:hAnsi="Times New Roman"/>
                <w:sz w:val="28"/>
              </w:rPr>
            </w:pPr>
            <w:r>
              <w:rPr>
                <w:rFonts w:ascii="Times New Roman" w:hAnsi="Times New Roman"/>
                <w:sz w:val="28"/>
              </w:rPr>
              <w:t>4</w:t>
            </w:r>
          </w:p>
        </w:tc>
        <w:tc>
          <w:tcPr>
            <w:tcW w:w="4665" w:type="dxa"/>
            <w:vMerge w:val="restart"/>
            <w:tcBorders>
              <w:top w:val="nil"/>
              <w:left w:val="single" w:sz="4" w:space="0" w:color="000000"/>
              <w:bottom w:val="single" w:sz="4" w:space="0" w:color="000000"/>
              <w:right w:val="single" w:sz="4" w:space="0" w:color="000000"/>
            </w:tcBorders>
            <w:shd w:val="clear" w:color="auto" w:fill="FFFFFF"/>
            <w:vAlign w:val="center"/>
          </w:tcPr>
          <w:p w14:paraId="22A5976B"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5</w:t>
            </w:r>
          </w:p>
        </w:tc>
        <w:tc>
          <w:tcPr>
            <w:tcW w:w="1566" w:type="dxa"/>
            <w:vMerge w:val="restart"/>
            <w:tcBorders>
              <w:top w:val="nil"/>
              <w:left w:val="single" w:sz="4" w:space="0" w:color="000000"/>
              <w:bottom w:val="single" w:sz="4" w:space="0" w:color="000000"/>
              <w:right w:val="single" w:sz="4" w:space="0" w:color="000000"/>
            </w:tcBorders>
            <w:shd w:val="clear" w:color="auto" w:fill="FFFFFF"/>
            <w:vAlign w:val="center"/>
          </w:tcPr>
          <w:p w14:paraId="45AE95D9" w14:textId="77777777" w:rsidR="005B7295" w:rsidRDefault="00653190">
            <w:pPr>
              <w:jc w:val="center"/>
              <w:rPr>
                <w:rFonts w:ascii="Times New Roman" w:hAnsi="Times New Roman"/>
                <w:sz w:val="28"/>
              </w:rPr>
            </w:pPr>
            <w:r>
              <w:rPr>
                <w:rFonts w:ascii="Times New Roman" w:hAnsi="Times New Roman"/>
                <w:sz w:val="28"/>
              </w:rPr>
              <w:t>2Ду125мм</w:t>
            </w:r>
          </w:p>
        </w:tc>
        <w:tc>
          <w:tcPr>
            <w:tcW w:w="2157" w:type="dxa"/>
            <w:vMerge w:val="restart"/>
            <w:tcBorders>
              <w:top w:val="nil"/>
              <w:left w:val="single" w:sz="4" w:space="0" w:color="000000"/>
              <w:bottom w:val="single" w:sz="4" w:space="0" w:color="000000"/>
              <w:right w:val="single" w:sz="4" w:space="0" w:color="000000"/>
            </w:tcBorders>
            <w:shd w:val="clear" w:color="auto" w:fill="FFFFFF"/>
            <w:vAlign w:val="center"/>
          </w:tcPr>
          <w:p w14:paraId="55B78597" w14:textId="77777777" w:rsidR="005B7295" w:rsidRDefault="00653190">
            <w:pPr>
              <w:jc w:val="center"/>
              <w:rPr>
                <w:rFonts w:ascii="Times New Roman" w:hAnsi="Times New Roman"/>
                <w:sz w:val="28"/>
              </w:rPr>
            </w:pPr>
            <w:r>
              <w:rPr>
                <w:rFonts w:ascii="Times New Roman" w:hAnsi="Times New Roman"/>
                <w:sz w:val="28"/>
              </w:rPr>
              <w:t>17</w:t>
            </w:r>
          </w:p>
        </w:tc>
        <w:tc>
          <w:tcPr>
            <w:tcW w:w="2578" w:type="dxa"/>
            <w:vMerge w:val="restart"/>
            <w:tcBorders>
              <w:top w:val="nil"/>
              <w:left w:val="single" w:sz="4" w:space="0" w:color="000000"/>
              <w:bottom w:val="single" w:sz="4" w:space="0" w:color="000000"/>
              <w:right w:val="single" w:sz="4" w:space="0" w:color="000000"/>
            </w:tcBorders>
            <w:shd w:val="clear" w:color="auto" w:fill="auto"/>
            <w:vAlign w:val="center"/>
          </w:tcPr>
          <w:p w14:paraId="7C8CD0F0" w14:textId="77777777" w:rsidR="005B7295" w:rsidRDefault="00653190">
            <w:pPr>
              <w:jc w:val="center"/>
              <w:rPr>
                <w:rFonts w:ascii="Times New Roman" w:hAnsi="Times New Roman"/>
                <w:sz w:val="28"/>
              </w:rPr>
            </w:pPr>
            <w:r>
              <w:rPr>
                <w:rFonts w:ascii="Times New Roman" w:hAnsi="Times New Roman"/>
                <w:sz w:val="28"/>
              </w:rPr>
              <w:t>35,828</w:t>
            </w:r>
          </w:p>
        </w:tc>
        <w:tc>
          <w:tcPr>
            <w:tcW w:w="2848" w:type="dxa"/>
            <w:vMerge w:val="restart"/>
            <w:tcBorders>
              <w:top w:val="nil"/>
              <w:left w:val="single" w:sz="4" w:space="0" w:color="000000"/>
              <w:bottom w:val="single" w:sz="4" w:space="0" w:color="000000"/>
              <w:right w:val="single" w:sz="4" w:space="0" w:color="000000"/>
            </w:tcBorders>
            <w:shd w:val="clear" w:color="auto" w:fill="FFFFFF"/>
            <w:vAlign w:val="center"/>
          </w:tcPr>
          <w:p w14:paraId="41387449" w14:textId="77777777" w:rsidR="005B7295" w:rsidRDefault="00653190">
            <w:pPr>
              <w:jc w:val="center"/>
              <w:rPr>
                <w:rFonts w:ascii="Times New Roman" w:hAnsi="Times New Roman"/>
                <w:sz w:val="28"/>
              </w:rPr>
            </w:pPr>
            <w:r>
              <w:rPr>
                <w:rFonts w:ascii="Times New Roman" w:hAnsi="Times New Roman"/>
                <w:sz w:val="28"/>
              </w:rPr>
              <w:t>609,08</w:t>
            </w:r>
          </w:p>
        </w:tc>
      </w:tr>
      <w:tr w:rsidR="005B7295" w14:paraId="1181DC2B" w14:textId="77777777">
        <w:trPr>
          <w:trHeight w:val="322"/>
        </w:trPr>
        <w:tc>
          <w:tcPr>
            <w:tcW w:w="654" w:type="dxa"/>
            <w:vMerge/>
            <w:tcBorders>
              <w:top w:val="nil"/>
              <w:left w:val="single" w:sz="4" w:space="0" w:color="000000"/>
              <w:bottom w:val="single" w:sz="4" w:space="0" w:color="000000"/>
              <w:right w:val="single" w:sz="4" w:space="0" w:color="000000"/>
            </w:tcBorders>
            <w:shd w:val="clear" w:color="auto" w:fill="FFFFFF"/>
            <w:vAlign w:val="center"/>
          </w:tcPr>
          <w:p w14:paraId="66A43445" w14:textId="77777777" w:rsidR="005B7295" w:rsidRDefault="005B7295"/>
        </w:tc>
        <w:tc>
          <w:tcPr>
            <w:tcW w:w="4665" w:type="dxa"/>
            <w:vMerge/>
            <w:tcBorders>
              <w:top w:val="nil"/>
              <w:left w:val="single" w:sz="4" w:space="0" w:color="000000"/>
              <w:bottom w:val="single" w:sz="4" w:space="0" w:color="000000"/>
              <w:right w:val="single" w:sz="4" w:space="0" w:color="000000"/>
            </w:tcBorders>
            <w:shd w:val="clear" w:color="auto" w:fill="FFFFFF"/>
            <w:vAlign w:val="center"/>
          </w:tcPr>
          <w:p w14:paraId="44761CD9" w14:textId="77777777" w:rsidR="005B7295" w:rsidRDefault="005B7295"/>
        </w:tc>
        <w:tc>
          <w:tcPr>
            <w:tcW w:w="1566" w:type="dxa"/>
            <w:vMerge/>
            <w:tcBorders>
              <w:top w:val="nil"/>
              <w:left w:val="single" w:sz="4" w:space="0" w:color="000000"/>
              <w:bottom w:val="single" w:sz="4" w:space="0" w:color="000000"/>
              <w:right w:val="single" w:sz="4" w:space="0" w:color="000000"/>
            </w:tcBorders>
            <w:shd w:val="clear" w:color="auto" w:fill="FFFFFF"/>
            <w:vAlign w:val="center"/>
          </w:tcPr>
          <w:p w14:paraId="023D8C40" w14:textId="77777777" w:rsidR="005B7295" w:rsidRDefault="005B7295"/>
        </w:tc>
        <w:tc>
          <w:tcPr>
            <w:tcW w:w="2157" w:type="dxa"/>
            <w:vMerge/>
            <w:tcBorders>
              <w:top w:val="nil"/>
              <w:left w:val="single" w:sz="4" w:space="0" w:color="000000"/>
              <w:bottom w:val="single" w:sz="4" w:space="0" w:color="000000"/>
              <w:right w:val="single" w:sz="4" w:space="0" w:color="000000"/>
            </w:tcBorders>
            <w:shd w:val="clear" w:color="auto" w:fill="FFFFFF"/>
            <w:vAlign w:val="center"/>
          </w:tcPr>
          <w:p w14:paraId="0E3A1772" w14:textId="77777777" w:rsidR="005B7295" w:rsidRDefault="005B7295"/>
        </w:tc>
        <w:tc>
          <w:tcPr>
            <w:tcW w:w="2578" w:type="dxa"/>
            <w:vMerge/>
            <w:tcBorders>
              <w:top w:val="nil"/>
              <w:left w:val="single" w:sz="4" w:space="0" w:color="000000"/>
              <w:bottom w:val="single" w:sz="4" w:space="0" w:color="000000"/>
              <w:right w:val="single" w:sz="4" w:space="0" w:color="000000"/>
            </w:tcBorders>
            <w:shd w:val="clear" w:color="auto" w:fill="auto"/>
            <w:vAlign w:val="center"/>
          </w:tcPr>
          <w:p w14:paraId="65A219A0" w14:textId="77777777" w:rsidR="005B7295" w:rsidRDefault="005B7295"/>
        </w:tc>
        <w:tc>
          <w:tcPr>
            <w:tcW w:w="2848" w:type="dxa"/>
            <w:vMerge/>
            <w:tcBorders>
              <w:top w:val="nil"/>
              <w:left w:val="single" w:sz="4" w:space="0" w:color="000000"/>
              <w:bottom w:val="single" w:sz="4" w:space="0" w:color="000000"/>
              <w:right w:val="single" w:sz="4" w:space="0" w:color="000000"/>
            </w:tcBorders>
            <w:shd w:val="clear" w:color="auto" w:fill="FFFFFF"/>
            <w:vAlign w:val="center"/>
          </w:tcPr>
          <w:p w14:paraId="16BDFC39" w14:textId="77777777" w:rsidR="005B7295" w:rsidRDefault="005B7295"/>
        </w:tc>
      </w:tr>
      <w:tr w:rsidR="005B7295" w14:paraId="542C61CE" w14:textId="77777777">
        <w:trPr>
          <w:trHeight w:val="322"/>
        </w:trPr>
        <w:tc>
          <w:tcPr>
            <w:tcW w:w="654" w:type="dxa"/>
            <w:vMerge w:val="restart"/>
            <w:tcBorders>
              <w:top w:val="nil"/>
              <w:left w:val="single" w:sz="4" w:space="0" w:color="000000"/>
              <w:bottom w:val="single" w:sz="4" w:space="0" w:color="000000"/>
              <w:right w:val="single" w:sz="4" w:space="0" w:color="000000"/>
            </w:tcBorders>
            <w:shd w:val="clear" w:color="auto" w:fill="FFFFFF"/>
            <w:vAlign w:val="center"/>
          </w:tcPr>
          <w:p w14:paraId="3DE81FB5" w14:textId="77777777" w:rsidR="005B7295" w:rsidRDefault="00653190">
            <w:pPr>
              <w:jc w:val="center"/>
              <w:rPr>
                <w:rFonts w:ascii="Times New Roman" w:hAnsi="Times New Roman"/>
                <w:sz w:val="28"/>
              </w:rPr>
            </w:pPr>
            <w:r>
              <w:rPr>
                <w:rFonts w:ascii="Times New Roman" w:hAnsi="Times New Roman"/>
                <w:sz w:val="28"/>
              </w:rPr>
              <w:t>5</w:t>
            </w:r>
          </w:p>
        </w:tc>
        <w:tc>
          <w:tcPr>
            <w:tcW w:w="4665" w:type="dxa"/>
            <w:vMerge w:val="restart"/>
            <w:tcBorders>
              <w:top w:val="nil"/>
              <w:left w:val="single" w:sz="4" w:space="0" w:color="000000"/>
              <w:bottom w:val="single" w:sz="4" w:space="0" w:color="000000"/>
              <w:right w:val="single" w:sz="4" w:space="0" w:color="000000"/>
            </w:tcBorders>
            <w:shd w:val="clear" w:color="auto" w:fill="FFFFFF"/>
            <w:vAlign w:val="center"/>
          </w:tcPr>
          <w:p w14:paraId="0D15448A"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6</w:t>
            </w:r>
          </w:p>
        </w:tc>
        <w:tc>
          <w:tcPr>
            <w:tcW w:w="1566" w:type="dxa"/>
            <w:vMerge w:val="restart"/>
            <w:tcBorders>
              <w:top w:val="nil"/>
              <w:left w:val="single" w:sz="4" w:space="0" w:color="000000"/>
              <w:bottom w:val="single" w:sz="4" w:space="0" w:color="000000"/>
              <w:right w:val="single" w:sz="4" w:space="0" w:color="000000"/>
            </w:tcBorders>
            <w:shd w:val="clear" w:color="auto" w:fill="FFFFFF"/>
            <w:vAlign w:val="center"/>
          </w:tcPr>
          <w:p w14:paraId="03F31730" w14:textId="77777777" w:rsidR="005B7295" w:rsidRDefault="00653190">
            <w:pPr>
              <w:jc w:val="center"/>
              <w:rPr>
                <w:rFonts w:ascii="Times New Roman" w:hAnsi="Times New Roman"/>
                <w:sz w:val="28"/>
              </w:rPr>
            </w:pPr>
            <w:r>
              <w:rPr>
                <w:rFonts w:ascii="Times New Roman" w:hAnsi="Times New Roman"/>
                <w:sz w:val="28"/>
              </w:rPr>
              <w:t>2Ду150мм</w:t>
            </w:r>
          </w:p>
        </w:tc>
        <w:tc>
          <w:tcPr>
            <w:tcW w:w="2157" w:type="dxa"/>
            <w:vMerge w:val="restart"/>
            <w:tcBorders>
              <w:top w:val="nil"/>
              <w:left w:val="single" w:sz="4" w:space="0" w:color="000000"/>
              <w:bottom w:val="single" w:sz="4" w:space="0" w:color="000000"/>
              <w:right w:val="single" w:sz="4" w:space="0" w:color="000000"/>
            </w:tcBorders>
            <w:shd w:val="clear" w:color="auto" w:fill="FFFFFF"/>
            <w:vAlign w:val="center"/>
          </w:tcPr>
          <w:p w14:paraId="1FCD30A1" w14:textId="77777777" w:rsidR="005B7295" w:rsidRDefault="00653190">
            <w:pPr>
              <w:jc w:val="center"/>
              <w:rPr>
                <w:rFonts w:ascii="Times New Roman" w:hAnsi="Times New Roman"/>
                <w:sz w:val="28"/>
              </w:rPr>
            </w:pPr>
            <w:r>
              <w:rPr>
                <w:rFonts w:ascii="Times New Roman" w:hAnsi="Times New Roman"/>
                <w:sz w:val="28"/>
              </w:rPr>
              <w:t>67</w:t>
            </w:r>
          </w:p>
        </w:tc>
        <w:tc>
          <w:tcPr>
            <w:tcW w:w="2578" w:type="dxa"/>
            <w:vMerge w:val="restart"/>
            <w:tcBorders>
              <w:top w:val="nil"/>
              <w:left w:val="single" w:sz="4" w:space="0" w:color="000000"/>
              <w:bottom w:val="single" w:sz="4" w:space="0" w:color="000000"/>
              <w:right w:val="single" w:sz="4" w:space="0" w:color="000000"/>
            </w:tcBorders>
            <w:shd w:val="clear" w:color="auto" w:fill="auto"/>
            <w:vAlign w:val="center"/>
          </w:tcPr>
          <w:p w14:paraId="1DCF6011" w14:textId="77777777" w:rsidR="005B7295" w:rsidRDefault="00653190">
            <w:pPr>
              <w:jc w:val="center"/>
              <w:rPr>
                <w:rFonts w:ascii="Times New Roman" w:hAnsi="Times New Roman"/>
                <w:sz w:val="28"/>
              </w:rPr>
            </w:pPr>
            <w:r>
              <w:rPr>
                <w:rFonts w:ascii="Times New Roman" w:hAnsi="Times New Roman"/>
                <w:sz w:val="28"/>
              </w:rPr>
              <w:t>36,54</w:t>
            </w:r>
          </w:p>
        </w:tc>
        <w:tc>
          <w:tcPr>
            <w:tcW w:w="2848" w:type="dxa"/>
            <w:vMerge w:val="restart"/>
            <w:tcBorders>
              <w:top w:val="nil"/>
              <w:left w:val="single" w:sz="4" w:space="0" w:color="000000"/>
              <w:bottom w:val="single" w:sz="4" w:space="0" w:color="000000"/>
              <w:right w:val="single" w:sz="4" w:space="0" w:color="000000"/>
            </w:tcBorders>
            <w:shd w:val="clear" w:color="auto" w:fill="FFFFFF"/>
            <w:vAlign w:val="center"/>
          </w:tcPr>
          <w:p w14:paraId="37A51BE8" w14:textId="77777777" w:rsidR="005B7295" w:rsidRDefault="00653190">
            <w:pPr>
              <w:jc w:val="center"/>
              <w:rPr>
                <w:rFonts w:ascii="Times New Roman" w:hAnsi="Times New Roman"/>
                <w:sz w:val="28"/>
              </w:rPr>
            </w:pPr>
            <w:r>
              <w:rPr>
                <w:rFonts w:ascii="Times New Roman" w:hAnsi="Times New Roman"/>
                <w:sz w:val="28"/>
              </w:rPr>
              <w:t>2 448,18</w:t>
            </w:r>
          </w:p>
        </w:tc>
      </w:tr>
      <w:tr w:rsidR="005B7295" w14:paraId="3785926F" w14:textId="77777777">
        <w:trPr>
          <w:trHeight w:val="322"/>
        </w:trPr>
        <w:tc>
          <w:tcPr>
            <w:tcW w:w="654" w:type="dxa"/>
            <w:vMerge/>
            <w:tcBorders>
              <w:top w:val="nil"/>
              <w:left w:val="single" w:sz="4" w:space="0" w:color="000000"/>
              <w:bottom w:val="single" w:sz="4" w:space="0" w:color="000000"/>
              <w:right w:val="single" w:sz="4" w:space="0" w:color="000000"/>
            </w:tcBorders>
            <w:shd w:val="clear" w:color="auto" w:fill="FFFFFF"/>
            <w:vAlign w:val="center"/>
          </w:tcPr>
          <w:p w14:paraId="45B10376" w14:textId="77777777" w:rsidR="005B7295" w:rsidRDefault="005B7295"/>
        </w:tc>
        <w:tc>
          <w:tcPr>
            <w:tcW w:w="4665" w:type="dxa"/>
            <w:vMerge/>
            <w:tcBorders>
              <w:top w:val="nil"/>
              <w:left w:val="single" w:sz="4" w:space="0" w:color="000000"/>
              <w:bottom w:val="single" w:sz="4" w:space="0" w:color="000000"/>
              <w:right w:val="single" w:sz="4" w:space="0" w:color="000000"/>
            </w:tcBorders>
            <w:shd w:val="clear" w:color="auto" w:fill="FFFFFF"/>
            <w:vAlign w:val="center"/>
          </w:tcPr>
          <w:p w14:paraId="32DEA7BA" w14:textId="77777777" w:rsidR="005B7295" w:rsidRDefault="005B7295"/>
        </w:tc>
        <w:tc>
          <w:tcPr>
            <w:tcW w:w="1566" w:type="dxa"/>
            <w:vMerge/>
            <w:tcBorders>
              <w:top w:val="nil"/>
              <w:left w:val="single" w:sz="4" w:space="0" w:color="000000"/>
              <w:bottom w:val="single" w:sz="4" w:space="0" w:color="000000"/>
              <w:right w:val="single" w:sz="4" w:space="0" w:color="000000"/>
            </w:tcBorders>
            <w:shd w:val="clear" w:color="auto" w:fill="FFFFFF"/>
            <w:vAlign w:val="center"/>
          </w:tcPr>
          <w:p w14:paraId="22D54697" w14:textId="77777777" w:rsidR="005B7295" w:rsidRDefault="005B7295"/>
        </w:tc>
        <w:tc>
          <w:tcPr>
            <w:tcW w:w="2157" w:type="dxa"/>
            <w:vMerge/>
            <w:tcBorders>
              <w:top w:val="nil"/>
              <w:left w:val="single" w:sz="4" w:space="0" w:color="000000"/>
              <w:bottom w:val="single" w:sz="4" w:space="0" w:color="000000"/>
              <w:right w:val="single" w:sz="4" w:space="0" w:color="000000"/>
            </w:tcBorders>
            <w:shd w:val="clear" w:color="auto" w:fill="FFFFFF"/>
            <w:vAlign w:val="center"/>
          </w:tcPr>
          <w:p w14:paraId="6B01D549" w14:textId="77777777" w:rsidR="005B7295" w:rsidRDefault="005B7295"/>
        </w:tc>
        <w:tc>
          <w:tcPr>
            <w:tcW w:w="2578" w:type="dxa"/>
            <w:vMerge/>
            <w:tcBorders>
              <w:top w:val="nil"/>
              <w:left w:val="single" w:sz="4" w:space="0" w:color="000000"/>
              <w:bottom w:val="single" w:sz="4" w:space="0" w:color="000000"/>
              <w:right w:val="single" w:sz="4" w:space="0" w:color="000000"/>
            </w:tcBorders>
            <w:shd w:val="clear" w:color="auto" w:fill="auto"/>
            <w:vAlign w:val="center"/>
          </w:tcPr>
          <w:p w14:paraId="406047D5" w14:textId="77777777" w:rsidR="005B7295" w:rsidRDefault="005B7295"/>
        </w:tc>
        <w:tc>
          <w:tcPr>
            <w:tcW w:w="2848" w:type="dxa"/>
            <w:vMerge/>
            <w:tcBorders>
              <w:top w:val="nil"/>
              <w:left w:val="single" w:sz="4" w:space="0" w:color="000000"/>
              <w:bottom w:val="single" w:sz="4" w:space="0" w:color="000000"/>
              <w:right w:val="single" w:sz="4" w:space="0" w:color="000000"/>
            </w:tcBorders>
            <w:shd w:val="clear" w:color="auto" w:fill="FFFFFF"/>
            <w:vAlign w:val="center"/>
          </w:tcPr>
          <w:p w14:paraId="48B08906" w14:textId="77777777" w:rsidR="005B7295" w:rsidRDefault="005B7295"/>
        </w:tc>
      </w:tr>
    </w:tbl>
    <w:p w14:paraId="1A4F6B5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Таблица 30 Стоимость текущего ремонта тепловых сетей </w:t>
      </w:r>
    </w:p>
    <w:tbl>
      <w:tblPr>
        <w:tblW w:w="0" w:type="auto"/>
        <w:tblLayout w:type="fixed"/>
        <w:tblLook w:val="04A0" w:firstRow="1" w:lastRow="0" w:firstColumn="1" w:lastColumn="0" w:noHBand="0" w:noVBand="1"/>
      </w:tblPr>
      <w:tblGrid>
        <w:gridCol w:w="639"/>
        <w:gridCol w:w="4635"/>
        <w:gridCol w:w="1560"/>
        <w:gridCol w:w="2190"/>
        <w:gridCol w:w="2625"/>
        <w:gridCol w:w="2835"/>
      </w:tblGrid>
      <w:tr w:rsidR="005B7295" w14:paraId="6A9229BF" w14:textId="77777777">
        <w:trPr>
          <w:trHeight w:val="551"/>
        </w:trPr>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5B93A" w14:textId="77777777" w:rsidR="005B7295" w:rsidRDefault="00653190">
            <w:pPr>
              <w:jc w:val="center"/>
              <w:rPr>
                <w:rFonts w:ascii="Times New Roman" w:hAnsi="Times New Roman"/>
                <w:sz w:val="28"/>
              </w:rPr>
            </w:pPr>
            <w:r>
              <w:rPr>
                <w:rFonts w:ascii="Times New Roman" w:hAnsi="Times New Roman"/>
                <w:sz w:val="28"/>
              </w:rPr>
              <w:t>№</w:t>
            </w:r>
          </w:p>
        </w:tc>
        <w:tc>
          <w:tcPr>
            <w:tcW w:w="4635" w:type="dxa"/>
            <w:tcBorders>
              <w:top w:val="single" w:sz="4" w:space="0" w:color="000000"/>
              <w:left w:val="nil"/>
              <w:bottom w:val="single" w:sz="4" w:space="0" w:color="000000"/>
              <w:right w:val="single" w:sz="4" w:space="0" w:color="000000"/>
            </w:tcBorders>
            <w:shd w:val="clear" w:color="auto" w:fill="FFFFFF"/>
            <w:vAlign w:val="center"/>
          </w:tcPr>
          <w:p w14:paraId="692FD0FE"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1560" w:type="dxa"/>
            <w:tcBorders>
              <w:top w:val="single" w:sz="4" w:space="0" w:color="000000"/>
              <w:left w:val="nil"/>
              <w:bottom w:val="single" w:sz="4" w:space="0" w:color="000000"/>
              <w:right w:val="single" w:sz="4" w:space="0" w:color="000000"/>
            </w:tcBorders>
            <w:shd w:val="clear" w:color="auto" w:fill="FFFFFF"/>
            <w:vAlign w:val="center"/>
          </w:tcPr>
          <w:p w14:paraId="6A7181E7" w14:textId="77777777" w:rsidR="005B7295" w:rsidRDefault="00653190">
            <w:pPr>
              <w:jc w:val="center"/>
              <w:rPr>
                <w:rFonts w:ascii="Times New Roman" w:hAnsi="Times New Roman"/>
                <w:sz w:val="28"/>
              </w:rPr>
            </w:pPr>
            <w:r>
              <w:rPr>
                <w:rFonts w:ascii="Times New Roman" w:hAnsi="Times New Roman"/>
                <w:sz w:val="28"/>
              </w:rPr>
              <w:t>Условный диаметр трубопровода, мм</w:t>
            </w:r>
          </w:p>
        </w:tc>
        <w:tc>
          <w:tcPr>
            <w:tcW w:w="2190" w:type="dxa"/>
            <w:tcBorders>
              <w:top w:val="single" w:sz="4" w:space="0" w:color="000000"/>
              <w:left w:val="nil"/>
              <w:bottom w:val="single" w:sz="4" w:space="0" w:color="000000"/>
              <w:right w:val="single" w:sz="4" w:space="0" w:color="000000"/>
            </w:tcBorders>
            <w:shd w:val="clear" w:color="auto" w:fill="FFFFFF"/>
            <w:vAlign w:val="center"/>
          </w:tcPr>
          <w:p w14:paraId="1F916EC2" w14:textId="77777777" w:rsidR="005B7295" w:rsidRDefault="00653190">
            <w:pPr>
              <w:jc w:val="center"/>
              <w:rPr>
                <w:rFonts w:ascii="Times New Roman" w:hAnsi="Times New Roman"/>
                <w:sz w:val="28"/>
              </w:rPr>
            </w:pPr>
            <w:r>
              <w:rPr>
                <w:rFonts w:ascii="Times New Roman" w:hAnsi="Times New Roman"/>
                <w:sz w:val="28"/>
              </w:rPr>
              <w:t>Протяженность (в двухтрубном исчислении), п.м.</w:t>
            </w:r>
          </w:p>
        </w:tc>
        <w:tc>
          <w:tcPr>
            <w:tcW w:w="2625" w:type="dxa"/>
            <w:tcBorders>
              <w:top w:val="single" w:sz="4" w:space="0" w:color="000000"/>
              <w:left w:val="nil"/>
              <w:bottom w:val="single" w:sz="4" w:space="0" w:color="000000"/>
              <w:right w:val="single" w:sz="4" w:space="0" w:color="000000"/>
            </w:tcBorders>
            <w:shd w:val="clear" w:color="auto" w:fill="FFFFFF"/>
            <w:vAlign w:val="center"/>
          </w:tcPr>
          <w:p w14:paraId="2952DB46" w14:textId="77777777" w:rsidR="005B7295" w:rsidRDefault="00653190">
            <w:pPr>
              <w:jc w:val="center"/>
              <w:rPr>
                <w:rFonts w:ascii="Times New Roman" w:hAnsi="Times New Roman"/>
                <w:sz w:val="28"/>
              </w:rPr>
            </w:pPr>
            <w:r>
              <w:rPr>
                <w:rFonts w:ascii="Times New Roman" w:hAnsi="Times New Roman"/>
                <w:sz w:val="28"/>
              </w:rPr>
              <w:t>Состав работ</w:t>
            </w:r>
          </w:p>
        </w:tc>
        <w:tc>
          <w:tcPr>
            <w:tcW w:w="2835" w:type="dxa"/>
            <w:tcBorders>
              <w:top w:val="single" w:sz="4" w:space="0" w:color="000000"/>
              <w:left w:val="nil"/>
              <w:bottom w:val="single" w:sz="4" w:space="0" w:color="000000"/>
              <w:right w:val="single" w:sz="4" w:space="0" w:color="000000"/>
            </w:tcBorders>
            <w:shd w:val="clear" w:color="auto" w:fill="FFFFFF"/>
            <w:vAlign w:val="center"/>
          </w:tcPr>
          <w:p w14:paraId="6AB2DB41" w14:textId="77777777" w:rsidR="005B7295" w:rsidRDefault="00653190">
            <w:pPr>
              <w:jc w:val="center"/>
              <w:rPr>
                <w:rFonts w:ascii="Times New Roman" w:hAnsi="Times New Roman"/>
                <w:sz w:val="28"/>
              </w:rPr>
            </w:pPr>
            <w:r>
              <w:rPr>
                <w:rFonts w:ascii="Times New Roman" w:hAnsi="Times New Roman"/>
                <w:sz w:val="28"/>
              </w:rPr>
              <w:t>Стоимость текущего ремонта участка тепловой сети, тыс.руб.</w:t>
            </w:r>
          </w:p>
        </w:tc>
      </w:tr>
      <w:tr w:rsidR="005B7295" w14:paraId="66829947" w14:textId="77777777">
        <w:trPr>
          <w:trHeight w:val="315"/>
        </w:trPr>
        <w:tc>
          <w:tcPr>
            <w:tcW w:w="639" w:type="dxa"/>
            <w:tcBorders>
              <w:top w:val="nil"/>
              <w:left w:val="single" w:sz="4" w:space="0" w:color="000000"/>
              <w:bottom w:val="single" w:sz="4" w:space="0" w:color="000000"/>
              <w:right w:val="single" w:sz="4" w:space="0" w:color="000000"/>
            </w:tcBorders>
            <w:shd w:val="clear" w:color="auto" w:fill="FFFFFF"/>
            <w:vAlign w:val="bottom"/>
          </w:tcPr>
          <w:p w14:paraId="04587C20" w14:textId="77777777" w:rsidR="005B7295" w:rsidRDefault="00653190">
            <w:pPr>
              <w:jc w:val="center"/>
              <w:rPr>
                <w:rFonts w:ascii="Times New Roman" w:hAnsi="Times New Roman"/>
                <w:sz w:val="28"/>
              </w:rPr>
            </w:pPr>
            <w:r>
              <w:rPr>
                <w:rFonts w:ascii="Times New Roman" w:hAnsi="Times New Roman"/>
                <w:sz w:val="28"/>
              </w:rPr>
              <w:t>1</w:t>
            </w:r>
          </w:p>
        </w:tc>
        <w:tc>
          <w:tcPr>
            <w:tcW w:w="4635" w:type="dxa"/>
            <w:tcBorders>
              <w:top w:val="nil"/>
              <w:left w:val="nil"/>
              <w:bottom w:val="single" w:sz="4" w:space="0" w:color="000000"/>
              <w:right w:val="single" w:sz="4" w:space="0" w:color="000000"/>
            </w:tcBorders>
            <w:shd w:val="clear" w:color="auto" w:fill="FFFFFF"/>
            <w:vAlign w:val="bottom"/>
          </w:tcPr>
          <w:p w14:paraId="519E9524" w14:textId="77777777" w:rsidR="005B7295" w:rsidRDefault="00653190">
            <w:pPr>
              <w:jc w:val="center"/>
              <w:rPr>
                <w:rFonts w:ascii="Times New Roman" w:hAnsi="Times New Roman"/>
                <w:sz w:val="28"/>
              </w:rPr>
            </w:pPr>
            <w:r>
              <w:rPr>
                <w:rFonts w:ascii="Times New Roman" w:hAnsi="Times New Roman"/>
                <w:sz w:val="28"/>
              </w:rPr>
              <w:t>2</w:t>
            </w:r>
          </w:p>
        </w:tc>
        <w:tc>
          <w:tcPr>
            <w:tcW w:w="1560" w:type="dxa"/>
            <w:tcBorders>
              <w:top w:val="nil"/>
              <w:left w:val="nil"/>
              <w:bottom w:val="single" w:sz="4" w:space="0" w:color="000000"/>
              <w:right w:val="single" w:sz="4" w:space="0" w:color="000000"/>
            </w:tcBorders>
            <w:shd w:val="clear" w:color="auto" w:fill="FFFFFF"/>
            <w:vAlign w:val="bottom"/>
          </w:tcPr>
          <w:p w14:paraId="4BCC64C9" w14:textId="77777777" w:rsidR="005B7295" w:rsidRDefault="00653190">
            <w:pPr>
              <w:jc w:val="center"/>
              <w:rPr>
                <w:rFonts w:ascii="Times New Roman" w:hAnsi="Times New Roman"/>
                <w:sz w:val="28"/>
              </w:rPr>
            </w:pPr>
            <w:r>
              <w:rPr>
                <w:rFonts w:ascii="Times New Roman" w:hAnsi="Times New Roman"/>
                <w:sz w:val="28"/>
              </w:rPr>
              <w:t>3</w:t>
            </w:r>
          </w:p>
        </w:tc>
        <w:tc>
          <w:tcPr>
            <w:tcW w:w="2190" w:type="dxa"/>
            <w:tcBorders>
              <w:top w:val="nil"/>
              <w:left w:val="nil"/>
              <w:bottom w:val="single" w:sz="4" w:space="0" w:color="000000"/>
              <w:right w:val="single" w:sz="4" w:space="0" w:color="000000"/>
            </w:tcBorders>
            <w:shd w:val="clear" w:color="auto" w:fill="FFFFFF"/>
            <w:vAlign w:val="bottom"/>
          </w:tcPr>
          <w:p w14:paraId="7B4363A2" w14:textId="77777777" w:rsidR="005B7295" w:rsidRDefault="00653190">
            <w:pPr>
              <w:jc w:val="center"/>
              <w:rPr>
                <w:rFonts w:ascii="Times New Roman" w:hAnsi="Times New Roman"/>
                <w:sz w:val="28"/>
              </w:rPr>
            </w:pPr>
            <w:r>
              <w:rPr>
                <w:rFonts w:ascii="Times New Roman" w:hAnsi="Times New Roman"/>
                <w:sz w:val="28"/>
              </w:rPr>
              <w:t>4</w:t>
            </w:r>
          </w:p>
        </w:tc>
        <w:tc>
          <w:tcPr>
            <w:tcW w:w="2625" w:type="dxa"/>
            <w:tcBorders>
              <w:top w:val="nil"/>
              <w:left w:val="nil"/>
              <w:bottom w:val="single" w:sz="4" w:space="0" w:color="000000"/>
              <w:right w:val="single" w:sz="4" w:space="0" w:color="000000"/>
            </w:tcBorders>
            <w:shd w:val="clear" w:color="auto" w:fill="FFFFFF"/>
            <w:vAlign w:val="bottom"/>
          </w:tcPr>
          <w:p w14:paraId="63523E47" w14:textId="77777777" w:rsidR="005B7295" w:rsidRDefault="00653190">
            <w:pPr>
              <w:jc w:val="center"/>
              <w:rPr>
                <w:rFonts w:ascii="Times New Roman" w:hAnsi="Times New Roman"/>
                <w:sz w:val="28"/>
              </w:rPr>
            </w:pPr>
            <w:r>
              <w:rPr>
                <w:rFonts w:ascii="Times New Roman" w:hAnsi="Times New Roman"/>
                <w:sz w:val="28"/>
              </w:rPr>
              <w:t>5</w:t>
            </w:r>
          </w:p>
        </w:tc>
        <w:tc>
          <w:tcPr>
            <w:tcW w:w="2835" w:type="dxa"/>
            <w:tcBorders>
              <w:top w:val="nil"/>
              <w:left w:val="nil"/>
              <w:bottom w:val="single" w:sz="4" w:space="0" w:color="000000"/>
              <w:right w:val="single" w:sz="4" w:space="0" w:color="000000"/>
            </w:tcBorders>
            <w:shd w:val="clear" w:color="auto" w:fill="FFFFFF"/>
            <w:vAlign w:val="bottom"/>
          </w:tcPr>
          <w:p w14:paraId="652C1085" w14:textId="77777777" w:rsidR="005B7295" w:rsidRDefault="00653190">
            <w:pPr>
              <w:jc w:val="center"/>
              <w:rPr>
                <w:rFonts w:ascii="Times New Roman" w:hAnsi="Times New Roman"/>
                <w:sz w:val="28"/>
              </w:rPr>
            </w:pPr>
            <w:r>
              <w:rPr>
                <w:rFonts w:ascii="Times New Roman" w:hAnsi="Times New Roman"/>
                <w:sz w:val="28"/>
              </w:rPr>
              <w:t>6</w:t>
            </w:r>
          </w:p>
        </w:tc>
      </w:tr>
      <w:tr w:rsidR="005B7295" w14:paraId="3A867B84" w14:textId="77777777">
        <w:trPr>
          <w:trHeight w:val="322"/>
        </w:trPr>
        <w:tc>
          <w:tcPr>
            <w:tcW w:w="639" w:type="dxa"/>
            <w:vMerge w:val="restart"/>
            <w:tcBorders>
              <w:top w:val="nil"/>
              <w:left w:val="single" w:sz="4" w:space="0" w:color="000000"/>
              <w:bottom w:val="single" w:sz="4" w:space="0" w:color="000000"/>
              <w:right w:val="single" w:sz="4" w:space="0" w:color="000000"/>
            </w:tcBorders>
            <w:shd w:val="clear" w:color="auto" w:fill="FFFFFF"/>
            <w:vAlign w:val="center"/>
          </w:tcPr>
          <w:p w14:paraId="3B3F2644" w14:textId="77777777" w:rsidR="005B7295" w:rsidRDefault="00653190">
            <w:pPr>
              <w:jc w:val="center"/>
              <w:rPr>
                <w:rFonts w:ascii="Times New Roman" w:hAnsi="Times New Roman"/>
                <w:sz w:val="28"/>
              </w:rPr>
            </w:pPr>
            <w:r>
              <w:rPr>
                <w:rFonts w:ascii="Times New Roman" w:hAnsi="Times New Roman"/>
                <w:sz w:val="28"/>
              </w:rPr>
              <w:t>1</w:t>
            </w:r>
          </w:p>
        </w:tc>
        <w:tc>
          <w:tcPr>
            <w:tcW w:w="4635" w:type="dxa"/>
            <w:vMerge w:val="restart"/>
            <w:tcBorders>
              <w:top w:val="nil"/>
              <w:left w:val="single" w:sz="4" w:space="0" w:color="000000"/>
              <w:bottom w:val="single" w:sz="4" w:space="0" w:color="000000"/>
              <w:right w:val="single" w:sz="4" w:space="0" w:color="000000"/>
            </w:tcBorders>
            <w:shd w:val="clear" w:color="auto" w:fill="FFFFFF"/>
            <w:vAlign w:val="center"/>
          </w:tcPr>
          <w:p w14:paraId="00ABC0A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 котельной до ТК-1</w:t>
            </w:r>
          </w:p>
        </w:tc>
        <w:tc>
          <w:tcPr>
            <w:tcW w:w="1560" w:type="dxa"/>
            <w:vMerge w:val="restart"/>
            <w:tcBorders>
              <w:top w:val="nil"/>
              <w:left w:val="single" w:sz="4" w:space="0" w:color="000000"/>
              <w:bottom w:val="single" w:sz="4" w:space="0" w:color="000000"/>
              <w:right w:val="single" w:sz="4" w:space="0" w:color="000000"/>
            </w:tcBorders>
            <w:shd w:val="clear" w:color="auto" w:fill="FFFFFF"/>
            <w:vAlign w:val="center"/>
          </w:tcPr>
          <w:p w14:paraId="580A276C" w14:textId="77777777" w:rsidR="005B7295" w:rsidRDefault="00653190">
            <w:pPr>
              <w:jc w:val="center"/>
              <w:rPr>
                <w:rFonts w:ascii="Times New Roman" w:hAnsi="Times New Roman"/>
                <w:sz w:val="28"/>
              </w:rPr>
            </w:pPr>
            <w:r>
              <w:rPr>
                <w:rFonts w:ascii="Times New Roman" w:hAnsi="Times New Roman"/>
                <w:sz w:val="28"/>
              </w:rPr>
              <w:t>2Ду250мм</w:t>
            </w:r>
          </w:p>
        </w:tc>
        <w:tc>
          <w:tcPr>
            <w:tcW w:w="2190" w:type="dxa"/>
            <w:vMerge w:val="restart"/>
            <w:tcBorders>
              <w:top w:val="nil"/>
              <w:left w:val="single" w:sz="4" w:space="0" w:color="000000"/>
              <w:bottom w:val="single" w:sz="4" w:space="0" w:color="000000"/>
              <w:right w:val="single" w:sz="4" w:space="0" w:color="000000"/>
            </w:tcBorders>
            <w:shd w:val="clear" w:color="auto" w:fill="FFFFFF"/>
            <w:vAlign w:val="center"/>
          </w:tcPr>
          <w:p w14:paraId="18973DE5" w14:textId="77777777" w:rsidR="005B7295" w:rsidRDefault="00653190">
            <w:pPr>
              <w:jc w:val="center"/>
              <w:rPr>
                <w:rFonts w:ascii="Times New Roman" w:hAnsi="Times New Roman"/>
                <w:sz w:val="28"/>
              </w:rPr>
            </w:pPr>
            <w:r>
              <w:rPr>
                <w:rFonts w:ascii="Times New Roman" w:hAnsi="Times New Roman"/>
                <w:sz w:val="28"/>
              </w:rPr>
              <w:t>141</w:t>
            </w:r>
          </w:p>
        </w:tc>
        <w:tc>
          <w:tcPr>
            <w:tcW w:w="2625" w:type="dxa"/>
            <w:vMerge w:val="restart"/>
            <w:tcBorders>
              <w:top w:val="nil"/>
              <w:left w:val="single" w:sz="4" w:space="0" w:color="000000"/>
              <w:bottom w:val="single" w:sz="4" w:space="0" w:color="000000"/>
              <w:right w:val="single" w:sz="4" w:space="0" w:color="000000"/>
            </w:tcBorders>
            <w:shd w:val="clear" w:color="auto" w:fill="auto"/>
            <w:vAlign w:val="center"/>
          </w:tcPr>
          <w:p w14:paraId="7D2E2918" w14:textId="77777777" w:rsidR="005B7295" w:rsidRDefault="00653190">
            <w:pPr>
              <w:jc w:val="center"/>
              <w:rPr>
                <w:rFonts w:ascii="Times New Roman" w:hAnsi="Times New Roman"/>
                <w:sz w:val="28"/>
              </w:rPr>
            </w:pPr>
            <w:r>
              <w:rPr>
                <w:rFonts w:ascii="Times New Roman" w:hAnsi="Times New Roman"/>
                <w:sz w:val="28"/>
              </w:rPr>
              <w:t>Замена теплоизоляции</w:t>
            </w:r>
          </w:p>
          <w:p w14:paraId="6EEB72AE" w14:textId="77777777" w:rsidR="005B7295" w:rsidRDefault="00653190">
            <w:pPr>
              <w:jc w:val="center"/>
              <w:rPr>
                <w:rFonts w:ascii="Times New Roman" w:hAnsi="Times New Roman"/>
                <w:sz w:val="28"/>
              </w:rPr>
            </w:pPr>
            <w:r>
              <w:rPr>
                <w:rFonts w:ascii="Times New Roman" w:hAnsi="Times New Roman"/>
                <w:sz w:val="28"/>
              </w:rPr>
              <w:t>Гидроизоляция перекрытий</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599B6BE1" w14:textId="77777777" w:rsidR="005B7295" w:rsidRDefault="00653190">
            <w:pPr>
              <w:jc w:val="center"/>
              <w:rPr>
                <w:rFonts w:ascii="Times New Roman" w:hAnsi="Times New Roman"/>
                <w:sz w:val="28"/>
              </w:rPr>
            </w:pPr>
            <w:r>
              <w:rPr>
                <w:rFonts w:ascii="Times New Roman" w:hAnsi="Times New Roman"/>
                <w:sz w:val="28"/>
              </w:rPr>
              <w:t>428,733</w:t>
            </w:r>
          </w:p>
        </w:tc>
      </w:tr>
      <w:tr w:rsidR="005B7295" w14:paraId="70A5B451" w14:textId="77777777">
        <w:trPr>
          <w:trHeight w:val="322"/>
        </w:trPr>
        <w:tc>
          <w:tcPr>
            <w:tcW w:w="639" w:type="dxa"/>
            <w:vMerge/>
            <w:tcBorders>
              <w:top w:val="nil"/>
              <w:left w:val="single" w:sz="4" w:space="0" w:color="000000"/>
              <w:bottom w:val="single" w:sz="4" w:space="0" w:color="000000"/>
              <w:right w:val="single" w:sz="4" w:space="0" w:color="000000"/>
            </w:tcBorders>
            <w:shd w:val="clear" w:color="auto" w:fill="FFFFFF"/>
            <w:vAlign w:val="center"/>
          </w:tcPr>
          <w:p w14:paraId="543D5C8E" w14:textId="77777777" w:rsidR="005B7295" w:rsidRDefault="005B7295"/>
        </w:tc>
        <w:tc>
          <w:tcPr>
            <w:tcW w:w="4635" w:type="dxa"/>
            <w:vMerge/>
            <w:tcBorders>
              <w:top w:val="nil"/>
              <w:left w:val="single" w:sz="4" w:space="0" w:color="000000"/>
              <w:bottom w:val="single" w:sz="4" w:space="0" w:color="000000"/>
              <w:right w:val="single" w:sz="4" w:space="0" w:color="000000"/>
            </w:tcBorders>
            <w:shd w:val="clear" w:color="auto" w:fill="FFFFFF"/>
            <w:vAlign w:val="center"/>
          </w:tcPr>
          <w:p w14:paraId="5114991D" w14:textId="77777777" w:rsidR="005B7295" w:rsidRDefault="005B7295"/>
        </w:tc>
        <w:tc>
          <w:tcPr>
            <w:tcW w:w="1560" w:type="dxa"/>
            <w:vMerge/>
            <w:tcBorders>
              <w:top w:val="nil"/>
              <w:left w:val="single" w:sz="4" w:space="0" w:color="000000"/>
              <w:bottom w:val="single" w:sz="4" w:space="0" w:color="000000"/>
              <w:right w:val="single" w:sz="4" w:space="0" w:color="000000"/>
            </w:tcBorders>
            <w:shd w:val="clear" w:color="auto" w:fill="FFFFFF"/>
            <w:vAlign w:val="center"/>
          </w:tcPr>
          <w:p w14:paraId="1E42CC19" w14:textId="77777777" w:rsidR="005B7295" w:rsidRDefault="005B7295"/>
        </w:tc>
        <w:tc>
          <w:tcPr>
            <w:tcW w:w="2190" w:type="dxa"/>
            <w:vMerge/>
            <w:tcBorders>
              <w:top w:val="nil"/>
              <w:left w:val="single" w:sz="4" w:space="0" w:color="000000"/>
              <w:bottom w:val="single" w:sz="4" w:space="0" w:color="000000"/>
              <w:right w:val="single" w:sz="4" w:space="0" w:color="000000"/>
            </w:tcBorders>
            <w:shd w:val="clear" w:color="auto" w:fill="FFFFFF"/>
            <w:vAlign w:val="center"/>
          </w:tcPr>
          <w:p w14:paraId="039C9767" w14:textId="77777777" w:rsidR="005B7295" w:rsidRDefault="005B7295"/>
        </w:tc>
        <w:tc>
          <w:tcPr>
            <w:tcW w:w="2625" w:type="dxa"/>
            <w:vMerge/>
            <w:tcBorders>
              <w:top w:val="nil"/>
              <w:left w:val="single" w:sz="4" w:space="0" w:color="000000"/>
              <w:bottom w:val="single" w:sz="4" w:space="0" w:color="000000"/>
              <w:right w:val="single" w:sz="4" w:space="0" w:color="000000"/>
            </w:tcBorders>
            <w:shd w:val="clear" w:color="auto" w:fill="auto"/>
            <w:vAlign w:val="center"/>
          </w:tcPr>
          <w:p w14:paraId="2969065D" w14:textId="77777777" w:rsidR="005B7295" w:rsidRDefault="005B7295"/>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3D25DD40" w14:textId="77777777" w:rsidR="005B7295" w:rsidRDefault="005B7295"/>
        </w:tc>
      </w:tr>
      <w:tr w:rsidR="005B7295" w14:paraId="40B726D0" w14:textId="77777777">
        <w:trPr>
          <w:trHeight w:val="322"/>
        </w:trPr>
        <w:tc>
          <w:tcPr>
            <w:tcW w:w="639" w:type="dxa"/>
            <w:tcBorders>
              <w:top w:val="nil"/>
              <w:left w:val="single" w:sz="4" w:space="0" w:color="000000"/>
              <w:bottom w:val="single" w:sz="4" w:space="0" w:color="000000"/>
              <w:right w:val="single" w:sz="4" w:space="0" w:color="000000"/>
            </w:tcBorders>
            <w:shd w:val="clear" w:color="auto" w:fill="FFFFFF"/>
            <w:vAlign w:val="center"/>
          </w:tcPr>
          <w:p w14:paraId="20037FFD" w14:textId="77777777" w:rsidR="005B7295" w:rsidRDefault="00653190">
            <w:pPr>
              <w:jc w:val="center"/>
              <w:rPr>
                <w:rFonts w:ascii="Times New Roman" w:hAnsi="Times New Roman"/>
                <w:sz w:val="28"/>
              </w:rPr>
            </w:pPr>
            <w:r>
              <w:rPr>
                <w:rFonts w:ascii="Times New Roman" w:hAnsi="Times New Roman"/>
                <w:sz w:val="28"/>
              </w:rPr>
              <w:t>2</w:t>
            </w:r>
          </w:p>
        </w:tc>
        <w:tc>
          <w:tcPr>
            <w:tcW w:w="4635" w:type="dxa"/>
            <w:tcBorders>
              <w:top w:val="nil"/>
              <w:left w:val="single" w:sz="4" w:space="0" w:color="000000"/>
              <w:bottom w:val="single" w:sz="4" w:space="0" w:color="000000"/>
              <w:right w:val="single" w:sz="4" w:space="0" w:color="000000"/>
            </w:tcBorders>
            <w:shd w:val="clear" w:color="auto" w:fill="FFFFFF"/>
            <w:vAlign w:val="center"/>
          </w:tcPr>
          <w:p w14:paraId="4151CA6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 ТК-1 до ТК-2</w:t>
            </w:r>
          </w:p>
        </w:tc>
        <w:tc>
          <w:tcPr>
            <w:tcW w:w="1560" w:type="dxa"/>
            <w:tcBorders>
              <w:top w:val="nil"/>
              <w:left w:val="single" w:sz="4" w:space="0" w:color="000000"/>
              <w:bottom w:val="single" w:sz="4" w:space="0" w:color="000000"/>
              <w:right w:val="single" w:sz="4" w:space="0" w:color="000000"/>
            </w:tcBorders>
            <w:shd w:val="clear" w:color="auto" w:fill="FFFFFF"/>
            <w:vAlign w:val="center"/>
          </w:tcPr>
          <w:p w14:paraId="79CF964E" w14:textId="77777777" w:rsidR="005B7295" w:rsidRDefault="00653190">
            <w:pPr>
              <w:jc w:val="center"/>
              <w:rPr>
                <w:rFonts w:ascii="Times New Roman" w:hAnsi="Times New Roman"/>
                <w:sz w:val="28"/>
              </w:rPr>
            </w:pPr>
            <w:r>
              <w:rPr>
                <w:rFonts w:ascii="Times New Roman" w:hAnsi="Times New Roman"/>
                <w:sz w:val="28"/>
              </w:rPr>
              <w:t>2Ду200мм</w:t>
            </w:r>
          </w:p>
        </w:tc>
        <w:tc>
          <w:tcPr>
            <w:tcW w:w="2190" w:type="dxa"/>
            <w:tcBorders>
              <w:top w:val="nil"/>
              <w:left w:val="single" w:sz="4" w:space="0" w:color="000000"/>
              <w:bottom w:val="single" w:sz="4" w:space="0" w:color="000000"/>
              <w:right w:val="single" w:sz="4" w:space="0" w:color="000000"/>
            </w:tcBorders>
            <w:shd w:val="clear" w:color="auto" w:fill="FFFFFF"/>
            <w:vAlign w:val="center"/>
          </w:tcPr>
          <w:p w14:paraId="2BC61EF4" w14:textId="77777777" w:rsidR="005B7295" w:rsidRDefault="00653190">
            <w:pPr>
              <w:jc w:val="center"/>
              <w:rPr>
                <w:rFonts w:ascii="Times New Roman" w:hAnsi="Times New Roman"/>
                <w:sz w:val="28"/>
              </w:rPr>
            </w:pPr>
            <w:r>
              <w:rPr>
                <w:rFonts w:ascii="Times New Roman" w:hAnsi="Times New Roman"/>
                <w:sz w:val="28"/>
              </w:rPr>
              <w:t>67</w:t>
            </w:r>
          </w:p>
        </w:tc>
        <w:tc>
          <w:tcPr>
            <w:tcW w:w="2625" w:type="dxa"/>
            <w:tcBorders>
              <w:top w:val="nil"/>
              <w:left w:val="single" w:sz="4" w:space="0" w:color="000000"/>
              <w:bottom w:val="single" w:sz="4" w:space="0" w:color="000000"/>
              <w:right w:val="single" w:sz="4" w:space="0" w:color="000000"/>
            </w:tcBorders>
            <w:shd w:val="clear" w:color="auto" w:fill="auto"/>
            <w:vAlign w:val="center"/>
          </w:tcPr>
          <w:p w14:paraId="6A9E50C7" w14:textId="77777777" w:rsidR="005B7295" w:rsidRDefault="00653190">
            <w:pPr>
              <w:jc w:val="center"/>
              <w:rPr>
                <w:rFonts w:ascii="Times New Roman" w:hAnsi="Times New Roman"/>
                <w:sz w:val="28"/>
              </w:rPr>
            </w:pPr>
            <w:r>
              <w:rPr>
                <w:rFonts w:ascii="Times New Roman" w:hAnsi="Times New Roman"/>
                <w:sz w:val="28"/>
              </w:rPr>
              <w:t>Замена теплоизоляции</w:t>
            </w:r>
          </w:p>
          <w:p w14:paraId="568DCFD6" w14:textId="77777777" w:rsidR="005B7295" w:rsidRDefault="00653190">
            <w:pPr>
              <w:jc w:val="center"/>
              <w:rPr>
                <w:rFonts w:ascii="Times New Roman" w:hAnsi="Times New Roman"/>
                <w:sz w:val="28"/>
              </w:rPr>
            </w:pPr>
            <w:r>
              <w:rPr>
                <w:rFonts w:ascii="Times New Roman" w:hAnsi="Times New Roman"/>
                <w:sz w:val="28"/>
              </w:rPr>
              <w:t>Гидроизоляция перекрытий</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196B3403" w14:textId="77777777" w:rsidR="005B7295" w:rsidRDefault="00653190">
            <w:pPr>
              <w:jc w:val="center"/>
              <w:rPr>
                <w:rFonts w:ascii="Times New Roman" w:hAnsi="Times New Roman"/>
                <w:sz w:val="28"/>
              </w:rPr>
            </w:pPr>
            <w:r>
              <w:rPr>
                <w:rFonts w:ascii="Times New Roman" w:hAnsi="Times New Roman"/>
                <w:sz w:val="28"/>
              </w:rPr>
              <w:t>158,808</w:t>
            </w:r>
          </w:p>
        </w:tc>
      </w:tr>
    </w:tbl>
    <w:p w14:paraId="4D58DD9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31 График ремонтов тепловых сетей</w:t>
      </w:r>
    </w:p>
    <w:tbl>
      <w:tblPr>
        <w:tblW w:w="0" w:type="auto"/>
        <w:tblLayout w:type="fixed"/>
        <w:tblLook w:val="04A0" w:firstRow="1" w:lastRow="0" w:firstColumn="1" w:lastColumn="0" w:noHBand="0" w:noVBand="1"/>
      </w:tblPr>
      <w:tblGrid>
        <w:gridCol w:w="1290"/>
        <w:gridCol w:w="3939"/>
        <w:gridCol w:w="2787"/>
        <w:gridCol w:w="1290"/>
        <w:gridCol w:w="1290"/>
        <w:gridCol w:w="1290"/>
        <w:gridCol w:w="1290"/>
        <w:gridCol w:w="1291"/>
      </w:tblGrid>
      <w:tr w:rsidR="005B7295" w14:paraId="012CDAA4" w14:textId="77777777">
        <w:trPr>
          <w:trHeight w:val="627"/>
        </w:trPr>
        <w:tc>
          <w:tcPr>
            <w:tcW w:w="12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539D680" w14:textId="77777777" w:rsidR="005B7295" w:rsidRDefault="00653190">
            <w:pPr>
              <w:jc w:val="center"/>
              <w:rPr>
                <w:rFonts w:ascii="Times New Roman" w:hAnsi="Times New Roman"/>
                <w:sz w:val="28"/>
              </w:rPr>
            </w:pPr>
            <w:r>
              <w:rPr>
                <w:rFonts w:ascii="Times New Roman" w:hAnsi="Times New Roman"/>
                <w:sz w:val="28"/>
              </w:rPr>
              <w:t>№</w:t>
            </w:r>
          </w:p>
        </w:tc>
        <w:tc>
          <w:tcPr>
            <w:tcW w:w="39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E6D4DF"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278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817031" w14:textId="77777777" w:rsidR="005B7295" w:rsidRDefault="00653190">
            <w:pPr>
              <w:jc w:val="center"/>
              <w:rPr>
                <w:rFonts w:ascii="Times New Roman" w:hAnsi="Times New Roman"/>
                <w:sz w:val="28"/>
              </w:rPr>
            </w:pPr>
            <w:r>
              <w:rPr>
                <w:rFonts w:ascii="Times New Roman" w:hAnsi="Times New Roman"/>
                <w:sz w:val="28"/>
              </w:rPr>
              <w:t xml:space="preserve">Стоимость капитального ремонта участка тепловой сети, </w:t>
            </w:r>
            <w:r>
              <w:rPr>
                <w:rFonts w:ascii="Times New Roman" w:hAnsi="Times New Roman"/>
                <w:sz w:val="28"/>
              </w:rPr>
              <w:lastRenderedPageBreak/>
              <w:t>тыс.руб. в ценах 2022г.</w:t>
            </w:r>
          </w:p>
        </w:tc>
        <w:tc>
          <w:tcPr>
            <w:tcW w:w="6451" w:type="dxa"/>
            <w:gridSpan w:val="5"/>
            <w:tcBorders>
              <w:top w:val="single" w:sz="4" w:space="0" w:color="000000"/>
              <w:left w:val="nil"/>
              <w:bottom w:val="single" w:sz="4" w:space="0" w:color="000000"/>
              <w:right w:val="single" w:sz="4" w:space="0" w:color="000000"/>
            </w:tcBorders>
            <w:shd w:val="clear" w:color="auto" w:fill="auto"/>
            <w:vAlign w:val="center"/>
          </w:tcPr>
          <w:p w14:paraId="50B9C0F8" w14:textId="77777777" w:rsidR="005B7295" w:rsidRDefault="00653190">
            <w:pPr>
              <w:jc w:val="center"/>
              <w:rPr>
                <w:rFonts w:ascii="Times New Roman" w:hAnsi="Times New Roman"/>
                <w:sz w:val="28"/>
              </w:rPr>
            </w:pPr>
            <w:r>
              <w:rPr>
                <w:rFonts w:ascii="Times New Roman" w:hAnsi="Times New Roman"/>
                <w:sz w:val="28"/>
              </w:rPr>
              <w:lastRenderedPageBreak/>
              <w:t>Год выполнения работ по ремонту т/с</w:t>
            </w:r>
          </w:p>
        </w:tc>
      </w:tr>
      <w:tr w:rsidR="005B7295" w14:paraId="08CA639A" w14:textId="77777777">
        <w:trPr>
          <w:trHeight w:val="627"/>
        </w:trPr>
        <w:tc>
          <w:tcPr>
            <w:tcW w:w="129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CC7250" w14:textId="77777777" w:rsidR="005B7295" w:rsidRDefault="005B7295"/>
        </w:tc>
        <w:tc>
          <w:tcPr>
            <w:tcW w:w="39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4A2B66" w14:textId="77777777" w:rsidR="005B7295" w:rsidRDefault="005B7295"/>
        </w:tc>
        <w:tc>
          <w:tcPr>
            <w:tcW w:w="27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6FC035" w14:textId="77777777" w:rsidR="005B7295" w:rsidRDefault="005B7295"/>
        </w:tc>
        <w:tc>
          <w:tcPr>
            <w:tcW w:w="1290" w:type="dxa"/>
            <w:tcBorders>
              <w:top w:val="nil"/>
              <w:left w:val="nil"/>
              <w:bottom w:val="single" w:sz="4" w:space="0" w:color="000000"/>
              <w:right w:val="single" w:sz="4" w:space="0" w:color="000000"/>
            </w:tcBorders>
            <w:shd w:val="clear" w:color="auto" w:fill="auto"/>
            <w:vAlign w:val="center"/>
          </w:tcPr>
          <w:p w14:paraId="502D92C6" w14:textId="77777777" w:rsidR="005B7295" w:rsidRDefault="00653190">
            <w:pPr>
              <w:jc w:val="center"/>
              <w:rPr>
                <w:rFonts w:ascii="Times New Roman" w:hAnsi="Times New Roman"/>
                <w:sz w:val="28"/>
              </w:rPr>
            </w:pPr>
            <w:r>
              <w:rPr>
                <w:rFonts w:ascii="Times New Roman" w:hAnsi="Times New Roman"/>
                <w:sz w:val="28"/>
              </w:rPr>
              <w:t>2022</w:t>
            </w:r>
          </w:p>
        </w:tc>
        <w:tc>
          <w:tcPr>
            <w:tcW w:w="1290" w:type="dxa"/>
            <w:tcBorders>
              <w:top w:val="nil"/>
              <w:left w:val="nil"/>
              <w:bottom w:val="single" w:sz="4" w:space="0" w:color="000000"/>
              <w:right w:val="single" w:sz="4" w:space="0" w:color="000000"/>
            </w:tcBorders>
            <w:shd w:val="clear" w:color="auto" w:fill="auto"/>
            <w:vAlign w:val="center"/>
          </w:tcPr>
          <w:p w14:paraId="7F648C2B" w14:textId="77777777" w:rsidR="005B7295" w:rsidRDefault="00653190">
            <w:pPr>
              <w:jc w:val="center"/>
              <w:rPr>
                <w:rFonts w:ascii="Times New Roman" w:hAnsi="Times New Roman"/>
                <w:sz w:val="28"/>
              </w:rPr>
            </w:pPr>
            <w:r>
              <w:rPr>
                <w:rFonts w:ascii="Times New Roman" w:hAnsi="Times New Roman"/>
                <w:sz w:val="28"/>
              </w:rPr>
              <w:t>2023</w:t>
            </w:r>
          </w:p>
        </w:tc>
        <w:tc>
          <w:tcPr>
            <w:tcW w:w="1290" w:type="dxa"/>
            <w:tcBorders>
              <w:top w:val="nil"/>
              <w:left w:val="nil"/>
              <w:bottom w:val="single" w:sz="4" w:space="0" w:color="000000"/>
              <w:right w:val="single" w:sz="4" w:space="0" w:color="000000"/>
            </w:tcBorders>
            <w:shd w:val="clear" w:color="auto" w:fill="auto"/>
            <w:vAlign w:val="center"/>
          </w:tcPr>
          <w:p w14:paraId="4F625072" w14:textId="77777777" w:rsidR="005B7295" w:rsidRDefault="00653190">
            <w:pPr>
              <w:jc w:val="center"/>
              <w:rPr>
                <w:rFonts w:ascii="Times New Roman" w:hAnsi="Times New Roman"/>
                <w:sz w:val="28"/>
              </w:rPr>
            </w:pPr>
            <w:r>
              <w:rPr>
                <w:rFonts w:ascii="Times New Roman" w:hAnsi="Times New Roman"/>
                <w:sz w:val="28"/>
              </w:rPr>
              <w:t>2024</w:t>
            </w:r>
          </w:p>
        </w:tc>
        <w:tc>
          <w:tcPr>
            <w:tcW w:w="1290" w:type="dxa"/>
            <w:tcBorders>
              <w:top w:val="nil"/>
              <w:left w:val="nil"/>
              <w:bottom w:val="single" w:sz="4" w:space="0" w:color="000000"/>
              <w:right w:val="single" w:sz="4" w:space="0" w:color="000000"/>
            </w:tcBorders>
            <w:shd w:val="clear" w:color="auto" w:fill="auto"/>
            <w:vAlign w:val="center"/>
          </w:tcPr>
          <w:p w14:paraId="09B504F4" w14:textId="77777777" w:rsidR="005B7295" w:rsidRDefault="00653190">
            <w:pPr>
              <w:jc w:val="center"/>
              <w:rPr>
                <w:rFonts w:ascii="Times New Roman" w:hAnsi="Times New Roman"/>
                <w:sz w:val="28"/>
              </w:rPr>
            </w:pPr>
            <w:r>
              <w:rPr>
                <w:rFonts w:ascii="Times New Roman" w:hAnsi="Times New Roman"/>
                <w:sz w:val="28"/>
              </w:rPr>
              <w:t>2025</w:t>
            </w:r>
          </w:p>
        </w:tc>
        <w:tc>
          <w:tcPr>
            <w:tcW w:w="1290" w:type="dxa"/>
            <w:tcBorders>
              <w:top w:val="nil"/>
              <w:left w:val="nil"/>
              <w:bottom w:val="single" w:sz="4" w:space="0" w:color="000000"/>
              <w:right w:val="single" w:sz="4" w:space="0" w:color="000000"/>
            </w:tcBorders>
            <w:shd w:val="clear" w:color="auto" w:fill="auto"/>
            <w:vAlign w:val="center"/>
          </w:tcPr>
          <w:p w14:paraId="008BA876" w14:textId="77777777" w:rsidR="005B7295" w:rsidRDefault="00653190">
            <w:pPr>
              <w:jc w:val="center"/>
              <w:rPr>
                <w:rFonts w:ascii="Times New Roman" w:hAnsi="Times New Roman"/>
                <w:sz w:val="28"/>
              </w:rPr>
            </w:pPr>
            <w:r>
              <w:rPr>
                <w:rFonts w:ascii="Times New Roman" w:hAnsi="Times New Roman"/>
                <w:sz w:val="28"/>
              </w:rPr>
              <w:t>2026</w:t>
            </w:r>
          </w:p>
        </w:tc>
      </w:tr>
      <w:tr w:rsidR="005B7295" w14:paraId="08D7B473" w14:textId="77777777">
        <w:trPr>
          <w:trHeight w:val="627"/>
        </w:trPr>
        <w:tc>
          <w:tcPr>
            <w:tcW w:w="1290" w:type="dxa"/>
            <w:tcBorders>
              <w:top w:val="nil"/>
              <w:left w:val="single" w:sz="4" w:space="0" w:color="000000"/>
              <w:bottom w:val="single" w:sz="4" w:space="0" w:color="000000"/>
              <w:right w:val="single" w:sz="4" w:space="0" w:color="000000"/>
            </w:tcBorders>
            <w:shd w:val="clear" w:color="auto" w:fill="FFFFFF"/>
            <w:vAlign w:val="center"/>
          </w:tcPr>
          <w:p w14:paraId="575BCF48" w14:textId="77777777" w:rsidR="005B7295" w:rsidRDefault="00653190">
            <w:pPr>
              <w:jc w:val="center"/>
              <w:rPr>
                <w:rFonts w:ascii="Times New Roman" w:hAnsi="Times New Roman"/>
                <w:sz w:val="28"/>
              </w:rPr>
            </w:pPr>
            <w:r>
              <w:rPr>
                <w:rFonts w:ascii="Times New Roman" w:hAnsi="Times New Roman"/>
                <w:sz w:val="28"/>
              </w:rPr>
              <w:t>1</w:t>
            </w:r>
          </w:p>
        </w:tc>
        <w:tc>
          <w:tcPr>
            <w:tcW w:w="3939" w:type="dxa"/>
            <w:tcBorders>
              <w:top w:val="nil"/>
              <w:left w:val="nil"/>
              <w:bottom w:val="single" w:sz="4" w:space="0" w:color="000000"/>
              <w:right w:val="single" w:sz="4" w:space="0" w:color="000000"/>
            </w:tcBorders>
            <w:shd w:val="clear" w:color="auto" w:fill="FFFFFF"/>
            <w:vAlign w:val="center"/>
          </w:tcPr>
          <w:p w14:paraId="782BD54E" w14:textId="77777777" w:rsidR="005B7295" w:rsidRDefault="00653190">
            <w:pPr>
              <w:jc w:val="center"/>
              <w:rPr>
                <w:rFonts w:ascii="Times New Roman" w:hAnsi="Times New Roman"/>
                <w:sz w:val="28"/>
              </w:rPr>
            </w:pPr>
            <w:r>
              <w:rPr>
                <w:rFonts w:ascii="Times New Roman" w:hAnsi="Times New Roman"/>
                <w:sz w:val="28"/>
              </w:rPr>
              <w:t>2</w:t>
            </w:r>
          </w:p>
        </w:tc>
        <w:tc>
          <w:tcPr>
            <w:tcW w:w="2787" w:type="dxa"/>
            <w:tcBorders>
              <w:top w:val="nil"/>
              <w:left w:val="nil"/>
              <w:bottom w:val="single" w:sz="4" w:space="0" w:color="000000"/>
              <w:right w:val="single" w:sz="4" w:space="0" w:color="000000"/>
            </w:tcBorders>
            <w:shd w:val="clear" w:color="auto" w:fill="FFFFFF"/>
            <w:vAlign w:val="center"/>
          </w:tcPr>
          <w:p w14:paraId="44A31942" w14:textId="77777777" w:rsidR="005B7295" w:rsidRDefault="00653190">
            <w:pPr>
              <w:jc w:val="center"/>
              <w:rPr>
                <w:rFonts w:ascii="Times New Roman" w:hAnsi="Times New Roman"/>
                <w:sz w:val="28"/>
              </w:rPr>
            </w:pPr>
            <w:r>
              <w:rPr>
                <w:rFonts w:ascii="Times New Roman" w:hAnsi="Times New Roman"/>
                <w:sz w:val="28"/>
              </w:rPr>
              <w:t>3</w:t>
            </w:r>
          </w:p>
        </w:tc>
        <w:tc>
          <w:tcPr>
            <w:tcW w:w="1290" w:type="dxa"/>
            <w:tcBorders>
              <w:top w:val="nil"/>
              <w:left w:val="nil"/>
              <w:bottom w:val="single" w:sz="4" w:space="0" w:color="000000"/>
              <w:right w:val="single" w:sz="4" w:space="0" w:color="000000"/>
            </w:tcBorders>
            <w:shd w:val="clear" w:color="auto" w:fill="FFFFFF"/>
            <w:vAlign w:val="center"/>
          </w:tcPr>
          <w:p w14:paraId="400CBFA2" w14:textId="77777777" w:rsidR="005B7295" w:rsidRDefault="00653190">
            <w:pPr>
              <w:jc w:val="center"/>
              <w:rPr>
                <w:rFonts w:ascii="Times New Roman" w:hAnsi="Times New Roman"/>
                <w:sz w:val="28"/>
              </w:rPr>
            </w:pPr>
            <w:r>
              <w:rPr>
                <w:rFonts w:ascii="Times New Roman" w:hAnsi="Times New Roman"/>
                <w:sz w:val="28"/>
              </w:rPr>
              <w:t>4</w:t>
            </w:r>
          </w:p>
        </w:tc>
        <w:tc>
          <w:tcPr>
            <w:tcW w:w="1290" w:type="dxa"/>
            <w:tcBorders>
              <w:top w:val="nil"/>
              <w:left w:val="nil"/>
              <w:bottom w:val="single" w:sz="4" w:space="0" w:color="000000"/>
              <w:right w:val="single" w:sz="4" w:space="0" w:color="000000"/>
            </w:tcBorders>
            <w:shd w:val="clear" w:color="auto" w:fill="FFFFFF"/>
            <w:vAlign w:val="center"/>
          </w:tcPr>
          <w:p w14:paraId="44208EB5" w14:textId="77777777" w:rsidR="005B7295" w:rsidRDefault="00653190">
            <w:pPr>
              <w:jc w:val="center"/>
              <w:rPr>
                <w:rFonts w:ascii="Times New Roman" w:hAnsi="Times New Roman"/>
                <w:sz w:val="28"/>
              </w:rPr>
            </w:pPr>
            <w:r>
              <w:rPr>
                <w:rFonts w:ascii="Times New Roman" w:hAnsi="Times New Roman"/>
                <w:sz w:val="28"/>
              </w:rPr>
              <w:t>5</w:t>
            </w:r>
          </w:p>
        </w:tc>
        <w:tc>
          <w:tcPr>
            <w:tcW w:w="1290" w:type="dxa"/>
            <w:tcBorders>
              <w:top w:val="nil"/>
              <w:left w:val="nil"/>
              <w:bottom w:val="single" w:sz="4" w:space="0" w:color="000000"/>
              <w:right w:val="single" w:sz="4" w:space="0" w:color="000000"/>
            </w:tcBorders>
            <w:shd w:val="clear" w:color="auto" w:fill="FFFFFF"/>
            <w:vAlign w:val="center"/>
          </w:tcPr>
          <w:p w14:paraId="300F7BF7" w14:textId="77777777" w:rsidR="005B7295" w:rsidRDefault="00653190">
            <w:pPr>
              <w:jc w:val="center"/>
              <w:rPr>
                <w:rFonts w:ascii="Times New Roman" w:hAnsi="Times New Roman"/>
                <w:sz w:val="28"/>
              </w:rPr>
            </w:pPr>
            <w:r>
              <w:rPr>
                <w:rFonts w:ascii="Times New Roman" w:hAnsi="Times New Roman"/>
                <w:sz w:val="28"/>
              </w:rPr>
              <w:t>6</w:t>
            </w:r>
          </w:p>
        </w:tc>
        <w:tc>
          <w:tcPr>
            <w:tcW w:w="1290" w:type="dxa"/>
            <w:tcBorders>
              <w:top w:val="nil"/>
              <w:left w:val="nil"/>
              <w:bottom w:val="single" w:sz="4" w:space="0" w:color="000000"/>
              <w:right w:val="single" w:sz="4" w:space="0" w:color="000000"/>
            </w:tcBorders>
            <w:shd w:val="clear" w:color="auto" w:fill="FFFFFF"/>
            <w:vAlign w:val="center"/>
          </w:tcPr>
          <w:p w14:paraId="5D136DC6" w14:textId="77777777" w:rsidR="005B7295" w:rsidRDefault="00653190">
            <w:pPr>
              <w:jc w:val="center"/>
              <w:rPr>
                <w:rFonts w:ascii="Times New Roman" w:hAnsi="Times New Roman"/>
                <w:sz w:val="28"/>
              </w:rPr>
            </w:pPr>
            <w:r>
              <w:rPr>
                <w:rFonts w:ascii="Times New Roman" w:hAnsi="Times New Roman"/>
                <w:sz w:val="28"/>
              </w:rPr>
              <w:t>7</w:t>
            </w:r>
          </w:p>
        </w:tc>
        <w:tc>
          <w:tcPr>
            <w:tcW w:w="1290" w:type="dxa"/>
            <w:tcBorders>
              <w:top w:val="nil"/>
              <w:left w:val="nil"/>
              <w:bottom w:val="single" w:sz="4" w:space="0" w:color="000000"/>
              <w:right w:val="single" w:sz="4" w:space="0" w:color="000000"/>
            </w:tcBorders>
            <w:shd w:val="clear" w:color="auto" w:fill="FFFFFF"/>
            <w:vAlign w:val="center"/>
          </w:tcPr>
          <w:p w14:paraId="4D6723DD" w14:textId="77777777" w:rsidR="005B7295" w:rsidRDefault="00653190">
            <w:pPr>
              <w:jc w:val="center"/>
              <w:rPr>
                <w:rFonts w:ascii="Times New Roman" w:hAnsi="Times New Roman"/>
                <w:sz w:val="28"/>
              </w:rPr>
            </w:pPr>
            <w:r>
              <w:rPr>
                <w:rFonts w:ascii="Times New Roman" w:hAnsi="Times New Roman"/>
                <w:sz w:val="28"/>
              </w:rPr>
              <w:t>8</w:t>
            </w:r>
          </w:p>
        </w:tc>
      </w:tr>
      <w:tr w:rsidR="005B7295" w14:paraId="7FBF8D0D" w14:textId="77777777">
        <w:trPr>
          <w:trHeight w:val="627"/>
        </w:trPr>
        <w:tc>
          <w:tcPr>
            <w:tcW w:w="1290" w:type="dxa"/>
            <w:tcBorders>
              <w:top w:val="nil"/>
              <w:left w:val="single" w:sz="4" w:space="0" w:color="000000"/>
              <w:bottom w:val="single" w:sz="4" w:space="0" w:color="000000"/>
              <w:right w:val="single" w:sz="4" w:space="0" w:color="000000"/>
            </w:tcBorders>
            <w:shd w:val="clear" w:color="auto" w:fill="FFFFFF"/>
            <w:vAlign w:val="center"/>
          </w:tcPr>
          <w:p w14:paraId="5632471D" w14:textId="77777777" w:rsidR="005B7295" w:rsidRDefault="00653190">
            <w:pPr>
              <w:jc w:val="center"/>
              <w:rPr>
                <w:rFonts w:ascii="Times New Roman" w:hAnsi="Times New Roman"/>
                <w:sz w:val="28"/>
              </w:rPr>
            </w:pPr>
            <w:r>
              <w:rPr>
                <w:rFonts w:ascii="Times New Roman" w:hAnsi="Times New Roman"/>
                <w:sz w:val="28"/>
              </w:rPr>
              <w:t>1</w:t>
            </w:r>
          </w:p>
        </w:tc>
        <w:tc>
          <w:tcPr>
            <w:tcW w:w="3939" w:type="dxa"/>
            <w:tcBorders>
              <w:top w:val="nil"/>
              <w:left w:val="single" w:sz="4" w:space="0" w:color="000000"/>
              <w:bottom w:val="single" w:sz="4" w:space="0" w:color="000000"/>
              <w:right w:val="single" w:sz="4" w:space="0" w:color="000000"/>
            </w:tcBorders>
            <w:shd w:val="clear" w:color="auto" w:fill="FFFFFF"/>
            <w:vAlign w:val="center"/>
          </w:tcPr>
          <w:p w14:paraId="61DF0B3C" w14:textId="77777777" w:rsidR="005B7295" w:rsidRDefault="00653190">
            <w:pPr>
              <w:jc w:val="center"/>
              <w:rPr>
                <w:rFonts w:ascii="Times New Roman" w:hAnsi="Times New Roman"/>
                <w:sz w:val="28"/>
              </w:rPr>
            </w:pPr>
            <w:r>
              <w:rPr>
                <w:rFonts w:ascii="Times New Roman" w:hAnsi="Times New Roman"/>
                <w:color w:val="000000" w:themeColor="text1"/>
                <w:sz w:val="28"/>
              </w:rPr>
              <w:t>от ТК-4 до ТК-5</w:t>
            </w:r>
          </w:p>
        </w:tc>
        <w:tc>
          <w:tcPr>
            <w:tcW w:w="2787" w:type="dxa"/>
            <w:tcBorders>
              <w:top w:val="nil"/>
              <w:left w:val="single" w:sz="4" w:space="0" w:color="000000"/>
              <w:bottom w:val="single" w:sz="4" w:space="0" w:color="000000"/>
              <w:right w:val="single" w:sz="4" w:space="0" w:color="000000"/>
            </w:tcBorders>
            <w:shd w:val="clear" w:color="auto" w:fill="FFFFFF"/>
            <w:vAlign w:val="center"/>
          </w:tcPr>
          <w:p w14:paraId="44BEE59F" w14:textId="77777777" w:rsidR="005B7295" w:rsidRDefault="00653190">
            <w:pPr>
              <w:jc w:val="center"/>
              <w:rPr>
                <w:rFonts w:ascii="Times New Roman" w:hAnsi="Times New Roman"/>
                <w:sz w:val="28"/>
              </w:rPr>
            </w:pPr>
            <w:r>
              <w:rPr>
                <w:rFonts w:ascii="Times New Roman" w:hAnsi="Times New Roman"/>
                <w:sz w:val="28"/>
              </w:rPr>
              <w:t>2703,96</w:t>
            </w: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6A7BE305"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2DC123FD" w14:textId="77777777" w:rsidR="005B7295" w:rsidRDefault="00653190">
            <w:pPr>
              <w:jc w:val="center"/>
              <w:rPr>
                <w:rFonts w:ascii="Times New Roman" w:hAnsi="Times New Roman"/>
                <w:sz w:val="28"/>
              </w:rPr>
            </w:pPr>
            <w:r>
              <w:rPr>
                <w:rFonts w:ascii="Times New Roman" w:hAnsi="Times New Roman"/>
                <w:sz w:val="28"/>
              </w:rPr>
              <w:t>2812,12</w:t>
            </w: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658E6D56"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24056093"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7D56A331" w14:textId="77777777" w:rsidR="005B7295" w:rsidRDefault="005B7295">
            <w:pPr>
              <w:jc w:val="center"/>
              <w:rPr>
                <w:rFonts w:ascii="Times New Roman" w:hAnsi="Times New Roman"/>
                <w:sz w:val="28"/>
              </w:rPr>
            </w:pPr>
          </w:p>
        </w:tc>
      </w:tr>
      <w:tr w:rsidR="005B7295" w14:paraId="24894EAE" w14:textId="77777777">
        <w:trPr>
          <w:trHeight w:val="627"/>
        </w:trPr>
        <w:tc>
          <w:tcPr>
            <w:tcW w:w="1290" w:type="dxa"/>
            <w:tcBorders>
              <w:top w:val="nil"/>
              <w:left w:val="single" w:sz="4" w:space="0" w:color="000000"/>
              <w:bottom w:val="single" w:sz="4" w:space="0" w:color="000000"/>
              <w:right w:val="single" w:sz="4" w:space="0" w:color="000000"/>
            </w:tcBorders>
            <w:shd w:val="clear" w:color="auto" w:fill="FFFFFF"/>
            <w:vAlign w:val="center"/>
          </w:tcPr>
          <w:p w14:paraId="72932E78" w14:textId="77777777" w:rsidR="005B7295" w:rsidRDefault="00653190">
            <w:pPr>
              <w:jc w:val="center"/>
              <w:rPr>
                <w:rFonts w:ascii="Times New Roman" w:hAnsi="Times New Roman"/>
                <w:sz w:val="28"/>
              </w:rPr>
            </w:pPr>
            <w:r>
              <w:rPr>
                <w:rFonts w:ascii="Times New Roman" w:hAnsi="Times New Roman"/>
                <w:sz w:val="28"/>
              </w:rPr>
              <w:t>2</w:t>
            </w:r>
          </w:p>
        </w:tc>
        <w:tc>
          <w:tcPr>
            <w:tcW w:w="3939" w:type="dxa"/>
            <w:tcBorders>
              <w:top w:val="nil"/>
              <w:left w:val="single" w:sz="4" w:space="0" w:color="000000"/>
              <w:bottom w:val="single" w:sz="4" w:space="0" w:color="000000"/>
              <w:right w:val="single" w:sz="4" w:space="0" w:color="000000"/>
            </w:tcBorders>
            <w:shd w:val="clear" w:color="auto" w:fill="FFFFFF"/>
            <w:vAlign w:val="center"/>
          </w:tcPr>
          <w:p w14:paraId="136AB073" w14:textId="77777777" w:rsidR="005B7295" w:rsidRDefault="00653190">
            <w:pPr>
              <w:jc w:val="center"/>
              <w:rPr>
                <w:rFonts w:ascii="Times New Roman" w:hAnsi="Times New Roman"/>
                <w:sz w:val="28"/>
              </w:rPr>
            </w:pPr>
            <w:r>
              <w:rPr>
                <w:rFonts w:ascii="Times New Roman" w:hAnsi="Times New Roman"/>
                <w:color w:val="000000" w:themeColor="text1"/>
                <w:sz w:val="28"/>
              </w:rPr>
              <w:t>от ТК-5 до ТК-6</w:t>
            </w:r>
          </w:p>
        </w:tc>
        <w:tc>
          <w:tcPr>
            <w:tcW w:w="2787" w:type="dxa"/>
            <w:tcBorders>
              <w:top w:val="nil"/>
              <w:left w:val="single" w:sz="4" w:space="0" w:color="000000"/>
              <w:bottom w:val="single" w:sz="4" w:space="0" w:color="000000"/>
              <w:right w:val="single" w:sz="4" w:space="0" w:color="000000"/>
            </w:tcBorders>
            <w:shd w:val="clear" w:color="auto" w:fill="FFFFFF"/>
            <w:vAlign w:val="center"/>
          </w:tcPr>
          <w:p w14:paraId="7EFFF32E" w14:textId="77777777" w:rsidR="005B7295" w:rsidRDefault="00653190">
            <w:pPr>
              <w:jc w:val="center"/>
              <w:rPr>
                <w:rFonts w:ascii="Times New Roman" w:hAnsi="Times New Roman"/>
                <w:sz w:val="28"/>
              </w:rPr>
            </w:pPr>
            <w:r>
              <w:rPr>
                <w:rFonts w:ascii="Times New Roman" w:hAnsi="Times New Roman"/>
                <w:sz w:val="28"/>
              </w:rPr>
              <w:t>2265,48</w:t>
            </w: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3C212FE3" w14:textId="77777777" w:rsidR="005B7295" w:rsidRDefault="00653190">
            <w:pPr>
              <w:jc w:val="center"/>
              <w:rPr>
                <w:rFonts w:ascii="Times New Roman" w:hAnsi="Times New Roman"/>
                <w:sz w:val="28"/>
              </w:rPr>
            </w:pPr>
            <w:r>
              <w:rPr>
                <w:rFonts w:ascii="Times New Roman" w:hAnsi="Times New Roman"/>
                <w:sz w:val="28"/>
              </w:rPr>
              <w:t>2265,48</w:t>
            </w: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6036DAD3"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3375B5CE"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45CC81EB"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51A0E54B" w14:textId="77777777" w:rsidR="005B7295" w:rsidRDefault="005B7295">
            <w:pPr>
              <w:jc w:val="center"/>
              <w:rPr>
                <w:rFonts w:ascii="Times New Roman" w:hAnsi="Times New Roman"/>
                <w:sz w:val="28"/>
              </w:rPr>
            </w:pPr>
          </w:p>
        </w:tc>
      </w:tr>
      <w:tr w:rsidR="005B7295" w14:paraId="593A4B25" w14:textId="77777777">
        <w:trPr>
          <w:trHeight w:val="627"/>
        </w:trPr>
        <w:tc>
          <w:tcPr>
            <w:tcW w:w="1290" w:type="dxa"/>
            <w:tcBorders>
              <w:top w:val="nil"/>
              <w:left w:val="single" w:sz="4" w:space="0" w:color="000000"/>
              <w:bottom w:val="single" w:sz="4" w:space="0" w:color="000000"/>
              <w:right w:val="single" w:sz="4" w:space="0" w:color="000000"/>
            </w:tcBorders>
            <w:shd w:val="clear" w:color="auto" w:fill="FFFFFF"/>
            <w:vAlign w:val="center"/>
          </w:tcPr>
          <w:p w14:paraId="429C3A49" w14:textId="77777777" w:rsidR="005B7295" w:rsidRDefault="00653190">
            <w:pPr>
              <w:jc w:val="center"/>
              <w:rPr>
                <w:rFonts w:ascii="Times New Roman" w:hAnsi="Times New Roman"/>
                <w:sz w:val="28"/>
              </w:rPr>
            </w:pPr>
            <w:r>
              <w:rPr>
                <w:rFonts w:ascii="Times New Roman" w:hAnsi="Times New Roman"/>
                <w:sz w:val="28"/>
              </w:rPr>
              <w:t>3</w:t>
            </w:r>
          </w:p>
        </w:tc>
        <w:tc>
          <w:tcPr>
            <w:tcW w:w="3939" w:type="dxa"/>
            <w:tcBorders>
              <w:top w:val="nil"/>
              <w:left w:val="single" w:sz="4" w:space="0" w:color="000000"/>
              <w:bottom w:val="single" w:sz="4" w:space="0" w:color="000000"/>
              <w:right w:val="single" w:sz="4" w:space="0" w:color="000000"/>
            </w:tcBorders>
            <w:shd w:val="clear" w:color="auto" w:fill="FFFFFF"/>
            <w:vAlign w:val="center"/>
          </w:tcPr>
          <w:p w14:paraId="7E74CA86"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1</w:t>
            </w:r>
          </w:p>
        </w:tc>
        <w:tc>
          <w:tcPr>
            <w:tcW w:w="2787" w:type="dxa"/>
            <w:tcBorders>
              <w:top w:val="nil"/>
              <w:left w:val="single" w:sz="4" w:space="0" w:color="000000"/>
              <w:bottom w:val="single" w:sz="4" w:space="0" w:color="000000"/>
              <w:right w:val="single" w:sz="4" w:space="0" w:color="000000"/>
            </w:tcBorders>
            <w:shd w:val="clear" w:color="auto" w:fill="FFFFFF"/>
            <w:vAlign w:val="center"/>
          </w:tcPr>
          <w:p w14:paraId="618A65DF" w14:textId="77777777" w:rsidR="005B7295" w:rsidRDefault="00653190">
            <w:pPr>
              <w:jc w:val="center"/>
              <w:rPr>
                <w:rFonts w:ascii="Times New Roman" w:hAnsi="Times New Roman"/>
                <w:sz w:val="28"/>
              </w:rPr>
            </w:pPr>
            <w:r>
              <w:rPr>
                <w:rFonts w:ascii="Times New Roman" w:hAnsi="Times New Roman"/>
                <w:sz w:val="28"/>
              </w:rPr>
              <w:t>465,76</w:t>
            </w: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15730B22"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797ED923"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125CFFFD"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14D55286" w14:textId="77777777" w:rsidR="005B7295" w:rsidRDefault="00653190">
            <w:pPr>
              <w:jc w:val="center"/>
              <w:rPr>
                <w:rFonts w:ascii="Times New Roman" w:hAnsi="Times New Roman"/>
                <w:sz w:val="28"/>
              </w:rPr>
            </w:pPr>
            <w:r>
              <w:rPr>
                <w:rFonts w:ascii="Times New Roman" w:hAnsi="Times New Roman"/>
                <w:sz w:val="28"/>
              </w:rPr>
              <w:t>503,77</w:t>
            </w: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56CB8857" w14:textId="77777777" w:rsidR="005B7295" w:rsidRDefault="005B7295">
            <w:pPr>
              <w:jc w:val="center"/>
              <w:rPr>
                <w:rFonts w:ascii="Times New Roman" w:hAnsi="Times New Roman"/>
                <w:sz w:val="28"/>
              </w:rPr>
            </w:pPr>
          </w:p>
        </w:tc>
      </w:tr>
      <w:tr w:rsidR="005B7295" w14:paraId="0257A984" w14:textId="77777777">
        <w:trPr>
          <w:trHeight w:val="627"/>
        </w:trPr>
        <w:tc>
          <w:tcPr>
            <w:tcW w:w="1290" w:type="dxa"/>
            <w:tcBorders>
              <w:top w:val="nil"/>
              <w:left w:val="single" w:sz="4" w:space="0" w:color="000000"/>
              <w:bottom w:val="single" w:sz="4" w:space="0" w:color="000000"/>
              <w:right w:val="single" w:sz="4" w:space="0" w:color="000000"/>
            </w:tcBorders>
            <w:shd w:val="clear" w:color="auto" w:fill="FFFFFF"/>
            <w:vAlign w:val="center"/>
          </w:tcPr>
          <w:p w14:paraId="2C61A69B" w14:textId="77777777" w:rsidR="005B7295" w:rsidRDefault="00653190">
            <w:pPr>
              <w:jc w:val="center"/>
              <w:rPr>
                <w:rFonts w:ascii="Times New Roman" w:hAnsi="Times New Roman"/>
                <w:sz w:val="28"/>
              </w:rPr>
            </w:pPr>
            <w:r>
              <w:rPr>
                <w:rFonts w:ascii="Times New Roman" w:hAnsi="Times New Roman"/>
                <w:sz w:val="28"/>
              </w:rPr>
              <w:t>4</w:t>
            </w:r>
          </w:p>
        </w:tc>
        <w:tc>
          <w:tcPr>
            <w:tcW w:w="3939" w:type="dxa"/>
            <w:tcBorders>
              <w:top w:val="nil"/>
              <w:left w:val="single" w:sz="4" w:space="0" w:color="000000"/>
              <w:bottom w:val="single" w:sz="4" w:space="0" w:color="000000"/>
              <w:right w:val="single" w:sz="4" w:space="0" w:color="000000"/>
            </w:tcBorders>
            <w:shd w:val="clear" w:color="auto" w:fill="FFFFFF"/>
            <w:vAlign w:val="center"/>
          </w:tcPr>
          <w:p w14:paraId="39414BD2"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5</w:t>
            </w:r>
          </w:p>
        </w:tc>
        <w:tc>
          <w:tcPr>
            <w:tcW w:w="2787" w:type="dxa"/>
            <w:tcBorders>
              <w:top w:val="nil"/>
              <w:left w:val="single" w:sz="4" w:space="0" w:color="000000"/>
              <w:bottom w:val="single" w:sz="4" w:space="0" w:color="000000"/>
              <w:right w:val="single" w:sz="4" w:space="0" w:color="000000"/>
            </w:tcBorders>
            <w:shd w:val="clear" w:color="auto" w:fill="FFFFFF"/>
            <w:vAlign w:val="center"/>
          </w:tcPr>
          <w:p w14:paraId="19068405" w14:textId="77777777" w:rsidR="005B7295" w:rsidRDefault="00653190">
            <w:pPr>
              <w:jc w:val="center"/>
              <w:rPr>
                <w:rFonts w:ascii="Times New Roman" w:hAnsi="Times New Roman"/>
                <w:sz w:val="28"/>
              </w:rPr>
            </w:pPr>
            <w:r>
              <w:rPr>
                <w:rFonts w:ascii="Times New Roman" w:hAnsi="Times New Roman"/>
                <w:sz w:val="28"/>
              </w:rPr>
              <w:t>609,08</w:t>
            </w: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2A03674B"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5F9E79EB"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5DB805C2"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77C1D810"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628ACFED" w14:textId="77777777" w:rsidR="005B7295" w:rsidRDefault="00653190">
            <w:pPr>
              <w:jc w:val="center"/>
              <w:rPr>
                <w:rFonts w:ascii="Times New Roman" w:hAnsi="Times New Roman"/>
                <w:sz w:val="28"/>
              </w:rPr>
            </w:pPr>
            <w:r>
              <w:rPr>
                <w:rFonts w:ascii="Times New Roman" w:hAnsi="Times New Roman"/>
                <w:sz w:val="28"/>
              </w:rPr>
              <w:t>685,13</w:t>
            </w:r>
          </w:p>
        </w:tc>
      </w:tr>
      <w:tr w:rsidR="005B7295" w14:paraId="03254820" w14:textId="77777777">
        <w:trPr>
          <w:trHeight w:val="627"/>
        </w:trPr>
        <w:tc>
          <w:tcPr>
            <w:tcW w:w="1290" w:type="dxa"/>
            <w:tcBorders>
              <w:top w:val="nil"/>
              <w:left w:val="single" w:sz="4" w:space="0" w:color="000000"/>
              <w:bottom w:val="single" w:sz="4" w:space="0" w:color="000000"/>
              <w:right w:val="single" w:sz="4" w:space="0" w:color="000000"/>
            </w:tcBorders>
            <w:shd w:val="clear" w:color="auto" w:fill="FFFFFF"/>
            <w:vAlign w:val="center"/>
          </w:tcPr>
          <w:p w14:paraId="780EEE70" w14:textId="77777777" w:rsidR="005B7295" w:rsidRDefault="00653190">
            <w:pPr>
              <w:jc w:val="center"/>
              <w:rPr>
                <w:rFonts w:ascii="Times New Roman" w:hAnsi="Times New Roman"/>
                <w:sz w:val="28"/>
              </w:rPr>
            </w:pPr>
            <w:r>
              <w:rPr>
                <w:rFonts w:ascii="Times New Roman" w:hAnsi="Times New Roman"/>
                <w:sz w:val="28"/>
              </w:rPr>
              <w:t>5</w:t>
            </w:r>
          </w:p>
        </w:tc>
        <w:tc>
          <w:tcPr>
            <w:tcW w:w="3939" w:type="dxa"/>
            <w:tcBorders>
              <w:top w:val="nil"/>
              <w:left w:val="single" w:sz="4" w:space="0" w:color="000000"/>
              <w:bottom w:val="single" w:sz="4" w:space="0" w:color="000000"/>
              <w:right w:val="single" w:sz="4" w:space="0" w:color="000000"/>
            </w:tcBorders>
            <w:shd w:val="clear" w:color="auto" w:fill="FFFFFF"/>
            <w:vAlign w:val="center"/>
          </w:tcPr>
          <w:p w14:paraId="6FDE3573"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6</w:t>
            </w:r>
          </w:p>
        </w:tc>
        <w:tc>
          <w:tcPr>
            <w:tcW w:w="2787" w:type="dxa"/>
            <w:tcBorders>
              <w:top w:val="nil"/>
              <w:left w:val="single" w:sz="4" w:space="0" w:color="000000"/>
              <w:bottom w:val="single" w:sz="4" w:space="0" w:color="000000"/>
              <w:right w:val="single" w:sz="4" w:space="0" w:color="000000"/>
            </w:tcBorders>
            <w:shd w:val="clear" w:color="auto" w:fill="FFFFFF"/>
            <w:vAlign w:val="center"/>
          </w:tcPr>
          <w:p w14:paraId="3AB569CC" w14:textId="77777777" w:rsidR="005B7295" w:rsidRDefault="00653190">
            <w:pPr>
              <w:jc w:val="center"/>
              <w:rPr>
                <w:rFonts w:ascii="Times New Roman" w:hAnsi="Times New Roman"/>
                <w:sz w:val="28"/>
              </w:rPr>
            </w:pPr>
            <w:r>
              <w:rPr>
                <w:rFonts w:ascii="Times New Roman" w:hAnsi="Times New Roman"/>
                <w:sz w:val="28"/>
              </w:rPr>
              <w:t>2448,18</w:t>
            </w: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5CA89C09"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4B76F8CF"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2E33FA7D" w14:textId="77777777" w:rsidR="005B7295" w:rsidRDefault="00653190">
            <w:pPr>
              <w:jc w:val="center"/>
              <w:rPr>
                <w:rFonts w:ascii="Times New Roman" w:hAnsi="Times New Roman"/>
                <w:sz w:val="28"/>
              </w:rPr>
            </w:pPr>
            <w:r>
              <w:rPr>
                <w:rFonts w:ascii="Times New Roman" w:hAnsi="Times New Roman"/>
                <w:sz w:val="28"/>
              </w:rPr>
              <w:t>2647,95</w:t>
            </w: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1B1D465C"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4D20ECB2" w14:textId="77777777" w:rsidR="005B7295" w:rsidRDefault="005B7295">
            <w:pPr>
              <w:jc w:val="center"/>
              <w:rPr>
                <w:rFonts w:ascii="Times New Roman" w:hAnsi="Times New Roman"/>
                <w:sz w:val="28"/>
              </w:rPr>
            </w:pPr>
          </w:p>
        </w:tc>
      </w:tr>
      <w:tr w:rsidR="005B7295" w14:paraId="675EBCD0" w14:textId="77777777">
        <w:trPr>
          <w:trHeight w:val="627"/>
        </w:trPr>
        <w:tc>
          <w:tcPr>
            <w:tcW w:w="1290" w:type="dxa"/>
            <w:tcBorders>
              <w:top w:val="nil"/>
              <w:left w:val="single" w:sz="4" w:space="0" w:color="000000"/>
              <w:bottom w:val="single" w:sz="4" w:space="0" w:color="000000"/>
              <w:right w:val="single" w:sz="4" w:space="0" w:color="000000"/>
            </w:tcBorders>
            <w:shd w:val="clear" w:color="auto" w:fill="FFFFFF"/>
            <w:vAlign w:val="center"/>
          </w:tcPr>
          <w:p w14:paraId="484CB6D6" w14:textId="77777777" w:rsidR="005B7295" w:rsidRDefault="00653190">
            <w:pPr>
              <w:jc w:val="center"/>
              <w:rPr>
                <w:rFonts w:ascii="Times New Roman" w:hAnsi="Times New Roman"/>
                <w:sz w:val="28"/>
              </w:rPr>
            </w:pPr>
            <w:r>
              <w:rPr>
                <w:rFonts w:ascii="Times New Roman" w:hAnsi="Times New Roman"/>
                <w:sz w:val="28"/>
              </w:rPr>
              <w:t>6</w:t>
            </w:r>
          </w:p>
        </w:tc>
        <w:tc>
          <w:tcPr>
            <w:tcW w:w="3939" w:type="dxa"/>
            <w:tcBorders>
              <w:top w:val="nil"/>
              <w:left w:val="single" w:sz="4" w:space="0" w:color="000000"/>
              <w:bottom w:val="single" w:sz="4" w:space="0" w:color="000000"/>
              <w:right w:val="single" w:sz="4" w:space="0" w:color="000000"/>
            </w:tcBorders>
            <w:shd w:val="clear" w:color="auto" w:fill="FFFFFF"/>
            <w:vAlign w:val="center"/>
          </w:tcPr>
          <w:p w14:paraId="420F06F6" w14:textId="77777777" w:rsidR="005B7295" w:rsidRDefault="00653190">
            <w:pPr>
              <w:jc w:val="center"/>
              <w:rPr>
                <w:rFonts w:ascii="Times New Roman" w:hAnsi="Times New Roman"/>
                <w:sz w:val="28"/>
              </w:rPr>
            </w:pPr>
            <w:r>
              <w:rPr>
                <w:rFonts w:ascii="Times New Roman" w:hAnsi="Times New Roman"/>
                <w:color w:val="000000" w:themeColor="text1"/>
                <w:sz w:val="28"/>
              </w:rPr>
              <w:t>от котельной до ТК-1</w:t>
            </w:r>
          </w:p>
        </w:tc>
        <w:tc>
          <w:tcPr>
            <w:tcW w:w="2787" w:type="dxa"/>
            <w:tcBorders>
              <w:top w:val="nil"/>
              <w:left w:val="single" w:sz="4" w:space="0" w:color="000000"/>
              <w:bottom w:val="single" w:sz="4" w:space="0" w:color="000000"/>
              <w:right w:val="single" w:sz="4" w:space="0" w:color="000000"/>
            </w:tcBorders>
            <w:shd w:val="clear" w:color="auto" w:fill="FFFFFF"/>
            <w:vAlign w:val="center"/>
          </w:tcPr>
          <w:p w14:paraId="558AE654" w14:textId="77777777" w:rsidR="005B7295" w:rsidRDefault="00653190">
            <w:pPr>
              <w:jc w:val="center"/>
              <w:rPr>
                <w:rFonts w:ascii="Times New Roman" w:hAnsi="Times New Roman"/>
                <w:sz w:val="28"/>
              </w:rPr>
            </w:pPr>
            <w:r>
              <w:rPr>
                <w:rFonts w:ascii="Times New Roman" w:hAnsi="Times New Roman"/>
                <w:sz w:val="28"/>
              </w:rPr>
              <w:t>428,73</w:t>
            </w:r>
          </w:p>
        </w:tc>
        <w:tc>
          <w:tcPr>
            <w:tcW w:w="1290" w:type="dxa"/>
            <w:tcBorders>
              <w:top w:val="nil"/>
              <w:left w:val="single" w:sz="4" w:space="0" w:color="000000"/>
              <w:bottom w:val="single" w:sz="4" w:space="0" w:color="000000"/>
              <w:right w:val="single" w:sz="4" w:space="0" w:color="000000"/>
            </w:tcBorders>
            <w:shd w:val="clear" w:color="auto" w:fill="FFFFFF"/>
            <w:vAlign w:val="center"/>
          </w:tcPr>
          <w:p w14:paraId="4CB311FC"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0CC5D8DA" w14:textId="77777777" w:rsidR="005B7295" w:rsidRDefault="00653190">
            <w:pPr>
              <w:jc w:val="center"/>
              <w:rPr>
                <w:rFonts w:ascii="Times New Roman" w:hAnsi="Times New Roman"/>
                <w:sz w:val="28"/>
              </w:rPr>
            </w:pPr>
            <w:r>
              <w:rPr>
                <w:rFonts w:ascii="Times New Roman" w:hAnsi="Times New Roman"/>
                <w:sz w:val="28"/>
              </w:rPr>
              <w:t>445,88</w:t>
            </w:r>
          </w:p>
        </w:tc>
        <w:tc>
          <w:tcPr>
            <w:tcW w:w="1290" w:type="dxa"/>
            <w:tcBorders>
              <w:top w:val="nil"/>
              <w:left w:val="single" w:sz="4" w:space="0" w:color="000000"/>
              <w:bottom w:val="single" w:sz="4" w:space="0" w:color="000000"/>
              <w:right w:val="single" w:sz="4" w:space="0" w:color="000000"/>
            </w:tcBorders>
            <w:shd w:val="clear" w:color="auto" w:fill="FFFFFF"/>
            <w:vAlign w:val="center"/>
          </w:tcPr>
          <w:p w14:paraId="1D1CD0AE"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FFFFFF"/>
            <w:vAlign w:val="center"/>
          </w:tcPr>
          <w:p w14:paraId="757E6080"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FFFFFF"/>
            <w:vAlign w:val="center"/>
          </w:tcPr>
          <w:p w14:paraId="0C48FEAC" w14:textId="77777777" w:rsidR="005B7295" w:rsidRDefault="005B7295">
            <w:pPr>
              <w:jc w:val="center"/>
              <w:rPr>
                <w:rFonts w:ascii="Times New Roman" w:hAnsi="Times New Roman"/>
                <w:sz w:val="28"/>
              </w:rPr>
            </w:pPr>
          </w:p>
        </w:tc>
      </w:tr>
      <w:tr w:rsidR="005B7295" w14:paraId="055E93D4" w14:textId="77777777">
        <w:trPr>
          <w:trHeight w:val="627"/>
        </w:trPr>
        <w:tc>
          <w:tcPr>
            <w:tcW w:w="1290" w:type="dxa"/>
            <w:tcBorders>
              <w:top w:val="nil"/>
              <w:left w:val="single" w:sz="4" w:space="0" w:color="000000"/>
              <w:bottom w:val="single" w:sz="4" w:space="0" w:color="000000"/>
              <w:right w:val="single" w:sz="4" w:space="0" w:color="000000"/>
            </w:tcBorders>
            <w:shd w:val="clear" w:color="auto" w:fill="FFFFFF"/>
            <w:vAlign w:val="center"/>
          </w:tcPr>
          <w:p w14:paraId="387E5779" w14:textId="77777777" w:rsidR="005B7295" w:rsidRDefault="00653190">
            <w:pPr>
              <w:jc w:val="center"/>
              <w:rPr>
                <w:rFonts w:ascii="Times New Roman" w:hAnsi="Times New Roman"/>
                <w:sz w:val="28"/>
              </w:rPr>
            </w:pPr>
            <w:r>
              <w:rPr>
                <w:rFonts w:ascii="Times New Roman" w:hAnsi="Times New Roman"/>
                <w:sz w:val="28"/>
              </w:rPr>
              <w:t>7</w:t>
            </w:r>
          </w:p>
        </w:tc>
        <w:tc>
          <w:tcPr>
            <w:tcW w:w="3939" w:type="dxa"/>
            <w:tcBorders>
              <w:top w:val="nil"/>
              <w:left w:val="single" w:sz="4" w:space="0" w:color="000000"/>
              <w:bottom w:val="single" w:sz="4" w:space="0" w:color="000000"/>
              <w:right w:val="single" w:sz="4" w:space="0" w:color="000000"/>
            </w:tcBorders>
            <w:shd w:val="clear" w:color="auto" w:fill="FFFFFF"/>
            <w:vAlign w:val="center"/>
          </w:tcPr>
          <w:p w14:paraId="61EE839D" w14:textId="77777777" w:rsidR="005B7295" w:rsidRDefault="00653190">
            <w:pPr>
              <w:jc w:val="center"/>
              <w:rPr>
                <w:rFonts w:ascii="Times New Roman" w:hAnsi="Times New Roman"/>
                <w:sz w:val="28"/>
              </w:rPr>
            </w:pPr>
            <w:r>
              <w:rPr>
                <w:rFonts w:ascii="Times New Roman" w:hAnsi="Times New Roman"/>
                <w:color w:val="000000" w:themeColor="text1"/>
                <w:sz w:val="28"/>
              </w:rPr>
              <w:t>от ТК-1 до ТК-2</w:t>
            </w:r>
          </w:p>
        </w:tc>
        <w:tc>
          <w:tcPr>
            <w:tcW w:w="2787" w:type="dxa"/>
            <w:tcBorders>
              <w:top w:val="nil"/>
              <w:left w:val="single" w:sz="4" w:space="0" w:color="000000"/>
              <w:bottom w:val="single" w:sz="4" w:space="0" w:color="000000"/>
              <w:right w:val="single" w:sz="4" w:space="0" w:color="000000"/>
            </w:tcBorders>
            <w:shd w:val="clear" w:color="auto" w:fill="FFFFFF"/>
            <w:vAlign w:val="center"/>
          </w:tcPr>
          <w:p w14:paraId="163C02E4" w14:textId="77777777" w:rsidR="005B7295" w:rsidRDefault="00653190">
            <w:pPr>
              <w:jc w:val="center"/>
              <w:rPr>
                <w:rFonts w:ascii="Times New Roman" w:hAnsi="Times New Roman"/>
                <w:sz w:val="28"/>
              </w:rPr>
            </w:pPr>
            <w:r>
              <w:rPr>
                <w:rFonts w:ascii="Times New Roman" w:hAnsi="Times New Roman"/>
                <w:sz w:val="28"/>
              </w:rPr>
              <w:t>158,81</w:t>
            </w:r>
          </w:p>
        </w:tc>
        <w:tc>
          <w:tcPr>
            <w:tcW w:w="1290" w:type="dxa"/>
            <w:tcBorders>
              <w:top w:val="nil"/>
              <w:left w:val="single" w:sz="4" w:space="0" w:color="000000"/>
              <w:bottom w:val="single" w:sz="4" w:space="0" w:color="000000"/>
              <w:right w:val="single" w:sz="4" w:space="0" w:color="000000"/>
            </w:tcBorders>
            <w:shd w:val="clear" w:color="auto" w:fill="FFFFFF"/>
            <w:vAlign w:val="center"/>
          </w:tcPr>
          <w:p w14:paraId="1747AB0A"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337959AD"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auto"/>
            <w:vAlign w:val="center"/>
          </w:tcPr>
          <w:p w14:paraId="517220C8" w14:textId="77777777" w:rsidR="005B7295" w:rsidRDefault="00653190">
            <w:pPr>
              <w:jc w:val="center"/>
              <w:rPr>
                <w:rFonts w:ascii="Times New Roman" w:hAnsi="Times New Roman"/>
                <w:sz w:val="28"/>
              </w:rPr>
            </w:pPr>
            <w:r>
              <w:rPr>
                <w:rFonts w:ascii="Times New Roman" w:hAnsi="Times New Roman"/>
                <w:sz w:val="28"/>
              </w:rPr>
              <w:t>165,16</w:t>
            </w:r>
          </w:p>
        </w:tc>
        <w:tc>
          <w:tcPr>
            <w:tcW w:w="1290" w:type="dxa"/>
            <w:tcBorders>
              <w:top w:val="nil"/>
              <w:left w:val="single" w:sz="4" w:space="0" w:color="000000"/>
              <w:bottom w:val="single" w:sz="4" w:space="0" w:color="000000"/>
              <w:right w:val="single" w:sz="4" w:space="0" w:color="000000"/>
            </w:tcBorders>
            <w:shd w:val="clear" w:color="auto" w:fill="FFFFFF"/>
            <w:vAlign w:val="center"/>
          </w:tcPr>
          <w:p w14:paraId="226077D1" w14:textId="77777777" w:rsidR="005B7295" w:rsidRDefault="005B7295">
            <w:pPr>
              <w:jc w:val="center"/>
              <w:rPr>
                <w:rFonts w:ascii="Times New Roman" w:hAnsi="Times New Roman"/>
                <w:sz w:val="28"/>
              </w:rPr>
            </w:pPr>
          </w:p>
        </w:tc>
        <w:tc>
          <w:tcPr>
            <w:tcW w:w="1290" w:type="dxa"/>
            <w:tcBorders>
              <w:top w:val="nil"/>
              <w:left w:val="single" w:sz="4" w:space="0" w:color="000000"/>
              <w:bottom w:val="single" w:sz="4" w:space="0" w:color="000000"/>
              <w:right w:val="single" w:sz="4" w:space="0" w:color="000000"/>
            </w:tcBorders>
            <w:shd w:val="clear" w:color="auto" w:fill="FFFFFF"/>
            <w:vAlign w:val="center"/>
          </w:tcPr>
          <w:p w14:paraId="69E15AA0" w14:textId="77777777" w:rsidR="005B7295" w:rsidRDefault="005B7295">
            <w:pPr>
              <w:jc w:val="center"/>
              <w:rPr>
                <w:rFonts w:ascii="Times New Roman" w:hAnsi="Times New Roman"/>
                <w:sz w:val="28"/>
              </w:rPr>
            </w:pPr>
          </w:p>
        </w:tc>
      </w:tr>
      <w:tr w:rsidR="005B7295" w14:paraId="3EDC5A71" w14:textId="77777777">
        <w:trPr>
          <w:trHeight w:val="627"/>
        </w:trPr>
        <w:tc>
          <w:tcPr>
            <w:tcW w:w="80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59EE7B" w14:textId="77777777" w:rsidR="005B7295" w:rsidRDefault="00653190">
            <w:pPr>
              <w:jc w:val="center"/>
              <w:rPr>
                <w:rFonts w:ascii="Times New Roman" w:hAnsi="Times New Roman"/>
                <w:sz w:val="28"/>
              </w:rPr>
            </w:pPr>
            <w:r>
              <w:rPr>
                <w:rFonts w:ascii="Times New Roman" w:hAnsi="Times New Roman"/>
                <w:sz w:val="28"/>
              </w:rPr>
              <w:t>Итого затраты по годам</w:t>
            </w:r>
          </w:p>
        </w:tc>
        <w:tc>
          <w:tcPr>
            <w:tcW w:w="1290" w:type="dxa"/>
            <w:tcBorders>
              <w:top w:val="nil"/>
              <w:left w:val="nil"/>
              <w:bottom w:val="single" w:sz="4" w:space="0" w:color="000000"/>
              <w:right w:val="single" w:sz="4" w:space="0" w:color="000000"/>
            </w:tcBorders>
            <w:shd w:val="clear" w:color="auto" w:fill="auto"/>
            <w:vAlign w:val="center"/>
          </w:tcPr>
          <w:p w14:paraId="4D1E9C94" w14:textId="77777777" w:rsidR="005B7295" w:rsidRDefault="00653190">
            <w:pPr>
              <w:jc w:val="center"/>
              <w:rPr>
                <w:rFonts w:ascii="Times New Roman" w:hAnsi="Times New Roman"/>
                <w:sz w:val="28"/>
              </w:rPr>
            </w:pPr>
            <w:r>
              <w:rPr>
                <w:rFonts w:ascii="Times New Roman" w:hAnsi="Times New Roman"/>
                <w:sz w:val="28"/>
              </w:rPr>
              <w:t>2265,48</w:t>
            </w:r>
          </w:p>
        </w:tc>
        <w:tc>
          <w:tcPr>
            <w:tcW w:w="1290" w:type="dxa"/>
            <w:tcBorders>
              <w:top w:val="nil"/>
              <w:left w:val="nil"/>
              <w:bottom w:val="single" w:sz="4" w:space="0" w:color="000000"/>
              <w:right w:val="single" w:sz="4" w:space="0" w:color="000000"/>
            </w:tcBorders>
            <w:shd w:val="clear" w:color="auto" w:fill="auto"/>
            <w:vAlign w:val="center"/>
          </w:tcPr>
          <w:p w14:paraId="2A69C6F0" w14:textId="77777777" w:rsidR="005B7295" w:rsidRDefault="00653190">
            <w:pPr>
              <w:jc w:val="center"/>
              <w:rPr>
                <w:rFonts w:ascii="Times New Roman" w:hAnsi="Times New Roman"/>
                <w:sz w:val="28"/>
              </w:rPr>
            </w:pPr>
            <w:r>
              <w:rPr>
                <w:rFonts w:ascii="Times New Roman" w:hAnsi="Times New Roman"/>
                <w:sz w:val="28"/>
              </w:rPr>
              <w:t>3258,00</w:t>
            </w:r>
          </w:p>
        </w:tc>
        <w:tc>
          <w:tcPr>
            <w:tcW w:w="1290" w:type="dxa"/>
            <w:tcBorders>
              <w:top w:val="nil"/>
              <w:left w:val="nil"/>
              <w:bottom w:val="single" w:sz="4" w:space="0" w:color="000000"/>
              <w:right w:val="single" w:sz="4" w:space="0" w:color="000000"/>
            </w:tcBorders>
            <w:shd w:val="clear" w:color="auto" w:fill="auto"/>
            <w:vAlign w:val="center"/>
          </w:tcPr>
          <w:p w14:paraId="3701B19D" w14:textId="77777777" w:rsidR="005B7295" w:rsidRDefault="00653190">
            <w:pPr>
              <w:jc w:val="center"/>
              <w:rPr>
                <w:rFonts w:ascii="Times New Roman" w:hAnsi="Times New Roman"/>
                <w:sz w:val="28"/>
              </w:rPr>
            </w:pPr>
            <w:r>
              <w:rPr>
                <w:rFonts w:ascii="Times New Roman" w:hAnsi="Times New Roman"/>
                <w:sz w:val="28"/>
              </w:rPr>
              <w:t>2813,11</w:t>
            </w:r>
          </w:p>
        </w:tc>
        <w:tc>
          <w:tcPr>
            <w:tcW w:w="1290" w:type="dxa"/>
            <w:tcBorders>
              <w:top w:val="nil"/>
              <w:left w:val="nil"/>
              <w:bottom w:val="single" w:sz="4" w:space="0" w:color="000000"/>
              <w:right w:val="single" w:sz="4" w:space="0" w:color="000000"/>
            </w:tcBorders>
            <w:shd w:val="clear" w:color="auto" w:fill="auto"/>
            <w:vAlign w:val="center"/>
          </w:tcPr>
          <w:p w14:paraId="5707B85D" w14:textId="77777777" w:rsidR="005B7295" w:rsidRDefault="00653190">
            <w:pPr>
              <w:jc w:val="center"/>
              <w:rPr>
                <w:rFonts w:ascii="Times New Roman" w:hAnsi="Times New Roman"/>
                <w:sz w:val="28"/>
              </w:rPr>
            </w:pPr>
            <w:r>
              <w:rPr>
                <w:rFonts w:ascii="Times New Roman" w:hAnsi="Times New Roman"/>
                <w:sz w:val="28"/>
              </w:rPr>
              <w:t>503,77</w:t>
            </w:r>
          </w:p>
        </w:tc>
        <w:tc>
          <w:tcPr>
            <w:tcW w:w="1290" w:type="dxa"/>
            <w:tcBorders>
              <w:top w:val="nil"/>
              <w:left w:val="nil"/>
              <w:bottom w:val="single" w:sz="4" w:space="0" w:color="000000"/>
              <w:right w:val="single" w:sz="4" w:space="0" w:color="000000"/>
            </w:tcBorders>
            <w:shd w:val="clear" w:color="auto" w:fill="auto"/>
            <w:vAlign w:val="center"/>
          </w:tcPr>
          <w:p w14:paraId="5E38A9F1" w14:textId="77777777" w:rsidR="005B7295" w:rsidRDefault="00653190">
            <w:pPr>
              <w:jc w:val="center"/>
              <w:rPr>
                <w:rFonts w:ascii="Times New Roman" w:hAnsi="Times New Roman"/>
                <w:sz w:val="28"/>
              </w:rPr>
            </w:pPr>
            <w:r>
              <w:rPr>
                <w:rFonts w:ascii="Times New Roman" w:hAnsi="Times New Roman"/>
                <w:sz w:val="28"/>
              </w:rPr>
              <w:t>685,13</w:t>
            </w:r>
          </w:p>
        </w:tc>
      </w:tr>
    </w:tbl>
    <w:p w14:paraId="26867D5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контуре котельной «Центральная» выявлена теплотрасса 2Ду200мм от котельной «Центральная» до МКД по ул. Цветочная 5, протяженностью 638,1 п.м. (в двухтрубном исчислении) подлежащая замене в связи с исчерпанием эксплуатационного ресурса. По состоянию на май 2022 г. находится в холодной консервации.</w:t>
      </w:r>
    </w:p>
    <w:p w14:paraId="10842A3C" w14:textId="77777777" w:rsidR="005B7295" w:rsidRDefault="005B7295">
      <w:pPr>
        <w:ind w:firstLine="709"/>
        <w:jc w:val="both"/>
        <w:rPr>
          <w:rFonts w:ascii="Times New Roman" w:hAnsi="Times New Roman"/>
          <w:color w:val="000000" w:themeColor="text1"/>
          <w:sz w:val="28"/>
        </w:rPr>
      </w:pPr>
    </w:p>
    <w:p w14:paraId="39550448" w14:textId="77777777" w:rsidR="005B7295" w:rsidRDefault="005B7295">
      <w:pPr>
        <w:ind w:firstLine="708"/>
        <w:jc w:val="both"/>
        <w:outlineLvl w:val="0"/>
        <w:rPr>
          <w:rFonts w:ascii="Times New Roman" w:hAnsi="Times New Roman"/>
          <w:sz w:val="28"/>
        </w:rPr>
      </w:pPr>
    </w:p>
    <w:p w14:paraId="0D9218BF" w14:textId="77777777" w:rsidR="005B7295" w:rsidRDefault="005B7295">
      <w:pPr>
        <w:ind w:firstLine="708"/>
        <w:jc w:val="both"/>
        <w:outlineLvl w:val="0"/>
        <w:rPr>
          <w:rFonts w:ascii="Times New Roman" w:hAnsi="Times New Roman"/>
          <w:sz w:val="28"/>
        </w:rPr>
      </w:pPr>
    </w:p>
    <w:p w14:paraId="38CC2204" w14:textId="77777777" w:rsidR="005B7295" w:rsidRDefault="005B7295">
      <w:pPr>
        <w:ind w:firstLine="708"/>
        <w:jc w:val="both"/>
        <w:outlineLvl w:val="0"/>
        <w:rPr>
          <w:rFonts w:ascii="Times New Roman" w:hAnsi="Times New Roman"/>
          <w:sz w:val="28"/>
        </w:rPr>
      </w:pPr>
    </w:p>
    <w:p w14:paraId="0A41CA00" w14:textId="77777777" w:rsidR="005B7295" w:rsidRDefault="005B7295">
      <w:pPr>
        <w:sectPr w:rsidR="005B7295">
          <w:headerReference w:type="default" r:id="rId46"/>
          <w:footerReference w:type="default" r:id="rId47"/>
          <w:pgSz w:w="16848" w:h="11908" w:orient="landscape"/>
          <w:pgMar w:top="1134" w:right="964" w:bottom="1134" w:left="1417" w:header="567" w:footer="0" w:gutter="0"/>
          <w:cols w:space="720"/>
        </w:sectPr>
      </w:pPr>
    </w:p>
    <w:p w14:paraId="18EF0D9C" w14:textId="77777777" w:rsidR="005B7295" w:rsidRDefault="00653190">
      <w:pPr>
        <w:ind w:firstLine="708"/>
        <w:jc w:val="both"/>
        <w:outlineLvl w:val="0"/>
        <w:rPr>
          <w:rFonts w:ascii="Times New Roman" w:hAnsi="Times New Roman"/>
          <w:sz w:val="28"/>
        </w:rPr>
      </w:pPr>
      <w:r>
        <w:rPr>
          <w:rFonts w:ascii="Times New Roman" w:hAnsi="Times New Roman"/>
          <w:sz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25E9E893" w14:textId="77777777" w:rsidR="005B7295" w:rsidRDefault="00653190">
      <w:pPr>
        <w:ind w:firstLine="709"/>
        <w:jc w:val="both"/>
        <w:outlineLvl w:val="1"/>
        <w:rPr>
          <w:rFonts w:ascii="Times New Roman" w:hAnsi="Times New Roman"/>
          <w:sz w:val="28"/>
        </w:rPr>
      </w:pPr>
      <w:r>
        <w:rPr>
          <w:rFonts w:ascii="Times New Roman" w:hAnsi="Times New Roman"/>
          <w:sz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198C0D25" w14:textId="77777777" w:rsidR="005B7295" w:rsidRDefault="00653190">
      <w:pPr>
        <w:ind w:firstLine="709"/>
        <w:jc w:val="both"/>
        <w:rPr>
          <w:rFonts w:ascii="Times New Roman" w:hAnsi="Times New Roman"/>
          <w:sz w:val="28"/>
        </w:rPr>
      </w:pPr>
      <w:r>
        <w:rPr>
          <w:rFonts w:ascii="Times New Roman" w:hAnsi="Times New Roman"/>
          <w:sz w:val="28"/>
        </w:rPr>
        <w:t xml:space="preserve">На территории Краснопольского сельского поселения отсутствует необходимость перевода открытых систем теплоснабжения (горячего водоснабжения) в закрытые системы горячего водоснабжения. </w:t>
      </w:r>
    </w:p>
    <w:p w14:paraId="2CE111B2" w14:textId="77777777" w:rsidR="005B7295" w:rsidRDefault="00653190">
      <w:pPr>
        <w:ind w:firstLine="709"/>
        <w:jc w:val="both"/>
        <w:outlineLvl w:val="1"/>
        <w:rPr>
          <w:rFonts w:ascii="Times New Roman" w:hAnsi="Times New Roman"/>
          <w:sz w:val="28"/>
        </w:rPr>
      </w:pPr>
      <w:r>
        <w:rPr>
          <w:rFonts w:ascii="Times New Roman" w:hAnsi="Times New Roman"/>
          <w:sz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5170978E" w14:textId="77777777" w:rsidR="005B7295" w:rsidRDefault="00653190">
      <w:pPr>
        <w:ind w:firstLine="709"/>
        <w:jc w:val="both"/>
        <w:rPr>
          <w:rFonts w:ascii="Times New Roman" w:hAnsi="Times New Roman"/>
          <w:sz w:val="28"/>
        </w:rPr>
      </w:pPr>
      <w:r>
        <w:rPr>
          <w:rFonts w:ascii="Times New Roman" w:hAnsi="Times New Roman"/>
          <w:sz w:val="28"/>
        </w:rPr>
        <w:t xml:space="preserve">На территории Краснопольского сельского поселения отсутствует необходимость перевода открытых систем теплоснабжения (горячего водоснабжения) в закрытые системы горячего водоснабжения. </w:t>
      </w:r>
    </w:p>
    <w:p w14:paraId="6772FDC6" w14:textId="77777777" w:rsidR="005B7295" w:rsidRDefault="00653190">
      <w:pPr>
        <w:ind w:firstLine="709"/>
        <w:jc w:val="both"/>
        <w:outlineLvl w:val="0"/>
        <w:rPr>
          <w:rFonts w:ascii="Times New Roman" w:hAnsi="Times New Roman"/>
          <w:sz w:val="28"/>
        </w:rPr>
      </w:pPr>
      <w:r>
        <w:rPr>
          <w:rFonts w:ascii="Times New Roman" w:hAnsi="Times New Roman"/>
          <w:sz w:val="28"/>
        </w:rPr>
        <w:t>Раздел 8. Перспективные топливные балансы</w:t>
      </w:r>
    </w:p>
    <w:p w14:paraId="417E70F1" w14:textId="77777777" w:rsidR="005B7295" w:rsidRDefault="00653190">
      <w:pPr>
        <w:ind w:firstLine="709"/>
        <w:jc w:val="both"/>
        <w:outlineLvl w:val="0"/>
        <w:rPr>
          <w:rFonts w:ascii="Times New Roman" w:hAnsi="Times New Roman"/>
          <w:sz w:val="28"/>
        </w:rPr>
      </w:pPr>
      <w:r>
        <w:rPr>
          <w:rFonts w:ascii="Times New Roman" w:hAnsi="Times New Roman"/>
          <w:sz w:val="28"/>
        </w:rPr>
        <w:t xml:space="preserve">8.1 Перспективные топливные балансы для каждого источника тепловой энергии по видам основного, резервного и аварийного топлива </w:t>
      </w:r>
    </w:p>
    <w:p w14:paraId="2ABFA97D" w14:textId="77777777" w:rsidR="005B7295" w:rsidRDefault="00653190">
      <w:pPr>
        <w:ind w:firstLine="709"/>
        <w:jc w:val="both"/>
        <w:rPr>
          <w:rFonts w:ascii="Times New Roman" w:hAnsi="Times New Roman"/>
          <w:color w:val="000000" w:themeColor="text1"/>
          <w:spacing w:val="-4"/>
          <w:sz w:val="28"/>
        </w:rPr>
      </w:pPr>
      <w:bookmarkStart w:id="75" w:name="bookmark130"/>
      <w:r>
        <w:rPr>
          <w:rFonts w:ascii="Times New Roman" w:hAnsi="Times New Roman"/>
          <w:color w:val="000000" w:themeColor="text1"/>
          <w:spacing w:val="-4"/>
          <w:sz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14:paraId="15D5F562" w14:textId="77777777" w:rsidR="005B7295" w:rsidRDefault="00653190">
      <w:pPr>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На расчетный период виды топлива остаются неизменными.</w:t>
      </w:r>
    </w:p>
    <w:p w14:paraId="4C33635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Для каждого котлоагрегата должна быть утверждена режимная карта при сжигании топлива. Режимные карты на 2022 г. не предоставлены.</w:t>
      </w:r>
    </w:p>
    <w:bookmarkEnd w:id="75"/>
    <w:p w14:paraId="6A76663A" w14:textId="77777777" w:rsidR="005B7295" w:rsidRDefault="00653190">
      <w:pPr>
        <w:ind w:firstLine="709"/>
        <w:jc w:val="both"/>
        <w:outlineLvl w:val="1"/>
        <w:rPr>
          <w:rFonts w:ascii="Times New Roman" w:hAnsi="Times New Roman"/>
          <w:sz w:val="28"/>
        </w:rPr>
      </w:pPr>
      <w:r>
        <w:rPr>
          <w:rFonts w:ascii="Times New Roman" w:hAnsi="Times New Roman"/>
          <w:sz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5B3CC1AB" w14:textId="77777777" w:rsidR="005B7295" w:rsidRDefault="00653190">
      <w:pPr>
        <w:ind w:firstLine="709"/>
        <w:jc w:val="both"/>
        <w:rPr>
          <w:rFonts w:ascii="Times New Roman" w:hAnsi="Times New Roman"/>
          <w:sz w:val="28"/>
        </w:rPr>
      </w:pPr>
      <w:r>
        <w:rPr>
          <w:rFonts w:ascii="Times New Roman" w:hAnsi="Times New Roman"/>
          <w:sz w:val="28"/>
        </w:rPr>
        <w:t xml:space="preserve">В качестве основного вида топлива на котельных природный газ. Резервное топливо отсутствует. </w:t>
      </w:r>
    </w:p>
    <w:p w14:paraId="44DEADF7" w14:textId="77777777" w:rsidR="005B7295" w:rsidRDefault="00653190">
      <w:pPr>
        <w:ind w:firstLine="709"/>
        <w:jc w:val="both"/>
        <w:outlineLvl w:val="1"/>
        <w:rPr>
          <w:rFonts w:ascii="Times New Roman" w:hAnsi="Times New Roman"/>
          <w:sz w:val="28"/>
        </w:rPr>
      </w:pPr>
      <w:r>
        <w:rPr>
          <w:rFonts w:ascii="Times New Roman" w:hAnsi="Times New Roman"/>
          <w:sz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2DC4A55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Природные углеводородные газы представляют собой смесь предельных углеводородов вида С</w:t>
      </w:r>
      <w:r>
        <w:rPr>
          <w:rFonts w:ascii="Times New Roman" w:hAnsi="Times New Roman"/>
          <w:color w:val="000000" w:themeColor="text1"/>
          <w:sz w:val="28"/>
          <w:vertAlign w:val="subscript"/>
        </w:rPr>
        <w:t>n</w:t>
      </w:r>
      <w:r>
        <w:rPr>
          <w:rFonts w:ascii="Times New Roman" w:hAnsi="Times New Roman"/>
          <w:color w:val="000000" w:themeColor="text1"/>
          <w:sz w:val="28"/>
        </w:rPr>
        <w:t>Н</w:t>
      </w:r>
      <w:r>
        <w:rPr>
          <w:rFonts w:ascii="Times New Roman" w:hAnsi="Times New Roman"/>
          <w:color w:val="000000" w:themeColor="text1"/>
          <w:sz w:val="28"/>
          <w:vertAlign w:val="subscript"/>
        </w:rPr>
        <w:t xml:space="preserve">2n+2. </w:t>
      </w:r>
      <w:r>
        <w:rPr>
          <w:rFonts w:ascii="Times New Roman" w:hAnsi="Times New Roman"/>
          <w:color w:val="000000" w:themeColor="text1"/>
          <w:sz w:val="28"/>
        </w:rPr>
        <w:t>Основную часть природного газа составляет метан CH</w:t>
      </w:r>
      <w:r>
        <w:rPr>
          <w:rFonts w:ascii="Times New Roman" w:hAnsi="Times New Roman"/>
          <w:color w:val="000000" w:themeColor="text1"/>
          <w:sz w:val="28"/>
          <w:vertAlign w:val="subscript"/>
        </w:rPr>
        <w:t>4</w:t>
      </w:r>
      <w:r>
        <w:rPr>
          <w:rFonts w:ascii="Times New Roman" w:hAnsi="Times New Roman"/>
          <w:color w:val="000000" w:themeColor="text1"/>
          <w:sz w:val="28"/>
        </w:rPr>
        <w:t xml:space="preserve"> – до 98%. </w:t>
      </w:r>
    </w:p>
    <w:p w14:paraId="6C07AE7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состав природного газа могут также входить более тяжёлые углеводороды – гомологи метана: этан (C</w:t>
      </w:r>
      <w:r>
        <w:rPr>
          <w:rFonts w:ascii="Times New Roman" w:hAnsi="Times New Roman"/>
          <w:color w:val="000000" w:themeColor="text1"/>
          <w:sz w:val="28"/>
          <w:vertAlign w:val="subscript"/>
        </w:rPr>
        <w:t>2</w:t>
      </w:r>
      <w:r>
        <w:rPr>
          <w:rFonts w:ascii="Times New Roman" w:hAnsi="Times New Roman"/>
          <w:color w:val="000000" w:themeColor="text1"/>
          <w:sz w:val="28"/>
        </w:rPr>
        <w:t>H</w:t>
      </w:r>
      <w:r>
        <w:rPr>
          <w:rFonts w:ascii="Times New Roman" w:hAnsi="Times New Roman"/>
          <w:color w:val="000000" w:themeColor="text1"/>
          <w:sz w:val="28"/>
          <w:vertAlign w:val="subscript"/>
        </w:rPr>
        <w:t>6</w:t>
      </w:r>
      <w:r>
        <w:rPr>
          <w:rFonts w:ascii="Times New Roman" w:hAnsi="Times New Roman"/>
          <w:color w:val="000000" w:themeColor="text1"/>
          <w:sz w:val="28"/>
        </w:rPr>
        <w:t>), пропан (C</w:t>
      </w:r>
      <w:r>
        <w:rPr>
          <w:rFonts w:ascii="Times New Roman" w:hAnsi="Times New Roman"/>
          <w:color w:val="000000" w:themeColor="text1"/>
          <w:sz w:val="28"/>
          <w:vertAlign w:val="subscript"/>
        </w:rPr>
        <w:t>3</w:t>
      </w:r>
      <w:r>
        <w:rPr>
          <w:rFonts w:ascii="Times New Roman" w:hAnsi="Times New Roman"/>
          <w:color w:val="000000" w:themeColor="text1"/>
          <w:sz w:val="28"/>
        </w:rPr>
        <w:t>H</w:t>
      </w:r>
      <w:r>
        <w:rPr>
          <w:rFonts w:ascii="Times New Roman" w:hAnsi="Times New Roman"/>
          <w:color w:val="000000" w:themeColor="text1"/>
          <w:sz w:val="28"/>
          <w:vertAlign w:val="subscript"/>
        </w:rPr>
        <w:t>8</w:t>
      </w:r>
      <w:r>
        <w:rPr>
          <w:rFonts w:ascii="Times New Roman" w:hAnsi="Times New Roman"/>
          <w:color w:val="000000" w:themeColor="text1"/>
          <w:sz w:val="28"/>
        </w:rPr>
        <w:t>), бутан (C</w:t>
      </w:r>
      <w:r>
        <w:rPr>
          <w:rFonts w:ascii="Times New Roman" w:hAnsi="Times New Roman"/>
          <w:color w:val="000000" w:themeColor="text1"/>
          <w:sz w:val="28"/>
          <w:vertAlign w:val="subscript"/>
        </w:rPr>
        <w:t>4</w:t>
      </w:r>
      <w:r>
        <w:rPr>
          <w:rFonts w:ascii="Times New Roman" w:hAnsi="Times New Roman"/>
          <w:color w:val="000000" w:themeColor="text1"/>
          <w:sz w:val="28"/>
        </w:rPr>
        <w:t>H</w:t>
      </w:r>
      <w:r>
        <w:rPr>
          <w:rFonts w:ascii="Times New Roman" w:hAnsi="Times New Roman"/>
          <w:color w:val="000000" w:themeColor="text1"/>
          <w:sz w:val="28"/>
          <w:vertAlign w:val="subscript"/>
        </w:rPr>
        <w:t>10</w:t>
      </w:r>
      <w:r>
        <w:rPr>
          <w:rFonts w:ascii="Times New Roman" w:hAnsi="Times New Roman"/>
          <w:color w:val="000000" w:themeColor="text1"/>
          <w:sz w:val="28"/>
        </w:rPr>
        <w:t>), а также другие неуглеводородныевещества: водород (H</w:t>
      </w:r>
      <w:r>
        <w:rPr>
          <w:rFonts w:ascii="Times New Roman" w:hAnsi="Times New Roman"/>
          <w:color w:val="000000" w:themeColor="text1"/>
          <w:sz w:val="28"/>
          <w:vertAlign w:val="subscript"/>
        </w:rPr>
        <w:t>2</w:t>
      </w:r>
      <w:r>
        <w:rPr>
          <w:rFonts w:ascii="Times New Roman" w:hAnsi="Times New Roman"/>
          <w:color w:val="000000" w:themeColor="text1"/>
          <w:sz w:val="28"/>
        </w:rPr>
        <w:t>), сероводород (H</w:t>
      </w:r>
      <w:r>
        <w:rPr>
          <w:rFonts w:ascii="Times New Roman" w:hAnsi="Times New Roman"/>
          <w:color w:val="000000" w:themeColor="text1"/>
          <w:sz w:val="28"/>
          <w:vertAlign w:val="subscript"/>
        </w:rPr>
        <w:t>2</w:t>
      </w:r>
      <w:r>
        <w:rPr>
          <w:rFonts w:ascii="Times New Roman" w:hAnsi="Times New Roman"/>
          <w:color w:val="000000" w:themeColor="text1"/>
          <w:sz w:val="28"/>
        </w:rPr>
        <w:t>S), диоксид углерода (СО</w:t>
      </w:r>
      <w:r>
        <w:rPr>
          <w:rFonts w:ascii="Times New Roman" w:hAnsi="Times New Roman"/>
          <w:color w:val="000000" w:themeColor="text1"/>
          <w:sz w:val="28"/>
          <w:vertAlign w:val="subscript"/>
        </w:rPr>
        <w:t>2</w:t>
      </w:r>
      <w:r>
        <w:rPr>
          <w:rFonts w:ascii="Times New Roman" w:hAnsi="Times New Roman"/>
          <w:color w:val="000000" w:themeColor="text1"/>
          <w:sz w:val="28"/>
        </w:rPr>
        <w:t>), азот (N</w:t>
      </w:r>
      <w:r>
        <w:rPr>
          <w:rFonts w:ascii="Times New Roman" w:hAnsi="Times New Roman"/>
          <w:color w:val="000000" w:themeColor="text1"/>
          <w:sz w:val="28"/>
          <w:vertAlign w:val="subscript"/>
        </w:rPr>
        <w:t>2</w:t>
      </w:r>
      <w:r>
        <w:rPr>
          <w:rFonts w:ascii="Times New Roman" w:hAnsi="Times New Roman"/>
          <w:color w:val="000000" w:themeColor="text1"/>
          <w:sz w:val="28"/>
        </w:rPr>
        <w:t>), гелий (Не).</w:t>
      </w:r>
    </w:p>
    <w:p w14:paraId="7DBC8CA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w:t>
      </w:r>
      <w:r>
        <w:rPr>
          <w:rFonts w:ascii="Times New Roman" w:hAnsi="Times New Roman"/>
          <w:color w:val="000000" w:themeColor="text1"/>
          <w:sz w:val="28"/>
        </w:rPr>
        <w:lastRenderedPageBreak/>
        <w:t xml:space="preserve">имеющих сильный неприятный запах, так называемых одорантов. Чаще всего в качестве одоранта применяется этилмеркаптан. </w:t>
      </w:r>
    </w:p>
    <w:p w14:paraId="456CCDE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14:paraId="7A237AF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Поставки топлива в периоды расчетных температур наружного воздуха стабильные. Срывов поставок за последние 5 лет не наблюдается.</w:t>
      </w:r>
    </w:p>
    <w:p w14:paraId="3E315F7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Основные характеристики топлива (основного и резервного), поставляемого на источники тепла, представлены в таблице</w:t>
      </w:r>
      <w:hyperlink w:anchor="bookmark133" w:tooltip="Current Document" w:history="1">
        <w:r>
          <w:rPr>
            <w:rFonts w:ascii="Times New Roman" w:hAnsi="Times New Roman"/>
            <w:color w:val="000000" w:themeColor="text1"/>
            <w:sz w:val="28"/>
          </w:rPr>
          <w:t>.</w:t>
        </w:r>
      </w:hyperlink>
    </w:p>
    <w:p w14:paraId="0727933A" w14:textId="77777777" w:rsidR="005B7295" w:rsidRDefault="00653190">
      <w:pPr>
        <w:ind w:firstLine="709"/>
        <w:jc w:val="both"/>
        <w:outlineLvl w:val="1"/>
        <w:rPr>
          <w:rFonts w:ascii="Times New Roman" w:hAnsi="Times New Roman"/>
          <w:sz w:val="28"/>
        </w:rPr>
      </w:pPr>
      <w:r>
        <w:rPr>
          <w:rFonts w:ascii="Times New Roman" w:hAnsi="Times New Roman"/>
          <w:sz w:val="28"/>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p>
    <w:p w14:paraId="1447C062" w14:textId="77777777" w:rsidR="005B7295" w:rsidRDefault="00653190">
      <w:pPr>
        <w:ind w:firstLine="709"/>
        <w:jc w:val="both"/>
        <w:rPr>
          <w:rFonts w:ascii="Times New Roman" w:hAnsi="Times New Roman"/>
          <w:sz w:val="28"/>
        </w:rPr>
      </w:pPr>
      <w:r>
        <w:rPr>
          <w:rFonts w:ascii="Times New Roman" w:hAnsi="Times New Roman"/>
          <w:sz w:val="28"/>
        </w:rPr>
        <w:t xml:space="preserve">В Краснопольском сельском поселении преобладающим видом топлива является газ. </w:t>
      </w:r>
    </w:p>
    <w:p w14:paraId="1FAC3ECE" w14:textId="77777777" w:rsidR="005B7295" w:rsidRDefault="00653190">
      <w:pPr>
        <w:ind w:firstLine="709"/>
        <w:jc w:val="both"/>
        <w:outlineLvl w:val="1"/>
        <w:rPr>
          <w:rFonts w:ascii="Times New Roman" w:hAnsi="Times New Roman"/>
          <w:sz w:val="28"/>
        </w:rPr>
      </w:pPr>
      <w:r>
        <w:rPr>
          <w:rFonts w:ascii="Times New Roman" w:hAnsi="Times New Roman"/>
          <w:sz w:val="28"/>
        </w:rPr>
        <w:t>Раздел 9. Инвестиции в строительство, реконструкцию, техническое перевооружение и (или) модернизацию</w:t>
      </w:r>
    </w:p>
    <w:p w14:paraId="2DF21817" w14:textId="77777777" w:rsidR="005B7295" w:rsidRDefault="00653190">
      <w:pPr>
        <w:ind w:firstLine="709"/>
        <w:jc w:val="both"/>
        <w:outlineLvl w:val="1"/>
        <w:rPr>
          <w:rFonts w:ascii="Times New Roman" w:hAnsi="Times New Roman"/>
          <w:sz w:val="28"/>
        </w:rPr>
      </w:pPr>
      <w:r>
        <w:rPr>
          <w:rFonts w:ascii="Times New Roman" w:hAnsi="Times New Roman"/>
          <w:sz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3B92E71F"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Мероприятия на котельной «мкр. Звездный»</w:t>
      </w:r>
    </w:p>
    <w:p w14:paraId="0DB97605"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На основании проведенного комиссионного обследования котельной «мкр. Звездный» составлены необходимые мероприятия по текущему ремонту котельного оборудования отраженные в Таблице 33. Стоимость мероприятий указана в таблице 34.</w:t>
      </w:r>
    </w:p>
    <w:p w14:paraId="1EF1448F" w14:textId="77777777" w:rsidR="005B7295" w:rsidRDefault="00653190">
      <w:pPr>
        <w:ind w:firstLine="709"/>
        <w:jc w:val="both"/>
        <w:rPr>
          <w:rFonts w:ascii="Times New Roman" w:hAnsi="Times New Roman"/>
          <w:sz w:val="28"/>
        </w:rPr>
      </w:pPr>
      <w:r>
        <w:rPr>
          <w:rFonts w:ascii="Times New Roman" w:hAnsi="Times New Roman"/>
          <w:sz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(Таблица 43)</w:t>
      </w:r>
    </w:p>
    <w:p w14:paraId="28DFD1E8" w14:textId="77777777" w:rsidR="005B7295" w:rsidRDefault="00653190">
      <w:pPr>
        <w:ind w:firstLine="709"/>
        <w:jc w:val="both"/>
        <w:outlineLvl w:val="1"/>
        <w:rPr>
          <w:rFonts w:ascii="Times New Roman" w:hAnsi="Times New Roman"/>
          <w:sz w:val="28"/>
        </w:rPr>
      </w:pPr>
      <w:r>
        <w:rPr>
          <w:rFonts w:ascii="Times New Roman" w:hAnsi="Times New Roman"/>
          <w:sz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p w14:paraId="2D846E59" w14:textId="77777777" w:rsidR="005B7295" w:rsidRDefault="00653190">
      <w:pPr>
        <w:ind w:firstLine="709"/>
        <w:jc w:val="both"/>
        <w:rPr>
          <w:rFonts w:ascii="Times New Roman" w:hAnsi="Times New Roman"/>
          <w:sz w:val="28"/>
        </w:rPr>
      </w:pPr>
      <w:r>
        <w:rPr>
          <w:rFonts w:ascii="Times New Roman" w:hAnsi="Times New Roman"/>
          <w:sz w:val="28"/>
        </w:rPr>
        <w:t>В существующей системе теплоснабжения Краснопольского сельского поселения изменение температурного графика и гидравлического режима не повлияет на работу систем теплоснабжения, реконструкции, технического перевооружение не требуется.</w:t>
      </w:r>
    </w:p>
    <w:p w14:paraId="4C8A2798" w14:textId="77777777" w:rsidR="005B7295" w:rsidRDefault="00653190">
      <w:pPr>
        <w:ind w:firstLine="709"/>
        <w:jc w:val="both"/>
        <w:outlineLvl w:val="1"/>
        <w:rPr>
          <w:rFonts w:ascii="Times New Roman" w:hAnsi="Times New Roman"/>
          <w:sz w:val="28"/>
        </w:rPr>
      </w:pPr>
      <w:r>
        <w:rPr>
          <w:rFonts w:ascii="Times New Roman" w:hAnsi="Times New Roman"/>
          <w:sz w:val="28"/>
        </w:rPr>
        <w:t>9.4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6B1DD532" w14:textId="77777777" w:rsidR="005B7295" w:rsidRDefault="00653190">
      <w:pPr>
        <w:ind w:firstLine="709"/>
        <w:jc w:val="both"/>
        <w:rPr>
          <w:rFonts w:ascii="Times New Roman" w:hAnsi="Times New Roman"/>
          <w:sz w:val="28"/>
        </w:rPr>
      </w:pPr>
      <w:r>
        <w:rPr>
          <w:rFonts w:ascii="Times New Roman" w:hAnsi="Times New Roman"/>
          <w:sz w:val="28"/>
        </w:rPr>
        <w:t>На момент актуализации схемы теплоснабжения данные по величине фактически осуществленных инвестиции в реконструкцию тепловых сетей Краснопольского сельского поселения отсутствуют.</w:t>
      </w:r>
    </w:p>
    <w:p w14:paraId="7288DD57" w14:textId="77777777" w:rsidR="005B7295" w:rsidRDefault="005B7295">
      <w:pPr>
        <w:sectPr w:rsidR="005B7295">
          <w:headerReference w:type="default" r:id="rId48"/>
          <w:footerReference w:type="default" r:id="rId49"/>
          <w:pgSz w:w="11908" w:h="16848"/>
          <w:pgMar w:top="1134" w:right="964" w:bottom="1134" w:left="1417" w:header="567" w:footer="0" w:gutter="0"/>
          <w:cols w:space="720"/>
        </w:sectPr>
      </w:pPr>
    </w:p>
    <w:p w14:paraId="07A04E51" w14:textId="77777777" w:rsidR="005B7295" w:rsidRDefault="00653190">
      <w:pPr>
        <w:pStyle w:val="a9"/>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lastRenderedPageBreak/>
        <w:t>Таблица 32. Динамика потребления топлива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
        <w:gridCol w:w="6028"/>
        <w:gridCol w:w="1809"/>
        <w:gridCol w:w="2856"/>
        <w:gridCol w:w="3120"/>
      </w:tblGrid>
      <w:tr w:rsidR="005B7295" w14:paraId="4A5B8637" w14:textId="77777777">
        <w:trPr>
          <w:trHeight w:val="1240"/>
        </w:trPr>
        <w:tc>
          <w:tcPr>
            <w:tcW w:w="654" w:type="dxa"/>
            <w:tcBorders>
              <w:top w:val="single" w:sz="4" w:space="0" w:color="000000"/>
              <w:left w:val="single" w:sz="4" w:space="0" w:color="000000"/>
              <w:bottom w:val="single" w:sz="4" w:space="0" w:color="000000"/>
              <w:right w:val="single" w:sz="4" w:space="0" w:color="000000"/>
            </w:tcBorders>
            <w:vAlign w:val="center"/>
          </w:tcPr>
          <w:p w14:paraId="2BE928B5"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w:t>
            </w:r>
          </w:p>
        </w:tc>
        <w:tc>
          <w:tcPr>
            <w:tcW w:w="6028" w:type="dxa"/>
            <w:tcBorders>
              <w:top w:val="single" w:sz="4" w:space="0" w:color="000000"/>
              <w:left w:val="single" w:sz="4" w:space="0" w:color="000000"/>
              <w:bottom w:val="single" w:sz="4" w:space="0" w:color="000000"/>
              <w:right w:val="single" w:sz="4" w:space="0" w:color="000000"/>
            </w:tcBorders>
            <w:vAlign w:val="center"/>
          </w:tcPr>
          <w:p w14:paraId="2ACB72D5"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Источник тепловой энергии</w:t>
            </w:r>
          </w:p>
        </w:tc>
        <w:tc>
          <w:tcPr>
            <w:tcW w:w="1809" w:type="dxa"/>
            <w:tcBorders>
              <w:top w:val="single" w:sz="4" w:space="0" w:color="000000"/>
              <w:left w:val="single" w:sz="4" w:space="0" w:color="000000"/>
              <w:bottom w:val="single" w:sz="4" w:space="0" w:color="000000"/>
              <w:right w:val="single" w:sz="4" w:space="0" w:color="000000"/>
            </w:tcBorders>
            <w:vAlign w:val="center"/>
          </w:tcPr>
          <w:p w14:paraId="5A012F5E"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Вид топлива</w:t>
            </w:r>
          </w:p>
        </w:tc>
        <w:tc>
          <w:tcPr>
            <w:tcW w:w="2856" w:type="dxa"/>
            <w:tcBorders>
              <w:top w:val="single" w:sz="4" w:space="0" w:color="000000"/>
              <w:left w:val="single" w:sz="4" w:space="0" w:color="000000"/>
              <w:bottom w:val="single" w:sz="4" w:space="0" w:color="000000"/>
              <w:right w:val="single" w:sz="4" w:space="0" w:color="000000"/>
            </w:tcBorders>
            <w:vAlign w:val="center"/>
          </w:tcPr>
          <w:p w14:paraId="7A8308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w:t>
            </w:r>
          </w:p>
          <w:p w14:paraId="0FF3CBA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топлива в 2019г.</w:t>
            </w:r>
          </w:p>
          <w:p w14:paraId="16D7882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тыс.м</w:t>
            </w:r>
            <w:r>
              <w:rPr>
                <w:rFonts w:ascii="Times New Roman" w:hAnsi="Times New Roman"/>
                <w:color w:val="000000" w:themeColor="text1"/>
                <w:sz w:val="28"/>
                <w:vertAlign w:val="superscript"/>
              </w:rPr>
              <w:t>3</w:t>
            </w:r>
          </w:p>
        </w:tc>
        <w:tc>
          <w:tcPr>
            <w:tcW w:w="3120" w:type="dxa"/>
            <w:tcBorders>
              <w:top w:val="single" w:sz="4" w:space="0" w:color="000000"/>
              <w:left w:val="single" w:sz="4" w:space="0" w:color="000000"/>
              <w:bottom w:val="single" w:sz="4" w:space="0" w:color="000000"/>
              <w:right w:val="single" w:sz="4" w:space="0" w:color="000000"/>
            </w:tcBorders>
            <w:vAlign w:val="center"/>
          </w:tcPr>
          <w:p w14:paraId="658FF20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w:t>
            </w:r>
          </w:p>
          <w:p w14:paraId="5E44BB8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топлива в 2020г.</w:t>
            </w:r>
          </w:p>
          <w:p w14:paraId="0DDBF53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тыс.м</w:t>
            </w:r>
            <w:r>
              <w:rPr>
                <w:rFonts w:ascii="Times New Roman" w:hAnsi="Times New Roman"/>
                <w:color w:val="000000" w:themeColor="text1"/>
                <w:sz w:val="28"/>
                <w:vertAlign w:val="superscript"/>
              </w:rPr>
              <w:t>3</w:t>
            </w:r>
          </w:p>
        </w:tc>
      </w:tr>
      <w:tr w:rsidR="005B7295" w14:paraId="240E3273" w14:textId="77777777">
        <w:trPr>
          <w:trHeight w:val="20"/>
        </w:trPr>
        <w:tc>
          <w:tcPr>
            <w:tcW w:w="654" w:type="dxa"/>
            <w:tcBorders>
              <w:top w:val="single" w:sz="4" w:space="0" w:color="000000"/>
              <w:left w:val="single" w:sz="4" w:space="0" w:color="000000"/>
              <w:bottom w:val="single" w:sz="4" w:space="0" w:color="000000"/>
              <w:right w:val="single" w:sz="4" w:space="0" w:color="000000"/>
            </w:tcBorders>
            <w:vAlign w:val="center"/>
          </w:tcPr>
          <w:p w14:paraId="3438C5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6028" w:type="dxa"/>
            <w:tcBorders>
              <w:top w:val="single" w:sz="4" w:space="0" w:color="000000"/>
              <w:left w:val="single" w:sz="4" w:space="0" w:color="000000"/>
              <w:bottom w:val="single" w:sz="4" w:space="0" w:color="000000"/>
              <w:right w:val="single" w:sz="4" w:space="0" w:color="000000"/>
            </w:tcBorders>
            <w:vAlign w:val="center"/>
          </w:tcPr>
          <w:p w14:paraId="00EFFC2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Звездный»</w:t>
            </w:r>
          </w:p>
        </w:tc>
        <w:tc>
          <w:tcPr>
            <w:tcW w:w="1809" w:type="dxa"/>
            <w:tcBorders>
              <w:top w:val="single" w:sz="4" w:space="0" w:color="000000"/>
              <w:left w:val="single" w:sz="4" w:space="0" w:color="000000"/>
              <w:bottom w:val="single" w:sz="4" w:space="0" w:color="000000"/>
              <w:right w:val="single" w:sz="4" w:space="0" w:color="000000"/>
            </w:tcBorders>
            <w:vAlign w:val="center"/>
          </w:tcPr>
          <w:p w14:paraId="11A82FB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газ</w:t>
            </w:r>
          </w:p>
        </w:tc>
        <w:tc>
          <w:tcPr>
            <w:tcW w:w="2856" w:type="dxa"/>
            <w:tcBorders>
              <w:top w:val="single" w:sz="4" w:space="0" w:color="000000"/>
              <w:left w:val="single" w:sz="4" w:space="0" w:color="000000"/>
              <w:bottom w:val="single" w:sz="4" w:space="0" w:color="000000"/>
              <w:right w:val="single" w:sz="4" w:space="0" w:color="000000"/>
            </w:tcBorders>
            <w:vAlign w:val="center"/>
          </w:tcPr>
          <w:p w14:paraId="7C3C56E0" w14:textId="77777777" w:rsidR="005B7295" w:rsidRDefault="00653190">
            <w:pPr>
              <w:jc w:val="center"/>
              <w:rPr>
                <w:rFonts w:ascii="Times New Roman" w:hAnsi="Times New Roman"/>
                <w:sz w:val="28"/>
              </w:rPr>
            </w:pPr>
            <w:r>
              <w:rPr>
                <w:rFonts w:ascii="Times New Roman" w:hAnsi="Times New Roman"/>
                <w:sz w:val="28"/>
              </w:rPr>
              <w:t>1 074,25</w:t>
            </w:r>
          </w:p>
        </w:tc>
        <w:tc>
          <w:tcPr>
            <w:tcW w:w="3120" w:type="dxa"/>
            <w:tcBorders>
              <w:top w:val="single" w:sz="4" w:space="0" w:color="000000"/>
              <w:left w:val="single" w:sz="4" w:space="0" w:color="000000"/>
              <w:bottom w:val="single" w:sz="4" w:space="0" w:color="000000"/>
              <w:right w:val="single" w:sz="4" w:space="0" w:color="000000"/>
            </w:tcBorders>
            <w:vAlign w:val="center"/>
          </w:tcPr>
          <w:p w14:paraId="31DDC653" w14:textId="77777777" w:rsidR="005B7295" w:rsidRDefault="00653190">
            <w:pPr>
              <w:jc w:val="center"/>
              <w:rPr>
                <w:rFonts w:ascii="Times New Roman" w:hAnsi="Times New Roman"/>
                <w:sz w:val="28"/>
              </w:rPr>
            </w:pPr>
            <w:r>
              <w:rPr>
                <w:rFonts w:ascii="Times New Roman" w:hAnsi="Times New Roman"/>
                <w:sz w:val="28"/>
              </w:rPr>
              <w:t xml:space="preserve">1780,8 </w:t>
            </w:r>
            <w:r>
              <w:rPr>
                <w:rFonts w:ascii="Times New Roman" w:hAnsi="Times New Roman"/>
                <w:sz w:val="28"/>
              </w:rPr>
              <w:br/>
              <w:t>(расчетным методом)</w:t>
            </w:r>
          </w:p>
        </w:tc>
      </w:tr>
      <w:tr w:rsidR="005B7295" w14:paraId="2B6320D6" w14:textId="77777777">
        <w:trPr>
          <w:trHeight w:val="282"/>
        </w:trPr>
        <w:tc>
          <w:tcPr>
            <w:tcW w:w="654" w:type="dxa"/>
            <w:tcBorders>
              <w:top w:val="single" w:sz="4" w:space="0" w:color="000000"/>
              <w:left w:val="single" w:sz="4" w:space="0" w:color="000000"/>
              <w:bottom w:val="single" w:sz="4" w:space="0" w:color="000000"/>
              <w:right w:val="single" w:sz="4" w:space="0" w:color="000000"/>
            </w:tcBorders>
            <w:vAlign w:val="center"/>
          </w:tcPr>
          <w:p w14:paraId="4FB2268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6028" w:type="dxa"/>
            <w:tcBorders>
              <w:top w:val="single" w:sz="4" w:space="0" w:color="000000"/>
              <w:left w:val="single" w:sz="4" w:space="0" w:color="000000"/>
              <w:bottom w:val="single" w:sz="4" w:space="0" w:color="000000"/>
              <w:right w:val="single" w:sz="4" w:space="0" w:color="000000"/>
            </w:tcBorders>
            <w:vAlign w:val="center"/>
          </w:tcPr>
          <w:p w14:paraId="007C6D6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1809" w:type="dxa"/>
            <w:tcBorders>
              <w:top w:val="single" w:sz="4" w:space="0" w:color="000000"/>
              <w:left w:val="single" w:sz="4" w:space="0" w:color="000000"/>
              <w:bottom w:val="single" w:sz="4" w:space="0" w:color="000000"/>
              <w:right w:val="single" w:sz="4" w:space="0" w:color="000000"/>
            </w:tcBorders>
            <w:vAlign w:val="center"/>
          </w:tcPr>
          <w:p w14:paraId="407D948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газ</w:t>
            </w:r>
          </w:p>
        </w:tc>
        <w:tc>
          <w:tcPr>
            <w:tcW w:w="2856" w:type="dxa"/>
            <w:tcBorders>
              <w:top w:val="single" w:sz="4" w:space="0" w:color="000000"/>
              <w:left w:val="single" w:sz="4" w:space="0" w:color="000000"/>
              <w:bottom w:val="single" w:sz="4" w:space="0" w:color="000000"/>
              <w:right w:val="single" w:sz="4" w:space="0" w:color="000000"/>
            </w:tcBorders>
            <w:vAlign w:val="center"/>
          </w:tcPr>
          <w:p w14:paraId="2CB8F5C3" w14:textId="77777777" w:rsidR="005B7295" w:rsidRDefault="00653190">
            <w:pPr>
              <w:jc w:val="center"/>
              <w:rPr>
                <w:rFonts w:ascii="Times New Roman" w:hAnsi="Times New Roman"/>
                <w:sz w:val="28"/>
              </w:rPr>
            </w:pPr>
            <w:r>
              <w:rPr>
                <w:rFonts w:ascii="Times New Roman" w:hAnsi="Times New Roman"/>
                <w:sz w:val="28"/>
              </w:rPr>
              <w:t>387,83</w:t>
            </w:r>
          </w:p>
        </w:tc>
        <w:tc>
          <w:tcPr>
            <w:tcW w:w="3120" w:type="dxa"/>
            <w:tcBorders>
              <w:top w:val="single" w:sz="4" w:space="0" w:color="000000"/>
              <w:left w:val="single" w:sz="4" w:space="0" w:color="000000"/>
              <w:bottom w:val="single" w:sz="4" w:space="0" w:color="000000"/>
              <w:right w:val="single" w:sz="4" w:space="0" w:color="000000"/>
            </w:tcBorders>
            <w:vAlign w:val="center"/>
          </w:tcPr>
          <w:p w14:paraId="4EB9078A" w14:textId="77777777" w:rsidR="005B7295" w:rsidRDefault="00653190">
            <w:pPr>
              <w:jc w:val="center"/>
              <w:rPr>
                <w:rFonts w:ascii="Times New Roman" w:hAnsi="Times New Roman"/>
                <w:sz w:val="28"/>
              </w:rPr>
            </w:pPr>
            <w:r>
              <w:rPr>
                <w:rFonts w:ascii="Times New Roman" w:hAnsi="Times New Roman"/>
                <w:sz w:val="28"/>
              </w:rPr>
              <w:t>382,046</w:t>
            </w:r>
          </w:p>
        </w:tc>
      </w:tr>
      <w:tr w:rsidR="005B7295" w14:paraId="21460F24" w14:textId="77777777">
        <w:trPr>
          <w:trHeight w:val="312"/>
        </w:trPr>
        <w:tc>
          <w:tcPr>
            <w:tcW w:w="654" w:type="dxa"/>
            <w:tcBorders>
              <w:top w:val="single" w:sz="4" w:space="0" w:color="000000"/>
              <w:left w:val="single" w:sz="4" w:space="0" w:color="000000"/>
              <w:bottom w:val="single" w:sz="4" w:space="0" w:color="000000"/>
              <w:right w:val="single" w:sz="4" w:space="0" w:color="000000"/>
            </w:tcBorders>
            <w:vAlign w:val="center"/>
          </w:tcPr>
          <w:p w14:paraId="14EF743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6028" w:type="dxa"/>
            <w:tcBorders>
              <w:top w:val="single" w:sz="4" w:space="0" w:color="000000"/>
              <w:left w:val="single" w:sz="4" w:space="0" w:color="000000"/>
              <w:bottom w:val="single" w:sz="4" w:space="0" w:color="000000"/>
              <w:right w:val="single" w:sz="4" w:space="0" w:color="000000"/>
            </w:tcBorders>
            <w:vAlign w:val="center"/>
          </w:tcPr>
          <w:p w14:paraId="4149CD2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1809" w:type="dxa"/>
            <w:tcBorders>
              <w:top w:val="single" w:sz="4" w:space="0" w:color="000000"/>
              <w:left w:val="single" w:sz="4" w:space="0" w:color="000000"/>
              <w:bottom w:val="single" w:sz="4" w:space="0" w:color="000000"/>
              <w:right w:val="single" w:sz="4" w:space="0" w:color="000000"/>
            </w:tcBorders>
            <w:vAlign w:val="center"/>
          </w:tcPr>
          <w:p w14:paraId="475017F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газ</w:t>
            </w:r>
          </w:p>
        </w:tc>
        <w:tc>
          <w:tcPr>
            <w:tcW w:w="2856" w:type="dxa"/>
            <w:tcBorders>
              <w:top w:val="single" w:sz="4" w:space="0" w:color="000000"/>
              <w:left w:val="single" w:sz="4" w:space="0" w:color="000000"/>
              <w:bottom w:val="single" w:sz="4" w:space="0" w:color="000000"/>
              <w:right w:val="single" w:sz="4" w:space="0" w:color="000000"/>
            </w:tcBorders>
            <w:vAlign w:val="center"/>
          </w:tcPr>
          <w:p w14:paraId="66B49E3F" w14:textId="77777777" w:rsidR="005B7295" w:rsidRDefault="00653190">
            <w:pPr>
              <w:jc w:val="center"/>
              <w:rPr>
                <w:rFonts w:ascii="Times New Roman" w:hAnsi="Times New Roman"/>
                <w:sz w:val="28"/>
              </w:rPr>
            </w:pPr>
            <w:r>
              <w:rPr>
                <w:rFonts w:ascii="Times New Roman" w:hAnsi="Times New Roman"/>
                <w:sz w:val="28"/>
              </w:rPr>
              <w:t>536,61</w:t>
            </w:r>
          </w:p>
        </w:tc>
        <w:tc>
          <w:tcPr>
            <w:tcW w:w="3120" w:type="dxa"/>
            <w:tcBorders>
              <w:top w:val="single" w:sz="4" w:space="0" w:color="000000"/>
              <w:left w:val="single" w:sz="4" w:space="0" w:color="000000"/>
              <w:bottom w:val="single" w:sz="4" w:space="0" w:color="000000"/>
              <w:right w:val="single" w:sz="4" w:space="0" w:color="000000"/>
            </w:tcBorders>
            <w:vAlign w:val="center"/>
          </w:tcPr>
          <w:p w14:paraId="3A27BB37" w14:textId="77777777" w:rsidR="005B7295" w:rsidRDefault="00653190">
            <w:pPr>
              <w:jc w:val="center"/>
              <w:rPr>
                <w:rFonts w:ascii="Times New Roman" w:hAnsi="Times New Roman"/>
                <w:sz w:val="28"/>
              </w:rPr>
            </w:pPr>
            <w:r>
              <w:rPr>
                <w:rFonts w:ascii="Times New Roman" w:hAnsi="Times New Roman"/>
                <w:sz w:val="28"/>
              </w:rPr>
              <w:t>822,53</w:t>
            </w:r>
          </w:p>
        </w:tc>
      </w:tr>
      <w:tr w:rsidR="005B7295" w14:paraId="124DA3E7" w14:textId="77777777">
        <w:trPr>
          <w:trHeight w:val="267"/>
        </w:trPr>
        <w:tc>
          <w:tcPr>
            <w:tcW w:w="654" w:type="dxa"/>
            <w:tcBorders>
              <w:top w:val="single" w:sz="4" w:space="0" w:color="000000"/>
              <w:left w:val="single" w:sz="4" w:space="0" w:color="000000"/>
              <w:bottom w:val="single" w:sz="4" w:space="0" w:color="000000"/>
              <w:right w:val="single" w:sz="4" w:space="0" w:color="000000"/>
            </w:tcBorders>
            <w:vAlign w:val="center"/>
          </w:tcPr>
          <w:p w14:paraId="17BF899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6028" w:type="dxa"/>
            <w:tcBorders>
              <w:top w:val="single" w:sz="4" w:space="0" w:color="000000"/>
              <w:left w:val="single" w:sz="4" w:space="0" w:color="000000"/>
              <w:bottom w:val="single" w:sz="4" w:space="0" w:color="000000"/>
              <w:right w:val="single" w:sz="4" w:space="0" w:color="000000"/>
            </w:tcBorders>
            <w:vAlign w:val="center"/>
          </w:tcPr>
          <w:p w14:paraId="2A0EDB9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c>
          <w:tcPr>
            <w:tcW w:w="1809" w:type="dxa"/>
            <w:tcBorders>
              <w:top w:val="single" w:sz="4" w:space="0" w:color="000000"/>
              <w:left w:val="single" w:sz="4" w:space="0" w:color="000000"/>
              <w:bottom w:val="single" w:sz="4" w:space="0" w:color="000000"/>
              <w:right w:val="single" w:sz="4" w:space="0" w:color="000000"/>
            </w:tcBorders>
            <w:vAlign w:val="center"/>
          </w:tcPr>
          <w:p w14:paraId="170C343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газ</w:t>
            </w:r>
          </w:p>
        </w:tc>
        <w:tc>
          <w:tcPr>
            <w:tcW w:w="2856" w:type="dxa"/>
            <w:tcBorders>
              <w:top w:val="single" w:sz="4" w:space="0" w:color="000000"/>
              <w:left w:val="single" w:sz="4" w:space="0" w:color="000000"/>
              <w:bottom w:val="single" w:sz="4" w:space="0" w:color="000000"/>
              <w:right w:val="single" w:sz="4" w:space="0" w:color="000000"/>
            </w:tcBorders>
            <w:vAlign w:val="center"/>
          </w:tcPr>
          <w:p w14:paraId="4A3BC01A" w14:textId="77777777" w:rsidR="005B7295" w:rsidRDefault="00653190">
            <w:pPr>
              <w:jc w:val="center"/>
              <w:rPr>
                <w:rFonts w:ascii="Times New Roman" w:hAnsi="Times New Roman"/>
                <w:sz w:val="28"/>
              </w:rPr>
            </w:pPr>
            <w:r>
              <w:rPr>
                <w:rFonts w:ascii="Times New Roman" w:hAnsi="Times New Roman"/>
                <w:sz w:val="28"/>
              </w:rPr>
              <w:t>432,24</w:t>
            </w:r>
          </w:p>
        </w:tc>
        <w:tc>
          <w:tcPr>
            <w:tcW w:w="3120" w:type="dxa"/>
            <w:tcBorders>
              <w:top w:val="single" w:sz="4" w:space="0" w:color="000000"/>
              <w:left w:val="single" w:sz="4" w:space="0" w:color="000000"/>
              <w:bottom w:val="single" w:sz="4" w:space="0" w:color="000000"/>
              <w:right w:val="single" w:sz="4" w:space="0" w:color="000000"/>
            </w:tcBorders>
            <w:vAlign w:val="center"/>
          </w:tcPr>
          <w:p w14:paraId="71458008" w14:textId="77777777" w:rsidR="005B7295" w:rsidRDefault="00653190">
            <w:pPr>
              <w:jc w:val="center"/>
              <w:rPr>
                <w:rFonts w:ascii="Times New Roman" w:hAnsi="Times New Roman"/>
                <w:sz w:val="28"/>
              </w:rPr>
            </w:pPr>
            <w:r>
              <w:rPr>
                <w:rFonts w:ascii="Times New Roman" w:hAnsi="Times New Roman"/>
                <w:sz w:val="28"/>
              </w:rPr>
              <w:t>223,7</w:t>
            </w:r>
          </w:p>
        </w:tc>
      </w:tr>
    </w:tbl>
    <w:p w14:paraId="47958519" w14:textId="77777777" w:rsidR="005B7295" w:rsidRDefault="00653190">
      <w:pPr>
        <w:pStyle w:val="a9"/>
        <w:tabs>
          <w:tab w:val="left" w:pos="1560"/>
        </w:tabs>
        <w:ind w:left="0"/>
        <w:jc w:val="both"/>
        <w:rPr>
          <w:rFonts w:ascii="Times New Roman" w:hAnsi="Times New Roman"/>
          <w:color w:val="000000" w:themeColor="text1"/>
          <w:sz w:val="28"/>
        </w:rPr>
      </w:pPr>
      <w:r>
        <w:rPr>
          <w:rFonts w:ascii="Times New Roman" w:hAnsi="Times New Roman"/>
          <w:color w:val="000000" w:themeColor="text1"/>
          <w:sz w:val="28"/>
        </w:rPr>
        <w:t>Таблица 33.Основные характеристики топлива, поставляемого на источник тепла</w:t>
      </w:r>
    </w:p>
    <w:tbl>
      <w:tblPr>
        <w:tblW w:w="0" w:type="auto"/>
        <w:tblLayout w:type="fixed"/>
        <w:tblCellMar>
          <w:left w:w="0" w:type="dxa"/>
          <w:right w:w="0" w:type="dxa"/>
        </w:tblCellMar>
        <w:tblLook w:val="04A0" w:firstRow="1" w:lastRow="0" w:firstColumn="1" w:lastColumn="0" w:noHBand="0" w:noVBand="1"/>
      </w:tblPr>
      <w:tblGrid>
        <w:gridCol w:w="2865"/>
        <w:gridCol w:w="2865"/>
        <w:gridCol w:w="3007"/>
        <w:gridCol w:w="2865"/>
        <w:gridCol w:w="2865"/>
      </w:tblGrid>
      <w:tr w:rsidR="005B7295" w14:paraId="5719D013" w14:textId="77777777">
        <w:trPr>
          <w:trHeight w:val="300"/>
          <w:tblHeader/>
        </w:trPr>
        <w:tc>
          <w:tcPr>
            <w:tcW w:w="28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E1FE20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w:t>
            </w:r>
          </w:p>
          <w:p w14:paraId="383001F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источника</w:t>
            </w:r>
          </w:p>
        </w:tc>
        <w:tc>
          <w:tcPr>
            <w:tcW w:w="28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4C904A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Вид топлива</w:t>
            </w:r>
          </w:p>
        </w:tc>
        <w:tc>
          <w:tcPr>
            <w:tcW w:w="300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EC447E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Показатель</w:t>
            </w:r>
          </w:p>
        </w:tc>
        <w:tc>
          <w:tcPr>
            <w:tcW w:w="28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B07E6A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Значение</w:t>
            </w:r>
          </w:p>
        </w:tc>
        <w:tc>
          <w:tcPr>
            <w:tcW w:w="28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27635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Размерность</w:t>
            </w:r>
          </w:p>
        </w:tc>
      </w:tr>
      <w:tr w:rsidR="005B7295" w14:paraId="23009849" w14:textId="77777777">
        <w:trPr>
          <w:trHeight w:val="300"/>
          <w:tblHeader/>
        </w:trPr>
        <w:tc>
          <w:tcPr>
            <w:tcW w:w="28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45044D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28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66DC11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300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B94CEF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28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6D5BEF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28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0CCC2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r>
      <w:tr w:rsidR="005B7295" w14:paraId="243497B2" w14:textId="77777777">
        <w:trPr>
          <w:trHeight w:val="300"/>
        </w:trPr>
        <w:tc>
          <w:tcPr>
            <w:tcW w:w="2865"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8DEF11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Основное топливо</w:t>
            </w:r>
          </w:p>
        </w:tc>
        <w:tc>
          <w:tcPr>
            <w:tcW w:w="2865"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BD532D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природный газ</w:t>
            </w:r>
          </w:p>
        </w:tc>
        <w:tc>
          <w:tcPr>
            <w:tcW w:w="300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D0C304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28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7A418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8 600</w:t>
            </w:r>
          </w:p>
        </w:tc>
        <w:tc>
          <w:tcPr>
            <w:tcW w:w="28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56C0F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5B7295" w14:paraId="21A4AFC1" w14:textId="77777777">
        <w:trPr>
          <w:trHeight w:val="300"/>
        </w:trPr>
        <w:tc>
          <w:tcPr>
            <w:tcW w:w="2865"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0AC5FB5" w14:textId="77777777" w:rsidR="005B7295" w:rsidRDefault="005B7295"/>
        </w:tc>
        <w:tc>
          <w:tcPr>
            <w:tcW w:w="2865"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FE066A4" w14:textId="77777777" w:rsidR="005B7295" w:rsidRDefault="005B7295"/>
        </w:tc>
        <w:tc>
          <w:tcPr>
            <w:tcW w:w="300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ECE6AC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28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FE3664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0,001</w:t>
            </w:r>
          </w:p>
        </w:tc>
        <w:tc>
          <w:tcPr>
            <w:tcW w:w="28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D69F2A" w14:textId="77777777" w:rsidR="005B7295" w:rsidRDefault="00653190">
            <w:pPr>
              <w:jc w:val="center"/>
              <w:rPr>
                <w:rFonts w:ascii="Times New Roman" w:hAnsi="Times New Roman"/>
                <w:sz w:val="28"/>
              </w:rPr>
            </w:pPr>
            <w:r>
              <w:rPr>
                <w:rFonts w:ascii="Times New Roman" w:hAnsi="Times New Roman"/>
                <w:sz w:val="28"/>
              </w:rPr>
              <w:t>т/м</w:t>
            </w:r>
            <w:r>
              <w:rPr>
                <w:rFonts w:ascii="Times New Roman" w:hAnsi="Times New Roman"/>
                <w:sz w:val="28"/>
                <w:vertAlign w:val="superscript"/>
              </w:rPr>
              <w:t>3</w:t>
            </w:r>
          </w:p>
        </w:tc>
      </w:tr>
      <w:tr w:rsidR="005B7295" w14:paraId="586CD4D1" w14:textId="77777777">
        <w:trPr>
          <w:trHeight w:val="300"/>
        </w:trPr>
        <w:tc>
          <w:tcPr>
            <w:tcW w:w="2865"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5F73A02" w14:textId="77777777" w:rsidR="005B7295" w:rsidRDefault="005B7295"/>
        </w:tc>
        <w:tc>
          <w:tcPr>
            <w:tcW w:w="2865"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87946BA" w14:textId="77777777" w:rsidR="005B7295" w:rsidRDefault="005B7295"/>
        </w:tc>
        <w:tc>
          <w:tcPr>
            <w:tcW w:w="300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F9B2BE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Доля топлива, </w:t>
            </w:r>
            <w:r>
              <w:rPr>
                <w:rFonts w:ascii="Times New Roman" w:hAnsi="Times New Roman"/>
                <w:color w:val="000000" w:themeColor="text1"/>
                <w:sz w:val="28"/>
              </w:rPr>
              <w:br/>
              <w:t>в выработке тепловой энергии</w:t>
            </w:r>
          </w:p>
        </w:tc>
        <w:tc>
          <w:tcPr>
            <w:tcW w:w="2865"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EF031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w:t>
            </w:r>
          </w:p>
        </w:tc>
        <w:tc>
          <w:tcPr>
            <w:tcW w:w="28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96D4C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t>
            </w:r>
          </w:p>
        </w:tc>
      </w:tr>
    </w:tbl>
    <w:p w14:paraId="622D348F" w14:textId="77777777" w:rsidR="005B7295" w:rsidRDefault="00653190">
      <w:pPr>
        <w:pStyle w:val="Default"/>
        <w:spacing w:line="240" w:lineRule="auto"/>
        <w:rPr>
          <w:rFonts w:ascii="Times New Roman" w:hAnsi="Times New Roman"/>
          <w:sz w:val="28"/>
        </w:rPr>
      </w:pPr>
      <w:r>
        <w:rPr>
          <w:rFonts w:ascii="Times New Roman" w:hAnsi="Times New Roman"/>
          <w:sz w:val="28"/>
        </w:rPr>
        <w:t>Таблица 34  Стоимость основных работ на котельной «мкр. Звездный»</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69"/>
        <w:gridCol w:w="12148"/>
        <w:gridCol w:w="669"/>
        <w:gridCol w:w="981"/>
      </w:tblGrid>
      <w:tr w:rsidR="005B7295" w14:paraId="5828E133" w14:textId="77777777">
        <w:trPr>
          <w:trHeight w:val="533"/>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B463B9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0693AC4"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Наименование работ</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000577A"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Стоимость работ, руб.</w:t>
            </w:r>
          </w:p>
        </w:tc>
      </w:tr>
      <w:tr w:rsidR="005B7295" w14:paraId="0386E4A9" w14:textId="77777777">
        <w:trPr>
          <w:trHeight w:val="177"/>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354415D"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w:t>
            </w:r>
          </w:p>
        </w:tc>
        <w:tc>
          <w:tcPr>
            <w:tcW w:w="12817"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25C4C7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w:t>
            </w:r>
          </w:p>
        </w:tc>
        <w:tc>
          <w:tcPr>
            <w:tcW w:w="981"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9EEA6E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3</w:t>
            </w:r>
          </w:p>
        </w:tc>
      </w:tr>
      <w:tr w:rsidR="005B7295" w14:paraId="401117F7"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8FEE5F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5C8DB8C"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Восстановление смесительного клапана с электроприводом Ду200мм, Ру0,6 МПа (DR200GFLA привод М6061)</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59B40C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92 250,00</w:t>
            </w:r>
          </w:p>
        </w:tc>
      </w:tr>
      <w:tr w:rsidR="005B7295" w14:paraId="27F8AB23"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AD13A5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7B9079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Восстановление электрической проводки счетчика тепла ТСК-7</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065AF0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15 500,00</w:t>
            </w:r>
          </w:p>
        </w:tc>
      </w:tr>
      <w:tr w:rsidR="005B7295" w14:paraId="797472B7"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9CA206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3</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A49DC3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Поверка, настройка счетчика ТСК-7, с датчиками давления и расходомером ВЭПС Ду200мм</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E92312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24 490,00</w:t>
            </w:r>
          </w:p>
        </w:tc>
      </w:tr>
      <w:tr w:rsidR="005B7295" w14:paraId="6B528EE8"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361D6B0"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4</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B75C95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уплотнителей на сетевых насосах NM 100/200 DE</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0B92F2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51 200,00</w:t>
            </w:r>
          </w:p>
        </w:tc>
      </w:tr>
      <w:tr w:rsidR="005B7295" w14:paraId="2BCB8AEB"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9414CC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lastRenderedPageBreak/>
              <w:t>5</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92B1063"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Перемотка электрической обмотки на сетевом насосе NM 100/200 DE</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420723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77 500,00</w:t>
            </w:r>
          </w:p>
        </w:tc>
      </w:tr>
      <w:tr w:rsidR="005B7295" w14:paraId="490440A6"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A9D1D6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6</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87DF5EC"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уплотнителей на подпиточных насосах NM - 3 ВE</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3504217"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22 000,00</w:t>
            </w:r>
          </w:p>
        </w:tc>
      </w:tr>
      <w:tr w:rsidR="005B7295" w14:paraId="19D17A37"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331076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7</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AF5F83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подшипников на подпиточных насосах NM - 3 ВE</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9407B9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32 200,00</w:t>
            </w:r>
          </w:p>
        </w:tc>
      </w:tr>
      <w:tr w:rsidR="005B7295" w14:paraId="5F7CACD5"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44A523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8</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240F7B4"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регулятора давления Тип 44-ОВ</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16B6133"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10 000,00</w:t>
            </w:r>
          </w:p>
        </w:tc>
      </w:tr>
      <w:tr w:rsidR="005B7295" w14:paraId="1DED112E" w14:textId="77777777">
        <w:trPr>
          <w:trHeight w:val="399"/>
        </w:trPr>
        <w:tc>
          <w:tcPr>
            <w:tcW w:w="669"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CFF46E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9</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850492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обратных клапанов</w:t>
            </w:r>
          </w:p>
        </w:tc>
        <w:tc>
          <w:tcPr>
            <w:tcW w:w="1650" w:type="dxa"/>
            <w:gridSpan w:val="2"/>
            <w:tcBorders>
              <w:top w:val="single" w:sz="6" w:space="0" w:color="000000"/>
              <w:left w:val="single" w:sz="6" w:space="0" w:color="000000"/>
              <w:bottom w:val="nil"/>
              <w:right w:val="single" w:sz="6" w:space="0" w:color="000000"/>
            </w:tcBorders>
            <w:tcMar>
              <w:left w:w="0" w:type="dxa"/>
              <w:right w:w="0" w:type="dxa"/>
            </w:tcMar>
            <w:vAlign w:val="center"/>
          </w:tcPr>
          <w:p w14:paraId="3B148989" w14:textId="77777777" w:rsidR="005B7295" w:rsidRDefault="005B7295">
            <w:pPr>
              <w:pStyle w:val="Default"/>
              <w:spacing w:line="240" w:lineRule="auto"/>
              <w:ind w:firstLine="0"/>
              <w:jc w:val="center"/>
              <w:rPr>
                <w:rFonts w:ascii="Times New Roman" w:hAnsi="Times New Roman"/>
                <w:sz w:val="28"/>
              </w:rPr>
            </w:pPr>
          </w:p>
        </w:tc>
      </w:tr>
      <w:tr w:rsidR="005B7295" w14:paraId="5348FC86" w14:textId="77777777">
        <w:trPr>
          <w:trHeight w:val="181"/>
        </w:trPr>
        <w:tc>
          <w:tcPr>
            <w:tcW w:w="669"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AB8E555" w14:textId="77777777" w:rsidR="005B7295" w:rsidRDefault="005B7295"/>
        </w:tc>
        <w:tc>
          <w:tcPr>
            <w:tcW w:w="12817"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242BCA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Ду200мм Ру1,6 МПа (CV-16 DN-200)</w:t>
            </w:r>
          </w:p>
        </w:tc>
        <w:tc>
          <w:tcPr>
            <w:tcW w:w="981" w:type="dxa"/>
            <w:vMerge w:val="restart"/>
            <w:tcBorders>
              <w:top w:val="nil"/>
              <w:left w:val="single" w:sz="6" w:space="0" w:color="000000"/>
              <w:bottom w:val="single" w:sz="6" w:space="0" w:color="000000"/>
              <w:right w:val="single" w:sz="6" w:space="0" w:color="000000"/>
            </w:tcBorders>
            <w:tcMar>
              <w:left w:w="0" w:type="dxa"/>
              <w:right w:w="0" w:type="dxa"/>
            </w:tcMar>
            <w:vAlign w:val="center"/>
          </w:tcPr>
          <w:p w14:paraId="254B42A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110 500,00</w:t>
            </w:r>
          </w:p>
        </w:tc>
      </w:tr>
      <w:tr w:rsidR="005B7295" w14:paraId="7136F25A" w14:textId="77777777">
        <w:trPr>
          <w:trHeight w:val="181"/>
        </w:trPr>
        <w:tc>
          <w:tcPr>
            <w:tcW w:w="669"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20C8430" w14:textId="77777777" w:rsidR="005B7295" w:rsidRDefault="005B7295"/>
        </w:tc>
        <w:tc>
          <w:tcPr>
            <w:tcW w:w="12817"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537E14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Ду150мм Ру1,6 МПа (CV-16 DN-150)</w:t>
            </w:r>
          </w:p>
        </w:tc>
        <w:tc>
          <w:tcPr>
            <w:tcW w:w="981" w:type="dxa"/>
            <w:vMerge/>
            <w:tcBorders>
              <w:top w:val="nil"/>
              <w:left w:val="single" w:sz="6" w:space="0" w:color="000000"/>
              <w:bottom w:val="single" w:sz="6" w:space="0" w:color="000000"/>
              <w:right w:val="single" w:sz="6" w:space="0" w:color="000000"/>
            </w:tcBorders>
            <w:tcMar>
              <w:left w:w="0" w:type="dxa"/>
              <w:right w:w="0" w:type="dxa"/>
            </w:tcMar>
            <w:vAlign w:val="center"/>
          </w:tcPr>
          <w:p w14:paraId="6BCB4C31" w14:textId="77777777" w:rsidR="005B7295" w:rsidRDefault="005B7295"/>
        </w:tc>
      </w:tr>
      <w:tr w:rsidR="005B7295" w14:paraId="22BE227E" w14:textId="77777777">
        <w:trPr>
          <w:trHeight w:val="181"/>
        </w:trPr>
        <w:tc>
          <w:tcPr>
            <w:tcW w:w="669"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3FC5EF4" w14:textId="77777777" w:rsidR="005B7295" w:rsidRDefault="005B7295"/>
        </w:tc>
        <w:tc>
          <w:tcPr>
            <w:tcW w:w="12817"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3D3A50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Ду 50мм Ру1,6 МПа (CV-16 DN- 50)</w:t>
            </w:r>
          </w:p>
        </w:tc>
        <w:tc>
          <w:tcPr>
            <w:tcW w:w="981" w:type="dxa"/>
            <w:vMerge/>
            <w:tcBorders>
              <w:top w:val="nil"/>
              <w:left w:val="single" w:sz="6" w:space="0" w:color="000000"/>
              <w:bottom w:val="single" w:sz="6" w:space="0" w:color="000000"/>
              <w:right w:val="single" w:sz="6" w:space="0" w:color="000000"/>
            </w:tcBorders>
            <w:tcMar>
              <w:left w:w="0" w:type="dxa"/>
              <w:right w:w="0" w:type="dxa"/>
            </w:tcMar>
            <w:vAlign w:val="center"/>
          </w:tcPr>
          <w:p w14:paraId="496E2CEB" w14:textId="77777777" w:rsidR="005B7295" w:rsidRDefault="005B7295"/>
        </w:tc>
      </w:tr>
      <w:tr w:rsidR="005B7295" w14:paraId="20FF9E74"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33DFD8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10</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C35433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Восстановление автоматики на дозирующей станции Etatron</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260A75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99 000,00</w:t>
            </w:r>
          </w:p>
        </w:tc>
      </w:tr>
      <w:tr w:rsidR="005B7295" w14:paraId="13F1D4F4"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96E7B5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11</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E7DAE9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Восстановление автоматики на установке умягчения воды 9500-2154TMI-1,5”-6</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69F9A5D"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95 000,00</w:t>
            </w:r>
          </w:p>
        </w:tc>
      </w:tr>
      <w:tr w:rsidR="005B7295" w14:paraId="2F88370B"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F834F1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12</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B7DCC8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Ревизия Na-катионовых фильтров</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41CCA43"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30 000,00</w:t>
            </w:r>
          </w:p>
        </w:tc>
      </w:tr>
      <w:tr w:rsidR="005B7295" w14:paraId="34A82BB8"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7B47E8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13</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2660F1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Ремонт насоса дозатора комплексонов «Etatron» DLX-2-10</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05D418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17 200,00</w:t>
            </w:r>
          </w:p>
        </w:tc>
      </w:tr>
      <w:tr w:rsidR="005B7295" w14:paraId="012A9272" w14:textId="77777777">
        <w:trPr>
          <w:trHeight w:val="40"/>
        </w:trPr>
        <w:tc>
          <w:tcPr>
            <w:tcW w:w="66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2A2017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14</w:t>
            </w:r>
          </w:p>
        </w:tc>
        <w:tc>
          <w:tcPr>
            <w:tcW w:w="12148"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C201BD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Замена фундамента на котельной</w:t>
            </w:r>
          </w:p>
        </w:tc>
        <w:tc>
          <w:tcPr>
            <w:tcW w:w="1650" w:type="dxa"/>
            <w:gridSpan w:val="2"/>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6D8AB2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125 000,00</w:t>
            </w:r>
          </w:p>
        </w:tc>
      </w:tr>
    </w:tbl>
    <w:p w14:paraId="5940D762" w14:textId="77777777" w:rsidR="005B7295" w:rsidRDefault="00653190">
      <w:pPr>
        <w:pStyle w:val="Default"/>
        <w:spacing w:line="240" w:lineRule="auto"/>
        <w:rPr>
          <w:rFonts w:ascii="Times New Roman" w:hAnsi="Times New Roman"/>
          <w:sz w:val="28"/>
        </w:rPr>
      </w:pPr>
      <w:r>
        <w:rPr>
          <w:rFonts w:ascii="Times New Roman" w:hAnsi="Times New Roman"/>
          <w:sz w:val="28"/>
        </w:rPr>
        <w:t>Таблица 35. Ремонт в котельной «мкр. Звездный»</w:t>
      </w:r>
    </w:p>
    <w:tbl>
      <w:tblPr>
        <w:tblW w:w="0" w:type="auto"/>
        <w:tblInd w:w="108" w:type="dxa"/>
        <w:tblLayout w:type="fixed"/>
        <w:tblLook w:val="04A0" w:firstRow="1" w:lastRow="0" w:firstColumn="1" w:lastColumn="0" w:noHBand="0" w:noVBand="1"/>
      </w:tblPr>
      <w:tblGrid>
        <w:gridCol w:w="576"/>
        <w:gridCol w:w="11895"/>
        <w:gridCol w:w="1875"/>
      </w:tblGrid>
      <w:tr w:rsidR="005B7295" w14:paraId="3761FA40" w14:textId="77777777">
        <w:trPr>
          <w:trHeight w:val="322"/>
        </w:trPr>
        <w:tc>
          <w:tcPr>
            <w:tcW w:w="5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93BEBE" w14:textId="77777777" w:rsidR="005B7295" w:rsidRDefault="00653190">
            <w:pPr>
              <w:jc w:val="center"/>
              <w:rPr>
                <w:rFonts w:ascii="Times New Roman" w:hAnsi="Times New Roman"/>
                <w:sz w:val="28"/>
              </w:rPr>
            </w:pPr>
            <w:r>
              <w:rPr>
                <w:rFonts w:ascii="Times New Roman" w:hAnsi="Times New Roman"/>
                <w:sz w:val="28"/>
              </w:rPr>
              <w:t>№ п/п</w:t>
            </w:r>
          </w:p>
        </w:tc>
        <w:tc>
          <w:tcPr>
            <w:tcW w:w="11895" w:type="dxa"/>
            <w:vMerge w:val="restart"/>
            <w:tcBorders>
              <w:top w:val="single" w:sz="4" w:space="0" w:color="000000"/>
              <w:left w:val="nil"/>
              <w:bottom w:val="single" w:sz="8" w:space="0" w:color="000000"/>
              <w:right w:val="single" w:sz="8" w:space="0" w:color="000000"/>
            </w:tcBorders>
            <w:shd w:val="clear" w:color="auto" w:fill="auto"/>
            <w:vAlign w:val="center"/>
          </w:tcPr>
          <w:p w14:paraId="6A0952CB" w14:textId="77777777" w:rsidR="005B7295" w:rsidRDefault="00653190">
            <w:pPr>
              <w:jc w:val="center"/>
              <w:rPr>
                <w:rFonts w:ascii="Times New Roman" w:hAnsi="Times New Roman"/>
                <w:sz w:val="28"/>
              </w:rPr>
            </w:pPr>
            <w:r>
              <w:rPr>
                <w:rFonts w:ascii="Times New Roman" w:hAnsi="Times New Roman"/>
                <w:sz w:val="28"/>
              </w:rPr>
              <w:t>Наименование оборудования требующего ремонта / наименование работ</w:t>
            </w:r>
          </w:p>
        </w:tc>
        <w:tc>
          <w:tcPr>
            <w:tcW w:w="1875"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tcPr>
          <w:p w14:paraId="02BA1270" w14:textId="77777777" w:rsidR="005B7295" w:rsidRDefault="00653190">
            <w:pPr>
              <w:jc w:val="center"/>
              <w:rPr>
                <w:rFonts w:ascii="Times New Roman" w:hAnsi="Times New Roman"/>
                <w:sz w:val="28"/>
              </w:rPr>
            </w:pPr>
            <w:r>
              <w:rPr>
                <w:rFonts w:ascii="Times New Roman" w:hAnsi="Times New Roman"/>
                <w:sz w:val="28"/>
              </w:rPr>
              <w:t>Вид ремонта</w:t>
            </w:r>
          </w:p>
        </w:tc>
      </w:tr>
      <w:tr w:rsidR="005B7295" w14:paraId="32A175C0" w14:textId="77777777">
        <w:trPr>
          <w:trHeight w:val="322"/>
        </w:trPr>
        <w:tc>
          <w:tcPr>
            <w:tcW w:w="5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CA3F7F" w14:textId="77777777" w:rsidR="005B7295" w:rsidRDefault="005B7295"/>
        </w:tc>
        <w:tc>
          <w:tcPr>
            <w:tcW w:w="11895" w:type="dxa"/>
            <w:vMerge/>
            <w:tcBorders>
              <w:top w:val="single" w:sz="4" w:space="0" w:color="000000"/>
              <w:left w:val="nil"/>
              <w:bottom w:val="single" w:sz="8" w:space="0" w:color="000000"/>
              <w:right w:val="single" w:sz="8" w:space="0" w:color="000000"/>
            </w:tcBorders>
            <w:shd w:val="clear" w:color="auto" w:fill="auto"/>
            <w:vAlign w:val="center"/>
          </w:tcPr>
          <w:p w14:paraId="1DF2B83E" w14:textId="77777777" w:rsidR="005B7295" w:rsidRDefault="005B7295"/>
        </w:tc>
        <w:tc>
          <w:tcPr>
            <w:tcW w:w="1875" w:type="dxa"/>
            <w:vMerge/>
            <w:tcBorders>
              <w:top w:val="single" w:sz="4" w:space="0" w:color="000000"/>
              <w:left w:val="single" w:sz="8" w:space="0" w:color="000000"/>
              <w:bottom w:val="single" w:sz="8" w:space="0" w:color="000000"/>
              <w:right w:val="single" w:sz="4" w:space="0" w:color="000000"/>
            </w:tcBorders>
            <w:shd w:val="clear" w:color="auto" w:fill="auto"/>
            <w:vAlign w:val="center"/>
          </w:tcPr>
          <w:p w14:paraId="0392D27B" w14:textId="77777777" w:rsidR="005B7295" w:rsidRDefault="005B7295"/>
        </w:tc>
      </w:tr>
      <w:tr w:rsidR="005B7295" w14:paraId="2AB0AA46" w14:textId="77777777">
        <w:trPr>
          <w:trHeight w:val="322"/>
        </w:trPr>
        <w:tc>
          <w:tcPr>
            <w:tcW w:w="5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2F2202" w14:textId="77777777" w:rsidR="005B7295" w:rsidRDefault="005B7295"/>
        </w:tc>
        <w:tc>
          <w:tcPr>
            <w:tcW w:w="11895" w:type="dxa"/>
            <w:vMerge/>
            <w:tcBorders>
              <w:top w:val="single" w:sz="4" w:space="0" w:color="000000"/>
              <w:left w:val="nil"/>
              <w:bottom w:val="single" w:sz="8" w:space="0" w:color="000000"/>
              <w:right w:val="single" w:sz="8" w:space="0" w:color="000000"/>
            </w:tcBorders>
            <w:shd w:val="clear" w:color="auto" w:fill="auto"/>
            <w:vAlign w:val="center"/>
          </w:tcPr>
          <w:p w14:paraId="6638B011" w14:textId="77777777" w:rsidR="005B7295" w:rsidRDefault="005B7295"/>
        </w:tc>
        <w:tc>
          <w:tcPr>
            <w:tcW w:w="1875" w:type="dxa"/>
            <w:vMerge/>
            <w:tcBorders>
              <w:top w:val="single" w:sz="4" w:space="0" w:color="000000"/>
              <w:left w:val="single" w:sz="8" w:space="0" w:color="000000"/>
              <w:bottom w:val="single" w:sz="8" w:space="0" w:color="000000"/>
              <w:right w:val="single" w:sz="4" w:space="0" w:color="000000"/>
            </w:tcBorders>
            <w:shd w:val="clear" w:color="auto" w:fill="auto"/>
            <w:vAlign w:val="center"/>
          </w:tcPr>
          <w:p w14:paraId="27C77A6F" w14:textId="77777777" w:rsidR="005B7295" w:rsidRDefault="005B7295"/>
        </w:tc>
      </w:tr>
      <w:tr w:rsidR="005B7295" w14:paraId="00EC8B3E" w14:textId="77777777">
        <w:trPr>
          <w:trHeight w:val="322"/>
        </w:trPr>
        <w:tc>
          <w:tcPr>
            <w:tcW w:w="5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8110E0" w14:textId="77777777" w:rsidR="005B7295" w:rsidRDefault="005B7295"/>
        </w:tc>
        <w:tc>
          <w:tcPr>
            <w:tcW w:w="11895" w:type="dxa"/>
            <w:vMerge/>
            <w:tcBorders>
              <w:top w:val="single" w:sz="4" w:space="0" w:color="000000"/>
              <w:left w:val="nil"/>
              <w:bottom w:val="single" w:sz="8" w:space="0" w:color="000000"/>
              <w:right w:val="single" w:sz="8" w:space="0" w:color="000000"/>
            </w:tcBorders>
            <w:shd w:val="clear" w:color="auto" w:fill="auto"/>
            <w:vAlign w:val="center"/>
          </w:tcPr>
          <w:p w14:paraId="30714C39" w14:textId="77777777" w:rsidR="005B7295" w:rsidRDefault="005B7295"/>
        </w:tc>
        <w:tc>
          <w:tcPr>
            <w:tcW w:w="1875" w:type="dxa"/>
            <w:vMerge/>
            <w:tcBorders>
              <w:top w:val="single" w:sz="4" w:space="0" w:color="000000"/>
              <w:left w:val="single" w:sz="8" w:space="0" w:color="000000"/>
              <w:bottom w:val="single" w:sz="8" w:space="0" w:color="000000"/>
              <w:right w:val="single" w:sz="4" w:space="0" w:color="000000"/>
            </w:tcBorders>
            <w:shd w:val="clear" w:color="auto" w:fill="auto"/>
            <w:vAlign w:val="center"/>
          </w:tcPr>
          <w:p w14:paraId="0586014D" w14:textId="77777777" w:rsidR="005B7295" w:rsidRDefault="005B7295"/>
        </w:tc>
      </w:tr>
      <w:tr w:rsidR="005B7295" w14:paraId="23B11FDE" w14:textId="77777777">
        <w:trPr>
          <w:trHeight w:val="330"/>
        </w:trPr>
        <w:tc>
          <w:tcPr>
            <w:tcW w:w="576" w:type="dxa"/>
            <w:tcBorders>
              <w:top w:val="nil"/>
              <w:left w:val="single" w:sz="4" w:space="0" w:color="000000"/>
              <w:bottom w:val="single" w:sz="6" w:space="0" w:color="000000"/>
              <w:right w:val="single" w:sz="4" w:space="0" w:color="000000"/>
            </w:tcBorders>
            <w:shd w:val="clear" w:color="auto" w:fill="auto"/>
            <w:vAlign w:val="center"/>
          </w:tcPr>
          <w:p w14:paraId="0DA679B5" w14:textId="77777777" w:rsidR="005B7295" w:rsidRDefault="00653190">
            <w:pPr>
              <w:jc w:val="center"/>
              <w:rPr>
                <w:rFonts w:ascii="Times New Roman" w:hAnsi="Times New Roman"/>
                <w:sz w:val="28"/>
              </w:rPr>
            </w:pPr>
            <w:r>
              <w:rPr>
                <w:rFonts w:ascii="Times New Roman" w:hAnsi="Times New Roman"/>
                <w:sz w:val="28"/>
              </w:rPr>
              <w:t>1</w:t>
            </w:r>
          </w:p>
        </w:tc>
        <w:tc>
          <w:tcPr>
            <w:tcW w:w="11895" w:type="dxa"/>
            <w:tcBorders>
              <w:top w:val="nil"/>
              <w:left w:val="nil"/>
              <w:bottom w:val="single" w:sz="6" w:space="0" w:color="000000"/>
              <w:right w:val="single" w:sz="8" w:space="0" w:color="000000"/>
            </w:tcBorders>
            <w:shd w:val="clear" w:color="auto" w:fill="auto"/>
            <w:vAlign w:val="center"/>
          </w:tcPr>
          <w:p w14:paraId="4697C05D" w14:textId="77777777" w:rsidR="005B7295" w:rsidRDefault="00653190">
            <w:pPr>
              <w:jc w:val="center"/>
              <w:rPr>
                <w:rFonts w:ascii="Times New Roman" w:hAnsi="Times New Roman"/>
                <w:sz w:val="28"/>
              </w:rPr>
            </w:pPr>
            <w:r>
              <w:rPr>
                <w:rFonts w:ascii="Times New Roman" w:hAnsi="Times New Roman"/>
                <w:sz w:val="28"/>
              </w:rPr>
              <w:t>2</w:t>
            </w:r>
          </w:p>
        </w:tc>
        <w:tc>
          <w:tcPr>
            <w:tcW w:w="1875" w:type="dxa"/>
            <w:tcBorders>
              <w:top w:val="nil"/>
              <w:left w:val="nil"/>
              <w:bottom w:val="single" w:sz="6" w:space="0" w:color="000000"/>
              <w:right w:val="single" w:sz="4" w:space="0" w:color="000000"/>
            </w:tcBorders>
            <w:shd w:val="clear" w:color="auto" w:fill="auto"/>
            <w:vAlign w:val="center"/>
          </w:tcPr>
          <w:p w14:paraId="46BB8A30" w14:textId="77777777" w:rsidR="005B7295" w:rsidRDefault="00653190">
            <w:pPr>
              <w:jc w:val="center"/>
              <w:rPr>
                <w:rFonts w:ascii="Times New Roman" w:hAnsi="Times New Roman"/>
                <w:sz w:val="28"/>
              </w:rPr>
            </w:pPr>
            <w:r>
              <w:rPr>
                <w:rFonts w:ascii="Times New Roman" w:hAnsi="Times New Roman"/>
                <w:sz w:val="28"/>
              </w:rPr>
              <w:t>3</w:t>
            </w:r>
          </w:p>
        </w:tc>
      </w:tr>
      <w:tr w:rsidR="005B7295" w14:paraId="5F1B3F9C" w14:textId="77777777">
        <w:trPr>
          <w:trHeight w:val="40"/>
        </w:trPr>
        <w:tc>
          <w:tcPr>
            <w:tcW w:w="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20459D" w14:textId="77777777" w:rsidR="005B7295" w:rsidRDefault="00653190">
            <w:pPr>
              <w:jc w:val="center"/>
              <w:rPr>
                <w:rFonts w:ascii="Times New Roman" w:hAnsi="Times New Roman"/>
                <w:sz w:val="28"/>
              </w:rPr>
            </w:pPr>
            <w:r>
              <w:rPr>
                <w:rFonts w:ascii="Times New Roman" w:hAnsi="Times New Roman"/>
                <w:sz w:val="28"/>
              </w:rPr>
              <w:t>1</w:t>
            </w:r>
          </w:p>
        </w:tc>
        <w:tc>
          <w:tcPr>
            <w:tcW w:w="118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1B7A31" w14:textId="77777777" w:rsidR="005B7295" w:rsidRDefault="00653190">
            <w:pPr>
              <w:jc w:val="center"/>
              <w:rPr>
                <w:rFonts w:ascii="Times New Roman" w:hAnsi="Times New Roman"/>
                <w:sz w:val="28"/>
              </w:rPr>
            </w:pPr>
            <w:r>
              <w:rPr>
                <w:rFonts w:ascii="Times New Roman" w:hAnsi="Times New Roman"/>
                <w:sz w:val="28"/>
              </w:rPr>
              <w:t>Сетевой насос №1Перемотка электрической обмотки на сетевом насосе NM 100/200 DE</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2B81B1"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2C667844" w14:textId="77777777">
        <w:trPr>
          <w:trHeight w:val="40"/>
        </w:trPr>
        <w:tc>
          <w:tcPr>
            <w:tcW w:w="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643B7C" w14:textId="77777777" w:rsidR="005B7295" w:rsidRDefault="00653190">
            <w:pPr>
              <w:jc w:val="center"/>
              <w:rPr>
                <w:rFonts w:ascii="Times New Roman" w:hAnsi="Times New Roman"/>
                <w:sz w:val="28"/>
              </w:rPr>
            </w:pPr>
            <w:r>
              <w:rPr>
                <w:rFonts w:ascii="Times New Roman" w:hAnsi="Times New Roman"/>
                <w:sz w:val="28"/>
              </w:rPr>
              <w:t>2</w:t>
            </w:r>
          </w:p>
        </w:tc>
        <w:tc>
          <w:tcPr>
            <w:tcW w:w="118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4AC888" w14:textId="77777777" w:rsidR="005B7295" w:rsidRDefault="00653190">
            <w:pPr>
              <w:jc w:val="center"/>
              <w:rPr>
                <w:rFonts w:ascii="Times New Roman" w:hAnsi="Times New Roman"/>
                <w:sz w:val="28"/>
              </w:rPr>
            </w:pPr>
            <w:r>
              <w:rPr>
                <w:rFonts w:ascii="Times New Roman" w:hAnsi="Times New Roman"/>
                <w:sz w:val="28"/>
              </w:rPr>
              <w:t>Сетевой насос №2</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FBE3FE"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7B45F722" w14:textId="77777777">
        <w:trPr>
          <w:trHeight w:val="40"/>
        </w:trPr>
        <w:tc>
          <w:tcPr>
            <w:tcW w:w="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209F3E" w14:textId="77777777" w:rsidR="005B7295" w:rsidRDefault="00653190">
            <w:pPr>
              <w:jc w:val="center"/>
              <w:rPr>
                <w:rFonts w:ascii="Times New Roman" w:hAnsi="Times New Roman"/>
                <w:sz w:val="28"/>
              </w:rPr>
            </w:pPr>
            <w:r>
              <w:rPr>
                <w:rFonts w:ascii="Times New Roman" w:hAnsi="Times New Roman"/>
                <w:sz w:val="28"/>
              </w:rPr>
              <w:t>3</w:t>
            </w:r>
          </w:p>
        </w:tc>
        <w:tc>
          <w:tcPr>
            <w:tcW w:w="118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8A05DB" w14:textId="77777777" w:rsidR="005B7295" w:rsidRDefault="00653190">
            <w:pPr>
              <w:jc w:val="center"/>
              <w:rPr>
                <w:rFonts w:ascii="Times New Roman" w:hAnsi="Times New Roman"/>
                <w:sz w:val="28"/>
              </w:rPr>
            </w:pPr>
            <w:r>
              <w:rPr>
                <w:rFonts w:ascii="Times New Roman" w:hAnsi="Times New Roman"/>
                <w:sz w:val="28"/>
              </w:rPr>
              <w:t>Сетевой насос №3</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0F97F9"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69A79EE5" w14:textId="77777777">
        <w:trPr>
          <w:trHeight w:val="40"/>
        </w:trPr>
        <w:tc>
          <w:tcPr>
            <w:tcW w:w="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26BEB9" w14:textId="77777777" w:rsidR="005B7295" w:rsidRDefault="00653190">
            <w:pPr>
              <w:jc w:val="center"/>
              <w:rPr>
                <w:rFonts w:ascii="Times New Roman" w:hAnsi="Times New Roman"/>
                <w:sz w:val="28"/>
              </w:rPr>
            </w:pPr>
            <w:r>
              <w:rPr>
                <w:rFonts w:ascii="Times New Roman" w:hAnsi="Times New Roman"/>
                <w:sz w:val="28"/>
              </w:rPr>
              <w:t>4</w:t>
            </w:r>
          </w:p>
        </w:tc>
        <w:tc>
          <w:tcPr>
            <w:tcW w:w="118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6FA449" w14:textId="77777777" w:rsidR="005B7295" w:rsidRDefault="00653190">
            <w:pPr>
              <w:jc w:val="center"/>
              <w:rPr>
                <w:rFonts w:ascii="Times New Roman" w:hAnsi="Times New Roman"/>
                <w:sz w:val="28"/>
              </w:rPr>
            </w:pPr>
            <w:r>
              <w:rPr>
                <w:rFonts w:ascii="Times New Roman" w:hAnsi="Times New Roman"/>
                <w:sz w:val="28"/>
              </w:rPr>
              <w:t>Восстановление смесительного клапана с электроприводом Ду200мм, Ру0,6 МПа (DR200GFLA привод М6061)</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FE5FA1"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16C3A1CB" w14:textId="77777777">
        <w:trPr>
          <w:trHeight w:val="40"/>
        </w:trPr>
        <w:tc>
          <w:tcPr>
            <w:tcW w:w="576" w:type="dxa"/>
            <w:tcBorders>
              <w:top w:val="single" w:sz="6" w:space="0" w:color="000000"/>
              <w:left w:val="single" w:sz="4" w:space="0" w:color="000000"/>
              <w:bottom w:val="single" w:sz="4" w:space="0" w:color="000000"/>
              <w:right w:val="single" w:sz="4" w:space="0" w:color="000000"/>
            </w:tcBorders>
            <w:shd w:val="clear" w:color="auto" w:fill="auto"/>
            <w:vAlign w:val="center"/>
          </w:tcPr>
          <w:p w14:paraId="5E879753" w14:textId="77777777" w:rsidR="005B7295" w:rsidRDefault="00653190">
            <w:pPr>
              <w:jc w:val="center"/>
              <w:rPr>
                <w:rFonts w:ascii="Times New Roman" w:hAnsi="Times New Roman"/>
                <w:sz w:val="28"/>
              </w:rPr>
            </w:pPr>
            <w:r>
              <w:rPr>
                <w:rFonts w:ascii="Times New Roman" w:hAnsi="Times New Roman"/>
                <w:sz w:val="28"/>
              </w:rPr>
              <w:lastRenderedPageBreak/>
              <w:t>5</w:t>
            </w:r>
          </w:p>
        </w:tc>
        <w:tc>
          <w:tcPr>
            <w:tcW w:w="11895" w:type="dxa"/>
            <w:tcBorders>
              <w:top w:val="single" w:sz="6" w:space="0" w:color="000000"/>
              <w:left w:val="nil"/>
              <w:bottom w:val="single" w:sz="8" w:space="0" w:color="000000"/>
              <w:right w:val="single" w:sz="8" w:space="0" w:color="000000"/>
            </w:tcBorders>
            <w:shd w:val="clear" w:color="auto" w:fill="auto"/>
            <w:vAlign w:val="center"/>
          </w:tcPr>
          <w:p w14:paraId="12C526B8" w14:textId="77777777" w:rsidR="005B7295" w:rsidRDefault="00653190">
            <w:pPr>
              <w:jc w:val="center"/>
              <w:rPr>
                <w:rFonts w:ascii="Times New Roman" w:hAnsi="Times New Roman"/>
                <w:sz w:val="28"/>
              </w:rPr>
            </w:pPr>
            <w:r>
              <w:rPr>
                <w:rFonts w:ascii="Times New Roman" w:hAnsi="Times New Roman"/>
                <w:sz w:val="28"/>
              </w:rPr>
              <w:t>Восстановление электрической проводки счетчика тепла ТСК-7</w:t>
            </w:r>
          </w:p>
        </w:tc>
        <w:tc>
          <w:tcPr>
            <w:tcW w:w="1875" w:type="dxa"/>
            <w:tcBorders>
              <w:top w:val="single" w:sz="6" w:space="0" w:color="000000"/>
              <w:left w:val="nil"/>
              <w:bottom w:val="single" w:sz="8" w:space="0" w:color="000000"/>
              <w:right w:val="single" w:sz="4" w:space="0" w:color="000000"/>
            </w:tcBorders>
            <w:shd w:val="clear" w:color="auto" w:fill="auto"/>
            <w:vAlign w:val="center"/>
          </w:tcPr>
          <w:p w14:paraId="306B12F9"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5DF5489A"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6A229939" w14:textId="77777777" w:rsidR="005B7295" w:rsidRDefault="00653190">
            <w:pPr>
              <w:jc w:val="center"/>
              <w:rPr>
                <w:rFonts w:ascii="Times New Roman" w:hAnsi="Times New Roman"/>
                <w:sz w:val="28"/>
              </w:rPr>
            </w:pPr>
            <w:r>
              <w:rPr>
                <w:rFonts w:ascii="Times New Roman" w:hAnsi="Times New Roman"/>
                <w:sz w:val="28"/>
              </w:rPr>
              <w:t>6</w:t>
            </w:r>
          </w:p>
        </w:tc>
        <w:tc>
          <w:tcPr>
            <w:tcW w:w="11895" w:type="dxa"/>
            <w:tcBorders>
              <w:top w:val="nil"/>
              <w:left w:val="nil"/>
              <w:bottom w:val="single" w:sz="8" w:space="0" w:color="000000"/>
              <w:right w:val="single" w:sz="8" w:space="0" w:color="000000"/>
            </w:tcBorders>
            <w:shd w:val="clear" w:color="auto" w:fill="auto"/>
            <w:vAlign w:val="center"/>
          </w:tcPr>
          <w:p w14:paraId="4C5D0D8D" w14:textId="77777777" w:rsidR="005B7295" w:rsidRDefault="00653190">
            <w:pPr>
              <w:jc w:val="center"/>
              <w:rPr>
                <w:rFonts w:ascii="Times New Roman" w:hAnsi="Times New Roman"/>
                <w:sz w:val="28"/>
              </w:rPr>
            </w:pPr>
            <w:r>
              <w:rPr>
                <w:rFonts w:ascii="Times New Roman" w:hAnsi="Times New Roman"/>
                <w:sz w:val="28"/>
              </w:rPr>
              <w:t>Поверка, настройка счетчика ТСК-7, с датчиками давления и расходомером ВЭПС Ду200мм</w:t>
            </w:r>
          </w:p>
        </w:tc>
        <w:tc>
          <w:tcPr>
            <w:tcW w:w="1875" w:type="dxa"/>
            <w:tcBorders>
              <w:top w:val="nil"/>
              <w:left w:val="nil"/>
              <w:bottom w:val="single" w:sz="8" w:space="0" w:color="000000"/>
              <w:right w:val="single" w:sz="4" w:space="0" w:color="000000"/>
            </w:tcBorders>
            <w:shd w:val="clear" w:color="auto" w:fill="auto"/>
            <w:vAlign w:val="center"/>
          </w:tcPr>
          <w:p w14:paraId="28DDBF01"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40099028"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25EF217A" w14:textId="77777777" w:rsidR="005B7295" w:rsidRDefault="00653190">
            <w:pPr>
              <w:jc w:val="center"/>
              <w:rPr>
                <w:rFonts w:ascii="Times New Roman" w:hAnsi="Times New Roman"/>
                <w:sz w:val="28"/>
              </w:rPr>
            </w:pPr>
            <w:r>
              <w:rPr>
                <w:rFonts w:ascii="Times New Roman" w:hAnsi="Times New Roman"/>
                <w:sz w:val="28"/>
              </w:rPr>
              <w:t>7</w:t>
            </w:r>
          </w:p>
        </w:tc>
        <w:tc>
          <w:tcPr>
            <w:tcW w:w="11895" w:type="dxa"/>
            <w:tcBorders>
              <w:top w:val="nil"/>
              <w:left w:val="nil"/>
              <w:bottom w:val="single" w:sz="8" w:space="0" w:color="000000"/>
              <w:right w:val="single" w:sz="8" w:space="0" w:color="000000"/>
            </w:tcBorders>
            <w:shd w:val="clear" w:color="auto" w:fill="auto"/>
            <w:vAlign w:val="center"/>
          </w:tcPr>
          <w:p w14:paraId="61E3FD84" w14:textId="77777777" w:rsidR="005B7295" w:rsidRDefault="00653190">
            <w:pPr>
              <w:jc w:val="center"/>
              <w:rPr>
                <w:rFonts w:ascii="Times New Roman" w:hAnsi="Times New Roman"/>
                <w:sz w:val="28"/>
              </w:rPr>
            </w:pPr>
            <w:r>
              <w:rPr>
                <w:rFonts w:ascii="Times New Roman" w:hAnsi="Times New Roman"/>
                <w:sz w:val="28"/>
              </w:rPr>
              <w:t>Замена уплотнителей на сетевых насосах NM 100/200 DE</w:t>
            </w:r>
          </w:p>
        </w:tc>
        <w:tc>
          <w:tcPr>
            <w:tcW w:w="1875" w:type="dxa"/>
            <w:tcBorders>
              <w:top w:val="nil"/>
              <w:left w:val="nil"/>
              <w:bottom w:val="single" w:sz="8" w:space="0" w:color="000000"/>
              <w:right w:val="single" w:sz="4" w:space="0" w:color="000000"/>
            </w:tcBorders>
            <w:shd w:val="clear" w:color="auto" w:fill="auto"/>
            <w:vAlign w:val="center"/>
          </w:tcPr>
          <w:p w14:paraId="028193A3"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4FC45A55"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49EC345C" w14:textId="77777777" w:rsidR="005B7295" w:rsidRDefault="00653190">
            <w:pPr>
              <w:jc w:val="center"/>
              <w:rPr>
                <w:rFonts w:ascii="Times New Roman" w:hAnsi="Times New Roman"/>
                <w:sz w:val="28"/>
              </w:rPr>
            </w:pPr>
            <w:r>
              <w:rPr>
                <w:rFonts w:ascii="Times New Roman" w:hAnsi="Times New Roman"/>
                <w:sz w:val="28"/>
              </w:rPr>
              <w:t>8</w:t>
            </w:r>
          </w:p>
        </w:tc>
        <w:tc>
          <w:tcPr>
            <w:tcW w:w="11895" w:type="dxa"/>
            <w:tcBorders>
              <w:top w:val="nil"/>
              <w:left w:val="nil"/>
              <w:bottom w:val="single" w:sz="8" w:space="0" w:color="000000"/>
              <w:right w:val="single" w:sz="8" w:space="0" w:color="000000"/>
            </w:tcBorders>
            <w:shd w:val="clear" w:color="auto" w:fill="auto"/>
            <w:vAlign w:val="center"/>
          </w:tcPr>
          <w:p w14:paraId="05A19880" w14:textId="77777777" w:rsidR="005B7295" w:rsidRDefault="00653190">
            <w:pPr>
              <w:jc w:val="center"/>
              <w:rPr>
                <w:rFonts w:ascii="Times New Roman" w:hAnsi="Times New Roman"/>
                <w:sz w:val="28"/>
              </w:rPr>
            </w:pPr>
            <w:r>
              <w:rPr>
                <w:rFonts w:ascii="Times New Roman" w:hAnsi="Times New Roman"/>
                <w:sz w:val="28"/>
              </w:rPr>
              <w:t>Замена уплотнителей на подпиточных насосах NM - 3 ВE</w:t>
            </w:r>
          </w:p>
        </w:tc>
        <w:tc>
          <w:tcPr>
            <w:tcW w:w="1875" w:type="dxa"/>
            <w:tcBorders>
              <w:top w:val="nil"/>
              <w:left w:val="nil"/>
              <w:bottom w:val="single" w:sz="8" w:space="0" w:color="000000"/>
              <w:right w:val="single" w:sz="4" w:space="0" w:color="000000"/>
            </w:tcBorders>
            <w:shd w:val="clear" w:color="auto" w:fill="auto"/>
            <w:vAlign w:val="center"/>
          </w:tcPr>
          <w:p w14:paraId="23640945"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4F35151"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3ACA468C" w14:textId="77777777" w:rsidR="005B7295" w:rsidRDefault="00653190">
            <w:pPr>
              <w:jc w:val="center"/>
              <w:rPr>
                <w:rFonts w:ascii="Times New Roman" w:hAnsi="Times New Roman"/>
                <w:sz w:val="28"/>
              </w:rPr>
            </w:pPr>
            <w:r>
              <w:rPr>
                <w:rFonts w:ascii="Times New Roman" w:hAnsi="Times New Roman"/>
                <w:sz w:val="28"/>
              </w:rPr>
              <w:t>9</w:t>
            </w:r>
          </w:p>
        </w:tc>
        <w:tc>
          <w:tcPr>
            <w:tcW w:w="11895" w:type="dxa"/>
            <w:tcBorders>
              <w:top w:val="nil"/>
              <w:left w:val="nil"/>
              <w:bottom w:val="single" w:sz="8" w:space="0" w:color="000000"/>
              <w:right w:val="single" w:sz="8" w:space="0" w:color="000000"/>
            </w:tcBorders>
            <w:shd w:val="clear" w:color="auto" w:fill="auto"/>
            <w:vAlign w:val="center"/>
          </w:tcPr>
          <w:p w14:paraId="7D013043" w14:textId="77777777" w:rsidR="005B7295" w:rsidRDefault="00653190">
            <w:pPr>
              <w:jc w:val="center"/>
              <w:rPr>
                <w:rFonts w:ascii="Times New Roman" w:hAnsi="Times New Roman"/>
                <w:sz w:val="28"/>
              </w:rPr>
            </w:pPr>
            <w:r>
              <w:rPr>
                <w:rFonts w:ascii="Times New Roman" w:hAnsi="Times New Roman"/>
                <w:sz w:val="28"/>
              </w:rPr>
              <w:t>Замена подшипников на подпиточных насосах NM - 3 ВE</w:t>
            </w:r>
          </w:p>
        </w:tc>
        <w:tc>
          <w:tcPr>
            <w:tcW w:w="1875" w:type="dxa"/>
            <w:tcBorders>
              <w:top w:val="nil"/>
              <w:left w:val="nil"/>
              <w:bottom w:val="single" w:sz="8" w:space="0" w:color="000000"/>
              <w:right w:val="single" w:sz="4" w:space="0" w:color="000000"/>
            </w:tcBorders>
            <w:shd w:val="clear" w:color="auto" w:fill="auto"/>
            <w:vAlign w:val="center"/>
          </w:tcPr>
          <w:p w14:paraId="31A57E84"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6C353599"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75834F36" w14:textId="77777777" w:rsidR="005B7295" w:rsidRDefault="00653190">
            <w:pPr>
              <w:jc w:val="center"/>
              <w:rPr>
                <w:rFonts w:ascii="Times New Roman" w:hAnsi="Times New Roman"/>
                <w:sz w:val="28"/>
              </w:rPr>
            </w:pPr>
            <w:r>
              <w:rPr>
                <w:rFonts w:ascii="Times New Roman" w:hAnsi="Times New Roman"/>
                <w:sz w:val="28"/>
              </w:rPr>
              <w:t>10</w:t>
            </w:r>
          </w:p>
        </w:tc>
        <w:tc>
          <w:tcPr>
            <w:tcW w:w="11895" w:type="dxa"/>
            <w:tcBorders>
              <w:top w:val="nil"/>
              <w:left w:val="nil"/>
              <w:bottom w:val="single" w:sz="8" w:space="0" w:color="000000"/>
              <w:right w:val="single" w:sz="8" w:space="0" w:color="000000"/>
            </w:tcBorders>
            <w:shd w:val="clear" w:color="auto" w:fill="auto"/>
            <w:vAlign w:val="center"/>
          </w:tcPr>
          <w:p w14:paraId="4982D310" w14:textId="77777777" w:rsidR="005B7295" w:rsidRDefault="00653190">
            <w:pPr>
              <w:jc w:val="center"/>
              <w:rPr>
                <w:rFonts w:ascii="Times New Roman" w:hAnsi="Times New Roman"/>
                <w:sz w:val="28"/>
              </w:rPr>
            </w:pPr>
            <w:r>
              <w:rPr>
                <w:rFonts w:ascii="Times New Roman" w:hAnsi="Times New Roman"/>
                <w:sz w:val="28"/>
              </w:rPr>
              <w:t>Замена регулятора давления Тип 44-ОВ</w:t>
            </w:r>
          </w:p>
        </w:tc>
        <w:tc>
          <w:tcPr>
            <w:tcW w:w="1875" w:type="dxa"/>
            <w:tcBorders>
              <w:top w:val="nil"/>
              <w:left w:val="nil"/>
              <w:bottom w:val="single" w:sz="8" w:space="0" w:color="000000"/>
              <w:right w:val="single" w:sz="4" w:space="0" w:color="000000"/>
            </w:tcBorders>
            <w:shd w:val="clear" w:color="auto" w:fill="auto"/>
            <w:vAlign w:val="center"/>
          </w:tcPr>
          <w:p w14:paraId="3AE7DDD0"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6F14B48A" w14:textId="77777777">
        <w:trPr>
          <w:trHeight w:val="40"/>
        </w:trPr>
        <w:tc>
          <w:tcPr>
            <w:tcW w:w="576" w:type="dxa"/>
            <w:vMerge w:val="restart"/>
            <w:tcBorders>
              <w:top w:val="nil"/>
              <w:left w:val="single" w:sz="4" w:space="0" w:color="000000"/>
              <w:bottom w:val="single" w:sz="4" w:space="0" w:color="000000"/>
              <w:right w:val="single" w:sz="4" w:space="0" w:color="000000"/>
            </w:tcBorders>
            <w:shd w:val="clear" w:color="auto" w:fill="auto"/>
            <w:vAlign w:val="center"/>
          </w:tcPr>
          <w:p w14:paraId="505621E5" w14:textId="77777777" w:rsidR="005B7295" w:rsidRDefault="00653190">
            <w:pPr>
              <w:jc w:val="center"/>
              <w:rPr>
                <w:rFonts w:ascii="Times New Roman" w:hAnsi="Times New Roman"/>
                <w:sz w:val="28"/>
              </w:rPr>
            </w:pPr>
            <w:r>
              <w:rPr>
                <w:rFonts w:ascii="Times New Roman" w:hAnsi="Times New Roman"/>
                <w:sz w:val="28"/>
              </w:rPr>
              <w:t>11</w:t>
            </w:r>
          </w:p>
        </w:tc>
        <w:tc>
          <w:tcPr>
            <w:tcW w:w="11895" w:type="dxa"/>
            <w:tcBorders>
              <w:top w:val="nil"/>
              <w:left w:val="nil"/>
              <w:bottom w:val="nil"/>
              <w:right w:val="single" w:sz="8" w:space="0" w:color="000000"/>
            </w:tcBorders>
            <w:shd w:val="clear" w:color="auto" w:fill="auto"/>
            <w:vAlign w:val="center"/>
          </w:tcPr>
          <w:p w14:paraId="135F3D03" w14:textId="77777777" w:rsidR="005B7295" w:rsidRDefault="00653190">
            <w:pPr>
              <w:jc w:val="center"/>
              <w:rPr>
                <w:rFonts w:ascii="Times New Roman" w:hAnsi="Times New Roman"/>
                <w:sz w:val="28"/>
              </w:rPr>
            </w:pPr>
            <w:r>
              <w:rPr>
                <w:rFonts w:ascii="Times New Roman" w:hAnsi="Times New Roman"/>
                <w:sz w:val="28"/>
              </w:rPr>
              <w:t>Замена обратных клапанов</w:t>
            </w:r>
          </w:p>
        </w:tc>
        <w:tc>
          <w:tcPr>
            <w:tcW w:w="1875" w:type="dxa"/>
            <w:vMerge w:val="restart"/>
            <w:tcBorders>
              <w:top w:val="nil"/>
              <w:left w:val="single" w:sz="8" w:space="0" w:color="000000"/>
              <w:bottom w:val="single" w:sz="8" w:space="0" w:color="000000"/>
              <w:right w:val="single" w:sz="4" w:space="0" w:color="000000"/>
            </w:tcBorders>
            <w:shd w:val="clear" w:color="auto" w:fill="auto"/>
            <w:vAlign w:val="center"/>
          </w:tcPr>
          <w:p w14:paraId="47B4685E" w14:textId="77777777" w:rsidR="005B7295" w:rsidRDefault="00653190">
            <w:pPr>
              <w:jc w:val="center"/>
              <w:rPr>
                <w:rFonts w:ascii="Times New Roman" w:hAnsi="Times New Roman"/>
                <w:sz w:val="28"/>
              </w:rPr>
            </w:pPr>
            <w:r>
              <w:rPr>
                <w:rFonts w:ascii="Times New Roman" w:hAnsi="Times New Roman"/>
                <w:sz w:val="28"/>
              </w:rPr>
              <w:t>модернизация запорно-регулирующей арматуры</w:t>
            </w:r>
          </w:p>
        </w:tc>
      </w:tr>
      <w:tr w:rsidR="005B7295" w14:paraId="2B7E9C47" w14:textId="77777777">
        <w:trPr>
          <w:trHeight w:val="40"/>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085EFC89" w14:textId="77777777" w:rsidR="005B7295" w:rsidRDefault="005B7295"/>
        </w:tc>
        <w:tc>
          <w:tcPr>
            <w:tcW w:w="11895" w:type="dxa"/>
            <w:tcBorders>
              <w:top w:val="nil"/>
              <w:left w:val="nil"/>
              <w:bottom w:val="nil"/>
              <w:right w:val="single" w:sz="8" w:space="0" w:color="000000"/>
            </w:tcBorders>
            <w:shd w:val="clear" w:color="auto" w:fill="auto"/>
            <w:vAlign w:val="center"/>
          </w:tcPr>
          <w:p w14:paraId="3F0AC48C" w14:textId="77777777" w:rsidR="005B7295" w:rsidRDefault="00653190">
            <w:pPr>
              <w:jc w:val="center"/>
              <w:rPr>
                <w:rFonts w:ascii="Times New Roman" w:hAnsi="Times New Roman"/>
                <w:sz w:val="28"/>
              </w:rPr>
            </w:pPr>
            <w:r>
              <w:rPr>
                <w:rFonts w:ascii="Times New Roman" w:hAnsi="Times New Roman"/>
                <w:sz w:val="28"/>
              </w:rPr>
              <w:t>Ду200мм Ру1,6 МПа (CV-16 DN-200)</w:t>
            </w:r>
          </w:p>
        </w:tc>
        <w:tc>
          <w:tcPr>
            <w:tcW w:w="1875" w:type="dxa"/>
            <w:vMerge/>
            <w:tcBorders>
              <w:top w:val="nil"/>
              <w:left w:val="single" w:sz="8" w:space="0" w:color="000000"/>
              <w:bottom w:val="single" w:sz="8" w:space="0" w:color="000000"/>
              <w:right w:val="single" w:sz="4" w:space="0" w:color="000000"/>
            </w:tcBorders>
            <w:shd w:val="clear" w:color="auto" w:fill="auto"/>
            <w:vAlign w:val="center"/>
          </w:tcPr>
          <w:p w14:paraId="1B231238" w14:textId="77777777" w:rsidR="005B7295" w:rsidRDefault="005B7295"/>
        </w:tc>
      </w:tr>
      <w:tr w:rsidR="005B7295" w14:paraId="7E93A7FC" w14:textId="77777777">
        <w:trPr>
          <w:trHeight w:val="40"/>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333E1088" w14:textId="77777777" w:rsidR="005B7295" w:rsidRDefault="005B7295"/>
        </w:tc>
        <w:tc>
          <w:tcPr>
            <w:tcW w:w="11895" w:type="dxa"/>
            <w:tcBorders>
              <w:top w:val="nil"/>
              <w:left w:val="nil"/>
              <w:bottom w:val="nil"/>
              <w:right w:val="single" w:sz="8" w:space="0" w:color="000000"/>
            </w:tcBorders>
            <w:shd w:val="clear" w:color="auto" w:fill="auto"/>
            <w:vAlign w:val="center"/>
          </w:tcPr>
          <w:p w14:paraId="6F0D08D8" w14:textId="77777777" w:rsidR="005B7295" w:rsidRDefault="00653190">
            <w:pPr>
              <w:jc w:val="center"/>
              <w:rPr>
                <w:rFonts w:ascii="Times New Roman" w:hAnsi="Times New Roman"/>
                <w:sz w:val="28"/>
              </w:rPr>
            </w:pPr>
            <w:r>
              <w:rPr>
                <w:rFonts w:ascii="Times New Roman" w:hAnsi="Times New Roman"/>
                <w:sz w:val="28"/>
              </w:rPr>
              <w:t>Ду150мм Ру1,6 МПа (CV-16 DN-150)</w:t>
            </w:r>
          </w:p>
        </w:tc>
        <w:tc>
          <w:tcPr>
            <w:tcW w:w="1875" w:type="dxa"/>
            <w:vMerge/>
            <w:tcBorders>
              <w:top w:val="nil"/>
              <w:left w:val="single" w:sz="8" w:space="0" w:color="000000"/>
              <w:bottom w:val="single" w:sz="8" w:space="0" w:color="000000"/>
              <w:right w:val="single" w:sz="4" w:space="0" w:color="000000"/>
            </w:tcBorders>
            <w:shd w:val="clear" w:color="auto" w:fill="auto"/>
            <w:vAlign w:val="center"/>
          </w:tcPr>
          <w:p w14:paraId="621945B2" w14:textId="77777777" w:rsidR="005B7295" w:rsidRDefault="005B7295"/>
        </w:tc>
      </w:tr>
      <w:tr w:rsidR="005B7295" w14:paraId="302DDA7A" w14:textId="77777777">
        <w:trPr>
          <w:trHeight w:val="40"/>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01A06516" w14:textId="77777777" w:rsidR="005B7295" w:rsidRDefault="005B7295"/>
        </w:tc>
        <w:tc>
          <w:tcPr>
            <w:tcW w:w="11895" w:type="dxa"/>
            <w:tcBorders>
              <w:top w:val="nil"/>
              <w:left w:val="nil"/>
              <w:bottom w:val="single" w:sz="8" w:space="0" w:color="000000"/>
              <w:right w:val="single" w:sz="8" w:space="0" w:color="000000"/>
            </w:tcBorders>
            <w:shd w:val="clear" w:color="auto" w:fill="auto"/>
            <w:vAlign w:val="center"/>
          </w:tcPr>
          <w:p w14:paraId="0152BE42" w14:textId="77777777" w:rsidR="005B7295" w:rsidRDefault="00653190">
            <w:pPr>
              <w:jc w:val="center"/>
              <w:rPr>
                <w:rFonts w:ascii="Times New Roman" w:hAnsi="Times New Roman"/>
                <w:sz w:val="28"/>
              </w:rPr>
            </w:pPr>
            <w:r>
              <w:rPr>
                <w:rFonts w:ascii="Times New Roman" w:hAnsi="Times New Roman"/>
                <w:sz w:val="28"/>
              </w:rPr>
              <w:t>Ду 50мм Ру1,6 МПа (CV-16 DN- 50)</w:t>
            </w:r>
          </w:p>
        </w:tc>
        <w:tc>
          <w:tcPr>
            <w:tcW w:w="1875" w:type="dxa"/>
            <w:vMerge/>
            <w:tcBorders>
              <w:top w:val="nil"/>
              <w:left w:val="single" w:sz="8" w:space="0" w:color="000000"/>
              <w:bottom w:val="single" w:sz="8" w:space="0" w:color="000000"/>
              <w:right w:val="single" w:sz="4" w:space="0" w:color="000000"/>
            </w:tcBorders>
            <w:shd w:val="clear" w:color="auto" w:fill="auto"/>
            <w:vAlign w:val="center"/>
          </w:tcPr>
          <w:p w14:paraId="5E59A578" w14:textId="77777777" w:rsidR="005B7295" w:rsidRDefault="005B7295"/>
        </w:tc>
      </w:tr>
      <w:tr w:rsidR="005B7295" w14:paraId="081CFD62"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6A23386F" w14:textId="77777777" w:rsidR="005B7295" w:rsidRDefault="00653190">
            <w:pPr>
              <w:jc w:val="center"/>
              <w:rPr>
                <w:rFonts w:ascii="Times New Roman" w:hAnsi="Times New Roman"/>
                <w:sz w:val="28"/>
              </w:rPr>
            </w:pPr>
            <w:r>
              <w:rPr>
                <w:rFonts w:ascii="Times New Roman" w:hAnsi="Times New Roman"/>
                <w:sz w:val="28"/>
              </w:rPr>
              <w:t>12</w:t>
            </w:r>
          </w:p>
        </w:tc>
        <w:tc>
          <w:tcPr>
            <w:tcW w:w="11895" w:type="dxa"/>
            <w:tcBorders>
              <w:top w:val="nil"/>
              <w:left w:val="nil"/>
              <w:bottom w:val="single" w:sz="8" w:space="0" w:color="000000"/>
              <w:right w:val="single" w:sz="8" w:space="0" w:color="000000"/>
            </w:tcBorders>
            <w:shd w:val="clear" w:color="auto" w:fill="auto"/>
            <w:vAlign w:val="center"/>
          </w:tcPr>
          <w:p w14:paraId="6438EA6A" w14:textId="77777777" w:rsidR="005B7295" w:rsidRDefault="00653190">
            <w:pPr>
              <w:jc w:val="center"/>
              <w:rPr>
                <w:rFonts w:ascii="Times New Roman" w:hAnsi="Times New Roman"/>
                <w:sz w:val="28"/>
              </w:rPr>
            </w:pPr>
            <w:r>
              <w:rPr>
                <w:rFonts w:ascii="Times New Roman" w:hAnsi="Times New Roman"/>
                <w:sz w:val="28"/>
              </w:rPr>
              <w:t>Восстановление автоматики на дозирующей станции Etatron</w:t>
            </w:r>
          </w:p>
        </w:tc>
        <w:tc>
          <w:tcPr>
            <w:tcW w:w="1875" w:type="dxa"/>
            <w:tcBorders>
              <w:top w:val="nil"/>
              <w:left w:val="nil"/>
              <w:bottom w:val="single" w:sz="8" w:space="0" w:color="000000"/>
              <w:right w:val="single" w:sz="4" w:space="0" w:color="000000"/>
            </w:tcBorders>
            <w:shd w:val="clear" w:color="auto" w:fill="auto"/>
            <w:vAlign w:val="center"/>
          </w:tcPr>
          <w:p w14:paraId="7685DA84"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253F6EA1"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5B313CCA" w14:textId="77777777" w:rsidR="005B7295" w:rsidRDefault="00653190">
            <w:pPr>
              <w:jc w:val="center"/>
              <w:rPr>
                <w:rFonts w:ascii="Times New Roman" w:hAnsi="Times New Roman"/>
                <w:sz w:val="28"/>
              </w:rPr>
            </w:pPr>
            <w:r>
              <w:rPr>
                <w:rFonts w:ascii="Times New Roman" w:hAnsi="Times New Roman"/>
                <w:sz w:val="28"/>
              </w:rPr>
              <w:t>13</w:t>
            </w:r>
          </w:p>
        </w:tc>
        <w:tc>
          <w:tcPr>
            <w:tcW w:w="11895" w:type="dxa"/>
            <w:tcBorders>
              <w:top w:val="nil"/>
              <w:left w:val="nil"/>
              <w:bottom w:val="single" w:sz="8" w:space="0" w:color="000000"/>
              <w:right w:val="single" w:sz="8" w:space="0" w:color="000000"/>
            </w:tcBorders>
            <w:shd w:val="clear" w:color="auto" w:fill="auto"/>
            <w:vAlign w:val="center"/>
          </w:tcPr>
          <w:p w14:paraId="0AF60753" w14:textId="77777777" w:rsidR="005B7295" w:rsidRDefault="00653190">
            <w:pPr>
              <w:jc w:val="center"/>
              <w:rPr>
                <w:rFonts w:ascii="Times New Roman" w:hAnsi="Times New Roman"/>
                <w:sz w:val="28"/>
              </w:rPr>
            </w:pPr>
            <w:r>
              <w:rPr>
                <w:rFonts w:ascii="Times New Roman" w:hAnsi="Times New Roman"/>
                <w:sz w:val="28"/>
              </w:rPr>
              <w:t>Восстановление автоматики на установке умягчения воды 9500-2154TMI-1,5”-6</w:t>
            </w:r>
          </w:p>
        </w:tc>
        <w:tc>
          <w:tcPr>
            <w:tcW w:w="1875" w:type="dxa"/>
            <w:tcBorders>
              <w:top w:val="nil"/>
              <w:left w:val="nil"/>
              <w:bottom w:val="single" w:sz="8" w:space="0" w:color="000000"/>
              <w:right w:val="single" w:sz="4" w:space="0" w:color="000000"/>
            </w:tcBorders>
            <w:shd w:val="clear" w:color="auto" w:fill="auto"/>
            <w:vAlign w:val="center"/>
          </w:tcPr>
          <w:p w14:paraId="1B83AAE2"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78F7CABB"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0D83D7C1" w14:textId="77777777" w:rsidR="005B7295" w:rsidRDefault="00653190">
            <w:pPr>
              <w:jc w:val="center"/>
              <w:rPr>
                <w:rFonts w:ascii="Times New Roman" w:hAnsi="Times New Roman"/>
                <w:sz w:val="28"/>
              </w:rPr>
            </w:pPr>
            <w:r>
              <w:rPr>
                <w:rFonts w:ascii="Times New Roman" w:hAnsi="Times New Roman"/>
                <w:sz w:val="28"/>
              </w:rPr>
              <w:t>14</w:t>
            </w:r>
          </w:p>
        </w:tc>
        <w:tc>
          <w:tcPr>
            <w:tcW w:w="11895" w:type="dxa"/>
            <w:tcBorders>
              <w:top w:val="nil"/>
              <w:left w:val="nil"/>
              <w:bottom w:val="single" w:sz="8" w:space="0" w:color="000000"/>
              <w:right w:val="single" w:sz="8" w:space="0" w:color="000000"/>
            </w:tcBorders>
            <w:shd w:val="clear" w:color="auto" w:fill="auto"/>
            <w:vAlign w:val="center"/>
          </w:tcPr>
          <w:p w14:paraId="15F8C29C" w14:textId="77777777" w:rsidR="005B7295" w:rsidRDefault="00653190">
            <w:pPr>
              <w:jc w:val="center"/>
              <w:rPr>
                <w:rFonts w:ascii="Times New Roman" w:hAnsi="Times New Roman"/>
                <w:sz w:val="28"/>
              </w:rPr>
            </w:pPr>
            <w:r>
              <w:rPr>
                <w:rFonts w:ascii="Times New Roman" w:hAnsi="Times New Roman"/>
                <w:sz w:val="28"/>
              </w:rPr>
              <w:t>Ревизия  Na-катионовых фильтров</w:t>
            </w:r>
          </w:p>
        </w:tc>
        <w:tc>
          <w:tcPr>
            <w:tcW w:w="1875" w:type="dxa"/>
            <w:tcBorders>
              <w:top w:val="nil"/>
              <w:left w:val="nil"/>
              <w:bottom w:val="single" w:sz="8" w:space="0" w:color="000000"/>
              <w:right w:val="single" w:sz="4" w:space="0" w:color="000000"/>
            </w:tcBorders>
            <w:shd w:val="clear" w:color="auto" w:fill="auto"/>
            <w:vAlign w:val="center"/>
          </w:tcPr>
          <w:p w14:paraId="034E96B2"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5D483DF3"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55295E3F" w14:textId="77777777" w:rsidR="005B7295" w:rsidRDefault="00653190">
            <w:pPr>
              <w:jc w:val="center"/>
              <w:rPr>
                <w:rFonts w:ascii="Times New Roman" w:hAnsi="Times New Roman"/>
                <w:sz w:val="28"/>
              </w:rPr>
            </w:pPr>
            <w:r>
              <w:rPr>
                <w:rFonts w:ascii="Times New Roman" w:hAnsi="Times New Roman"/>
                <w:sz w:val="28"/>
              </w:rPr>
              <w:t>15</w:t>
            </w:r>
          </w:p>
        </w:tc>
        <w:tc>
          <w:tcPr>
            <w:tcW w:w="11895" w:type="dxa"/>
            <w:tcBorders>
              <w:top w:val="nil"/>
              <w:left w:val="nil"/>
              <w:bottom w:val="single" w:sz="8" w:space="0" w:color="000000"/>
              <w:right w:val="single" w:sz="8" w:space="0" w:color="000000"/>
            </w:tcBorders>
            <w:shd w:val="clear" w:color="auto" w:fill="auto"/>
            <w:vAlign w:val="center"/>
          </w:tcPr>
          <w:p w14:paraId="2F118076" w14:textId="77777777" w:rsidR="005B7295" w:rsidRDefault="00653190">
            <w:pPr>
              <w:jc w:val="center"/>
              <w:rPr>
                <w:rFonts w:ascii="Times New Roman" w:hAnsi="Times New Roman"/>
                <w:sz w:val="28"/>
              </w:rPr>
            </w:pPr>
            <w:r>
              <w:rPr>
                <w:rFonts w:ascii="Times New Roman" w:hAnsi="Times New Roman"/>
                <w:sz w:val="28"/>
              </w:rPr>
              <w:t>Ремонт насоса дозатора комплексонов «Etatron» DLX-2-10</w:t>
            </w:r>
          </w:p>
        </w:tc>
        <w:tc>
          <w:tcPr>
            <w:tcW w:w="1875" w:type="dxa"/>
            <w:tcBorders>
              <w:top w:val="nil"/>
              <w:left w:val="nil"/>
              <w:bottom w:val="single" w:sz="8" w:space="0" w:color="000000"/>
              <w:right w:val="single" w:sz="4" w:space="0" w:color="000000"/>
            </w:tcBorders>
            <w:shd w:val="clear" w:color="auto" w:fill="auto"/>
            <w:vAlign w:val="center"/>
          </w:tcPr>
          <w:p w14:paraId="4D7A0615"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2FC5CAD9" w14:textId="77777777">
        <w:trPr>
          <w:trHeight w:val="322"/>
        </w:trPr>
        <w:tc>
          <w:tcPr>
            <w:tcW w:w="576" w:type="dxa"/>
            <w:vMerge w:val="restart"/>
            <w:tcBorders>
              <w:top w:val="nil"/>
              <w:left w:val="single" w:sz="4" w:space="0" w:color="000000"/>
              <w:bottom w:val="single" w:sz="4" w:space="0" w:color="000000"/>
              <w:right w:val="single" w:sz="4" w:space="0" w:color="000000"/>
            </w:tcBorders>
            <w:shd w:val="clear" w:color="auto" w:fill="auto"/>
            <w:vAlign w:val="center"/>
          </w:tcPr>
          <w:p w14:paraId="377D89D1" w14:textId="77777777" w:rsidR="005B7295" w:rsidRDefault="00653190">
            <w:pPr>
              <w:jc w:val="center"/>
              <w:rPr>
                <w:rFonts w:ascii="Times New Roman" w:hAnsi="Times New Roman"/>
                <w:sz w:val="28"/>
              </w:rPr>
            </w:pPr>
            <w:r>
              <w:rPr>
                <w:rFonts w:ascii="Times New Roman" w:hAnsi="Times New Roman"/>
                <w:sz w:val="28"/>
              </w:rPr>
              <w:t>16</w:t>
            </w:r>
          </w:p>
        </w:tc>
        <w:tc>
          <w:tcPr>
            <w:tcW w:w="11895" w:type="dxa"/>
            <w:vMerge w:val="restart"/>
            <w:tcBorders>
              <w:top w:val="nil"/>
              <w:left w:val="nil"/>
              <w:bottom w:val="single" w:sz="8" w:space="0" w:color="000000"/>
              <w:right w:val="single" w:sz="8" w:space="0" w:color="000000"/>
            </w:tcBorders>
            <w:shd w:val="clear" w:color="auto" w:fill="auto"/>
            <w:vAlign w:val="center"/>
          </w:tcPr>
          <w:p w14:paraId="661CD809" w14:textId="77777777" w:rsidR="005B7295" w:rsidRDefault="00653190">
            <w:pPr>
              <w:jc w:val="center"/>
              <w:rPr>
                <w:rFonts w:ascii="Times New Roman" w:hAnsi="Times New Roman"/>
                <w:sz w:val="28"/>
              </w:rPr>
            </w:pPr>
            <w:r>
              <w:rPr>
                <w:rFonts w:ascii="Times New Roman" w:hAnsi="Times New Roman"/>
                <w:sz w:val="28"/>
              </w:rPr>
              <w:t>Замена фундамента на котельной</w:t>
            </w:r>
          </w:p>
        </w:tc>
        <w:tc>
          <w:tcPr>
            <w:tcW w:w="1875" w:type="dxa"/>
            <w:vMerge w:val="restart"/>
            <w:tcBorders>
              <w:top w:val="nil"/>
              <w:left w:val="single" w:sz="8" w:space="0" w:color="000000"/>
              <w:bottom w:val="single" w:sz="8" w:space="0" w:color="000000"/>
              <w:right w:val="single" w:sz="4" w:space="0" w:color="000000"/>
            </w:tcBorders>
            <w:shd w:val="clear" w:color="auto" w:fill="auto"/>
            <w:vAlign w:val="center"/>
          </w:tcPr>
          <w:p w14:paraId="7B98CB8D"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48A668B1" w14:textId="77777777">
        <w:trPr>
          <w:trHeight w:val="322"/>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5203AC97" w14:textId="77777777" w:rsidR="005B7295" w:rsidRDefault="005B7295"/>
        </w:tc>
        <w:tc>
          <w:tcPr>
            <w:tcW w:w="11895" w:type="dxa"/>
            <w:vMerge/>
            <w:tcBorders>
              <w:top w:val="nil"/>
              <w:left w:val="nil"/>
              <w:bottom w:val="single" w:sz="8" w:space="0" w:color="000000"/>
              <w:right w:val="single" w:sz="8" w:space="0" w:color="000000"/>
            </w:tcBorders>
            <w:shd w:val="clear" w:color="auto" w:fill="auto"/>
            <w:vAlign w:val="center"/>
          </w:tcPr>
          <w:p w14:paraId="7200FAD0" w14:textId="77777777" w:rsidR="005B7295" w:rsidRDefault="005B7295"/>
        </w:tc>
        <w:tc>
          <w:tcPr>
            <w:tcW w:w="1875" w:type="dxa"/>
            <w:vMerge/>
            <w:tcBorders>
              <w:top w:val="nil"/>
              <w:left w:val="single" w:sz="8" w:space="0" w:color="000000"/>
              <w:bottom w:val="single" w:sz="8" w:space="0" w:color="000000"/>
              <w:right w:val="single" w:sz="4" w:space="0" w:color="000000"/>
            </w:tcBorders>
            <w:shd w:val="clear" w:color="auto" w:fill="auto"/>
            <w:vAlign w:val="center"/>
          </w:tcPr>
          <w:p w14:paraId="2AA2F53A" w14:textId="77777777" w:rsidR="005B7295" w:rsidRDefault="005B7295"/>
        </w:tc>
      </w:tr>
      <w:tr w:rsidR="005B7295" w14:paraId="10EBDF7F"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330B381A" w14:textId="77777777" w:rsidR="005B7295" w:rsidRDefault="00653190">
            <w:pPr>
              <w:jc w:val="center"/>
              <w:rPr>
                <w:rFonts w:ascii="Times New Roman" w:hAnsi="Times New Roman"/>
                <w:sz w:val="28"/>
              </w:rPr>
            </w:pPr>
            <w:r>
              <w:rPr>
                <w:rFonts w:ascii="Times New Roman" w:hAnsi="Times New Roman"/>
                <w:sz w:val="28"/>
              </w:rPr>
              <w:t>17</w:t>
            </w:r>
          </w:p>
        </w:tc>
        <w:tc>
          <w:tcPr>
            <w:tcW w:w="11895" w:type="dxa"/>
            <w:tcBorders>
              <w:top w:val="nil"/>
              <w:left w:val="nil"/>
              <w:bottom w:val="single" w:sz="8" w:space="0" w:color="000000"/>
              <w:right w:val="single" w:sz="8" w:space="0" w:color="000000"/>
            </w:tcBorders>
            <w:shd w:val="clear" w:color="auto" w:fill="auto"/>
            <w:vAlign w:val="center"/>
          </w:tcPr>
          <w:p w14:paraId="50740334" w14:textId="77777777" w:rsidR="005B7295" w:rsidRDefault="00653190">
            <w:pPr>
              <w:jc w:val="center"/>
              <w:rPr>
                <w:rFonts w:ascii="Times New Roman" w:hAnsi="Times New Roman"/>
                <w:sz w:val="28"/>
              </w:rPr>
            </w:pPr>
            <w:r>
              <w:rPr>
                <w:rFonts w:ascii="Times New Roman" w:hAnsi="Times New Roman"/>
                <w:sz w:val="28"/>
              </w:rPr>
              <w:t>Восстановление ограждающих конструкций из сэндвич панелей, площадью 10 кв.м.</w:t>
            </w:r>
          </w:p>
        </w:tc>
        <w:tc>
          <w:tcPr>
            <w:tcW w:w="1875" w:type="dxa"/>
            <w:tcBorders>
              <w:top w:val="nil"/>
              <w:left w:val="nil"/>
              <w:bottom w:val="single" w:sz="8" w:space="0" w:color="000000"/>
              <w:right w:val="single" w:sz="4" w:space="0" w:color="000000"/>
            </w:tcBorders>
            <w:shd w:val="clear" w:color="auto" w:fill="auto"/>
            <w:vAlign w:val="center"/>
          </w:tcPr>
          <w:p w14:paraId="0DABBFDB"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45487521" w14:textId="77777777">
        <w:trPr>
          <w:trHeight w:val="40"/>
        </w:trPr>
        <w:tc>
          <w:tcPr>
            <w:tcW w:w="576" w:type="dxa"/>
            <w:vMerge w:val="restart"/>
            <w:tcBorders>
              <w:top w:val="nil"/>
              <w:left w:val="single" w:sz="4" w:space="0" w:color="000000"/>
              <w:bottom w:val="single" w:sz="4" w:space="0" w:color="000000"/>
              <w:right w:val="single" w:sz="4" w:space="0" w:color="000000"/>
            </w:tcBorders>
            <w:shd w:val="clear" w:color="auto" w:fill="auto"/>
            <w:vAlign w:val="center"/>
          </w:tcPr>
          <w:p w14:paraId="43E9C1AF" w14:textId="77777777" w:rsidR="005B7295" w:rsidRDefault="00653190">
            <w:pPr>
              <w:jc w:val="center"/>
              <w:rPr>
                <w:rFonts w:ascii="Times New Roman" w:hAnsi="Times New Roman"/>
                <w:sz w:val="28"/>
              </w:rPr>
            </w:pPr>
            <w:r>
              <w:rPr>
                <w:rFonts w:ascii="Times New Roman" w:hAnsi="Times New Roman"/>
                <w:sz w:val="28"/>
              </w:rPr>
              <w:lastRenderedPageBreak/>
              <w:t>18</w:t>
            </w:r>
          </w:p>
        </w:tc>
        <w:tc>
          <w:tcPr>
            <w:tcW w:w="11895" w:type="dxa"/>
            <w:vMerge w:val="restart"/>
            <w:tcBorders>
              <w:top w:val="nil"/>
              <w:left w:val="nil"/>
              <w:bottom w:val="single" w:sz="8" w:space="0" w:color="000000"/>
              <w:right w:val="single" w:sz="8" w:space="0" w:color="000000"/>
            </w:tcBorders>
            <w:shd w:val="clear" w:color="auto" w:fill="auto"/>
            <w:vAlign w:val="center"/>
          </w:tcPr>
          <w:p w14:paraId="79B83967" w14:textId="77777777" w:rsidR="005B7295" w:rsidRDefault="00653190">
            <w:pPr>
              <w:jc w:val="center"/>
              <w:rPr>
                <w:rFonts w:ascii="Times New Roman" w:hAnsi="Times New Roman"/>
                <w:sz w:val="28"/>
              </w:rPr>
            </w:pPr>
            <w:r>
              <w:rPr>
                <w:rFonts w:ascii="Times New Roman" w:hAnsi="Times New Roman"/>
                <w:sz w:val="28"/>
              </w:rPr>
              <w:t>Замена конвекторов подогрева воздуха с подводящими трубопроводами</w:t>
            </w:r>
          </w:p>
        </w:tc>
        <w:tc>
          <w:tcPr>
            <w:tcW w:w="1875" w:type="dxa"/>
            <w:tcBorders>
              <w:top w:val="nil"/>
              <w:left w:val="nil"/>
              <w:bottom w:val="nil"/>
              <w:right w:val="single" w:sz="4" w:space="0" w:color="000000"/>
            </w:tcBorders>
            <w:shd w:val="clear" w:color="auto" w:fill="auto"/>
            <w:vAlign w:val="center"/>
          </w:tcPr>
          <w:p w14:paraId="2B7F14AA" w14:textId="77777777" w:rsidR="005B7295" w:rsidRDefault="00653190">
            <w:pPr>
              <w:jc w:val="center"/>
              <w:rPr>
                <w:rFonts w:ascii="Times New Roman" w:hAnsi="Times New Roman"/>
                <w:sz w:val="28"/>
              </w:rPr>
            </w:pPr>
            <w:r>
              <w:rPr>
                <w:rFonts w:ascii="Times New Roman" w:hAnsi="Times New Roman"/>
                <w:sz w:val="28"/>
              </w:rPr>
              <w:t>капитальный</w:t>
            </w:r>
          </w:p>
        </w:tc>
      </w:tr>
      <w:tr w:rsidR="005B7295" w14:paraId="1433A3DF" w14:textId="77777777">
        <w:trPr>
          <w:trHeight w:val="40"/>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07C255BF" w14:textId="77777777" w:rsidR="005B7295" w:rsidRDefault="005B7295"/>
        </w:tc>
        <w:tc>
          <w:tcPr>
            <w:tcW w:w="11895" w:type="dxa"/>
            <w:vMerge/>
            <w:tcBorders>
              <w:top w:val="nil"/>
              <w:left w:val="nil"/>
              <w:bottom w:val="single" w:sz="8" w:space="0" w:color="000000"/>
              <w:right w:val="single" w:sz="8" w:space="0" w:color="000000"/>
            </w:tcBorders>
            <w:shd w:val="clear" w:color="auto" w:fill="auto"/>
            <w:vAlign w:val="center"/>
          </w:tcPr>
          <w:p w14:paraId="4560434C" w14:textId="77777777" w:rsidR="005B7295" w:rsidRDefault="005B7295"/>
        </w:tc>
        <w:tc>
          <w:tcPr>
            <w:tcW w:w="1875" w:type="dxa"/>
            <w:tcBorders>
              <w:top w:val="nil"/>
              <w:left w:val="nil"/>
              <w:bottom w:val="single" w:sz="8" w:space="0" w:color="000000"/>
              <w:right w:val="single" w:sz="4" w:space="0" w:color="000000"/>
            </w:tcBorders>
            <w:shd w:val="clear" w:color="auto" w:fill="auto"/>
            <w:vAlign w:val="center"/>
          </w:tcPr>
          <w:p w14:paraId="19029C52" w14:textId="77777777" w:rsidR="005B7295" w:rsidRDefault="00653190">
            <w:pPr>
              <w:jc w:val="center"/>
              <w:rPr>
                <w:rFonts w:ascii="Times New Roman" w:hAnsi="Times New Roman"/>
                <w:sz w:val="28"/>
              </w:rPr>
            </w:pPr>
            <w:r>
              <w:rPr>
                <w:rFonts w:ascii="Times New Roman" w:hAnsi="Times New Roman"/>
                <w:sz w:val="28"/>
              </w:rPr>
              <w:t>ремонт</w:t>
            </w:r>
          </w:p>
        </w:tc>
      </w:tr>
      <w:tr w:rsidR="005B7295" w14:paraId="34DF48A6"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1C2270B0" w14:textId="77777777" w:rsidR="005B7295" w:rsidRDefault="00653190">
            <w:pPr>
              <w:jc w:val="center"/>
              <w:rPr>
                <w:rFonts w:ascii="Times New Roman" w:hAnsi="Times New Roman"/>
                <w:sz w:val="28"/>
              </w:rPr>
            </w:pPr>
            <w:r>
              <w:rPr>
                <w:rFonts w:ascii="Times New Roman" w:hAnsi="Times New Roman"/>
                <w:sz w:val="28"/>
              </w:rPr>
              <w:t>19</w:t>
            </w:r>
          </w:p>
        </w:tc>
        <w:tc>
          <w:tcPr>
            <w:tcW w:w="11895" w:type="dxa"/>
            <w:tcBorders>
              <w:top w:val="nil"/>
              <w:left w:val="nil"/>
              <w:bottom w:val="single" w:sz="8" w:space="0" w:color="000000"/>
              <w:right w:val="single" w:sz="8" w:space="0" w:color="000000"/>
            </w:tcBorders>
            <w:shd w:val="clear" w:color="auto" w:fill="auto"/>
            <w:vAlign w:val="center"/>
          </w:tcPr>
          <w:p w14:paraId="7049DF22" w14:textId="77777777" w:rsidR="005B7295" w:rsidRDefault="00653190">
            <w:pPr>
              <w:jc w:val="center"/>
              <w:rPr>
                <w:rFonts w:ascii="Times New Roman" w:hAnsi="Times New Roman"/>
                <w:sz w:val="28"/>
              </w:rPr>
            </w:pPr>
            <w:r>
              <w:rPr>
                <w:rFonts w:ascii="Times New Roman" w:hAnsi="Times New Roman"/>
                <w:sz w:val="28"/>
              </w:rPr>
              <w:t>Подключение частотных преобразователей</w:t>
            </w:r>
          </w:p>
        </w:tc>
        <w:tc>
          <w:tcPr>
            <w:tcW w:w="1875" w:type="dxa"/>
            <w:tcBorders>
              <w:top w:val="nil"/>
              <w:left w:val="nil"/>
              <w:bottom w:val="single" w:sz="8" w:space="0" w:color="000000"/>
              <w:right w:val="single" w:sz="4" w:space="0" w:color="000000"/>
            </w:tcBorders>
            <w:shd w:val="clear" w:color="auto" w:fill="auto"/>
            <w:vAlign w:val="center"/>
          </w:tcPr>
          <w:p w14:paraId="5D021B54"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73DFD69D" w14:textId="77777777">
        <w:trPr>
          <w:trHeight w:val="40"/>
        </w:trPr>
        <w:tc>
          <w:tcPr>
            <w:tcW w:w="576" w:type="dxa"/>
            <w:vMerge w:val="restart"/>
            <w:tcBorders>
              <w:top w:val="nil"/>
              <w:left w:val="single" w:sz="4" w:space="0" w:color="000000"/>
              <w:bottom w:val="single" w:sz="4" w:space="0" w:color="000000"/>
              <w:right w:val="single" w:sz="4" w:space="0" w:color="000000"/>
            </w:tcBorders>
            <w:shd w:val="clear" w:color="auto" w:fill="auto"/>
            <w:vAlign w:val="center"/>
          </w:tcPr>
          <w:p w14:paraId="74F2C7B1" w14:textId="77777777" w:rsidR="005B7295" w:rsidRDefault="00653190">
            <w:pPr>
              <w:jc w:val="center"/>
              <w:rPr>
                <w:rFonts w:ascii="Times New Roman" w:hAnsi="Times New Roman"/>
                <w:sz w:val="28"/>
              </w:rPr>
            </w:pPr>
            <w:r>
              <w:rPr>
                <w:rFonts w:ascii="Times New Roman" w:hAnsi="Times New Roman"/>
                <w:sz w:val="28"/>
              </w:rPr>
              <w:t>20</w:t>
            </w:r>
          </w:p>
        </w:tc>
        <w:tc>
          <w:tcPr>
            <w:tcW w:w="11895" w:type="dxa"/>
            <w:vMerge w:val="restart"/>
            <w:tcBorders>
              <w:top w:val="nil"/>
              <w:left w:val="nil"/>
              <w:bottom w:val="single" w:sz="8" w:space="0" w:color="000000"/>
              <w:right w:val="single" w:sz="8" w:space="0" w:color="000000"/>
            </w:tcBorders>
            <w:shd w:val="clear" w:color="auto" w:fill="auto"/>
            <w:vAlign w:val="center"/>
          </w:tcPr>
          <w:p w14:paraId="20E3C4C4" w14:textId="77777777" w:rsidR="005B7295" w:rsidRDefault="00653190">
            <w:pPr>
              <w:jc w:val="center"/>
              <w:rPr>
                <w:rFonts w:ascii="Times New Roman" w:hAnsi="Times New Roman"/>
                <w:sz w:val="28"/>
              </w:rPr>
            </w:pPr>
            <w:r>
              <w:rPr>
                <w:rFonts w:ascii="Times New Roman" w:hAnsi="Times New Roman"/>
                <w:sz w:val="28"/>
              </w:rPr>
              <w:t>Замена датчиков давления</w:t>
            </w:r>
          </w:p>
        </w:tc>
        <w:tc>
          <w:tcPr>
            <w:tcW w:w="1875" w:type="dxa"/>
            <w:tcBorders>
              <w:top w:val="nil"/>
              <w:left w:val="nil"/>
              <w:bottom w:val="nil"/>
              <w:right w:val="single" w:sz="4" w:space="0" w:color="000000"/>
            </w:tcBorders>
            <w:shd w:val="clear" w:color="auto" w:fill="auto"/>
            <w:vAlign w:val="center"/>
          </w:tcPr>
          <w:p w14:paraId="5D006998" w14:textId="77777777" w:rsidR="005B7295" w:rsidRDefault="00653190">
            <w:pPr>
              <w:jc w:val="center"/>
              <w:rPr>
                <w:rFonts w:ascii="Times New Roman" w:hAnsi="Times New Roman"/>
                <w:sz w:val="28"/>
              </w:rPr>
            </w:pPr>
            <w:r>
              <w:rPr>
                <w:rFonts w:ascii="Times New Roman" w:hAnsi="Times New Roman"/>
                <w:sz w:val="28"/>
              </w:rPr>
              <w:t>капитальный</w:t>
            </w:r>
          </w:p>
        </w:tc>
      </w:tr>
      <w:tr w:rsidR="005B7295" w14:paraId="1B384042" w14:textId="77777777">
        <w:trPr>
          <w:trHeight w:val="40"/>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6D39428A" w14:textId="77777777" w:rsidR="005B7295" w:rsidRDefault="005B7295"/>
        </w:tc>
        <w:tc>
          <w:tcPr>
            <w:tcW w:w="11895" w:type="dxa"/>
            <w:vMerge/>
            <w:tcBorders>
              <w:top w:val="nil"/>
              <w:left w:val="nil"/>
              <w:bottom w:val="single" w:sz="8" w:space="0" w:color="000000"/>
              <w:right w:val="single" w:sz="8" w:space="0" w:color="000000"/>
            </w:tcBorders>
            <w:shd w:val="clear" w:color="auto" w:fill="auto"/>
            <w:vAlign w:val="center"/>
          </w:tcPr>
          <w:p w14:paraId="48BA8B90" w14:textId="77777777" w:rsidR="005B7295" w:rsidRDefault="005B7295"/>
        </w:tc>
        <w:tc>
          <w:tcPr>
            <w:tcW w:w="1875" w:type="dxa"/>
            <w:tcBorders>
              <w:top w:val="nil"/>
              <w:left w:val="nil"/>
              <w:bottom w:val="single" w:sz="8" w:space="0" w:color="000000"/>
              <w:right w:val="single" w:sz="4" w:space="0" w:color="000000"/>
            </w:tcBorders>
            <w:shd w:val="clear" w:color="auto" w:fill="auto"/>
            <w:vAlign w:val="center"/>
          </w:tcPr>
          <w:p w14:paraId="3788EEA7" w14:textId="77777777" w:rsidR="005B7295" w:rsidRDefault="00653190">
            <w:pPr>
              <w:jc w:val="center"/>
              <w:rPr>
                <w:rFonts w:ascii="Times New Roman" w:hAnsi="Times New Roman"/>
                <w:sz w:val="28"/>
              </w:rPr>
            </w:pPr>
            <w:r>
              <w:rPr>
                <w:rFonts w:ascii="Times New Roman" w:hAnsi="Times New Roman"/>
                <w:sz w:val="28"/>
              </w:rPr>
              <w:t>ремонт</w:t>
            </w:r>
          </w:p>
        </w:tc>
      </w:tr>
      <w:tr w:rsidR="005B7295" w14:paraId="14C76051" w14:textId="77777777">
        <w:trPr>
          <w:trHeight w:val="40"/>
        </w:trPr>
        <w:tc>
          <w:tcPr>
            <w:tcW w:w="576" w:type="dxa"/>
            <w:vMerge w:val="restart"/>
            <w:tcBorders>
              <w:top w:val="nil"/>
              <w:left w:val="single" w:sz="4" w:space="0" w:color="000000"/>
              <w:bottom w:val="single" w:sz="4" w:space="0" w:color="000000"/>
              <w:right w:val="single" w:sz="4" w:space="0" w:color="000000"/>
            </w:tcBorders>
            <w:shd w:val="clear" w:color="auto" w:fill="auto"/>
            <w:vAlign w:val="center"/>
          </w:tcPr>
          <w:p w14:paraId="5805D14F" w14:textId="77777777" w:rsidR="005B7295" w:rsidRDefault="00653190">
            <w:pPr>
              <w:jc w:val="center"/>
              <w:rPr>
                <w:rFonts w:ascii="Times New Roman" w:hAnsi="Times New Roman"/>
                <w:sz w:val="28"/>
              </w:rPr>
            </w:pPr>
            <w:r>
              <w:rPr>
                <w:rFonts w:ascii="Times New Roman" w:hAnsi="Times New Roman"/>
                <w:sz w:val="28"/>
              </w:rPr>
              <w:t>21</w:t>
            </w:r>
          </w:p>
        </w:tc>
        <w:tc>
          <w:tcPr>
            <w:tcW w:w="11895" w:type="dxa"/>
            <w:tcBorders>
              <w:top w:val="nil"/>
              <w:left w:val="nil"/>
              <w:bottom w:val="nil"/>
              <w:right w:val="single" w:sz="8" w:space="0" w:color="000000"/>
            </w:tcBorders>
            <w:shd w:val="clear" w:color="auto" w:fill="auto"/>
            <w:vAlign w:val="center"/>
          </w:tcPr>
          <w:p w14:paraId="723B996A" w14:textId="77777777" w:rsidR="005B7295" w:rsidRDefault="00653190">
            <w:pPr>
              <w:jc w:val="center"/>
              <w:rPr>
                <w:rFonts w:ascii="Times New Roman" w:hAnsi="Times New Roman"/>
                <w:sz w:val="28"/>
              </w:rPr>
            </w:pPr>
            <w:r>
              <w:rPr>
                <w:rFonts w:ascii="Times New Roman" w:hAnsi="Times New Roman"/>
                <w:sz w:val="28"/>
              </w:rPr>
              <w:t>Замена запорной арматуры:</w:t>
            </w:r>
          </w:p>
        </w:tc>
        <w:tc>
          <w:tcPr>
            <w:tcW w:w="1875" w:type="dxa"/>
            <w:vMerge w:val="restart"/>
            <w:tcBorders>
              <w:top w:val="nil"/>
              <w:left w:val="single" w:sz="8" w:space="0" w:color="000000"/>
              <w:bottom w:val="single" w:sz="8" w:space="0" w:color="000000"/>
              <w:right w:val="single" w:sz="4" w:space="0" w:color="000000"/>
            </w:tcBorders>
            <w:shd w:val="clear" w:color="auto" w:fill="auto"/>
            <w:vAlign w:val="center"/>
          </w:tcPr>
          <w:p w14:paraId="73796FEA" w14:textId="77777777" w:rsidR="005B7295" w:rsidRDefault="00653190">
            <w:pPr>
              <w:jc w:val="center"/>
              <w:rPr>
                <w:rFonts w:ascii="Times New Roman" w:hAnsi="Times New Roman"/>
                <w:sz w:val="28"/>
              </w:rPr>
            </w:pPr>
            <w:r>
              <w:rPr>
                <w:rFonts w:ascii="Times New Roman" w:hAnsi="Times New Roman"/>
                <w:sz w:val="28"/>
              </w:rPr>
              <w:t>модернизация запорно-регулирующей арматуры</w:t>
            </w:r>
          </w:p>
        </w:tc>
      </w:tr>
      <w:tr w:rsidR="005B7295" w14:paraId="2CCF69CD" w14:textId="77777777">
        <w:trPr>
          <w:trHeight w:val="40"/>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3FC6C417" w14:textId="77777777" w:rsidR="005B7295" w:rsidRDefault="005B7295"/>
        </w:tc>
        <w:tc>
          <w:tcPr>
            <w:tcW w:w="11895" w:type="dxa"/>
            <w:tcBorders>
              <w:top w:val="nil"/>
              <w:left w:val="nil"/>
              <w:bottom w:val="nil"/>
              <w:right w:val="single" w:sz="8" w:space="0" w:color="000000"/>
            </w:tcBorders>
            <w:shd w:val="clear" w:color="auto" w:fill="auto"/>
            <w:vAlign w:val="center"/>
          </w:tcPr>
          <w:p w14:paraId="475D76D4" w14:textId="77777777" w:rsidR="005B7295" w:rsidRDefault="00653190">
            <w:pPr>
              <w:jc w:val="center"/>
              <w:rPr>
                <w:rFonts w:ascii="Times New Roman" w:hAnsi="Times New Roman"/>
                <w:sz w:val="28"/>
              </w:rPr>
            </w:pPr>
            <w:r>
              <w:rPr>
                <w:rFonts w:ascii="Times New Roman" w:hAnsi="Times New Roman"/>
                <w:sz w:val="28"/>
              </w:rPr>
              <w:t>1) Дисковый поворотный затвор с редуктором Ду300,Ру1,6 МПа (ЗПТЛ-300х1,6-FLN—5-R) 2шт;</w:t>
            </w:r>
          </w:p>
        </w:tc>
        <w:tc>
          <w:tcPr>
            <w:tcW w:w="1875" w:type="dxa"/>
            <w:vMerge/>
            <w:tcBorders>
              <w:top w:val="nil"/>
              <w:left w:val="single" w:sz="8" w:space="0" w:color="000000"/>
              <w:bottom w:val="single" w:sz="8" w:space="0" w:color="000000"/>
              <w:right w:val="single" w:sz="4" w:space="0" w:color="000000"/>
            </w:tcBorders>
            <w:shd w:val="clear" w:color="auto" w:fill="auto"/>
            <w:vAlign w:val="center"/>
          </w:tcPr>
          <w:p w14:paraId="67A48000" w14:textId="77777777" w:rsidR="005B7295" w:rsidRDefault="005B7295"/>
        </w:tc>
      </w:tr>
      <w:tr w:rsidR="005B7295" w14:paraId="74F559D1" w14:textId="77777777">
        <w:trPr>
          <w:trHeight w:val="40"/>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2C1AA33C" w14:textId="77777777" w:rsidR="005B7295" w:rsidRDefault="005B7295"/>
        </w:tc>
        <w:tc>
          <w:tcPr>
            <w:tcW w:w="11895" w:type="dxa"/>
            <w:tcBorders>
              <w:top w:val="nil"/>
              <w:left w:val="nil"/>
              <w:bottom w:val="nil"/>
              <w:right w:val="single" w:sz="8" w:space="0" w:color="000000"/>
            </w:tcBorders>
            <w:shd w:val="clear" w:color="auto" w:fill="auto"/>
            <w:vAlign w:val="center"/>
          </w:tcPr>
          <w:p w14:paraId="14F4EC66" w14:textId="77777777" w:rsidR="005B7295" w:rsidRDefault="00653190">
            <w:pPr>
              <w:jc w:val="center"/>
              <w:rPr>
                <w:rFonts w:ascii="Times New Roman" w:hAnsi="Times New Roman"/>
                <w:sz w:val="28"/>
              </w:rPr>
            </w:pPr>
            <w:r>
              <w:rPr>
                <w:rFonts w:ascii="Times New Roman" w:hAnsi="Times New Roman"/>
                <w:sz w:val="28"/>
              </w:rPr>
              <w:t>2) Дисковый поворотный затвор Ду200,Ру1,6 МПа (ЗПТЛ-200х1,6-FLN—5-MN) 2шт;</w:t>
            </w:r>
          </w:p>
        </w:tc>
        <w:tc>
          <w:tcPr>
            <w:tcW w:w="1875" w:type="dxa"/>
            <w:vMerge/>
            <w:tcBorders>
              <w:top w:val="nil"/>
              <w:left w:val="single" w:sz="8" w:space="0" w:color="000000"/>
              <w:bottom w:val="single" w:sz="8" w:space="0" w:color="000000"/>
              <w:right w:val="single" w:sz="4" w:space="0" w:color="000000"/>
            </w:tcBorders>
            <w:shd w:val="clear" w:color="auto" w:fill="auto"/>
            <w:vAlign w:val="center"/>
          </w:tcPr>
          <w:p w14:paraId="131DAFFE" w14:textId="77777777" w:rsidR="005B7295" w:rsidRDefault="005B7295"/>
        </w:tc>
      </w:tr>
      <w:tr w:rsidR="005B7295" w14:paraId="0890499F" w14:textId="77777777">
        <w:trPr>
          <w:trHeight w:val="40"/>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0383B020" w14:textId="77777777" w:rsidR="005B7295" w:rsidRDefault="005B7295"/>
        </w:tc>
        <w:tc>
          <w:tcPr>
            <w:tcW w:w="11895" w:type="dxa"/>
            <w:tcBorders>
              <w:top w:val="nil"/>
              <w:left w:val="nil"/>
              <w:bottom w:val="nil"/>
              <w:right w:val="single" w:sz="8" w:space="0" w:color="000000"/>
            </w:tcBorders>
            <w:shd w:val="clear" w:color="auto" w:fill="auto"/>
            <w:vAlign w:val="center"/>
          </w:tcPr>
          <w:p w14:paraId="6E085F37" w14:textId="77777777" w:rsidR="005B7295" w:rsidRDefault="00653190">
            <w:pPr>
              <w:jc w:val="center"/>
              <w:rPr>
                <w:rFonts w:ascii="Times New Roman" w:hAnsi="Times New Roman"/>
                <w:sz w:val="28"/>
              </w:rPr>
            </w:pPr>
            <w:r>
              <w:rPr>
                <w:rFonts w:ascii="Times New Roman" w:hAnsi="Times New Roman"/>
                <w:sz w:val="28"/>
              </w:rPr>
              <w:t>3) Дисковый поворотный затвор Ду150,Ру1,6 МПа (ЗПТЛ-150х1,6-FLN—5-MN) 12шт;</w:t>
            </w:r>
          </w:p>
        </w:tc>
        <w:tc>
          <w:tcPr>
            <w:tcW w:w="1875" w:type="dxa"/>
            <w:vMerge/>
            <w:tcBorders>
              <w:top w:val="nil"/>
              <w:left w:val="single" w:sz="8" w:space="0" w:color="000000"/>
              <w:bottom w:val="single" w:sz="8" w:space="0" w:color="000000"/>
              <w:right w:val="single" w:sz="4" w:space="0" w:color="000000"/>
            </w:tcBorders>
            <w:shd w:val="clear" w:color="auto" w:fill="auto"/>
            <w:vAlign w:val="center"/>
          </w:tcPr>
          <w:p w14:paraId="5239A589" w14:textId="77777777" w:rsidR="005B7295" w:rsidRDefault="005B7295"/>
        </w:tc>
      </w:tr>
      <w:tr w:rsidR="005B7295" w14:paraId="557F8FC7" w14:textId="77777777">
        <w:trPr>
          <w:trHeight w:val="40"/>
        </w:trPr>
        <w:tc>
          <w:tcPr>
            <w:tcW w:w="576" w:type="dxa"/>
            <w:vMerge/>
            <w:tcBorders>
              <w:top w:val="nil"/>
              <w:left w:val="single" w:sz="4" w:space="0" w:color="000000"/>
              <w:bottom w:val="single" w:sz="4" w:space="0" w:color="000000"/>
              <w:right w:val="single" w:sz="4" w:space="0" w:color="000000"/>
            </w:tcBorders>
            <w:shd w:val="clear" w:color="auto" w:fill="auto"/>
            <w:vAlign w:val="center"/>
          </w:tcPr>
          <w:p w14:paraId="22650BDD" w14:textId="77777777" w:rsidR="005B7295" w:rsidRDefault="005B7295"/>
        </w:tc>
        <w:tc>
          <w:tcPr>
            <w:tcW w:w="11895" w:type="dxa"/>
            <w:tcBorders>
              <w:top w:val="nil"/>
              <w:left w:val="nil"/>
              <w:bottom w:val="single" w:sz="8" w:space="0" w:color="000000"/>
              <w:right w:val="single" w:sz="8" w:space="0" w:color="000000"/>
            </w:tcBorders>
            <w:shd w:val="clear" w:color="auto" w:fill="auto"/>
            <w:vAlign w:val="center"/>
          </w:tcPr>
          <w:p w14:paraId="1984F27B" w14:textId="77777777" w:rsidR="005B7295" w:rsidRDefault="00653190">
            <w:pPr>
              <w:jc w:val="center"/>
              <w:rPr>
                <w:rFonts w:ascii="Times New Roman" w:hAnsi="Times New Roman"/>
                <w:sz w:val="28"/>
              </w:rPr>
            </w:pPr>
            <w:r>
              <w:rPr>
                <w:rFonts w:ascii="Times New Roman" w:hAnsi="Times New Roman"/>
                <w:sz w:val="28"/>
              </w:rPr>
              <w:t>4) Дисковый поворотный затвор Ду50,Ру1,6 МПа (ЗПТЛ-50х1,6-FLN—5-MN) 8шт;</w:t>
            </w:r>
          </w:p>
        </w:tc>
        <w:tc>
          <w:tcPr>
            <w:tcW w:w="1875" w:type="dxa"/>
            <w:vMerge/>
            <w:tcBorders>
              <w:top w:val="nil"/>
              <w:left w:val="single" w:sz="8" w:space="0" w:color="000000"/>
              <w:bottom w:val="single" w:sz="8" w:space="0" w:color="000000"/>
              <w:right w:val="single" w:sz="4" w:space="0" w:color="000000"/>
            </w:tcBorders>
            <w:shd w:val="clear" w:color="auto" w:fill="auto"/>
            <w:vAlign w:val="center"/>
          </w:tcPr>
          <w:p w14:paraId="1C572051" w14:textId="77777777" w:rsidR="005B7295" w:rsidRDefault="005B7295"/>
        </w:tc>
      </w:tr>
      <w:tr w:rsidR="005B7295" w14:paraId="4732A0CB"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19BBA2A8" w14:textId="77777777" w:rsidR="005B7295" w:rsidRDefault="00653190">
            <w:pPr>
              <w:jc w:val="center"/>
              <w:rPr>
                <w:rFonts w:ascii="Times New Roman" w:hAnsi="Times New Roman"/>
                <w:sz w:val="28"/>
              </w:rPr>
            </w:pPr>
            <w:r>
              <w:rPr>
                <w:rFonts w:ascii="Times New Roman" w:hAnsi="Times New Roman"/>
                <w:sz w:val="28"/>
              </w:rPr>
              <w:t>22</w:t>
            </w:r>
          </w:p>
        </w:tc>
        <w:tc>
          <w:tcPr>
            <w:tcW w:w="11895" w:type="dxa"/>
            <w:tcBorders>
              <w:top w:val="nil"/>
              <w:left w:val="nil"/>
              <w:bottom w:val="single" w:sz="8" w:space="0" w:color="000000"/>
              <w:right w:val="single" w:sz="8" w:space="0" w:color="000000"/>
            </w:tcBorders>
            <w:shd w:val="clear" w:color="auto" w:fill="auto"/>
            <w:vAlign w:val="center"/>
          </w:tcPr>
          <w:p w14:paraId="4E5BC6F2" w14:textId="77777777" w:rsidR="005B7295" w:rsidRDefault="00653190">
            <w:pPr>
              <w:jc w:val="center"/>
              <w:rPr>
                <w:rFonts w:ascii="Times New Roman" w:hAnsi="Times New Roman"/>
                <w:sz w:val="28"/>
              </w:rPr>
            </w:pPr>
            <w:r>
              <w:rPr>
                <w:rFonts w:ascii="Times New Roman" w:hAnsi="Times New Roman"/>
                <w:sz w:val="28"/>
              </w:rPr>
              <w:t>Восстановление взрывных клапанов на дымовых трубах Ду500мм / Ду550мм</w:t>
            </w:r>
          </w:p>
        </w:tc>
        <w:tc>
          <w:tcPr>
            <w:tcW w:w="1875" w:type="dxa"/>
            <w:tcBorders>
              <w:top w:val="nil"/>
              <w:left w:val="nil"/>
              <w:bottom w:val="single" w:sz="8" w:space="0" w:color="000000"/>
              <w:right w:val="single" w:sz="4" w:space="0" w:color="000000"/>
            </w:tcBorders>
            <w:shd w:val="clear" w:color="auto" w:fill="auto"/>
            <w:vAlign w:val="center"/>
          </w:tcPr>
          <w:p w14:paraId="31EC096E"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27535874"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7C4F71CC" w14:textId="77777777" w:rsidR="005B7295" w:rsidRDefault="00653190">
            <w:pPr>
              <w:jc w:val="center"/>
              <w:rPr>
                <w:rFonts w:ascii="Times New Roman" w:hAnsi="Times New Roman"/>
                <w:sz w:val="28"/>
              </w:rPr>
            </w:pPr>
            <w:r>
              <w:rPr>
                <w:rFonts w:ascii="Times New Roman" w:hAnsi="Times New Roman"/>
                <w:sz w:val="28"/>
              </w:rPr>
              <w:t>23</w:t>
            </w:r>
          </w:p>
        </w:tc>
        <w:tc>
          <w:tcPr>
            <w:tcW w:w="11895" w:type="dxa"/>
            <w:tcBorders>
              <w:top w:val="nil"/>
              <w:left w:val="nil"/>
              <w:bottom w:val="single" w:sz="8" w:space="0" w:color="000000"/>
              <w:right w:val="single" w:sz="8" w:space="0" w:color="000000"/>
            </w:tcBorders>
            <w:shd w:val="clear" w:color="auto" w:fill="auto"/>
            <w:vAlign w:val="center"/>
          </w:tcPr>
          <w:p w14:paraId="0ECD8816" w14:textId="77777777" w:rsidR="005B7295" w:rsidRDefault="00653190">
            <w:pPr>
              <w:jc w:val="center"/>
              <w:rPr>
                <w:rFonts w:ascii="Times New Roman" w:hAnsi="Times New Roman"/>
                <w:sz w:val="28"/>
              </w:rPr>
            </w:pPr>
            <w:r>
              <w:rPr>
                <w:rFonts w:ascii="Times New Roman" w:hAnsi="Times New Roman"/>
                <w:sz w:val="28"/>
              </w:rPr>
              <w:t>Проверка платы управления горелочных устройств «Unigas» на котлах RS-D3000, RS-D4000</w:t>
            </w:r>
          </w:p>
        </w:tc>
        <w:tc>
          <w:tcPr>
            <w:tcW w:w="1875" w:type="dxa"/>
            <w:tcBorders>
              <w:top w:val="nil"/>
              <w:left w:val="nil"/>
              <w:bottom w:val="single" w:sz="8" w:space="0" w:color="000000"/>
              <w:right w:val="single" w:sz="4" w:space="0" w:color="000000"/>
            </w:tcBorders>
            <w:shd w:val="clear" w:color="auto" w:fill="auto"/>
            <w:vAlign w:val="center"/>
          </w:tcPr>
          <w:p w14:paraId="7DEA79E6"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712E2A28" w14:textId="77777777">
        <w:trPr>
          <w:trHeight w:val="40"/>
        </w:trPr>
        <w:tc>
          <w:tcPr>
            <w:tcW w:w="576" w:type="dxa"/>
            <w:tcBorders>
              <w:top w:val="nil"/>
              <w:left w:val="single" w:sz="4" w:space="0" w:color="000000"/>
              <w:bottom w:val="single" w:sz="4" w:space="0" w:color="000000"/>
              <w:right w:val="single" w:sz="4" w:space="0" w:color="000000"/>
            </w:tcBorders>
            <w:shd w:val="clear" w:color="auto" w:fill="auto"/>
            <w:vAlign w:val="center"/>
          </w:tcPr>
          <w:p w14:paraId="43752332" w14:textId="77777777" w:rsidR="005B7295" w:rsidRDefault="00653190">
            <w:pPr>
              <w:jc w:val="center"/>
              <w:rPr>
                <w:rFonts w:ascii="Times New Roman" w:hAnsi="Times New Roman"/>
                <w:sz w:val="28"/>
              </w:rPr>
            </w:pPr>
            <w:r>
              <w:rPr>
                <w:rFonts w:ascii="Times New Roman" w:hAnsi="Times New Roman"/>
                <w:sz w:val="28"/>
              </w:rPr>
              <w:t>24</w:t>
            </w:r>
          </w:p>
        </w:tc>
        <w:tc>
          <w:tcPr>
            <w:tcW w:w="11895" w:type="dxa"/>
            <w:tcBorders>
              <w:top w:val="nil"/>
              <w:left w:val="nil"/>
              <w:bottom w:val="single" w:sz="4" w:space="0" w:color="000000"/>
              <w:right w:val="single" w:sz="8" w:space="0" w:color="000000"/>
            </w:tcBorders>
            <w:shd w:val="clear" w:color="auto" w:fill="auto"/>
            <w:vAlign w:val="center"/>
          </w:tcPr>
          <w:p w14:paraId="7FD412D2" w14:textId="77777777" w:rsidR="005B7295" w:rsidRDefault="00653190">
            <w:pPr>
              <w:jc w:val="center"/>
              <w:rPr>
                <w:rFonts w:ascii="Times New Roman" w:hAnsi="Times New Roman"/>
                <w:sz w:val="28"/>
              </w:rPr>
            </w:pPr>
            <w:r>
              <w:rPr>
                <w:rFonts w:ascii="Times New Roman" w:hAnsi="Times New Roman"/>
                <w:sz w:val="28"/>
              </w:rPr>
              <w:t>Сварка поврежденных пластиковых элементов баков запаса воды ERE-2000, на площади 2 кв.м.</w:t>
            </w:r>
          </w:p>
        </w:tc>
        <w:tc>
          <w:tcPr>
            <w:tcW w:w="1875" w:type="dxa"/>
            <w:tcBorders>
              <w:top w:val="nil"/>
              <w:left w:val="nil"/>
              <w:bottom w:val="single" w:sz="4" w:space="0" w:color="000000"/>
              <w:right w:val="single" w:sz="4" w:space="0" w:color="000000"/>
            </w:tcBorders>
            <w:shd w:val="clear" w:color="auto" w:fill="auto"/>
            <w:vAlign w:val="center"/>
          </w:tcPr>
          <w:p w14:paraId="05E30472" w14:textId="77777777" w:rsidR="005B7295" w:rsidRDefault="00653190">
            <w:pPr>
              <w:jc w:val="center"/>
              <w:rPr>
                <w:rFonts w:ascii="Times New Roman" w:hAnsi="Times New Roman"/>
                <w:sz w:val="28"/>
              </w:rPr>
            </w:pPr>
            <w:r>
              <w:rPr>
                <w:rFonts w:ascii="Times New Roman" w:hAnsi="Times New Roman"/>
                <w:sz w:val="28"/>
              </w:rPr>
              <w:t>текущий ремонт</w:t>
            </w:r>
          </w:p>
        </w:tc>
      </w:tr>
    </w:tbl>
    <w:p w14:paraId="131428D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Таблица 36 Стоимость капитального ремонта тепловых сетей </w:t>
      </w:r>
    </w:p>
    <w:tbl>
      <w:tblPr>
        <w:tblW w:w="0" w:type="auto"/>
        <w:tblLayout w:type="fixed"/>
        <w:tblLook w:val="04A0" w:firstRow="1" w:lastRow="0" w:firstColumn="1" w:lastColumn="0" w:noHBand="0" w:noVBand="1"/>
      </w:tblPr>
      <w:tblGrid>
        <w:gridCol w:w="639"/>
        <w:gridCol w:w="5083"/>
        <w:gridCol w:w="1937"/>
        <w:gridCol w:w="2108"/>
        <w:gridCol w:w="2108"/>
        <w:gridCol w:w="2591"/>
      </w:tblGrid>
      <w:tr w:rsidR="005B7295" w14:paraId="1C0B0683" w14:textId="77777777">
        <w:trPr>
          <w:trHeight w:val="1635"/>
        </w:trPr>
        <w:tc>
          <w:tcPr>
            <w:tcW w:w="6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F473A" w14:textId="77777777" w:rsidR="005B7295" w:rsidRDefault="00653190">
            <w:pPr>
              <w:jc w:val="center"/>
              <w:rPr>
                <w:rFonts w:ascii="Times New Roman" w:hAnsi="Times New Roman"/>
                <w:sz w:val="28"/>
              </w:rPr>
            </w:pPr>
            <w:r>
              <w:rPr>
                <w:rFonts w:ascii="Times New Roman" w:hAnsi="Times New Roman"/>
                <w:sz w:val="28"/>
              </w:rPr>
              <w:t>№</w:t>
            </w:r>
          </w:p>
        </w:tc>
        <w:tc>
          <w:tcPr>
            <w:tcW w:w="5083" w:type="dxa"/>
            <w:tcBorders>
              <w:top w:val="single" w:sz="4" w:space="0" w:color="000000"/>
              <w:left w:val="nil"/>
              <w:bottom w:val="single" w:sz="4" w:space="0" w:color="000000"/>
              <w:right w:val="single" w:sz="4" w:space="0" w:color="000000"/>
            </w:tcBorders>
            <w:shd w:val="clear" w:color="auto" w:fill="FFFFFF"/>
            <w:vAlign w:val="center"/>
          </w:tcPr>
          <w:p w14:paraId="530C395C"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1937" w:type="dxa"/>
            <w:tcBorders>
              <w:top w:val="single" w:sz="4" w:space="0" w:color="000000"/>
              <w:left w:val="nil"/>
              <w:bottom w:val="single" w:sz="4" w:space="0" w:color="000000"/>
              <w:right w:val="single" w:sz="4" w:space="0" w:color="000000"/>
            </w:tcBorders>
            <w:shd w:val="clear" w:color="auto" w:fill="FFFFFF"/>
            <w:vAlign w:val="center"/>
          </w:tcPr>
          <w:p w14:paraId="17016E98" w14:textId="77777777" w:rsidR="005B7295" w:rsidRDefault="00653190">
            <w:pPr>
              <w:jc w:val="center"/>
              <w:rPr>
                <w:rFonts w:ascii="Times New Roman" w:hAnsi="Times New Roman"/>
                <w:sz w:val="28"/>
              </w:rPr>
            </w:pPr>
            <w:r>
              <w:rPr>
                <w:rFonts w:ascii="Times New Roman" w:hAnsi="Times New Roman"/>
                <w:sz w:val="28"/>
              </w:rPr>
              <w:t>Условный диаметр трубопровода, мм</w:t>
            </w:r>
          </w:p>
        </w:tc>
        <w:tc>
          <w:tcPr>
            <w:tcW w:w="2108" w:type="dxa"/>
            <w:tcBorders>
              <w:top w:val="single" w:sz="4" w:space="0" w:color="000000"/>
              <w:left w:val="nil"/>
              <w:bottom w:val="single" w:sz="4" w:space="0" w:color="000000"/>
              <w:right w:val="single" w:sz="4" w:space="0" w:color="000000"/>
            </w:tcBorders>
            <w:shd w:val="clear" w:color="auto" w:fill="FFFFFF"/>
            <w:vAlign w:val="center"/>
          </w:tcPr>
          <w:p w14:paraId="2CFC6D79" w14:textId="77777777" w:rsidR="005B7295" w:rsidRDefault="00653190">
            <w:pPr>
              <w:jc w:val="center"/>
              <w:rPr>
                <w:rFonts w:ascii="Times New Roman" w:hAnsi="Times New Roman"/>
                <w:sz w:val="28"/>
              </w:rPr>
            </w:pPr>
            <w:r>
              <w:rPr>
                <w:rFonts w:ascii="Times New Roman" w:hAnsi="Times New Roman"/>
                <w:sz w:val="28"/>
              </w:rPr>
              <w:t>Протяженность (в двухтрубном исчислении), п.м.</w:t>
            </w:r>
          </w:p>
        </w:tc>
        <w:tc>
          <w:tcPr>
            <w:tcW w:w="2108" w:type="dxa"/>
            <w:tcBorders>
              <w:top w:val="single" w:sz="4" w:space="0" w:color="000000"/>
              <w:left w:val="nil"/>
              <w:bottom w:val="single" w:sz="4" w:space="0" w:color="000000"/>
              <w:right w:val="single" w:sz="4" w:space="0" w:color="000000"/>
            </w:tcBorders>
            <w:shd w:val="clear" w:color="auto" w:fill="FFFFFF"/>
            <w:vAlign w:val="center"/>
          </w:tcPr>
          <w:p w14:paraId="6B0093E5" w14:textId="77777777" w:rsidR="005B7295" w:rsidRDefault="00653190">
            <w:pPr>
              <w:jc w:val="center"/>
              <w:rPr>
                <w:rFonts w:ascii="Times New Roman" w:hAnsi="Times New Roman"/>
                <w:sz w:val="28"/>
              </w:rPr>
            </w:pPr>
            <w:r>
              <w:rPr>
                <w:rFonts w:ascii="Times New Roman" w:hAnsi="Times New Roman"/>
                <w:sz w:val="28"/>
              </w:rPr>
              <w:t>Стоимость 1 п/м тепловой сети, тыс. руб. (в 2-трубном исполнении)</w:t>
            </w:r>
          </w:p>
        </w:tc>
        <w:tc>
          <w:tcPr>
            <w:tcW w:w="2591" w:type="dxa"/>
            <w:tcBorders>
              <w:top w:val="single" w:sz="4" w:space="0" w:color="000000"/>
              <w:left w:val="nil"/>
              <w:bottom w:val="single" w:sz="4" w:space="0" w:color="000000"/>
              <w:right w:val="single" w:sz="4" w:space="0" w:color="000000"/>
            </w:tcBorders>
            <w:shd w:val="clear" w:color="auto" w:fill="FFFFFF"/>
            <w:vAlign w:val="center"/>
          </w:tcPr>
          <w:p w14:paraId="1036A956" w14:textId="77777777" w:rsidR="005B7295" w:rsidRDefault="00653190">
            <w:pPr>
              <w:jc w:val="center"/>
              <w:rPr>
                <w:rFonts w:ascii="Times New Roman" w:hAnsi="Times New Roman"/>
                <w:sz w:val="28"/>
              </w:rPr>
            </w:pPr>
            <w:r>
              <w:rPr>
                <w:rFonts w:ascii="Times New Roman" w:hAnsi="Times New Roman"/>
                <w:sz w:val="28"/>
              </w:rPr>
              <w:t>Стоимость капитального ремонта участка тепловой сети, тыс.руб.</w:t>
            </w:r>
          </w:p>
        </w:tc>
      </w:tr>
      <w:tr w:rsidR="005B7295" w14:paraId="1DF6B7CC" w14:textId="77777777">
        <w:trPr>
          <w:trHeight w:val="315"/>
        </w:trPr>
        <w:tc>
          <w:tcPr>
            <w:tcW w:w="639" w:type="dxa"/>
            <w:tcBorders>
              <w:top w:val="nil"/>
              <w:left w:val="single" w:sz="4" w:space="0" w:color="000000"/>
              <w:bottom w:val="single" w:sz="4" w:space="0" w:color="000000"/>
              <w:right w:val="single" w:sz="4" w:space="0" w:color="000000"/>
            </w:tcBorders>
            <w:shd w:val="clear" w:color="auto" w:fill="FFFFFF"/>
            <w:vAlign w:val="bottom"/>
          </w:tcPr>
          <w:p w14:paraId="6E0580E4" w14:textId="77777777" w:rsidR="005B7295" w:rsidRDefault="00653190">
            <w:pPr>
              <w:jc w:val="center"/>
              <w:rPr>
                <w:rFonts w:ascii="Times New Roman" w:hAnsi="Times New Roman"/>
                <w:sz w:val="28"/>
              </w:rPr>
            </w:pPr>
            <w:r>
              <w:rPr>
                <w:rFonts w:ascii="Times New Roman" w:hAnsi="Times New Roman"/>
                <w:sz w:val="28"/>
              </w:rPr>
              <w:t>1</w:t>
            </w:r>
          </w:p>
        </w:tc>
        <w:tc>
          <w:tcPr>
            <w:tcW w:w="5083" w:type="dxa"/>
            <w:tcBorders>
              <w:top w:val="nil"/>
              <w:left w:val="nil"/>
              <w:bottom w:val="single" w:sz="4" w:space="0" w:color="000000"/>
              <w:right w:val="single" w:sz="4" w:space="0" w:color="000000"/>
            </w:tcBorders>
            <w:shd w:val="clear" w:color="auto" w:fill="FFFFFF"/>
            <w:vAlign w:val="bottom"/>
          </w:tcPr>
          <w:p w14:paraId="642E9899" w14:textId="77777777" w:rsidR="005B7295" w:rsidRDefault="00653190">
            <w:pPr>
              <w:jc w:val="center"/>
              <w:rPr>
                <w:rFonts w:ascii="Times New Roman" w:hAnsi="Times New Roman"/>
                <w:sz w:val="28"/>
              </w:rPr>
            </w:pPr>
            <w:r>
              <w:rPr>
                <w:rFonts w:ascii="Times New Roman" w:hAnsi="Times New Roman"/>
                <w:sz w:val="28"/>
              </w:rPr>
              <w:t>2</w:t>
            </w:r>
          </w:p>
        </w:tc>
        <w:tc>
          <w:tcPr>
            <w:tcW w:w="1937" w:type="dxa"/>
            <w:tcBorders>
              <w:top w:val="nil"/>
              <w:left w:val="nil"/>
              <w:bottom w:val="single" w:sz="4" w:space="0" w:color="000000"/>
              <w:right w:val="single" w:sz="4" w:space="0" w:color="000000"/>
            </w:tcBorders>
            <w:shd w:val="clear" w:color="auto" w:fill="FFFFFF"/>
            <w:vAlign w:val="bottom"/>
          </w:tcPr>
          <w:p w14:paraId="6AA10377" w14:textId="77777777" w:rsidR="005B7295" w:rsidRDefault="00653190">
            <w:pPr>
              <w:jc w:val="center"/>
              <w:rPr>
                <w:rFonts w:ascii="Times New Roman" w:hAnsi="Times New Roman"/>
                <w:sz w:val="28"/>
              </w:rPr>
            </w:pPr>
            <w:r>
              <w:rPr>
                <w:rFonts w:ascii="Times New Roman" w:hAnsi="Times New Roman"/>
                <w:sz w:val="28"/>
              </w:rPr>
              <w:t>3</w:t>
            </w:r>
          </w:p>
        </w:tc>
        <w:tc>
          <w:tcPr>
            <w:tcW w:w="2108" w:type="dxa"/>
            <w:tcBorders>
              <w:top w:val="nil"/>
              <w:left w:val="nil"/>
              <w:bottom w:val="single" w:sz="4" w:space="0" w:color="000000"/>
              <w:right w:val="single" w:sz="4" w:space="0" w:color="000000"/>
            </w:tcBorders>
            <w:shd w:val="clear" w:color="auto" w:fill="FFFFFF"/>
            <w:vAlign w:val="bottom"/>
          </w:tcPr>
          <w:p w14:paraId="3E0EDCEC" w14:textId="77777777" w:rsidR="005B7295" w:rsidRDefault="00653190">
            <w:pPr>
              <w:jc w:val="center"/>
              <w:rPr>
                <w:rFonts w:ascii="Times New Roman" w:hAnsi="Times New Roman"/>
                <w:sz w:val="28"/>
              </w:rPr>
            </w:pPr>
            <w:r>
              <w:rPr>
                <w:rFonts w:ascii="Times New Roman" w:hAnsi="Times New Roman"/>
                <w:sz w:val="28"/>
              </w:rPr>
              <w:t>4</w:t>
            </w:r>
          </w:p>
        </w:tc>
        <w:tc>
          <w:tcPr>
            <w:tcW w:w="2108" w:type="dxa"/>
            <w:tcBorders>
              <w:top w:val="nil"/>
              <w:left w:val="nil"/>
              <w:bottom w:val="single" w:sz="4" w:space="0" w:color="000000"/>
              <w:right w:val="single" w:sz="4" w:space="0" w:color="000000"/>
            </w:tcBorders>
            <w:shd w:val="clear" w:color="auto" w:fill="FFFFFF"/>
            <w:vAlign w:val="bottom"/>
          </w:tcPr>
          <w:p w14:paraId="5B3E2AC4" w14:textId="77777777" w:rsidR="005B7295" w:rsidRDefault="00653190">
            <w:pPr>
              <w:jc w:val="center"/>
              <w:rPr>
                <w:rFonts w:ascii="Times New Roman" w:hAnsi="Times New Roman"/>
                <w:sz w:val="28"/>
              </w:rPr>
            </w:pPr>
            <w:r>
              <w:rPr>
                <w:rFonts w:ascii="Times New Roman" w:hAnsi="Times New Roman"/>
                <w:sz w:val="28"/>
              </w:rPr>
              <w:t>5</w:t>
            </w:r>
          </w:p>
        </w:tc>
        <w:tc>
          <w:tcPr>
            <w:tcW w:w="2591" w:type="dxa"/>
            <w:tcBorders>
              <w:top w:val="nil"/>
              <w:left w:val="nil"/>
              <w:bottom w:val="single" w:sz="4" w:space="0" w:color="000000"/>
              <w:right w:val="single" w:sz="4" w:space="0" w:color="000000"/>
            </w:tcBorders>
            <w:shd w:val="clear" w:color="auto" w:fill="FFFFFF"/>
            <w:vAlign w:val="bottom"/>
          </w:tcPr>
          <w:p w14:paraId="7AFB83A8" w14:textId="77777777" w:rsidR="005B7295" w:rsidRDefault="00653190">
            <w:pPr>
              <w:jc w:val="center"/>
              <w:rPr>
                <w:rFonts w:ascii="Times New Roman" w:hAnsi="Times New Roman"/>
                <w:sz w:val="28"/>
              </w:rPr>
            </w:pPr>
            <w:r>
              <w:rPr>
                <w:rFonts w:ascii="Times New Roman" w:hAnsi="Times New Roman"/>
                <w:sz w:val="28"/>
              </w:rPr>
              <w:t>6</w:t>
            </w:r>
          </w:p>
        </w:tc>
      </w:tr>
      <w:tr w:rsidR="005B7295" w14:paraId="7EA7693E" w14:textId="77777777">
        <w:trPr>
          <w:trHeight w:val="322"/>
        </w:trPr>
        <w:tc>
          <w:tcPr>
            <w:tcW w:w="639" w:type="dxa"/>
            <w:vMerge w:val="restart"/>
            <w:tcBorders>
              <w:top w:val="nil"/>
              <w:left w:val="single" w:sz="4" w:space="0" w:color="000000"/>
              <w:bottom w:val="single" w:sz="4" w:space="0" w:color="000000"/>
              <w:right w:val="single" w:sz="4" w:space="0" w:color="000000"/>
            </w:tcBorders>
            <w:shd w:val="clear" w:color="auto" w:fill="FFFFFF"/>
            <w:vAlign w:val="center"/>
          </w:tcPr>
          <w:p w14:paraId="1CF5D904" w14:textId="77777777" w:rsidR="005B7295" w:rsidRDefault="00653190">
            <w:pPr>
              <w:jc w:val="center"/>
              <w:rPr>
                <w:rFonts w:ascii="Times New Roman" w:hAnsi="Times New Roman"/>
                <w:sz w:val="28"/>
              </w:rPr>
            </w:pPr>
            <w:r>
              <w:rPr>
                <w:rFonts w:ascii="Times New Roman" w:hAnsi="Times New Roman"/>
                <w:sz w:val="28"/>
              </w:rPr>
              <w:t>1</w:t>
            </w:r>
          </w:p>
        </w:tc>
        <w:tc>
          <w:tcPr>
            <w:tcW w:w="5083" w:type="dxa"/>
            <w:vMerge w:val="restart"/>
            <w:tcBorders>
              <w:top w:val="nil"/>
              <w:left w:val="single" w:sz="4" w:space="0" w:color="000000"/>
              <w:bottom w:val="single" w:sz="4" w:space="0" w:color="000000"/>
              <w:right w:val="single" w:sz="4" w:space="0" w:color="000000"/>
            </w:tcBorders>
            <w:shd w:val="clear" w:color="auto" w:fill="FFFFFF"/>
            <w:vAlign w:val="center"/>
          </w:tcPr>
          <w:p w14:paraId="1E932202" w14:textId="77777777" w:rsidR="005B7295" w:rsidRDefault="00653190">
            <w:pPr>
              <w:jc w:val="center"/>
              <w:rPr>
                <w:rFonts w:ascii="Times New Roman" w:hAnsi="Times New Roman"/>
                <w:sz w:val="28"/>
              </w:rPr>
            </w:pPr>
            <w:r>
              <w:rPr>
                <w:rFonts w:ascii="Times New Roman" w:hAnsi="Times New Roman"/>
                <w:color w:val="000000" w:themeColor="text1"/>
                <w:sz w:val="28"/>
              </w:rPr>
              <w:t>от ТК-4 до ТК-5</w:t>
            </w:r>
          </w:p>
        </w:tc>
        <w:tc>
          <w:tcPr>
            <w:tcW w:w="1937" w:type="dxa"/>
            <w:vMerge w:val="restart"/>
            <w:tcBorders>
              <w:top w:val="nil"/>
              <w:left w:val="single" w:sz="4" w:space="0" w:color="000000"/>
              <w:bottom w:val="single" w:sz="4" w:space="0" w:color="000000"/>
              <w:right w:val="single" w:sz="4" w:space="0" w:color="000000"/>
            </w:tcBorders>
            <w:shd w:val="clear" w:color="auto" w:fill="FFFFFF"/>
            <w:vAlign w:val="center"/>
          </w:tcPr>
          <w:p w14:paraId="0D8C5902" w14:textId="77777777" w:rsidR="005B7295" w:rsidRDefault="00653190">
            <w:pPr>
              <w:jc w:val="center"/>
              <w:rPr>
                <w:rFonts w:ascii="Times New Roman" w:hAnsi="Times New Roman"/>
                <w:sz w:val="28"/>
              </w:rPr>
            </w:pPr>
            <w:r>
              <w:rPr>
                <w:rFonts w:ascii="Times New Roman" w:hAnsi="Times New Roman"/>
                <w:sz w:val="28"/>
              </w:rPr>
              <w:t>2Ду150мм</w:t>
            </w:r>
          </w:p>
        </w:tc>
        <w:tc>
          <w:tcPr>
            <w:tcW w:w="2108" w:type="dxa"/>
            <w:vMerge w:val="restart"/>
            <w:tcBorders>
              <w:top w:val="nil"/>
              <w:left w:val="single" w:sz="4" w:space="0" w:color="000000"/>
              <w:bottom w:val="single" w:sz="4" w:space="0" w:color="000000"/>
              <w:right w:val="single" w:sz="4" w:space="0" w:color="000000"/>
            </w:tcBorders>
            <w:shd w:val="clear" w:color="auto" w:fill="FFFFFF"/>
            <w:vAlign w:val="center"/>
          </w:tcPr>
          <w:p w14:paraId="5C3F50A1" w14:textId="77777777" w:rsidR="005B7295" w:rsidRDefault="00653190">
            <w:pPr>
              <w:jc w:val="center"/>
              <w:rPr>
                <w:rFonts w:ascii="Times New Roman" w:hAnsi="Times New Roman"/>
                <w:sz w:val="28"/>
              </w:rPr>
            </w:pPr>
            <w:r>
              <w:rPr>
                <w:rFonts w:ascii="Times New Roman" w:hAnsi="Times New Roman"/>
                <w:sz w:val="28"/>
              </w:rPr>
              <w:t>74</w:t>
            </w:r>
          </w:p>
        </w:tc>
        <w:tc>
          <w:tcPr>
            <w:tcW w:w="2108" w:type="dxa"/>
            <w:vMerge w:val="restart"/>
            <w:tcBorders>
              <w:top w:val="nil"/>
              <w:left w:val="single" w:sz="4" w:space="0" w:color="000000"/>
              <w:bottom w:val="single" w:sz="4" w:space="0" w:color="000000"/>
              <w:right w:val="single" w:sz="4" w:space="0" w:color="000000"/>
            </w:tcBorders>
            <w:shd w:val="clear" w:color="auto" w:fill="auto"/>
            <w:vAlign w:val="center"/>
          </w:tcPr>
          <w:p w14:paraId="04052575" w14:textId="77777777" w:rsidR="005B7295" w:rsidRDefault="00653190">
            <w:pPr>
              <w:jc w:val="center"/>
              <w:rPr>
                <w:rFonts w:ascii="Times New Roman" w:hAnsi="Times New Roman"/>
                <w:sz w:val="28"/>
              </w:rPr>
            </w:pPr>
            <w:r>
              <w:rPr>
                <w:rFonts w:ascii="Times New Roman" w:hAnsi="Times New Roman"/>
                <w:sz w:val="28"/>
              </w:rPr>
              <w:t>36,54</w:t>
            </w:r>
          </w:p>
        </w:tc>
        <w:tc>
          <w:tcPr>
            <w:tcW w:w="2591" w:type="dxa"/>
            <w:vMerge w:val="restart"/>
            <w:tcBorders>
              <w:top w:val="nil"/>
              <w:left w:val="single" w:sz="4" w:space="0" w:color="000000"/>
              <w:bottom w:val="single" w:sz="4" w:space="0" w:color="000000"/>
              <w:right w:val="single" w:sz="4" w:space="0" w:color="000000"/>
            </w:tcBorders>
            <w:shd w:val="clear" w:color="auto" w:fill="FFFFFF"/>
            <w:vAlign w:val="center"/>
          </w:tcPr>
          <w:p w14:paraId="547A9B5F" w14:textId="77777777" w:rsidR="005B7295" w:rsidRDefault="00653190">
            <w:pPr>
              <w:jc w:val="center"/>
              <w:rPr>
                <w:rFonts w:ascii="Times New Roman" w:hAnsi="Times New Roman"/>
                <w:sz w:val="28"/>
              </w:rPr>
            </w:pPr>
            <w:r>
              <w:rPr>
                <w:rFonts w:ascii="Times New Roman" w:hAnsi="Times New Roman"/>
                <w:sz w:val="28"/>
              </w:rPr>
              <w:t>2 703,96</w:t>
            </w:r>
          </w:p>
        </w:tc>
      </w:tr>
      <w:tr w:rsidR="005B7295" w14:paraId="57013958" w14:textId="77777777">
        <w:trPr>
          <w:trHeight w:val="322"/>
        </w:trPr>
        <w:tc>
          <w:tcPr>
            <w:tcW w:w="639" w:type="dxa"/>
            <w:vMerge/>
            <w:tcBorders>
              <w:top w:val="nil"/>
              <w:left w:val="single" w:sz="4" w:space="0" w:color="000000"/>
              <w:bottom w:val="single" w:sz="4" w:space="0" w:color="000000"/>
              <w:right w:val="single" w:sz="4" w:space="0" w:color="000000"/>
            </w:tcBorders>
            <w:shd w:val="clear" w:color="auto" w:fill="FFFFFF"/>
            <w:vAlign w:val="center"/>
          </w:tcPr>
          <w:p w14:paraId="777D78A4" w14:textId="77777777" w:rsidR="005B7295" w:rsidRDefault="005B7295"/>
        </w:tc>
        <w:tc>
          <w:tcPr>
            <w:tcW w:w="5083" w:type="dxa"/>
            <w:vMerge/>
            <w:tcBorders>
              <w:top w:val="nil"/>
              <w:left w:val="single" w:sz="4" w:space="0" w:color="000000"/>
              <w:bottom w:val="single" w:sz="4" w:space="0" w:color="000000"/>
              <w:right w:val="single" w:sz="4" w:space="0" w:color="000000"/>
            </w:tcBorders>
            <w:shd w:val="clear" w:color="auto" w:fill="FFFFFF"/>
            <w:vAlign w:val="center"/>
          </w:tcPr>
          <w:p w14:paraId="238A1501" w14:textId="77777777" w:rsidR="005B7295" w:rsidRDefault="005B7295"/>
        </w:tc>
        <w:tc>
          <w:tcPr>
            <w:tcW w:w="1937" w:type="dxa"/>
            <w:vMerge/>
            <w:tcBorders>
              <w:top w:val="nil"/>
              <w:left w:val="single" w:sz="4" w:space="0" w:color="000000"/>
              <w:bottom w:val="single" w:sz="4" w:space="0" w:color="000000"/>
              <w:right w:val="single" w:sz="4" w:space="0" w:color="000000"/>
            </w:tcBorders>
            <w:shd w:val="clear" w:color="auto" w:fill="FFFFFF"/>
            <w:vAlign w:val="center"/>
          </w:tcPr>
          <w:p w14:paraId="035490B9"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FFFFFF"/>
            <w:vAlign w:val="center"/>
          </w:tcPr>
          <w:p w14:paraId="5E40B603"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auto"/>
            <w:vAlign w:val="center"/>
          </w:tcPr>
          <w:p w14:paraId="739382C1" w14:textId="77777777" w:rsidR="005B7295" w:rsidRDefault="005B7295"/>
        </w:tc>
        <w:tc>
          <w:tcPr>
            <w:tcW w:w="2591" w:type="dxa"/>
            <w:vMerge/>
            <w:tcBorders>
              <w:top w:val="nil"/>
              <w:left w:val="single" w:sz="4" w:space="0" w:color="000000"/>
              <w:bottom w:val="single" w:sz="4" w:space="0" w:color="000000"/>
              <w:right w:val="single" w:sz="4" w:space="0" w:color="000000"/>
            </w:tcBorders>
            <w:shd w:val="clear" w:color="auto" w:fill="FFFFFF"/>
            <w:vAlign w:val="center"/>
          </w:tcPr>
          <w:p w14:paraId="7D0C2C02" w14:textId="77777777" w:rsidR="005B7295" w:rsidRDefault="005B7295"/>
        </w:tc>
      </w:tr>
      <w:tr w:rsidR="005B7295" w14:paraId="75E4DB13" w14:textId="77777777">
        <w:trPr>
          <w:trHeight w:val="322"/>
        </w:trPr>
        <w:tc>
          <w:tcPr>
            <w:tcW w:w="639" w:type="dxa"/>
            <w:vMerge w:val="restart"/>
            <w:tcBorders>
              <w:top w:val="nil"/>
              <w:left w:val="single" w:sz="4" w:space="0" w:color="000000"/>
              <w:bottom w:val="single" w:sz="4" w:space="0" w:color="000000"/>
              <w:right w:val="single" w:sz="4" w:space="0" w:color="000000"/>
            </w:tcBorders>
            <w:shd w:val="clear" w:color="auto" w:fill="FFFFFF"/>
            <w:vAlign w:val="center"/>
          </w:tcPr>
          <w:p w14:paraId="6501BF1B" w14:textId="77777777" w:rsidR="005B7295" w:rsidRDefault="00653190">
            <w:pPr>
              <w:jc w:val="center"/>
              <w:rPr>
                <w:rFonts w:ascii="Times New Roman" w:hAnsi="Times New Roman"/>
                <w:sz w:val="28"/>
              </w:rPr>
            </w:pPr>
            <w:r>
              <w:rPr>
                <w:rFonts w:ascii="Times New Roman" w:hAnsi="Times New Roman"/>
                <w:sz w:val="28"/>
              </w:rPr>
              <w:t>2</w:t>
            </w:r>
          </w:p>
        </w:tc>
        <w:tc>
          <w:tcPr>
            <w:tcW w:w="5083" w:type="dxa"/>
            <w:vMerge w:val="restart"/>
            <w:tcBorders>
              <w:top w:val="nil"/>
              <w:left w:val="single" w:sz="4" w:space="0" w:color="000000"/>
              <w:bottom w:val="single" w:sz="4" w:space="0" w:color="000000"/>
              <w:right w:val="single" w:sz="4" w:space="0" w:color="000000"/>
            </w:tcBorders>
            <w:shd w:val="clear" w:color="auto" w:fill="FFFFFF"/>
            <w:vAlign w:val="center"/>
          </w:tcPr>
          <w:p w14:paraId="0F0D5C5B" w14:textId="77777777" w:rsidR="005B7295" w:rsidRDefault="00653190">
            <w:pPr>
              <w:jc w:val="center"/>
              <w:rPr>
                <w:rFonts w:ascii="Times New Roman" w:hAnsi="Times New Roman"/>
                <w:sz w:val="28"/>
              </w:rPr>
            </w:pPr>
            <w:r>
              <w:rPr>
                <w:rFonts w:ascii="Times New Roman" w:hAnsi="Times New Roman"/>
                <w:color w:val="000000" w:themeColor="text1"/>
                <w:sz w:val="28"/>
              </w:rPr>
              <w:t>от ТК-5 до ТК-6</w:t>
            </w:r>
          </w:p>
        </w:tc>
        <w:tc>
          <w:tcPr>
            <w:tcW w:w="1937" w:type="dxa"/>
            <w:vMerge w:val="restart"/>
            <w:tcBorders>
              <w:top w:val="nil"/>
              <w:left w:val="single" w:sz="4" w:space="0" w:color="000000"/>
              <w:bottom w:val="single" w:sz="4" w:space="0" w:color="000000"/>
              <w:right w:val="single" w:sz="4" w:space="0" w:color="000000"/>
            </w:tcBorders>
            <w:shd w:val="clear" w:color="auto" w:fill="FFFFFF"/>
            <w:vAlign w:val="center"/>
          </w:tcPr>
          <w:p w14:paraId="0E9CD7F8" w14:textId="77777777" w:rsidR="005B7295" w:rsidRDefault="00653190">
            <w:pPr>
              <w:jc w:val="center"/>
              <w:rPr>
                <w:rFonts w:ascii="Times New Roman" w:hAnsi="Times New Roman"/>
                <w:sz w:val="28"/>
              </w:rPr>
            </w:pPr>
            <w:r>
              <w:rPr>
                <w:rFonts w:ascii="Times New Roman" w:hAnsi="Times New Roman"/>
                <w:sz w:val="28"/>
              </w:rPr>
              <w:t>2Ду150мм</w:t>
            </w:r>
          </w:p>
        </w:tc>
        <w:tc>
          <w:tcPr>
            <w:tcW w:w="2108" w:type="dxa"/>
            <w:vMerge w:val="restart"/>
            <w:tcBorders>
              <w:top w:val="nil"/>
              <w:left w:val="single" w:sz="4" w:space="0" w:color="000000"/>
              <w:bottom w:val="single" w:sz="4" w:space="0" w:color="000000"/>
              <w:right w:val="single" w:sz="4" w:space="0" w:color="000000"/>
            </w:tcBorders>
            <w:shd w:val="clear" w:color="auto" w:fill="FFFFFF"/>
            <w:vAlign w:val="center"/>
          </w:tcPr>
          <w:p w14:paraId="3215EE75" w14:textId="77777777" w:rsidR="005B7295" w:rsidRDefault="00653190">
            <w:pPr>
              <w:jc w:val="center"/>
              <w:rPr>
                <w:rFonts w:ascii="Times New Roman" w:hAnsi="Times New Roman"/>
                <w:sz w:val="28"/>
              </w:rPr>
            </w:pPr>
            <w:r>
              <w:rPr>
                <w:rFonts w:ascii="Times New Roman" w:hAnsi="Times New Roman"/>
                <w:sz w:val="28"/>
              </w:rPr>
              <w:t>62</w:t>
            </w:r>
          </w:p>
        </w:tc>
        <w:tc>
          <w:tcPr>
            <w:tcW w:w="2108" w:type="dxa"/>
            <w:vMerge w:val="restart"/>
            <w:tcBorders>
              <w:top w:val="nil"/>
              <w:left w:val="single" w:sz="4" w:space="0" w:color="000000"/>
              <w:bottom w:val="single" w:sz="4" w:space="0" w:color="000000"/>
              <w:right w:val="single" w:sz="4" w:space="0" w:color="000000"/>
            </w:tcBorders>
            <w:shd w:val="clear" w:color="auto" w:fill="auto"/>
            <w:vAlign w:val="center"/>
          </w:tcPr>
          <w:p w14:paraId="0E69BC2C" w14:textId="77777777" w:rsidR="005B7295" w:rsidRDefault="00653190">
            <w:pPr>
              <w:jc w:val="center"/>
              <w:rPr>
                <w:rFonts w:ascii="Times New Roman" w:hAnsi="Times New Roman"/>
                <w:sz w:val="28"/>
              </w:rPr>
            </w:pPr>
            <w:r>
              <w:rPr>
                <w:rFonts w:ascii="Times New Roman" w:hAnsi="Times New Roman"/>
                <w:sz w:val="28"/>
              </w:rPr>
              <w:t>36,54</w:t>
            </w:r>
          </w:p>
        </w:tc>
        <w:tc>
          <w:tcPr>
            <w:tcW w:w="2591" w:type="dxa"/>
            <w:vMerge w:val="restart"/>
            <w:tcBorders>
              <w:top w:val="nil"/>
              <w:left w:val="single" w:sz="4" w:space="0" w:color="000000"/>
              <w:bottom w:val="single" w:sz="4" w:space="0" w:color="000000"/>
              <w:right w:val="single" w:sz="4" w:space="0" w:color="000000"/>
            </w:tcBorders>
            <w:shd w:val="clear" w:color="auto" w:fill="FFFFFF"/>
            <w:vAlign w:val="center"/>
          </w:tcPr>
          <w:p w14:paraId="0964AA45" w14:textId="77777777" w:rsidR="005B7295" w:rsidRDefault="00653190">
            <w:pPr>
              <w:jc w:val="center"/>
              <w:rPr>
                <w:rFonts w:ascii="Times New Roman" w:hAnsi="Times New Roman"/>
                <w:sz w:val="28"/>
              </w:rPr>
            </w:pPr>
            <w:r>
              <w:rPr>
                <w:rFonts w:ascii="Times New Roman" w:hAnsi="Times New Roman"/>
                <w:sz w:val="28"/>
              </w:rPr>
              <w:t>2 265,48</w:t>
            </w:r>
          </w:p>
        </w:tc>
      </w:tr>
      <w:tr w:rsidR="005B7295" w14:paraId="797B4EC7" w14:textId="77777777">
        <w:trPr>
          <w:trHeight w:val="293"/>
        </w:trPr>
        <w:tc>
          <w:tcPr>
            <w:tcW w:w="639" w:type="dxa"/>
            <w:vMerge/>
            <w:tcBorders>
              <w:top w:val="nil"/>
              <w:left w:val="single" w:sz="4" w:space="0" w:color="000000"/>
              <w:bottom w:val="single" w:sz="4" w:space="0" w:color="000000"/>
              <w:right w:val="single" w:sz="4" w:space="0" w:color="000000"/>
            </w:tcBorders>
            <w:shd w:val="clear" w:color="auto" w:fill="FFFFFF"/>
            <w:vAlign w:val="center"/>
          </w:tcPr>
          <w:p w14:paraId="67B56914" w14:textId="77777777" w:rsidR="005B7295" w:rsidRDefault="005B7295"/>
        </w:tc>
        <w:tc>
          <w:tcPr>
            <w:tcW w:w="5083" w:type="dxa"/>
            <w:vMerge/>
            <w:tcBorders>
              <w:top w:val="nil"/>
              <w:left w:val="single" w:sz="4" w:space="0" w:color="000000"/>
              <w:bottom w:val="single" w:sz="4" w:space="0" w:color="000000"/>
              <w:right w:val="single" w:sz="4" w:space="0" w:color="000000"/>
            </w:tcBorders>
            <w:shd w:val="clear" w:color="auto" w:fill="FFFFFF"/>
            <w:vAlign w:val="center"/>
          </w:tcPr>
          <w:p w14:paraId="358D03CD" w14:textId="77777777" w:rsidR="005B7295" w:rsidRDefault="005B7295"/>
        </w:tc>
        <w:tc>
          <w:tcPr>
            <w:tcW w:w="1937" w:type="dxa"/>
            <w:vMerge/>
            <w:tcBorders>
              <w:top w:val="nil"/>
              <w:left w:val="single" w:sz="4" w:space="0" w:color="000000"/>
              <w:bottom w:val="single" w:sz="4" w:space="0" w:color="000000"/>
              <w:right w:val="single" w:sz="4" w:space="0" w:color="000000"/>
            </w:tcBorders>
            <w:shd w:val="clear" w:color="auto" w:fill="FFFFFF"/>
            <w:vAlign w:val="center"/>
          </w:tcPr>
          <w:p w14:paraId="7DD799A6"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FFFFFF"/>
            <w:vAlign w:val="center"/>
          </w:tcPr>
          <w:p w14:paraId="532E6EC3"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auto"/>
            <w:vAlign w:val="center"/>
          </w:tcPr>
          <w:p w14:paraId="375C199D" w14:textId="77777777" w:rsidR="005B7295" w:rsidRDefault="005B7295"/>
        </w:tc>
        <w:tc>
          <w:tcPr>
            <w:tcW w:w="2591" w:type="dxa"/>
            <w:vMerge/>
            <w:tcBorders>
              <w:top w:val="nil"/>
              <w:left w:val="single" w:sz="4" w:space="0" w:color="000000"/>
              <w:bottom w:val="single" w:sz="4" w:space="0" w:color="000000"/>
              <w:right w:val="single" w:sz="4" w:space="0" w:color="000000"/>
            </w:tcBorders>
            <w:shd w:val="clear" w:color="auto" w:fill="FFFFFF"/>
            <w:vAlign w:val="center"/>
          </w:tcPr>
          <w:p w14:paraId="634F6FA7" w14:textId="77777777" w:rsidR="005B7295" w:rsidRDefault="005B7295"/>
        </w:tc>
      </w:tr>
      <w:tr w:rsidR="005B7295" w14:paraId="3A9F8B4C" w14:textId="77777777">
        <w:trPr>
          <w:trHeight w:val="322"/>
        </w:trPr>
        <w:tc>
          <w:tcPr>
            <w:tcW w:w="639" w:type="dxa"/>
            <w:vMerge w:val="restart"/>
            <w:tcBorders>
              <w:top w:val="nil"/>
              <w:left w:val="single" w:sz="4" w:space="0" w:color="000000"/>
              <w:bottom w:val="single" w:sz="4" w:space="0" w:color="000000"/>
              <w:right w:val="single" w:sz="4" w:space="0" w:color="000000"/>
            </w:tcBorders>
            <w:shd w:val="clear" w:color="auto" w:fill="FFFFFF"/>
            <w:vAlign w:val="center"/>
          </w:tcPr>
          <w:p w14:paraId="0A8A24D4" w14:textId="77777777" w:rsidR="005B7295" w:rsidRDefault="00653190">
            <w:pPr>
              <w:jc w:val="center"/>
              <w:rPr>
                <w:rFonts w:ascii="Times New Roman" w:hAnsi="Times New Roman"/>
                <w:sz w:val="28"/>
              </w:rPr>
            </w:pPr>
            <w:r>
              <w:rPr>
                <w:rFonts w:ascii="Times New Roman" w:hAnsi="Times New Roman"/>
                <w:sz w:val="28"/>
              </w:rPr>
              <w:lastRenderedPageBreak/>
              <w:t>3</w:t>
            </w:r>
          </w:p>
        </w:tc>
        <w:tc>
          <w:tcPr>
            <w:tcW w:w="5083" w:type="dxa"/>
            <w:vMerge w:val="restart"/>
            <w:tcBorders>
              <w:top w:val="nil"/>
              <w:left w:val="single" w:sz="4" w:space="0" w:color="000000"/>
              <w:bottom w:val="single" w:sz="4" w:space="0" w:color="000000"/>
              <w:right w:val="single" w:sz="4" w:space="0" w:color="000000"/>
            </w:tcBorders>
            <w:shd w:val="clear" w:color="auto" w:fill="FFFFFF"/>
            <w:vAlign w:val="center"/>
          </w:tcPr>
          <w:p w14:paraId="70B3884B"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1</w:t>
            </w:r>
          </w:p>
        </w:tc>
        <w:tc>
          <w:tcPr>
            <w:tcW w:w="1937" w:type="dxa"/>
            <w:vMerge w:val="restart"/>
            <w:tcBorders>
              <w:top w:val="nil"/>
              <w:left w:val="single" w:sz="4" w:space="0" w:color="000000"/>
              <w:bottom w:val="single" w:sz="4" w:space="0" w:color="000000"/>
              <w:right w:val="single" w:sz="4" w:space="0" w:color="000000"/>
            </w:tcBorders>
            <w:shd w:val="clear" w:color="auto" w:fill="FFFFFF"/>
            <w:vAlign w:val="center"/>
          </w:tcPr>
          <w:p w14:paraId="328096B0" w14:textId="77777777" w:rsidR="005B7295" w:rsidRDefault="00653190">
            <w:pPr>
              <w:jc w:val="center"/>
              <w:rPr>
                <w:rFonts w:ascii="Times New Roman" w:hAnsi="Times New Roman"/>
                <w:sz w:val="28"/>
              </w:rPr>
            </w:pPr>
            <w:r>
              <w:rPr>
                <w:rFonts w:ascii="Times New Roman" w:hAnsi="Times New Roman"/>
                <w:sz w:val="28"/>
              </w:rPr>
              <w:t>2Ду125мм</w:t>
            </w:r>
          </w:p>
        </w:tc>
        <w:tc>
          <w:tcPr>
            <w:tcW w:w="2108" w:type="dxa"/>
            <w:vMerge w:val="restart"/>
            <w:tcBorders>
              <w:top w:val="nil"/>
              <w:left w:val="single" w:sz="4" w:space="0" w:color="000000"/>
              <w:bottom w:val="single" w:sz="4" w:space="0" w:color="000000"/>
              <w:right w:val="single" w:sz="4" w:space="0" w:color="000000"/>
            </w:tcBorders>
            <w:shd w:val="clear" w:color="auto" w:fill="FFFFFF"/>
            <w:vAlign w:val="center"/>
          </w:tcPr>
          <w:p w14:paraId="0A21B814" w14:textId="77777777" w:rsidR="005B7295" w:rsidRDefault="00653190">
            <w:pPr>
              <w:jc w:val="center"/>
              <w:rPr>
                <w:rFonts w:ascii="Times New Roman" w:hAnsi="Times New Roman"/>
                <w:sz w:val="28"/>
              </w:rPr>
            </w:pPr>
            <w:r>
              <w:rPr>
                <w:rFonts w:ascii="Times New Roman" w:hAnsi="Times New Roman"/>
                <w:sz w:val="28"/>
              </w:rPr>
              <w:t>13</w:t>
            </w:r>
          </w:p>
        </w:tc>
        <w:tc>
          <w:tcPr>
            <w:tcW w:w="2108" w:type="dxa"/>
            <w:vMerge w:val="restart"/>
            <w:tcBorders>
              <w:top w:val="nil"/>
              <w:left w:val="single" w:sz="4" w:space="0" w:color="000000"/>
              <w:bottom w:val="single" w:sz="4" w:space="0" w:color="000000"/>
              <w:right w:val="single" w:sz="4" w:space="0" w:color="000000"/>
            </w:tcBorders>
            <w:shd w:val="clear" w:color="auto" w:fill="auto"/>
            <w:vAlign w:val="center"/>
          </w:tcPr>
          <w:p w14:paraId="4A9F9E72" w14:textId="77777777" w:rsidR="005B7295" w:rsidRDefault="00653190">
            <w:pPr>
              <w:jc w:val="center"/>
              <w:rPr>
                <w:rFonts w:ascii="Times New Roman" w:hAnsi="Times New Roman"/>
                <w:sz w:val="28"/>
              </w:rPr>
            </w:pPr>
            <w:r>
              <w:rPr>
                <w:rFonts w:ascii="Times New Roman" w:hAnsi="Times New Roman"/>
                <w:sz w:val="28"/>
              </w:rPr>
              <w:t>35,828</w:t>
            </w:r>
          </w:p>
        </w:tc>
        <w:tc>
          <w:tcPr>
            <w:tcW w:w="2591" w:type="dxa"/>
            <w:vMerge w:val="restart"/>
            <w:tcBorders>
              <w:top w:val="nil"/>
              <w:left w:val="single" w:sz="4" w:space="0" w:color="000000"/>
              <w:bottom w:val="single" w:sz="4" w:space="0" w:color="000000"/>
              <w:right w:val="single" w:sz="4" w:space="0" w:color="000000"/>
            </w:tcBorders>
            <w:shd w:val="clear" w:color="auto" w:fill="FFFFFF"/>
            <w:vAlign w:val="center"/>
          </w:tcPr>
          <w:p w14:paraId="688E6AAE" w14:textId="77777777" w:rsidR="005B7295" w:rsidRDefault="00653190">
            <w:pPr>
              <w:jc w:val="center"/>
              <w:rPr>
                <w:rFonts w:ascii="Times New Roman" w:hAnsi="Times New Roman"/>
                <w:sz w:val="28"/>
              </w:rPr>
            </w:pPr>
            <w:r>
              <w:rPr>
                <w:rFonts w:ascii="Times New Roman" w:hAnsi="Times New Roman"/>
                <w:sz w:val="28"/>
              </w:rPr>
              <w:t>465,76</w:t>
            </w:r>
          </w:p>
        </w:tc>
      </w:tr>
      <w:tr w:rsidR="005B7295" w14:paraId="01DEF47C" w14:textId="77777777">
        <w:trPr>
          <w:trHeight w:val="293"/>
        </w:trPr>
        <w:tc>
          <w:tcPr>
            <w:tcW w:w="639" w:type="dxa"/>
            <w:vMerge/>
            <w:tcBorders>
              <w:top w:val="nil"/>
              <w:left w:val="single" w:sz="4" w:space="0" w:color="000000"/>
              <w:bottom w:val="single" w:sz="4" w:space="0" w:color="000000"/>
              <w:right w:val="single" w:sz="4" w:space="0" w:color="000000"/>
            </w:tcBorders>
            <w:shd w:val="clear" w:color="auto" w:fill="FFFFFF"/>
            <w:vAlign w:val="center"/>
          </w:tcPr>
          <w:p w14:paraId="15AFC6A4" w14:textId="77777777" w:rsidR="005B7295" w:rsidRDefault="005B7295"/>
        </w:tc>
        <w:tc>
          <w:tcPr>
            <w:tcW w:w="5083" w:type="dxa"/>
            <w:vMerge/>
            <w:tcBorders>
              <w:top w:val="nil"/>
              <w:left w:val="single" w:sz="4" w:space="0" w:color="000000"/>
              <w:bottom w:val="single" w:sz="4" w:space="0" w:color="000000"/>
              <w:right w:val="single" w:sz="4" w:space="0" w:color="000000"/>
            </w:tcBorders>
            <w:shd w:val="clear" w:color="auto" w:fill="FFFFFF"/>
            <w:vAlign w:val="center"/>
          </w:tcPr>
          <w:p w14:paraId="136447DD" w14:textId="77777777" w:rsidR="005B7295" w:rsidRDefault="005B7295"/>
        </w:tc>
        <w:tc>
          <w:tcPr>
            <w:tcW w:w="1937" w:type="dxa"/>
            <w:vMerge/>
            <w:tcBorders>
              <w:top w:val="nil"/>
              <w:left w:val="single" w:sz="4" w:space="0" w:color="000000"/>
              <w:bottom w:val="single" w:sz="4" w:space="0" w:color="000000"/>
              <w:right w:val="single" w:sz="4" w:space="0" w:color="000000"/>
            </w:tcBorders>
            <w:shd w:val="clear" w:color="auto" w:fill="FFFFFF"/>
            <w:vAlign w:val="center"/>
          </w:tcPr>
          <w:p w14:paraId="0925AB4D"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FFFFFF"/>
            <w:vAlign w:val="center"/>
          </w:tcPr>
          <w:p w14:paraId="05295D6D"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auto"/>
            <w:vAlign w:val="center"/>
          </w:tcPr>
          <w:p w14:paraId="1EF1D7C5" w14:textId="77777777" w:rsidR="005B7295" w:rsidRDefault="005B7295"/>
        </w:tc>
        <w:tc>
          <w:tcPr>
            <w:tcW w:w="2591" w:type="dxa"/>
            <w:vMerge/>
            <w:tcBorders>
              <w:top w:val="nil"/>
              <w:left w:val="single" w:sz="4" w:space="0" w:color="000000"/>
              <w:bottom w:val="single" w:sz="4" w:space="0" w:color="000000"/>
              <w:right w:val="single" w:sz="4" w:space="0" w:color="000000"/>
            </w:tcBorders>
            <w:shd w:val="clear" w:color="auto" w:fill="FFFFFF"/>
            <w:vAlign w:val="center"/>
          </w:tcPr>
          <w:p w14:paraId="3EEF6ABF" w14:textId="77777777" w:rsidR="005B7295" w:rsidRDefault="005B7295"/>
        </w:tc>
      </w:tr>
      <w:tr w:rsidR="005B7295" w14:paraId="472135DE" w14:textId="77777777">
        <w:trPr>
          <w:trHeight w:val="322"/>
        </w:trPr>
        <w:tc>
          <w:tcPr>
            <w:tcW w:w="639" w:type="dxa"/>
            <w:vMerge w:val="restart"/>
            <w:tcBorders>
              <w:top w:val="nil"/>
              <w:left w:val="single" w:sz="4" w:space="0" w:color="000000"/>
              <w:bottom w:val="single" w:sz="4" w:space="0" w:color="000000"/>
              <w:right w:val="single" w:sz="4" w:space="0" w:color="000000"/>
            </w:tcBorders>
            <w:shd w:val="clear" w:color="auto" w:fill="FFFFFF"/>
            <w:vAlign w:val="center"/>
          </w:tcPr>
          <w:p w14:paraId="6155FD61" w14:textId="77777777" w:rsidR="005B7295" w:rsidRDefault="00653190">
            <w:pPr>
              <w:jc w:val="center"/>
              <w:rPr>
                <w:rFonts w:ascii="Times New Roman" w:hAnsi="Times New Roman"/>
                <w:sz w:val="28"/>
              </w:rPr>
            </w:pPr>
            <w:r>
              <w:rPr>
                <w:rFonts w:ascii="Times New Roman" w:hAnsi="Times New Roman"/>
                <w:sz w:val="28"/>
              </w:rPr>
              <w:t>4</w:t>
            </w:r>
          </w:p>
        </w:tc>
        <w:tc>
          <w:tcPr>
            <w:tcW w:w="5083" w:type="dxa"/>
            <w:vMerge w:val="restart"/>
            <w:tcBorders>
              <w:top w:val="nil"/>
              <w:left w:val="single" w:sz="4" w:space="0" w:color="000000"/>
              <w:bottom w:val="single" w:sz="4" w:space="0" w:color="000000"/>
              <w:right w:val="single" w:sz="4" w:space="0" w:color="000000"/>
            </w:tcBorders>
            <w:shd w:val="clear" w:color="auto" w:fill="FFFFFF"/>
            <w:vAlign w:val="center"/>
          </w:tcPr>
          <w:p w14:paraId="3AE66542"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5</w:t>
            </w:r>
          </w:p>
        </w:tc>
        <w:tc>
          <w:tcPr>
            <w:tcW w:w="1937" w:type="dxa"/>
            <w:vMerge w:val="restart"/>
            <w:tcBorders>
              <w:top w:val="nil"/>
              <w:left w:val="single" w:sz="4" w:space="0" w:color="000000"/>
              <w:bottom w:val="single" w:sz="4" w:space="0" w:color="000000"/>
              <w:right w:val="single" w:sz="4" w:space="0" w:color="000000"/>
            </w:tcBorders>
            <w:shd w:val="clear" w:color="auto" w:fill="FFFFFF"/>
            <w:vAlign w:val="center"/>
          </w:tcPr>
          <w:p w14:paraId="33C7587D" w14:textId="77777777" w:rsidR="005B7295" w:rsidRDefault="00653190">
            <w:pPr>
              <w:jc w:val="center"/>
              <w:rPr>
                <w:rFonts w:ascii="Times New Roman" w:hAnsi="Times New Roman"/>
                <w:sz w:val="28"/>
              </w:rPr>
            </w:pPr>
            <w:r>
              <w:rPr>
                <w:rFonts w:ascii="Times New Roman" w:hAnsi="Times New Roman"/>
                <w:sz w:val="28"/>
              </w:rPr>
              <w:t>2Ду125мм</w:t>
            </w:r>
          </w:p>
        </w:tc>
        <w:tc>
          <w:tcPr>
            <w:tcW w:w="2108" w:type="dxa"/>
            <w:vMerge w:val="restart"/>
            <w:tcBorders>
              <w:top w:val="nil"/>
              <w:left w:val="single" w:sz="4" w:space="0" w:color="000000"/>
              <w:bottom w:val="single" w:sz="4" w:space="0" w:color="000000"/>
              <w:right w:val="single" w:sz="4" w:space="0" w:color="000000"/>
            </w:tcBorders>
            <w:shd w:val="clear" w:color="auto" w:fill="FFFFFF"/>
            <w:vAlign w:val="center"/>
          </w:tcPr>
          <w:p w14:paraId="019A8024" w14:textId="77777777" w:rsidR="005B7295" w:rsidRDefault="00653190">
            <w:pPr>
              <w:jc w:val="center"/>
              <w:rPr>
                <w:rFonts w:ascii="Times New Roman" w:hAnsi="Times New Roman"/>
                <w:sz w:val="28"/>
              </w:rPr>
            </w:pPr>
            <w:r>
              <w:rPr>
                <w:rFonts w:ascii="Times New Roman" w:hAnsi="Times New Roman"/>
                <w:sz w:val="28"/>
              </w:rPr>
              <w:t>17</w:t>
            </w:r>
          </w:p>
        </w:tc>
        <w:tc>
          <w:tcPr>
            <w:tcW w:w="2108" w:type="dxa"/>
            <w:vMerge w:val="restart"/>
            <w:tcBorders>
              <w:top w:val="nil"/>
              <w:left w:val="single" w:sz="4" w:space="0" w:color="000000"/>
              <w:bottom w:val="single" w:sz="4" w:space="0" w:color="000000"/>
              <w:right w:val="single" w:sz="4" w:space="0" w:color="000000"/>
            </w:tcBorders>
            <w:shd w:val="clear" w:color="auto" w:fill="auto"/>
            <w:vAlign w:val="center"/>
          </w:tcPr>
          <w:p w14:paraId="1F32988E" w14:textId="77777777" w:rsidR="005B7295" w:rsidRDefault="00653190">
            <w:pPr>
              <w:jc w:val="center"/>
              <w:rPr>
                <w:rFonts w:ascii="Times New Roman" w:hAnsi="Times New Roman"/>
                <w:sz w:val="28"/>
              </w:rPr>
            </w:pPr>
            <w:r>
              <w:rPr>
                <w:rFonts w:ascii="Times New Roman" w:hAnsi="Times New Roman"/>
                <w:sz w:val="28"/>
              </w:rPr>
              <w:t>35,828</w:t>
            </w:r>
          </w:p>
        </w:tc>
        <w:tc>
          <w:tcPr>
            <w:tcW w:w="2591" w:type="dxa"/>
            <w:vMerge w:val="restart"/>
            <w:tcBorders>
              <w:top w:val="nil"/>
              <w:left w:val="single" w:sz="4" w:space="0" w:color="000000"/>
              <w:bottom w:val="single" w:sz="4" w:space="0" w:color="000000"/>
              <w:right w:val="single" w:sz="4" w:space="0" w:color="000000"/>
            </w:tcBorders>
            <w:shd w:val="clear" w:color="auto" w:fill="FFFFFF"/>
            <w:vAlign w:val="center"/>
          </w:tcPr>
          <w:p w14:paraId="73135142" w14:textId="77777777" w:rsidR="005B7295" w:rsidRDefault="00653190">
            <w:pPr>
              <w:jc w:val="center"/>
              <w:rPr>
                <w:rFonts w:ascii="Times New Roman" w:hAnsi="Times New Roman"/>
                <w:sz w:val="28"/>
              </w:rPr>
            </w:pPr>
            <w:r>
              <w:rPr>
                <w:rFonts w:ascii="Times New Roman" w:hAnsi="Times New Roman"/>
                <w:sz w:val="28"/>
              </w:rPr>
              <w:t>609,08</w:t>
            </w:r>
          </w:p>
        </w:tc>
      </w:tr>
      <w:tr w:rsidR="005B7295" w14:paraId="058951E4" w14:textId="77777777">
        <w:trPr>
          <w:trHeight w:val="322"/>
        </w:trPr>
        <w:tc>
          <w:tcPr>
            <w:tcW w:w="639" w:type="dxa"/>
            <w:vMerge/>
            <w:tcBorders>
              <w:top w:val="nil"/>
              <w:left w:val="single" w:sz="4" w:space="0" w:color="000000"/>
              <w:bottom w:val="single" w:sz="4" w:space="0" w:color="000000"/>
              <w:right w:val="single" w:sz="4" w:space="0" w:color="000000"/>
            </w:tcBorders>
            <w:shd w:val="clear" w:color="auto" w:fill="FFFFFF"/>
            <w:vAlign w:val="center"/>
          </w:tcPr>
          <w:p w14:paraId="601C62A2" w14:textId="77777777" w:rsidR="005B7295" w:rsidRDefault="005B7295"/>
        </w:tc>
        <w:tc>
          <w:tcPr>
            <w:tcW w:w="5083" w:type="dxa"/>
            <w:vMerge/>
            <w:tcBorders>
              <w:top w:val="nil"/>
              <w:left w:val="single" w:sz="4" w:space="0" w:color="000000"/>
              <w:bottom w:val="single" w:sz="4" w:space="0" w:color="000000"/>
              <w:right w:val="single" w:sz="4" w:space="0" w:color="000000"/>
            </w:tcBorders>
            <w:shd w:val="clear" w:color="auto" w:fill="FFFFFF"/>
            <w:vAlign w:val="center"/>
          </w:tcPr>
          <w:p w14:paraId="3C00CAA7" w14:textId="77777777" w:rsidR="005B7295" w:rsidRDefault="005B7295"/>
        </w:tc>
        <w:tc>
          <w:tcPr>
            <w:tcW w:w="1937" w:type="dxa"/>
            <w:vMerge/>
            <w:tcBorders>
              <w:top w:val="nil"/>
              <w:left w:val="single" w:sz="4" w:space="0" w:color="000000"/>
              <w:bottom w:val="single" w:sz="4" w:space="0" w:color="000000"/>
              <w:right w:val="single" w:sz="4" w:space="0" w:color="000000"/>
            </w:tcBorders>
            <w:shd w:val="clear" w:color="auto" w:fill="FFFFFF"/>
            <w:vAlign w:val="center"/>
          </w:tcPr>
          <w:p w14:paraId="056B2E6E"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FFFFFF"/>
            <w:vAlign w:val="center"/>
          </w:tcPr>
          <w:p w14:paraId="7BE0E98E"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auto"/>
            <w:vAlign w:val="center"/>
          </w:tcPr>
          <w:p w14:paraId="7E6CE43E" w14:textId="77777777" w:rsidR="005B7295" w:rsidRDefault="005B7295"/>
        </w:tc>
        <w:tc>
          <w:tcPr>
            <w:tcW w:w="2591" w:type="dxa"/>
            <w:vMerge/>
            <w:tcBorders>
              <w:top w:val="nil"/>
              <w:left w:val="single" w:sz="4" w:space="0" w:color="000000"/>
              <w:bottom w:val="single" w:sz="4" w:space="0" w:color="000000"/>
              <w:right w:val="single" w:sz="4" w:space="0" w:color="000000"/>
            </w:tcBorders>
            <w:shd w:val="clear" w:color="auto" w:fill="FFFFFF"/>
            <w:vAlign w:val="center"/>
          </w:tcPr>
          <w:p w14:paraId="327D21E0" w14:textId="77777777" w:rsidR="005B7295" w:rsidRDefault="005B7295"/>
        </w:tc>
      </w:tr>
      <w:tr w:rsidR="005B7295" w14:paraId="79AEC5A2" w14:textId="77777777">
        <w:trPr>
          <w:trHeight w:val="322"/>
        </w:trPr>
        <w:tc>
          <w:tcPr>
            <w:tcW w:w="639" w:type="dxa"/>
            <w:vMerge w:val="restart"/>
            <w:tcBorders>
              <w:top w:val="nil"/>
              <w:left w:val="single" w:sz="4" w:space="0" w:color="000000"/>
              <w:bottom w:val="single" w:sz="4" w:space="0" w:color="000000"/>
              <w:right w:val="single" w:sz="4" w:space="0" w:color="000000"/>
            </w:tcBorders>
            <w:shd w:val="clear" w:color="auto" w:fill="FFFFFF"/>
            <w:vAlign w:val="center"/>
          </w:tcPr>
          <w:p w14:paraId="00173E32" w14:textId="77777777" w:rsidR="005B7295" w:rsidRDefault="00653190">
            <w:pPr>
              <w:jc w:val="center"/>
              <w:rPr>
                <w:rFonts w:ascii="Times New Roman" w:hAnsi="Times New Roman"/>
                <w:sz w:val="28"/>
              </w:rPr>
            </w:pPr>
            <w:r>
              <w:rPr>
                <w:rFonts w:ascii="Times New Roman" w:hAnsi="Times New Roman"/>
                <w:sz w:val="28"/>
              </w:rPr>
              <w:t>5</w:t>
            </w:r>
          </w:p>
        </w:tc>
        <w:tc>
          <w:tcPr>
            <w:tcW w:w="5083" w:type="dxa"/>
            <w:vMerge w:val="restart"/>
            <w:tcBorders>
              <w:top w:val="nil"/>
              <w:left w:val="single" w:sz="4" w:space="0" w:color="000000"/>
              <w:bottom w:val="single" w:sz="4" w:space="0" w:color="000000"/>
              <w:right w:val="single" w:sz="4" w:space="0" w:color="000000"/>
            </w:tcBorders>
            <w:shd w:val="clear" w:color="auto" w:fill="FFFFFF"/>
            <w:vAlign w:val="center"/>
          </w:tcPr>
          <w:p w14:paraId="16B9B7A5"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6</w:t>
            </w:r>
          </w:p>
        </w:tc>
        <w:tc>
          <w:tcPr>
            <w:tcW w:w="1937" w:type="dxa"/>
            <w:vMerge w:val="restart"/>
            <w:tcBorders>
              <w:top w:val="nil"/>
              <w:left w:val="single" w:sz="4" w:space="0" w:color="000000"/>
              <w:bottom w:val="single" w:sz="4" w:space="0" w:color="000000"/>
              <w:right w:val="single" w:sz="4" w:space="0" w:color="000000"/>
            </w:tcBorders>
            <w:shd w:val="clear" w:color="auto" w:fill="FFFFFF"/>
            <w:vAlign w:val="center"/>
          </w:tcPr>
          <w:p w14:paraId="6DC6E040" w14:textId="77777777" w:rsidR="005B7295" w:rsidRDefault="00653190">
            <w:pPr>
              <w:jc w:val="center"/>
              <w:rPr>
                <w:rFonts w:ascii="Times New Roman" w:hAnsi="Times New Roman"/>
                <w:sz w:val="28"/>
              </w:rPr>
            </w:pPr>
            <w:r>
              <w:rPr>
                <w:rFonts w:ascii="Times New Roman" w:hAnsi="Times New Roman"/>
                <w:sz w:val="28"/>
              </w:rPr>
              <w:t>2Ду150мм</w:t>
            </w:r>
          </w:p>
        </w:tc>
        <w:tc>
          <w:tcPr>
            <w:tcW w:w="2108" w:type="dxa"/>
            <w:vMerge w:val="restart"/>
            <w:tcBorders>
              <w:top w:val="nil"/>
              <w:left w:val="single" w:sz="4" w:space="0" w:color="000000"/>
              <w:bottom w:val="single" w:sz="4" w:space="0" w:color="000000"/>
              <w:right w:val="single" w:sz="4" w:space="0" w:color="000000"/>
            </w:tcBorders>
            <w:shd w:val="clear" w:color="auto" w:fill="FFFFFF"/>
            <w:vAlign w:val="center"/>
          </w:tcPr>
          <w:p w14:paraId="0195DE4D" w14:textId="77777777" w:rsidR="005B7295" w:rsidRDefault="00653190">
            <w:pPr>
              <w:jc w:val="center"/>
              <w:rPr>
                <w:rFonts w:ascii="Times New Roman" w:hAnsi="Times New Roman"/>
                <w:sz w:val="28"/>
              </w:rPr>
            </w:pPr>
            <w:r>
              <w:rPr>
                <w:rFonts w:ascii="Times New Roman" w:hAnsi="Times New Roman"/>
                <w:sz w:val="28"/>
              </w:rPr>
              <w:t>67</w:t>
            </w:r>
          </w:p>
        </w:tc>
        <w:tc>
          <w:tcPr>
            <w:tcW w:w="2108" w:type="dxa"/>
            <w:vMerge w:val="restart"/>
            <w:tcBorders>
              <w:top w:val="nil"/>
              <w:left w:val="single" w:sz="4" w:space="0" w:color="000000"/>
              <w:bottom w:val="single" w:sz="4" w:space="0" w:color="000000"/>
              <w:right w:val="single" w:sz="4" w:space="0" w:color="000000"/>
            </w:tcBorders>
            <w:shd w:val="clear" w:color="auto" w:fill="auto"/>
            <w:vAlign w:val="center"/>
          </w:tcPr>
          <w:p w14:paraId="6D7DD25D" w14:textId="77777777" w:rsidR="005B7295" w:rsidRDefault="00653190">
            <w:pPr>
              <w:jc w:val="center"/>
              <w:rPr>
                <w:rFonts w:ascii="Times New Roman" w:hAnsi="Times New Roman"/>
                <w:sz w:val="28"/>
              </w:rPr>
            </w:pPr>
            <w:r>
              <w:rPr>
                <w:rFonts w:ascii="Times New Roman" w:hAnsi="Times New Roman"/>
                <w:sz w:val="28"/>
              </w:rPr>
              <w:t>36,54</w:t>
            </w:r>
          </w:p>
        </w:tc>
        <w:tc>
          <w:tcPr>
            <w:tcW w:w="2591" w:type="dxa"/>
            <w:vMerge w:val="restart"/>
            <w:tcBorders>
              <w:top w:val="nil"/>
              <w:left w:val="single" w:sz="4" w:space="0" w:color="000000"/>
              <w:bottom w:val="single" w:sz="4" w:space="0" w:color="000000"/>
              <w:right w:val="single" w:sz="4" w:space="0" w:color="000000"/>
            </w:tcBorders>
            <w:shd w:val="clear" w:color="auto" w:fill="FFFFFF"/>
            <w:vAlign w:val="center"/>
          </w:tcPr>
          <w:p w14:paraId="0EFC21F1" w14:textId="77777777" w:rsidR="005B7295" w:rsidRDefault="00653190">
            <w:pPr>
              <w:jc w:val="center"/>
              <w:rPr>
                <w:rFonts w:ascii="Times New Roman" w:hAnsi="Times New Roman"/>
                <w:sz w:val="28"/>
              </w:rPr>
            </w:pPr>
            <w:r>
              <w:rPr>
                <w:rFonts w:ascii="Times New Roman" w:hAnsi="Times New Roman"/>
                <w:sz w:val="28"/>
              </w:rPr>
              <w:t>2 448,18</w:t>
            </w:r>
          </w:p>
        </w:tc>
      </w:tr>
      <w:tr w:rsidR="005B7295" w14:paraId="1192854D" w14:textId="77777777">
        <w:trPr>
          <w:trHeight w:val="322"/>
        </w:trPr>
        <w:tc>
          <w:tcPr>
            <w:tcW w:w="639" w:type="dxa"/>
            <w:vMerge/>
            <w:tcBorders>
              <w:top w:val="nil"/>
              <w:left w:val="single" w:sz="4" w:space="0" w:color="000000"/>
              <w:bottom w:val="single" w:sz="4" w:space="0" w:color="000000"/>
              <w:right w:val="single" w:sz="4" w:space="0" w:color="000000"/>
            </w:tcBorders>
            <w:shd w:val="clear" w:color="auto" w:fill="FFFFFF"/>
            <w:vAlign w:val="center"/>
          </w:tcPr>
          <w:p w14:paraId="40E0C2B3" w14:textId="77777777" w:rsidR="005B7295" w:rsidRDefault="005B7295"/>
        </w:tc>
        <w:tc>
          <w:tcPr>
            <w:tcW w:w="5083" w:type="dxa"/>
            <w:vMerge/>
            <w:tcBorders>
              <w:top w:val="nil"/>
              <w:left w:val="single" w:sz="4" w:space="0" w:color="000000"/>
              <w:bottom w:val="single" w:sz="4" w:space="0" w:color="000000"/>
              <w:right w:val="single" w:sz="4" w:space="0" w:color="000000"/>
            </w:tcBorders>
            <w:shd w:val="clear" w:color="auto" w:fill="FFFFFF"/>
            <w:vAlign w:val="center"/>
          </w:tcPr>
          <w:p w14:paraId="099A27C5" w14:textId="77777777" w:rsidR="005B7295" w:rsidRDefault="005B7295"/>
        </w:tc>
        <w:tc>
          <w:tcPr>
            <w:tcW w:w="1937" w:type="dxa"/>
            <w:vMerge/>
            <w:tcBorders>
              <w:top w:val="nil"/>
              <w:left w:val="single" w:sz="4" w:space="0" w:color="000000"/>
              <w:bottom w:val="single" w:sz="4" w:space="0" w:color="000000"/>
              <w:right w:val="single" w:sz="4" w:space="0" w:color="000000"/>
            </w:tcBorders>
            <w:shd w:val="clear" w:color="auto" w:fill="FFFFFF"/>
            <w:vAlign w:val="center"/>
          </w:tcPr>
          <w:p w14:paraId="79F462C4"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FFFFFF"/>
            <w:vAlign w:val="center"/>
          </w:tcPr>
          <w:p w14:paraId="2F7DEDDE" w14:textId="77777777" w:rsidR="005B7295" w:rsidRDefault="005B7295"/>
        </w:tc>
        <w:tc>
          <w:tcPr>
            <w:tcW w:w="2108" w:type="dxa"/>
            <w:vMerge/>
            <w:tcBorders>
              <w:top w:val="nil"/>
              <w:left w:val="single" w:sz="4" w:space="0" w:color="000000"/>
              <w:bottom w:val="single" w:sz="4" w:space="0" w:color="000000"/>
              <w:right w:val="single" w:sz="4" w:space="0" w:color="000000"/>
            </w:tcBorders>
            <w:shd w:val="clear" w:color="auto" w:fill="auto"/>
            <w:vAlign w:val="center"/>
          </w:tcPr>
          <w:p w14:paraId="0D1B3073" w14:textId="77777777" w:rsidR="005B7295" w:rsidRDefault="005B7295"/>
        </w:tc>
        <w:tc>
          <w:tcPr>
            <w:tcW w:w="2591" w:type="dxa"/>
            <w:vMerge/>
            <w:tcBorders>
              <w:top w:val="nil"/>
              <w:left w:val="single" w:sz="4" w:space="0" w:color="000000"/>
              <w:bottom w:val="single" w:sz="4" w:space="0" w:color="000000"/>
              <w:right w:val="single" w:sz="4" w:space="0" w:color="000000"/>
            </w:tcBorders>
            <w:shd w:val="clear" w:color="auto" w:fill="FFFFFF"/>
            <w:vAlign w:val="center"/>
          </w:tcPr>
          <w:p w14:paraId="671E543D" w14:textId="77777777" w:rsidR="005B7295" w:rsidRDefault="005B7295"/>
        </w:tc>
      </w:tr>
    </w:tbl>
    <w:p w14:paraId="3D1085F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Таблица 37 Стоимость текущего ремонта тепловых сетей </w:t>
      </w:r>
    </w:p>
    <w:tbl>
      <w:tblPr>
        <w:tblW w:w="0" w:type="auto"/>
        <w:tblLayout w:type="fixed"/>
        <w:tblLook w:val="04A0" w:firstRow="1" w:lastRow="0" w:firstColumn="1" w:lastColumn="0" w:noHBand="0" w:noVBand="1"/>
      </w:tblPr>
      <w:tblGrid>
        <w:gridCol w:w="594"/>
        <w:gridCol w:w="3450"/>
        <w:gridCol w:w="1688"/>
        <w:gridCol w:w="2827"/>
        <w:gridCol w:w="3553"/>
        <w:gridCol w:w="2355"/>
      </w:tblGrid>
      <w:tr w:rsidR="005B7295" w14:paraId="7AD60587" w14:textId="77777777">
        <w:trPr>
          <w:trHeight w:val="20"/>
        </w:trPr>
        <w:tc>
          <w:tcPr>
            <w:tcW w:w="5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0D210" w14:textId="77777777" w:rsidR="005B7295" w:rsidRDefault="00653190">
            <w:pPr>
              <w:jc w:val="center"/>
              <w:rPr>
                <w:rFonts w:ascii="Times New Roman" w:hAnsi="Times New Roman"/>
                <w:sz w:val="28"/>
              </w:rPr>
            </w:pPr>
            <w:r>
              <w:rPr>
                <w:rFonts w:ascii="Times New Roman" w:hAnsi="Times New Roman"/>
                <w:sz w:val="28"/>
              </w:rPr>
              <w:t>№</w:t>
            </w:r>
          </w:p>
        </w:tc>
        <w:tc>
          <w:tcPr>
            <w:tcW w:w="3450" w:type="dxa"/>
            <w:tcBorders>
              <w:top w:val="single" w:sz="4" w:space="0" w:color="000000"/>
              <w:left w:val="nil"/>
              <w:bottom w:val="single" w:sz="4" w:space="0" w:color="000000"/>
              <w:right w:val="single" w:sz="4" w:space="0" w:color="000000"/>
            </w:tcBorders>
            <w:shd w:val="clear" w:color="auto" w:fill="FFFFFF"/>
            <w:vAlign w:val="center"/>
          </w:tcPr>
          <w:p w14:paraId="5AB78E85"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1688" w:type="dxa"/>
            <w:tcBorders>
              <w:top w:val="single" w:sz="4" w:space="0" w:color="000000"/>
              <w:left w:val="nil"/>
              <w:bottom w:val="single" w:sz="4" w:space="0" w:color="000000"/>
              <w:right w:val="single" w:sz="4" w:space="0" w:color="000000"/>
            </w:tcBorders>
            <w:shd w:val="clear" w:color="auto" w:fill="FFFFFF"/>
            <w:vAlign w:val="center"/>
          </w:tcPr>
          <w:p w14:paraId="4EE374EF" w14:textId="77777777" w:rsidR="005B7295" w:rsidRDefault="00653190">
            <w:pPr>
              <w:jc w:val="center"/>
              <w:rPr>
                <w:rFonts w:ascii="Times New Roman" w:hAnsi="Times New Roman"/>
                <w:sz w:val="28"/>
              </w:rPr>
            </w:pPr>
            <w:r>
              <w:rPr>
                <w:rFonts w:ascii="Times New Roman" w:hAnsi="Times New Roman"/>
                <w:sz w:val="28"/>
              </w:rPr>
              <w:t>Условный диаметр трубопровода, мм</w:t>
            </w:r>
          </w:p>
        </w:tc>
        <w:tc>
          <w:tcPr>
            <w:tcW w:w="2827" w:type="dxa"/>
            <w:tcBorders>
              <w:top w:val="single" w:sz="4" w:space="0" w:color="000000"/>
              <w:left w:val="nil"/>
              <w:bottom w:val="single" w:sz="4" w:space="0" w:color="000000"/>
              <w:right w:val="single" w:sz="4" w:space="0" w:color="000000"/>
            </w:tcBorders>
            <w:shd w:val="clear" w:color="auto" w:fill="FFFFFF"/>
            <w:vAlign w:val="center"/>
          </w:tcPr>
          <w:p w14:paraId="0709CEE4" w14:textId="77777777" w:rsidR="005B7295" w:rsidRDefault="00653190">
            <w:pPr>
              <w:jc w:val="center"/>
              <w:rPr>
                <w:rFonts w:ascii="Times New Roman" w:hAnsi="Times New Roman"/>
                <w:sz w:val="28"/>
              </w:rPr>
            </w:pPr>
            <w:r>
              <w:rPr>
                <w:rFonts w:ascii="Times New Roman" w:hAnsi="Times New Roman"/>
                <w:sz w:val="28"/>
              </w:rPr>
              <w:t>Протяженность (в двухтрубном исчислении), п.м.</w:t>
            </w:r>
          </w:p>
        </w:tc>
        <w:tc>
          <w:tcPr>
            <w:tcW w:w="3553" w:type="dxa"/>
            <w:tcBorders>
              <w:top w:val="single" w:sz="4" w:space="0" w:color="000000"/>
              <w:left w:val="nil"/>
              <w:bottom w:val="single" w:sz="4" w:space="0" w:color="000000"/>
              <w:right w:val="single" w:sz="4" w:space="0" w:color="000000"/>
            </w:tcBorders>
            <w:shd w:val="clear" w:color="auto" w:fill="FFFFFF"/>
            <w:vAlign w:val="center"/>
          </w:tcPr>
          <w:p w14:paraId="1E52C10B" w14:textId="77777777" w:rsidR="005B7295" w:rsidRDefault="00653190">
            <w:pPr>
              <w:jc w:val="center"/>
              <w:rPr>
                <w:rFonts w:ascii="Times New Roman" w:hAnsi="Times New Roman"/>
                <w:sz w:val="28"/>
              </w:rPr>
            </w:pPr>
            <w:r>
              <w:rPr>
                <w:rFonts w:ascii="Times New Roman" w:hAnsi="Times New Roman"/>
                <w:sz w:val="28"/>
              </w:rPr>
              <w:t>Состав работ</w:t>
            </w:r>
          </w:p>
        </w:tc>
        <w:tc>
          <w:tcPr>
            <w:tcW w:w="2355" w:type="dxa"/>
            <w:tcBorders>
              <w:top w:val="single" w:sz="4" w:space="0" w:color="000000"/>
              <w:left w:val="nil"/>
              <w:bottom w:val="single" w:sz="4" w:space="0" w:color="000000"/>
              <w:right w:val="single" w:sz="4" w:space="0" w:color="000000"/>
            </w:tcBorders>
            <w:shd w:val="clear" w:color="auto" w:fill="FFFFFF"/>
            <w:vAlign w:val="center"/>
          </w:tcPr>
          <w:p w14:paraId="67C49005" w14:textId="77777777" w:rsidR="005B7295" w:rsidRDefault="00653190">
            <w:pPr>
              <w:jc w:val="center"/>
              <w:rPr>
                <w:rFonts w:ascii="Times New Roman" w:hAnsi="Times New Roman"/>
                <w:sz w:val="28"/>
              </w:rPr>
            </w:pPr>
            <w:r>
              <w:rPr>
                <w:rFonts w:ascii="Times New Roman" w:hAnsi="Times New Roman"/>
                <w:sz w:val="28"/>
              </w:rPr>
              <w:t>Стоимость текущего ремонта участка тепловой сети, тыс.руб.</w:t>
            </w:r>
          </w:p>
        </w:tc>
      </w:tr>
      <w:tr w:rsidR="005B7295" w14:paraId="56CBD4C3" w14:textId="77777777">
        <w:trPr>
          <w:trHeight w:val="20"/>
        </w:trPr>
        <w:tc>
          <w:tcPr>
            <w:tcW w:w="594" w:type="dxa"/>
            <w:tcBorders>
              <w:top w:val="nil"/>
              <w:left w:val="single" w:sz="4" w:space="0" w:color="000000"/>
              <w:bottom w:val="single" w:sz="4" w:space="0" w:color="000000"/>
              <w:right w:val="single" w:sz="4" w:space="0" w:color="000000"/>
            </w:tcBorders>
            <w:shd w:val="clear" w:color="auto" w:fill="FFFFFF"/>
            <w:vAlign w:val="bottom"/>
          </w:tcPr>
          <w:p w14:paraId="7F9EF397" w14:textId="77777777" w:rsidR="005B7295" w:rsidRDefault="00653190">
            <w:pPr>
              <w:jc w:val="center"/>
              <w:rPr>
                <w:rFonts w:ascii="Times New Roman" w:hAnsi="Times New Roman"/>
                <w:sz w:val="28"/>
              </w:rPr>
            </w:pPr>
            <w:r>
              <w:rPr>
                <w:rFonts w:ascii="Times New Roman" w:hAnsi="Times New Roman"/>
                <w:sz w:val="28"/>
              </w:rPr>
              <w:t>1</w:t>
            </w:r>
          </w:p>
        </w:tc>
        <w:tc>
          <w:tcPr>
            <w:tcW w:w="3450" w:type="dxa"/>
            <w:tcBorders>
              <w:top w:val="nil"/>
              <w:left w:val="nil"/>
              <w:bottom w:val="single" w:sz="4" w:space="0" w:color="000000"/>
              <w:right w:val="single" w:sz="4" w:space="0" w:color="000000"/>
            </w:tcBorders>
            <w:shd w:val="clear" w:color="auto" w:fill="FFFFFF"/>
            <w:vAlign w:val="bottom"/>
          </w:tcPr>
          <w:p w14:paraId="0FF3E943" w14:textId="77777777" w:rsidR="005B7295" w:rsidRDefault="00653190">
            <w:pPr>
              <w:jc w:val="center"/>
              <w:rPr>
                <w:rFonts w:ascii="Times New Roman" w:hAnsi="Times New Roman"/>
                <w:sz w:val="28"/>
              </w:rPr>
            </w:pPr>
            <w:r>
              <w:rPr>
                <w:rFonts w:ascii="Times New Roman" w:hAnsi="Times New Roman"/>
                <w:sz w:val="28"/>
              </w:rPr>
              <w:t>2</w:t>
            </w:r>
          </w:p>
        </w:tc>
        <w:tc>
          <w:tcPr>
            <w:tcW w:w="1688" w:type="dxa"/>
            <w:tcBorders>
              <w:top w:val="nil"/>
              <w:left w:val="nil"/>
              <w:bottom w:val="single" w:sz="4" w:space="0" w:color="000000"/>
              <w:right w:val="single" w:sz="4" w:space="0" w:color="000000"/>
            </w:tcBorders>
            <w:shd w:val="clear" w:color="auto" w:fill="FFFFFF"/>
            <w:vAlign w:val="bottom"/>
          </w:tcPr>
          <w:p w14:paraId="1B485721" w14:textId="77777777" w:rsidR="005B7295" w:rsidRDefault="00653190">
            <w:pPr>
              <w:jc w:val="center"/>
              <w:rPr>
                <w:rFonts w:ascii="Times New Roman" w:hAnsi="Times New Roman"/>
                <w:sz w:val="28"/>
              </w:rPr>
            </w:pPr>
            <w:r>
              <w:rPr>
                <w:rFonts w:ascii="Times New Roman" w:hAnsi="Times New Roman"/>
                <w:sz w:val="28"/>
              </w:rPr>
              <w:t>3</w:t>
            </w:r>
          </w:p>
        </w:tc>
        <w:tc>
          <w:tcPr>
            <w:tcW w:w="2827" w:type="dxa"/>
            <w:tcBorders>
              <w:top w:val="nil"/>
              <w:left w:val="nil"/>
              <w:bottom w:val="single" w:sz="4" w:space="0" w:color="000000"/>
              <w:right w:val="single" w:sz="4" w:space="0" w:color="000000"/>
            </w:tcBorders>
            <w:shd w:val="clear" w:color="auto" w:fill="FFFFFF"/>
            <w:vAlign w:val="bottom"/>
          </w:tcPr>
          <w:p w14:paraId="414351C6" w14:textId="77777777" w:rsidR="005B7295" w:rsidRDefault="00653190">
            <w:pPr>
              <w:jc w:val="center"/>
              <w:rPr>
                <w:rFonts w:ascii="Times New Roman" w:hAnsi="Times New Roman"/>
                <w:sz w:val="28"/>
              </w:rPr>
            </w:pPr>
            <w:r>
              <w:rPr>
                <w:rFonts w:ascii="Times New Roman" w:hAnsi="Times New Roman"/>
                <w:sz w:val="28"/>
              </w:rPr>
              <w:t>4</w:t>
            </w:r>
          </w:p>
        </w:tc>
        <w:tc>
          <w:tcPr>
            <w:tcW w:w="3553" w:type="dxa"/>
            <w:tcBorders>
              <w:top w:val="nil"/>
              <w:left w:val="nil"/>
              <w:bottom w:val="single" w:sz="4" w:space="0" w:color="000000"/>
              <w:right w:val="single" w:sz="4" w:space="0" w:color="000000"/>
            </w:tcBorders>
            <w:shd w:val="clear" w:color="auto" w:fill="FFFFFF"/>
            <w:vAlign w:val="bottom"/>
          </w:tcPr>
          <w:p w14:paraId="4EA4E907" w14:textId="77777777" w:rsidR="005B7295" w:rsidRDefault="00653190">
            <w:pPr>
              <w:jc w:val="center"/>
              <w:rPr>
                <w:rFonts w:ascii="Times New Roman" w:hAnsi="Times New Roman"/>
                <w:sz w:val="28"/>
              </w:rPr>
            </w:pPr>
            <w:r>
              <w:rPr>
                <w:rFonts w:ascii="Times New Roman" w:hAnsi="Times New Roman"/>
                <w:sz w:val="28"/>
              </w:rPr>
              <w:t>5</w:t>
            </w:r>
          </w:p>
        </w:tc>
        <w:tc>
          <w:tcPr>
            <w:tcW w:w="2355" w:type="dxa"/>
            <w:tcBorders>
              <w:top w:val="nil"/>
              <w:left w:val="nil"/>
              <w:bottom w:val="single" w:sz="4" w:space="0" w:color="000000"/>
              <w:right w:val="single" w:sz="4" w:space="0" w:color="000000"/>
            </w:tcBorders>
            <w:shd w:val="clear" w:color="auto" w:fill="FFFFFF"/>
            <w:vAlign w:val="bottom"/>
          </w:tcPr>
          <w:p w14:paraId="278C920D" w14:textId="77777777" w:rsidR="005B7295" w:rsidRDefault="00653190">
            <w:pPr>
              <w:jc w:val="center"/>
              <w:rPr>
                <w:rFonts w:ascii="Times New Roman" w:hAnsi="Times New Roman"/>
                <w:sz w:val="28"/>
              </w:rPr>
            </w:pPr>
            <w:r>
              <w:rPr>
                <w:rFonts w:ascii="Times New Roman" w:hAnsi="Times New Roman"/>
                <w:sz w:val="28"/>
              </w:rPr>
              <w:t>6</w:t>
            </w:r>
          </w:p>
        </w:tc>
      </w:tr>
      <w:tr w:rsidR="005B7295" w14:paraId="1D2D7DC6" w14:textId="77777777">
        <w:trPr>
          <w:trHeight w:val="322"/>
        </w:trPr>
        <w:tc>
          <w:tcPr>
            <w:tcW w:w="594" w:type="dxa"/>
            <w:vMerge w:val="restart"/>
            <w:tcBorders>
              <w:top w:val="nil"/>
              <w:left w:val="single" w:sz="4" w:space="0" w:color="000000"/>
              <w:bottom w:val="single" w:sz="4" w:space="0" w:color="000000"/>
              <w:right w:val="single" w:sz="4" w:space="0" w:color="000000"/>
            </w:tcBorders>
            <w:shd w:val="clear" w:color="auto" w:fill="FFFFFF"/>
            <w:vAlign w:val="center"/>
          </w:tcPr>
          <w:p w14:paraId="64AE2716" w14:textId="77777777" w:rsidR="005B7295" w:rsidRDefault="00653190">
            <w:pPr>
              <w:jc w:val="center"/>
              <w:rPr>
                <w:rFonts w:ascii="Times New Roman" w:hAnsi="Times New Roman"/>
                <w:sz w:val="28"/>
              </w:rPr>
            </w:pPr>
            <w:r>
              <w:rPr>
                <w:rFonts w:ascii="Times New Roman" w:hAnsi="Times New Roman"/>
                <w:sz w:val="28"/>
              </w:rPr>
              <w:t>1</w:t>
            </w:r>
          </w:p>
        </w:tc>
        <w:tc>
          <w:tcPr>
            <w:tcW w:w="3450" w:type="dxa"/>
            <w:vMerge w:val="restart"/>
            <w:tcBorders>
              <w:top w:val="nil"/>
              <w:left w:val="single" w:sz="4" w:space="0" w:color="000000"/>
              <w:bottom w:val="single" w:sz="4" w:space="0" w:color="000000"/>
              <w:right w:val="single" w:sz="4" w:space="0" w:color="000000"/>
            </w:tcBorders>
            <w:shd w:val="clear" w:color="auto" w:fill="FFFFFF"/>
            <w:vAlign w:val="center"/>
          </w:tcPr>
          <w:p w14:paraId="081E669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 котельной до ТК-1</w:t>
            </w:r>
          </w:p>
        </w:tc>
        <w:tc>
          <w:tcPr>
            <w:tcW w:w="1688" w:type="dxa"/>
            <w:vMerge w:val="restart"/>
            <w:tcBorders>
              <w:top w:val="nil"/>
              <w:left w:val="single" w:sz="4" w:space="0" w:color="000000"/>
              <w:bottom w:val="single" w:sz="4" w:space="0" w:color="000000"/>
              <w:right w:val="single" w:sz="4" w:space="0" w:color="000000"/>
            </w:tcBorders>
            <w:shd w:val="clear" w:color="auto" w:fill="FFFFFF"/>
            <w:vAlign w:val="center"/>
          </w:tcPr>
          <w:p w14:paraId="1151678D" w14:textId="77777777" w:rsidR="005B7295" w:rsidRDefault="00653190">
            <w:pPr>
              <w:jc w:val="center"/>
              <w:rPr>
                <w:rFonts w:ascii="Times New Roman" w:hAnsi="Times New Roman"/>
                <w:sz w:val="28"/>
              </w:rPr>
            </w:pPr>
            <w:r>
              <w:rPr>
                <w:rFonts w:ascii="Times New Roman" w:hAnsi="Times New Roman"/>
                <w:sz w:val="28"/>
              </w:rPr>
              <w:t>2Ду250мм</w:t>
            </w:r>
          </w:p>
        </w:tc>
        <w:tc>
          <w:tcPr>
            <w:tcW w:w="2827" w:type="dxa"/>
            <w:vMerge w:val="restart"/>
            <w:tcBorders>
              <w:top w:val="nil"/>
              <w:left w:val="single" w:sz="4" w:space="0" w:color="000000"/>
              <w:bottom w:val="single" w:sz="4" w:space="0" w:color="000000"/>
              <w:right w:val="single" w:sz="4" w:space="0" w:color="000000"/>
            </w:tcBorders>
            <w:shd w:val="clear" w:color="auto" w:fill="FFFFFF"/>
            <w:vAlign w:val="center"/>
          </w:tcPr>
          <w:p w14:paraId="7AFE3967" w14:textId="77777777" w:rsidR="005B7295" w:rsidRDefault="00653190">
            <w:pPr>
              <w:jc w:val="center"/>
              <w:rPr>
                <w:rFonts w:ascii="Times New Roman" w:hAnsi="Times New Roman"/>
                <w:sz w:val="28"/>
              </w:rPr>
            </w:pPr>
            <w:r>
              <w:rPr>
                <w:rFonts w:ascii="Times New Roman" w:hAnsi="Times New Roman"/>
                <w:sz w:val="28"/>
              </w:rPr>
              <w:t>141</w:t>
            </w:r>
          </w:p>
        </w:tc>
        <w:tc>
          <w:tcPr>
            <w:tcW w:w="3553" w:type="dxa"/>
            <w:vMerge w:val="restart"/>
            <w:tcBorders>
              <w:top w:val="nil"/>
              <w:left w:val="single" w:sz="4" w:space="0" w:color="000000"/>
              <w:bottom w:val="single" w:sz="4" w:space="0" w:color="000000"/>
              <w:right w:val="single" w:sz="4" w:space="0" w:color="000000"/>
            </w:tcBorders>
            <w:shd w:val="clear" w:color="auto" w:fill="auto"/>
            <w:vAlign w:val="center"/>
          </w:tcPr>
          <w:p w14:paraId="05ED1291" w14:textId="77777777" w:rsidR="005B7295" w:rsidRDefault="00653190">
            <w:pPr>
              <w:jc w:val="center"/>
              <w:rPr>
                <w:rFonts w:ascii="Times New Roman" w:hAnsi="Times New Roman"/>
                <w:sz w:val="28"/>
              </w:rPr>
            </w:pPr>
            <w:r>
              <w:rPr>
                <w:rFonts w:ascii="Times New Roman" w:hAnsi="Times New Roman"/>
                <w:sz w:val="28"/>
              </w:rPr>
              <w:t>Замена теплоизоляции</w:t>
            </w:r>
          </w:p>
          <w:p w14:paraId="72EDF8C0" w14:textId="77777777" w:rsidR="005B7295" w:rsidRDefault="00653190">
            <w:pPr>
              <w:jc w:val="center"/>
              <w:rPr>
                <w:rFonts w:ascii="Times New Roman" w:hAnsi="Times New Roman"/>
                <w:sz w:val="28"/>
              </w:rPr>
            </w:pPr>
            <w:r>
              <w:rPr>
                <w:rFonts w:ascii="Times New Roman" w:hAnsi="Times New Roman"/>
                <w:sz w:val="28"/>
              </w:rPr>
              <w:t>Гидроизоляция перекрытий</w:t>
            </w:r>
          </w:p>
        </w:tc>
        <w:tc>
          <w:tcPr>
            <w:tcW w:w="2355" w:type="dxa"/>
            <w:vMerge w:val="restart"/>
            <w:tcBorders>
              <w:top w:val="nil"/>
              <w:left w:val="single" w:sz="4" w:space="0" w:color="000000"/>
              <w:bottom w:val="single" w:sz="4" w:space="0" w:color="000000"/>
              <w:right w:val="single" w:sz="4" w:space="0" w:color="000000"/>
            </w:tcBorders>
            <w:shd w:val="clear" w:color="auto" w:fill="FFFFFF"/>
            <w:vAlign w:val="center"/>
          </w:tcPr>
          <w:p w14:paraId="2E6CC0CE" w14:textId="77777777" w:rsidR="005B7295" w:rsidRDefault="00653190">
            <w:pPr>
              <w:jc w:val="center"/>
              <w:rPr>
                <w:rFonts w:ascii="Times New Roman" w:hAnsi="Times New Roman"/>
                <w:sz w:val="28"/>
              </w:rPr>
            </w:pPr>
            <w:r>
              <w:rPr>
                <w:rFonts w:ascii="Times New Roman" w:hAnsi="Times New Roman"/>
                <w:sz w:val="28"/>
              </w:rPr>
              <w:t>428,733</w:t>
            </w:r>
          </w:p>
        </w:tc>
      </w:tr>
      <w:tr w:rsidR="005B7295" w14:paraId="49333CBD" w14:textId="77777777">
        <w:trPr>
          <w:trHeight w:val="322"/>
        </w:trPr>
        <w:tc>
          <w:tcPr>
            <w:tcW w:w="594" w:type="dxa"/>
            <w:vMerge/>
            <w:tcBorders>
              <w:top w:val="nil"/>
              <w:left w:val="single" w:sz="4" w:space="0" w:color="000000"/>
              <w:bottom w:val="single" w:sz="4" w:space="0" w:color="000000"/>
              <w:right w:val="single" w:sz="4" w:space="0" w:color="000000"/>
            </w:tcBorders>
            <w:shd w:val="clear" w:color="auto" w:fill="FFFFFF"/>
            <w:vAlign w:val="center"/>
          </w:tcPr>
          <w:p w14:paraId="753ECDB9" w14:textId="77777777" w:rsidR="005B7295" w:rsidRDefault="005B7295"/>
        </w:tc>
        <w:tc>
          <w:tcPr>
            <w:tcW w:w="3450" w:type="dxa"/>
            <w:vMerge/>
            <w:tcBorders>
              <w:top w:val="nil"/>
              <w:left w:val="single" w:sz="4" w:space="0" w:color="000000"/>
              <w:bottom w:val="single" w:sz="4" w:space="0" w:color="000000"/>
              <w:right w:val="single" w:sz="4" w:space="0" w:color="000000"/>
            </w:tcBorders>
            <w:shd w:val="clear" w:color="auto" w:fill="FFFFFF"/>
            <w:vAlign w:val="center"/>
          </w:tcPr>
          <w:p w14:paraId="05672646" w14:textId="77777777" w:rsidR="005B7295" w:rsidRDefault="005B7295"/>
        </w:tc>
        <w:tc>
          <w:tcPr>
            <w:tcW w:w="1688" w:type="dxa"/>
            <w:vMerge/>
            <w:tcBorders>
              <w:top w:val="nil"/>
              <w:left w:val="single" w:sz="4" w:space="0" w:color="000000"/>
              <w:bottom w:val="single" w:sz="4" w:space="0" w:color="000000"/>
              <w:right w:val="single" w:sz="4" w:space="0" w:color="000000"/>
            </w:tcBorders>
            <w:shd w:val="clear" w:color="auto" w:fill="FFFFFF"/>
            <w:vAlign w:val="center"/>
          </w:tcPr>
          <w:p w14:paraId="61340CD7" w14:textId="77777777" w:rsidR="005B7295" w:rsidRDefault="005B7295"/>
        </w:tc>
        <w:tc>
          <w:tcPr>
            <w:tcW w:w="2827" w:type="dxa"/>
            <w:vMerge/>
            <w:tcBorders>
              <w:top w:val="nil"/>
              <w:left w:val="single" w:sz="4" w:space="0" w:color="000000"/>
              <w:bottom w:val="single" w:sz="4" w:space="0" w:color="000000"/>
              <w:right w:val="single" w:sz="4" w:space="0" w:color="000000"/>
            </w:tcBorders>
            <w:shd w:val="clear" w:color="auto" w:fill="FFFFFF"/>
            <w:vAlign w:val="center"/>
          </w:tcPr>
          <w:p w14:paraId="24DD83E7" w14:textId="77777777" w:rsidR="005B7295" w:rsidRDefault="005B7295"/>
        </w:tc>
        <w:tc>
          <w:tcPr>
            <w:tcW w:w="3553" w:type="dxa"/>
            <w:vMerge/>
            <w:tcBorders>
              <w:top w:val="nil"/>
              <w:left w:val="single" w:sz="4" w:space="0" w:color="000000"/>
              <w:bottom w:val="single" w:sz="4" w:space="0" w:color="000000"/>
              <w:right w:val="single" w:sz="4" w:space="0" w:color="000000"/>
            </w:tcBorders>
            <w:shd w:val="clear" w:color="auto" w:fill="auto"/>
            <w:vAlign w:val="center"/>
          </w:tcPr>
          <w:p w14:paraId="6119E8B1" w14:textId="77777777" w:rsidR="005B7295" w:rsidRDefault="005B7295"/>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3A00BBD9" w14:textId="77777777" w:rsidR="005B7295" w:rsidRDefault="005B7295"/>
        </w:tc>
      </w:tr>
      <w:tr w:rsidR="005B7295" w14:paraId="4E46F7E5" w14:textId="77777777">
        <w:trPr>
          <w:trHeight w:val="322"/>
        </w:trPr>
        <w:tc>
          <w:tcPr>
            <w:tcW w:w="594" w:type="dxa"/>
            <w:vMerge w:val="restart"/>
            <w:tcBorders>
              <w:top w:val="nil"/>
              <w:left w:val="single" w:sz="4" w:space="0" w:color="000000"/>
              <w:bottom w:val="single" w:sz="4" w:space="0" w:color="000000"/>
              <w:right w:val="single" w:sz="4" w:space="0" w:color="000000"/>
            </w:tcBorders>
            <w:shd w:val="clear" w:color="auto" w:fill="FFFFFF"/>
            <w:vAlign w:val="center"/>
          </w:tcPr>
          <w:p w14:paraId="4DADEE62" w14:textId="77777777" w:rsidR="005B7295" w:rsidRDefault="00653190">
            <w:pPr>
              <w:jc w:val="center"/>
              <w:rPr>
                <w:rFonts w:ascii="Times New Roman" w:hAnsi="Times New Roman"/>
                <w:sz w:val="28"/>
              </w:rPr>
            </w:pPr>
            <w:r>
              <w:rPr>
                <w:rFonts w:ascii="Times New Roman" w:hAnsi="Times New Roman"/>
                <w:sz w:val="28"/>
              </w:rPr>
              <w:t>2</w:t>
            </w:r>
          </w:p>
        </w:tc>
        <w:tc>
          <w:tcPr>
            <w:tcW w:w="3450" w:type="dxa"/>
            <w:vMerge w:val="restart"/>
            <w:tcBorders>
              <w:top w:val="nil"/>
              <w:left w:val="single" w:sz="4" w:space="0" w:color="000000"/>
              <w:bottom w:val="single" w:sz="4" w:space="0" w:color="000000"/>
              <w:right w:val="single" w:sz="4" w:space="0" w:color="000000"/>
            </w:tcBorders>
            <w:shd w:val="clear" w:color="auto" w:fill="FFFFFF"/>
            <w:vAlign w:val="center"/>
          </w:tcPr>
          <w:p w14:paraId="249F09A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 ТК-1 до ТК-2</w:t>
            </w:r>
          </w:p>
        </w:tc>
        <w:tc>
          <w:tcPr>
            <w:tcW w:w="1688" w:type="dxa"/>
            <w:vMerge w:val="restart"/>
            <w:tcBorders>
              <w:top w:val="nil"/>
              <w:left w:val="single" w:sz="4" w:space="0" w:color="000000"/>
              <w:bottom w:val="single" w:sz="4" w:space="0" w:color="000000"/>
              <w:right w:val="single" w:sz="4" w:space="0" w:color="000000"/>
            </w:tcBorders>
            <w:shd w:val="clear" w:color="auto" w:fill="FFFFFF"/>
            <w:vAlign w:val="center"/>
          </w:tcPr>
          <w:p w14:paraId="04415223" w14:textId="77777777" w:rsidR="005B7295" w:rsidRDefault="00653190">
            <w:pPr>
              <w:jc w:val="center"/>
              <w:rPr>
                <w:rFonts w:ascii="Times New Roman" w:hAnsi="Times New Roman"/>
                <w:sz w:val="28"/>
              </w:rPr>
            </w:pPr>
            <w:r>
              <w:rPr>
                <w:rFonts w:ascii="Times New Roman" w:hAnsi="Times New Roman"/>
                <w:sz w:val="28"/>
              </w:rPr>
              <w:t>2Ду200мм</w:t>
            </w:r>
          </w:p>
        </w:tc>
        <w:tc>
          <w:tcPr>
            <w:tcW w:w="2827" w:type="dxa"/>
            <w:vMerge w:val="restart"/>
            <w:tcBorders>
              <w:top w:val="nil"/>
              <w:left w:val="single" w:sz="4" w:space="0" w:color="000000"/>
              <w:bottom w:val="single" w:sz="4" w:space="0" w:color="000000"/>
              <w:right w:val="single" w:sz="4" w:space="0" w:color="000000"/>
            </w:tcBorders>
            <w:shd w:val="clear" w:color="auto" w:fill="FFFFFF"/>
            <w:vAlign w:val="center"/>
          </w:tcPr>
          <w:p w14:paraId="58F8CABA" w14:textId="77777777" w:rsidR="005B7295" w:rsidRDefault="00653190">
            <w:pPr>
              <w:jc w:val="center"/>
              <w:rPr>
                <w:rFonts w:ascii="Times New Roman" w:hAnsi="Times New Roman"/>
                <w:sz w:val="28"/>
              </w:rPr>
            </w:pPr>
            <w:r>
              <w:rPr>
                <w:rFonts w:ascii="Times New Roman" w:hAnsi="Times New Roman"/>
                <w:sz w:val="28"/>
              </w:rPr>
              <w:t>67</w:t>
            </w:r>
          </w:p>
        </w:tc>
        <w:tc>
          <w:tcPr>
            <w:tcW w:w="3553" w:type="dxa"/>
            <w:vMerge w:val="restart"/>
            <w:tcBorders>
              <w:top w:val="nil"/>
              <w:left w:val="single" w:sz="4" w:space="0" w:color="000000"/>
              <w:bottom w:val="single" w:sz="4" w:space="0" w:color="000000"/>
              <w:right w:val="single" w:sz="4" w:space="0" w:color="000000"/>
            </w:tcBorders>
            <w:shd w:val="clear" w:color="auto" w:fill="auto"/>
            <w:vAlign w:val="center"/>
          </w:tcPr>
          <w:p w14:paraId="5B861C62" w14:textId="77777777" w:rsidR="005B7295" w:rsidRDefault="00653190">
            <w:pPr>
              <w:jc w:val="center"/>
              <w:rPr>
                <w:rFonts w:ascii="Times New Roman" w:hAnsi="Times New Roman"/>
                <w:sz w:val="28"/>
              </w:rPr>
            </w:pPr>
            <w:r>
              <w:rPr>
                <w:rFonts w:ascii="Times New Roman" w:hAnsi="Times New Roman"/>
                <w:sz w:val="28"/>
              </w:rPr>
              <w:t>Замена теплоизоляции Гидроизоляция перекрытий</w:t>
            </w:r>
          </w:p>
        </w:tc>
        <w:tc>
          <w:tcPr>
            <w:tcW w:w="2355" w:type="dxa"/>
            <w:vMerge w:val="restart"/>
            <w:tcBorders>
              <w:top w:val="nil"/>
              <w:left w:val="single" w:sz="4" w:space="0" w:color="000000"/>
              <w:bottom w:val="single" w:sz="4" w:space="0" w:color="000000"/>
              <w:right w:val="single" w:sz="4" w:space="0" w:color="000000"/>
            </w:tcBorders>
            <w:shd w:val="clear" w:color="auto" w:fill="FFFFFF"/>
            <w:vAlign w:val="center"/>
          </w:tcPr>
          <w:p w14:paraId="42FBBB23" w14:textId="77777777" w:rsidR="005B7295" w:rsidRDefault="00653190">
            <w:pPr>
              <w:jc w:val="center"/>
              <w:rPr>
                <w:rFonts w:ascii="Times New Roman" w:hAnsi="Times New Roman"/>
                <w:sz w:val="28"/>
              </w:rPr>
            </w:pPr>
            <w:r>
              <w:rPr>
                <w:rFonts w:ascii="Times New Roman" w:hAnsi="Times New Roman"/>
                <w:sz w:val="28"/>
              </w:rPr>
              <w:t>158,808</w:t>
            </w:r>
          </w:p>
        </w:tc>
      </w:tr>
      <w:tr w:rsidR="005B7295" w14:paraId="6E4C7120" w14:textId="77777777">
        <w:trPr>
          <w:trHeight w:val="322"/>
        </w:trPr>
        <w:tc>
          <w:tcPr>
            <w:tcW w:w="594" w:type="dxa"/>
            <w:vMerge/>
            <w:tcBorders>
              <w:top w:val="nil"/>
              <w:left w:val="single" w:sz="4" w:space="0" w:color="000000"/>
              <w:bottom w:val="single" w:sz="4" w:space="0" w:color="000000"/>
              <w:right w:val="single" w:sz="4" w:space="0" w:color="000000"/>
            </w:tcBorders>
            <w:shd w:val="clear" w:color="auto" w:fill="FFFFFF"/>
            <w:vAlign w:val="center"/>
          </w:tcPr>
          <w:p w14:paraId="13A0DF4A" w14:textId="77777777" w:rsidR="005B7295" w:rsidRDefault="005B7295"/>
        </w:tc>
        <w:tc>
          <w:tcPr>
            <w:tcW w:w="3450" w:type="dxa"/>
            <w:vMerge/>
            <w:tcBorders>
              <w:top w:val="nil"/>
              <w:left w:val="single" w:sz="4" w:space="0" w:color="000000"/>
              <w:bottom w:val="single" w:sz="4" w:space="0" w:color="000000"/>
              <w:right w:val="single" w:sz="4" w:space="0" w:color="000000"/>
            </w:tcBorders>
            <w:shd w:val="clear" w:color="auto" w:fill="FFFFFF"/>
            <w:vAlign w:val="center"/>
          </w:tcPr>
          <w:p w14:paraId="1DA2DE38" w14:textId="77777777" w:rsidR="005B7295" w:rsidRDefault="005B7295"/>
        </w:tc>
        <w:tc>
          <w:tcPr>
            <w:tcW w:w="1688" w:type="dxa"/>
            <w:vMerge/>
            <w:tcBorders>
              <w:top w:val="nil"/>
              <w:left w:val="single" w:sz="4" w:space="0" w:color="000000"/>
              <w:bottom w:val="single" w:sz="4" w:space="0" w:color="000000"/>
              <w:right w:val="single" w:sz="4" w:space="0" w:color="000000"/>
            </w:tcBorders>
            <w:shd w:val="clear" w:color="auto" w:fill="FFFFFF"/>
            <w:vAlign w:val="center"/>
          </w:tcPr>
          <w:p w14:paraId="0C33D700" w14:textId="77777777" w:rsidR="005B7295" w:rsidRDefault="005B7295"/>
        </w:tc>
        <w:tc>
          <w:tcPr>
            <w:tcW w:w="2827" w:type="dxa"/>
            <w:vMerge/>
            <w:tcBorders>
              <w:top w:val="nil"/>
              <w:left w:val="single" w:sz="4" w:space="0" w:color="000000"/>
              <w:bottom w:val="single" w:sz="4" w:space="0" w:color="000000"/>
              <w:right w:val="single" w:sz="4" w:space="0" w:color="000000"/>
            </w:tcBorders>
            <w:shd w:val="clear" w:color="auto" w:fill="FFFFFF"/>
            <w:vAlign w:val="center"/>
          </w:tcPr>
          <w:p w14:paraId="3BCBC782" w14:textId="77777777" w:rsidR="005B7295" w:rsidRDefault="005B7295"/>
        </w:tc>
        <w:tc>
          <w:tcPr>
            <w:tcW w:w="3553" w:type="dxa"/>
            <w:vMerge/>
            <w:tcBorders>
              <w:top w:val="nil"/>
              <w:left w:val="single" w:sz="4" w:space="0" w:color="000000"/>
              <w:bottom w:val="single" w:sz="4" w:space="0" w:color="000000"/>
              <w:right w:val="single" w:sz="4" w:space="0" w:color="000000"/>
            </w:tcBorders>
            <w:shd w:val="clear" w:color="auto" w:fill="auto"/>
            <w:vAlign w:val="center"/>
          </w:tcPr>
          <w:p w14:paraId="13B19C06" w14:textId="77777777" w:rsidR="005B7295" w:rsidRDefault="005B7295"/>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1FBB44D5" w14:textId="77777777" w:rsidR="005B7295" w:rsidRDefault="005B7295"/>
        </w:tc>
      </w:tr>
      <w:tr w:rsidR="005B7295" w14:paraId="79CDF91D" w14:textId="77777777">
        <w:trPr>
          <w:trHeight w:val="322"/>
        </w:trPr>
        <w:tc>
          <w:tcPr>
            <w:tcW w:w="594" w:type="dxa"/>
            <w:vMerge/>
            <w:tcBorders>
              <w:top w:val="nil"/>
              <w:left w:val="single" w:sz="4" w:space="0" w:color="000000"/>
              <w:bottom w:val="single" w:sz="4" w:space="0" w:color="000000"/>
              <w:right w:val="single" w:sz="4" w:space="0" w:color="000000"/>
            </w:tcBorders>
            <w:shd w:val="clear" w:color="auto" w:fill="FFFFFF"/>
            <w:vAlign w:val="center"/>
          </w:tcPr>
          <w:p w14:paraId="059CB8FD" w14:textId="77777777" w:rsidR="005B7295" w:rsidRDefault="005B7295"/>
        </w:tc>
        <w:tc>
          <w:tcPr>
            <w:tcW w:w="3450" w:type="dxa"/>
            <w:vMerge/>
            <w:tcBorders>
              <w:top w:val="nil"/>
              <w:left w:val="single" w:sz="4" w:space="0" w:color="000000"/>
              <w:bottom w:val="single" w:sz="4" w:space="0" w:color="000000"/>
              <w:right w:val="single" w:sz="4" w:space="0" w:color="000000"/>
            </w:tcBorders>
            <w:shd w:val="clear" w:color="auto" w:fill="FFFFFF"/>
            <w:vAlign w:val="center"/>
          </w:tcPr>
          <w:p w14:paraId="687165CC" w14:textId="77777777" w:rsidR="005B7295" w:rsidRDefault="005B7295"/>
        </w:tc>
        <w:tc>
          <w:tcPr>
            <w:tcW w:w="1688" w:type="dxa"/>
            <w:vMerge/>
            <w:tcBorders>
              <w:top w:val="nil"/>
              <w:left w:val="single" w:sz="4" w:space="0" w:color="000000"/>
              <w:bottom w:val="single" w:sz="4" w:space="0" w:color="000000"/>
              <w:right w:val="single" w:sz="4" w:space="0" w:color="000000"/>
            </w:tcBorders>
            <w:shd w:val="clear" w:color="auto" w:fill="FFFFFF"/>
            <w:vAlign w:val="center"/>
          </w:tcPr>
          <w:p w14:paraId="615B4389" w14:textId="77777777" w:rsidR="005B7295" w:rsidRDefault="005B7295"/>
        </w:tc>
        <w:tc>
          <w:tcPr>
            <w:tcW w:w="2827" w:type="dxa"/>
            <w:vMerge/>
            <w:tcBorders>
              <w:top w:val="nil"/>
              <w:left w:val="single" w:sz="4" w:space="0" w:color="000000"/>
              <w:bottom w:val="single" w:sz="4" w:space="0" w:color="000000"/>
              <w:right w:val="single" w:sz="4" w:space="0" w:color="000000"/>
            </w:tcBorders>
            <w:shd w:val="clear" w:color="auto" w:fill="FFFFFF"/>
            <w:vAlign w:val="center"/>
          </w:tcPr>
          <w:p w14:paraId="053AC55A" w14:textId="77777777" w:rsidR="005B7295" w:rsidRDefault="005B7295"/>
        </w:tc>
        <w:tc>
          <w:tcPr>
            <w:tcW w:w="3553" w:type="dxa"/>
            <w:vMerge/>
            <w:tcBorders>
              <w:top w:val="nil"/>
              <w:left w:val="single" w:sz="4" w:space="0" w:color="000000"/>
              <w:bottom w:val="single" w:sz="4" w:space="0" w:color="000000"/>
              <w:right w:val="single" w:sz="4" w:space="0" w:color="000000"/>
            </w:tcBorders>
            <w:shd w:val="clear" w:color="auto" w:fill="auto"/>
            <w:vAlign w:val="center"/>
          </w:tcPr>
          <w:p w14:paraId="3AB1B45C" w14:textId="77777777" w:rsidR="005B7295" w:rsidRDefault="005B7295"/>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4E60FCC5" w14:textId="77777777" w:rsidR="005B7295" w:rsidRDefault="005B7295"/>
        </w:tc>
      </w:tr>
      <w:tr w:rsidR="005B7295" w14:paraId="3A019C6B" w14:textId="77777777">
        <w:trPr>
          <w:trHeight w:val="293"/>
        </w:trPr>
        <w:tc>
          <w:tcPr>
            <w:tcW w:w="594" w:type="dxa"/>
            <w:vMerge/>
            <w:tcBorders>
              <w:top w:val="nil"/>
              <w:left w:val="single" w:sz="4" w:space="0" w:color="000000"/>
              <w:bottom w:val="single" w:sz="4" w:space="0" w:color="000000"/>
              <w:right w:val="single" w:sz="4" w:space="0" w:color="000000"/>
            </w:tcBorders>
            <w:shd w:val="clear" w:color="auto" w:fill="FFFFFF"/>
            <w:vAlign w:val="center"/>
          </w:tcPr>
          <w:p w14:paraId="6DDACEC9" w14:textId="77777777" w:rsidR="005B7295" w:rsidRDefault="005B7295"/>
        </w:tc>
        <w:tc>
          <w:tcPr>
            <w:tcW w:w="3450" w:type="dxa"/>
            <w:vMerge/>
            <w:tcBorders>
              <w:top w:val="nil"/>
              <w:left w:val="single" w:sz="4" w:space="0" w:color="000000"/>
              <w:bottom w:val="single" w:sz="4" w:space="0" w:color="000000"/>
              <w:right w:val="single" w:sz="4" w:space="0" w:color="000000"/>
            </w:tcBorders>
            <w:shd w:val="clear" w:color="auto" w:fill="FFFFFF"/>
            <w:vAlign w:val="center"/>
          </w:tcPr>
          <w:p w14:paraId="7E3BDB98" w14:textId="77777777" w:rsidR="005B7295" w:rsidRDefault="005B7295"/>
        </w:tc>
        <w:tc>
          <w:tcPr>
            <w:tcW w:w="1688" w:type="dxa"/>
            <w:vMerge/>
            <w:tcBorders>
              <w:top w:val="nil"/>
              <w:left w:val="single" w:sz="4" w:space="0" w:color="000000"/>
              <w:bottom w:val="single" w:sz="4" w:space="0" w:color="000000"/>
              <w:right w:val="single" w:sz="4" w:space="0" w:color="000000"/>
            </w:tcBorders>
            <w:shd w:val="clear" w:color="auto" w:fill="FFFFFF"/>
            <w:vAlign w:val="center"/>
          </w:tcPr>
          <w:p w14:paraId="596449AF" w14:textId="77777777" w:rsidR="005B7295" w:rsidRDefault="005B7295"/>
        </w:tc>
        <w:tc>
          <w:tcPr>
            <w:tcW w:w="2827" w:type="dxa"/>
            <w:vMerge/>
            <w:tcBorders>
              <w:top w:val="nil"/>
              <w:left w:val="single" w:sz="4" w:space="0" w:color="000000"/>
              <w:bottom w:val="single" w:sz="4" w:space="0" w:color="000000"/>
              <w:right w:val="single" w:sz="4" w:space="0" w:color="000000"/>
            </w:tcBorders>
            <w:shd w:val="clear" w:color="auto" w:fill="FFFFFF"/>
            <w:vAlign w:val="center"/>
          </w:tcPr>
          <w:p w14:paraId="776B94F7" w14:textId="77777777" w:rsidR="005B7295" w:rsidRDefault="005B7295"/>
        </w:tc>
        <w:tc>
          <w:tcPr>
            <w:tcW w:w="3553" w:type="dxa"/>
            <w:vMerge/>
            <w:tcBorders>
              <w:top w:val="nil"/>
              <w:left w:val="single" w:sz="4" w:space="0" w:color="000000"/>
              <w:bottom w:val="single" w:sz="4" w:space="0" w:color="000000"/>
              <w:right w:val="single" w:sz="4" w:space="0" w:color="000000"/>
            </w:tcBorders>
            <w:shd w:val="clear" w:color="auto" w:fill="auto"/>
            <w:vAlign w:val="center"/>
          </w:tcPr>
          <w:p w14:paraId="753EB220" w14:textId="77777777" w:rsidR="005B7295" w:rsidRDefault="005B7295"/>
        </w:tc>
        <w:tc>
          <w:tcPr>
            <w:tcW w:w="2355" w:type="dxa"/>
            <w:vMerge/>
            <w:tcBorders>
              <w:top w:val="nil"/>
              <w:left w:val="single" w:sz="4" w:space="0" w:color="000000"/>
              <w:bottom w:val="single" w:sz="4" w:space="0" w:color="000000"/>
              <w:right w:val="single" w:sz="4" w:space="0" w:color="000000"/>
            </w:tcBorders>
            <w:shd w:val="clear" w:color="auto" w:fill="FFFFFF"/>
            <w:vAlign w:val="center"/>
          </w:tcPr>
          <w:p w14:paraId="01447322" w14:textId="77777777" w:rsidR="005B7295" w:rsidRDefault="005B7295"/>
        </w:tc>
      </w:tr>
    </w:tbl>
    <w:p w14:paraId="6ADA902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38  График ремонтов тепловых сетей</w:t>
      </w:r>
    </w:p>
    <w:tbl>
      <w:tblPr>
        <w:tblW w:w="0" w:type="auto"/>
        <w:tblLayout w:type="fixed"/>
        <w:tblLook w:val="04A0" w:firstRow="1" w:lastRow="0" w:firstColumn="1" w:lastColumn="0" w:noHBand="0" w:noVBand="1"/>
      </w:tblPr>
      <w:tblGrid>
        <w:gridCol w:w="534"/>
        <w:gridCol w:w="3870"/>
        <w:gridCol w:w="3930"/>
        <w:gridCol w:w="1202"/>
        <w:gridCol w:w="1202"/>
        <w:gridCol w:w="1202"/>
        <w:gridCol w:w="1202"/>
        <w:gridCol w:w="1204"/>
      </w:tblGrid>
      <w:tr w:rsidR="005B7295" w14:paraId="5C840AA8" w14:textId="77777777">
        <w:trPr>
          <w:trHeight w:val="315"/>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D856CB" w14:textId="77777777" w:rsidR="005B7295" w:rsidRDefault="00653190">
            <w:pPr>
              <w:jc w:val="center"/>
              <w:rPr>
                <w:rFonts w:ascii="Times New Roman" w:hAnsi="Times New Roman"/>
                <w:sz w:val="28"/>
              </w:rPr>
            </w:pPr>
            <w:r>
              <w:rPr>
                <w:rFonts w:ascii="Times New Roman" w:hAnsi="Times New Roman"/>
                <w:sz w:val="28"/>
              </w:rPr>
              <w:t>№</w:t>
            </w:r>
          </w:p>
        </w:tc>
        <w:tc>
          <w:tcPr>
            <w:tcW w:w="38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86A00F"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39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B73204" w14:textId="77777777" w:rsidR="005B7295" w:rsidRDefault="00653190">
            <w:pPr>
              <w:jc w:val="center"/>
              <w:rPr>
                <w:rFonts w:ascii="Times New Roman" w:hAnsi="Times New Roman"/>
                <w:sz w:val="28"/>
              </w:rPr>
            </w:pPr>
            <w:r>
              <w:rPr>
                <w:rFonts w:ascii="Times New Roman" w:hAnsi="Times New Roman"/>
                <w:sz w:val="28"/>
              </w:rPr>
              <w:t>Стоимость капитального ремонта участка тепловой сети, тыс.руб. в ценах 2022г.</w:t>
            </w:r>
          </w:p>
        </w:tc>
        <w:tc>
          <w:tcPr>
            <w:tcW w:w="6012" w:type="dxa"/>
            <w:gridSpan w:val="5"/>
            <w:tcBorders>
              <w:top w:val="single" w:sz="4" w:space="0" w:color="000000"/>
              <w:left w:val="nil"/>
              <w:bottom w:val="single" w:sz="4" w:space="0" w:color="000000"/>
              <w:right w:val="single" w:sz="4" w:space="0" w:color="000000"/>
            </w:tcBorders>
            <w:shd w:val="clear" w:color="auto" w:fill="auto"/>
            <w:vAlign w:val="center"/>
          </w:tcPr>
          <w:p w14:paraId="6106CA19" w14:textId="77777777" w:rsidR="005B7295" w:rsidRDefault="00653190">
            <w:pPr>
              <w:jc w:val="center"/>
              <w:rPr>
                <w:rFonts w:ascii="Times New Roman" w:hAnsi="Times New Roman"/>
                <w:sz w:val="28"/>
              </w:rPr>
            </w:pPr>
            <w:r>
              <w:rPr>
                <w:rFonts w:ascii="Times New Roman" w:hAnsi="Times New Roman"/>
                <w:sz w:val="28"/>
              </w:rPr>
              <w:t>Год выполнения работ по ремонту т/с</w:t>
            </w:r>
          </w:p>
        </w:tc>
      </w:tr>
      <w:tr w:rsidR="005B7295" w14:paraId="26FDB5C0" w14:textId="77777777">
        <w:trPr>
          <w:trHeight w:val="773"/>
        </w:trPr>
        <w:tc>
          <w:tcPr>
            <w:tcW w:w="5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99A63F" w14:textId="77777777" w:rsidR="005B7295" w:rsidRDefault="005B7295"/>
        </w:tc>
        <w:tc>
          <w:tcPr>
            <w:tcW w:w="387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8BA936" w14:textId="77777777" w:rsidR="005B7295" w:rsidRDefault="005B7295"/>
        </w:tc>
        <w:tc>
          <w:tcPr>
            <w:tcW w:w="39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E74CCA" w14:textId="77777777" w:rsidR="005B7295" w:rsidRDefault="005B7295"/>
        </w:tc>
        <w:tc>
          <w:tcPr>
            <w:tcW w:w="1202" w:type="dxa"/>
            <w:tcBorders>
              <w:top w:val="nil"/>
              <w:left w:val="nil"/>
              <w:bottom w:val="single" w:sz="4" w:space="0" w:color="000000"/>
              <w:right w:val="single" w:sz="4" w:space="0" w:color="000000"/>
            </w:tcBorders>
            <w:shd w:val="clear" w:color="auto" w:fill="auto"/>
            <w:vAlign w:val="center"/>
          </w:tcPr>
          <w:p w14:paraId="2579C8DC" w14:textId="77777777" w:rsidR="005B7295" w:rsidRDefault="00653190">
            <w:pPr>
              <w:jc w:val="center"/>
              <w:rPr>
                <w:rFonts w:ascii="Times New Roman" w:hAnsi="Times New Roman"/>
                <w:sz w:val="28"/>
              </w:rPr>
            </w:pPr>
            <w:r>
              <w:rPr>
                <w:rFonts w:ascii="Times New Roman" w:hAnsi="Times New Roman"/>
                <w:sz w:val="28"/>
              </w:rPr>
              <w:t>2023</w:t>
            </w:r>
          </w:p>
        </w:tc>
        <w:tc>
          <w:tcPr>
            <w:tcW w:w="1202" w:type="dxa"/>
            <w:tcBorders>
              <w:top w:val="nil"/>
              <w:left w:val="nil"/>
              <w:bottom w:val="single" w:sz="4" w:space="0" w:color="000000"/>
              <w:right w:val="single" w:sz="4" w:space="0" w:color="000000"/>
            </w:tcBorders>
            <w:shd w:val="clear" w:color="auto" w:fill="auto"/>
            <w:vAlign w:val="center"/>
          </w:tcPr>
          <w:p w14:paraId="4C1B73D7" w14:textId="77777777" w:rsidR="005B7295" w:rsidRDefault="00653190">
            <w:pPr>
              <w:jc w:val="center"/>
              <w:rPr>
                <w:rFonts w:ascii="Times New Roman" w:hAnsi="Times New Roman"/>
                <w:sz w:val="28"/>
              </w:rPr>
            </w:pPr>
            <w:r>
              <w:rPr>
                <w:rFonts w:ascii="Times New Roman" w:hAnsi="Times New Roman"/>
                <w:sz w:val="28"/>
              </w:rPr>
              <w:t>2024</w:t>
            </w:r>
          </w:p>
        </w:tc>
        <w:tc>
          <w:tcPr>
            <w:tcW w:w="1202" w:type="dxa"/>
            <w:tcBorders>
              <w:top w:val="nil"/>
              <w:left w:val="nil"/>
              <w:bottom w:val="single" w:sz="4" w:space="0" w:color="000000"/>
              <w:right w:val="single" w:sz="4" w:space="0" w:color="000000"/>
            </w:tcBorders>
            <w:shd w:val="clear" w:color="auto" w:fill="auto"/>
            <w:vAlign w:val="center"/>
          </w:tcPr>
          <w:p w14:paraId="5437E9BA" w14:textId="77777777" w:rsidR="005B7295" w:rsidRDefault="00653190">
            <w:pPr>
              <w:jc w:val="center"/>
              <w:rPr>
                <w:rFonts w:ascii="Times New Roman" w:hAnsi="Times New Roman"/>
                <w:sz w:val="28"/>
              </w:rPr>
            </w:pPr>
            <w:r>
              <w:rPr>
                <w:rFonts w:ascii="Times New Roman" w:hAnsi="Times New Roman"/>
                <w:sz w:val="28"/>
              </w:rPr>
              <w:t>2025</w:t>
            </w:r>
          </w:p>
        </w:tc>
        <w:tc>
          <w:tcPr>
            <w:tcW w:w="1202" w:type="dxa"/>
            <w:tcBorders>
              <w:top w:val="nil"/>
              <w:left w:val="nil"/>
              <w:bottom w:val="single" w:sz="4" w:space="0" w:color="000000"/>
              <w:right w:val="single" w:sz="4" w:space="0" w:color="000000"/>
            </w:tcBorders>
            <w:shd w:val="clear" w:color="auto" w:fill="auto"/>
            <w:vAlign w:val="center"/>
          </w:tcPr>
          <w:p w14:paraId="000E709F" w14:textId="77777777" w:rsidR="005B7295" w:rsidRDefault="00653190">
            <w:pPr>
              <w:jc w:val="center"/>
              <w:rPr>
                <w:rFonts w:ascii="Times New Roman" w:hAnsi="Times New Roman"/>
                <w:sz w:val="28"/>
              </w:rPr>
            </w:pPr>
            <w:r>
              <w:rPr>
                <w:rFonts w:ascii="Times New Roman" w:hAnsi="Times New Roman"/>
                <w:sz w:val="28"/>
              </w:rPr>
              <w:t>2026</w:t>
            </w:r>
          </w:p>
        </w:tc>
        <w:tc>
          <w:tcPr>
            <w:tcW w:w="1202" w:type="dxa"/>
            <w:tcBorders>
              <w:top w:val="nil"/>
              <w:left w:val="nil"/>
              <w:bottom w:val="single" w:sz="4" w:space="0" w:color="000000"/>
              <w:right w:val="single" w:sz="4" w:space="0" w:color="000000"/>
            </w:tcBorders>
            <w:shd w:val="clear" w:color="auto" w:fill="auto"/>
            <w:vAlign w:val="center"/>
          </w:tcPr>
          <w:p w14:paraId="45033464" w14:textId="77777777" w:rsidR="005B7295" w:rsidRDefault="00653190">
            <w:pPr>
              <w:jc w:val="center"/>
              <w:rPr>
                <w:rFonts w:ascii="Times New Roman" w:hAnsi="Times New Roman"/>
                <w:sz w:val="28"/>
              </w:rPr>
            </w:pPr>
            <w:r>
              <w:rPr>
                <w:rFonts w:ascii="Times New Roman" w:hAnsi="Times New Roman"/>
                <w:sz w:val="28"/>
              </w:rPr>
              <w:t>2027</w:t>
            </w:r>
          </w:p>
        </w:tc>
      </w:tr>
      <w:tr w:rsidR="005B7295" w14:paraId="2D49B191" w14:textId="77777777">
        <w:trPr>
          <w:trHeight w:val="315"/>
        </w:trPr>
        <w:tc>
          <w:tcPr>
            <w:tcW w:w="534" w:type="dxa"/>
            <w:tcBorders>
              <w:top w:val="nil"/>
              <w:left w:val="single" w:sz="4" w:space="0" w:color="000000"/>
              <w:bottom w:val="single" w:sz="4" w:space="0" w:color="000000"/>
              <w:right w:val="single" w:sz="4" w:space="0" w:color="000000"/>
            </w:tcBorders>
            <w:shd w:val="clear" w:color="auto" w:fill="FFFFFF"/>
            <w:vAlign w:val="center"/>
          </w:tcPr>
          <w:p w14:paraId="6E324A8F" w14:textId="77777777" w:rsidR="005B7295" w:rsidRDefault="00653190">
            <w:pPr>
              <w:jc w:val="center"/>
              <w:rPr>
                <w:rFonts w:ascii="Times New Roman" w:hAnsi="Times New Roman"/>
                <w:sz w:val="28"/>
              </w:rPr>
            </w:pPr>
            <w:r>
              <w:rPr>
                <w:rFonts w:ascii="Times New Roman" w:hAnsi="Times New Roman"/>
                <w:sz w:val="28"/>
              </w:rPr>
              <w:t>1</w:t>
            </w:r>
          </w:p>
        </w:tc>
        <w:tc>
          <w:tcPr>
            <w:tcW w:w="3870" w:type="dxa"/>
            <w:tcBorders>
              <w:top w:val="nil"/>
              <w:left w:val="nil"/>
              <w:bottom w:val="single" w:sz="4" w:space="0" w:color="000000"/>
              <w:right w:val="single" w:sz="4" w:space="0" w:color="000000"/>
            </w:tcBorders>
            <w:shd w:val="clear" w:color="auto" w:fill="FFFFFF"/>
            <w:vAlign w:val="center"/>
          </w:tcPr>
          <w:p w14:paraId="1A63388D" w14:textId="77777777" w:rsidR="005B7295" w:rsidRDefault="00653190">
            <w:pPr>
              <w:jc w:val="center"/>
              <w:rPr>
                <w:rFonts w:ascii="Times New Roman" w:hAnsi="Times New Roman"/>
                <w:sz w:val="28"/>
              </w:rPr>
            </w:pPr>
            <w:r>
              <w:rPr>
                <w:rFonts w:ascii="Times New Roman" w:hAnsi="Times New Roman"/>
                <w:sz w:val="28"/>
              </w:rPr>
              <w:t>2</w:t>
            </w:r>
          </w:p>
        </w:tc>
        <w:tc>
          <w:tcPr>
            <w:tcW w:w="3930" w:type="dxa"/>
            <w:tcBorders>
              <w:top w:val="nil"/>
              <w:left w:val="nil"/>
              <w:bottom w:val="single" w:sz="4" w:space="0" w:color="000000"/>
              <w:right w:val="single" w:sz="4" w:space="0" w:color="000000"/>
            </w:tcBorders>
            <w:shd w:val="clear" w:color="auto" w:fill="FFFFFF"/>
            <w:vAlign w:val="center"/>
          </w:tcPr>
          <w:p w14:paraId="6B7D4293" w14:textId="77777777" w:rsidR="005B7295" w:rsidRDefault="00653190">
            <w:pPr>
              <w:jc w:val="center"/>
              <w:rPr>
                <w:rFonts w:ascii="Times New Roman" w:hAnsi="Times New Roman"/>
                <w:sz w:val="28"/>
              </w:rPr>
            </w:pPr>
            <w:r>
              <w:rPr>
                <w:rFonts w:ascii="Times New Roman" w:hAnsi="Times New Roman"/>
                <w:sz w:val="28"/>
              </w:rPr>
              <w:t>3</w:t>
            </w:r>
          </w:p>
        </w:tc>
        <w:tc>
          <w:tcPr>
            <w:tcW w:w="1202" w:type="dxa"/>
            <w:tcBorders>
              <w:top w:val="nil"/>
              <w:left w:val="nil"/>
              <w:bottom w:val="single" w:sz="4" w:space="0" w:color="000000"/>
              <w:right w:val="single" w:sz="4" w:space="0" w:color="000000"/>
            </w:tcBorders>
            <w:shd w:val="clear" w:color="auto" w:fill="FFFFFF"/>
            <w:vAlign w:val="center"/>
          </w:tcPr>
          <w:p w14:paraId="3F6FFAF0" w14:textId="77777777" w:rsidR="005B7295" w:rsidRDefault="00653190">
            <w:pPr>
              <w:jc w:val="center"/>
              <w:rPr>
                <w:rFonts w:ascii="Times New Roman" w:hAnsi="Times New Roman"/>
                <w:sz w:val="28"/>
              </w:rPr>
            </w:pPr>
            <w:r>
              <w:rPr>
                <w:rFonts w:ascii="Times New Roman" w:hAnsi="Times New Roman"/>
                <w:sz w:val="28"/>
              </w:rPr>
              <w:t>4</w:t>
            </w:r>
          </w:p>
        </w:tc>
        <w:tc>
          <w:tcPr>
            <w:tcW w:w="1202" w:type="dxa"/>
            <w:tcBorders>
              <w:top w:val="nil"/>
              <w:left w:val="nil"/>
              <w:bottom w:val="single" w:sz="4" w:space="0" w:color="000000"/>
              <w:right w:val="single" w:sz="4" w:space="0" w:color="000000"/>
            </w:tcBorders>
            <w:shd w:val="clear" w:color="auto" w:fill="FFFFFF"/>
            <w:vAlign w:val="center"/>
          </w:tcPr>
          <w:p w14:paraId="45FA94A4" w14:textId="77777777" w:rsidR="005B7295" w:rsidRDefault="00653190">
            <w:pPr>
              <w:jc w:val="center"/>
              <w:rPr>
                <w:rFonts w:ascii="Times New Roman" w:hAnsi="Times New Roman"/>
                <w:sz w:val="28"/>
              </w:rPr>
            </w:pPr>
            <w:r>
              <w:rPr>
                <w:rFonts w:ascii="Times New Roman" w:hAnsi="Times New Roman"/>
                <w:sz w:val="28"/>
              </w:rPr>
              <w:t>5</w:t>
            </w:r>
          </w:p>
        </w:tc>
        <w:tc>
          <w:tcPr>
            <w:tcW w:w="1202" w:type="dxa"/>
            <w:tcBorders>
              <w:top w:val="nil"/>
              <w:left w:val="nil"/>
              <w:bottom w:val="single" w:sz="4" w:space="0" w:color="000000"/>
              <w:right w:val="single" w:sz="4" w:space="0" w:color="000000"/>
            </w:tcBorders>
            <w:shd w:val="clear" w:color="auto" w:fill="FFFFFF"/>
            <w:vAlign w:val="center"/>
          </w:tcPr>
          <w:p w14:paraId="39252E0C" w14:textId="77777777" w:rsidR="005B7295" w:rsidRDefault="00653190">
            <w:pPr>
              <w:jc w:val="center"/>
              <w:rPr>
                <w:rFonts w:ascii="Times New Roman" w:hAnsi="Times New Roman"/>
                <w:sz w:val="28"/>
              </w:rPr>
            </w:pPr>
            <w:r>
              <w:rPr>
                <w:rFonts w:ascii="Times New Roman" w:hAnsi="Times New Roman"/>
                <w:sz w:val="28"/>
              </w:rPr>
              <w:t>6</w:t>
            </w:r>
          </w:p>
        </w:tc>
        <w:tc>
          <w:tcPr>
            <w:tcW w:w="1202" w:type="dxa"/>
            <w:tcBorders>
              <w:top w:val="nil"/>
              <w:left w:val="nil"/>
              <w:bottom w:val="single" w:sz="4" w:space="0" w:color="000000"/>
              <w:right w:val="single" w:sz="4" w:space="0" w:color="000000"/>
            </w:tcBorders>
            <w:shd w:val="clear" w:color="auto" w:fill="FFFFFF"/>
            <w:vAlign w:val="center"/>
          </w:tcPr>
          <w:p w14:paraId="62644D5C" w14:textId="77777777" w:rsidR="005B7295" w:rsidRDefault="00653190">
            <w:pPr>
              <w:jc w:val="center"/>
              <w:rPr>
                <w:rFonts w:ascii="Times New Roman" w:hAnsi="Times New Roman"/>
                <w:sz w:val="28"/>
              </w:rPr>
            </w:pPr>
            <w:r>
              <w:rPr>
                <w:rFonts w:ascii="Times New Roman" w:hAnsi="Times New Roman"/>
                <w:sz w:val="28"/>
              </w:rPr>
              <w:t>7</w:t>
            </w:r>
          </w:p>
        </w:tc>
        <w:tc>
          <w:tcPr>
            <w:tcW w:w="1202" w:type="dxa"/>
            <w:tcBorders>
              <w:top w:val="nil"/>
              <w:left w:val="nil"/>
              <w:bottom w:val="single" w:sz="4" w:space="0" w:color="000000"/>
              <w:right w:val="single" w:sz="4" w:space="0" w:color="000000"/>
            </w:tcBorders>
            <w:shd w:val="clear" w:color="auto" w:fill="FFFFFF"/>
            <w:vAlign w:val="center"/>
          </w:tcPr>
          <w:p w14:paraId="3CF8BBCE" w14:textId="77777777" w:rsidR="005B7295" w:rsidRDefault="00653190">
            <w:pPr>
              <w:jc w:val="center"/>
              <w:rPr>
                <w:rFonts w:ascii="Times New Roman" w:hAnsi="Times New Roman"/>
                <w:sz w:val="28"/>
              </w:rPr>
            </w:pPr>
            <w:r>
              <w:rPr>
                <w:rFonts w:ascii="Times New Roman" w:hAnsi="Times New Roman"/>
                <w:sz w:val="28"/>
              </w:rPr>
              <w:t>8</w:t>
            </w:r>
          </w:p>
        </w:tc>
      </w:tr>
      <w:tr w:rsidR="005B7295" w14:paraId="7A3D1B0E" w14:textId="77777777">
        <w:trPr>
          <w:trHeight w:val="322"/>
        </w:trPr>
        <w:tc>
          <w:tcPr>
            <w:tcW w:w="534" w:type="dxa"/>
            <w:vMerge w:val="restart"/>
            <w:tcBorders>
              <w:top w:val="nil"/>
              <w:left w:val="single" w:sz="4" w:space="0" w:color="000000"/>
              <w:bottom w:val="single" w:sz="4" w:space="0" w:color="000000"/>
              <w:right w:val="single" w:sz="4" w:space="0" w:color="000000"/>
            </w:tcBorders>
            <w:shd w:val="clear" w:color="auto" w:fill="FFFFFF"/>
            <w:vAlign w:val="center"/>
          </w:tcPr>
          <w:p w14:paraId="7F2DD872" w14:textId="77777777" w:rsidR="005B7295" w:rsidRDefault="00653190">
            <w:pPr>
              <w:jc w:val="center"/>
              <w:rPr>
                <w:rFonts w:ascii="Times New Roman" w:hAnsi="Times New Roman"/>
                <w:sz w:val="28"/>
              </w:rPr>
            </w:pPr>
            <w:r>
              <w:rPr>
                <w:rFonts w:ascii="Times New Roman" w:hAnsi="Times New Roman"/>
                <w:sz w:val="28"/>
              </w:rPr>
              <w:t>1</w:t>
            </w:r>
          </w:p>
        </w:tc>
        <w:tc>
          <w:tcPr>
            <w:tcW w:w="3870" w:type="dxa"/>
            <w:vMerge w:val="restart"/>
            <w:tcBorders>
              <w:top w:val="nil"/>
              <w:left w:val="single" w:sz="4" w:space="0" w:color="000000"/>
              <w:bottom w:val="single" w:sz="4" w:space="0" w:color="000000"/>
              <w:right w:val="single" w:sz="4" w:space="0" w:color="000000"/>
            </w:tcBorders>
            <w:shd w:val="clear" w:color="auto" w:fill="FFFFFF"/>
            <w:vAlign w:val="center"/>
          </w:tcPr>
          <w:p w14:paraId="1CD58647" w14:textId="77777777" w:rsidR="005B7295" w:rsidRDefault="00653190">
            <w:pPr>
              <w:jc w:val="center"/>
              <w:rPr>
                <w:rFonts w:ascii="Times New Roman" w:hAnsi="Times New Roman"/>
                <w:sz w:val="28"/>
              </w:rPr>
            </w:pPr>
            <w:r>
              <w:rPr>
                <w:rFonts w:ascii="Times New Roman" w:hAnsi="Times New Roman"/>
                <w:color w:val="000000" w:themeColor="text1"/>
                <w:sz w:val="28"/>
              </w:rPr>
              <w:t>от ТК-4 до ТК-5</w:t>
            </w:r>
          </w:p>
        </w:tc>
        <w:tc>
          <w:tcPr>
            <w:tcW w:w="3930" w:type="dxa"/>
            <w:vMerge w:val="restart"/>
            <w:tcBorders>
              <w:top w:val="nil"/>
              <w:left w:val="single" w:sz="4" w:space="0" w:color="000000"/>
              <w:bottom w:val="single" w:sz="4" w:space="0" w:color="000000"/>
              <w:right w:val="single" w:sz="4" w:space="0" w:color="000000"/>
            </w:tcBorders>
            <w:shd w:val="clear" w:color="auto" w:fill="FFFFFF"/>
            <w:vAlign w:val="center"/>
          </w:tcPr>
          <w:p w14:paraId="468D04D2" w14:textId="77777777" w:rsidR="005B7295" w:rsidRDefault="00653190">
            <w:pPr>
              <w:jc w:val="center"/>
              <w:rPr>
                <w:rFonts w:ascii="Times New Roman" w:hAnsi="Times New Roman"/>
                <w:sz w:val="28"/>
              </w:rPr>
            </w:pPr>
            <w:r>
              <w:rPr>
                <w:rFonts w:ascii="Times New Roman" w:hAnsi="Times New Roman"/>
                <w:sz w:val="28"/>
              </w:rPr>
              <w:t>2703,96</w:t>
            </w: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2AFEBA84"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094625B6" w14:textId="77777777" w:rsidR="005B7295" w:rsidRDefault="00653190">
            <w:pPr>
              <w:jc w:val="center"/>
              <w:rPr>
                <w:rFonts w:ascii="Times New Roman" w:hAnsi="Times New Roman"/>
                <w:sz w:val="28"/>
              </w:rPr>
            </w:pPr>
            <w:r>
              <w:rPr>
                <w:rFonts w:ascii="Times New Roman" w:hAnsi="Times New Roman"/>
                <w:sz w:val="28"/>
              </w:rPr>
              <w:t>2812,12</w:t>
            </w: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63215CBB"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11EF52D2"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2548F072" w14:textId="77777777" w:rsidR="005B7295" w:rsidRDefault="005B7295">
            <w:pPr>
              <w:jc w:val="center"/>
              <w:rPr>
                <w:rFonts w:ascii="Times New Roman" w:hAnsi="Times New Roman"/>
                <w:sz w:val="28"/>
              </w:rPr>
            </w:pPr>
          </w:p>
        </w:tc>
      </w:tr>
      <w:tr w:rsidR="005B7295" w14:paraId="28208E75" w14:textId="77777777">
        <w:trPr>
          <w:trHeight w:val="322"/>
        </w:trPr>
        <w:tc>
          <w:tcPr>
            <w:tcW w:w="534" w:type="dxa"/>
            <w:vMerge/>
            <w:tcBorders>
              <w:top w:val="nil"/>
              <w:left w:val="single" w:sz="4" w:space="0" w:color="000000"/>
              <w:bottom w:val="single" w:sz="4" w:space="0" w:color="000000"/>
              <w:right w:val="single" w:sz="4" w:space="0" w:color="000000"/>
            </w:tcBorders>
            <w:shd w:val="clear" w:color="auto" w:fill="FFFFFF"/>
            <w:vAlign w:val="center"/>
          </w:tcPr>
          <w:p w14:paraId="1543D988" w14:textId="77777777" w:rsidR="005B7295" w:rsidRDefault="005B7295"/>
        </w:tc>
        <w:tc>
          <w:tcPr>
            <w:tcW w:w="3870" w:type="dxa"/>
            <w:vMerge/>
            <w:tcBorders>
              <w:top w:val="nil"/>
              <w:left w:val="single" w:sz="4" w:space="0" w:color="000000"/>
              <w:bottom w:val="single" w:sz="4" w:space="0" w:color="000000"/>
              <w:right w:val="single" w:sz="4" w:space="0" w:color="000000"/>
            </w:tcBorders>
            <w:shd w:val="clear" w:color="auto" w:fill="FFFFFF"/>
            <w:vAlign w:val="center"/>
          </w:tcPr>
          <w:p w14:paraId="66FCEA2E" w14:textId="77777777" w:rsidR="005B7295" w:rsidRDefault="005B7295"/>
        </w:tc>
        <w:tc>
          <w:tcPr>
            <w:tcW w:w="3930" w:type="dxa"/>
            <w:vMerge/>
            <w:tcBorders>
              <w:top w:val="nil"/>
              <w:left w:val="single" w:sz="4" w:space="0" w:color="000000"/>
              <w:bottom w:val="single" w:sz="4" w:space="0" w:color="000000"/>
              <w:right w:val="single" w:sz="4" w:space="0" w:color="000000"/>
            </w:tcBorders>
            <w:shd w:val="clear" w:color="auto" w:fill="FFFFFF"/>
            <w:vAlign w:val="center"/>
          </w:tcPr>
          <w:p w14:paraId="0FB0D442"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0DCBB0E3"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5A4D9DD3"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6EAC8BAE"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6C777EDB"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3F4A8015" w14:textId="77777777" w:rsidR="005B7295" w:rsidRDefault="005B7295"/>
        </w:tc>
      </w:tr>
      <w:tr w:rsidR="005B7295" w14:paraId="618B9FBC" w14:textId="77777777">
        <w:trPr>
          <w:trHeight w:val="322"/>
        </w:trPr>
        <w:tc>
          <w:tcPr>
            <w:tcW w:w="534" w:type="dxa"/>
            <w:vMerge w:val="restart"/>
            <w:tcBorders>
              <w:top w:val="nil"/>
              <w:left w:val="single" w:sz="4" w:space="0" w:color="000000"/>
              <w:bottom w:val="single" w:sz="4" w:space="0" w:color="000000"/>
              <w:right w:val="single" w:sz="4" w:space="0" w:color="000000"/>
            </w:tcBorders>
            <w:shd w:val="clear" w:color="auto" w:fill="FFFFFF"/>
            <w:vAlign w:val="center"/>
          </w:tcPr>
          <w:p w14:paraId="0405D668" w14:textId="77777777" w:rsidR="005B7295" w:rsidRDefault="00653190">
            <w:pPr>
              <w:jc w:val="center"/>
              <w:rPr>
                <w:rFonts w:ascii="Times New Roman" w:hAnsi="Times New Roman"/>
                <w:sz w:val="28"/>
              </w:rPr>
            </w:pPr>
            <w:r>
              <w:rPr>
                <w:rFonts w:ascii="Times New Roman" w:hAnsi="Times New Roman"/>
                <w:sz w:val="28"/>
              </w:rPr>
              <w:t>2</w:t>
            </w:r>
          </w:p>
        </w:tc>
        <w:tc>
          <w:tcPr>
            <w:tcW w:w="3870" w:type="dxa"/>
            <w:vMerge w:val="restart"/>
            <w:tcBorders>
              <w:top w:val="nil"/>
              <w:left w:val="single" w:sz="4" w:space="0" w:color="000000"/>
              <w:bottom w:val="single" w:sz="4" w:space="0" w:color="000000"/>
              <w:right w:val="single" w:sz="4" w:space="0" w:color="000000"/>
            </w:tcBorders>
            <w:shd w:val="clear" w:color="auto" w:fill="FFFFFF"/>
            <w:vAlign w:val="center"/>
          </w:tcPr>
          <w:p w14:paraId="6EFEF439" w14:textId="77777777" w:rsidR="005B7295" w:rsidRDefault="00653190">
            <w:pPr>
              <w:jc w:val="center"/>
              <w:rPr>
                <w:rFonts w:ascii="Times New Roman" w:hAnsi="Times New Roman"/>
                <w:sz w:val="28"/>
              </w:rPr>
            </w:pPr>
            <w:r>
              <w:rPr>
                <w:rFonts w:ascii="Times New Roman" w:hAnsi="Times New Roman"/>
                <w:color w:val="000000" w:themeColor="text1"/>
                <w:sz w:val="28"/>
              </w:rPr>
              <w:t>от ТК-5 до ТК-6</w:t>
            </w:r>
          </w:p>
        </w:tc>
        <w:tc>
          <w:tcPr>
            <w:tcW w:w="3930" w:type="dxa"/>
            <w:vMerge w:val="restart"/>
            <w:tcBorders>
              <w:top w:val="nil"/>
              <w:left w:val="single" w:sz="4" w:space="0" w:color="000000"/>
              <w:bottom w:val="single" w:sz="4" w:space="0" w:color="000000"/>
              <w:right w:val="single" w:sz="4" w:space="0" w:color="000000"/>
            </w:tcBorders>
            <w:shd w:val="clear" w:color="auto" w:fill="FFFFFF"/>
            <w:vAlign w:val="center"/>
          </w:tcPr>
          <w:p w14:paraId="45EC217F" w14:textId="77777777" w:rsidR="005B7295" w:rsidRDefault="00653190">
            <w:pPr>
              <w:jc w:val="center"/>
              <w:rPr>
                <w:rFonts w:ascii="Times New Roman" w:hAnsi="Times New Roman"/>
                <w:sz w:val="28"/>
              </w:rPr>
            </w:pPr>
            <w:r>
              <w:rPr>
                <w:rFonts w:ascii="Times New Roman" w:hAnsi="Times New Roman"/>
                <w:sz w:val="28"/>
              </w:rPr>
              <w:t>2265,48</w:t>
            </w: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0ECDE978" w14:textId="77777777" w:rsidR="005B7295" w:rsidRDefault="00653190">
            <w:pPr>
              <w:jc w:val="center"/>
              <w:rPr>
                <w:rFonts w:ascii="Times New Roman" w:hAnsi="Times New Roman"/>
                <w:sz w:val="28"/>
              </w:rPr>
            </w:pPr>
            <w:r>
              <w:rPr>
                <w:rFonts w:ascii="Times New Roman" w:hAnsi="Times New Roman"/>
                <w:sz w:val="28"/>
              </w:rPr>
              <w:t>2265,48</w:t>
            </w: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0C825C64"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001F19DC"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442FC2DF"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7753B675" w14:textId="77777777" w:rsidR="005B7295" w:rsidRDefault="005B7295">
            <w:pPr>
              <w:jc w:val="center"/>
              <w:rPr>
                <w:rFonts w:ascii="Times New Roman" w:hAnsi="Times New Roman"/>
                <w:sz w:val="28"/>
              </w:rPr>
            </w:pPr>
          </w:p>
        </w:tc>
      </w:tr>
      <w:tr w:rsidR="005B7295" w14:paraId="62B1B66F" w14:textId="77777777">
        <w:trPr>
          <w:trHeight w:val="322"/>
        </w:trPr>
        <w:tc>
          <w:tcPr>
            <w:tcW w:w="534" w:type="dxa"/>
            <w:vMerge/>
            <w:tcBorders>
              <w:top w:val="nil"/>
              <w:left w:val="single" w:sz="4" w:space="0" w:color="000000"/>
              <w:bottom w:val="single" w:sz="4" w:space="0" w:color="000000"/>
              <w:right w:val="single" w:sz="4" w:space="0" w:color="000000"/>
            </w:tcBorders>
            <w:shd w:val="clear" w:color="auto" w:fill="FFFFFF"/>
            <w:vAlign w:val="center"/>
          </w:tcPr>
          <w:p w14:paraId="447BEB9A" w14:textId="77777777" w:rsidR="005B7295" w:rsidRDefault="005B7295"/>
        </w:tc>
        <w:tc>
          <w:tcPr>
            <w:tcW w:w="3870" w:type="dxa"/>
            <w:vMerge/>
            <w:tcBorders>
              <w:top w:val="nil"/>
              <w:left w:val="single" w:sz="4" w:space="0" w:color="000000"/>
              <w:bottom w:val="single" w:sz="4" w:space="0" w:color="000000"/>
              <w:right w:val="single" w:sz="4" w:space="0" w:color="000000"/>
            </w:tcBorders>
            <w:shd w:val="clear" w:color="auto" w:fill="FFFFFF"/>
            <w:vAlign w:val="center"/>
          </w:tcPr>
          <w:p w14:paraId="610A59E5" w14:textId="77777777" w:rsidR="005B7295" w:rsidRDefault="005B7295"/>
        </w:tc>
        <w:tc>
          <w:tcPr>
            <w:tcW w:w="3930" w:type="dxa"/>
            <w:vMerge/>
            <w:tcBorders>
              <w:top w:val="nil"/>
              <w:left w:val="single" w:sz="4" w:space="0" w:color="000000"/>
              <w:bottom w:val="single" w:sz="4" w:space="0" w:color="000000"/>
              <w:right w:val="single" w:sz="4" w:space="0" w:color="000000"/>
            </w:tcBorders>
            <w:shd w:val="clear" w:color="auto" w:fill="FFFFFF"/>
            <w:vAlign w:val="center"/>
          </w:tcPr>
          <w:p w14:paraId="6527960F"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3AB49E8F"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3E339703"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5C35175E"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7BCE63B6"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37D432E8" w14:textId="77777777" w:rsidR="005B7295" w:rsidRDefault="005B7295"/>
        </w:tc>
      </w:tr>
      <w:tr w:rsidR="005B7295" w14:paraId="6B3B01BC" w14:textId="77777777">
        <w:trPr>
          <w:trHeight w:val="322"/>
        </w:trPr>
        <w:tc>
          <w:tcPr>
            <w:tcW w:w="534" w:type="dxa"/>
            <w:vMerge w:val="restart"/>
            <w:tcBorders>
              <w:top w:val="nil"/>
              <w:left w:val="single" w:sz="4" w:space="0" w:color="000000"/>
              <w:bottom w:val="single" w:sz="4" w:space="0" w:color="000000"/>
              <w:right w:val="single" w:sz="4" w:space="0" w:color="000000"/>
            </w:tcBorders>
            <w:shd w:val="clear" w:color="auto" w:fill="FFFFFF"/>
            <w:vAlign w:val="center"/>
          </w:tcPr>
          <w:p w14:paraId="56B0BD74" w14:textId="77777777" w:rsidR="005B7295" w:rsidRDefault="00653190">
            <w:pPr>
              <w:jc w:val="center"/>
              <w:rPr>
                <w:rFonts w:ascii="Times New Roman" w:hAnsi="Times New Roman"/>
                <w:sz w:val="28"/>
              </w:rPr>
            </w:pPr>
            <w:r>
              <w:rPr>
                <w:rFonts w:ascii="Times New Roman" w:hAnsi="Times New Roman"/>
                <w:sz w:val="28"/>
              </w:rPr>
              <w:lastRenderedPageBreak/>
              <w:t>3</w:t>
            </w:r>
          </w:p>
        </w:tc>
        <w:tc>
          <w:tcPr>
            <w:tcW w:w="3870" w:type="dxa"/>
            <w:vMerge w:val="restart"/>
            <w:tcBorders>
              <w:top w:val="nil"/>
              <w:left w:val="single" w:sz="4" w:space="0" w:color="000000"/>
              <w:bottom w:val="single" w:sz="4" w:space="0" w:color="000000"/>
              <w:right w:val="single" w:sz="4" w:space="0" w:color="000000"/>
            </w:tcBorders>
            <w:shd w:val="clear" w:color="auto" w:fill="FFFFFF"/>
            <w:vAlign w:val="center"/>
          </w:tcPr>
          <w:p w14:paraId="5560F204"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1</w:t>
            </w:r>
          </w:p>
        </w:tc>
        <w:tc>
          <w:tcPr>
            <w:tcW w:w="3930" w:type="dxa"/>
            <w:vMerge w:val="restart"/>
            <w:tcBorders>
              <w:top w:val="nil"/>
              <w:left w:val="single" w:sz="4" w:space="0" w:color="000000"/>
              <w:bottom w:val="single" w:sz="4" w:space="0" w:color="000000"/>
              <w:right w:val="single" w:sz="4" w:space="0" w:color="000000"/>
            </w:tcBorders>
            <w:shd w:val="clear" w:color="auto" w:fill="FFFFFF"/>
            <w:vAlign w:val="center"/>
          </w:tcPr>
          <w:p w14:paraId="03316C5B" w14:textId="77777777" w:rsidR="005B7295" w:rsidRDefault="00653190">
            <w:pPr>
              <w:jc w:val="center"/>
              <w:rPr>
                <w:rFonts w:ascii="Times New Roman" w:hAnsi="Times New Roman"/>
                <w:sz w:val="28"/>
              </w:rPr>
            </w:pPr>
            <w:r>
              <w:rPr>
                <w:rFonts w:ascii="Times New Roman" w:hAnsi="Times New Roman"/>
                <w:sz w:val="28"/>
              </w:rPr>
              <w:t>465,76</w:t>
            </w: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1A169DED"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70B54FC9"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76C2B5D2"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26C63765" w14:textId="77777777" w:rsidR="005B7295" w:rsidRDefault="00653190">
            <w:pPr>
              <w:jc w:val="center"/>
              <w:rPr>
                <w:rFonts w:ascii="Times New Roman" w:hAnsi="Times New Roman"/>
                <w:sz w:val="28"/>
              </w:rPr>
            </w:pPr>
            <w:r>
              <w:rPr>
                <w:rFonts w:ascii="Times New Roman" w:hAnsi="Times New Roman"/>
                <w:sz w:val="28"/>
              </w:rPr>
              <w:t>503,77</w:t>
            </w: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1D47EC25" w14:textId="77777777" w:rsidR="005B7295" w:rsidRDefault="005B7295">
            <w:pPr>
              <w:jc w:val="center"/>
              <w:rPr>
                <w:rFonts w:ascii="Times New Roman" w:hAnsi="Times New Roman"/>
                <w:sz w:val="28"/>
              </w:rPr>
            </w:pPr>
          </w:p>
        </w:tc>
      </w:tr>
      <w:tr w:rsidR="005B7295" w14:paraId="5F33DA11" w14:textId="77777777">
        <w:trPr>
          <w:trHeight w:val="322"/>
        </w:trPr>
        <w:tc>
          <w:tcPr>
            <w:tcW w:w="534" w:type="dxa"/>
            <w:vMerge/>
            <w:tcBorders>
              <w:top w:val="nil"/>
              <w:left w:val="single" w:sz="4" w:space="0" w:color="000000"/>
              <w:bottom w:val="single" w:sz="4" w:space="0" w:color="000000"/>
              <w:right w:val="single" w:sz="4" w:space="0" w:color="000000"/>
            </w:tcBorders>
            <w:shd w:val="clear" w:color="auto" w:fill="FFFFFF"/>
            <w:vAlign w:val="center"/>
          </w:tcPr>
          <w:p w14:paraId="51BE6F46" w14:textId="77777777" w:rsidR="005B7295" w:rsidRDefault="005B7295"/>
        </w:tc>
        <w:tc>
          <w:tcPr>
            <w:tcW w:w="3870" w:type="dxa"/>
            <w:vMerge/>
            <w:tcBorders>
              <w:top w:val="nil"/>
              <w:left w:val="single" w:sz="4" w:space="0" w:color="000000"/>
              <w:bottom w:val="single" w:sz="4" w:space="0" w:color="000000"/>
              <w:right w:val="single" w:sz="4" w:space="0" w:color="000000"/>
            </w:tcBorders>
            <w:shd w:val="clear" w:color="auto" w:fill="FFFFFF"/>
            <w:vAlign w:val="center"/>
          </w:tcPr>
          <w:p w14:paraId="11BFB284" w14:textId="77777777" w:rsidR="005B7295" w:rsidRDefault="005B7295"/>
        </w:tc>
        <w:tc>
          <w:tcPr>
            <w:tcW w:w="3930" w:type="dxa"/>
            <w:vMerge/>
            <w:tcBorders>
              <w:top w:val="nil"/>
              <w:left w:val="single" w:sz="4" w:space="0" w:color="000000"/>
              <w:bottom w:val="single" w:sz="4" w:space="0" w:color="000000"/>
              <w:right w:val="single" w:sz="4" w:space="0" w:color="000000"/>
            </w:tcBorders>
            <w:shd w:val="clear" w:color="auto" w:fill="FFFFFF"/>
            <w:vAlign w:val="center"/>
          </w:tcPr>
          <w:p w14:paraId="02301C84"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0AC2AE07"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699AED41"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778CB59C"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6C201EE0"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274D654C" w14:textId="77777777" w:rsidR="005B7295" w:rsidRDefault="005B7295"/>
        </w:tc>
      </w:tr>
      <w:tr w:rsidR="005B7295" w14:paraId="04FC3369" w14:textId="77777777">
        <w:trPr>
          <w:trHeight w:val="322"/>
        </w:trPr>
        <w:tc>
          <w:tcPr>
            <w:tcW w:w="534" w:type="dxa"/>
            <w:vMerge w:val="restart"/>
            <w:tcBorders>
              <w:top w:val="nil"/>
              <w:left w:val="single" w:sz="4" w:space="0" w:color="000000"/>
              <w:bottom w:val="single" w:sz="4" w:space="0" w:color="000000"/>
              <w:right w:val="single" w:sz="4" w:space="0" w:color="000000"/>
            </w:tcBorders>
            <w:shd w:val="clear" w:color="auto" w:fill="FFFFFF"/>
            <w:vAlign w:val="center"/>
          </w:tcPr>
          <w:p w14:paraId="6341A6A0" w14:textId="77777777" w:rsidR="005B7295" w:rsidRDefault="00653190">
            <w:pPr>
              <w:jc w:val="center"/>
              <w:rPr>
                <w:rFonts w:ascii="Times New Roman" w:hAnsi="Times New Roman"/>
                <w:sz w:val="28"/>
              </w:rPr>
            </w:pPr>
            <w:r>
              <w:rPr>
                <w:rFonts w:ascii="Times New Roman" w:hAnsi="Times New Roman"/>
                <w:sz w:val="28"/>
              </w:rPr>
              <w:t>4</w:t>
            </w:r>
          </w:p>
        </w:tc>
        <w:tc>
          <w:tcPr>
            <w:tcW w:w="3870" w:type="dxa"/>
            <w:vMerge w:val="restart"/>
            <w:tcBorders>
              <w:top w:val="nil"/>
              <w:left w:val="single" w:sz="4" w:space="0" w:color="000000"/>
              <w:bottom w:val="single" w:sz="4" w:space="0" w:color="000000"/>
              <w:right w:val="single" w:sz="4" w:space="0" w:color="000000"/>
            </w:tcBorders>
            <w:shd w:val="clear" w:color="auto" w:fill="FFFFFF"/>
            <w:vAlign w:val="center"/>
          </w:tcPr>
          <w:p w14:paraId="68A229E7"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5</w:t>
            </w:r>
          </w:p>
        </w:tc>
        <w:tc>
          <w:tcPr>
            <w:tcW w:w="3930" w:type="dxa"/>
            <w:vMerge w:val="restart"/>
            <w:tcBorders>
              <w:top w:val="nil"/>
              <w:left w:val="single" w:sz="4" w:space="0" w:color="000000"/>
              <w:bottom w:val="single" w:sz="4" w:space="0" w:color="000000"/>
              <w:right w:val="single" w:sz="4" w:space="0" w:color="000000"/>
            </w:tcBorders>
            <w:shd w:val="clear" w:color="auto" w:fill="FFFFFF"/>
            <w:vAlign w:val="center"/>
          </w:tcPr>
          <w:p w14:paraId="302E84B2" w14:textId="77777777" w:rsidR="005B7295" w:rsidRDefault="00653190">
            <w:pPr>
              <w:jc w:val="center"/>
              <w:rPr>
                <w:rFonts w:ascii="Times New Roman" w:hAnsi="Times New Roman"/>
                <w:sz w:val="28"/>
              </w:rPr>
            </w:pPr>
            <w:r>
              <w:rPr>
                <w:rFonts w:ascii="Times New Roman" w:hAnsi="Times New Roman"/>
                <w:sz w:val="28"/>
              </w:rPr>
              <w:t>609,08</w:t>
            </w: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03A56B39"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7C0F12EA"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69559776"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13A07ED5"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0F2E799D" w14:textId="77777777" w:rsidR="005B7295" w:rsidRDefault="00653190">
            <w:pPr>
              <w:jc w:val="center"/>
              <w:rPr>
                <w:rFonts w:ascii="Times New Roman" w:hAnsi="Times New Roman"/>
                <w:sz w:val="28"/>
              </w:rPr>
            </w:pPr>
            <w:r>
              <w:rPr>
                <w:rFonts w:ascii="Times New Roman" w:hAnsi="Times New Roman"/>
                <w:sz w:val="28"/>
              </w:rPr>
              <w:t>685,13</w:t>
            </w:r>
          </w:p>
        </w:tc>
      </w:tr>
      <w:tr w:rsidR="005B7295" w14:paraId="723169F9" w14:textId="77777777">
        <w:trPr>
          <w:trHeight w:val="322"/>
        </w:trPr>
        <w:tc>
          <w:tcPr>
            <w:tcW w:w="534" w:type="dxa"/>
            <w:vMerge/>
            <w:tcBorders>
              <w:top w:val="nil"/>
              <w:left w:val="single" w:sz="4" w:space="0" w:color="000000"/>
              <w:bottom w:val="single" w:sz="4" w:space="0" w:color="000000"/>
              <w:right w:val="single" w:sz="4" w:space="0" w:color="000000"/>
            </w:tcBorders>
            <w:shd w:val="clear" w:color="auto" w:fill="FFFFFF"/>
            <w:vAlign w:val="center"/>
          </w:tcPr>
          <w:p w14:paraId="5A4CFF89" w14:textId="77777777" w:rsidR="005B7295" w:rsidRDefault="005B7295"/>
        </w:tc>
        <w:tc>
          <w:tcPr>
            <w:tcW w:w="3870" w:type="dxa"/>
            <w:vMerge/>
            <w:tcBorders>
              <w:top w:val="nil"/>
              <w:left w:val="single" w:sz="4" w:space="0" w:color="000000"/>
              <w:bottom w:val="single" w:sz="4" w:space="0" w:color="000000"/>
              <w:right w:val="single" w:sz="4" w:space="0" w:color="000000"/>
            </w:tcBorders>
            <w:shd w:val="clear" w:color="auto" w:fill="FFFFFF"/>
            <w:vAlign w:val="center"/>
          </w:tcPr>
          <w:p w14:paraId="56F4140B" w14:textId="77777777" w:rsidR="005B7295" w:rsidRDefault="005B7295"/>
        </w:tc>
        <w:tc>
          <w:tcPr>
            <w:tcW w:w="3930" w:type="dxa"/>
            <w:vMerge/>
            <w:tcBorders>
              <w:top w:val="nil"/>
              <w:left w:val="single" w:sz="4" w:space="0" w:color="000000"/>
              <w:bottom w:val="single" w:sz="4" w:space="0" w:color="000000"/>
              <w:right w:val="single" w:sz="4" w:space="0" w:color="000000"/>
            </w:tcBorders>
            <w:shd w:val="clear" w:color="auto" w:fill="FFFFFF"/>
            <w:vAlign w:val="center"/>
          </w:tcPr>
          <w:p w14:paraId="6CB1CBB3"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7BE08CD5"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7087BC7D"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22570405"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7F41E9FC"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1EBA7544" w14:textId="77777777" w:rsidR="005B7295" w:rsidRDefault="005B7295"/>
        </w:tc>
      </w:tr>
      <w:tr w:rsidR="005B7295" w14:paraId="0E578779" w14:textId="77777777">
        <w:trPr>
          <w:trHeight w:val="322"/>
        </w:trPr>
        <w:tc>
          <w:tcPr>
            <w:tcW w:w="534" w:type="dxa"/>
            <w:vMerge w:val="restart"/>
            <w:tcBorders>
              <w:top w:val="nil"/>
              <w:left w:val="single" w:sz="4" w:space="0" w:color="000000"/>
              <w:bottom w:val="single" w:sz="4" w:space="0" w:color="000000"/>
              <w:right w:val="single" w:sz="4" w:space="0" w:color="000000"/>
            </w:tcBorders>
            <w:shd w:val="clear" w:color="auto" w:fill="FFFFFF"/>
            <w:vAlign w:val="center"/>
          </w:tcPr>
          <w:p w14:paraId="6CBB5F1B" w14:textId="77777777" w:rsidR="005B7295" w:rsidRDefault="00653190">
            <w:pPr>
              <w:jc w:val="center"/>
              <w:rPr>
                <w:rFonts w:ascii="Times New Roman" w:hAnsi="Times New Roman"/>
                <w:sz w:val="28"/>
              </w:rPr>
            </w:pPr>
            <w:r>
              <w:rPr>
                <w:rFonts w:ascii="Times New Roman" w:hAnsi="Times New Roman"/>
                <w:sz w:val="28"/>
              </w:rPr>
              <w:t>5</w:t>
            </w:r>
          </w:p>
        </w:tc>
        <w:tc>
          <w:tcPr>
            <w:tcW w:w="3870" w:type="dxa"/>
            <w:vMerge w:val="restart"/>
            <w:tcBorders>
              <w:top w:val="nil"/>
              <w:left w:val="single" w:sz="4" w:space="0" w:color="000000"/>
              <w:bottom w:val="single" w:sz="4" w:space="0" w:color="000000"/>
              <w:right w:val="single" w:sz="4" w:space="0" w:color="000000"/>
            </w:tcBorders>
            <w:shd w:val="clear" w:color="auto" w:fill="FFFFFF"/>
            <w:vAlign w:val="center"/>
          </w:tcPr>
          <w:p w14:paraId="6B3C6D24"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6</w:t>
            </w:r>
          </w:p>
        </w:tc>
        <w:tc>
          <w:tcPr>
            <w:tcW w:w="3930" w:type="dxa"/>
            <w:vMerge w:val="restart"/>
            <w:tcBorders>
              <w:top w:val="nil"/>
              <w:left w:val="single" w:sz="4" w:space="0" w:color="000000"/>
              <w:bottom w:val="single" w:sz="4" w:space="0" w:color="000000"/>
              <w:right w:val="single" w:sz="4" w:space="0" w:color="000000"/>
            </w:tcBorders>
            <w:shd w:val="clear" w:color="auto" w:fill="FFFFFF"/>
            <w:vAlign w:val="center"/>
          </w:tcPr>
          <w:p w14:paraId="0833F24C" w14:textId="77777777" w:rsidR="005B7295" w:rsidRDefault="00653190">
            <w:pPr>
              <w:jc w:val="center"/>
              <w:rPr>
                <w:rFonts w:ascii="Times New Roman" w:hAnsi="Times New Roman"/>
                <w:sz w:val="28"/>
              </w:rPr>
            </w:pPr>
            <w:r>
              <w:rPr>
                <w:rFonts w:ascii="Times New Roman" w:hAnsi="Times New Roman"/>
                <w:sz w:val="28"/>
              </w:rPr>
              <w:t>2448,18</w:t>
            </w: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4BE2F698"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5D1B0CC5"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71C5BC74" w14:textId="77777777" w:rsidR="005B7295" w:rsidRDefault="00653190">
            <w:pPr>
              <w:jc w:val="center"/>
              <w:rPr>
                <w:rFonts w:ascii="Times New Roman" w:hAnsi="Times New Roman"/>
                <w:sz w:val="28"/>
              </w:rPr>
            </w:pPr>
            <w:r>
              <w:rPr>
                <w:rFonts w:ascii="Times New Roman" w:hAnsi="Times New Roman"/>
                <w:sz w:val="28"/>
              </w:rPr>
              <w:t>2647,95</w:t>
            </w: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49DB94A4"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07E24401" w14:textId="77777777" w:rsidR="005B7295" w:rsidRDefault="005B7295">
            <w:pPr>
              <w:jc w:val="center"/>
              <w:rPr>
                <w:rFonts w:ascii="Times New Roman" w:hAnsi="Times New Roman"/>
                <w:sz w:val="28"/>
              </w:rPr>
            </w:pPr>
          </w:p>
        </w:tc>
      </w:tr>
      <w:tr w:rsidR="005B7295" w14:paraId="1B985A66" w14:textId="77777777">
        <w:trPr>
          <w:trHeight w:val="464"/>
        </w:trPr>
        <w:tc>
          <w:tcPr>
            <w:tcW w:w="534" w:type="dxa"/>
            <w:vMerge/>
            <w:tcBorders>
              <w:top w:val="nil"/>
              <w:left w:val="single" w:sz="4" w:space="0" w:color="000000"/>
              <w:bottom w:val="single" w:sz="4" w:space="0" w:color="000000"/>
              <w:right w:val="single" w:sz="4" w:space="0" w:color="000000"/>
            </w:tcBorders>
            <w:shd w:val="clear" w:color="auto" w:fill="FFFFFF"/>
            <w:vAlign w:val="center"/>
          </w:tcPr>
          <w:p w14:paraId="4EF4EDC5" w14:textId="77777777" w:rsidR="005B7295" w:rsidRDefault="005B7295"/>
        </w:tc>
        <w:tc>
          <w:tcPr>
            <w:tcW w:w="3870" w:type="dxa"/>
            <w:vMerge/>
            <w:tcBorders>
              <w:top w:val="nil"/>
              <w:left w:val="single" w:sz="4" w:space="0" w:color="000000"/>
              <w:bottom w:val="single" w:sz="4" w:space="0" w:color="000000"/>
              <w:right w:val="single" w:sz="4" w:space="0" w:color="000000"/>
            </w:tcBorders>
            <w:shd w:val="clear" w:color="auto" w:fill="FFFFFF"/>
            <w:vAlign w:val="center"/>
          </w:tcPr>
          <w:p w14:paraId="25527CFA" w14:textId="77777777" w:rsidR="005B7295" w:rsidRDefault="005B7295"/>
        </w:tc>
        <w:tc>
          <w:tcPr>
            <w:tcW w:w="3930" w:type="dxa"/>
            <w:vMerge/>
            <w:tcBorders>
              <w:top w:val="nil"/>
              <w:left w:val="single" w:sz="4" w:space="0" w:color="000000"/>
              <w:bottom w:val="single" w:sz="4" w:space="0" w:color="000000"/>
              <w:right w:val="single" w:sz="4" w:space="0" w:color="000000"/>
            </w:tcBorders>
            <w:shd w:val="clear" w:color="auto" w:fill="FFFFFF"/>
            <w:vAlign w:val="center"/>
          </w:tcPr>
          <w:p w14:paraId="68915790"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2AD919DD"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65C1F200"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5C6DC51D"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7A2FBE93"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14AF13D4" w14:textId="77777777" w:rsidR="005B7295" w:rsidRDefault="005B7295"/>
        </w:tc>
      </w:tr>
      <w:tr w:rsidR="005B7295" w14:paraId="4F08BEA2" w14:textId="77777777">
        <w:trPr>
          <w:trHeight w:val="322"/>
        </w:trPr>
        <w:tc>
          <w:tcPr>
            <w:tcW w:w="534" w:type="dxa"/>
            <w:vMerge w:val="restart"/>
            <w:tcBorders>
              <w:top w:val="nil"/>
              <w:left w:val="single" w:sz="4" w:space="0" w:color="000000"/>
              <w:bottom w:val="single" w:sz="4" w:space="0" w:color="000000"/>
              <w:right w:val="single" w:sz="4" w:space="0" w:color="000000"/>
            </w:tcBorders>
            <w:shd w:val="clear" w:color="auto" w:fill="FFFFFF"/>
            <w:vAlign w:val="center"/>
          </w:tcPr>
          <w:p w14:paraId="3ED0BF3D" w14:textId="77777777" w:rsidR="005B7295" w:rsidRDefault="00653190">
            <w:pPr>
              <w:jc w:val="center"/>
              <w:rPr>
                <w:rFonts w:ascii="Times New Roman" w:hAnsi="Times New Roman"/>
                <w:sz w:val="28"/>
              </w:rPr>
            </w:pPr>
            <w:r>
              <w:rPr>
                <w:rFonts w:ascii="Times New Roman" w:hAnsi="Times New Roman"/>
                <w:sz w:val="28"/>
              </w:rPr>
              <w:t>6</w:t>
            </w:r>
          </w:p>
        </w:tc>
        <w:tc>
          <w:tcPr>
            <w:tcW w:w="3870" w:type="dxa"/>
            <w:vMerge w:val="restart"/>
            <w:tcBorders>
              <w:top w:val="nil"/>
              <w:left w:val="single" w:sz="4" w:space="0" w:color="000000"/>
              <w:bottom w:val="single" w:sz="4" w:space="0" w:color="000000"/>
              <w:right w:val="single" w:sz="4" w:space="0" w:color="000000"/>
            </w:tcBorders>
            <w:shd w:val="clear" w:color="auto" w:fill="FFFFFF"/>
            <w:vAlign w:val="center"/>
          </w:tcPr>
          <w:p w14:paraId="69456C3C" w14:textId="77777777" w:rsidR="005B7295" w:rsidRDefault="00653190">
            <w:pPr>
              <w:jc w:val="center"/>
              <w:rPr>
                <w:rFonts w:ascii="Times New Roman" w:hAnsi="Times New Roman"/>
                <w:sz w:val="28"/>
              </w:rPr>
            </w:pPr>
            <w:r>
              <w:rPr>
                <w:rFonts w:ascii="Times New Roman" w:hAnsi="Times New Roman"/>
                <w:color w:val="000000" w:themeColor="text1"/>
                <w:sz w:val="28"/>
              </w:rPr>
              <w:t>от котельной до ТК-1</w:t>
            </w:r>
          </w:p>
        </w:tc>
        <w:tc>
          <w:tcPr>
            <w:tcW w:w="3930" w:type="dxa"/>
            <w:vMerge w:val="restart"/>
            <w:tcBorders>
              <w:top w:val="nil"/>
              <w:left w:val="single" w:sz="4" w:space="0" w:color="000000"/>
              <w:bottom w:val="single" w:sz="4" w:space="0" w:color="000000"/>
              <w:right w:val="single" w:sz="4" w:space="0" w:color="000000"/>
            </w:tcBorders>
            <w:shd w:val="clear" w:color="auto" w:fill="FFFFFF"/>
            <w:vAlign w:val="center"/>
          </w:tcPr>
          <w:p w14:paraId="27563B46" w14:textId="77777777" w:rsidR="005B7295" w:rsidRDefault="00653190">
            <w:pPr>
              <w:jc w:val="center"/>
              <w:rPr>
                <w:rFonts w:ascii="Times New Roman" w:hAnsi="Times New Roman"/>
                <w:sz w:val="28"/>
              </w:rPr>
            </w:pPr>
            <w:r>
              <w:rPr>
                <w:rFonts w:ascii="Times New Roman" w:hAnsi="Times New Roman"/>
                <w:sz w:val="28"/>
              </w:rPr>
              <w:t>428,73</w:t>
            </w:r>
          </w:p>
        </w:tc>
        <w:tc>
          <w:tcPr>
            <w:tcW w:w="1202" w:type="dxa"/>
            <w:vMerge w:val="restart"/>
            <w:tcBorders>
              <w:top w:val="nil"/>
              <w:left w:val="single" w:sz="4" w:space="0" w:color="000000"/>
              <w:bottom w:val="single" w:sz="4" w:space="0" w:color="000000"/>
              <w:right w:val="single" w:sz="4" w:space="0" w:color="000000"/>
            </w:tcBorders>
            <w:shd w:val="clear" w:color="auto" w:fill="FFFFFF"/>
            <w:vAlign w:val="center"/>
          </w:tcPr>
          <w:p w14:paraId="322CC179"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7A071F03" w14:textId="77777777" w:rsidR="005B7295" w:rsidRDefault="00653190">
            <w:pPr>
              <w:jc w:val="center"/>
              <w:rPr>
                <w:rFonts w:ascii="Times New Roman" w:hAnsi="Times New Roman"/>
                <w:sz w:val="28"/>
              </w:rPr>
            </w:pPr>
            <w:r>
              <w:rPr>
                <w:rFonts w:ascii="Times New Roman" w:hAnsi="Times New Roman"/>
                <w:sz w:val="28"/>
              </w:rPr>
              <w:t>445,88</w:t>
            </w:r>
          </w:p>
        </w:tc>
        <w:tc>
          <w:tcPr>
            <w:tcW w:w="1202" w:type="dxa"/>
            <w:vMerge w:val="restart"/>
            <w:tcBorders>
              <w:top w:val="nil"/>
              <w:left w:val="single" w:sz="4" w:space="0" w:color="000000"/>
              <w:bottom w:val="single" w:sz="4" w:space="0" w:color="000000"/>
              <w:right w:val="single" w:sz="4" w:space="0" w:color="000000"/>
            </w:tcBorders>
            <w:shd w:val="clear" w:color="auto" w:fill="FFFFFF"/>
            <w:vAlign w:val="center"/>
          </w:tcPr>
          <w:p w14:paraId="7E3DB10B"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FFFFFF"/>
            <w:vAlign w:val="center"/>
          </w:tcPr>
          <w:p w14:paraId="1FBDF60C"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FFFFFF"/>
            <w:vAlign w:val="center"/>
          </w:tcPr>
          <w:p w14:paraId="5594F85C" w14:textId="77777777" w:rsidR="005B7295" w:rsidRDefault="005B7295">
            <w:pPr>
              <w:jc w:val="center"/>
              <w:rPr>
                <w:rFonts w:ascii="Times New Roman" w:hAnsi="Times New Roman"/>
                <w:sz w:val="28"/>
              </w:rPr>
            </w:pPr>
          </w:p>
        </w:tc>
      </w:tr>
      <w:tr w:rsidR="005B7295" w14:paraId="07E25192" w14:textId="77777777">
        <w:trPr>
          <w:trHeight w:val="322"/>
        </w:trPr>
        <w:tc>
          <w:tcPr>
            <w:tcW w:w="534" w:type="dxa"/>
            <w:vMerge/>
            <w:tcBorders>
              <w:top w:val="nil"/>
              <w:left w:val="single" w:sz="4" w:space="0" w:color="000000"/>
              <w:bottom w:val="single" w:sz="4" w:space="0" w:color="000000"/>
              <w:right w:val="single" w:sz="4" w:space="0" w:color="000000"/>
            </w:tcBorders>
            <w:shd w:val="clear" w:color="auto" w:fill="FFFFFF"/>
            <w:vAlign w:val="center"/>
          </w:tcPr>
          <w:p w14:paraId="1D862532" w14:textId="77777777" w:rsidR="005B7295" w:rsidRDefault="005B7295"/>
        </w:tc>
        <w:tc>
          <w:tcPr>
            <w:tcW w:w="3870" w:type="dxa"/>
            <w:vMerge/>
            <w:tcBorders>
              <w:top w:val="nil"/>
              <w:left w:val="single" w:sz="4" w:space="0" w:color="000000"/>
              <w:bottom w:val="single" w:sz="4" w:space="0" w:color="000000"/>
              <w:right w:val="single" w:sz="4" w:space="0" w:color="000000"/>
            </w:tcBorders>
            <w:shd w:val="clear" w:color="auto" w:fill="FFFFFF"/>
            <w:vAlign w:val="center"/>
          </w:tcPr>
          <w:p w14:paraId="3E4DA88F" w14:textId="77777777" w:rsidR="005B7295" w:rsidRDefault="005B7295"/>
        </w:tc>
        <w:tc>
          <w:tcPr>
            <w:tcW w:w="3930" w:type="dxa"/>
            <w:vMerge/>
            <w:tcBorders>
              <w:top w:val="nil"/>
              <w:left w:val="single" w:sz="4" w:space="0" w:color="000000"/>
              <w:bottom w:val="single" w:sz="4" w:space="0" w:color="000000"/>
              <w:right w:val="single" w:sz="4" w:space="0" w:color="000000"/>
            </w:tcBorders>
            <w:shd w:val="clear" w:color="auto" w:fill="FFFFFF"/>
            <w:vAlign w:val="center"/>
          </w:tcPr>
          <w:p w14:paraId="44485509"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25F30101"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767A48D2"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4C4888BD"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15B29C98"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002E3635" w14:textId="77777777" w:rsidR="005B7295" w:rsidRDefault="005B7295"/>
        </w:tc>
      </w:tr>
      <w:tr w:rsidR="005B7295" w14:paraId="6E768D35" w14:textId="77777777">
        <w:trPr>
          <w:trHeight w:val="322"/>
        </w:trPr>
        <w:tc>
          <w:tcPr>
            <w:tcW w:w="534" w:type="dxa"/>
            <w:vMerge w:val="restart"/>
            <w:tcBorders>
              <w:top w:val="nil"/>
              <w:left w:val="single" w:sz="4" w:space="0" w:color="000000"/>
              <w:bottom w:val="single" w:sz="4" w:space="0" w:color="000000"/>
              <w:right w:val="single" w:sz="4" w:space="0" w:color="000000"/>
            </w:tcBorders>
            <w:shd w:val="clear" w:color="auto" w:fill="FFFFFF"/>
            <w:vAlign w:val="center"/>
          </w:tcPr>
          <w:p w14:paraId="105FF801" w14:textId="77777777" w:rsidR="005B7295" w:rsidRDefault="00653190">
            <w:pPr>
              <w:jc w:val="center"/>
              <w:rPr>
                <w:rFonts w:ascii="Times New Roman" w:hAnsi="Times New Roman"/>
                <w:sz w:val="28"/>
              </w:rPr>
            </w:pPr>
            <w:r>
              <w:rPr>
                <w:rFonts w:ascii="Times New Roman" w:hAnsi="Times New Roman"/>
                <w:sz w:val="28"/>
              </w:rPr>
              <w:t>7</w:t>
            </w:r>
          </w:p>
        </w:tc>
        <w:tc>
          <w:tcPr>
            <w:tcW w:w="3870" w:type="dxa"/>
            <w:vMerge w:val="restart"/>
            <w:tcBorders>
              <w:top w:val="nil"/>
              <w:left w:val="single" w:sz="4" w:space="0" w:color="000000"/>
              <w:bottom w:val="single" w:sz="4" w:space="0" w:color="000000"/>
              <w:right w:val="single" w:sz="4" w:space="0" w:color="000000"/>
            </w:tcBorders>
            <w:shd w:val="clear" w:color="auto" w:fill="FFFFFF"/>
            <w:vAlign w:val="center"/>
          </w:tcPr>
          <w:p w14:paraId="4CB9F56D" w14:textId="77777777" w:rsidR="005B7295" w:rsidRDefault="00653190">
            <w:pPr>
              <w:jc w:val="center"/>
              <w:rPr>
                <w:rFonts w:ascii="Times New Roman" w:hAnsi="Times New Roman"/>
                <w:sz w:val="28"/>
              </w:rPr>
            </w:pPr>
            <w:r>
              <w:rPr>
                <w:rFonts w:ascii="Times New Roman" w:hAnsi="Times New Roman"/>
                <w:color w:val="000000" w:themeColor="text1"/>
                <w:sz w:val="28"/>
              </w:rPr>
              <w:t>от ТК-1 до ТК-2</w:t>
            </w:r>
          </w:p>
        </w:tc>
        <w:tc>
          <w:tcPr>
            <w:tcW w:w="3930" w:type="dxa"/>
            <w:vMerge w:val="restart"/>
            <w:tcBorders>
              <w:top w:val="nil"/>
              <w:left w:val="single" w:sz="4" w:space="0" w:color="000000"/>
              <w:bottom w:val="single" w:sz="4" w:space="0" w:color="000000"/>
              <w:right w:val="single" w:sz="4" w:space="0" w:color="000000"/>
            </w:tcBorders>
            <w:shd w:val="clear" w:color="auto" w:fill="FFFFFF"/>
            <w:vAlign w:val="center"/>
          </w:tcPr>
          <w:p w14:paraId="15093499" w14:textId="77777777" w:rsidR="005B7295" w:rsidRDefault="00653190">
            <w:pPr>
              <w:jc w:val="center"/>
              <w:rPr>
                <w:rFonts w:ascii="Times New Roman" w:hAnsi="Times New Roman"/>
                <w:sz w:val="28"/>
              </w:rPr>
            </w:pPr>
            <w:r>
              <w:rPr>
                <w:rFonts w:ascii="Times New Roman" w:hAnsi="Times New Roman"/>
                <w:sz w:val="28"/>
              </w:rPr>
              <w:t>158,81</w:t>
            </w:r>
          </w:p>
        </w:tc>
        <w:tc>
          <w:tcPr>
            <w:tcW w:w="1202" w:type="dxa"/>
            <w:vMerge w:val="restart"/>
            <w:tcBorders>
              <w:top w:val="nil"/>
              <w:left w:val="single" w:sz="4" w:space="0" w:color="000000"/>
              <w:bottom w:val="single" w:sz="4" w:space="0" w:color="000000"/>
              <w:right w:val="single" w:sz="4" w:space="0" w:color="000000"/>
            </w:tcBorders>
            <w:shd w:val="clear" w:color="auto" w:fill="FFFFFF"/>
            <w:vAlign w:val="center"/>
          </w:tcPr>
          <w:p w14:paraId="1D339339"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5EA3A9AD"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auto"/>
            <w:vAlign w:val="center"/>
          </w:tcPr>
          <w:p w14:paraId="47B145FD" w14:textId="77777777" w:rsidR="005B7295" w:rsidRDefault="00653190">
            <w:pPr>
              <w:jc w:val="center"/>
              <w:rPr>
                <w:rFonts w:ascii="Times New Roman" w:hAnsi="Times New Roman"/>
                <w:sz w:val="28"/>
              </w:rPr>
            </w:pPr>
            <w:r>
              <w:rPr>
                <w:rFonts w:ascii="Times New Roman" w:hAnsi="Times New Roman"/>
                <w:sz w:val="28"/>
              </w:rPr>
              <w:t>165,16</w:t>
            </w:r>
          </w:p>
        </w:tc>
        <w:tc>
          <w:tcPr>
            <w:tcW w:w="1202" w:type="dxa"/>
            <w:vMerge w:val="restart"/>
            <w:tcBorders>
              <w:top w:val="nil"/>
              <w:left w:val="single" w:sz="4" w:space="0" w:color="000000"/>
              <w:bottom w:val="single" w:sz="4" w:space="0" w:color="000000"/>
              <w:right w:val="single" w:sz="4" w:space="0" w:color="000000"/>
            </w:tcBorders>
            <w:shd w:val="clear" w:color="auto" w:fill="FFFFFF"/>
            <w:vAlign w:val="center"/>
          </w:tcPr>
          <w:p w14:paraId="76D6C337" w14:textId="77777777" w:rsidR="005B7295" w:rsidRDefault="005B7295">
            <w:pPr>
              <w:jc w:val="center"/>
              <w:rPr>
                <w:rFonts w:ascii="Times New Roman" w:hAnsi="Times New Roman"/>
                <w:sz w:val="28"/>
              </w:rPr>
            </w:pPr>
          </w:p>
        </w:tc>
        <w:tc>
          <w:tcPr>
            <w:tcW w:w="1202" w:type="dxa"/>
            <w:vMerge w:val="restart"/>
            <w:tcBorders>
              <w:top w:val="nil"/>
              <w:left w:val="single" w:sz="4" w:space="0" w:color="000000"/>
              <w:bottom w:val="single" w:sz="4" w:space="0" w:color="000000"/>
              <w:right w:val="single" w:sz="4" w:space="0" w:color="000000"/>
            </w:tcBorders>
            <w:shd w:val="clear" w:color="auto" w:fill="FFFFFF"/>
            <w:vAlign w:val="center"/>
          </w:tcPr>
          <w:p w14:paraId="280BF9B0" w14:textId="77777777" w:rsidR="005B7295" w:rsidRDefault="005B7295">
            <w:pPr>
              <w:jc w:val="center"/>
              <w:rPr>
                <w:rFonts w:ascii="Times New Roman" w:hAnsi="Times New Roman"/>
                <w:sz w:val="28"/>
              </w:rPr>
            </w:pPr>
          </w:p>
        </w:tc>
      </w:tr>
      <w:tr w:rsidR="005B7295" w14:paraId="51314869" w14:textId="77777777">
        <w:trPr>
          <w:trHeight w:val="322"/>
        </w:trPr>
        <w:tc>
          <w:tcPr>
            <w:tcW w:w="534" w:type="dxa"/>
            <w:vMerge/>
            <w:tcBorders>
              <w:top w:val="nil"/>
              <w:left w:val="single" w:sz="4" w:space="0" w:color="000000"/>
              <w:bottom w:val="single" w:sz="4" w:space="0" w:color="000000"/>
              <w:right w:val="single" w:sz="4" w:space="0" w:color="000000"/>
            </w:tcBorders>
            <w:shd w:val="clear" w:color="auto" w:fill="FFFFFF"/>
            <w:vAlign w:val="center"/>
          </w:tcPr>
          <w:p w14:paraId="551413E7" w14:textId="77777777" w:rsidR="005B7295" w:rsidRDefault="005B7295"/>
        </w:tc>
        <w:tc>
          <w:tcPr>
            <w:tcW w:w="3870" w:type="dxa"/>
            <w:vMerge/>
            <w:tcBorders>
              <w:top w:val="nil"/>
              <w:left w:val="single" w:sz="4" w:space="0" w:color="000000"/>
              <w:bottom w:val="single" w:sz="4" w:space="0" w:color="000000"/>
              <w:right w:val="single" w:sz="4" w:space="0" w:color="000000"/>
            </w:tcBorders>
            <w:shd w:val="clear" w:color="auto" w:fill="FFFFFF"/>
            <w:vAlign w:val="center"/>
          </w:tcPr>
          <w:p w14:paraId="7E4C6340" w14:textId="77777777" w:rsidR="005B7295" w:rsidRDefault="005B7295"/>
        </w:tc>
        <w:tc>
          <w:tcPr>
            <w:tcW w:w="3930" w:type="dxa"/>
            <w:vMerge/>
            <w:tcBorders>
              <w:top w:val="nil"/>
              <w:left w:val="single" w:sz="4" w:space="0" w:color="000000"/>
              <w:bottom w:val="single" w:sz="4" w:space="0" w:color="000000"/>
              <w:right w:val="single" w:sz="4" w:space="0" w:color="000000"/>
            </w:tcBorders>
            <w:shd w:val="clear" w:color="auto" w:fill="FFFFFF"/>
            <w:vAlign w:val="center"/>
          </w:tcPr>
          <w:p w14:paraId="53888263"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36FEFEC9"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6F81314B"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4A4D0700"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0812757A"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47318111" w14:textId="77777777" w:rsidR="005B7295" w:rsidRDefault="005B7295"/>
        </w:tc>
      </w:tr>
      <w:tr w:rsidR="005B7295" w14:paraId="30F3EFEF" w14:textId="77777777">
        <w:trPr>
          <w:trHeight w:val="322"/>
        </w:trPr>
        <w:tc>
          <w:tcPr>
            <w:tcW w:w="534" w:type="dxa"/>
            <w:vMerge/>
            <w:tcBorders>
              <w:top w:val="nil"/>
              <w:left w:val="single" w:sz="4" w:space="0" w:color="000000"/>
              <w:bottom w:val="single" w:sz="4" w:space="0" w:color="000000"/>
              <w:right w:val="single" w:sz="4" w:space="0" w:color="000000"/>
            </w:tcBorders>
            <w:shd w:val="clear" w:color="auto" w:fill="FFFFFF"/>
            <w:vAlign w:val="center"/>
          </w:tcPr>
          <w:p w14:paraId="6AB3B8D0" w14:textId="77777777" w:rsidR="005B7295" w:rsidRDefault="005B7295"/>
        </w:tc>
        <w:tc>
          <w:tcPr>
            <w:tcW w:w="3870" w:type="dxa"/>
            <w:vMerge/>
            <w:tcBorders>
              <w:top w:val="nil"/>
              <w:left w:val="single" w:sz="4" w:space="0" w:color="000000"/>
              <w:bottom w:val="single" w:sz="4" w:space="0" w:color="000000"/>
              <w:right w:val="single" w:sz="4" w:space="0" w:color="000000"/>
            </w:tcBorders>
            <w:shd w:val="clear" w:color="auto" w:fill="FFFFFF"/>
            <w:vAlign w:val="center"/>
          </w:tcPr>
          <w:p w14:paraId="0BC5E725" w14:textId="77777777" w:rsidR="005B7295" w:rsidRDefault="005B7295"/>
        </w:tc>
        <w:tc>
          <w:tcPr>
            <w:tcW w:w="3930" w:type="dxa"/>
            <w:vMerge/>
            <w:tcBorders>
              <w:top w:val="nil"/>
              <w:left w:val="single" w:sz="4" w:space="0" w:color="000000"/>
              <w:bottom w:val="single" w:sz="4" w:space="0" w:color="000000"/>
              <w:right w:val="single" w:sz="4" w:space="0" w:color="000000"/>
            </w:tcBorders>
            <w:shd w:val="clear" w:color="auto" w:fill="FFFFFF"/>
            <w:vAlign w:val="center"/>
          </w:tcPr>
          <w:p w14:paraId="42413947"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5B3F3388"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22A8C0F9"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3EFFDEC2"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79118B32"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3115EB63" w14:textId="77777777" w:rsidR="005B7295" w:rsidRDefault="005B7295"/>
        </w:tc>
      </w:tr>
      <w:tr w:rsidR="005B7295" w14:paraId="63B0E265" w14:textId="77777777">
        <w:trPr>
          <w:trHeight w:val="322"/>
        </w:trPr>
        <w:tc>
          <w:tcPr>
            <w:tcW w:w="534" w:type="dxa"/>
            <w:vMerge/>
            <w:tcBorders>
              <w:top w:val="nil"/>
              <w:left w:val="single" w:sz="4" w:space="0" w:color="000000"/>
              <w:bottom w:val="single" w:sz="4" w:space="0" w:color="000000"/>
              <w:right w:val="single" w:sz="4" w:space="0" w:color="000000"/>
            </w:tcBorders>
            <w:shd w:val="clear" w:color="auto" w:fill="FFFFFF"/>
            <w:vAlign w:val="center"/>
          </w:tcPr>
          <w:p w14:paraId="19487BCB" w14:textId="77777777" w:rsidR="005B7295" w:rsidRDefault="005B7295"/>
        </w:tc>
        <w:tc>
          <w:tcPr>
            <w:tcW w:w="3870" w:type="dxa"/>
            <w:vMerge/>
            <w:tcBorders>
              <w:top w:val="nil"/>
              <w:left w:val="single" w:sz="4" w:space="0" w:color="000000"/>
              <w:bottom w:val="single" w:sz="4" w:space="0" w:color="000000"/>
              <w:right w:val="single" w:sz="4" w:space="0" w:color="000000"/>
            </w:tcBorders>
            <w:shd w:val="clear" w:color="auto" w:fill="FFFFFF"/>
            <w:vAlign w:val="center"/>
          </w:tcPr>
          <w:p w14:paraId="0CC1D7AB" w14:textId="77777777" w:rsidR="005B7295" w:rsidRDefault="005B7295"/>
        </w:tc>
        <w:tc>
          <w:tcPr>
            <w:tcW w:w="3930" w:type="dxa"/>
            <w:vMerge/>
            <w:tcBorders>
              <w:top w:val="nil"/>
              <w:left w:val="single" w:sz="4" w:space="0" w:color="000000"/>
              <w:bottom w:val="single" w:sz="4" w:space="0" w:color="000000"/>
              <w:right w:val="single" w:sz="4" w:space="0" w:color="000000"/>
            </w:tcBorders>
            <w:shd w:val="clear" w:color="auto" w:fill="FFFFFF"/>
            <w:vAlign w:val="center"/>
          </w:tcPr>
          <w:p w14:paraId="037B6216"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2F6EAADA"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439D4443"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auto"/>
            <w:vAlign w:val="center"/>
          </w:tcPr>
          <w:p w14:paraId="03509ABB"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464CA9FC" w14:textId="77777777" w:rsidR="005B7295" w:rsidRDefault="005B7295"/>
        </w:tc>
        <w:tc>
          <w:tcPr>
            <w:tcW w:w="1202" w:type="dxa"/>
            <w:vMerge/>
            <w:tcBorders>
              <w:top w:val="nil"/>
              <w:left w:val="single" w:sz="4" w:space="0" w:color="000000"/>
              <w:bottom w:val="single" w:sz="4" w:space="0" w:color="000000"/>
              <w:right w:val="single" w:sz="4" w:space="0" w:color="000000"/>
            </w:tcBorders>
            <w:shd w:val="clear" w:color="auto" w:fill="FFFFFF"/>
            <w:vAlign w:val="center"/>
          </w:tcPr>
          <w:p w14:paraId="06220F48" w14:textId="77777777" w:rsidR="005B7295" w:rsidRDefault="005B7295"/>
        </w:tc>
      </w:tr>
      <w:tr w:rsidR="005B7295" w14:paraId="1D59FB33" w14:textId="77777777">
        <w:trPr>
          <w:trHeight w:val="465"/>
        </w:trPr>
        <w:tc>
          <w:tcPr>
            <w:tcW w:w="83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EA2119" w14:textId="77777777" w:rsidR="005B7295" w:rsidRDefault="00653190">
            <w:pPr>
              <w:jc w:val="center"/>
              <w:rPr>
                <w:rFonts w:ascii="Times New Roman" w:hAnsi="Times New Roman"/>
                <w:sz w:val="28"/>
              </w:rPr>
            </w:pPr>
            <w:r>
              <w:rPr>
                <w:rFonts w:ascii="Times New Roman" w:hAnsi="Times New Roman"/>
                <w:sz w:val="28"/>
              </w:rPr>
              <w:t>Итого затраты по годам</w:t>
            </w:r>
          </w:p>
        </w:tc>
        <w:tc>
          <w:tcPr>
            <w:tcW w:w="1202" w:type="dxa"/>
            <w:tcBorders>
              <w:top w:val="nil"/>
              <w:left w:val="nil"/>
              <w:bottom w:val="single" w:sz="4" w:space="0" w:color="000000"/>
              <w:right w:val="single" w:sz="4" w:space="0" w:color="000000"/>
            </w:tcBorders>
            <w:shd w:val="clear" w:color="auto" w:fill="auto"/>
            <w:vAlign w:val="center"/>
          </w:tcPr>
          <w:p w14:paraId="18047ED9" w14:textId="77777777" w:rsidR="005B7295" w:rsidRDefault="00653190">
            <w:pPr>
              <w:jc w:val="center"/>
              <w:rPr>
                <w:rFonts w:ascii="Times New Roman" w:hAnsi="Times New Roman"/>
                <w:sz w:val="28"/>
              </w:rPr>
            </w:pPr>
            <w:r>
              <w:rPr>
                <w:rFonts w:ascii="Times New Roman" w:hAnsi="Times New Roman"/>
                <w:sz w:val="28"/>
              </w:rPr>
              <w:t>2265,48</w:t>
            </w:r>
          </w:p>
        </w:tc>
        <w:tc>
          <w:tcPr>
            <w:tcW w:w="1202" w:type="dxa"/>
            <w:tcBorders>
              <w:top w:val="nil"/>
              <w:left w:val="nil"/>
              <w:bottom w:val="single" w:sz="4" w:space="0" w:color="000000"/>
              <w:right w:val="single" w:sz="4" w:space="0" w:color="000000"/>
            </w:tcBorders>
            <w:shd w:val="clear" w:color="auto" w:fill="auto"/>
            <w:vAlign w:val="center"/>
          </w:tcPr>
          <w:p w14:paraId="7F82F83C" w14:textId="77777777" w:rsidR="005B7295" w:rsidRDefault="00653190">
            <w:pPr>
              <w:jc w:val="center"/>
              <w:rPr>
                <w:rFonts w:ascii="Times New Roman" w:hAnsi="Times New Roman"/>
                <w:sz w:val="28"/>
              </w:rPr>
            </w:pPr>
            <w:r>
              <w:rPr>
                <w:rFonts w:ascii="Times New Roman" w:hAnsi="Times New Roman"/>
                <w:sz w:val="28"/>
              </w:rPr>
              <w:t>3258,00</w:t>
            </w:r>
          </w:p>
        </w:tc>
        <w:tc>
          <w:tcPr>
            <w:tcW w:w="1202" w:type="dxa"/>
            <w:tcBorders>
              <w:top w:val="nil"/>
              <w:left w:val="nil"/>
              <w:bottom w:val="single" w:sz="4" w:space="0" w:color="000000"/>
              <w:right w:val="single" w:sz="4" w:space="0" w:color="000000"/>
            </w:tcBorders>
            <w:shd w:val="clear" w:color="auto" w:fill="auto"/>
            <w:vAlign w:val="center"/>
          </w:tcPr>
          <w:p w14:paraId="5E7A18D8" w14:textId="77777777" w:rsidR="005B7295" w:rsidRDefault="00653190">
            <w:pPr>
              <w:jc w:val="center"/>
              <w:rPr>
                <w:rFonts w:ascii="Times New Roman" w:hAnsi="Times New Roman"/>
                <w:sz w:val="28"/>
              </w:rPr>
            </w:pPr>
            <w:r>
              <w:rPr>
                <w:rFonts w:ascii="Times New Roman" w:hAnsi="Times New Roman"/>
                <w:sz w:val="28"/>
              </w:rPr>
              <w:t>2813,11</w:t>
            </w:r>
          </w:p>
        </w:tc>
        <w:tc>
          <w:tcPr>
            <w:tcW w:w="1202" w:type="dxa"/>
            <w:tcBorders>
              <w:top w:val="nil"/>
              <w:left w:val="nil"/>
              <w:bottom w:val="single" w:sz="4" w:space="0" w:color="000000"/>
              <w:right w:val="single" w:sz="4" w:space="0" w:color="000000"/>
            </w:tcBorders>
            <w:shd w:val="clear" w:color="auto" w:fill="auto"/>
            <w:vAlign w:val="center"/>
          </w:tcPr>
          <w:p w14:paraId="0D180AD6" w14:textId="77777777" w:rsidR="005B7295" w:rsidRDefault="00653190">
            <w:pPr>
              <w:jc w:val="center"/>
              <w:rPr>
                <w:rFonts w:ascii="Times New Roman" w:hAnsi="Times New Roman"/>
                <w:sz w:val="28"/>
              </w:rPr>
            </w:pPr>
            <w:r>
              <w:rPr>
                <w:rFonts w:ascii="Times New Roman" w:hAnsi="Times New Roman"/>
                <w:sz w:val="28"/>
              </w:rPr>
              <w:t>503,77</w:t>
            </w:r>
          </w:p>
        </w:tc>
        <w:tc>
          <w:tcPr>
            <w:tcW w:w="1202" w:type="dxa"/>
            <w:tcBorders>
              <w:top w:val="nil"/>
              <w:left w:val="nil"/>
              <w:bottom w:val="single" w:sz="4" w:space="0" w:color="000000"/>
              <w:right w:val="single" w:sz="4" w:space="0" w:color="000000"/>
            </w:tcBorders>
            <w:shd w:val="clear" w:color="auto" w:fill="auto"/>
            <w:vAlign w:val="center"/>
          </w:tcPr>
          <w:p w14:paraId="6E646A96" w14:textId="77777777" w:rsidR="005B7295" w:rsidRDefault="00653190">
            <w:pPr>
              <w:jc w:val="center"/>
              <w:rPr>
                <w:rFonts w:ascii="Times New Roman" w:hAnsi="Times New Roman"/>
                <w:sz w:val="28"/>
              </w:rPr>
            </w:pPr>
            <w:r>
              <w:rPr>
                <w:rFonts w:ascii="Times New Roman" w:hAnsi="Times New Roman"/>
                <w:sz w:val="28"/>
              </w:rPr>
              <w:t>685,13</w:t>
            </w:r>
          </w:p>
        </w:tc>
      </w:tr>
    </w:tbl>
    <w:p w14:paraId="20068D0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контуре котельной «Центральная» выявлена теплотрасса 2Ду200мм от котельной «Центральная» до МКД по ул. Цветочная 5, протяженностью 638,1 п.м. (в двухтрубном исчислении) подлежащая замене в связи с исчерпанием эксплуатационного ресурса. По состоянию на май 2022 г. находится в холодной консервации.</w:t>
      </w:r>
    </w:p>
    <w:p w14:paraId="365BF8B1" w14:textId="77777777" w:rsidR="005B7295" w:rsidRDefault="005B7295">
      <w:pPr>
        <w:ind w:firstLine="709"/>
        <w:jc w:val="both"/>
        <w:rPr>
          <w:rFonts w:ascii="Times New Roman" w:hAnsi="Times New Roman"/>
          <w:color w:val="000000" w:themeColor="text1"/>
          <w:sz w:val="28"/>
        </w:rPr>
      </w:pPr>
    </w:p>
    <w:p w14:paraId="016060EB" w14:textId="77777777" w:rsidR="005B7295" w:rsidRDefault="005B7295">
      <w:pPr>
        <w:sectPr w:rsidR="005B7295">
          <w:headerReference w:type="default" r:id="rId50"/>
          <w:footerReference w:type="default" r:id="rId51"/>
          <w:pgSz w:w="16848" w:h="11908" w:orient="landscape"/>
          <w:pgMar w:top="1134" w:right="964" w:bottom="1134" w:left="1417" w:header="567" w:footer="0" w:gutter="0"/>
          <w:cols w:space="720"/>
        </w:sectPr>
      </w:pPr>
    </w:p>
    <w:p w14:paraId="6972B6D7" w14:textId="77777777" w:rsidR="005B7295" w:rsidRDefault="00653190">
      <w:pPr>
        <w:ind w:firstLine="709"/>
        <w:jc w:val="both"/>
        <w:outlineLvl w:val="0"/>
        <w:rPr>
          <w:rFonts w:ascii="Times New Roman" w:hAnsi="Times New Roman"/>
          <w:sz w:val="28"/>
        </w:rPr>
      </w:pPr>
      <w:r>
        <w:rPr>
          <w:rFonts w:ascii="Times New Roman" w:hAnsi="Times New Roman"/>
          <w:sz w:val="28"/>
        </w:rPr>
        <w:lastRenderedPageBreak/>
        <w:t>Раздел 10. Решение о присвоении статуса единой теплоснабжающей организации (организациям)</w:t>
      </w:r>
    </w:p>
    <w:p w14:paraId="70DD3B08" w14:textId="77777777" w:rsidR="005B7295" w:rsidRDefault="00653190">
      <w:pPr>
        <w:ind w:firstLine="709"/>
        <w:jc w:val="both"/>
        <w:outlineLvl w:val="1"/>
        <w:rPr>
          <w:rFonts w:ascii="Times New Roman" w:hAnsi="Times New Roman"/>
          <w:sz w:val="28"/>
        </w:rPr>
      </w:pPr>
      <w:r>
        <w:rPr>
          <w:rFonts w:ascii="Times New Roman" w:hAnsi="Times New Roman"/>
          <w:sz w:val="28"/>
        </w:rPr>
        <w:t>10.1 Решение о присвоении статуса единой теплоснабжающей организации (организациям)</w:t>
      </w:r>
    </w:p>
    <w:p w14:paraId="722EA0E8" w14:textId="77777777" w:rsidR="005B7295" w:rsidRDefault="00653190">
      <w:pPr>
        <w:ind w:firstLine="709"/>
        <w:jc w:val="both"/>
        <w:rPr>
          <w:rFonts w:ascii="Times New Roman" w:hAnsi="Times New Roman"/>
          <w:sz w:val="28"/>
        </w:rPr>
      </w:pPr>
      <w:r>
        <w:rPr>
          <w:rFonts w:ascii="Times New Roman" w:hAnsi="Times New Roman"/>
          <w:sz w:val="28"/>
        </w:rPr>
        <w:t>Согласно Постановлению Правительства РФ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 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w:t>
      </w:r>
    </w:p>
    <w:p w14:paraId="01DFDFFE" w14:textId="77777777" w:rsidR="005B7295" w:rsidRDefault="00653190">
      <w:pPr>
        <w:ind w:firstLine="709"/>
        <w:jc w:val="both"/>
        <w:rPr>
          <w:rFonts w:ascii="Times New Roman" w:hAnsi="Times New Roman"/>
          <w:sz w:val="28"/>
        </w:rPr>
      </w:pPr>
      <w:r>
        <w:rPr>
          <w:rFonts w:ascii="Times New Roman" w:hAnsi="Times New Roman"/>
          <w:sz w:val="28"/>
        </w:rPr>
        <w:t>На территории Краснопольского сельского поселения статус единой теплоснабжающей присваивается Постановлением Администрации Краснопольского сельского поселения.</w:t>
      </w:r>
    </w:p>
    <w:p w14:paraId="04A0C28F" w14:textId="77777777" w:rsidR="005B7295" w:rsidRDefault="00653190">
      <w:pPr>
        <w:ind w:firstLine="709"/>
        <w:jc w:val="both"/>
        <w:outlineLvl w:val="1"/>
        <w:rPr>
          <w:rFonts w:ascii="Times New Roman" w:hAnsi="Times New Roman"/>
          <w:sz w:val="28"/>
        </w:rPr>
      </w:pPr>
      <w:r>
        <w:rPr>
          <w:rFonts w:ascii="Times New Roman" w:hAnsi="Times New Roman"/>
          <w:sz w:val="28"/>
        </w:rPr>
        <w:t>10.2 Реестр зон деятельности единой теплоснабжающей организации (организаций)</w:t>
      </w:r>
    </w:p>
    <w:p w14:paraId="26548CAB" w14:textId="77777777" w:rsidR="005B7295" w:rsidRDefault="00653190">
      <w:pPr>
        <w:ind w:firstLine="709"/>
        <w:jc w:val="both"/>
        <w:rPr>
          <w:rFonts w:ascii="Times New Roman" w:hAnsi="Times New Roman"/>
          <w:sz w:val="28"/>
        </w:rPr>
      </w:pPr>
      <w:r>
        <w:rPr>
          <w:rFonts w:ascii="Times New Roman" w:hAnsi="Times New Roman"/>
          <w:sz w:val="28"/>
        </w:rPr>
        <w:t>В соответствии с Постановлением Правительства РФ от 22 февраля 2012 года № 154 "О требованиях к схемам теплоснабжения, порядку их разработки и утверждения" границы зоны (зон) деятельности единой теплоснабжающей организации (организаций) определены границами системы теплоснабжения.</w:t>
      </w:r>
    </w:p>
    <w:p w14:paraId="14A546B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Зона централизованного теплоснабжения № 01 – включает источники теплоснабжения в составе: транспортабельная блочная котельная, тепловые сети от источников тепловой энергии до потребителей: многоквартирные дома по ул. Цветочная 1, 2, 4, 5,</w:t>
      </w:r>
      <w:hyperlink r:id="rId52" w:history="1">
        <w:r>
          <w:rPr>
            <w:rFonts w:ascii="Times New Roman" w:hAnsi="Times New Roman"/>
            <w:color w:val="000000" w:themeColor="text1"/>
            <w:sz w:val="28"/>
          </w:rPr>
          <w:t>МОУ Краснопольская Средняя общеобразовательная школ</w:t>
        </w:r>
      </w:hyperlink>
      <w:r>
        <w:rPr>
          <w:rFonts w:ascii="Times New Roman" w:hAnsi="Times New Roman"/>
          <w:color w:val="000000" w:themeColor="text1"/>
          <w:sz w:val="28"/>
        </w:rPr>
        <w:t>ы по адресу ул. Солнечная 1 , детского сада по ул.Солнечная 1А и здания администрации Краснопольского сельского поселения по адресу ул.Солнечная 3.</w:t>
      </w:r>
    </w:p>
    <w:p w14:paraId="2397AE5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Зона централизованного теплоснабжения №02 – включает источник теплоснабжения котельную «мкр. Звездный», тепловые сети от источника тепловой энергии до потребителей: многоквартирные жилые дома по адресу ул. Белопольского 1, 2, 3, 4, 5, 6, 7, 8, 9, детского сада по адресу  ул. Героя Советского Союза Шкенёва, 2Б.</w:t>
      </w:r>
    </w:p>
    <w:p w14:paraId="0D073FF8"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Зона централизованного теплоснабжения №03 – включает источник теплоснабжения котельную «мкр. Кленовый», тепловые сети от источника тепловой энергии до потребителей: многоквартирные жилые дома по адресу </w:t>
      </w:r>
      <w:r>
        <w:rPr>
          <w:rFonts w:ascii="Times New Roman" w:hAnsi="Times New Roman"/>
          <w:sz w:val="28"/>
        </w:rPr>
        <w:t>ул. Авиаторов 5, 5А, 7, 7А, магазины по адресу Северный тракт 1, 3, система водоснабжения.</w:t>
      </w:r>
    </w:p>
    <w:p w14:paraId="6A2DC37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Зона централизованного теплоснабжения №04 – включает источник теплоснабжения котельную «мкр. Ивушки», тепловые сети от источника тепловой энергии до потребителей: многоквартирные жилые дома по адресу </w:t>
      </w:r>
      <w:r>
        <w:rPr>
          <w:rFonts w:ascii="Times New Roman" w:hAnsi="Times New Roman"/>
          <w:sz w:val="28"/>
        </w:rPr>
        <w:t>п. Прудный, ул. Лесопарковая 2, 2А, 2Б</w:t>
      </w:r>
    </w:p>
    <w:p w14:paraId="78B01DBB" w14:textId="77777777" w:rsidR="005B7295" w:rsidRDefault="00653190">
      <w:pPr>
        <w:ind w:firstLine="709"/>
        <w:jc w:val="both"/>
        <w:outlineLvl w:val="1"/>
        <w:rPr>
          <w:rFonts w:ascii="Times New Roman" w:hAnsi="Times New Roman"/>
          <w:sz w:val="28"/>
        </w:rPr>
      </w:pPr>
      <w:r>
        <w:rPr>
          <w:rFonts w:ascii="Times New Roman" w:hAnsi="Times New Roman"/>
          <w:sz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14:paraId="17717656" w14:textId="77777777" w:rsidR="005B7295" w:rsidRDefault="00653190">
      <w:pPr>
        <w:ind w:firstLine="709"/>
        <w:jc w:val="both"/>
        <w:rPr>
          <w:rFonts w:ascii="Times New Roman" w:hAnsi="Times New Roman"/>
          <w:sz w:val="28"/>
        </w:rPr>
      </w:pPr>
      <w:r>
        <w:rPr>
          <w:rFonts w:ascii="Times New Roman" w:hAnsi="Times New Roman"/>
          <w:sz w:val="28"/>
        </w:rPr>
        <w:t xml:space="preserve">Решение по установлению единой теплоснабжающей организации осуществляется на основании критериев определения единой </w:t>
      </w:r>
      <w:r>
        <w:rPr>
          <w:rFonts w:ascii="Times New Roman" w:hAnsi="Times New Roman"/>
          <w:sz w:val="28"/>
        </w:rPr>
        <w:lastRenderedPageBreak/>
        <w:t>теплоснабжающей организации, установленных в правилах организации теплоснабжения, утверждаемых Правительством Российской Федерации.</w:t>
      </w:r>
    </w:p>
    <w:p w14:paraId="76D58E31" w14:textId="77777777" w:rsidR="005B7295" w:rsidRDefault="00653190">
      <w:pPr>
        <w:ind w:firstLine="709"/>
        <w:jc w:val="both"/>
        <w:rPr>
          <w:rFonts w:ascii="Times New Roman" w:hAnsi="Times New Roman"/>
          <w:sz w:val="28"/>
        </w:rPr>
      </w:pPr>
      <w:r>
        <w:rPr>
          <w:rFonts w:ascii="Times New Roman" w:hAnsi="Times New Roman"/>
          <w:sz w:val="28"/>
        </w:rPr>
        <w:t>Критериями определения единой теплоснабжающей организации являются:</w:t>
      </w:r>
    </w:p>
    <w:p w14:paraId="79BCDC8B" w14:textId="77777777" w:rsidR="005B7295" w:rsidRDefault="00653190">
      <w:pPr>
        <w:ind w:firstLine="709"/>
        <w:jc w:val="both"/>
        <w:rPr>
          <w:rFonts w:ascii="Times New Roman" w:hAnsi="Times New Roman"/>
          <w:sz w:val="28"/>
        </w:rPr>
      </w:pPr>
      <w:r>
        <w:rPr>
          <w:rFonts w:ascii="Times New Roman" w:hAnsi="Times New Roman"/>
          <w:sz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D65AC51" w14:textId="77777777" w:rsidR="005B7295" w:rsidRDefault="00653190">
      <w:pPr>
        <w:ind w:firstLine="709"/>
        <w:jc w:val="both"/>
        <w:rPr>
          <w:rFonts w:ascii="Times New Roman" w:hAnsi="Times New Roman"/>
          <w:sz w:val="28"/>
        </w:rPr>
      </w:pPr>
      <w:r>
        <w:rPr>
          <w:rFonts w:ascii="Times New Roman" w:hAnsi="Times New Roman"/>
          <w:sz w:val="28"/>
        </w:rPr>
        <w:t>- размер собственного капитала;</w:t>
      </w:r>
    </w:p>
    <w:p w14:paraId="209087F4" w14:textId="77777777" w:rsidR="005B7295" w:rsidRDefault="00653190">
      <w:pPr>
        <w:ind w:firstLine="709"/>
        <w:jc w:val="both"/>
        <w:rPr>
          <w:rFonts w:ascii="Times New Roman" w:hAnsi="Times New Roman"/>
          <w:sz w:val="28"/>
        </w:rPr>
      </w:pPr>
      <w:r>
        <w:rPr>
          <w:rFonts w:ascii="Times New Roman" w:hAnsi="Times New Roman"/>
          <w:sz w:val="28"/>
        </w:rPr>
        <w:t>- способность в лучшей мере обеспечить надежность теплоснабжения в соответствующей системе теплоснабжения.</w:t>
      </w:r>
    </w:p>
    <w:p w14:paraId="63BC5E06" w14:textId="77777777" w:rsidR="005B7295" w:rsidRDefault="00653190">
      <w:pPr>
        <w:ind w:firstLine="708"/>
        <w:jc w:val="both"/>
        <w:outlineLvl w:val="1"/>
        <w:rPr>
          <w:rFonts w:ascii="Times New Roman" w:hAnsi="Times New Roman"/>
          <w:sz w:val="28"/>
        </w:rPr>
      </w:pPr>
      <w:r>
        <w:rPr>
          <w:rFonts w:ascii="Times New Roman" w:hAnsi="Times New Roman"/>
          <w:sz w:val="28"/>
        </w:rPr>
        <w:t>10.4 Информация о поданных теплоснабжающими организациями заявках на присвоение статуса единой теплоснабжающей организации</w:t>
      </w:r>
    </w:p>
    <w:p w14:paraId="4C7009D6" w14:textId="77777777" w:rsidR="005B7295" w:rsidRDefault="00653190">
      <w:pPr>
        <w:ind w:firstLine="709"/>
        <w:jc w:val="both"/>
        <w:rPr>
          <w:rFonts w:ascii="Times New Roman" w:hAnsi="Times New Roman"/>
          <w:sz w:val="28"/>
        </w:rPr>
      </w:pPr>
      <w:r>
        <w:rPr>
          <w:rFonts w:ascii="Times New Roman" w:hAnsi="Times New Roman"/>
          <w:sz w:val="28"/>
        </w:rPr>
        <w:t>В соответствии с Правилами организации теплоснабжения в Российской Федерации, утвержденными постановлением Правительства Российской Федерации от 08 августа 2012 года №808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13621A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Решение о присвоения статуса единой теплоснабжающей организации</w:t>
      </w:r>
    </w:p>
    <w:p w14:paraId="14B68F8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 Зона централизованного теплоснабжения №01 – включающая источники теплоснабжения в составе: транспортабельная блочная котельная, тепловые сети от источников тепловой энергии до потребителей: многоквартирные дома по ул. Цветочная 1, 2, 4, 5,</w:t>
      </w:r>
      <w:hyperlink r:id="rId53" w:history="1">
        <w:r>
          <w:rPr>
            <w:rFonts w:ascii="Times New Roman" w:hAnsi="Times New Roman"/>
            <w:color w:val="000000" w:themeColor="text1"/>
            <w:sz w:val="28"/>
          </w:rPr>
          <w:t>МОУ Краснопольская Средняя общеобразовательная школ</w:t>
        </w:r>
      </w:hyperlink>
      <w:r>
        <w:rPr>
          <w:rFonts w:ascii="Times New Roman" w:hAnsi="Times New Roman"/>
          <w:color w:val="000000" w:themeColor="text1"/>
          <w:sz w:val="28"/>
        </w:rPr>
        <w:t>ы по адресу ул. Солнечная 1 , детского сада по ул.Солнечная 1А и здания администрации Краснопольского сельского поселения по адресу ул.Солнечная 3.</w:t>
      </w:r>
    </w:p>
    <w:p w14:paraId="3AAD629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Единая теплоснабжающая организация </w:t>
      </w:r>
      <w:r>
        <w:rPr>
          <w:rFonts w:ascii="Times New Roman" w:hAnsi="Times New Roman"/>
          <w:color w:val="000000" w:themeColor="text1"/>
          <w:sz w:val="28"/>
          <w:highlight w:val="white"/>
        </w:rPr>
        <w:t>ООО «Эффективные технологии»</w:t>
      </w:r>
    </w:p>
    <w:p w14:paraId="28AD49A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2. Зона централизованного теплоснабжения №02 – включающая источник теплоснабжения котельную «мкр. Звездный», тепловые сети от источника тепловой энергии до потребителей: многоквартирные жилые дома по адресу ул. Белопольского 1, 2, 3, 4, 5, 6, 7, 8, 9, детского сада по адресу ул. Героя Советского Союза Шкенёва, 2Б.</w:t>
      </w:r>
    </w:p>
    <w:p w14:paraId="1AEFBD1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Единая теплоснабжающая организация </w:t>
      </w:r>
      <w:r>
        <w:rPr>
          <w:rFonts w:ascii="Times New Roman" w:hAnsi="Times New Roman"/>
          <w:color w:val="000000" w:themeColor="text1"/>
          <w:sz w:val="28"/>
          <w:highlight w:val="white"/>
        </w:rPr>
        <w:t>ООО «Теплосбыт»</w:t>
      </w:r>
    </w:p>
    <w:p w14:paraId="7A3646B7"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3. Зона централизованного теплоснабжения №03 – включает источник теплоснабжения котельную «мкр. Кленовый», тепловые сети от источника тепловой энергии до потребителей: многоквартирные жилые дома по адресу </w:t>
      </w:r>
      <w:r>
        <w:rPr>
          <w:rFonts w:ascii="Times New Roman" w:hAnsi="Times New Roman"/>
          <w:sz w:val="28"/>
        </w:rPr>
        <w:t xml:space="preserve">ул. </w:t>
      </w:r>
      <w:r>
        <w:rPr>
          <w:rFonts w:ascii="Times New Roman" w:hAnsi="Times New Roman"/>
          <w:sz w:val="28"/>
        </w:rPr>
        <w:lastRenderedPageBreak/>
        <w:t>Авиаторов 5, 5А, 7, 7А, магазины по адресу Северный тракт 1, 3, система водоснабжения.</w:t>
      </w:r>
    </w:p>
    <w:p w14:paraId="0F43C422"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Единая теплоснабжающая организация </w:t>
      </w:r>
      <w:r>
        <w:rPr>
          <w:rFonts w:ascii="Times New Roman" w:hAnsi="Times New Roman"/>
          <w:color w:val="000000" w:themeColor="text1"/>
          <w:sz w:val="28"/>
          <w:highlight w:val="white"/>
        </w:rPr>
        <w:t>ООО «Теплосервис»</w:t>
      </w:r>
    </w:p>
    <w:p w14:paraId="35C80453" w14:textId="77777777" w:rsidR="005B7295" w:rsidRDefault="00653190">
      <w:pPr>
        <w:ind w:firstLine="709"/>
        <w:jc w:val="both"/>
        <w:rPr>
          <w:rFonts w:ascii="Times New Roman" w:hAnsi="Times New Roman"/>
          <w:sz w:val="28"/>
        </w:rPr>
      </w:pPr>
      <w:r>
        <w:rPr>
          <w:rFonts w:ascii="Times New Roman" w:hAnsi="Times New Roman"/>
          <w:sz w:val="28"/>
        </w:rPr>
        <w:t xml:space="preserve">4. </w:t>
      </w:r>
      <w:r>
        <w:rPr>
          <w:rFonts w:ascii="Times New Roman" w:hAnsi="Times New Roman"/>
          <w:color w:val="000000" w:themeColor="text1"/>
          <w:sz w:val="28"/>
        </w:rPr>
        <w:t xml:space="preserve">Зона централизованного теплоснабжения №04 – включает источник теплоснабжения котельную «мкр. Ивушки», тепловые сети от источника тепловой энергии до потребителей: многоквартирные жилые дома по адресу </w:t>
      </w:r>
      <w:r>
        <w:rPr>
          <w:rFonts w:ascii="Times New Roman" w:hAnsi="Times New Roman"/>
          <w:sz w:val="28"/>
        </w:rPr>
        <w:t>п. Прудный, ул. Лесопарковая 2, 2А, 2Б</w:t>
      </w:r>
    </w:p>
    <w:p w14:paraId="555AB1ED"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Единая теплоснабжающая организация </w:t>
      </w:r>
      <w:r>
        <w:rPr>
          <w:rFonts w:ascii="Times New Roman" w:hAnsi="Times New Roman"/>
          <w:color w:val="000000" w:themeColor="text1"/>
          <w:sz w:val="28"/>
          <w:highlight w:val="white"/>
        </w:rPr>
        <w:t>ООО «Теплый дом».</w:t>
      </w:r>
    </w:p>
    <w:p w14:paraId="1368BFC5" w14:textId="77777777" w:rsidR="005B7295" w:rsidRDefault="00653190">
      <w:pPr>
        <w:ind w:firstLine="709"/>
        <w:jc w:val="both"/>
        <w:rPr>
          <w:rFonts w:ascii="Times New Roman" w:hAnsi="Times New Roman"/>
          <w:sz w:val="28"/>
        </w:rPr>
      </w:pPr>
      <w:r>
        <w:rPr>
          <w:rFonts w:ascii="Times New Roman" w:hAnsi="Times New Roman"/>
          <w:sz w:val="28"/>
        </w:rPr>
        <w:t>Раздел 11. Решения о распределении тепловой нагрузки между источниками тепловой энергии</w:t>
      </w:r>
    </w:p>
    <w:p w14:paraId="3491A6E8" w14:textId="77777777" w:rsidR="005B7295" w:rsidRDefault="00653190">
      <w:pPr>
        <w:ind w:firstLine="709"/>
        <w:jc w:val="both"/>
        <w:rPr>
          <w:rFonts w:ascii="Times New Roman" w:hAnsi="Times New Roman"/>
          <w:sz w:val="28"/>
        </w:rPr>
      </w:pPr>
      <w:r>
        <w:rPr>
          <w:rFonts w:ascii="Times New Roman" w:hAnsi="Times New Roman"/>
          <w:sz w:val="28"/>
        </w:rPr>
        <w:t>В настоящее время вопрос о распределении тепловой нагрузки между источниками тепловой энергии на территории Краснопольского сельского поселения не стоит. В распределении тепловой нагрузки между источниками тепловой энергии нет необходимости поскольку на каждом из источников тепловой энергии есть резерв тепловой мощности для подключения новых потребителей.</w:t>
      </w:r>
    </w:p>
    <w:p w14:paraId="52BCF0EA" w14:textId="77777777" w:rsidR="005B7295" w:rsidRDefault="00653190">
      <w:pPr>
        <w:ind w:firstLine="709"/>
        <w:jc w:val="both"/>
        <w:outlineLvl w:val="0"/>
        <w:rPr>
          <w:rFonts w:ascii="Times New Roman" w:hAnsi="Times New Roman"/>
          <w:sz w:val="28"/>
        </w:rPr>
      </w:pPr>
      <w:r>
        <w:rPr>
          <w:rFonts w:ascii="Times New Roman" w:hAnsi="Times New Roman"/>
          <w:sz w:val="28"/>
        </w:rPr>
        <w:t>Раздел 12. Решения по бесхозяйным тепловым сетям</w:t>
      </w:r>
    </w:p>
    <w:p w14:paraId="35732AA8" w14:textId="77777777" w:rsidR="005B7295" w:rsidRDefault="00653190">
      <w:pPr>
        <w:ind w:firstLine="709"/>
        <w:jc w:val="both"/>
        <w:rPr>
          <w:rFonts w:ascii="Times New Roman" w:hAnsi="Times New Roman"/>
          <w:sz w:val="28"/>
        </w:rPr>
      </w:pPr>
      <w:r>
        <w:rPr>
          <w:rFonts w:ascii="Times New Roman" w:hAnsi="Times New Roman"/>
          <w:sz w:val="28"/>
        </w:rPr>
        <w:t>На момент разработки настоящей схемы теплоснабжения на территории между источниками тепловой энергии не выявлено участков бесхозяйных тепловых сетей.</w:t>
      </w:r>
    </w:p>
    <w:p w14:paraId="1E384D38" w14:textId="77777777" w:rsidR="005B7295" w:rsidRDefault="00653190">
      <w:pPr>
        <w:ind w:firstLine="708"/>
        <w:jc w:val="both"/>
        <w:outlineLvl w:val="0"/>
        <w:rPr>
          <w:rFonts w:ascii="Times New Roman" w:hAnsi="Times New Roman"/>
          <w:sz w:val="28"/>
        </w:rPr>
      </w:pPr>
      <w:r>
        <w:rPr>
          <w:rFonts w:ascii="Times New Roman" w:hAnsi="Times New Roman"/>
          <w:sz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0F71D2E" w14:textId="77777777" w:rsidR="005B7295" w:rsidRDefault="00653190">
      <w:pPr>
        <w:ind w:firstLine="709"/>
        <w:jc w:val="both"/>
        <w:outlineLvl w:val="1"/>
        <w:rPr>
          <w:rFonts w:ascii="Times New Roman" w:hAnsi="Times New Roman"/>
          <w:sz w:val="28"/>
        </w:rPr>
      </w:pPr>
      <w:r>
        <w:rPr>
          <w:rFonts w:ascii="Times New Roman" w:hAnsi="Times New Roman"/>
          <w:sz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5327649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Источником газоснабжения п. Красное Поле и п. Прудный Челябинской области является ГРС «Россия». Отопление существующей застройки осуществляется от индивидуальных источников, работающих на газе или на твердом топливе.</w:t>
      </w:r>
    </w:p>
    <w:p w14:paraId="294C0BC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Отопление и горячее водоснабжение новой усадебной жилой застройки настоящим проектом предусматривается от индивидуальных отопительных газовых приборов. Приготовление пищи предусматривается на бытовых газовых плитах. Отопление и горячее водоснабжения объектов соцкультбыта предусматривается от индивидуальных отопительных газовых аппаратов и от магистральных теплопроводов. Проект предусматривает прокладку новых веток газопровода от существующих газораспределительных пунктов и модернизацию существующих газораспределительных пунктов. Снабжение многоквартирных жилых домов и локальных котельных в кварталах с многоквартирными домами производится с помощью дополнительных </w:t>
      </w:r>
      <w:r>
        <w:rPr>
          <w:rFonts w:ascii="Times New Roman" w:hAnsi="Times New Roman"/>
          <w:color w:val="000000" w:themeColor="text1"/>
          <w:sz w:val="28"/>
        </w:rPr>
        <w:lastRenderedPageBreak/>
        <w:t>локальных газораспределительных пунктов (настоящий проект не предусматривает трассировки веток газопровода до таких объектов).</w:t>
      </w:r>
    </w:p>
    <w:p w14:paraId="656D3107" w14:textId="77777777" w:rsidR="005B7295" w:rsidRDefault="00653190">
      <w:pPr>
        <w:ind w:firstLine="709"/>
        <w:jc w:val="both"/>
        <w:outlineLvl w:val="1"/>
        <w:rPr>
          <w:rFonts w:ascii="Times New Roman" w:hAnsi="Times New Roman"/>
          <w:sz w:val="28"/>
        </w:rPr>
      </w:pPr>
      <w:r>
        <w:rPr>
          <w:rFonts w:ascii="Times New Roman" w:hAnsi="Times New Roman"/>
          <w:sz w:val="28"/>
        </w:rPr>
        <w:t>13.2 Описание проблем организации газоснабжения источников тепловой энергии</w:t>
      </w:r>
    </w:p>
    <w:p w14:paraId="28FEC1E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Проблемы централизованного газоснабжения на территории Краснопольского сельского поселения отсутствуют.</w:t>
      </w:r>
    </w:p>
    <w:p w14:paraId="50622F2F" w14:textId="77777777" w:rsidR="005B7295" w:rsidRDefault="00653190">
      <w:pPr>
        <w:ind w:firstLine="709"/>
        <w:jc w:val="both"/>
        <w:outlineLvl w:val="1"/>
        <w:rPr>
          <w:rFonts w:ascii="Times New Roman" w:hAnsi="Times New Roman"/>
          <w:sz w:val="28"/>
        </w:rPr>
      </w:pPr>
      <w:r>
        <w:rPr>
          <w:rFonts w:ascii="Times New Roman" w:hAnsi="Times New Roman"/>
          <w:sz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61B8FD9B" w14:textId="77777777" w:rsidR="005B7295" w:rsidRDefault="00653190">
      <w:pPr>
        <w:ind w:firstLine="709"/>
        <w:jc w:val="both"/>
        <w:rPr>
          <w:rFonts w:ascii="Times New Roman" w:hAnsi="Times New Roman"/>
          <w:sz w:val="28"/>
        </w:rPr>
      </w:pPr>
      <w:r>
        <w:rPr>
          <w:rFonts w:ascii="Times New Roman" w:hAnsi="Times New Roman"/>
          <w:sz w:val="28"/>
        </w:rPr>
        <w:t xml:space="preserve">Муниципальная программа «Программа комплексного развития систем коммунальной инфраструктуры» для Краснопольского сельского поселения актуализирована до 2026 г. </w:t>
      </w:r>
    </w:p>
    <w:p w14:paraId="10E613DB" w14:textId="77777777" w:rsidR="005B7295" w:rsidRDefault="00653190">
      <w:pPr>
        <w:ind w:firstLine="709"/>
        <w:jc w:val="both"/>
        <w:outlineLvl w:val="1"/>
        <w:rPr>
          <w:rFonts w:ascii="Times New Roman" w:hAnsi="Times New Roman"/>
          <w:sz w:val="28"/>
        </w:rPr>
      </w:pPr>
      <w:r>
        <w:rPr>
          <w:rFonts w:ascii="Times New Roman" w:hAnsi="Times New Roman"/>
          <w:sz w:val="28"/>
        </w:rPr>
        <w:t>13.4 Описание решений о развитии соответствующей системы водоснабжения в части, относящейся к системам теплоснабжения</w:t>
      </w:r>
    </w:p>
    <w:p w14:paraId="6594654A" w14:textId="77777777" w:rsidR="005B7295" w:rsidRDefault="00653190">
      <w:pPr>
        <w:ind w:firstLine="709"/>
        <w:jc w:val="both"/>
        <w:rPr>
          <w:rFonts w:ascii="Times New Roman" w:hAnsi="Times New Roman"/>
          <w:sz w:val="28"/>
        </w:rPr>
      </w:pPr>
      <w:r>
        <w:rPr>
          <w:rFonts w:ascii="Times New Roman" w:hAnsi="Times New Roman"/>
          <w:sz w:val="28"/>
        </w:rPr>
        <w:t xml:space="preserve">В настоящее время проблемы с организацией водоснабжения источников тепловой энергии в Краснопольском сельском поселении отсутствуют. </w:t>
      </w:r>
    </w:p>
    <w:p w14:paraId="08FEB296" w14:textId="77777777" w:rsidR="005B7295" w:rsidRDefault="00653190">
      <w:pPr>
        <w:ind w:firstLine="709"/>
        <w:jc w:val="both"/>
        <w:rPr>
          <w:rFonts w:ascii="Times New Roman" w:hAnsi="Times New Roman"/>
          <w:sz w:val="28"/>
        </w:rPr>
      </w:pPr>
      <w:r>
        <w:rPr>
          <w:rFonts w:ascii="Times New Roman" w:hAnsi="Times New Roman"/>
          <w:sz w:val="28"/>
        </w:rPr>
        <w:t>Развитие системы водоснабжения в части, относящейся к системам теплоснабжения, не предусмотрено.</w:t>
      </w:r>
    </w:p>
    <w:p w14:paraId="2E15CAC8" w14:textId="77777777" w:rsidR="005B7295" w:rsidRDefault="00653190">
      <w:pPr>
        <w:ind w:firstLine="709"/>
        <w:jc w:val="both"/>
        <w:rPr>
          <w:rFonts w:ascii="Times New Roman" w:hAnsi="Times New Roman"/>
          <w:sz w:val="28"/>
        </w:rPr>
      </w:pPr>
      <w:r>
        <w:rPr>
          <w:rFonts w:ascii="Times New Roman" w:hAnsi="Times New Roman"/>
          <w:sz w:val="28"/>
        </w:rPr>
        <w:t>Раздел 14. Индикаторы развития систем теплоснабжения поселения, городского округа, города федерального значения</w:t>
      </w:r>
    </w:p>
    <w:p w14:paraId="15112D88" w14:textId="77777777" w:rsidR="005B7295" w:rsidRDefault="00653190">
      <w:pPr>
        <w:ind w:firstLine="709"/>
        <w:jc w:val="both"/>
        <w:rPr>
          <w:rFonts w:ascii="Times New Roman" w:hAnsi="Times New Roman"/>
          <w:sz w:val="28"/>
        </w:rPr>
      </w:pPr>
      <w:r>
        <w:rPr>
          <w:rFonts w:ascii="Times New Roman" w:hAnsi="Times New Roman"/>
          <w:sz w:val="28"/>
        </w:rPr>
        <w:t>Индикаторы развития систем теплоснабжения газовой котельной в поселке Красное поле представлены в таблице 39.</w:t>
      </w:r>
    </w:p>
    <w:p w14:paraId="4F0C69D6" w14:textId="77777777" w:rsidR="005B7295" w:rsidRDefault="00653190">
      <w:pPr>
        <w:ind w:firstLine="709"/>
        <w:jc w:val="both"/>
        <w:outlineLvl w:val="0"/>
        <w:rPr>
          <w:rFonts w:ascii="Times New Roman" w:hAnsi="Times New Roman"/>
          <w:sz w:val="28"/>
        </w:rPr>
      </w:pPr>
      <w:r>
        <w:rPr>
          <w:rFonts w:ascii="Times New Roman" w:hAnsi="Times New Roman"/>
          <w:sz w:val="28"/>
        </w:rPr>
        <w:t xml:space="preserve">Раздел 15. Ценовые (тарифные) последствия </w:t>
      </w:r>
    </w:p>
    <w:p w14:paraId="2A450FC2" w14:textId="77777777" w:rsidR="005B7295" w:rsidRDefault="005B7295">
      <w:pPr>
        <w:ind w:firstLine="709"/>
        <w:jc w:val="both"/>
        <w:outlineLvl w:val="0"/>
        <w:rPr>
          <w:rFonts w:ascii="Times New Roman" w:hAnsi="Times New Roman"/>
          <w:sz w:val="28"/>
        </w:rPr>
      </w:pPr>
    </w:p>
    <w:p w14:paraId="367A5739" w14:textId="77777777" w:rsidR="005B7295" w:rsidRDefault="005B7295">
      <w:pPr>
        <w:ind w:firstLine="709"/>
        <w:jc w:val="both"/>
        <w:outlineLvl w:val="0"/>
        <w:rPr>
          <w:rFonts w:ascii="Times New Roman" w:hAnsi="Times New Roman"/>
          <w:sz w:val="28"/>
        </w:rPr>
      </w:pPr>
    </w:p>
    <w:p w14:paraId="0E710611" w14:textId="77777777" w:rsidR="005B7295" w:rsidRDefault="005B7295">
      <w:pPr>
        <w:ind w:firstLine="709"/>
        <w:jc w:val="both"/>
        <w:outlineLvl w:val="0"/>
        <w:rPr>
          <w:rFonts w:ascii="Times New Roman" w:hAnsi="Times New Roman"/>
          <w:sz w:val="28"/>
        </w:rPr>
      </w:pPr>
    </w:p>
    <w:p w14:paraId="21028448" w14:textId="77777777" w:rsidR="005B7295" w:rsidRDefault="005B7295">
      <w:pPr>
        <w:ind w:firstLine="709"/>
        <w:jc w:val="both"/>
        <w:outlineLvl w:val="0"/>
        <w:rPr>
          <w:rFonts w:ascii="Times New Roman" w:hAnsi="Times New Roman"/>
          <w:sz w:val="28"/>
        </w:rPr>
      </w:pPr>
    </w:p>
    <w:p w14:paraId="78998A48" w14:textId="77777777" w:rsidR="005B7295" w:rsidRDefault="005B7295">
      <w:pPr>
        <w:ind w:firstLine="709"/>
        <w:jc w:val="both"/>
        <w:outlineLvl w:val="0"/>
        <w:rPr>
          <w:rFonts w:ascii="Times New Roman" w:hAnsi="Times New Roman"/>
          <w:sz w:val="28"/>
        </w:rPr>
      </w:pPr>
    </w:p>
    <w:p w14:paraId="355ADAFA" w14:textId="77777777" w:rsidR="005B7295" w:rsidRDefault="005B7295">
      <w:pPr>
        <w:ind w:firstLine="709"/>
        <w:jc w:val="both"/>
        <w:outlineLvl w:val="0"/>
        <w:rPr>
          <w:rFonts w:ascii="Times New Roman" w:hAnsi="Times New Roman"/>
          <w:sz w:val="28"/>
        </w:rPr>
      </w:pPr>
    </w:p>
    <w:p w14:paraId="798F752B" w14:textId="77777777" w:rsidR="005B7295" w:rsidRDefault="005B7295">
      <w:pPr>
        <w:ind w:firstLine="709"/>
        <w:jc w:val="both"/>
        <w:outlineLvl w:val="0"/>
        <w:rPr>
          <w:rFonts w:ascii="Times New Roman" w:hAnsi="Times New Roman"/>
          <w:sz w:val="28"/>
        </w:rPr>
      </w:pPr>
    </w:p>
    <w:p w14:paraId="0F8EF659" w14:textId="77777777" w:rsidR="005B7295" w:rsidRDefault="005B7295">
      <w:pPr>
        <w:ind w:firstLine="709"/>
        <w:jc w:val="both"/>
        <w:outlineLvl w:val="0"/>
        <w:rPr>
          <w:rFonts w:ascii="Times New Roman" w:hAnsi="Times New Roman"/>
          <w:sz w:val="28"/>
        </w:rPr>
      </w:pPr>
    </w:p>
    <w:p w14:paraId="7A8D7464" w14:textId="77777777" w:rsidR="005B7295" w:rsidRDefault="005B7295">
      <w:pPr>
        <w:ind w:firstLine="709"/>
        <w:jc w:val="both"/>
        <w:outlineLvl w:val="0"/>
        <w:rPr>
          <w:rFonts w:ascii="Times New Roman" w:hAnsi="Times New Roman"/>
          <w:sz w:val="28"/>
        </w:rPr>
      </w:pPr>
    </w:p>
    <w:p w14:paraId="1FB72C26" w14:textId="77777777" w:rsidR="005B7295" w:rsidRDefault="005B7295">
      <w:pPr>
        <w:ind w:firstLine="709"/>
        <w:jc w:val="both"/>
        <w:outlineLvl w:val="0"/>
        <w:rPr>
          <w:rFonts w:ascii="Times New Roman" w:hAnsi="Times New Roman"/>
          <w:sz w:val="28"/>
        </w:rPr>
      </w:pPr>
    </w:p>
    <w:p w14:paraId="51255F2F" w14:textId="77777777" w:rsidR="005B7295" w:rsidRDefault="005B7295">
      <w:pPr>
        <w:ind w:firstLine="709"/>
        <w:jc w:val="both"/>
        <w:outlineLvl w:val="0"/>
        <w:rPr>
          <w:rFonts w:ascii="Times New Roman" w:hAnsi="Times New Roman"/>
          <w:sz w:val="28"/>
        </w:rPr>
      </w:pPr>
    </w:p>
    <w:p w14:paraId="21C15C74" w14:textId="77777777" w:rsidR="005B7295" w:rsidRDefault="005B7295">
      <w:pPr>
        <w:ind w:firstLine="709"/>
        <w:jc w:val="both"/>
        <w:outlineLvl w:val="0"/>
        <w:rPr>
          <w:rFonts w:ascii="Times New Roman" w:hAnsi="Times New Roman"/>
          <w:sz w:val="28"/>
        </w:rPr>
      </w:pPr>
    </w:p>
    <w:p w14:paraId="12048178" w14:textId="77777777" w:rsidR="005B7295" w:rsidRDefault="005B7295">
      <w:pPr>
        <w:ind w:firstLine="709"/>
        <w:jc w:val="both"/>
        <w:outlineLvl w:val="0"/>
        <w:rPr>
          <w:rFonts w:ascii="Times New Roman" w:hAnsi="Times New Roman"/>
          <w:sz w:val="28"/>
        </w:rPr>
      </w:pPr>
    </w:p>
    <w:p w14:paraId="51E79C54" w14:textId="77777777" w:rsidR="005B7295" w:rsidRDefault="005B7295">
      <w:pPr>
        <w:ind w:firstLine="709"/>
        <w:jc w:val="both"/>
        <w:outlineLvl w:val="0"/>
        <w:rPr>
          <w:rFonts w:ascii="Times New Roman" w:hAnsi="Times New Roman"/>
          <w:sz w:val="28"/>
        </w:rPr>
      </w:pPr>
    </w:p>
    <w:p w14:paraId="3D652426" w14:textId="77777777" w:rsidR="005B7295" w:rsidRDefault="005B7295">
      <w:pPr>
        <w:sectPr w:rsidR="005B7295">
          <w:headerReference w:type="default" r:id="rId54"/>
          <w:footerReference w:type="default" r:id="rId55"/>
          <w:pgSz w:w="11908" w:h="16848"/>
          <w:pgMar w:top="1134" w:right="964" w:bottom="1134" w:left="1417" w:header="567" w:footer="0" w:gutter="0"/>
          <w:cols w:space="720"/>
        </w:sectPr>
      </w:pPr>
    </w:p>
    <w:p w14:paraId="6C289347"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lastRenderedPageBreak/>
        <w:t>Таблица 39. Индикаторы развития систем теплоснабжения Краснопольского сельского поселения</w:t>
      </w:r>
    </w:p>
    <w:tbl>
      <w:tblPr>
        <w:tblStyle w:val="affff4"/>
        <w:tblW w:w="0" w:type="auto"/>
        <w:tblLayout w:type="fixed"/>
        <w:tblLook w:val="04A0" w:firstRow="1" w:lastRow="0" w:firstColumn="1" w:lastColumn="0" w:noHBand="0" w:noVBand="1"/>
      </w:tblPr>
      <w:tblGrid>
        <w:gridCol w:w="654"/>
        <w:gridCol w:w="8565"/>
        <w:gridCol w:w="1234"/>
        <w:gridCol w:w="1899"/>
        <w:gridCol w:w="2115"/>
      </w:tblGrid>
      <w:tr w:rsidR="005B7295" w14:paraId="580B202D" w14:textId="77777777">
        <w:tc>
          <w:tcPr>
            <w:tcW w:w="654" w:type="dxa"/>
            <w:vAlign w:val="center"/>
          </w:tcPr>
          <w:p w14:paraId="6BA703F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t>
            </w:r>
          </w:p>
          <w:p w14:paraId="014F768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п/п</w:t>
            </w:r>
          </w:p>
        </w:tc>
        <w:tc>
          <w:tcPr>
            <w:tcW w:w="8565" w:type="dxa"/>
            <w:vAlign w:val="center"/>
          </w:tcPr>
          <w:p w14:paraId="6083704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Индикатор</w:t>
            </w:r>
          </w:p>
        </w:tc>
        <w:tc>
          <w:tcPr>
            <w:tcW w:w="1234" w:type="dxa"/>
            <w:vAlign w:val="center"/>
          </w:tcPr>
          <w:p w14:paraId="2D78814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Ед.</w:t>
            </w:r>
            <w:r>
              <w:rPr>
                <w:rFonts w:ascii="Times New Roman" w:hAnsi="Times New Roman"/>
                <w:color w:val="000000" w:themeColor="text1"/>
                <w:sz w:val="28"/>
              </w:rPr>
              <w:br/>
              <w:t>изм</w:t>
            </w:r>
          </w:p>
        </w:tc>
        <w:tc>
          <w:tcPr>
            <w:tcW w:w="1899" w:type="dxa"/>
            <w:vAlign w:val="center"/>
          </w:tcPr>
          <w:p w14:paraId="030492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Существующая</w:t>
            </w:r>
          </w:p>
        </w:tc>
        <w:tc>
          <w:tcPr>
            <w:tcW w:w="2115" w:type="dxa"/>
            <w:vAlign w:val="center"/>
          </w:tcPr>
          <w:p w14:paraId="617EC9A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Перспективная</w:t>
            </w:r>
          </w:p>
        </w:tc>
      </w:tr>
      <w:tr w:rsidR="005B7295" w14:paraId="3B010729" w14:textId="77777777">
        <w:tc>
          <w:tcPr>
            <w:tcW w:w="654" w:type="dxa"/>
            <w:vAlign w:val="center"/>
          </w:tcPr>
          <w:p w14:paraId="3DDE4FA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8565" w:type="dxa"/>
            <w:vAlign w:val="center"/>
          </w:tcPr>
          <w:p w14:paraId="14A212A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Площадь жилого фонда с централизованным отоплением Краснопольского сельского поселения</w:t>
            </w:r>
          </w:p>
        </w:tc>
        <w:tc>
          <w:tcPr>
            <w:tcW w:w="1234" w:type="dxa"/>
            <w:vAlign w:val="center"/>
          </w:tcPr>
          <w:p w14:paraId="28B1925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2</w:t>
            </w:r>
          </w:p>
        </w:tc>
        <w:tc>
          <w:tcPr>
            <w:tcW w:w="1899" w:type="dxa"/>
            <w:vAlign w:val="center"/>
          </w:tcPr>
          <w:p w14:paraId="3F47E401" w14:textId="77777777" w:rsidR="005B7295" w:rsidRDefault="00653190">
            <w:pPr>
              <w:jc w:val="center"/>
              <w:rPr>
                <w:rFonts w:ascii="Times New Roman" w:hAnsi="Times New Roman"/>
                <w:sz w:val="28"/>
              </w:rPr>
            </w:pPr>
            <w:r>
              <w:rPr>
                <w:rFonts w:ascii="Times New Roman" w:hAnsi="Times New Roman"/>
                <w:sz w:val="28"/>
              </w:rPr>
              <w:t>101 176,75</w:t>
            </w:r>
          </w:p>
        </w:tc>
        <w:tc>
          <w:tcPr>
            <w:tcW w:w="2115" w:type="dxa"/>
            <w:vAlign w:val="center"/>
          </w:tcPr>
          <w:p w14:paraId="4402D062" w14:textId="77777777" w:rsidR="005B7295" w:rsidRDefault="00653190">
            <w:pPr>
              <w:jc w:val="center"/>
              <w:rPr>
                <w:rFonts w:ascii="Times New Roman" w:hAnsi="Times New Roman"/>
                <w:sz w:val="28"/>
              </w:rPr>
            </w:pPr>
            <w:r>
              <w:rPr>
                <w:rFonts w:ascii="Times New Roman" w:hAnsi="Times New Roman"/>
                <w:sz w:val="28"/>
              </w:rPr>
              <w:t>101 176,75</w:t>
            </w:r>
          </w:p>
        </w:tc>
      </w:tr>
      <w:tr w:rsidR="005B7295" w14:paraId="478B0E8A" w14:textId="77777777">
        <w:tc>
          <w:tcPr>
            <w:tcW w:w="654" w:type="dxa"/>
            <w:vAlign w:val="center"/>
          </w:tcPr>
          <w:p w14:paraId="317C754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8565" w:type="dxa"/>
            <w:vAlign w:val="center"/>
          </w:tcPr>
          <w:p w14:paraId="0EAC064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Присоединённая тепловая нагрузка</w:t>
            </w:r>
          </w:p>
        </w:tc>
        <w:tc>
          <w:tcPr>
            <w:tcW w:w="1234" w:type="dxa"/>
            <w:vAlign w:val="center"/>
          </w:tcPr>
          <w:p w14:paraId="7879915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Гкал/час</w:t>
            </w:r>
          </w:p>
        </w:tc>
        <w:tc>
          <w:tcPr>
            <w:tcW w:w="1899" w:type="dxa"/>
            <w:vAlign w:val="center"/>
          </w:tcPr>
          <w:p w14:paraId="6AC944EA" w14:textId="77777777" w:rsidR="005B7295" w:rsidRDefault="00653190">
            <w:pPr>
              <w:jc w:val="center"/>
              <w:rPr>
                <w:rFonts w:ascii="Times New Roman" w:hAnsi="Times New Roman"/>
                <w:sz w:val="28"/>
              </w:rPr>
            </w:pPr>
            <w:r>
              <w:rPr>
                <w:rFonts w:ascii="Times New Roman" w:hAnsi="Times New Roman"/>
                <w:sz w:val="28"/>
              </w:rPr>
              <w:t>11,207</w:t>
            </w:r>
          </w:p>
        </w:tc>
        <w:tc>
          <w:tcPr>
            <w:tcW w:w="2115" w:type="dxa"/>
            <w:vAlign w:val="center"/>
          </w:tcPr>
          <w:p w14:paraId="4665B985" w14:textId="77777777" w:rsidR="005B7295" w:rsidRDefault="00653190">
            <w:pPr>
              <w:jc w:val="center"/>
              <w:rPr>
                <w:rFonts w:ascii="Times New Roman" w:hAnsi="Times New Roman"/>
                <w:sz w:val="28"/>
              </w:rPr>
            </w:pPr>
            <w:r>
              <w:rPr>
                <w:rFonts w:ascii="Times New Roman" w:hAnsi="Times New Roman"/>
                <w:sz w:val="28"/>
              </w:rPr>
              <w:t>11,207</w:t>
            </w:r>
          </w:p>
        </w:tc>
      </w:tr>
      <w:tr w:rsidR="005B7295" w14:paraId="06AC6524" w14:textId="77777777">
        <w:tc>
          <w:tcPr>
            <w:tcW w:w="654" w:type="dxa"/>
            <w:vAlign w:val="center"/>
          </w:tcPr>
          <w:p w14:paraId="3CB99B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8565" w:type="dxa"/>
            <w:vAlign w:val="center"/>
          </w:tcPr>
          <w:p w14:paraId="3783CFE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 условного топлива на выработку тепловой энергии, отпускаемой с коллекторов источников тепловой энергии</w:t>
            </w:r>
          </w:p>
        </w:tc>
        <w:tc>
          <w:tcPr>
            <w:tcW w:w="1234" w:type="dxa"/>
            <w:vAlign w:val="center"/>
          </w:tcPr>
          <w:p w14:paraId="56CC1C6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м</w:t>
            </w:r>
            <w:r>
              <w:rPr>
                <w:rFonts w:ascii="Times New Roman" w:hAnsi="Times New Roman"/>
                <w:color w:val="000000" w:themeColor="text1"/>
                <w:sz w:val="28"/>
                <w:vertAlign w:val="superscript"/>
              </w:rPr>
              <w:t>3</w:t>
            </w:r>
          </w:p>
        </w:tc>
        <w:tc>
          <w:tcPr>
            <w:tcW w:w="1899" w:type="dxa"/>
            <w:vAlign w:val="center"/>
          </w:tcPr>
          <w:p w14:paraId="6F6B41F5" w14:textId="77777777" w:rsidR="005B7295" w:rsidRDefault="00653190">
            <w:pPr>
              <w:jc w:val="center"/>
              <w:rPr>
                <w:rFonts w:ascii="Times New Roman" w:hAnsi="Times New Roman"/>
                <w:sz w:val="28"/>
              </w:rPr>
            </w:pPr>
            <w:r>
              <w:rPr>
                <w:rFonts w:ascii="Times New Roman" w:hAnsi="Times New Roman"/>
                <w:sz w:val="28"/>
              </w:rPr>
              <w:t>2 430,93</w:t>
            </w:r>
          </w:p>
        </w:tc>
        <w:tc>
          <w:tcPr>
            <w:tcW w:w="2115" w:type="dxa"/>
            <w:vAlign w:val="center"/>
          </w:tcPr>
          <w:p w14:paraId="00CE5556" w14:textId="77777777" w:rsidR="005B7295" w:rsidRDefault="00653190">
            <w:pPr>
              <w:jc w:val="center"/>
              <w:rPr>
                <w:rFonts w:ascii="Times New Roman" w:hAnsi="Times New Roman"/>
                <w:sz w:val="28"/>
              </w:rPr>
            </w:pPr>
            <w:r>
              <w:rPr>
                <w:rFonts w:ascii="Times New Roman" w:hAnsi="Times New Roman"/>
                <w:sz w:val="28"/>
              </w:rPr>
              <w:t>2 430,93</w:t>
            </w:r>
          </w:p>
        </w:tc>
      </w:tr>
      <w:tr w:rsidR="005B7295" w14:paraId="3B026AFF" w14:textId="77777777">
        <w:tc>
          <w:tcPr>
            <w:tcW w:w="654" w:type="dxa"/>
            <w:vAlign w:val="center"/>
          </w:tcPr>
          <w:p w14:paraId="1EB0BF9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8565" w:type="dxa"/>
            <w:vAlign w:val="center"/>
          </w:tcPr>
          <w:p w14:paraId="7DB2DAF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Величина технологических потерь тепловой энергии</w:t>
            </w:r>
          </w:p>
        </w:tc>
        <w:tc>
          <w:tcPr>
            <w:tcW w:w="1234" w:type="dxa"/>
            <w:vAlign w:val="center"/>
          </w:tcPr>
          <w:p w14:paraId="5186DC0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Гкал/час</w:t>
            </w:r>
          </w:p>
        </w:tc>
        <w:tc>
          <w:tcPr>
            <w:tcW w:w="1899" w:type="dxa"/>
            <w:vAlign w:val="center"/>
          </w:tcPr>
          <w:p w14:paraId="3DB4EEA9" w14:textId="77777777" w:rsidR="005B7295" w:rsidRDefault="00653190">
            <w:pPr>
              <w:jc w:val="center"/>
              <w:rPr>
                <w:rFonts w:ascii="Times New Roman" w:hAnsi="Times New Roman"/>
                <w:sz w:val="28"/>
              </w:rPr>
            </w:pPr>
            <w:r>
              <w:rPr>
                <w:rFonts w:ascii="Times New Roman" w:hAnsi="Times New Roman"/>
                <w:sz w:val="28"/>
              </w:rPr>
              <w:t>4,707</w:t>
            </w:r>
          </w:p>
        </w:tc>
        <w:tc>
          <w:tcPr>
            <w:tcW w:w="2115" w:type="dxa"/>
            <w:vAlign w:val="center"/>
          </w:tcPr>
          <w:p w14:paraId="6134A09C" w14:textId="77777777" w:rsidR="005B7295" w:rsidRDefault="00653190">
            <w:pPr>
              <w:jc w:val="center"/>
              <w:rPr>
                <w:rFonts w:ascii="Times New Roman" w:hAnsi="Times New Roman"/>
                <w:sz w:val="28"/>
              </w:rPr>
            </w:pPr>
            <w:r>
              <w:rPr>
                <w:rFonts w:ascii="Times New Roman" w:hAnsi="Times New Roman"/>
                <w:sz w:val="28"/>
              </w:rPr>
              <w:t>4,707</w:t>
            </w:r>
          </w:p>
        </w:tc>
      </w:tr>
      <w:tr w:rsidR="005B7295" w14:paraId="087C7106" w14:textId="77777777">
        <w:tc>
          <w:tcPr>
            <w:tcW w:w="654" w:type="dxa"/>
            <w:vAlign w:val="center"/>
          </w:tcPr>
          <w:p w14:paraId="66CF88C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8565" w:type="dxa"/>
            <w:vAlign w:val="center"/>
          </w:tcPr>
          <w:p w14:paraId="42C054A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Коэффициент использования установленной тепловой мощности</w:t>
            </w:r>
          </w:p>
        </w:tc>
        <w:tc>
          <w:tcPr>
            <w:tcW w:w="1234" w:type="dxa"/>
            <w:vAlign w:val="center"/>
          </w:tcPr>
          <w:p w14:paraId="677D44C4" w14:textId="77777777" w:rsidR="005B7295" w:rsidRDefault="005B7295">
            <w:pPr>
              <w:jc w:val="center"/>
              <w:rPr>
                <w:rFonts w:ascii="Times New Roman" w:hAnsi="Times New Roman"/>
                <w:color w:val="000000" w:themeColor="text1"/>
                <w:sz w:val="28"/>
              </w:rPr>
            </w:pPr>
          </w:p>
        </w:tc>
        <w:tc>
          <w:tcPr>
            <w:tcW w:w="1899" w:type="dxa"/>
            <w:vAlign w:val="center"/>
          </w:tcPr>
          <w:p w14:paraId="4BC3FDD3" w14:textId="77777777" w:rsidR="005B7295" w:rsidRDefault="00653190">
            <w:pPr>
              <w:jc w:val="center"/>
              <w:rPr>
                <w:rFonts w:ascii="Times New Roman" w:hAnsi="Times New Roman"/>
                <w:sz w:val="28"/>
              </w:rPr>
            </w:pPr>
            <w:r>
              <w:rPr>
                <w:rFonts w:ascii="Times New Roman" w:hAnsi="Times New Roman"/>
                <w:sz w:val="28"/>
              </w:rPr>
              <w:t>0,617</w:t>
            </w:r>
          </w:p>
        </w:tc>
        <w:tc>
          <w:tcPr>
            <w:tcW w:w="2115" w:type="dxa"/>
            <w:vAlign w:val="center"/>
          </w:tcPr>
          <w:p w14:paraId="38ED73B3" w14:textId="77777777" w:rsidR="005B7295" w:rsidRDefault="00653190">
            <w:pPr>
              <w:jc w:val="center"/>
              <w:rPr>
                <w:rFonts w:ascii="Times New Roman" w:hAnsi="Times New Roman"/>
                <w:sz w:val="28"/>
              </w:rPr>
            </w:pPr>
            <w:r>
              <w:rPr>
                <w:rFonts w:ascii="Times New Roman" w:hAnsi="Times New Roman"/>
                <w:sz w:val="28"/>
              </w:rPr>
              <w:t>0,698</w:t>
            </w:r>
          </w:p>
        </w:tc>
      </w:tr>
      <w:tr w:rsidR="005B7295" w14:paraId="7360330E" w14:textId="77777777">
        <w:tc>
          <w:tcPr>
            <w:tcW w:w="654" w:type="dxa"/>
            <w:vAlign w:val="center"/>
          </w:tcPr>
          <w:p w14:paraId="2908A23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w:t>
            </w:r>
          </w:p>
        </w:tc>
        <w:tc>
          <w:tcPr>
            <w:tcW w:w="8565" w:type="dxa"/>
            <w:vAlign w:val="center"/>
          </w:tcPr>
          <w:p w14:paraId="4B44B45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тепловых сетей</w:t>
            </w:r>
          </w:p>
        </w:tc>
        <w:tc>
          <w:tcPr>
            <w:tcW w:w="1234" w:type="dxa"/>
            <w:vAlign w:val="center"/>
          </w:tcPr>
          <w:p w14:paraId="25C7073C" w14:textId="77777777" w:rsidR="005B7295" w:rsidRDefault="00653190">
            <w:pPr>
              <w:jc w:val="center"/>
              <w:rPr>
                <w:rFonts w:ascii="Times New Roman" w:hAnsi="Times New Roman"/>
                <w:color w:val="000000" w:themeColor="text1"/>
                <w:sz w:val="28"/>
                <w:vertAlign w:val="superscript"/>
              </w:rPr>
            </w:pPr>
            <w:r>
              <w:rPr>
                <w:rFonts w:ascii="Times New Roman" w:hAnsi="Times New Roman"/>
                <w:color w:val="000000" w:themeColor="text1"/>
                <w:sz w:val="28"/>
              </w:rPr>
              <w:t>м</w:t>
            </w:r>
            <w:r>
              <w:rPr>
                <w:rFonts w:ascii="Times New Roman" w:hAnsi="Times New Roman"/>
                <w:color w:val="000000" w:themeColor="text1"/>
                <w:sz w:val="28"/>
                <w:vertAlign w:val="superscript"/>
              </w:rPr>
              <w:t>2</w:t>
            </w:r>
          </w:p>
        </w:tc>
        <w:tc>
          <w:tcPr>
            <w:tcW w:w="1899" w:type="dxa"/>
            <w:vAlign w:val="center"/>
          </w:tcPr>
          <w:p w14:paraId="5F6D40EB" w14:textId="77777777" w:rsidR="005B7295" w:rsidRDefault="00653190">
            <w:pPr>
              <w:jc w:val="center"/>
              <w:rPr>
                <w:rFonts w:ascii="Times New Roman" w:hAnsi="Times New Roman"/>
                <w:sz w:val="28"/>
              </w:rPr>
            </w:pPr>
            <w:r>
              <w:rPr>
                <w:rFonts w:ascii="Times New Roman" w:hAnsi="Times New Roman"/>
                <w:sz w:val="28"/>
              </w:rPr>
              <w:t>722,90</w:t>
            </w:r>
          </w:p>
        </w:tc>
        <w:tc>
          <w:tcPr>
            <w:tcW w:w="2115" w:type="dxa"/>
            <w:vAlign w:val="center"/>
          </w:tcPr>
          <w:p w14:paraId="7D605314" w14:textId="77777777" w:rsidR="005B7295" w:rsidRDefault="00653190">
            <w:pPr>
              <w:jc w:val="center"/>
              <w:rPr>
                <w:rFonts w:ascii="Times New Roman" w:hAnsi="Times New Roman"/>
                <w:sz w:val="28"/>
              </w:rPr>
            </w:pPr>
            <w:r>
              <w:rPr>
                <w:rFonts w:ascii="Times New Roman" w:hAnsi="Times New Roman"/>
                <w:sz w:val="28"/>
              </w:rPr>
              <w:t>722,90</w:t>
            </w:r>
          </w:p>
        </w:tc>
      </w:tr>
      <w:tr w:rsidR="005B7295" w14:paraId="40757E30" w14:textId="77777777">
        <w:tc>
          <w:tcPr>
            <w:tcW w:w="654" w:type="dxa"/>
            <w:vAlign w:val="center"/>
          </w:tcPr>
          <w:p w14:paraId="4C93859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w:t>
            </w:r>
          </w:p>
        </w:tc>
        <w:tc>
          <w:tcPr>
            <w:tcW w:w="8565" w:type="dxa"/>
            <w:vAlign w:val="center"/>
          </w:tcPr>
          <w:p w14:paraId="5279B6A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Доля отпуска тепловой энергии, осуществляемого потребителям по приборам учета, в общем объеме отпущенной тепловой энергии</w:t>
            </w:r>
          </w:p>
        </w:tc>
        <w:tc>
          <w:tcPr>
            <w:tcW w:w="1234" w:type="dxa"/>
            <w:vAlign w:val="center"/>
          </w:tcPr>
          <w:p w14:paraId="2261A7C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t>
            </w:r>
          </w:p>
        </w:tc>
        <w:tc>
          <w:tcPr>
            <w:tcW w:w="1899" w:type="dxa"/>
            <w:vAlign w:val="center"/>
          </w:tcPr>
          <w:p w14:paraId="176E0EC1" w14:textId="77777777" w:rsidR="005B7295" w:rsidRDefault="00653190">
            <w:pPr>
              <w:jc w:val="center"/>
              <w:rPr>
                <w:rFonts w:ascii="Times New Roman" w:hAnsi="Times New Roman"/>
                <w:sz w:val="28"/>
              </w:rPr>
            </w:pPr>
            <w:r>
              <w:rPr>
                <w:rFonts w:ascii="Times New Roman" w:hAnsi="Times New Roman"/>
                <w:sz w:val="28"/>
              </w:rPr>
              <w:t>70</w:t>
            </w:r>
          </w:p>
        </w:tc>
        <w:tc>
          <w:tcPr>
            <w:tcW w:w="2115" w:type="dxa"/>
            <w:vAlign w:val="center"/>
          </w:tcPr>
          <w:p w14:paraId="7438C1F3" w14:textId="77777777" w:rsidR="005B7295" w:rsidRDefault="00653190">
            <w:pPr>
              <w:jc w:val="right"/>
              <w:rPr>
                <w:rFonts w:ascii="Times New Roman" w:hAnsi="Times New Roman"/>
                <w:sz w:val="28"/>
              </w:rPr>
            </w:pPr>
            <w:r>
              <w:rPr>
                <w:rFonts w:ascii="Times New Roman" w:hAnsi="Times New Roman"/>
                <w:sz w:val="28"/>
              </w:rPr>
              <w:t>70</w:t>
            </w:r>
          </w:p>
        </w:tc>
      </w:tr>
      <w:tr w:rsidR="005B7295" w14:paraId="0D3A036C" w14:textId="77777777">
        <w:tc>
          <w:tcPr>
            <w:tcW w:w="654" w:type="dxa"/>
            <w:vAlign w:val="center"/>
          </w:tcPr>
          <w:p w14:paraId="7676DB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w:t>
            </w:r>
          </w:p>
        </w:tc>
        <w:tc>
          <w:tcPr>
            <w:tcW w:w="8565" w:type="dxa"/>
            <w:vAlign w:val="center"/>
          </w:tcPr>
          <w:p w14:paraId="48CE50E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Средневзвешенный (по материальной характеристике) срок эксплуатации тепловых сетей</w:t>
            </w:r>
          </w:p>
        </w:tc>
        <w:tc>
          <w:tcPr>
            <w:tcW w:w="1234" w:type="dxa"/>
            <w:vAlign w:val="center"/>
          </w:tcPr>
          <w:p w14:paraId="2E0189E7" w14:textId="77777777" w:rsidR="005B7295" w:rsidRDefault="005B7295">
            <w:pPr>
              <w:jc w:val="center"/>
              <w:rPr>
                <w:rFonts w:ascii="Times New Roman" w:hAnsi="Times New Roman"/>
                <w:color w:val="000000" w:themeColor="text1"/>
                <w:sz w:val="28"/>
              </w:rPr>
            </w:pPr>
          </w:p>
        </w:tc>
        <w:tc>
          <w:tcPr>
            <w:tcW w:w="1899" w:type="dxa"/>
            <w:vAlign w:val="center"/>
          </w:tcPr>
          <w:p w14:paraId="0C14254F" w14:textId="77777777" w:rsidR="005B7295" w:rsidRDefault="00653190">
            <w:pPr>
              <w:jc w:val="center"/>
              <w:rPr>
                <w:rFonts w:ascii="Times New Roman" w:hAnsi="Times New Roman"/>
                <w:sz w:val="28"/>
              </w:rPr>
            </w:pPr>
            <w:r>
              <w:rPr>
                <w:rFonts w:ascii="Times New Roman" w:hAnsi="Times New Roman"/>
                <w:sz w:val="28"/>
              </w:rPr>
              <w:t>-</w:t>
            </w:r>
          </w:p>
        </w:tc>
        <w:tc>
          <w:tcPr>
            <w:tcW w:w="2115" w:type="dxa"/>
            <w:vAlign w:val="center"/>
          </w:tcPr>
          <w:p w14:paraId="7BE7F8A0" w14:textId="77777777" w:rsidR="005B7295" w:rsidRDefault="00653190">
            <w:pPr>
              <w:jc w:val="center"/>
              <w:rPr>
                <w:rFonts w:ascii="Times New Roman" w:hAnsi="Times New Roman"/>
                <w:sz w:val="28"/>
              </w:rPr>
            </w:pPr>
            <w:r>
              <w:rPr>
                <w:rFonts w:ascii="Times New Roman" w:hAnsi="Times New Roman"/>
                <w:sz w:val="28"/>
              </w:rPr>
              <w:t>-</w:t>
            </w:r>
          </w:p>
        </w:tc>
      </w:tr>
      <w:tr w:rsidR="005B7295" w14:paraId="6DE5B3C9" w14:textId="77777777">
        <w:tc>
          <w:tcPr>
            <w:tcW w:w="654" w:type="dxa"/>
            <w:vAlign w:val="center"/>
          </w:tcPr>
          <w:p w14:paraId="05A1EBE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w:t>
            </w:r>
          </w:p>
        </w:tc>
        <w:tc>
          <w:tcPr>
            <w:tcW w:w="8565" w:type="dxa"/>
            <w:vAlign w:val="center"/>
          </w:tcPr>
          <w:p w14:paraId="2FE4A49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Количество прекращений подачи тепловой энергии, теплоносителя в результате технологических нарушений на тепловых сетях</w:t>
            </w:r>
          </w:p>
        </w:tc>
        <w:tc>
          <w:tcPr>
            <w:tcW w:w="1234" w:type="dxa"/>
            <w:vAlign w:val="center"/>
          </w:tcPr>
          <w:p w14:paraId="718ADEE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Ед.</w:t>
            </w:r>
          </w:p>
        </w:tc>
        <w:tc>
          <w:tcPr>
            <w:tcW w:w="1899" w:type="dxa"/>
            <w:vAlign w:val="center"/>
          </w:tcPr>
          <w:p w14:paraId="7795A6D8" w14:textId="77777777" w:rsidR="005B7295" w:rsidRDefault="00653190">
            <w:pPr>
              <w:jc w:val="center"/>
              <w:rPr>
                <w:rFonts w:ascii="Times New Roman" w:hAnsi="Times New Roman"/>
                <w:sz w:val="28"/>
              </w:rPr>
            </w:pPr>
            <w:r>
              <w:rPr>
                <w:rFonts w:ascii="Times New Roman" w:hAnsi="Times New Roman"/>
                <w:sz w:val="28"/>
              </w:rPr>
              <w:t>0</w:t>
            </w:r>
          </w:p>
        </w:tc>
        <w:tc>
          <w:tcPr>
            <w:tcW w:w="2115" w:type="dxa"/>
            <w:vAlign w:val="center"/>
          </w:tcPr>
          <w:p w14:paraId="432E9A64" w14:textId="77777777" w:rsidR="005B7295" w:rsidRDefault="00653190">
            <w:pPr>
              <w:jc w:val="center"/>
              <w:rPr>
                <w:rFonts w:ascii="Times New Roman" w:hAnsi="Times New Roman"/>
                <w:sz w:val="28"/>
              </w:rPr>
            </w:pPr>
            <w:r>
              <w:rPr>
                <w:rFonts w:ascii="Times New Roman" w:hAnsi="Times New Roman"/>
                <w:sz w:val="28"/>
              </w:rPr>
              <w:t>0</w:t>
            </w:r>
          </w:p>
        </w:tc>
      </w:tr>
      <w:tr w:rsidR="005B7295" w14:paraId="2375E90B" w14:textId="77777777">
        <w:tc>
          <w:tcPr>
            <w:tcW w:w="654" w:type="dxa"/>
            <w:vAlign w:val="center"/>
          </w:tcPr>
          <w:p w14:paraId="202F0E7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c>
          <w:tcPr>
            <w:tcW w:w="8565" w:type="dxa"/>
            <w:vAlign w:val="center"/>
          </w:tcPr>
          <w:p w14:paraId="484AF38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34" w:type="dxa"/>
            <w:vAlign w:val="center"/>
          </w:tcPr>
          <w:p w14:paraId="7E6D450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Ед.</w:t>
            </w:r>
          </w:p>
        </w:tc>
        <w:tc>
          <w:tcPr>
            <w:tcW w:w="1899" w:type="dxa"/>
            <w:vAlign w:val="center"/>
          </w:tcPr>
          <w:p w14:paraId="40FE0638" w14:textId="77777777" w:rsidR="005B7295" w:rsidRDefault="00653190">
            <w:pPr>
              <w:jc w:val="center"/>
              <w:rPr>
                <w:rFonts w:ascii="Times New Roman" w:hAnsi="Times New Roman"/>
                <w:sz w:val="28"/>
              </w:rPr>
            </w:pPr>
            <w:r>
              <w:rPr>
                <w:rFonts w:ascii="Times New Roman" w:hAnsi="Times New Roman"/>
                <w:sz w:val="28"/>
              </w:rPr>
              <w:t>0</w:t>
            </w:r>
          </w:p>
        </w:tc>
        <w:tc>
          <w:tcPr>
            <w:tcW w:w="2115" w:type="dxa"/>
            <w:vAlign w:val="center"/>
          </w:tcPr>
          <w:p w14:paraId="6C4162BD" w14:textId="77777777" w:rsidR="005B7295" w:rsidRDefault="00653190">
            <w:pPr>
              <w:jc w:val="center"/>
              <w:rPr>
                <w:rFonts w:ascii="Times New Roman" w:hAnsi="Times New Roman"/>
                <w:sz w:val="28"/>
              </w:rPr>
            </w:pPr>
            <w:r>
              <w:rPr>
                <w:rFonts w:ascii="Times New Roman" w:hAnsi="Times New Roman"/>
                <w:sz w:val="28"/>
              </w:rPr>
              <w:t>0</w:t>
            </w:r>
          </w:p>
        </w:tc>
      </w:tr>
      <w:tr w:rsidR="005B7295" w14:paraId="1F12126F" w14:textId="77777777">
        <w:tc>
          <w:tcPr>
            <w:tcW w:w="654" w:type="dxa"/>
            <w:vAlign w:val="center"/>
          </w:tcPr>
          <w:p w14:paraId="7D7A128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w:t>
            </w:r>
          </w:p>
        </w:tc>
        <w:tc>
          <w:tcPr>
            <w:tcW w:w="8565" w:type="dxa"/>
            <w:vAlign w:val="center"/>
          </w:tcPr>
          <w:p w14:paraId="4F2696F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 условного топлива на отпуск электрической энергии</w:t>
            </w:r>
          </w:p>
        </w:tc>
        <w:tc>
          <w:tcPr>
            <w:tcW w:w="1234" w:type="dxa"/>
            <w:vAlign w:val="center"/>
          </w:tcPr>
          <w:p w14:paraId="167A89B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м</w:t>
            </w:r>
            <w:r>
              <w:rPr>
                <w:rFonts w:ascii="Times New Roman" w:hAnsi="Times New Roman"/>
                <w:color w:val="000000" w:themeColor="text1"/>
                <w:sz w:val="28"/>
                <w:vertAlign w:val="superscript"/>
              </w:rPr>
              <w:t>3</w:t>
            </w:r>
          </w:p>
        </w:tc>
        <w:tc>
          <w:tcPr>
            <w:tcW w:w="1899" w:type="dxa"/>
            <w:vAlign w:val="center"/>
          </w:tcPr>
          <w:p w14:paraId="7602720B" w14:textId="77777777" w:rsidR="005B7295" w:rsidRDefault="00653190">
            <w:pPr>
              <w:jc w:val="center"/>
              <w:rPr>
                <w:rFonts w:ascii="Times New Roman" w:hAnsi="Times New Roman"/>
                <w:sz w:val="28"/>
              </w:rPr>
            </w:pPr>
            <w:r>
              <w:rPr>
                <w:rFonts w:ascii="Times New Roman" w:hAnsi="Times New Roman"/>
                <w:sz w:val="28"/>
              </w:rPr>
              <w:t>-</w:t>
            </w:r>
          </w:p>
        </w:tc>
        <w:tc>
          <w:tcPr>
            <w:tcW w:w="2115" w:type="dxa"/>
            <w:vAlign w:val="center"/>
          </w:tcPr>
          <w:p w14:paraId="56DE0927" w14:textId="77777777" w:rsidR="005B7295" w:rsidRDefault="00653190">
            <w:pPr>
              <w:jc w:val="center"/>
              <w:rPr>
                <w:rFonts w:ascii="Times New Roman" w:hAnsi="Times New Roman"/>
                <w:sz w:val="28"/>
              </w:rPr>
            </w:pPr>
            <w:r>
              <w:rPr>
                <w:rFonts w:ascii="Times New Roman" w:hAnsi="Times New Roman"/>
                <w:sz w:val="28"/>
              </w:rPr>
              <w:t>-</w:t>
            </w:r>
          </w:p>
        </w:tc>
      </w:tr>
      <w:tr w:rsidR="005B7295" w14:paraId="0D8753C2" w14:textId="77777777">
        <w:tc>
          <w:tcPr>
            <w:tcW w:w="654" w:type="dxa"/>
            <w:vAlign w:val="center"/>
          </w:tcPr>
          <w:p w14:paraId="1359EA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12</w:t>
            </w:r>
          </w:p>
        </w:tc>
        <w:tc>
          <w:tcPr>
            <w:tcW w:w="8565" w:type="dxa"/>
            <w:vAlign w:val="center"/>
          </w:tcPr>
          <w:p w14:paraId="7B755B6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234" w:type="dxa"/>
            <w:vAlign w:val="center"/>
          </w:tcPr>
          <w:p w14:paraId="604148DA" w14:textId="77777777" w:rsidR="005B7295" w:rsidRDefault="005B7295">
            <w:pPr>
              <w:jc w:val="center"/>
              <w:rPr>
                <w:rFonts w:ascii="Times New Roman" w:hAnsi="Times New Roman"/>
                <w:color w:val="000000" w:themeColor="text1"/>
                <w:sz w:val="28"/>
              </w:rPr>
            </w:pPr>
          </w:p>
        </w:tc>
        <w:tc>
          <w:tcPr>
            <w:tcW w:w="1899" w:type="dxa"/>
            <w:vAlign w:val="center"/>
          </w:tcPr>
          <w:p w14:paraId="4394AE88" w14:textId="77777777" w:rsidR="005B7295" w:rsidRDefault="00653190">
            <w:pPr>
              <w:jc w:val="center"/>
              <w:rPr>
                <w:rFonts w:ascii="Times New Roman" w:hAnsi="Times New Roman"/>
                <w:sz w:val="28"/>
              </w:rPr>
            </w:pPr>
            <w:r>
              <w:rPr>
                <w:rFonts w:ascii="Times New Roman" w:hAnsi="Times New Roman"/>
                <w:sz w:val="28"/>
              </w:rPr>
              <w:t>-</w:t>
            </w:r>
          </w:p>
        </w:tc>
        <w:tc>
          <w:tcPr>
            <w:tcW w:w="2115" w:type="dxa"/>
            <w:vAlign w:val="center"/>
          </w:tcPr>
          <w:p w14:paraId="39F8815B" w14:textId="77777777" w:rsidR="005B7295" w:rsidRDefault="00653190">
            <w:pPr>
              <w:jc w:val="center"/>
              <w:rPr>
                <w:rFonts w:ascii="Times New Roman" w:hAnsi="Times New Roman"/>
                <w:sz w:val="28"/>
              </w:rPr>
            </w:pPr>
            <w:r>
              <w:rPr>
                <w:rFonts w:ascii="Times New Roman" w:hAnsi="Times New Roman"/>
                <w:sz w:val="28"/>
              </w:rPr>
              <w:t>-</w:t>
            </w:r>
          </w:p>
        </w:tc>
      </w:tr>
      <w:tr w:rsidR="005B7295" w14:paraId="06EE230B" w14:textId="77777777">
        <w:tc>
          <w:tcPr>
            <w:tcW w:w="654" w:type="dxa"/>
            <w:vAlign w:val="center"/>
          </w:tcPr>
          <w:p w14:paraId="1BA4E8D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w:t>
            </w:r>
          </w:p>
        </w:tc>
        <w:tc>
          <w:tcPr>
            <w:tcW w:w="8565" w:type="dxa"/>
            <w:vAlign w:val="center"/>
          </w:tcPr>
          <w:p w14:paraId="2085056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Доля тепловой энергии, выработанной в комбинированном режиме</w:t>
            </w:r>
          </w:p>
        </w:tc>
        <w:tc>
          <w:tcPr>
            <w:tcW w:w="1234" w:type="dxa"/>
            <w:vAlign w:val="center"/>
          </w:tcPr>
          <w:p w14:paraId="2A2DFC7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w:t>
            </w:r>
          </w:p>
        </w:tc>
        <w:tc>
          <w:tcPr>
            <w:tcW w:w="1899" w:type="dxa"/>
            <w:vAlign w:val="center"/>
          </w:tcPr>
          <w:p w14:paraId="413B4137" w14:textId="77777777" w:rsidR="005B7295" w:rsidRDefault="00653190">
            <w:pPr>
              <w:jc w:val="center"/>
              <w:rPr>
                <w:rFonts w:ascii="Times New Roman" w:hAnsi="Times New Roman"/>
                <w:sz w:val="28"/>
              </w:rPr>
            </w:pPr>
            <w:r>
              <w:rPr>
                <w:rFonts w:ascii="Times New Roman" w:hAnsi="Times New Roman"/>
                <w:sz w:val="28"/>
              </w:rPr>
              <w:t>-</w:t>
            </w:r>
          </w:p>
        </w:tc>
        <w:tc>
          <w:tcPr>
            <w:tcW w:w="2115" w:type="dxa"/>
            <w:vAlign w:val="center"/>
          </w:tcPr>
          <w:p w14:paraId="1941A89C" w14:textId="77777777" w:rsidR="005B7295" w:rsidRDefault="00653190">
            <w:pPr>
              <w:jc w:val="center"/>
              <w:rPr>
                <w:rFonts w:ascii="Times New Roman" w:hAnsi="Times New Roman"/>
                <w:sz w:val="28"/>
              </w:rPr>
            </w:pPr>
            <w:r>
              <w:rPr>
                <w:rFonts w:ascii="Times New Roman" w:hAnsi="Times New Roman"/>
                <w:sz w:val="28"/>
              </w:rPr>
              <w:t>-</w:t>
            </w:r>
          </w:p>
        </w:tc>
      </w:tr>
      <w:tr w:rsidR="005B7295" w14:paraId="64B87042" w14:textId="77777777">
        <w:tc>
          <w:tcPr>
            <w:tcW w:w="654" w:type="dxa"/>
            <w:vAlign w:val="center"/>
          </w:tcPr>
          <w:p w14:paraId="78C3239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14</w:t>
            </w:r>
          </w:p>
        </w:tc>
        <w:tc>
          <w:tcPr>
            <w:tcW w:w="8565" w:type="dxa"/>
            <w:vAlign w:val="center"/>
          </w:tcPr>
          <w:p w14:paraId="7138C2A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Отсутствие зафиксированных фактов нарушения </w:t>
            </w:r>
            <w:hyperlink r:id="rId56" w:anchor="block_2" w:history="1">
              <w:r>
                <w:rPr>
                  <w:rFonts w:ascii="Times New Roman" w:hAnsi="Times New Roman"/>
                  <w:color w:val="000000" w:themeColor="text1"/>
                  <w:sz w:val="28"/>
                </w:rPr>
                <w:t>антимонопольного законодательства</w:t>
              </w:r>
            </w:hyperlink>
            <w:r>
              <w:rPr>
                <w:rFonts w:ascii="Times New Roman" w:hAnsi="Times New Roman"/>
                <w:color w:val="000000" w:themeColor="text1"/>
                <w:sz w:val="28"/>
              </w:rPr>
              <w:t> (выданных предупреждений, предписаний), а также отсутствие применения санкций, предусмотренных </w:t>
            </w:r>
            <w:hyperlink r:id="rId57" w:history="1">
              <w:r>
                <w:rPr>
                  <w:rFonts w:ascii="Times New Roman" w:hAnsi="Times New Roman"/>
                  <w:color w:val="000000" w:themeColor="text1"/>
                  <w:sz w:val="28"/>
                </w:rPr>
                <w:t>Кодексом</w:t>
              </w:r>
            </w:hyperlink>
            <w:r>
              <w:rPr>
                <w:rFonts w:ascii="Times New Roman" w:hAnsi="Times New Roman"/>
                <w:color w:val="000000" w:themeColor="text1"/>
                <w:sz w:val="28"/>
              </w:rPr>
              <w:t> Российской Федерации об административных правонарушениях, за нарушение </w:t>
            </w:r>
            <w:hyperlink r:id="rId58" w:history="1">
              <w:r>
                <w:rPr>
                  <w:rFonts w:ascii="Times New Roman" w:hAnsi="Times New Roman"/>
                  <w:color w:val="000000" w:themeColor="text1"/>
                  <w:sz w:val="28"/>
                </w:rPr>
                <w:t>законодательства</w:t>
              </w:r>
            </w:hyperlink>
            <w:r>
              <w:rPr>
                <w:rFonts w:ascii="Times New Roman" w:hAnsi="Times New Roman"/>
                <w:color w:val="000000" w:themeColor="text1"/>
                <w:sz w:val="28"/>
              </w:rPr>
              <w:t> Российской Федерации в сфере теплоснабжения, антимонопольного законодательства Российской Федерации, </w:t>
            </w:r>
            <w:hyperlink r:id="rId59" w:history="1">
              <w:r>
                <w:rPr>
                  <w:rFonts w:ascii="Times New Roman" w:hAnsi="Times New Roman"/>
                  <w:color w:val="000000" w:themeColor="text1"/>
                  <w:sz w:val="28"/>
                </w:rPr>
                <w:t>законодательства</w:t>
              </w:r>
            </w:hyperlink>
            <w:r>
              <w:rPr>
                <w:rFonts w:ascii="Times New Roman" w:hAnsi="Times New Roman"/>
                <w:color w:val="000000" w:themeColor="text1"/>
                <w:sz w:val="28"/>
              </w:rPr>
              <w:t> Российской Федерации о естественных монополиях</w:t>
            </w:r>
          </w:p>
        </w:tc>
        <w:tc>
          <w:tcPr>
            <w:tcW w:w="1234" w:type="dxa"/>
            <w:vAlign w:val="center"/>
          </w:tcPr>
          <w:p w14:paraId="29904B13" w14:textId="77777777" w:rsidR="005B7295" w:rsidRDefault="005B7295">
            <w:pPr>
              <w:jc w:val="center"/>
              <w:rPr>
                <w:rFonts w:ascii="Times New Roman" w:hAnsi="Times New Roman"/>
                <w:color w:val="000000" w:themeColor="text1"/>
                <w:sz w:val="28"/>
              </w:rPr>
            </w:pPr>
          </w:p>
        </w:tc>
        <w:tc>
          <w:tcPr>
            <w:tcW w:w="1899" w:type="dxa"/>
            <w:vAlign w:val="center"/>
          </w:tcPr>
          <w:p w14:paraId="1F9CD99E" w14:textId="77777777" w:rsidR="005B7295" w:rsidRDefault="00653190">
            <w:pPr>
              <w:jc w:val="center"/>
              <w:rPr>
                <w:rFonts w:ascii="Times New Roman" w:hAnsi="Times New Roman"/>
                <w:sz w:val="28"/>
              </w:rPr>
            </w:pPr>
            <w:r>
              <w:rPr>
                <w:rFonts w:ascii="Times New Roman" w:hAnsi="Times New Roman"/>
                <w:sz w:val="28"/>
              </w:rPr>
              <w:t>-</w:t>
            </w:r>
          </w:p>
        </w:tc>
        <w:tc>
          <w:tcPr>
            <w:tcW w:w="2115" w:type="dxa"/>
            <w:vAlign w:val="center"/>
          </w:tcPr>
          <w:p w14:paraId="5F554156" w14:textId="77777777" w:rsidR="005B7295" w:rsidRDefault="00653190">
            <w:pPr>
              <w:jc w:val="center"/>
              <w:rPr>
                <w:rFonts w:ascii="Times New Roman" w:hAnsi="Times New Roman"/>
                <w:sz w:val="28"/>
              </w:rPr>
            </w:pPr>
            <w:r>
              <w:rPr>
                <w:rFonts w:ascii="Times New Roman" w:hAnsi="Times New Roman"/>
                <w:sz w:val="28"/>
              </w:rPr>
              <w:t>-</w:t>
            </w:r>
          </w:p>
        </w:tc>
      </w:tr>
    </w:tbl>
    <w:p w14:paraId="12B78306" w14:textId="77777777" w:rsidR="005B7295" w:rsidRDefault="005B7295">
      <w:pPr>
        <w:sectPr w:rsidR="005B7295">
          <w:headerReference w:type="default" r:id="rId60"/>
          <w:footerReference w:type="default" r:id="rId61"/>
          <w:pgSz w:w="16848" w:h="11908" w:orient="landscape"/>
          <w:pgMar w:top="1134" w:right="964" w:bottom="1134" w:left="1417" w:header="567" w:footer="0" w:gutter="0"/>
          <w:cols w:space="720"/>
        </w:sectPr>
      </w:pPr>
    </w:p>
    <w:p w14:paraId="252A3800" w14:textId="77777777" w:rsidR="005B7295" w:rsidRDefault="00653190">
      <w:pPr>
        <w:ind w:firstLine="709"/>
        <w:jc w:val="both"/>
        <w:rPr>
          <w:rFonts w:ascii="Times New Roman" w:hAnsi="Times New Roman"/>
          <w:sz w:val="28"/>
        </w:rPr>
      </w:pPr>
      <w:r>
        <w:rPr>
          <w:rFonts w:ascii="Times New Roman" w:hAnsi="Times New Roman"/>
          <w:sz w:val="28"/>
        </w:rPr>
        <w:lastRenderedPageBreak/>
        <w:t>Обосновывающие материалы</w:t>
      </w:r>
    </w:p>
    <w:p w14:paraId="5FB32207" w14:textId="77777777" w:rsidR="005B7295" w:rsidRDefault="00653190">
      <w:pPr>
        <w:ind w:firstLine="709"/>
        <w:jc w:val="both"/>
        <w:rPr>
          <w:rFonts w:ascii="Times New Roman" w:hAnsi="Times New Roman"/>
          <w:sz w:val="28"/>
        </w:rPr>
      </w:pPr>
      <w:r>
        <w:rPr>
          <w:rFonts w:ascii="Times New Roman" w:hAnsi="Times New Roman"/>
          <w:sz w:val="28"/>
        </w:rPr>
        <w:t xml:space="preserve">Глава 1. Существующее положение в сфере производства, передачи и потребления тепловой энергии для целей теплоснабжения  </w:t>
      </w:r>
    </w:p>
    <w:p w14:paraId="762D5210"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 Функциональная структура теплоснабжения</w:t>
      </w:r>
    </w:p>
    <w:p w14:paraId="43B222C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Здесь и в дальнейшем под базовой версией Схемы теплоснабжения принимается актуализированный проект Схемы теплоснабжения Краснопольского сельского поселения Сосновского муниципального района Челябинской области на 2020 г., утвержденную Постановлением администрации Сосновского муниципального района Челябинской области от 02.07.2020г. №1032 «Об утверждении схемы теплоснабжения Краснопольского сельского поселения Сосновского муниципального района Челябинской области на период до 2034 года».</w:t>
      </w:r>
    </w:p>
    <w:p w14:paraId="23EC122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При актуализации Схемы теплоснабжения за базовый принят 2021 год.</w:t>
      </w:r>
    </w:p>
    <w:p w14:paraId="3281BD1C"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1.1.1 Описание изменений, произошедших в функциональной структуре теплоснабжения Краснопольского сельского поселения за период, предшествующий актуализации схемы теплоснабжения</w:t>
      </w:r>
    </w:p>
    <w:p w14:paraId="3640AB92" w14:textId="77777777" w:rsidR="005B7295" w:rsidRDefault="00653190">
      <w:pPr>
        <w:ind w:firstLine="709"/>
        <w:jc w:val="both"/>
        <w:rPr>
          <w:rFonts w:ascii="Times New Roman" w:hAnsi="Times New Roman"/>
          <w:sz w:val="28"/>
        </w:rPr>
      </w:pPr>
      <w:r>
        <w:rPr>
          <w:rFonts w:ascii="Times New Roman" w:hAnsi="Times New Roman"/>
          <w:sz w:val="28"/>
        </w:rPr>
        <w:t>При актуализации Схемы теплоснабжения, в части изменений функциональной структуры теплоснабжения необходимо отметить следующее:</w:t>
      </w:r>
    </w:p>
    <w:p w14:paraId="6A02D60E" w14:textId="77777777" w:rsidR="005B7295" w:rsidRDefault="00653190">
      <w:pPr>
        <w:ind w:firstLine="709"/>
        <w:jc w:val="both"/>
        <w:rPr>
          <w:rFonts w:ascii="Times New Roman" w:hAnsi="Times New Roman"/>
          <w:sz w:val="28"/>
        </w:rPr>
      </w:pPr>
      <w:r>
        <w:rPr>
          <w:rFonts w:ascii="Times New Roman" w:hAnsi="Times New Roman"/>
          <w:sz w:val="28"/>
        </w:rPr>
        <w:t xml:space="preserve">1) Уточнена организационно-правовая форма собственности по теплоснабжающим организациям по отношению к эксплуатируемым инженерным коммуникациям; </w:t>
      </w:r>
    </w:p>
    <w:p w14:paraId="09DAC502" w14:textId="77777777" w:rsidR="005B7295" w:rsidRDefault="00653190">
      <w:pPr>
        <w:ind w:firstLine="709"/>
        <w:jc w:val="both"/>
        <w:rPr>
          <w:rFonts w:ascii="Times New Roman" w:hAnsi="Times New Roman"/>
          <w:sz w:val="28"/>
        </w:rPr>
      </w:pPr>
      <w:r>
        <w:rPr>
          <w:rFonts w:ascii="Times New Roman" w:hAnsi="Times New Roman"/>
          <w:sz w:val="28"/>
        </w:rPr>
        <w:t>2) В ходе проведенного обследования котельных установлено:</w:t>
      </w:r>
    </w:p>
    <w:p w14:paraId="28C4A31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На котельной «мкр. Ивушки» фактически установлено 2 котла, вместо 3-х по проекту, фактическая установленная тепловая мощность котельной составляет 1,000 Гкал/ч</w:t>
      </w:r>
    </w:p>
    <w:p w14:paraId="1AB24AA8" w14:textId="77777777" w:rsidR="005B7295" w:rsidRDefault="00653190">
      <w:pPr>
        <w:ind w:firstLine="709"/>
        <w:jc w:val="both"/>
        <w:rPr>
          <w:rFonts w:ascii="Times New Roman" w:hAnsi="Times New Roman"/>
          <w:sz w:val="28"/>
        </w:rPr>
      </w:pPr>
      <w:r>
        <w:rPr>
          <w:rFonts w:ascii="Times New Roman" w:hAnsi="Times New Roman"/>
          <w:sz w:val="28"/>
        </w:rPr>
        <w:t>3) Выполнена реальная оценка износа тепловых сетей, в ходе произведённых работ по шурфовке тепловых сетей;</w:t>
      </w:r>
    </w:p>
    <w:p w14:paraId="44E6CE92" w14:textId="77777777" w:rsidR="005B7295" w:rsidRDefault="00653190">
      <w:pPr>
        <w:ind w:firstLine="709"/>
        <w:jc w:val="both"/>
        <w:rPr>
          <w:rFonts w:ascii="Times New Roman" w:hAnsi="Times New Roman"/>
          <w:sz w:val="28"/>
        </w:rPr>
      </w:pPr>
      <w:r>
        <w:rPr>
          <w:rFonts w:ascii="Times New Roman" w:hAnsi="Times New Roman"/>
          <w:sz w:val="28"/>
        </w:rPr>
        <w:t>4) Разработаны энергоэффективные температурные графики для источников тепловой энергии;</w:t>
      </w:r>
    </w:p>
    <w:p w14:paraId="658F9213"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5) Учтено технологическое присоединение </w:t>
      </w:r>
      <w:r>
        <w:rPr>
          <w:rFonts w:ascii="Times New Roman" w:hAnsi="Times New Roman"/>
          <w:color w:val="000000" w:themeColor="text1"/>
          <w:sz w:val="28"/>
        </w:rPr>
        <w:t>детского сада по адресу  ул. Героя Советского Союза Шкенёва, 2Б к системе теплоснабжения от котельной «мкр.Звездный»</w:t>
      </w:r>
    </w:p>
    <w:p w14:paraId="4FE3D75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6) Учтена теплотрасса от котельной «мкр.Звездный» до детского сада по адресу  ул. Героя Советского Союза Шкенёва, 2Б</w:t>
      </w:r>
    </w:p>
    <w:p w14:paraId="72C908C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7) Выполнен расчет потерь тепловой энергии для централизованных систем теплоснабжения</w:t>
      </w:r>
    </w:p>
    <w:p w14:paraId="2562DB3E"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8) Выполнен гидравлический расчет для централизованных систем теплоснабжения</w:t>
      </w:r>
    </w:p>
    <w:p w14:paraId="5C81934B" w14:textId="77777777" w:rsidR="005B7295" w:rsidRDefault="00653190">
      <w:pPr>
        <w:ind w:firstLine="709"/>
        <w:jc w:val="both"/>
        <w:rPr>
          <w:rFonts w:ascii="Times New Roman" w:hAnsi="Times New Roman"/>
          <w:sz w:val="28"/>
        </w:rPr>
      </w:pPr>
      <w:r>
        <w:rPr>
          <w:rFonts w:ascii="Times New Roman" w:hAnsi="Times New Roman"/>
          <w:sz w:val="28"/>
        </w:rPr>
        <w:t>9) Выявлены и учтены тепловые сети не имеющие регистрации.</w:t>
      </w:r>
    </w:p>
    <w:p w14:paraId="71FC7FCE"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1.1.2 Зоны действия производственных котельных</w:t>
      </w:r>
    </w:p>
    <w:p w14:paraId="7EC000B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На территории Краснопольского сельского поселения находятся предприятия: камнеобрабатывающий, бетонный и электротехнический заводы, деревообрабатывающая фабрика, цех по производству тротуарной плитки, разработка песчаного карьера и пр. Теплоснабжение вышеуказанных предприятий осуществляется от собственных источников тепловой энергии и </w:t>
      </w:r>
      <w:r>
        <w:rPr>
          <w:rFonts w:ascii="Times New Roman" w:hAnsi="Times New Roman"/>
          <w:color w:val="000000" w:themeColor="text1"/>
          <w:sz w:val="28"/>
        </w:rPr>
        <w:lastRenderedPageBreak/>
        <w:t>не поставщиком тепловой энергии в централизованную схему теплоснабжения для существующего и планируемого многоквартирного жилищного фонда (мало- и многоэтажные жилые дома) и объектов социального и культурно-бытового обслуживания. По данным Министерства тарифного регулирования и энергетики Челябинской области источники тепловой энергии предприятий не имеют тарифа на отпуск тепловой энергии для сторонних потребителей.</w:t>
      </w:r>
    </w:p>
    <w:p w14:paraId="26E74DB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На основании утвержденного Генерального плана Краснопольского сельского поселения Сосновского муниципального района Челябинской области не планируются изменения производственных зон и их перепрофилирование в рассматриваемый период. 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14:paraId="129CF6A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На основании вышеизложенного, производственные котельные не учитываются при разработке Схемы теплоснабжения.</w:t>
      </w:r>
    </w:p>
    <w:p w14:paraId="2AAEBBE9"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1.1.3 Зоны действия индивидуального теплоснабжения</w:t>
      </w:r>
    </w:p>
    <w:p w14:paraId="0C6B945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Зоны действия индивидуального теплоснабжения расположены в п. Красное Поле, п. Прудный, д. Моховички, д. Ключи и д. Заварухино- здания индивидуальной жилой застройки (одно-, двухэтажные), не присоединены к системам централизованного теплоснабжения. Теплоснабжение индивидуальной жилой застройки осуществляется либо от индивидуальных газовых котлов, либо используется печное отопление или электроотопление.</w:t>
      </w:r>
    </w:p>
    <w:p w14:paraId="1625A38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п. Прудный имеются многоквартирные 3-х этажные жилые дома по адресу: ул. Окружная, д. 11А, 11Б, 11В, 10А, 10В, 10; отопление которых осуществляется поквартирно от индивидуальных настенных котлов. Каждый дом вышеуказанный многоквартирной застройки имеет общую площадь помещений не менее 994,00 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3CFEF2B8"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1.1.4 Описание зон деятельности (эксплуатационной ответственности) </w:t>
      </w:r>
      <w:r>
        <w:rPr>
          <w:rFonts w:ascii="Times New Roman" w:hAnsi="Times New Roman"/>
          <w:color w:val="000000" w:themeColor="text1"/>
          <w:sz w:val="28"/>
        </w:rPr>
        <w:br/>
        <w:t>теплоснабжающих организаций</w:t>
      </w:r>
    </w:p>
    <w:p w14:paraId="1BB248A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административных границах Краснопольского сельского поселения имеется 4 теплоснабжающих организации. Перечень теплоснабжающих организаций представлен в таблице 1-1.</w:t>
      </w:r>
    </w:p>
    <w:p w14:paraId="219AC16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48FB75B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 Краснопольском сельском поселении преобладает индивидуальное теплоснабжение от индивидуальных газовых котлов, печного отопления, электроотопления, которое составляет 85,3% при соотношении площади охвата зоны действия с индивидуальными источниками тепловой энергии и общей площади. Охват зоны действия с централизованными источниками тепловой энергии составляет 14,7%. </w:t>
      </w:r>
    </w:p>
    <w:p w14:paraId="71E00F1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Всего на территории сельского поселения работают 3 котельные, 1 транспортабельная блочная котельная, 1 котельная находится на консервации.</w:t>
      </w:r>
    </w:p>
    <w:p w14:paraId="3BB02A9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Системы централизованного теплоснабжения Краснопольского сельского поселения были запроектированы для работы по температурному графику 95/70°C при «качественном» централизованном регулировании отпуска теплоты потребителям. Ввиду малой удаленности потребителей тепловой энергии транспорт тепловой энергии к потребителям осуществляется по тепловым сетям, без центральных тепловых пунктов (ЦТП). Система обеспечения горячего водоснабжения Краснопольском сельском поселении – закрытая, подогрев холодной воды питьевого качества для нужд горячего водоснабжения осуществляется в теплообменниках на абонентских вводах или индивидуальных тепловых пунктах (ИТП).</w:t>
      </w:r>
    </w:p>
    <w:p w14:paraId="705DD982"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1.1.5 Зоны действия отопительных котельных</w:t>
      </w:r>
    </w:p>
    <w:p w14:paraId="5B6E527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Котельные обеспечивают теплоснабжением административно-общественные и многоквартирные здания Краснопольского сельского поселения. </w:t>
      </w:r>
    </w:p>
    <w:p w14:paraId="325DFA4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«мкр. Звездный» – расположена в п. Красное Поле мкр. Звездный, Зона действия котельной распространяется на северо-восточную часть поселка, обеспечивает отопление многоквартирных домов, зона действия источника составляет</w:t>
      </w:r>
      <m:oMath>
        <m:r>
          <w:rPr>
            <w:rFonts w:ascii="Cambria Math" w:hAnsi="Cambria Math"/>
            <w:sz w:val="28"/>
          </w:rPr>
          <m:t>≈</m:t>
        </m:r>
      </m:oMath>
      <w:r>
        <w:rPr>
          <w:rFonts w:ascii="Times New Roman" w:hAnsi="Times New Roman"/>
          <w:color w:val="000000" w:themeColor="text1"/>
          <w:sz w:val="28"/>
        </w:rPr>
        <w:t xml:space="preserve"> 0,492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 и теплосетевая</w:t>
      </w:r>
      <w:r>
        <w:rPr>
          <w:rFonts w:ascii="Times New Roman" w:hAnsi="Times New Roman"/>
          <w:color w:val="000000" w:themeColor="text1"/>
          <w:sz w:val="28"/>
        </w:rPr>
        <w:t xml:space="preserve"> организация </w:t>
      </w:r>
      <w:r>
        <w:rPr>
          <w:rFonts w:ascii="Times New Roman" w:hAnsi="Times New Roman"/>
          <w:color w:val="000000" w:themeColor="text1"/>
          <w:sz w:val="28"/>
          <w:highlight w:val="white"/>
        </w:rPr>
        <w:t>ООО «Теплосбыт»</w:t>
      </w:r>
      <w:r>
        <w:rPr>
          <w:rFonts w:ascii="Times New Roman" w:hAnsi="Times New Roman"/>
          <w:color w:val="000000" w:themeColor="text1"/>
          <w:sz w:val="28"/>
        </w:rPr>
        <w:t>, 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5A57D40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Котельная «мкр. Кленовый» – расположена в п. Красное Поле мкр. Кленовый, зона действия котельной распространяется на восточную часть поселка, обеспечивает отопление многоквартирных домов, 2-х магазинов, сооружений коммунального хозяйства,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0,059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w:t>
      </w:r>
      <w:r>
        <w:rPr>
          <w:rFonts w:ascii="Times New Roman" w:hAnsi="Times New Roman"/>
          <w:color w:val="000000" w:themeColor="text1"/>
          <w:sz w:val="28"/>
        </w:rPr>
        <w:t xml:space="preserve"> организация ООО «Теплосервис», в зону эксплуатационной ответственности входит источник тепловой энергии.</w:t>
      </w:r>
    </w:p>
    <w:p w14:paraId="766E070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Транспортабельная блочная котельная– расположена в п.Красное Поле на ул. Цветочная, на участке с кадастровым номером 74:19:806005:101, обеспечивает отопление многоквартирных домов, школы, детского сада и здания администрации,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0,211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 и теплосетевая</w:t>
      </w:r>
      <w:r>
        <w:rPr>
          <w:rFonts w:ascii="Times New Roman" w:hAnsi="Times New Roman"/>
          <w:color w:val="000000" w:themeColor="text1"/>
          <w:sz w:val="28"/>
        </w:rPr>
        <w:t xml:space="preserve"> организация </w:t>
      </w:r>
      <w:r>
        <w:rPr>
          <w:rFonts w:ascii="Times New Roman" w:hAnsi="Times New Roman"/>
          <w:color w:val="000000" w:themeColor="text1"/>
          <w:sz w:val="28"/>
          <w:highlight w:val="white"/>
        </w:rPr>
        <w:t xml:space="preserve">ООО «Эффективные технологии» </w:t>
      </w:r>
      <w:r>
        <w:rPr>
          <w:rFonts w:ascii="Times New Roman" w:hAnsi="Times New Roman"/>
          <w:color w:val="000000" w:themeColor="text1"/>
          <w:sz w:val="28"/>
        </w:rPr>
        <w:t>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760F91D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Котельная «мкр. Ивушки» – расположена в п. Прудный мкр. Ивушки, зона действия котельной распространяется на восточную часть поселка Прудный, обеспечивает отопление многоквартирных домов микрорайона Ивушки,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0,030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w:t>
      </w:r>
      <w:r>
        <w:rPr>
          <w:rFonts w:ascii="Times New Roman" w:hAnsi="Times New Roman"/>
          <w:color w:val="000000" w:themeColor="text1"/>
          <w:sz w:val="28"/>
        </w:rPr>
        <w:t xml:space="preserve"> организация ООО «Теплый дом», в зону эксплуатационной ответственности входит источник тепловой энергии.</w:t>
      </w:r>
    </w:p>
    <w:p w14:paraId="4E5BF00D"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Зона эксплуатационной ответственности определена согласно Постановления Правительства РФ от 8 августа 2012 г. № 808"Об организации теплоснабжения в Российской Федерации и о внесении изменений в некоторые </w:t>
      </w:r>
      <w:r>
        <w:rPr>
          <w:rFonts w:ascii="Times New Roman" w:hAnsi="Times New Roman"/>
          <w:color w:val="000000" w:themeColor="text1"/>
          <w:sz w:val="28"/>
        </w:rPr>
        <w:lastRenderedPageBreak/>
        <w:t>акты Правительства Российской Федерации" в соответствии с представленной информацией от т</w:t>
      </w:r>
      <w:r>
        <w:rPr>
          <w:rFonts w:ascii="Times New Roman" w:hAnsi="Times New Roman"/>
          <w:sz w:val="28"/>
        </w:rPr>
        <w:t>еплоснабжающих организаций.</w:t>
      </w:r>
    </w:p>
    <w:p w14:paraId="38150D0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Для систематизации системы централизованного теплоснабжения Краснопольского сельского поселении в зависимости от зоны действия отопительных котельных вводим следующие обозначения:</w:t>
      </w:r>
    </w:p>
    <w:p w14:paraId="1AA2558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1. Зона централизованного теплоснабжения №01 – включает источники теплоснабжения в составе: транспортабельная блочная котельная, тепловые сети от источников тепловой энергии до потребителей: многоквартирные дома по ул. Цветочная 1, 2, 4, 5, </w:t>
      </w:r>
      <w:hyperlink r:id="rId62" w:history="1">
        <w:r>
          <w:rPr>
            <w:rStyle w:val="aff5"/>
            <w:rFonts w:ascii="Times New Roman" w:hAnsi="Times New Roman"/>
            <w:color w:val="000000" w:themeColor="text1"/>
            <w:sz w:val="28"/>
          </w:rPr>
          <w:t>МОУ Краснопольская Средняя общеобразовательная школ</w:t>
        </w:r>
      </w:hyperlink>
      <w:r>
        <w:rPr>
          <w:rFonts w:ascii="Times New Roman" w:hAnsi="Times New Roman"/>
          <w:color w:val="000000" w:themeColor="text1"/>
          <w:sz w:val="28"/>
        </w:rPr>
        <w:t>ы по адресу ул. Солнечная 1 , детского сада по ул. Солнечная 1А и здания администрации Краснопольского сельского поселения по адресу ул. Цветочная 3.</w:t>
      </w:r>
    </w:p>
    <w:p w14:paraId="60B829E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2. Зона централизованного теплоснабжения №02 – включает источник теплоснабжения котельную «мкр. Звездный», тепловые сети от источника тепловой энергии до потребителей: многоквартирные жилые дома по адресу ул. Белопольского 1, 2, 3, 4, 5, 6, 7, 8, 9, детского сада по адресу  ул. Героя Советского Союза Шкенёва, 2Б.</w:t>
      </w:r>
    </w:p>
    <w:p w14:paraId="142B9706"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3. Зона централизованного теплоснабжения №03 – включает источник теплоснабжения котельную «мкр. Кленовый», тепловые сети от источника тепловой энергии до потребителей: многоквартирные жилые дома по адресу </w:t>
      </w:r>
      <w:r>
        <w:rPr>
          <w:rFonts w:ascii="Times New Roman" w:hAnsi="Times New Roman"/>
          <w:sz w:val="28"/>
        </w:rPr>
        <w:t>ул. Авиаторов 5, 5А, 7, 7А, магазины по адресу Северный тракт 1, 3, система водоснабжения.</w:t>
      </w:r>
    </w:p>
    <w:p w14:paraId="674D8570"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4. </w:t>
      </w:r>
      <w:r>
        <w:rPr>
          <w:rFonts w:ascii="Times New Roman" w:hAnsi="Times New Roman"/>
          <w:color w:val="000000" w:themeColor="text1"/>
          <w:sz w:val="28"/>
        </w:rPr>
        <w:t xml:space="preserve">Зона централизованного теплоснабжения №04 – включает источник теплоснабжения котельную «мкр. Ивушки», тепловые сети от источника тепловой энергии до потребителей: многоквартирные жилые дома по адресу </w:t>
      </w:r>
      <w:r>
        <w:rPr>
          <w:rFonts w:ascii="Times New Roman" w:hAnsi="Times New Roman"/>
          <w:sz w:val="28"/>
        </w:rPr>
        <w:t>п. Прудный, ул. Лесопарковая 2, 2А, 2Б</w:t>
      </w:r>
    </w:p>
    <w:p w14:paraId="240505B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На рисунке 1.2 представлено распределение зон теплоснабжения по принадлежности (с адресной привязкой на карте Краснопольского сельского поселения).</w:t>
      </w:r>
    </w:p>
    <w:p w14:paraId="6FB9D449" w14:textId="77777777" w:rsidR="005B7295" w:rsidRDefault="005605A4">
      <w:pPr>
        <w:pStyle w:val="2"/>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1.</w:t>
      </w:r>
      <w:r w:rsidR="00653190">
        <w:rPr>
          <w:rFonts w:ascii="Times New Roman" w:hAnsi="Times New Roman"/>
          <w:b w:val="0"/>
          <w:i w:val="0"/>
          <w:color w:val="000000" w:themeColor="text1"/>
        </w:rPr>
        <w:t>2. Источники тепловой энергии</w:t>
      </w:r>
    </w:p>
    <w:p w14:paraId="4711F04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сфере теплоснабжения Краснопольского сельского поселения работают следующие централизованные источники тепловой энергии:</w:t>
      </w:r>
    </w:p>
    <w:p w14:paraId="163C968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 Котельная «мкр. Звездный» установленная тепловая мощность 8,598 Гкал/ч;</w:t>
      </w:r>
    </w:p>
    <w:p w14:paraId="2D66DF9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2. Котельная «мкр. Кленовый» установленная тепловая мощность 1,195 Гкал/ч;</w:t>
      </w:r>
    </w:p>
    <w:p w14:paraId="5E9C0F4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3. Котельная «мкр. Ивушки» установленная тепловая мощность 1,000 Гкал/ч;</w:t>
      </w:r>
    </w:p>
    <w:p w14:paraId="2401E5F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4. Котельная «Центральная» (на консервации);</w:t>
      </w:r>
    </w:p>
    <w:p w14:paraId="77DFF4C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5. Транспортабельная блочная котельная установленная тепловая мощность 4,058 Гкал/ч;</w:t>
      </w:r>
    </w:p>
    <w:p w14:paraId="65BEF532" w14:textId="77777777" w:rsidR="00F40AF0" w:rsidRDefault="00F40AF0" w:rsidP="00F40AF0">
      <w:pPr>
        <w:suppressAutoHyphens/>
        <w:jc w:val="center"/>
        <w:rPr>
          <w:rFonts w:ascii="Times New Roman" w:hAnsi="Times New Roman"/>
          <w:color w:val="000000" w:themeColor="text1"/>
          <w:sz w:val="28"/>
          <w:szCs w:val="28"/>
        </w:rPr>
      </w:pPr>
      <w:r>
        <w:rPr>
          <w:noProof/>
          <w:szCs w:val="24"/>
        </w:rPr>
        <w:lastRenderedPageBreak/>
        <w:drawing>
          <wp:inline distT="0" distB="0" distL="0" distR="0" wp14:anchorId="71BA5054" wp14:editId="13A8A021">
            <wp:extent cx="5496560" cy="2847975"/>
            <wp:effectExtent l="0" t="0" r="8890" b="9525"/>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9D17D44" w14:textId="77777777" w:rsidR="00F40AF0" w:rsidRDefault="00F40AF0" w:rsidP="00F40AF0">
      <w:pPr>
        <w:suppressAutoHyphens/>
        <w:ind w:firstLine="709"/>
        <w:jc w:val="both"/>
        <w:rPr>
          <w:rFonts w:ascii="Times New Roman" w:hAnsi="Times New Roman"/>
          <w:bCs/>
          <w:color w:val="auto"/>
          <w:sz w:val="28"/>
          <w:szCs w:val="28"/>
        </w:rPr>
      </w:pPr>
      <w:r>
        <w:rPr>
          <w:rFonts w:ascii="Times New Roman" w:hAnsi="Times New Roman"/>
          <w:bCs/>
          <w:sz w:val="28"/>
          <w:szCs w:val="28"/>
        </w:rPr>
        <w:t>Рисунок 2-1 – Распределение установленной тепловой мощности по источникам централизованного теплоснабжения</w:t>
      </w:r>
    </w:p>
    <w:p w14:paraId="24BF8E72" w14:textId="77777777" w:rsidR="00F40AF0" w:rsidRDefault="00F40AF0" w:rsidP="00F40AF0">
      <w:pPr>
        <w:suppressAutoHyphens/>
        <w:ind w:firstLine="709"/>
        <w:jc w:val="both"/>
        <w:rPr>
          <w:rFonts w:ascii="Times New Roman" w:hAnsi="Times New Roman"/>
          <w:color w:val="000000" w:themeColor="text1"/>
          <w:sz w:val="28"/>
          <w:szCs w:val="28"/>
        </w:rPr>
      </w:pPr>
    </w:p>
    <w:p w14:paraId="63C85EBD" w14:textId="77777777" w:rsidR="00F40AF0" w:rsidRDefault="00F40AF0" w:rsidP="00F40AF0">
      <w:pPr>
        <w:suppressAutoHyphens/>
        <w:jc w:val="center"/>
        <w:rPr>
          <w:rFonts w:ascii="Times New Roman" w:hAnsi="Times New Roman"/>
          <w:color w:val="000000" w:themeColor="text1"/>
          <w:sz w:val="28"/>
          <w:szCs w:val="28"/>
        </w:rPr>
      </w:pPr>
      <w:r>
        <w:rPr>
          <w:noProof/>
          <w:szCs w:val="24"/>
        </w:rPr>
        <w:drawing>
          <wp:inline distT="0" distB="0" distL="0" distR="0" wp14:anchorId="4713BDF9" wp14:editId="5B6BC4D5">
            <wp:extent cx="5496560" cy="3205480"/>
            <wp:effectExtent l="0" t="0" r="8890" b="1397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8E762C3" w14:textId="77777777" w:rsidR="00F40AF0" w:rsidRDefault="00F40AF0" w:rsidP="00F40AF0">
      <w:pPr>
        <w:suppressAutoHyphens/>
        <w:ind w:firstLine="709"/>
        <w:jc w:val="both"/>
        <w:rPr>
          <w:rFonts w:ascii="Times New Roman" w:hAnsi="Times New Roman"/>
          <w:bCs/>
          <w:color w:val="auto"/>
          <w:sz w:val="28"/>
          <w:szCs w:val="28"/>
        </w:rPr>
      </w:pPr>
      <w:r>
        <w:rPr>
          <w:rFonts w:ascii="Times New Roman" w:hAnsi="Times New Roman"/>
          <w:bCs/>
          <w:sz w:val="28"/>
          <w:szCs w:val="28"/>
        </w:rPr>
        <w:t xml:space="preserve">Рисунок 2-2 – Распределение установленной тепловой мощности </w:t>
      </w:r>
    </w:p>
    <w:p w14:paraId="7FC48E1B" w14:textId="77777777" w:rsidR="00F40AF0" w:rsidRDefault="00F40AF0" w:rsidP="00F40AF0">
      <w:pPr>
        <w:suppressAutoHyphens/>
        <w:ind w:firstLine="709"/>
        <w:jc w:val="both"/>
        <w:rPr>
          <w:rFonts w:ascii="Times New Roman" w:hAnsi="Times New Roman"/>
          <w:bCs/>
          <w:sz w:val="28"/>
          <w:szCs w:val="28"/>
        </w:rPr>
      </w:pPr>
      <w:r>
        <w:rPr>
          <w:rFonts w:ascii="Times New Roman" w:hAnsi="Times New Roman"/>
          <w:bCs/>
          <w:sz w:val="28"/>
          <w:szCs w:val="28"/>
        </w:rPr>
        <w:t>по теплоснабжающим предприятиям</w:t>
      </w:r>
    </w:p>
    <w:p w14:paraId="328C95A6" w14:textId="77777777" w:rsidR="005B7295" w:rsidRDefault="00653190">
      <w:pPr>
        <w:ind w:firstLine="709"/>
        <w:jc w:val="both"/>
        <w:rPr>
          <w:rFonts w:ascii="Times New Roman" w:hAnsi="Times New Roman"/>
          <w:sz w:val="28"/>
        </w:rPr>
      </w:pPr>
      <w:r>
        <w:rPr>
          <w:rFonts w:ascii="Times New Roman" w:hAnsi="Times New Roman"/>
          <w:sz w:val="28"/>
        </w:rPr>
        <w:t>Рисунок 2-2 – Распределение установленной тепловой мощности по теплоснабжающим предприятиям</w:t>
      </w:r>
    </w:p>
    <w:p w14:paraId="5655D440"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1.2.1 Описание изменений технических характеристик основного оборудования источников тепловой энергии.</w:t>
      </w:r>
    </w:p>
    <w:p w14:paraId="35BC7803" w14:textId="77777777" w:rsidR="005B7295" w:rsidRDefault="00653190">
      <w:pPr>
        <w:ind w:firstLine="709"/>
        <w:jc w:val="both"/>
        <w:rPr>
          <w:rFonts w:ascii="Times New Roman" w:hAnsi="Times New Roman"/>
          <w:sz w:val="28"/>
        </w:rPr>
      </w:pPr>
      <w:r>
        <w:rPr>
          <w:rFonts w:ascii="Times New Roman" w:hAnsi="Times New Roman"/>
          <w:sz w:val="28"/>
        </w:rPr>
        <w:t xml:space="preserve">При актуализации Схемы теплоснабжения, в части технических характеристик основного оборудования источников тепловой энергии, изменение выявлено на котельной «мкр. Ивушки», </w:t>
      </w:r>
      <w:r>
        <w:rPr>
          <w:rFonts w:ascii="Times New Roman" w:hAnsi="Times New Roman"/>
          <w:color w:val="000000" w:themeColor="text1"/>
          <w:sz w:val="28"/>
        </w:rPr>
        <w:t>по факту подтверждено наличие на котельной котлов №1, №2 марки SuperRAC580, ранее</w:t>
      </w:r>
      <w:r>
        <w:rPr>
          <w:rFonts w:ascii="Times New Roman" w:hAnsi="Times New Roman"/>
          <w:sz w:val="28"/>
        </w:rPr>
        <w:t xml:space="preserve"> учтенный котел №3 марки </w:t>
      </w:r>
      <w:r>
        <w:rPr>
          <w:rFonts w:ascii="Times New Roman" w:hAnsi="Times New Roman"/>
          <w:color w:val="000000" w:themeColor="text1"/>
          <w:sz w:val="28"/>
        </w:rPr>
        <w:t>Super RAC 580, а также сопутствующее оборудование под данный котел - отсутствует.</w:t>
      </w:r>
    </w:p>
    <w:p w14:paraId="1A54DFFC"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1.2.2 Структура и технические характеристики основного оборудования</w:t>
      </w:r>
    </w:p>
    <w:p w14:paraId="452198AB"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1.2.2.1 Котельная «мкр. Звездный»</w:t>
      </w:r>
    </w:p>
    <w:p w14:paraId="34EAB4F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Котельная «мкр. Звездный» - Блочная котельная мощностью 10МВт, расположенная по адресу: Челябинская область, р-н Сосновский, примерно в 1,5 км на северо-восток от ориентира пос. Красное Поле на участке с кадастровым номером 74:19:0802002:1695. </w:t>
      </w:r>
    </w:p>
    <w:p w14:paraId="2B2CF6DE" w14:textId="77777777" w:rsidR="005B7295" w:rsidRDefault="00653190">
      <w:pPr>
        <w:jc w:val="both"/>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506B153E" wp14:editId="371ABAA6">
            <wp:extent cx="6113780" cy="489077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5"/>
                    <a:srcRect/>
                    <a:stretch/>
                  </pic:blipFill>
                  <pic:spPr>
                    <a:xfrm>
                      <a:off x="0" y="0"/>
                      <a:ext cx="6113780" cy="4890770"/>
                    </a:xfrm>
                    <a:prstGeom prst="rect">
                      <a:avLst/>
                    </a:prstGeom>
                  </pic:spPr>
                </pic:pic>
              </a:graphicData>
            </a:graphic>
          </wp:inline>
        </w:drawing>
      </w:r>
    </w:p>
    <w:p w14:paraId="770770A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Рис.2.2.1-1 Схема котельной «мкр. Звездный»</w:t>
      </w:r>
    </w:p>
    <w:p w14:paraId="73796D8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Установленные котлы марки RS-D4000 и RS-D3000 являются водогрейными водотрубными котлами с горизонтальной цилиндрической топкой, работающей под наддувом, и предназначены для производства теплофикационной горячей воды с максимальной температурой до 110°С при допустимом рабочем давлении до 1,6 МПа и работы только в закрытых системах теплоснабжения.</w:t>
      </w:r>
    </w:p>
    <w:p w14:paraId="146B394C" w14:textId="77777777" w:rsidR="005B7295" w:rsidRDefault="005B7295">
      <w:pPr>
        <w:ind w:firstLine="709"/>
        <w:jc w:val="both"/>
        <w:rPr>
          <w:rFonts w:ascii="Times New Roman" w:hAnsi="Times New Roman"/>
          <w:color w:val="000000" w:themeColor="text1"/>
          <w:sz w:val="28"/>
        </w:rPr>
      </w:pPr>
    </w:p>
    <w:p w14:paraId="7081D214" w14:textId="77777777" w:rsidR="005B7295" w:rsidRDefault="00653190">
      <w:pPr>
        <w:jc w:val="both"/>
        <w:rPr>
          <w:rFonts w:ascii="Times New Roman" w:hAnsi="Times New Roman"/>
          <w:color w:val="000000" w:themeColor="text1"/>
          <w:sz w:val="28"/>
        </w:rPr>
      </w:pPr>
      <w:r>
        <w:rPr>
          <w:rFonts w:ascii="Times New Roman" w:hAnsi="Times New Roman"/>
          <w:noProof/>
          <w:color w:val="000000" w:themeColor="text1"/>
          <w:sz w:val="28"/>
        </w:rPr>
        <w:lastRenderedPageBreak/>
        <w:drawing>
          <wp:inline distT="0" distB="0" distL="0" distR="0" wp14:anchorId="177744F4" wp14:editId="559D0587">
            <wp:extent cx="6156325" cy="387032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6"/>
                    <a:srcRect/>
                    <a:stretch/>
                  </pic:blipFill>
                  <pic:spPr>
                    <a:xfrm>
                      <a:off x="0" y="0"/>
                      <a:ext cx="6156325" cy="3870325"/>
                    </a:xfrm>
                    <a:prstGeom prst="rect">
                      <a:avLst/>
                    </a:prstGeom>
                  </pic:spPr>
                </pic:pic>
              </a:graphicData>
            </a:graphic>
          </wp:inline>
        </w:drawing>
      </w:r>
    </w:p>
    <w:p w14:paraId="3F652F5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Рис.2.2.1-2 План расположения оборудования котельной «мкр. Звездный»</w:t>
      </w:r>
    </w:p>
    <w:p w14:paraId="27D51F8D"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br w:type="page"/>
      </w:r>
    </w:p>
    <w:p w14:paraId="362837FE" w14:textId="77777777" w:rsidR="005B7295" w:rsidRDefault="005B7295">
      <w:pPr>
        <w:sectPr w:rsidR="005B7295">
          <w:headerReference w:type="default" r:id="rId67"/>
          <w:footerReference w:type="default" r:id="rId68"/>
          <w:pgSz w:w="11908" w:h="16848"/>
          <w:pgMar w:top="1134" w:right="964" w:bottom="1134" w:left="1417" w:header="454" w:footer="454" w:gutter="0"/>
          <w:cols w:space="720"/>
        </w:sectPr>
      </w:pPr>
    </w:p>
    <w:p w14:paraId="3FF8E7F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Таблица 1-1 Перечень теплоснабжающих компаний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954"/>
        <w:gridCol w:w="4819"/>
        <w:gridCol w:w="10377"/>
      </w:tblGrid>
      <w:tr w:rsidR="005B7295" w14:paraId="0E6E7DF3" w14:textId="77777777">
        <w:trPr>
          <w:trHeight w:val="204"/>
        </w:trPr>
        <w:tc>
          <w:tcPr>
            <w:tcW w:w="709" w:type="dxa"/>
            <w:tcBorders>
              <w:top w:val="single" w:sz="4" w:space="0" w:color="000000"/>
              <w:left w:val="single" w:sz="4" w:space="0" w:color="000000"/>
              <w:bottom w:val="single" w:sz="4" w:space="0" w:color="000000"/>
              <w:right w:val="single" w:sz="4" w:space="0" w:color="000000"/>
            </w:tcBorders>
            <w:vAlign w:val="center"/>
          </w:tcPr>
          <w:p w14:paraId="4AE7964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п/п</w:t>
            </w:r>
          </w:p>
        </w:tc>
        <w:tc>
          <w:tcPr>
            <w:tcW w:w="5954" w:type="dxa"/>
            <w:tcBorders>
              <w:top w:val="single" w:sz="4" w:space="0" w:color="000000"/>
              <w:left w:val="single" w:sz="4" w:space="0" w:color="000000"/>
              <w:bottom w:val="single" w:sz="4" w:space="0" w:color="000000"/>
              <w:right w:val="single" w:sz="4" w:space="0" w:color="000000"/>
            </w:tcBorders>
            <w:vAlign w:val="center"/>
          </w:tcPr>
          <w:p w14:paraId="317D917D"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Наименование</w:t>
            </w:r>
          </w:p>
          <w:p w14:paraId="394344DF"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организации</w:t>
            </w:r>
          </w:p>
        </w:tc>
        <w:tc>
          <w:tcPr>
            <w:tcW w:w="4819" w:type="dxa"/>
            <w:tcBorders>
              <w:top w:val="single" w:sz="4" w:space="0" w:color="000000"/>
              <w:left w:val="single" w:sz="4" w:space="0" w:color="000000"/>
              <w:bottom w:val="single" w:sz="4" w:space="0" w:color="000000"/>
              <w:right w:val="single" w:sz="4" w:space="0" w:color="000000"/>
            </w:tcBorders>
            <w:vAlign w:val="center"/>
          </w:tcPr>
          <w:p w14:paraId="64B5FE6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Адрес</w:t>
            </w:r>
          </w:p>
        </w:tc>
        <w:tc>
          <w:tcPr>
            <w:tcW w:w="10377" w:type="dxa"/>
            <w:tcBorders>
              <w:top w:val="single" w:sz="4" w:space="0" w:color="000000"/>
              <w:left w:val="single" w:sz="4" w:space="0" w:color="000000"/>
              <w:bottom w:val="single" w:sz="4" w:space="0" w:color="000000"/>
              <w:right w:val="single" w:sz="4" w:space="0" w:color="000000"/>
            </w:tcBorders>
            <w:vAlign w:val="center"/>
          </w:tcPr>
          <w:p w14:paraId="34ED4B4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Вид деятельности</w:t>
            </w:r>
          </w:p>
        </w:tc>
      </w:tr>
      <w:tr w:rsidR="005B7295" w14:paraId="4E30D999" w14:textId="77777777">
        <w:trPr>
          <w:trHeight w:val="288"/>
        </w:trPr>
        <w:tc>
          <w:tcPr>
            <w:tcW w:w="709" w:type="dxa"/>
            <w:tcBorders>
              <w:top w:val="single" w:sz="4" w:space="0" w:color="000000"/>
              <w:left w:val="single" w:sz="4" w:space="0" w:color="000000"/>
              <w:bottom w:val="single" w:sz="4" w:space="0" w:color="000000"/>
              <w:right w:val="single" w:sz="4" w:space="0" w:color="000000"/>
            </w:tcBorders>
            <w:vAlign w:val="center"/>
          </w:tcPr>
          <w:p w14:paraId="3FE296DD"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11</w:t>
            </w:r>
          </w:p>
        </w:tc>
        <w:tc>
          <w:tcPr>
            <w:tcW w:w="5954" w:type="dxa"/>
            <w:tcBorders>
              <w:top w:val="single" w:sz="4" w:space="0" w:color="000000"/>
              <w:left w:val="single" w:sz="4" w:space="0" w:color="000000"/>
              <w:bottom w:val="single" w:sz="4" w:space="0" w:color="000000"/>
              <w:right w:val="single" w:sz="4" w:space="0" w:color="000000"/>
            </w:tcBorders>
            <w:vAlign w:val="center"/>
          </w:tcPr>
          <w:p w14:paraId="72C26FF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highlight w:val="white"/>
              </w:rPr>
              <w:t>ООО «Эффективные технологии»</w:t>
            </w:r>
          </w:p>
        </w:tc>
        <w:tc>
          <w:tcPr>
            <w:tcW w:w="4819" w:type="dxa"/>
            <w:tcBorders>
              <w:top w:val="single" w:sz="4" w:space="0" w:color="000000"/>
              <w:left w:val="single" w:sz="4" w:space="0" w:color="000000"/>
              <w:bottom w:val="single" w:sz="4" w:space="0" w:color="000000"/>
              <w:right w:val="single" w:sz="4" w:space="0" w:color="000000"/>
            </w:tcBorders>
            <w:vAlign w:val="center"/>
          </w:tcPr>
          <w:p w14:paraId="284EC5E7" w14:textId="77777777" w:rsidR="005B7295" w:rsidRDefault="00653190">
            <w:pPr>
              <w:ind w:firstLine="33"/>
              <w:jc w:val="both"/>
              <w:rPr>
                <w:rFonts w:ascii="Times New Roman" w:hAnsi="Times New Roman"/>
                <w:color w:val="000000" w:themeColor="text1"/>
                <w:sz w:val="28"/>
              </w:rPr>
            </w:pPr>
            <w:r>
              <w:rPr>
                <w:rFonts w:ascii="Times New Roman" w:hAnsi="Times New Roman"/>
                <w:color w:val="000000" w:themeColor="text1"/>
                <w:sz w:val="28"/>
                <w:highlight w:val="white"/>
              </w:rPr>
              <w:t>456512, Челябинская область, Сосновский район, поселок Красное Поле, улица Цветочная, дом 3, кабинет 3</w:t>
            </w:r>
          </w:p>
        </w:tc>
        <w:tc>
          <w:tcPr>
            <w:tcW w:w="10377" w:type="dxa"/>
            <w:tcBorders>
              <w:top w:val="single" w:sz="4" w:space="0" w:color="000000"/>
              <w:left w:val="single" w:sz="4" w:space="0" w:color="000000"/>
              <w:bottom w:val="single" w:sz="4" w:space="0" w:color="000000"/>
              <w:right w:val="single" w:sz="4" w:space="0" w:color="000000"/>
            </w:tcBorders>
            <w:vAlign w:val="center"/>
          </w:tcPr>
          <w:p w14:paraId="710B00F6" w14:textId="77777777" w:rsidR="005B7295" w:rsidRDefault="00653190">
            <w:pPr>
              <w:ind w:firstLine="33"/>
              <w:jc w:val="both"/>
              <w:rPr>
                <w:rFonts w:ascii="Times New Roman" w:hAnsi="Times New Roman"/>
                <w:color w:val="000000" w:themeColor="text1"/>
                <w:sz w:val="28"/>
              </w:rPr>
            </w:pPr>
            <w:r>
              <w:rPr>
                <w:rFonts w:ascii="Times New Roman" w:hAnsi="Times New Roman"/>
                <w:color w:val="000000" w:themeColor="text1"/>
                <w:sz w:val="28"/>
              </w:rPr>
              <w:t>Теплоснабжающая и теплосетевая организация (транспортировка тепла, обслуживание сетей, выработка тепловой энергии, реализация тепловой энергии)</w:t>
            </w:r>
          </w:p>
        </w:tc>
      </w:tr>
      <w:tr w:rsidR="005B7295" w14:paraId="5EA221DD" w14:textId="77777777">
        <w:trPr>
          <w:trHeight w:val="288"/>
        </w:trPr>
        <w:tc>
          <w:tcPr>
            <w:tcW w:w="709" w:type="dxa"/>
            <w:tcBorders>
              <w:top w:val="single" w:sz="4" w:space="0" w:color="000000"/>
              <w:left w:val="single" w:sz="4" w:space="0" w:color="000000"/>
              <w:bottom w:val="single" w:sz="4" w:space="0" w:color="000000"/>
              <w:right w:val="single" w:sz="4" w:space="0" w:color="000000"/>
            </w:tcBorders>
            <w:vAlign w:val="center"/>
          </w:tcPr>
          <w:p w14:paraId="4318A2B7"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22</w:t>
            </w:r>
          </w:p>
        </w:tc>
        <w:tc>
          <w:tcPr>
            <w:tcW w:w="5954" w:type="dxa"/>
            <w:tcBorders>
              <w:top w:val="single" w:sz="4" w:space="0" w:color="000000"/>
              <w:left w:val="single" w:sz="4" w:space="0" w:color="000000"/>
              <w:bottom w:val="single" w:sz="4" w:space="0" w:color="000000"/>
              <w:right w:val="single" w:sz="4" w:space="0" w:color="000000"/>
            </w:tcBorders>
            <w:vAlign w:val="center"/>
          </w:tcPr>
          <w:p w14:paraId="2327220C" w14:textId="77777777" w:rsidR="005B7295" w:rsidRDefault="00653190">
            <w:pPr>
              <w:ind w:firstLine="709"/>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«Теплосервис»</w:t>
            </w:r>
          </w:p>
        </w:tc>
        <w:tc>
          <w:tcPr>
            <w:tcW w:w="4819" w:type="dxa"/>
            <w:tcBorders>
              <w:top w:val="single" w:sz="4" w:space="0" w:color="000000"/>
              <w:left w:val="single" w:sz="4" w:space="0" w:color="000000"/>
              <w:bottom w:val="single" w:sz="4" w:space="0" w:color="000000"/>
              <w:right w:val="single" w:sz="4" w:space="0" w:color="000000"/>
            </w:tcBorders>
            <w:vAlign w:val="center"/>
          </w:tcPr>
          <w:p w14:paraId="2F51D87D" w14:textId="77777777" w:rsidR="005B7295" w:rsidRDefault="00653190">
            <w:pPr>
              <w:ind w:firstLine="33"/>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454021, г.Челябинск, ул.Генерала Мартынова, д.9, помещение 2</w:t>
            </w:r>
          </w:p>
        </w:tc>
        <w:tc>
          <w:tcPr>
            <w:tcW w:w="10377" w:type="dxa"/>
            <w:tcBorders>
              <w:top w:val="single" w:sz="4" w:space="0" w:color="000000"/>
              <w:left w:val="single" w:sz="4" w:space="0" w:color="000000"/>
              <w:bottom w:val="single" w:sz="4" w:space="0" w:color="000000"/>
              <w:right w:val="single" w:sz="4" w:space="0" w:color="000000"/>
            </w:tcBorders>
            <w:vAlign w:val="center"/>
          </w:tcPr>
          <w:p w14:paraId="71EAFABD" w14:textId="77777777" w:rsidR="005B7295" w:rsidRDefault="00653190">
            <w:pPr>
              <w:ind w:firstLine="33"/>
              <w:jc w:val="both"/>
              <w:rPr>
                <w:rFonts w:ascii="Times New Roman" w:hAnsi="Times New Roman"/>
                <w:color w:val="000000" w:themeColor="text1"/>
                <w:sz w:val="28"/>
              </w:rPr>
            </w:pPr>
            <w:r>
              <w:rPr>
                <w:rFonts w:ascii="Times New Roman" w:hAnsi="Times New Roman"/>
                <w:color w:val="000000" w:themeColor="text1"/>
                <w:sz w:val="28"/>
              </w:rPr>
              <w:t>Теплоснабжающая (выработка тепловой энергии, реализация тепловой энергии)</w:t>
            </w:r>
          </w:p>
        </w:tc>
      </w:tr>
      <w:tr w:rsidR="005B7295" w14:paraId="6E69A495" w14:textId="77777777">
        <w:trPr>
          <w:trHeight w:val="288"/>
        </w:trPr>
        <w:tc>
          <w:tcPr>
            <w:tcW w:w="709" w:type="dxa"/>
            <w:tcBorders>
              <w:top w:val="single" w:sz="4" w:space="0" w:color="000000"/>
              <w:left w:val="single" w:sz="4" w:space="0" w:color="000000"/>
              <w:bottom w:val="single" w:sz="4" w:space="0" w:color="000000"/>
              <w:right w:val="single" w:sz="4" w:space="0" w:color="000000"/>
            </w:tcBorders>
            <w:vAlign w:val="center"/>
          </w:tcPr>
          <w:p w14:paraId="0CFA0935"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33</w:t>
            </w:r>
          </w:p>
        </w:tc>
        <w:tc>
          <w:tcPr>
            <w:tcW w:w="5954" w:type="dxa"/>
            <w:tcBorders>
              <w:top w:val="single" w:sz="4" w:space="0" w:color="000000"/>
              <w:left w:val="single" w:sz="4" w:space="0" w:color="000000"/>
              <w:bottom w:val="single" w:sz="4" w:space="0" w:color="000000"/>
              <w:right w:val="single" w:sz="4" w:space="0" w:color="000000"/>
            </w:tcBorders>
            <w:vAlign w:val="center"/>
          </w:tcPr>
          <w:p w14:paraId="6F3FFBA3" w14:textId="77777777" w:rsidR="005B7295" w:rsidRDefault="00653190">
            <w:pPr>
              <w:ind w:firstLine="709"/>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«Теплый дом»</w:t>
            </w:r>
          </w:p>
        </w:tc>
        <w:tc>
          <w:tcPr>
            <w:tcW w:w="4819" w:type="dxa"/>
            <w:tcBorders>
              <w:top w:val="single" w:sz="4" w:space="0" w:color="000000"/>
              <w:left w:val="single" w:sz="4" w:space="0" w:color="000000"/>
              <w:bottom w:val="single" w:sz="4" w:space="0" w:color="000000"/>
              <w:right w:val="single" w:sz="4" w:space="0" w:color="000000"/>
            </w:tcBorders>
            <w:vAlign w:val="center"/>
          </w:tcPr>
          <w:p w14:paraId="04A57DB3" w14:textId="77777777" w:rsidR="005B7295" w:rsidRDefault="00653190">
            <w:pPr>
              <w:ind w:firstLine="33"/>
              <w:jc w:val="both"/>
              <w:rPr>
                <w:rFonts w:ascii="Times New Roman" w:hAnsi="Times New Roman"/>
                <w:color w:val="000000" w:themeColor="text1"/>
                <w:sz w:val="28"/>
                <w:highlight w:val="white"/>
              </w:rPr>
            </w:pPr>
            <w:r>
              <w:rPr>
                <w:rFonts w:ascii="Times New Roman" w:hAnsi="Times New Roman"/>
                <w:color w:val="000000" w:themeColor="text1"/>
                <w:sz w:val="28"/>
              </w:rPr>
              <w:t>454091, Челябинская область, г. Челябинск, ул. Свободы, д. 161</w:t>
            </w:r>
          </w:p>
        </w:tc>
        <w:tc>
          <w:tcPr>
            <w:tcW w:w="10377" w:type="dxa"/>
            <w:tcBorders>
              <w:top w:val="single" w:sz="4" w:space="0" w:color="000000"/>
              <w:left w:val="single" w:sz="4" w:space="0" w:color="000000"/>
              <w:bottom w:val="single" w:sz="4" w:space="0" w:color="000000"/>
              <w:right w:val="single" w:sz="4" w:space="0" w:color="000000"/>
            </w:tcBorders>
            <w:vAlign w:val="center"/>
          </w:tcPr>
          <w:p w14:paraId="5BD3FBA4" w14:textId="77777777" w:rsidR="005B7295" w:rsidRDefault="00653190">
            <w:pPr>
              <w:ind w:firstLine="33"/>
              <w:jc w:val="both"/>
              <w:rPr>
                <w:rFonts w:ascii="Times New Roman" w:hAnsi="Times New Roman"/>
                <w:color w:val="000000" w:themeColor="text1"/>
                <w:sz w:val="28"/>
              </w:rPr>
            </w:pPr>
            <w:r>
              <w:rPr>
                <w:rFonts w:ascii="Times New Roman" w:hAnsi="Times New Roman"/>
                <w:color w:val="000000" w:themeColor="text1"/>
                <w:sz w:val="28"/>
              </w:rPr>
              <w:t>Теплоснабжающая (выработка тепловой энергии, реализация тепловой энергии)</w:t>
            </w:r>
          </w:p>
        </w:tc>
      </w:tr>
      <w:tr w:rsidR="005B7295" w14:paraId="76912511" w14:textId="77777777">
        <w:trPr>
          <w:trHeight w:val="288"/>
        </w:trPr>
        <w:tc>
          <w:tcPr>
            <w:tcW w:w="709" w:type="dxa"/>
            <w:tcBorders>
              <w:top w:val="single" w:sz="4" w:space="0" w:color="000000"/>
              <w:left w:val="single" w:sz="4" w:space="0" w:color="000000"/>
              <w:bottom w:val="single" w:sz="4" w:space="0" w:color="000000"/>
              <w:right w:val="single" w:sz="4" w:space="0" w:color="000000"/>
            </w:tcBorders>
            <w:vAlign w:val="center"/>
          </w:tcPr>
          <w:p w14:paraId="65DBD872"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44</w:t>
            </w:r>
          </w:p>
        </w:tc>
        <w:tc>
          <w:tcPr>
            <w:tcW w:w="5954" w:type="dxa"/>
            <w:tcBorders>
              <w:top w:val="single" w:sz="4" w:space="0" w:color="000000"/>
              <w:left w:val="single" w:sz="4" w:space="0" w:color="000000"/>
              <w:bottom w:val="single" w:sz="4" w:space="0" w:color="000000"/>
              <w:right w:val="single" w:sz="4" w:space="0" w:color="000000"/>
            </w:tcBorders>
            <w:vAlign w:val="center"/>
          </w:tcPr>
          <w:p w14:paraId="3E0B720B" w14:textId="77777777" w:rsidR="005B7295" w:rsidRDefault="00653190">
            <w:pPr>
              <w:ind w:firstLine="709"/>
              <w:jc w:val="both"/>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4819" w:type="dxa"/>
            <w:tcBorders>
              <w:top w:val="single" w:sz="4" w:space="0" w:color="000000"/>
              <w:left w:val="single" w:sz="4" w:space="0" w:color="000000"/>
              <w:bottom w:val="single" w:sz="4" w:space="0" w:color="000000"/>
              <w:right w:val="single" w:sz="4" w:space="0" w:color="000000"/>
            </w:tcBorders>
            <w:vAlign w:val="center"/>
          </w:tcPr>
          <w:p w14:paraId="5822E7A9" w14:textId="77777777" w:rsidR="005B7295" w:rsidRDefault="00653190">
            <w:pPr>
              <w:ind w:firstLine="33"/>
              <w:jc w:val="both"/>
              <w:rPr>
                <w:rFonts w:ascii="Times New Roman" w:hAnsi="Times New Roman"/>
                <w:color w:val="000000" w:themeColor="text1"/>
                <w:sz w:val="28"/>
              </w:rPr>
            </w:pPr>
            <w:r>
              <w:rPr>
                <w:rFonts w:ascii="Times New Roman" w:hAnsi="Times New Roman"/>
                <w:color w:val="000000" w:themeColor="text1"/>
                <w:sz w:val="28"/>
              </w:rPr>
              <w:t>456440, Челябинская область, г. Чебаркуль, ул. 9 Мая, д. 10, кв. 3</w:t>
            </w:r>
          </w:p>
        </w:tc>
        <w:tc>
          <w:tcPr>
            <w:tcW w:w="10377" w:type="dxa"/>
            <w:tcBorders>
              <w:top w:val="single" w:sz="4" w:space="0" w:color="000000"/>
              <w:left w:val="single" w:sz="4" w:space="0" w:color="000000"/>
              <w:bottom w:val="single" w:sz="4" w:space="0" w:color="000000"/>
              <w:right w:val="single" w:sz="4" w:space="0" w:color="000000"/>
            </w:tcBorders>
            <w:vAlign w:val="center"/>
          </w:tcPr>
          <w:p w14:paraId="4E1E2C2A" w14:textId="77777777" w:rsidR="005B7295" w:rsidRDefault="00653190">
            <w:pPr>
              <w:ind w:firstLine="33"/>
              <w:jc w:val="both"/>
              <w:rPr>
                <w:rFonts w:ascii="Times New Roman" w:hAnsi="Times New Roman"/>
                <w:color w:val="000000" w:themeColor="text1"/>
                <w:sz w:val="28"/>
              </w:rPr>
            </w:pPr>
            <w:r>
              <w:rPr>
                <w:rFonts w:ascii="Times New Roman" w:hAnsi="Times New Roman"/>
                <w:color w:val="000000" w:themeColor="text1"/>
                <w:sz w:val="28"/>
              </w:rPr>
              <w:t>Теплоснабжающая и теплосетевая организация (транспортировка тепла, обслуживание сетей, выработка тепловой энергии, реализация тепловой энергии)</w:t>
            </w:r>
          </w:p>
        </w:tc>
      </w:tr>
    </w:tbl>
    <w:p w14:paraId="3947E6E6" w14:textId="77777777" w:rsidR="005B7295" w:rsidRDefault="00653190">
      <w:pPr>
        <w:ind w:firstLine="709"/>
        <w:jc w:val="both"/>
        <w:rPr>
          <w:rFonts w:ascii="Times New Roman" w:hAnsi="Times New Roman"/>
          <w:sz w:val="28"/>
        </w:rPr>
      </w:pPr>
      <w:r>
        <w:rPr>
          <w:rFonts w:ascii="Times New Roman" w:hAnsi="Times New Roman"/>
          <w:sz w:val="28"/>
        </w:rPr>
        <w:t>Таблица 2.2.1-1 Основное оборудование котельной «мкр. Звездный»</w:t>
      </w:r>
    </w:p>
    <w:tbl>
      <w:tblPr>
        <w:tblW w:w="0" w:type="auto"/>
        <w:tblInd w:w="131" w:type="dxa"/>
        <w:tblLayout w:type="fixed"/>
        <w:tblLook w:val="04A0" w:firstRow="1" w:lastRow="0" w:firstColumn="1" w:lastColumn="0" w:noHBand="0" w:noVBand="1"/>
      </w:tblPr>
      <w:tblGrid>
        <w:gridCol w:w="828"/>
        <w:gridCol w:w="12332"/>
        <w:gridCol w:w="4962"/>
        <w:gridCol w:w="3714"/>
      </w:tblGrid>
      <w:tr w:rsidR="005B7295" w14:paraId="4ACD333E" w14:textId="77777777">
        <w:trPr>
          <w:trHeight w:val="557"/>
        </w:trPr>
        <w:tc>
          <w:tcPr>
            <w:tcW w:w="828" w:type="dxa"/>
            <w:tcBorders>
              <w:top w:val="single" w:sz="4" w:space="0" w:color="000000"/>
              <w:left w:val="single" w:sz="4" w:space="0" w:color="000000"/>
              <w:bottom w:val="single" w:sz="4" w:space="0" w:color="000000"/>
              <w:right w:val="nil"/>
            </w:tcBorders>
            <w:vAlign w:val="center"/>
          </w:tcPr>
          <w:p w14:paraId="1671EAC9" w14:textId="77777777" w:rsidR="005B7295" w:rsidRDefault="00653190">
            <w:pPr>
              <w:jc w:val="center"/>
              <w:rPr>
                <w:rFonts w:ascii="Times New Roman" w:hAnsi="Times New Roman"/>
                <w:sz w:val="28"/>
              </w:rPr>
            </w:pPr>
            <w:r>
              <w:rPr>
                <w:rFonts w:ascii="Times New Roman" w:hAnsi="Times New Roman"/>
                <w:sz w:val="28"/>
              </w:rPr>
              <w:t>№</w:t>
            </w:r>
          </w:p>
        </w:tc>
        <w:tc>
          <w:tcPr>
            <w:tcW w:w="12332" w:type="dxa"/>
            <w:tcBorders>
              <w:top w:val="single" w:sz="4" w:space="0" w:color="000000"/>
              <w:left w:val="single" w:sz="4" w:space="0" w:color="000000"/>
              <w:bottom w:val="single" w:sz="4" w:space="0" w:color="000000"/>
              <w:right w:val="nil"/>
            </w:tcBorders>
            <w:vAlign w:val="center"/>
          </w:tcPr>
          <w:p w14:paraId="2B48E3B5" w14:textId="77777777" w:rsidR="005B7295" w:rsidRDefault="00653190">
            <w:pPr>
              <w:ind w:firstLine="709"/>
              <w:jc w:val="both"/>
              <w:rPr>
                <w:rFonts w:ascii="Times New Roman" w:hAnsi="Times New Roman"/>
                <w:sz w:val="28"/>
              </w:rPr>
            </w:pPr>
            <w:r>
              <w:rPr>
                <w:rFonts w:ascii="Times New Roman" w:hAnsi="Times New Roman"/>
                <w:sz w:val="28"/>
              </w:rPr>
              <w:t>Наименование оборудования</w:t>
            </w:r>
          </w:p>
        </w:tc>
        <w:tc>
          <w:tcPr>
            <w:tcW w:w="4962" w:type="dxa"/>
            <w:tcBorders>
              <w:top w:val="single" w:sz="4" w:space="0" w:color="000000"/>
              <w:left w:val="single" w:sz="4" w:space="0" w:color="000000"/>
              <w:bottom w:val="single" w:sz="4" w:space="0" w:color="000000"/>
              <w:right w:val="single" w:sz="4" w:space="0" w:color="000000"/>
            </w:tcBorders>
            <w:vAlign w:val="center"/>
          </w:tcPr>
          <w:p w14:paraId="2654638F" w14:textId="77777777" w:rsidR="005B7295" w:rsidRDefault="00653190">
            <w:pPr>
              <w:ind w:firstLine="709"/>
              <w:jc w:val="both"/>
              <w:rPr>
                <w:rFonts w:ascii="Times New Roman" w:hAnsi="Times New Roman"/>
                <w:sz w:val="28"/>
              </w:rPr>
            </w:pPr>
            <w:r>
              <w:rPr>
                <w:rFonts w:ascii="Times New Roman" w:hAnsi="Times New Roman"/>
                <w:sz w:val="28"/>
              </w:rPr>
              <w:t>Тип, марка.</w:t>
            </w:r>
          </w:p>
        </w:tc>
        <w:tc>
          <w:tcPr>
            <w:tcW w:w="3714" w:type="dxa"/>
            <w:tcBorders>
              <w:top w:val="single" w:sz="4" w:space="0" w:color="000000"/>
              <w:left w:val="single" w:sz="4" w:space="0" w:color="000000"/>
              <w:bottom w:val="single" w:sz="4" w:space="0" w:color="000000"/>
              <w:right w:val="single" w:sz="4" w:space="0" w:color="000000"/>
            </w:tcBorders>
            <w:vAlign w:val="center"/>
          </w:tcPr>
          <w:p w14:paraId="0E7C1F66" w14:textId="77777777" w:rsidR="005B7295" w:rsidRDefault="00653190">
            <w:pPr>
              <w:ind w:firstLine="709"/>
              <w:jc w:val="both"/>
              <w:rPr>
                <w:rFonts w:ascii="Times New Roman" w:hAnsi="Times New Roman"/>
                <w:sz w:val="28"/>
              </w:rPr>
            </w:pPr>
            <w:r>
              <w:rPr>
                <w:rFonts w:ascii="Times New Roman" w:hAnsi="Times New Roman"/>
                <w:sz w:val="28"/>
              </w:rPr>
              <w:t xml:space="preserve">Кол-во </w:t>
            </w:r>
            <w:r>
              <w:rPr>
                <w:rFonts w:ascii="Times New Roman" w:hAnsi="Times New Roman"/>
                <w:sz w:val="28"/>
              </w:rPr>
              <w:br/>
              <w:t>шт.</w:t>
            </w:r>
          </w:p>
        </w:tc>
      </w:tr>
      <w:tr w:rsidR="005B7295" w14:paraId="2CF4E042"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3D33AB4A" w14:textId="77777777" w:rsidR="005B7295" w:rsidRDefault="00653190">
            <w:pPr>
              <w:jc w:val="center"/>
              <w:rPr>
                <w:rFonts w:ascii="Times New Roman" w:hAnsi="Times New Roman"/>
                <w:sz w:val="28"/>
              </w:rPr>
            </w:pPr>
            <w:r>
              <w:rPr>
                <w:rFonts w:ascii="Times New Roman" w:hAnsi="Times New Roman"/>
                <w:sz w:val="28"/>
              </w:rPr>
              <w:t>1</w:t>
            </w:r>
          </w:p>
        </w:tc>
        <w:tc>
          <w:tcPr>
            <w:tcW w:w="12332" w:type="dxa"/>
            <w:tcBorders>
              <w:top w:val="single" w:sz="4" w:space="0" w:color="000000"/>
              <w:left w:val="single" w:sz="4" w:space="0" w:color="000000"/>
              <w:bottom w:val="single" w:sz="4" w:space="0" w:color="000000"/>
              <w:right w:val="nil"/>
            </w:tcBorders>
            <w:vAlign w:val="center"/>
          </w:tcPr>
          <w:p w14:paraId="023F0097" w14:textId="77777777" w:rsidR="005B7295" w:rsidRDefault="00653190">
            <w:pPr>
              <w:rPr>
                <w:rFonts w:ascii="Times New Roman" w:hAnsi="Times New Roman"/>
                <w:sz w:val="28"/>
              </w:rPr>
            </w:pPr>
            <w:r>
              <w:rPr>
                <w:rFonts w:ascii="Times New Roman" w:hAnsi="Times New Roman"/>
                <w:sz w:val="28"/>
              </w:rPr>
              <w:t xml:space="preserve">Котел стальной водогрейный Q=4,0 МВт </w:t>
            </w:r>
          </w:p>
        </w:tc>
        <w:tc>
          <w:tcPr>
            <w:tcW w:w="4962" w:type="dxa"/>
            <w:tcBorders>
              <w:top w:val="single" w:sz="4" w:space="0" w:color="000000"/>
              <w:left w:val="single" w:sz="4" w:space="0" w:color="000000"/>
              <w:bottom w:val="single" w:sz="4" w:space="0" w:color="000000"/>
              <w:right w:val="single" w:sz="4" w:space="0" w:color="000000"/>
            </w:tcBorders>
            <w:vAlign w:val="center"/>
          </w:tcPr>
          <w:p w14:paraId="46065801" w14:textId="77777777" w:rsidR="005B7295" w:rsidRDefault="00653190">
            <w:pPr>
              <w:ind w:firstLine="709"/>
              <w:jc w:val="both"/>
              <w:rPr>
                <w:rFonts w:ascii="Times New Roman" w:hAnsi="Times New Roman"/>
                <w:sz w:val="28"/>
              </w:rPr>
            </w:pPr>
            <w:r>
              <w:rPr>
                <w:rFonts w:ascii="Times New Roman" w:hAnsi="Times New Roman"/>
                <w:sz w:val="28"/>
              </w:rPr>
              <w:t>RS-D4000</w:t>
            </w:r>
          </w:p>
        </w:tc>
        <w:tc>
          <w:tcPr>
            <w:tcW w:w="3714" w:type="dxa"/>
            <w:tcBorders>
              <w:top w:val="single" w:sz="4" w:space="0" w:color="000000"/>
              <w:left w:val="single" w:sz="4" w:space="0" w:color="000000"/>
              <w:bottom w:val="single" w:sz="4" w:space="0" w:color="000000"/>
              <w:right w:val="single" w:sz="4" w:space="0" w:color="000000"/>
            </w:tcBorders>
            <w:vAlign w:val="center"/>
          </w:tcPr>
          <w:p w14:paraId="7C6AEC36"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0B3E8069"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494C1B91" w14:textId="77777777" w:rsidR="005B7295" w:rsidRDefault="00653190">
            <w:pPr>
              <w:jc w:val="center"/>
              <w:rPr>
                <w:rFonts w:ascii="Times New Roman" w:hAnsi="Times New Roman"/>
                <w:sz w:val="28"/>
              </w:rPr>
            </w:pPr>
            <w:r>
              <w:rPr>
                <w:rFonts w:ascii="Times New Roman" w:hAnsi="Times New Roman"/>
                <w:sz w:val="28"/>
              </w:rPr>
              <w:t>2</w:t>
            </w:r>
          </w:p>
        </w:tc>
        <w:tc>
          <w:tcPr>
            <w:tcW w:w="12332" w:type="dxa"/>
            <w:tcBorders>
              <w:top w:val="single" w:sz="4" w:space="0" w:color="000000"/>
              <w:left w:val="single" w:sz="4" w:space="0" w:color="000000"/>
              <w:bottom w:val="single" w:sz="4" w:space="0" w:color="000000"/>
              <w:right w:val="nil"/>
            </w:tcBorders>
            <w:vAlign w:val="center"/>
          </w:tcPr>
          <w:p w14:paraId="07CA707B" w14:textId="77777777" w:rsidR="005B7295" w:rsidRDefault="00653190">
            <w:pPr>
              <w:rPr>
                <w:rFonts w:ascii="Times New Roman" w:hAnsi="Times New Roman"/>
                <w:sz w:val="28"/>
              </w:rPr>
            </w:pPr>
            <w:r>
              <w:rPr>
                <w:rFonts w:ascii="Times New Roman" w:hAnsi="Times New Roman"/>
                <w:sz w:val="28"/>
              </w:rPr>
              <w:t>Котел стальной водогрейный Q=3,0  МВт</w:t>
            </w:r>
          </w:p>
        </w:tc>
        <w:tc>
          <w:tcPr>
            <w:tcW w:w="4962" w:type="dxa"/>
            <w:tcBorders>
              <w:top w:val="single" w:sz="4" w:space="0" w:color="000000"/>
              <w:left w:val="single" w:sz="4" w:space="0" w:color="000000"/>
              <w:bottom w:val="single" w:sz="4" w:space="0" w:color="000000"/>
              <w:right w:val="single" w:sz="4" w:space="0" w:color="000000"/>
            </w:tcBorders>
            <w:vAlign w:val="center"/>
          </w:tcPr>
          <w:p w14:paraId="7C49DA40" w14:textId="77777777" w:rsidR="005B7295" w:rsidRDefault="00653190">
            <w:pPr>
              <w:ind w:firstLine="709"/>
              <w:jc w:val="both"/>
              <w:rPr>
                <w:rFonts w:ascii="Times New Roman" w:hAnsi="Times New Roman"/>
                <w:sz w:val="28"/>
              </w:rPr>
            </w:pPr>
            <w:r>
              <w:rPr>
                <w:rFonts w:ascii="Times New Roman" w:hAnsi="Times New Roman"/>
                <w:sz w:val="28"/>
              </w:rPr>
              <w:t>RS-D3000</w:t>
            </w:r>
          </w:p>
        </w:tc>
        <w:tc>
          <w:tcPr>
            <w:tcW w:w="3714" w:type="dxa"/>
            <w:tcBorders>
              <w:top w:val="single" w:sz="4" w:space="0" w:color="000000"/>
              <w:left w:val="single" w:sz="4" w:space="0" w:color="000000"/>
              <w:bottom w:val="single" w:sz="4" w:space="0" w:color="000000"/>
              <w:right w:val="single" w:sz="4" w:space="0" w:color="000000"/>
            </w:tcBorders>
            <w:vAlign w:val="center"/>
          </w:tcPr>
          <w:p w14:paraId="3846B29A" w14:textId="77777777" w:rsidR="005B7295" w:rsidRDefault="00653190">
            <w:pPr>
              <w:ind w:firstLine="709"/>
              <w:jc w:val="both"/>
              <w:rPr>
                <w:rFonts w:ascii="Times New Roman" w:hAnsi="Times New Roman"/>
                <w:sz w:val="28"/>
              </w:rPr>
            </w:pPr>
            <w:r>
              <w:rPr>
                <w:rFonts w:ascii="Times New Roman" w:hAnsi="Times New Roman"/>
                <w:sz w:val="28"/>
              </w:rPr>
              <w:t>2</w:t>
            </w:r>
          </w:p>
        </w:tc>
      </w:tr>
      <w:tr w:rsidR="005B7295" w14:paraId="2308F52B"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77D0F40A" w14:textId="77777777" w:rsidR="005B7295" w:rsidRDefault="00653190">
            <w:pPr>
              <w:jc w:val="center"/>
              <w:rPr>
                <w:rFonts w:ascii="Times New Roman" w:hAnsi="Times New Roman"/>
                <w:sz w:val="28"/>
              </w:rPr>
            </w:pPr>
            <w:r>
              <w:rPr>
                <w:rFonts w:ascii="Times New Roman" w:hAnsi="Times New Roman"/>
                <w:sz w:val="28"/>
              </w:rPr>
              <w:t>3</w:t>
            </w:r>
          </w:p>
        </w:tc>
        <w:tc>
          <w:tcPr>
            <w:tcW w:w="12332" w:type="dxa"/>
            <w:tcBorders>
              <w:top w:val="single" w:sz="4" w:space="0" w:color="000000"/>
              <w:left w:val="single" w:sz="4" w:space="0" w:color="000000"/>
              <w:bottom w:val="single" w:sz="4" w:space="0" w:color="000000"/>
              <w:right w:val="nil"/>
            </w:tcBorders>
            <w:vAlign w:val="center"/>
          </w:tcPr>
          <w:p w14:paraId="262F10CE" w14:textId="77777777" w:rsidR="005B7295" w:rsidRDefault="00653190">
            <w:pPr>
              <w:rPr>
                <w:rFonts w:ascii="Times New Roman" w:hAnsi="Times New Roman"/>
                <w:sz w:val="28"/>
              </w:rPr>
            </w:pPr>
            <w:r>
              <w:rPr>
                <w:rFonts w:ascii="Times New Roman" w:hAnsi="Times New Roman"/>
                <w:sz w:val="28"/>
              </w:rPr>
              <w:t>Насос котловой Q=140м</w:t>
            </w:r>
            <w:r>
              <w:rPr>
                <w:rFonts w:ascii="Times New Roman" w:hAnsi="Times New Roman"/>
                <w:sz w:val="28"/>
                <w:vertAlign w:val="superscript"/>
              </w:rPr>
              <w:t>3</w:t>
            </w:r>
            <w:r>
              <w:rPr>
                <w:rFonts w:ascii="Times New Roman" w:hAnsi="Times New Roman"/>
                <w:sz w:val="28"/>
              </w:rPr>
              <w:t>/ч  Н=11м.вод.ст. N=5,5кВт</w:t>
            </w:r>
          </w:p>
        </w:tc>
        <w:tc>
          <w:tcPr>
            <w:tcW w:w="4962" w:type="dxa"/>
            <w:tcBorders>
              <w:top w:val="single" w:sz="4" w:space="0" w:color="000000"/>
              <w:left w:val="single" w:sz="4" w:space="0" w:color="000000"/>
              <w:bottom w:val="single" w:sz="4" w:space="0" w:color="000000"/>
              <w:right w:val="single" w:sz="4" w:space="0" w:color="000000"/>
            </w:tcBorders>
            <w:vAlign w:val="center"/>
          </w:tcPr>
          <w:p w14:paraId="76A47B56" w14:textId="77777777" w:rsidR="005B7295" w:rsidRDefault="00653190">
            <w:pPr>
              <w:ind w:firstLine="709"/>
              <w:jc w:val="both"/>
              <w:rPr>
                <w:rFonts w:ascii="Times New Roman" w:hAnsi="Times New Roman"/>
                <w:sz w:val="28"/>
              </w:rPr>
            </w:pPr>
            <w:r>
              <w:rPr>
                <w:rFonts w:ascii="Times New Roman" w:hAnsi="Times New Roman"/>
                <w:sz w:val="28"/>
              </w:rPr>
              <w:t>NM 4 100/20 A/A</w:t>
            </w:r>
          </w:p>
        </w:tc>
        <w:tc>
          <w:tcPr>
            <w:tcW w:w="3714" w:type="dxa"/>
            <w:tcBorders>
              <w:top w:val="single" w:sz="4" w:space="0" w:color="000000"/>
              <w:left w:val="single" w:sz="4" w:space="0" w:color="000000"/>
              <w:bottom w:val="single" w:sz="4" w:space="0" w:color="000000"/>
              <w:right w:val="single" w:sz="4" w:space="0" w:color="000000"/>
            </w:tcBorders>
            <w:vAlign w:val="center"/>
          </w:tcPr>
          <w:p w14:paraId="1F1C7D8B"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36368A49"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29B24AE3" w14:textId="77777777" w:rsidR="005B7295" w:rsidRDefault="00653190">
            <w:pPr>
              <w:jc w:val="center"/>
              <w:rPr>
                <w:rFonts w:ascii="Times New Roman" w:hAnsi="Times New Roman"/>
                <w:sz w:val="28"/>
              </w:rPr>
            </w:pPr>
            <w:r>
              <w:rPr>
                <w:rFonts w:ascii="Times New Roman" w:hAnsi="Times New Roman"/>
                <w:sz w:val="28"/>
              </w:rPr>
              <w:t>4</w:t>
            </w:r>
          </w:p>
        </w:tc>
        <w:tc>
          <w:tcPr>
            <w:tcW w:w="12332" w:type="dxa"/>
            <w:tcBorders>
              <w:top w:val="single" w:sz="4" w:space="0" w:color="000000"/>
              <w:left w:val="single" w:sz="4" w:space="0" w:color="000000"/>
              <w:bottom w:val="single" w:sz="4" w:space="0" w:color="000000"/>
              <w:right w:val="nil"/>
            </w:tcBorders>
            <w:vAlign w:val="center"/>
          </w:tcPr>
          <w:p w14:paraId="37EFBF41" w14:textId="77777777" w:rsidR="005B7295" w:rsidRDefault="00653190">
            <w:pPr>
              <w:rPr>
                <w:rFonts w:ascii="Times New Roman" w:hAnsi="Times New Roman"/>
                <w:sz w:val="28"/>
              </w:rPr>
            </w:pPr>
            <w:r>
              <w:rPr>
                <w:rFonts w:ascii="Times New Roman" w:hAnsi="Times New Roman"/>
                <w:sz w:val="28"/>
              </w:rPr>
              <w:t>Насос котловой Q=100м</w:t>
            </w:r>
            <w:r>
              <w:rPr>
                <w:rFonts w:ascii="Times New Roman" w:hAnsi="Times New Roman"/>
                <w:sz w:val="28"/>
                <w:vertAlign w:val="superscript"/>
              </w:rPr>
              <w:t>3</w:t>
            </w:r>
            <w:r>
              <w:rPr>
                <w:rFonts w:ascii="Times New Roman" w:hAnsi="Times New Roman"/>
                <w:sz w:val="28"/>
              </w:rPr>
              <w:t>/ч  Н=9 м.вод.ст. N=4кВт</w:t>
            </w:r>
          </w:p>
        </w:tc>
        <w:tc>
          <w:tcPr>
            <w:tcW w:w="4962" w:type="dxa"/>
            <w:tcBorders>
              <w:top w:val="single" w:sz="4" w:space="0" w:color="000000"/>
              <w:left w:val="single" w:sz="4" w:space="0" w:color="000000"/>
              <w:bottom w:val="single" w:sz="4" w:space="0" w:color="000000"/>
              <w:right w:val="single" w:sz="4" w:space="0" w:color="000000"/>
            </w:tcBorders>
            <w:vAlign w:val="center"/>
          </w:tcPr>
          <w:p w14:paraId="038903D3" w14:textId="77777777" w:rsidR="005B7295" w:rsidRDefault="00653190">
            <w:pPr>
              <w:ind w:firstLine="709"/>
              <w:jc w:val="both"/>
              <w:rPr>
                <w:rFonts w:ascii="Times New Roman" w:hAnsi="Times New Roman"/>
                <w:sz w:val="28"/>
              </w:rPr>
            </w:pPr>
            <w:r>
              <w:rPr>
                <w:rFonts w:ascii="Times New Roman" w:hAnsi="Times New Roman"/>
                <w:sz w:val="28"/>
              </w:rPr>
              <w:t>NM 4 80/20 A/A</w:t>
            </w:r>
          </w:p>
        </w:tc>
        <w:tc>
          <w:tcPr>
            <w:tcW w:w="3714" w:type="dxa"/>
            <w:tcBorders>
              <w:top w:val="single" w:sz="4" w:space="0" w:color="000000"/>
              <w:left w:val="single" w:sz="4" w:space="0" w:color="000000"/>
              <w:bottom w:val="single" w:sz="4" w:space="0" w:color="000000"/>
              <w:right w:val="single" w:sz="4" w:space="0" w:color="000000"/>
            </w:tcBorders>
            <w:vAlign w:val="center"/>
          </w:tcPr>
          <w:p w14:paraId="3A6455A6" w14:textId="77777777" w:rsidR="005B7295" w:rsidRDefault="00653190">
            <w:pPr>
              <w:ind w:firstLine="709"/>
              <w:jc w:val="both"/>
              <w:rPr>
                <w:rFonts w:ascii="Times New Roman" w:hAnsi="Times New Roman"/>
                <w:sz w:val="28"/>
              </w:rPr>
            </w:pPr>
            <w:r>
              <w:rPr>
                <w:rFonts w:ascii="Times New Roman" w:hAnsi="Times New Roman"/>
                <w:sz w:val="28"/>
              </w:rPr>
              <w:t>2</w:t>
            </w:r>
          </w:p>
        </w:tc>
      </w:tr>
      <w:tr w:rsidR="005B7295" w14:paraId="5E1DF44F"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6563E936" w14:textId="77777777" w:rsidR="005B7295" w:rsidRDefault="00653190">
            <w:pPr>
              <w:jc w:val="center"/>
              <w:rPr>
                <w:rFonts w:ascii="Times New Roman" w:hAnsi="Times New Roman"/>
                <w:sz w:val="28"/>
              </w:rPr>
            </w:pPr>
            <w:r>
              <w:rPr>
                <w:rFonts w:ascii="Times New Roman" w:hAnsi="Times New Roman"/>
                <w:sz w:val="28"/>
              </w:rPr>
              <w:t>5</w:t>
            </w:r>
          </w:p>
        </w:tc>
        <w:tc>
          <w:tcPr>
            <w:tcW w:w="12332" w:type="dxa"/>
            <w:tcBorders>
              <w:top w:val="single" w:sz="4" w:space="0" w:color="000000"/>
              <w:left w:val="single" w:sz="4" w:space="0" w:color="000000"/>
              <w:bottom w:val="single" w:sz="4" w:space="0" w:color="000000"/>
              <w:right w:val="nil"/>
            </w:tcBorders>
            <w:vAlign w:val="center"/>
          </w:tcPr>
          <w:p w14:paraId="44F69C87" w14:textId="77777777" w:rsidR="005B7295" w:rsidRDefault="00653190">
            <w:pPr>
              <w:rPr>
                <w:rFonts w:ascii="Times New Roman" w:hAnsi="Times New Roman"/>
                <w:sz w:val="28"/>
              </w:rPr>
            </w:pPr>
            <w:r>
              <w:rPr>
                <w:rFonts w:ascii="Times New Roman" w:hAnsi="Times New Roman"/>
                <w:sz w:val="28"/>
              </w:rPr>
              <w:t>Насос сетевой Q=180м</w:t>
            </w:r>
            <w:r>
              <w:rPr>
                <w:rFonts w:ascii="Times New Roman" w:hAnsi="Times New Roman"/>
                <w:sz w:val="28"/>
                <w:vertAlign w:val="superscript"/>
              </w:rPr>
              <w:t>3</w:t>
            </w:r>
            <w:r>
              <w:rPr>
                <w:rFonts w:ascii="Times New Roman" w:hAnsi="Times New Roman"/>
                <w:sz w:val="28"/>
              </w:rPr>
              <w:t>/ч  Н=32 м.вод.ст. N=22кВт</w:t>
            </w:r>
          </w:p>
        </w:tc>
        <w:tc>
          <w:tcPr>
            <w:tcW w:w="4962" w:type="dxa"/>
            <w:tcBorders>
              <w:top w:val="single" w:sz="4" w:space="0" w:color="000000"/>
              <w:left w:val="single" w:sz="4" w:space="0" w:color="000000"/>
              <w:bottom w:val="single" w:sz="4" w:space="0" w:color="000000"/>
              <w:right w:val="single" w:sz="4" w:space="0" w:color="000000"/>
            </w:tcBorders>
            <w:vAlign w:val="center"/>
          </w:tcPr>
          <w:p w14:paraId="43DFADB3" w14:textId="77777777" w:rsidR="005B7295" w:rsidRDefault="00653190">
            <w:pPr>
              <w:ind w:firstLine="709"/>
              <w:jc w:val="both"/>
              <w:rPr>
                <w:rFonts w:ascii="Times New Roman" w:hAnsi="Times New Roman"/>
                <w:sz w:val="28"/>
              </w:rPr>
            </w:pPr>
            <w:r>
              <w:rPr>
                <w:rFonts w:ascii="Times New Roman" w:hAnsi="Times New Roman"/>
                <w:sz w:val="28"/>
              </w:rPr>
              <w:t>NM  100/200 DE</w:t>
            </w:r>
          </w:p>
        </w:tc>
        <w:tc>
          <w:tcPr>
            <w:tcW w:w="3714" w:type="dxa"/>
            <w:tcBorders>
              <w:top w:val="single" w:sz="4" w:space="0" w:color="000000"/>
              <w:left w:val="single" w:sz="4" w:space="0" w:color="000000"/>
              <w:bottom w:val="single" w:sz="4" w:space="0" w:color="000000"/>
              <w:right w:val="single" w:sz="4" w:space="0" w:color="000000"/>
            </w:tcBorders>
            <w:vAlign w:val="center"/>
          </w:tcPr>
          <w:p w14:paraId="771790E1" w14:textId="77777777" w:rsidR="005B7295" w:rsidRDefault="00653190">
            <w:pPr>
              <w:ind w:firstLine="709"/>
              <w:jc w:val="both"/>
              <w:rPr>
                <w:rFonts w:ascii="Times New Roman" w:hAnsi="Times New Roman"/>
                <w:sz w:val="28"/>
              </w:rPr>
            </w:pPr>
            <w:r>
              <w:rPr>
                <w:rFonts w:ascii="Times New Roman" w:hAnsi="Times New Roman"/>
                <w:sz w:val="28"/>
              </w:rPr>
              <w:t>3</w:t>
            </w:r>
          </w:p>
        </w:tc>
      </w:tr>
      <w:tr w:rsidR="005B7295" w14:paraId="11C4A901"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3E325C2E" w14:textId="77777777" w:rsidR="005B7295" w:rsidRDefault="00653190">
            <w:pPr>
              <w:jc w:val="center"/>
              <w:rPr>
                <w:rFonts w:ascii="Times New Roman" w:hAnsi="Times New Roman"/>
                <w:sz w:val="28"/>
              </w:rPr>
            </w:pPr>
            <w:r>
              <w:rPr>
                <w:rFonts w:ascii="Times New Roman" w:hAnsi="Times New Roman"/>
                <w:sz w:val="28"/>
              </w:rPr>
              <w:t>6</w:t>
            </w:r>
          </w:p>
        </w:tc>
        <w:tc>
          <w:tcPr>
            <w:tcW w:w="12332" w:type="dxa"/>
            <w:tcBorders>
              <w:top w:val="single" w:sz="4" w:space="0" w:color="000000"/>
              <w:left w:val="single" w:sz="4" w:space="0" w:color="000000"/>
              <w:bottom w:val="single" w:sz="4" w:space="0" w:color="000000"/>
              <w:right w:val="nil"/>
            </w:tcBorders>
            <w:vAlign w:val="center"/>
          </w:tcPr>
          <w:p w14:paraId="2D07369D" w14:textId="77777777" w:rsidR="005B7295" w:rsidRDefault="00653190">
            <w:pPr>
              <w:rPr>
                <w:rFonts w:ascii="Times New Roman" w:hAnsi="Times New Roman"/>
                <w:sz w:val="28"/>
              </w:rPr>
            </w:pPr>
            <w:r>
              <w:rPr>
                <w:rFonts w:ascii="Times New Roman" w:hAnsi="Times New Roman"/>
                <w:sz w:val="28"/>
              </w:rPr>
              <w:t>Насос подпитки Q=8м</w:t>
            </w:r>
            <w:r>
              <w:rPr>
                <w:rFonts w:ascii="Times New Roman" w:hAnsi="Times New Roman"/>
                <w:sz w:val="28"/>
                <w:vertAlign w:val="superscript"/>
              </w:rPr>
              <w:t>3</w:t>
            </w:r>
            <w:r>
              <w:rPr>
                <w:rFonts w:ascii="Times New Roman" w:hAnsi="Times New Roman"/>
                <w:sz w:val="28"/>
              </w:rPr>
              <w:t>/ч  Н=45 м.вод.ст. N=1,5кВт</w:t>
            </w:r>
          </w:p>
        </w:tc>
        <w:tc>
          <w:tcPr>
            <w:tcW w:w="4962" w:type="dxa"/>
            <w:tcBorders>
              <w:top w:val="single" w:sz="4" w:space="0" w:color="000000"/>
              <w:left w:val="single" w:sz="4" w:space="0" w:color="000000"/>
              <w:bottom w:val="single" w:sz="4" w:space="0" w:color="000000"/>
              <w:right w:val="single" w:sz="4" w:space="0" w:color="000000"/>
            </w:tcBorders>
            <w:vAlign w:val="center"/>
          </w:tcPr>
          <w:p w14:paraId="08C70014" w14:textId="77777777" w:rsidR="005B7295" w:rsidRDefault="00653190">
            <w:pPr>
              <w:ind w:firstLine="709"/>
              <w:jc w:val="both"/>
              <w:rPr>
                <w:rFonts w:ascii="Times New Roman" w:hAnsi="Times New Roman"/>
                <w:sz w:val="28"/>
              </w:rPr>
            </w:pPr>
            <w:r>
              <w:rPr>
                <w:rFonts w:ascii="Times New Roman" w:hAnsi="Times New Roman"/>
                <w:sz w:val="28"/>
              </w:rPr>
              <w:t>NM -3 ВE</w:t>
            </w:r>
          </w:p>
        </w:tc>
        <w:tc>
          <w:tcPr>
            <w:tcW w:w="3714" w:type="dxa"/>
            <w:tcBorders>
              <w:top w:val="single" w:sz="4" w:space="0" w:color="000000"/>
              <w:left w:val="single" w:sz="4" w:space="0" w:color="000000"/>
              <w:bottom w:val="single" w:sz="4" w:space="0" w:color="000000"/>
              <w:right w:val="single" w:sz="4" w:space="0" w:color="000000"/>
            </w:tcBorders>
            <w:vAlign w:val="center"/>
          </w:tcPr>
          <w:p w14:paraId="555AA6FA" w14:textId="77777777" w:rsidR="005B7295" w:rsidRDefault="00653190">
            <w:pPr>
              <w:ind w:firstLine="709"/>
              <w:jc w:val="both"/>
              <w:rPr>
                <w:rFonts w:ascii="Times New Roman" w:hAnsi="Times New Roman"/>
                <w:sz w:val="28"/>
              </w:rPr>
            </w:pPr>
            <w:r>
              <w:rPr>
                <w:rFonts w:ascii="Times New Roman" w:hAnsi="Times New Roman"/>
                <w:sz w:val="28"/>
              </w:rPr>
              <w:t>2</w:t>
            </w:r>
          </w:p>
        </w:tc>
      </w:tr>
      <w:tr w:rsidR="005B7295" w14:paraId="7BE5048C"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40943938" w14:textId="77777777" w:rsidR="005B7295" w:rsidRDefault="00653190">
            <w:pPr>
              <w:jc w:val="center"/>
              <w:rPr>
                <w:rFonts w:ascii="Times New Roman" w:hAnsi="Times New Roman"/>
                <w:sz w:val="28"/>
              </w:rPr>
            </w:pPr>
            <w:r>
              <w:rPr>
                <w:rFonts w:ascii="Times New Roman" w:hAnsi="Times New Roman"/>
                <w:sz w:val="28"/>
              </w:rPr>
              <w:t>7</w:t>
            </w:r>
          </w:p>
        </w:tc>
        <w:tc>
          <w:tcPr>
            <w:tcW w:w="12332" w:type="dxa"/>
            <w:tcBorders>
              <w:top w:val="single" w:sz="4" w:space="0" w:color="000000"/>
              <w:left w:val="single" w:sz="4" w:space="0" w:color="000000"/>
              <w:bottom w:val="single" w:sz="4" w:space="0" w:color="000000"/>
              <w:right w:val="nil"/>
            </w:tcBorders>
            <w:vAlign w:val="center"/>
          </w:tcPr>
          <w:p w14:paraId="1163F97B" w14:textId="77777777" w:rsidR="005B7295" w:rsidRDefault="00653190">
            <w:pPr>
              <w:rPr>
                <w:rFonts w:ascii="Times New Roman" w:hAnsi="Times New Roman"/>
                <w:sz w:val="28"/>
              </w:rPr>
            </w:pPr>
            <w:r>
              <w:rPr>
                <w:rFonts w:ascii="Times New Roman" w:hAnsi="Times New Roman"/>
                <w:sz w:val="28"/>
              </w:rPr>
              <w:t xml:space="preserve">Насос –дозатор комплексонов Q=2литра/ч  </w:t>
            </w:r>
            <w:r>
              <w:rPr>
                <w:rFonts w:ascii="Times New Roman" w:hAnsi="Times New Roman"/>
                <w:sz w:val="28"/>
              </w:rPr>
              <w:br/>
              <w:t>Н=100 м.вод.ст. N=0,1кВт</w:t>
            </w:r>
          </w:p>
        </w:tc>
        <w:tc>
          <w:tcPr>
            <w:tcW w:w="4962" w:type="dxa"/>
            <w:tcBorders>
              <w:top w:val="single" w:sz="4" w:space="0" w:color="000000"/>
              <w:left w:val="single" w:sz="4" w:space="0" w:color="000000"/>
              <w:bottom w:val="single" w:sz="4" w:space="0" w:color="000000"/>
              <w:right w:val="single" w:sz="4" w:space="0" w:color="000000"/>
            </w:tcBorders>
            <w:vAlign w:val="center"/>
          </w:tcPr>
          <w:p w14:paraId="436698E2" w14:textId="77777777" w:rsidR="005B7295" w:rsidRDefault="00653190">
            <w:pPr>
              <w:tabs>
                <w:tab w:val="left" w:pos="345"/>
              </w:tabs>
              <w:ind w:firstLine="709"/>
              <w:jc w:val="both"/>
              <w:rPr>
                <w:rFonts w:ascii="Times New Roman" w:hAnsi="Times New Roman"/>
                <w:sz w:val="28"/>
              </w:rPr>
            </w:pPr>
            <w:r>
              <w:rPr>
                <w:rFonts w:ascii="Times New Roman" w:hAnsi="Times New Roman"/>
                <w:sz w:val="28"/>
              </w:rPr>
              <w:t>«Etatron» DLX-2-10</w:t>
            </w:r>
          </w:p>
        </w:tc>
        <w:tc>
          <w:tcPr>
            <w:tcW w:w="3714" w:type="dxa"/>
            <w:tcBorders>
              <w:top w:val="single" w:sz="4" w:space="0" w:color="000000"/>
              <w:left w:val="single" w:sz="4" w:space="0" w:color="000000"/>
              <w:bottom w:val="single" w:sz="4" w:space="0" w:color="000000"/>
              <w:right w:val="single" w:sz="4" w:space="0" w:color="000000"/>
            </w:tcBorders>
            <w:vAlign w:val="center"/>
          </w:tcPr>
          <w:p w14:paraId="5203EE97"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71351433"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1BEC6C11" w14:textId="77777777" w:rsidR="005B7295" w:rsidRDefault="00653190">
            <w:pPr>
              <w:jc w:val="center"/>
              <w:rPr>
                <w:rFonts w:ascii="Times New Roman" w:hAnsi="Times New Roman"/>
                <w:sz w:val="28"/>
              </w:rPr>
            </w:pPr>
            <w:r>
              <w:rPr>
                <w:rFonts w:ascii="Times New Roman" w:hAnsi="Times New Roman"/>
                <w:sz w:val="28"/>
              </w:rPr>
              <w:t>8</w:t>
            </w:r>
          </w:p>
        </w:tc>
        <w:tc>
          <w:tcPr>
            <w:tcW w:w="12332" w:type="dxa"/>
            <w:tcBorders>
              <w:top w:val="single" w:sz="4" w:space="0" w:color="000000"/>
              <w:left w:val="single" w:sz="4" w:space="0" w:color="000000"/>
              <w:bottom w:val="single" w:sz="4" w:space="0" w:color="000000"/>
              <w:right w:val="nil"/>
            </w:tcBorders>
            <w:vAlign w:val="center"/>
          </w:tcPr>
          <w:p w14:paraId="57FA8FBB" w14:textId="77777777" w:rsidR="005B7295" w:rsidRDefault="00653190">
            <w:pPr>
              <w:rPr>
                <w:rFonts w:ascii="Times New Roman" w:hAnsi="Times New Roman"/>
                <w:sz w:val="28"/>
              </w:rPr>
            </w:pPr>
            <w:r>
              <w:rPr>
                <w:rFonts w:ascii="Times New Roman" w:hAnsi="Times New Roman"/>
                <w:sz w:val="28"/>
              </w:rPr>
              <w:t>Емкость запаса раствора комплексоната V=50 л.</w:t>
            </w:r>
          </w:p>
        </w:tc>
        <w:tc>
          <w:tcPr>
            <w:tcW w:w="4962" w:type="dxa"/>
            <w:tcBorders>
              <w:top w:val="single" w:sz="4" w:space="0" w:color="000000"/>
              <w:left w:val="single" w:sz="4" w:space="0" w:color="000000"/>
              <w:bottom w:val="single" w:sz="4" w:space="0" w:color="000000"/>
              <w:right w:val="single" w:sz="4" w:space="0" w:color="000000"/>
            </w:tcBorders>
            <w:vAlign w:val="center"/>
          </w:tcPr>
          <w:p w14:paraId="4268E4AE" w14:textId="77777777" w:rsidR="005B7295" w:rsidRDefault="00653190">
            <w:pPr>
              <w:ind w:firstLine="709"/>
              <w:jc w:val="both"/>
              <w:rPr>
                <w:rFonts w:ascii="Times New Roman" w:hAnsi="Times New Roman"/>
                <w:sz w:val="28"/>
              </w:rPr>
            </w:pPr>
            <w:r>
              <w:rPr>
                <w:rFonts w:ascii="Times New Roman" w:hAnsi="Times New Roman"/>
                <w:sz w:val="28"/>
              </w:rPr>
              <w:t>ERE-50</w:t>
            </w:r>
          </w:p>
        </w:tc>
        <w:tc>
          <w:tcPr>
            <w:tcW w:w="3714" w:type="dxa"/>
            <w:tcBorders>
              <w:top w:val="single" w:sz="4" w:space="0" w:color="000000"/>
              <w:left w:val="single" w:sz="4" w:space="0" w:color="000000"/>
              <w:bottom w:val="single" w:sz="4" w:space="0" w:color="000000"/>
              <w:right w:val="single" w:sz="4" w:space="0" w:color="000000"/>
            </w:tcBorders>
            <w:vAlign w:val="center"/>
          </w:tcPr>
          <w:p w14:paraId="4D19C8B1"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55835E16"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1C54E9EE" w14:textId="77777777" w:rsidR="005B7295" w:rsidRDefault="00653190">
            <w:pPr>
              <w:jc w:val="center"/>
              <w:rPr>
                <w:rFonts w:ascii="Times New Roman" w:hAnsi="Times New Roman"/>
                <w:sz w:val="28"/>
              </w:rPr>
            </w:pPr>
            <w:r>
              <w:rPr>
                <w:rFonts w:ascii="Times New Roman" w:hAnsi="Times New Roman"/>
                <w:sz w:val="28"/>
              </w:rPr>
              <w:t>9</w:t>
            </w:r>
          </w:p>
        </w:tc>
        <w:tc>
          <w:tcPr>
            <w:tcW w:w="12332" w:type="dxa"/>
            <w:tcBorders>
              <w:top w:val="single" w:sz="4" w:space="0" w:color="000000"/>
              <w:left w:val="single" w:sz="4" w:space="0" w:color="000000"/>
              <w:bottom w:val="single" w:sz="4" w:space="0" w:color="000000"/>
              <w:right w:val="nil"/>
            </w:tcBorders>
            <w:vAlign w:val="center"/>
          </w:tcPr>
          <w:p w14:paraId="009F1D9E" w14:textId="77777777" w:rsidR="005B7295" w:rsidRDefault="00653190">
            <w:pPr>
              <w:rPr>
                <w:rFonts w:ascii="Times New Roman" w:hAnsi="Times New Roman"/>
                <w:sz w:val="28"/>
              </w:rPr>
            </w:pPr>
            <w:r>
              <w:rPr>
                <w:rFonts w:ascii="Times New Roman" w:hAnsi="Times New Roman"/>
                <w:sz w:val="28"/>
              </w:rPr>
              <w:t>Емкость запаса воды      V=2м</w:t>
            </w:r>
            <w:r>
              <w:rPr>
                <w:rFonts w:ascii="Times New Roman" w:hAnsi="Times New Roman"/>
                <w:sz w:val="28"/>
                <w:vertAlign w:val="superscript"/>
              </w:rPr>
              <w:t>3</w:t>
            </w:r>
          </w:p>
        </w:tc>
        <w:tc>
          <w:tcPr>
            <w:tcW w:w="4962" w:type="dxa"/>
            <w:tcBorders>
              <w:top w:val="single" w:sz="4" w:space="0" w:color="000000"/>
              <w:left w:val="single" w:sz="4" w:space="0" w:color="000000"/>
              <w:bottom w:val="single" w:sz="4" w:space="0" w:color="000000"/>
              <w:right w:val="single" w:sz="4" w:space="0" w:color="000000"/>
            </w:tcBorders>
            <w:vAlign w:val="center"/>
          </w:tcPr>
          <w:p w14:paraId="733FD4D1" w14:textId="77777777" w:rsidR="005B7295" w:rsidRDefault="00653190">
            <w:pPr>
              <w:ind w:firstLine="709"/>
              <w:jc w:val="both"/>
              <w:rPr>
                <w:rFonts w:ascii="Times New Roman" w:hAnsi="Times New Roman"/>
                <w:sz w:val="28"/>
              </w:rPr>
            </w:pPr>
            <w:r>
              <w:rPr>
                <w:rFonts w:ascii="Times New Roman" w:hAnsi="Times New Roman"/>
                <w:sz w:val="28"/>
              </w:rPr>
              <w:t>ERE-2000</w:t>
            </w:r>
          </w:p>
        </w:tc>
        <w:tc>
          <w:tcPr>
            <w:tcW w:w="3714" w:type="dxa"/>
            <w:tcBorders>
              <w:top w:val="single" w:sz="4" w:space="0" w:color="000000"/>
              <w:left w:val="single" w:sz="4" w:space="0" w:color="000000"/>
              <w:bottom w:val="single" w:sz="4" w:space="0" w:color="000000"/>
              <w:right w:val="single" w:sz="4" w:space="0" w:color="000000"/>
            </w:tcBorders>
            <w:vAlign w:val="center"/>
          </w:tcPr>
          <w:p w14:paraId="72D44C63" w14:textId="77777777" w:rsidR="005B7295" w:rsidRDefault="00653190">
            <w:pPr>
              <w:ind w:firstLine="709"/>
              <w:jc w:val="both"/>
              <w:rPr>
                <w:rFonts w:ascii="Times New Roman" w:hAnsi="Times New Roman"/>
                <w:sz w:val="28"/>
              </w:rPr>
            </w:pPr>
            <w:r>
              <w:rPr>
                <w:rFonts w:ascii="Times New Roman" w:hAnsi="Times New Roman"/>
                <w:sz w:val="28"/>
              </w:rPr>
              <w:t>2</w:t>
            </w:r>
          </w:p>
        </w:tc>
      </w:tr>
      <w:tr w:rsidR="005B7295" w14:paraId="4FB10741"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2BBD5007" w14:textId="77777777" w:rsidR="005B7295" w:rsidRDefault="00653190">
            <w:pPr>
              <w:jc w:val="center"/>
              <w:rPr>
                <w:rFonts w:ascii="Times New Roman" w:hAnsi="Times New Roman"/>
                <w:sz w:val="28"/>
              </w:rPr>
            </w:pPr>
            <w:r>
              <w:rPr>
                <w:rFonts w:ascii="Times New Roman" w:hAnsi="Times New Roman"/>
                <w:sz w:val="28"/>
              </w:rPr>
              <w:t>10</w:t>
            </w:r>
          </w:p>
        </w:tc>
        <w:tc>
          <w:tcPr>
            <w:tcW w:w="12332" w:type="dxa"/>
            <w:tcBorders>
              <w:top w:val="single" w:sz="4" w:space="0" w:color="000000"/>
              <w:left w:val="single" w:sz="4" w:space="0" w:color="000000"/>
              <w:bottom w:val="single" w:sz="4" w:space="0" w:color="000000"/>
              <w:right w:val="nil"/>
            </w:tcBorders>
            <w:vAlign w:val="center"/>
          </w:tcPr>
          <w:p w14:paraId="18B3F4D0" w14:textId="77777777" w:rsidR="005B7295" w:rsidRDefault="00653190">
            <w:pPr>
              <w:rPr>
                <w:rFonts w:ascii="Times New Roman" w:hAnsi="Times New Roman"/>
                <w:sz w:val="28"/>
              </w:rPr>
            </w:pPr>
            <w:r>
              <w:rPr>
                <w:rFonts w:ascii="Times New Roman" w:hAnsi="Times New Roman"/>
                <w:sz w:val="28"/>
              </w:rPr>
              <w:t>Автоматическая установка умягчения воды Q=6,9м</w:t>
            </w:r>
            <w:r>
              <w:rPr>
                <w:rFonts w:ascii="Times New Roman" w:hAnsi="Times New Roman"/>
                <w:sz w:val="28"/>
                <w:vertAlign w:val="superscript"/>
              </w:rPr>
              <w:t>3</w:t>
            </w:r>
            <w:r>
              <w:rPr>
                <w:rFonts w:ascii="Times New Roman" w:hAnsi="Times New Roman"/>
                <w:sz w:val="28"/>
              </w:rPr>
              <w:t>/ч</w:t>
            </w:r>
          </w:p>
        </w:tc>
        <w:tc>
          <w:tcPr>
            <w:tcW w:w="4962" w:type="dxa"/>
            <w:tcBorders>
              <w:top w:val="single" w:sz="4" w:space="0" w:color="000000"/>
              <w:left w:val="single" w:sz="4" w:space="0" w:color="000000"/>
              <w:bottom w:val="single" w:sz="4" w:space="0" w:color="000000"/>
              <w:right w:val="single" w:sz="4" w:space="0" w:color="000000"/>
            </w:tcBorders>
            <w:vAlign w:val="center"/>
          </w:tcPr>
          <w:p w14:paraId="4AC381FD" w14:textId="77777777" w:rsidR="005B7295" w:rsidRDefault="00653190">
            <w:pPr>
              <w:ind w:firstLine="709"/>
              <w:jc w:val="both"/>
              <w:rPr>
                <w:rFonts w:ascii="Times New Roman" w:hAnsi="Times New Roman"/>
                <w:sz w:val="28"/>
              </w:rPr>
            </w:pPr>
            <w:r>
              <w:rPr>
                <w:rFonts w:ascii="Times New Roman" w:hAnsi="Times New Roman"/>
                <w:sz w:val="28"/>
              </w:rPr>
              <w:t>9500-2154TMI-1,5”-6</w:t>
            </w:r>
          </w:p>
        </w:tc>
        <w:tc>
          <w:tcPr>
            <w:tcW w:w="3714" w:type="dxa"/>
            <w:tcBorders>
              <w:top w:val="single" w:sz="4" w:space="0" w:color="000000"/>
              <w:left w:val="single" w:sz="4" w:space="0" w:color="000000"/>
              <w:bottom w:val="single" w:sz="4" w:space="0" w:color="000000"/>
              <w:right w:val="single" w:sz="4" w:space="0" w:color="000000"/>
            </w:tcBorders>
            <w:vAlign w:val="center"/>
          </w:tcPr>
          <w:p w14:paraId="495EAA1D"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558E8E4D"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557037F5" w14:textId="77777777" w:rsidR="005B7295" w:rsidRDefault="00653190">
            <w:pPr>
              <w:jc w:val="center"/>
              <w:rPr>
                <w:rFonts w:ascii="Times New Roman" w:hAnsi="Times New Roman"/>
                <w:sz w:val="28"/>
              </w:rPr>
            </w:pPr>
            <w:r>
              <w:rPr>
                <w:rFonts w:ascii="Times New Roman" w:hAnsi="Times New Roman"/>
                <w:sz w:val="28"/>
              </w:rPr>
              <w:t>11</w:t>
            </w:r>
          </w:p>
        </w:tc>
        <w:tc>
          <w:tcPr>
            <w:tcW w:w="12332" w:type="dxa"/>
            <w:tcBorders>
              <w:top w:val="single" w:sz="4" w:space="0" w:color="000000"/>
              <w:left w:val="single" w:sz="4" w:space="0" w:color="000000"/>
              <w:bottom w:val="single" w:sz="4" w:space="0" w:color="000000"/>
              <w:right w:val="nil"/>
            </w:tcBorders>
            <w:vAlign w:val="center"/>
          </w:tcPr>
          <w:p w14:paraId="4D1F88B2" w14:textId="77777777" w:rsidR="005B7295" w:rsidRDefault="00653190">
            <w:pPr>
              <w:rPr>
                <w:rFonts w:ascii="Times New Roman" w:hAnsi="Times New Roman"/>
                <w:sz w:val="28"/>
              </w:rPr>
            </w:pPr>
            <w:r>
              <w:rPr>
                <w:rFonts w:ascii="Times New Roman" w:hAnsi="Times New Roman"/>
                <w:sz w:val="28"/>
              </w:rPr>
              <w:t>Щит управления котельной (БУЗС)</w:t>
            </w:r>
          </w:p>
        </w:tc>
        <w:tc>
          <w:tcPr>
            <w:tcW w:w="4962" w:type="dxa"/>
            <w:tcBorders>
              <w:top w:val="single" w:sz="4" w:space="0" w:color="000000"/>
              <w:left w:val="single" w:sz="4" w:space="0" w:color="000000"/>
              <w:bottom w:val="single" w:sz="4" w:space="0" w:color="000000"/>
              <w:right w:val="single" w:sz="4" w:space="0" w:color="000000"/>
            </w:tcBorders>
            <w:vAlign w:val="center"/>
          </w:tcPr>
          <w:p w14:paraId="4DCBF492" w14:textId="77777777" w:rsidR="005B7295" w:rsidRDefault="005B7295">
            <w:pPr>
              <w:ind w:firstLine="709"/>
              <w:jc w:val="both"/>
              <w:rPr>
                <w:rFonts w:ascii="Times New Roman" w:hAnsi="Times New Roman"/>
                <w:sz w:val="28"/>
              </w:rPr>
            </w:pPr>
          </w:p>
        </w:tc>
        <w:tc>
          <w:tcPr>
            <w:tcW w:w="3714" w:type="dxa"/>
            <w:tcBorders>
              <w:top w:val="single" w:sz="4" w:space="0" w:color="000000"/>
              <w:left w:val="single" w:sz="4" w:space="0" w:color="000000"/>
              <w:bottom w:val="single" w:sz="4" w:space="0" w:color="000000"/>
              <w:right w:val="single" w:sz="4" w:space="0" w:color="000000"/>
            </w:tcBorders>
            <w:vAlign w:val="center"/>
          </w:tcPr>
          <w:p w14:paraId="24727210"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53BD23B4"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58F60C8B" w14:textId="77777777" w:rsidR="005B7295" w:rsidRDefault="00653190">
            <w:pPr>
              <w:jc w:val="center"/>
              <w:rPr>
                <w:rFonts w:ascii="Times New Roman" w:hAnsi="Times New Roman"/>
                <w:sz w:val="28"/>
              </w:rPr>
            </w:pPr>
            <w:r>
              <w:rPr>
                <w:rFonts w:ascii="Times New Roman" w:hAnsi="Times New Roman"/>
                <w:sz w:val="28"/>
              </w:rPr>
              <w:t>12</w:t>
            </w:r>
          </w:p>
        </w:tc>
        <w:tc>
          <w:tcPr>
            <w:tcW w:w="12332" w:type="dxa"/>
            <w:tcBorders>
              <w:top w:val="single" w:sz="4" w:space="0" w:color="000000"/>
              <w:left w:val="single" w:sz="4" w:space="0" w:color="000000"/>
              <w:bottom w:val="single" w:sz="4" w:space="0" w:color="000000"/>
              <w:right w:val="nil"/>
            </w:tcBorders>
            <w:vAlign w:val="center"/>
          </w:tcPr>
          <w:p w14:paraId="724C11E6" w14:textId="77777777" w:rsidR="005B7295" w:rsidRDefault="00653190">
            <w:pPr>
              <w:rPr>
                <w:rFonts w:ascii="Times New Roman" w:hAnsi="Times New Roman"/>
                <w:sz w:val="28"/>
              </w:rPr>
            </w:pPr>
            <w:r>
              <w:rPr>
                <w:rFonts w:ascii="Times New Roman" w:hAnsi="Times New Roman"/>
                <w:sz w:val="28"/>
              </w:rPr>
              <w:t>Щит управления насосами</w:t>
            </w:r>
          </w:p>
        </w:tc>
        <w:tc>
          <w:tcPr>
            <w:tcW w:w="4962" w:type="dxa"/>
            <w:tcBorders>
              <w:top w:val="single" w:sz="4" w:space="0" w:color="000000"/>
              <w:left w:val="single" w:sz="4" w:space="0" w:color="000000"/>
              <w:bottom w:val="single" w:sz="4" w:space="0" w:color="000000"/>
              <w:right w:val="single" w:sz="4" w:space="0" w:color="000000"/>
            </w:tcBorders>
            <w:vAlign w:val="center"/>
          </w:tcPr>
          <w:p w14:paraId="6B57A9DA" w14:textId="77777777" w:rsidR="005B7295" w:rsidRDefault="005B7295">
            <w:pPr>
              <w:ind w:firstLine="709"/>
              <w:jc w:val="both"/>
              <w:rPr>
                <w:rFonts w:ascii="Times New Roman" w:hAnsi="Times New Roman"/>
                <w:sz w:val="28"/>
              </w:rPr>
            </w:pPr>
          </w:p>
        </w:tc>
        <w:tc>
          <w:tcPr>
            <w:tcW w:w="3714" w:type="dxa"/>
            <w:tcBorders>
              <w:top w:val="single" w:sz="4" w:space="0" w:color="000000"/>
              <w:left w:val="single" w:sz="4" w:space="0" w:color="000000"/>
              <w:bottom w:val="single" w:sz="4" w:space="0" w:color="000000"/>
              <w:right w:val="single" w:sz="4" w:space="0" w:color="000000"/>
            </w:tcBorders>
            <w:vAlign w:val="center"/>
          </w:tcPr>
          <w:p w14:paraId="1D1BEF6E"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5A9D8127"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1A0F9AF1" w14:textId="77777777" w:rsidR="005B7295" w:rsidRDefault="00653190">
            <w:pPr>
              <w:jc w:val="center"/>
              <w:rPr>
                <w:rFonts w:ascii="Times New Roman" w:hAnsi="Times New Roman"/>
                <w:sz w:val="28"/>
              </w:rPr>
            </w:pPr>
            <w:r>
              <w:rPr>
                <w:rFonts w:ascii="Times New Roman" w:hAnsi="Times New Roman"/>
                <w:sz w:val="28"/>
              </w:rPr>
              <w:t>13</w:t>
            </w:r>
          </w:p>
        </w:tc>
        <w:tc>
          <w:tcPr>
            <w:tcW w:w="12332" w:type="dxa"/>
            <w:tcBorders>
              <w:top w:val="single" w:sz="4" w:space="0" w:color="000000"/>
              <w:left w:val="single" w:sz="4" w:space="0" w:color="000000"/>
              <w:bottom w:val="single" w:sz="4" w:space="0" w:color="000000"/>
              <w:right w:val="nil"/>
            </w:tcBorders>
            <w:vAlign w:val="center"/>
          </w:tcPr>
          <w:p w14:paraId="63B7CE44" w14:textId="77777777" w:rsidR="005B7295" w:rsidRDefault="00653190">
            <w:pPr>
              <w:rPr>
                <w:rFonts w:ascii="Times New Roman" w:hAnsi="Times New Roman"/>
                <w:sz w:val="28"/>
              </w:rPr>
            </w:pPr>
            <w:r>
              <w:rPr>
                <w:rFonts w:ascii="Times New Roman" w:hAnsi="Times New Roman"/>
                <w:sz w:val="28"/>
              </w:rPr>
              <w:t>Дозирующая станция Etatron</w:t>
            </w:r>
          </w:p>
        </w:tc>
        <w:tc>
          <w:tcPr>
            <w:tcW w:w="4962" w:type="dxa"/>
            <w:tcBorders>
              <w:top w:val="single" w:sz="4" w:space="0" w:color="000000"/>
              <w:left w:val="single" w:sz="4" w:space="0" w:color="000000"/>
              <w:bottom w:val="single" w:sz="4" w:space="0" w:color="000000"/>
              <w:right w:val="single" w:sz="4" w:space="0" w:color="000000"/>
            </w:tcBorders>
            <w:vAlign w:val="center"/>
          </w:tcPr>
          <w:p w14:paraId="1D70E1D2" w14:textId="77777777" w:rsidR="005B7295" w:rsidRDefault="005B7295">
            <w:pPr>
              <w:ind w:firstLine="709"/>
              <w:jc w:val="both"/>
              <w:rPr>
                <w:rFonts w:ascii="Times New Roman" w:hAnsi="Times New Roman"/>
                <w:sz w:val="28"/>
              </w:rPr>
            </w:pPr>
          </w:p>
        </w:tc>
        <w:tc>
          <w:tcPr>
            <w:tcW w:w="3714" w:type="dxa"/>
            <w:tcBorders>
              <w:top w:val="single" w:sz="4" w:space="0" w:color="000000"/>
              <w:left w:val="single" w:sz="4" w:space="0" w:color="000000"/>
              <w:bottom w:val="single" w:sz="4" w:space="0" w:color="000000"/>
              <w:right w:val="single" w:sz="4" w:space="0" w:color="000000"/>
            </w:tcBorders>
            <w:vAlign w:val="center"/>
          </w:tcPr>
          <w:p w14:paraId="0E93E3F9"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1E07F981"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677089C3" w14:textId="77777777" w:rsidR="005B7295" w:rsidRDefault="00653190">
            <w:pPr>
              <w:jc w:val="center"/>
              <w:rPr>
                <w:rFonts w:ascii="Times New Roman" w:hAnsi="Times New Roman"/>
                <w:sz w:val="28"/>
              </w:rPr>
            </w:pPr>
            <w:r>
              <w:rPr>
                <w:rFonts w:ascii="Times New Roman" w:hAnsi="Times New Roman"/>
                <w:sz w:val="28"/>
              </w:rPr>
              <w:t>14</w:t>
            </w:r>
          </w:p>
        </w:tc>
        <w:tc>
          <w:tcPr>
            <w:tcW w:w="12332" w:type="dxa"/>
            <w:tcBorders>
              <w:top w:val="single" w:sz="4" w:space="0" w:color="000000"/>
              <w:left w:val="single" w:sz="4" w:space="0" w:color="000000"/>
              <w:bottom w:val="single" w:sz="4" w:space="0" w:color="000000"/>
              <w:right w:val="nil"/>
            </w:tcBorders>
            <w:vAlign w:val="center"/>
          </w:tcPr>
          <w:p w14:paraId="6361DA73" w14:textId="77777777" w:rsidR="005B7295" w:rsidRDefault="00653190">
            <w:pPr>
              <w:rPr>
                <w:rFonts w:ascii="Times New Roman" w:hAnsi="Times New Roman"/>
                <w:sz w:val="28"/>
              </w:rPr>
            </w:pPr>
            <w:r>
              <w:rPr>
                <w:rFonts w:ascii="Times New Roman" w:hAnsi="Times New Roman"/>
                <w:sz w:val="28"/>
              </w:rPr>
              <w:t>Na-катионовые фильтры</w:t>
            </w:r>
          </w:p>
        </w:tc>
        <w:tc>
          <w:tcPr>
            <w:tcW w:w="4962" w:type="dxa"/>
            <w:tcBorders>
              <w:top w:val="single" w:sz="4" w:space="0" w:color="000000"/>
              <w:left w:val="single" w:sz="4" w:space="0" w:color="000000"/>
              <w:bottom w:val="single" w:sz="4" w:space="0" w:color="000000"/>
              <w:right w:val="single" w:sz="4" w:space="0" w:color="000000"/>
            </w:tcBorders>
            <w:vAlign w:val="center"/>
          </w:tcPr>
          <w:p w14:paraId="3C065B19" w14:textId="77777777" w:rsidR="005B7295" w:rsidRDefault="005B7295">
            <w:pPr>
              <w:ind w:firstLine="709"/>
              <w:jc w:val="both"/>
              <w:rPr>
                <w:rFonts w:ascii="Times New Roman" w:hAnsi="Times New Roman"/>
                <w:sz w:val="28"/>
              </w:rPr>
            </w:pPr>
          </w:p>
        </w:tc>
        <w:tc>
          <w:tcPr>
            <w:tcW w:w="3714" w:type="dxa"/>
            <w:tcBorders>
              <w:top w:val="single" w:sz="4" w:space="0" w:color="000000"/>
              <w:left w:val="single" w:sz="4" w:space="0" w:color="000000"/>
              <w:bottom w:val="single" w:sz="4" w:space="0" w:color="000000"/>
              <w:right w:val="single" w:sz="4" w:space="0" w:color="000000"/>
            </w:tcBorders>
            <w:vAlign w:val="center"/>
          </w:tcPr>
          <w:p w14:paraId="5AE1A872"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0F7F2F1E"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32FB8668" w14:textId="77777777" w:rsidR="005B7295" w:rsidRDefault="00653190">
            <w:pPr>
              <w:ind w:firstLine="709"/>
              <w:jc w:val="center"/>
              <w:rPr>
                <w:rFonts w:ascii="Times New Roman" w:hAnsi="Times New Roman"/>
                <w:sz w:val="28"/>
              </w:rPr>
            </w:pPr>
            <w:r>
              <w:rPr>
                <w:rFonts w:ascii="Times New Roman" w:hAnsi="Times New Roman"/>
                <w:sz w:val="28"/>
              </w:rPr>
              <w:t>15</w:t>
            </w:r>
          </w:p>
        </w:tc>
        <w:tc>
          <w:tcPr>
            <w:tcW w:w="12332" w:type="dxa"/>
            <w:tcBorders>
              <w:top w:val="single" w:sz="4" w:space="0" w:color="000000"/>
              <w:left w:val="single" w:sz="4" w:space="0" w:color="000000"/>
              <w:bottom w:val="single" w:sz="4" w:space="0" w:color="000000"/>
              <w:right w:val="nil"/>
            </w:tcBorders>
            <w:vAlign w:val="center"/>
          </w:tcPr>
          <w:p w14:paraId="766014A0" w14:textId="77777777" w:rsidR="005B7295" w:rsidRDefault="00653190">
            <w:pPr>
              <w:rPr>
                <w:rFonts w:ascii="Times New Roman" w:hAnsi="Times New Roman"/>
                <w:sz w:val="28"/>
              </w:rPr>
            </w:pPr>
            <w:r>
              <w:rPr>
                <w:rFonts w:ascii="Times New Roman" w:hAnsi="Times New Roman"/>
                <w:sz w:val="28"/>
              </w:rPr>
              <w:t>Датчик расхода (в составе счетчика тепла ТСК-7) Ду200,Ру1,6 МПа</w:t>
            </w:r>
          </w:p>
        </w:tc>
        <w:tc>
          <w:tcPr>
            <w:tcW w:w="4962" w:type="dxa"/>
            <w:tcBorders>
              <w:top w:val="single" w:sz="4" w:space="0" w:color="000000"/>
              <w:left w:val="single" w:sz="4" w:space="0" w:color="000000"/>
              <w:bottom w:val="single" w:sz="4" w:space="0" w:color="000000"/>
              <w:right w:val="single" w:sz="4" w:space="0" w:color="000000"/>
            </w:tcBorders>
            <w:vAlign w:val="center"/>
          </w:tcPr>
          <w:p w14:paraId="5F043DF3" w14:textId="77777777" w:rsidR="005B7295" w:rsidRDefault="00653190">
            <w:pPr>
              <w:ind w:firstLine="709"/>
              <w:jc w:val="both"/>
              <w:rPr>
                <w:rFonts w:ascii="Times New Roman" w:hAnsi="Times New Roman"/>
                <w:sz w:val="28"/>
              </w:rPr>
            </w:pPr>
            <w:r>
              <w:rPr>
                <w:rFonts w:ascii="Times New Roman" w:hAnsi="Times New Roman"/>
                <w:sz w:val="28"/>
              </w:rPr>
              <w:t>ВЭПС Ду-200</w:t>
            </w:r>
          </w:p>
        </w:tc>
        <w:tc>
          <w:tcPr>
            <w:tcW w:w="3714" w:type="dxa"/>
            <w:tcBorders>
              <w:top w:val="single" w:sz="4" w:space="0" w:color="000000"/>
              <w:left w:val="single" w:sz="4" w:space="0" w:color="000000"/>
              <w:bottom w:val="single" w:sz="4" w:space="0" w:color="000000"/>
              <w:right w:val="single" w:sz="4" w:space="0" w:color="000000"/>
            </w:tcBorders>
            <w:vAlign w:val="center"/>
          </w:tcPr>
          <w:p w14:paraId="40C98EFC"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116055FE"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1D3F5603" w14:textId="77777777" w:rsidR="005B7295" w:rsidRDefault="00653190">
            <w:pPr>
              <w:ind w:firstLine="709"/>
              <w:jc w:val="center"/>
              <w:rPr>
                <w:rFonts w:ascii="Times New Roman" w:hAnsi="Times New Roman"/>
                <w:sz w:val="28"/>
              </w:rPr>
            </w:pPr>
            <w:r>
              <w:rPr>
                <w:rFonts w:ascii="Times New Roman" w:hAnsi="Times New Roman"/>
                <w:sz w:val="28"/>
              </w:rPr>
              <w:t>16</w:t>
            </w:r>
          </w:p>
        </w:tc>
        <w:tc>
          <w:tcPr>
            <w:tcW w:w="12332" w:type="dxa"/>
            <w:tcBorders>
              <w:top w:val="single" w:sz="4" w:space="0" w:color="000000"/>
              <w:left w:val="single" w:sz="4" w:space="0" w:color="000000"/>
              <w:bottom w:val="single" w:sz="4" w:space="0" w:color="000000"/>
              <w:right w:val="nil"/>
            </w:tcBorders>
            <w:vAlign w:val="center"/>
          </w:tcPr>
          <w:p w14:paraId="21D368D7" w14:textId="77777777" w:rsidR="005B7295" w:rsidRDefault="00653190">
            <w:pPr>
              <w:rPr>
                <w:rFonts w:ascii="Times New Roman" w:hAnsi="Times New Roman"/>
                <w:sz w:val="28"/>
              </w:rPr>
            </w:pPr>
            <w:r>
              <w:rPr>
                <w:rFonts w:ascii="Times New Roman" w:hAnsi="Times New Roman"/>
                <w:sz w:val="28"/>
              </w:rPr>
              <w:t>Электромагнитный клапан Ду32,Ру1,0 МПа</w:t>
            </w:r>
          </w:p>
        </w:tc>
        <w:tc>
          <w:tcPr>
            <w:tcW w:w="4962" w:type="dxa"/>
            <w:tcBorders>
              <w:top w:val="single" w:sz="4" w:space="0" w:color="000000"/>
              <w:left w:val="single" w:sz="4" w:space="0" w:color="000000"/>
              <w:bottom w:val="single" w:sz="4" w:space="0" w:color="000000"/>
              <w:right w:val="single" w:sz="4" w:space="0" w:color="000000"/>
            </w:tcBorders>
            <w:vAlign w:val="center"/>
          </w:tcPr>
          <w:p w14:paraId="4669B8FA" w14:textId="77777777" w:rsidR="005B7295" w:rsidRDefault="00653190">
            <w:pPr>
              <w:ind w:firstLine="709"/>
              <w:jc w:val="both"/>
              <w:rPr>
                <w:rFonts w:ascii="Times New Roman" w:hAnsi="Times New Roman"/>
                <w:sz w:val="28"/>
              </w:rPr>
            </w:pPr>
            <w:r>
              <w:rPr>
                <w:rFonts w:ascii="Times New Roman" w:hAnsi="Times New Roman"/>
                <w:sz w:val="28"/>
              </w:rPr>
              <w:t>SM 55636</w:t>
            </w:r>
          </w:p>
        </w:tc>
        <w:tc>
          <w:tcPr>
            <w:tcW w:w="3714" w:type="dxa"/>
            <w:tcBorders>
              <w:top w:val="single" w:sz="4" w:space="0" w:color="000000"/>
              <w:left w:val="single" w:sz="4" w:space="0" w:color="000000"/>
              <w:bottom w:val="single" w:sz="4" w:space="0" w:color="000000"/>
              <w:right w:val="single" w:sz="4" w:space="0" w:color="000000"/>
            </w:tcBorders>
            <w:vAlign w:val="center"/>
          </w:tcPr>
          <w:p w14:paraId="60EA237D"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02EF862C"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37CFB41C" w14:textId="77777777" w:rsidR="005B7295" w:rsidRDefault="00653190">
            <w:pPr>
              <w:ind w:firstLine="709"/>
              <w:jc w:val="center"/>
              <w:rPr>
                <w:rFonts w:ascii="Times New Roman" w:hAnsi="Times New Roman"/>
                <w:sz w:val="28"/>
              </w:rPr>
            </w:pPr>
            <w:r>
              <w:rPr>
                <w:rFonts w:ascii="Times New Roman" w:hAnsi="Times New Roman"/>
                <w:sz w:val="28"/>
              </w:rPr>
              <w:t>17</w:t>
            </w:r>
          </w:p>
        </w:tc>
        <w:tc>
          <w:tcPr>
            <w:tcW w:w="12332" w:type="dxa"/>
            <w:tcBorders>
              <w:top w:val="single" w:sz="4" w:space="0" w:color="000000"/>
              <w:left w:val="single" w:sz="4" w:space="0" w:color="000000"/>
              <w:bottom w:val="single" w:sz="4" w:space="0" w:color="000000"/>
              <w:right w:val="nil"/>
            </w:tcBorders>
            <w:vAlign w:val="center"/>
          </w:tcPr>
          <w:p w14:paraId="363D70E9" w14:textId="77777777" w:rsidR="005B7295" w:rsidRDefault="00653190">
            <w:pPr>
              <w:rPr>
                <w:rFonts w:ascii="Times New Roman" w:hAnsi="Times New Roman"/>
                <w:sz w:val="28"/>
              </w:rPr>
            </w:pPr>
            <w:r>
              <w:rPr>
                <w:rFonts w:ascii="Times New Roman" w:hAnsi="Times New Roman"/>
                <w:sz w:val="28"/>
              </w:rPr>
              <w:t>Регулятор давления прямого действия «до себя» Ду25,Ру1,6 МПа</w:t>
            </w:r>
          </w:p>
        </w:tc>
        <w:tc>
          <w:tcPr>
            <w:tcW w:w="4962" w:type="dxa"/>
            <w:tcBorders>
              <w:top w:val="single" w:sz="4" w:space="0" w:color="000000"/>
              <w:left w:val="single" w:sz="4" w:space="0" w:color="000000"/>
              <w:bottom w:val="single" w:sz="4" w:space="0" w:color="000000"/>
              <w:right w:val="single" w:sz="4" w:space="0" w:color="000000"/>
            </w:tcBorders>
            <w:vAlign w:val="center"/>
          </w:tcPr>
          <w:p w14:paraId="6E217335" w14:textId="77777777" w:rsidR="005B7295" w:rsidRDefault="00653190">
            <w:pPr>
              <w:ind w:firstLine="709"/>
              <w:jc w:val="both"/>
              <w:rPr>
                <w:rFonts w:ascii="Times New Roman" w:hAnsi="Times New Roman"/>
                <w:sz w:val="28"/>
              </w:rPr>
            </w:pPr>
            <w:r>
              <w:rPr>
                <w:rFonts w:ascii="Times New Roman" w:hAnsi="Times New Roman"/>
                <w:sz w:val="28"/>
              </w:rPr>
              <w:t>Тип 44-ОВ</w:t>
            </w:r>
          </w:p>
        </w:tc>
        <w:tc>
          <w:tcPr>
            <w:tcW w:w="3714" w:type="dxa"/>
            <w:tcBorders>
              <w:top w:val="single" w:sz="4" w:space="0" w:color="000000"/>
              <w:left w:val="single" w:sz="4" w:space="0" w:color="000000"/>
              <w:bottom w:val="single" w:sz="4" w:space="0" w:color="000000"/>
              <w:right w:val="single" w:sz="4" w:space="0" w:color="000000"/>
            </w:tcBorders>
            <w:vAlign w:val="center"/>
          </w:tcPr>
          <w:p w14:paraId="144DACEC"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5A6DC339"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39FAEE72" w14:textId="77777777" w:rsidR="005B7295" w:rsidRDefault="00653190">
            <w:pPr>
              <w:ind w:firstLine="709"/>
              <w:jc w:val="center"/>
              <w:rPr>
                <w:rFonts w:ascii="Times New Roman" w:hAnsi="Times New Roman"/>
                <w:sz w:val="28"/>
              </w:rPr>
            </w:pPr>
            <w:r>
              <w:rPr>
                <w:rFonts w:ascii="Times New Roman" w:hAnsi="Times New Roman"/>
                <w:sz w:val="28"/>
              </w:rPr>
              <w:t>18</w:t>
            </w:r>
          </w:p>
        </w:tc>
        <w:tc>
          <w:tcPr>
            <w:tcW w:w="12332" w:type="dxa"/>
            <w:tcBorders>
              <w:top w:val="single" w:sz="4" w:space="0" w:color="000000"/>
              <w:left w:val="single" w:sz="4" w:space="0" w:color="000000"/>
              <w:bottom w:val="single" w:sz="4" w:space="0" w:color="000000"/>
              <w:right w:val="nil"/>
            </w:tcBorders>
            <w:vAlign w:val="center"/>
          </w:tcPr>
          <w:p w14:paraId="6A9A688D" w14:textId="77777777" w:rsidR="005B7295" w:rsidRDefault="00653190">
            <w:pPr>
              <w:rPr>
                <w:rFonts w:ascii="Times New Roman" w:hAnsi="Times New Roman"/>
                <w:sz w:val="28"/>
              </w:rPr>
            </w:pPr>
            <w:r>
              <w:rPr>
                <w:rFonts w:ascii="Times New Roman" w:hAnsi="Times New Roman"/>
                <w:sz w:val="28"/>
              </w:rPr>
              <w:t>Трехходовой смесительный клапан с электроприводом Ду200,Ру0,6 МПа</w:t>
            </w:r>
          </w:p>
        </w:tc>
        <w:tc>
          <w:tcPr>
            <w:tcW w:w="4962" w:type="dxa"/>
            <w:tcBorders>
              <w:top w:val="single" w:sz="4" w:space="0" w:color="000000"/>
              <w:left w:val="single" w:sz="4" w:space="0" w:color="000000"/>
              <w:bottom w:val="single" w:sz="4" w:space="0" w:color="000000"/>
              <w:right w:val="single" w:sz="4" w:space="0" w:color="000000"/>
            </w:tcBorders>
            <w:vAlign w:val="center"/>
          </w:tcPr>
          <w:p w14:paraId="40A9D199" w14:textId="77777777" w:rsidR="005B7295" w:rsidRDefault="00653190">
            <w:pPr>
              <w:ind w:firstLine="709"/>
              <w:jc w:val="both"/>
              <w:rPr>
                <w:rFonts w:ascii="Times New Roman" w:hAnsi="Times New Roman"/>
                <w:sz w:val="28"/>
              </w:rPr>
            </w:pPr>
            <w:r>
              <w:rPr>
                <w:rFonts w:ascii="Times New Roman" w:hAnsi="Times New Roman"/>
                <w:sz w:val="28"/>
              </w:rPr>
              <w:t>DR200GFLA привод М6061</w:t>
            </w:r>
          </w:p>
        </w:tc>
        <w:tc>
          <w:tcPr>
            <w:tcW w:w="3714" w:type="dxa"/>
            <w:tcBorders>
              <w:top w:val="single" w:sz="4" w:space="0" w:color="000000"/>
              <w:left w:val="single" w:sz="4" w:space="0" w:color="000000"/>
              <w:bottom w:val="single" w:sz="4" w:space="0" w:color="000000"/>
              <w:right w:val="single" w:sz="4" w:space="0" w:color="000000"/>
            </w:tcBorders>
            <w:vAlign w:val="center"/>
          </w:tcPr>
          <w:p w14:paraId="4DDAB565"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04F028CE"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3FE75240" w14:textId="77777777" w:rsidR="005B7295" w:rsidRDefault="00653190">
            <w:pPr>
              <w:ind w:firstLine="709"/>
              <w:jc w:val="center"/>
              <w:rPr>
                <w:rFonts w:ascii="Times New Roman" w:hAnsi="Times New Roman"/>
                <w:sz w:val="28"/>
              </w:rPr>
            </w:pPr>
            <w:r>
              <w:rPr>
                <w:rFonts w:ascii="Times New Roman" w:hAnsi="Times New Roman"/>
                <w:sz w:val="28"/>
              </w:rPr>
              <w:t>19</w:t>
            </w:r>
          </w:p>
        </w:tc>
        <w:tc>
          <w:tcPr>
            <w:tcW w:w="12332" w:type="dxa"/>
            <w:tcBorders>
              <w:top w:val="single" w:sz="4" w:space="0" w:color="000000"/>
              <w:left w:val="single" w:sz="4" w:space="0" w:color="000000"/>
              <w:bottom w:val="single" w:sz="4" w:space="0" w:color="000000"/>
              <w:right w:val="nil"/>
            </w:tcBorders>
            <w:vAlign w:val="center"/>
          </w:tcPr>
          <w:p w14:paraId="284B3459" w14:textId="77777777" w:rsidR="005B7295" w:rsidRDefault="00653190">
            <w:pPr>
              <w:rPr>
                <w:rFonts w:ascii="Times New Roman" w:hAnsi="Times New Roman"/>
                <w:sz w:val="28"/>
              </w:rPr>
            </w:pPr>
            <w:r>
              <w:rPr>
                <w:rFonts w:ascii="Times New Roman" w:hAnsi="Times New Roman"/>
                <w:sz w:val="28"/>
              </w:rPr>
              <w:t>Клапан предохранительный Ду25,Ру1,6 МПа</w:t>
            </w:r>
          </w:p>
        </w:tc>
        <w:tc>
          <w:tcPr>
            <w:tcW w:w="4962" w:type="dxa"/>
            <w:tcBorders>
              <w:top w:val="single" w:sz="4" w:space="0" w:color="000000"/>
              <w:left w:val="single" w:sz="4" w:space="0" w:color="000000"/>
              <w:bottom w:val="single" w:sz="4" w:space="0" w:color="000000"/>
              <w:right w:val="single" w:sz="4" w:space="0" w:color="000000"/>
            </w:tcBorders>
            <w:vAlign w:val="center"/>
          </w:tcPr>
          <w:p w14:paraId="6823FEAA" w14:textId="77777777" w:rsidR="005B7295" w:rsidRDefault="00653190">
            <w:pPr>
              <w:ind w:firstLine="709"/>
              <w:jc w:val="both"/>
              <w:rPr>
                <w:rFonts w:ascii="Times New Roman" w:hAnsi="Times New Roman"/>
                <w:sz w:val="28"/>
              </w:rPr>
            </w:pPr>
            <w:r>
              <w:rPr>
                <w:rFonts w:ascii="Times New Roman" w:hAnsi="Times New Roman"/>
                <w:sz w:val="28"/>
              </w:rPr>
              <w:t>VT 1831</w:t>
            </w:r>
          </w:p>
        </w:tc>
        <w:tc>
          <w:tcPr>
            <w:tcW w:w="3714" w:type="dxa"/>
            <w:tcBorders>
              <w:top w:val="single" w:sz="4" w:space="0" w:color="000000"/>
              <w:left w:val="single" w:sz="4" w:space="0" w:color="000000"/>
              <w:bottom w:val="single" w:sz="4" w:space="0" w:color="000000"/>
              <w:right w:val="single" w:sz="4" w:space="0" w:color="000000"/>
            </w:tcBorders>
            <w:vAlign w:val="center"/>
          </w:tcPr>
          <w:p w14:paraId="47EDB2C6"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028F6C09"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0C5A1645" w14:textId="77777777" w:rsidR="005B7295" w:rsidRDefault="00653190">
            <w:pPr>
              <w:ind w:firstLine="709"/>
              <w:jc w:val="center"/>
              <w:rPr>
                <w:rFonts w:ascii="Times New Roman" w:hAnsi="Times New Roman"/>
                <w:sz w:val="28"/>
              </w:rPr>
            </w:pPr>
            <w:r>
              <w:rPr>
                <w:rFonts w:ascii="Times New Roman" w:hAnsi="Times New Roman"/>
                <w:sz w:val="28"/>
              </w:rPr>
              <w:t>20</w:t>
            </w:r>
          </w:p>
        </w:tc>
        <w:tc>
          <w:tcPr>
            <w:tcW w:w="12332" w:type="dxa"/>
            <w:tcBorders>
              <w:top w:val="single" w:sz="4" w:space="0" w:color="000000"/>
              <w:left w:val="single" w:sz="4" w:space="0" w:color="000000"/>
              <w:bottom w:val="single" w:sz="4" w:space="0" w:color="000000"/>
              <w:right w:val="nil"/>
            </w:tcBorders>
            <w:vAlign w:val="center"/>
          </w:tcPr>
          <w:p w14:paraId="771507B7" w14:textId="77777777" w:rsidR="005B7295" w:rsidRDefault="00653190">
            <w:pPr>
              <w:rPr>
                <w:rFonts w:ascii="Times New Roman" w:hAnsi="Times New Roman"/>
                <w:sz w:val="28"/>
              </w:rPr>
            </w:pPr>
            <w:r>
              <w:rPr>
                <w:rFonts w:ascii="Times New Roman" w:hAnsi="Times New Roman"/>
                <w:sz w:val="28"/>
              </w:rPr>
              <w:t>Дымоход Ду500</w:t>
            </w:r>
          </w:p>
        </w:tc>
        <w:tc>
          <w:tcPr>
            <w:tcW w:w="4962" w:type="dxa"/>
            <w:tcBorders>
              <w:top w:val="single" w:sz="4" w:space="0" w:color="000000"/>
              <w:left w:val="single" w:sz="4" w:space="0" w:color="000000"/>
              <w:bottom w:val="single" w:sz="4" w:space="0" w:color="000000"/>
              <w:right w:val="single" w:sz="4" w:space="0" w:color="000000"/>
            </w:tcBorders>
            <w:vAlign w:val="center"/>
          </w:tcPr>
          <w:p w14:paraId="7CD5EF96" w14:textId="77777777" w:rsidR="005B7295" w:rsidRDefault="005B7295">
            <w:pPr>
              <w:ind w:firstLine="709"/>
              <w:jc w:val="both"/>
              <w:rPr>
                <w:rFonts w:ascii="Times New Roman" w:hAnsi="Times New Roman"/>
                <w:sz w:val="28"/>
              </w:rPr>
            </w:pPr>
          </w:p>
        </w:tc>
        <w:tc>
          <w:tcPr>
            <w:tcW w:w="3714" w:type="dxa"/>
            <w:tcBorders>
              <w:top w:val="single" w:sz="4" w:space="0" w:color="000000"/>
              <w:left w:val="single" w:sz="4" w:space="0" w:color="000000"/>
              <w:bottom w:val="single" w:sz="4" w:space="0" w:color="000000"/>
              <w:right w:val="single" w:sz="4" w:space="0" w:color="000000"/>
            </w:tcBorders>
            <w:vAlign w:val="center"/>
          </w:tcPr>
          <w:p w14:paraId="3655544A" w14:textId="77777777" w:rsidR="005B7295" w:rsidRDefault="00653190">
            <w:pPr>
              <w:ind w:firstLine="709"/>
              <w:jc w:val="both"/>
              <w:rPr>
                <w:rFonts w:ascii="Times New Roman" w:hAnsi="Times New Roman"/>
                <w:sz w:val="28"/>
              </w:rPr>
            </w:pPr>
            <w:r>
              <w:rPr>
                <w:rFonts w:ascii="Times New Roman" w:hAnsi="Times New Roman"/>
                <w:sz w:val="28"/>
              </w:rPr>
              <w:t>2</w:t>
            </w:r>
          </w:p>
        </w:tc>
      </w:tr>
      <w:tr w:rsidR="005B7295" w14:paraId="54BE6B6E"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53303DE1" w14:textId="77777777" w:rsidR="005B7295" w:rsidRDefault="00653190">
            <w:pPr>
              <w:ind w:firstLine="709"/>
              <w:jc w:val="center"/>
              <w:rPr>
                <w:rFonts w:ascii="Times New Roman" w:hAnsi="Times New Roman"/>
                <w:sz w:val="28"/>
              </w:rPr>
            </w:pPr>
            <w:r>
              <w:rPr>
                <w:rFonts w:ascii="Times New Roman" w:hAnsi="Times New Roman"/>
                <w:sz w:val="28"/>
              </w:rPr>
              <w:lastRenderedPageBreak/>
              <w:t>21</w:t>
            </w:r>
          </w:p>
        </w:tc>
        <w:tc>
          <w:tcPr>
            <w:tcW w:w="12332" w:type="dxa"/>
            <w:tcBorders>
              <w:top w:val="single" w:sz="4" w:space="0" w:color="000000"/>
              <w:left w:val="single" w:sz="4" w:space="0" w:color="000000"/>
              <w:bottom w:val="single" w:sz="4" w:space="0" w:color="000000"/>
              <w:right w:val="nil"/>
            </w:tcBorders>
            <w:vAlign w:val="center"/>
          </w:tcPr>
          <w:p w14:paraId="7CC2CBCF" w14:textId="77777777" w:rsidR="005B7295" w:rsidRDefault="00653190">
            <w:pPr>
              <w:rPr>
                <w:rFonts w:ascii="Times New Roman" w:hAnsi="Times New Roman"/>
                <w:sz w:val="28"/>
              </w:rPr>
            </w:pPr>
            <w:r>
              <w:rPr>
                <w:rFonts w:ascii="Times New Roman" w:hAnsi="Times New Roman"/>
                <w:sz w:val="28"/>
              </w:rPr>
              <w:t>Дымоход Ду550</w:t>
            </w:r>
          </w:p>
        </w:tc>
        <w:tc>
          <w:tcPr>
            <w:tcW w:w="4962" w:type="dxa"/>
            <w:tcBorders>
              <w:top w:val="single" w:sz="4" w:space="0" w:color="000000"/>
              <w:left w:val="single" w:sz="4" w:space="0" w:color="000000"/>
              <w:bottom w:val="single" w:sz="4" w:space="0" w:color="000000"/>
              <w:right w:val="single" w:sz="4" w:space="0" w:color="000000"/>
            </w:tcBorders>
            <w:vAlign w:val="center"/>
          </w:tcPr>
          <w:p w14:paraId="5811CAB2" w14:textId="77777777" w:rsidR="005B7295" w:rsidRDefault="005B7295">
            <w:pPr>
              <w:ind w:firstLine="709"/>
              <w:jc w:val="both"/>
              <w:rPr>
                <w:rFonts w:ascii="Times New Roman" w:hAnsi="Times New Roman"/>
                <w:sz w:val="28"/>
              </w:rPr>
            </w:pPr>
          </w:p>
        </w:tc>
        <w:tc>
          <w:tcPr>
            <w:tcW w:w="3714" w:type="dxa"/>
            <w:tcBorders>
              <w:top w:val="single" w:sz="4" w:space="0" w:color="000000"/>
              <w:left w:val="single" w:sz="4" w:space="0" w:color="000000"/>
              <w:bottom w:val="single" w:sz="4" w:space="0" w:color="000000"/>
              <w:right w:val="single" w:sz="4" w:space="0" w:color="000000"/>
            </w:tcBorders>
            <w:vAlign w:val="center"/>
          </w:tcPr>
          <w:p w14:paraId="3D99EA4D"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5DBA908C"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282C4489" w14:textId="77777777" w:rsidR="005B7295" w:rsidRDefault="00653190">
            <w:pPr>
              <w:ind w:firstLine="709"/>
              <w:jc w:val="center"/>
              <w:rPr>
                <w:rFonts w:ascii="Times New Roman" w:hAnsi="Times New Roman"/>
                <w:sz w:val="28"/>
              </w:rPr>
            </w:pPr>
            <w:r>
              <w:rPr>
                <w:rFonts w:ascii="Times New Roman" w:hAnsi="Times New Roman"/>
                <w:sz w:val="28"/>
              </w:rPr>
              <w:t>22</w:t>
            </w:r>
          </w:p>
        </w:tc>
        <w:tc>
          <w:tcPr>
            <w:tcW w:w="12332" w:type="dxa"/>
            <w:tcBorders>
              <w:top w:val="single" w:sz="4" w:space="0" w:color="000000"/>
              <w:left w:val="single" w:sz="4" w:space="0" w:color="000000"/>
              <w:bottom w:val="single" w:sz="4" w:space="0" w:color="000000"/>
              <w:right w:val="nil"/>
            </w:tcBorders>
            <w:vAlign w:val="center"/>
          </w:tcPr>
          <w:p w14:paraId="454E12FC" w14:textId="77777777" w:rsidR="005B7295" w:rsidRDefault="00653190">
            <w:pPr>
              <w:rPr>
                <w:rFonts w:ascii="Times New Roman" w:hAnsi="Times New Roman"/>
                <w:sz w:val="28"/>
              </w:rPr>
            </w:pPr>
            <w:r>
              <w:rPr>
                <w:rFonts w:ascii="Times New Roman" w:hAnsi="Times New Roman"/>
                <w:sz w:val="28"/>
              </w:rPr>
              <w:t>Горелка газовая «Unigas»</w:t>
            </w:r>
          </w:p>
        </w:tc>
        <w:tc>
          <w:tcPr>
            <w:tcW w:w="4962" w:type="dxa"/>
            <w:tcBorders>
              <w:top w:val="single" w:sz="4" w:space="0" w:color="000000"/>
              <w:left w:val="single" w:sz="4" w:space="0" w:color="000000"/>
              <w:bottom w:val="single" w:sz="4" w:space="0" w:color="000000"/>
              <w:right w:val="single" w:sz="4" w:space="0" w:color="000000"/>
            </w:tcBorders>
            <w:vAlign w:val="center"/>
          </w:tcPr>
          <w:p w14:paraId="5F3B37DE" w14:textId="77777777" w:rsidR="005B7295" w:rsidRDefault="005B7295">
            <w:pPr>
              <w:ind w:firstLine="709"/>
              <w:jc w:val="both"/>
              <w:rPr>
                <w:rFonts w:ascii="Times New Roman" w:hAnsi="Times New Roman"/>
                <w:sz w:val="28"/>
              </w:rPr>
            </w:pPr>
          </w:p>
        </w:tc>
        <w:tc>
          <w:tcPr>
            <w:tcW w:w="3714" w:type="dxa"/>
            <w:tcBorders>
              <w:top w:val="single" w:sz="4" w:space="0" w:color="000000"/>
              <w:left w:val="single" w:sz="4" w:space="0" w:color="000000"/>
              <w:bottom w:val="single" w:sz="4" w:space="0" w:color="000000"/>
              <w:right w:val="single" w:sz="4" w:space="0" w:color="000000"/>
            </w:tcBorders>
            <w:vAlign w:val="center"/>
          </w:tcPr>
          <w:p w14:paraId="7DDB362E" w14:textId="77777777" w:rsidR="005B7295" w:rsidRDefault="00653190">
            <w:pPr>
              <w:ind w:firstLine="709"/>
              <w:jc w:val="both"/>
              <w:rPr>
                <w:rFonts w:ascii="Times New Roman" w:hAnsi="Times New Roman"/>
                <w:sz w:val="28"/>
              </w:rPr>
            </w:pPr>
            <w:r>
              <w:rPr>
                <w:rFonts w:ascii="Times New Roman" w:hAnsi="Times New Roman"/>
                <w:sz w:val="28"/>
              </w:rPr>
              <w:t>1</w:t>
            </w:r>
          </w:p>
        </w:tc>
      </w:tr>
      <w:tr w:rsidR="005B7295" w14:paraId="7F8B67FA" w14:textId="77777777">
        <w:trPr>
          <w:trHeight w:val="40"/>
        </w:trPr>
        <w:tc>
          <w:tcPr>
            <w:tcW w:w="828" w:type="dxa"/>
            <w:tcBorders>
              <w:top w:val="single" w:sz="4" w:space="0" w:color="000000"/>
              <w:left w:val="single" w:sz="4" w:space="0" w:color="000000"/>
              <w:bottom w:val="single" w:sz="4" w:space="0" w:color="000000"/>
              <w:right w:val="nil"/>
            </w:tcBorders>
            <w:vAlign w:val="center"/>
          </w:tcPr>
          <w:p w14:paraId="59484537" w14:textId="77777777" w:rsidR="005B7295" w:rsidRDefault="00653190">
            <w:pPr>
              <w:ind w:firstLine="709"/>
              <w:jc w:val="center"/>
              <w:rPr>
                <w:rFonts w:ascii="Times New Roman" w:hAnsi="Times New Roman"/>
                <w:sz w:val="28"/>
              </w:rPr>
            </w:pPr>
            <w:r>
              <w:rPr>
                <w:rFonts w:ascii="Times New Roman" w:hAnsi="Times New Roman"/>
                <w:sz w:val="28"/>
              </w:rPr>
              <w:t>23</w:t>
            </w:r>
          </w:p>
        </w:tc>
        <w:tc>
          <w:tcPr>
            <w:tcW w:w="12332" w:type="dxa"/>
            <w:tcBorders>
              <w:top w:val="single" w:sz="4" w:space="0" w:color="000000"/>
              <w:left w:val="single" w:sz="4" w:space="0" w:color="000000"/>
              <w:bottom w:val="single" w:sz="4" w:space="0" w:color="000000"/>
              <w:right w:val="nil"/>
            </w:tcBorders>
            <w:vAlign w:val="center"/>
          </w:tcPr>
          <w:p w14:paraId="44944092" w14:textId="77777777" w:rsidR="005B7295" w:rsidRDefault="00653190">
            <w:pPr>
              <w:rPr>
                <w:rFonts w:ascii="Times New Roman" w:hAnsi="Times New Roman"/>
                <w:sz w:val="28"/>
              </w:rPr>
            </w:pPr>
            <w:r>
              <w:rPr>
                <w:rFonts w:ascii="Times New Roman" w:hAnsi="Times New Roman"/>
                <w:sz w:val="28"/>
              </w:rPr>
              <w:t>Узел учета тепла Ду200</w:t>
            </w:r>
          </w:p>
        </w:tc>
        <w:tc>
          <w:tcPr>
            <w:tcW w:w="4962" w:type="dxa"/>
            <w:tcBorders>
              <w:top w:val="single" w:sz="4" w:space="0" w:color="000000"/>
              <w:left w:val="single" w:sz="4" w:space="0" w:color="000000"/>
              <w:bottom w:val="single" w:sz="4" w:space="0" w:color="000000"/>
              <w:right w:val="single" w:sz="4" w:space="0" w:color="000000"/>
            </w:tcBorders>
            <w:vAlign w:val="center"/>
          </w:tcPr>
          <w:p w14:paraId="067E08F8" w14:textId="77777777" w:rsidR="005B7295" w:rsidRDefault="005B7295">
            <w:pPr>
              <w:ind w:firstLine="709"/>
              <w:jc w:val="both"/>
              <w:rPr>
                <w:rFonts w:ascii="Times New Roman" w:hAnsi="Times New Roman"/>
                <w:sz w:val="28"/>
              </w:rPr>
            </w:pPr>
          </w:p>
        </w:tc>
        <w:tc>
          <w:tcPr>
            <w:tcW w:w="3714" w:type="dxa"/>
            <w:tcBorders>
              <w:top w:val="single" w:sz="4" w:space="0" w:color="000000"/>
              <w:left w:val="single" w:sz="4" w:space="0" w:color="000000"/>
              <w:bottom w:val="single" w:sz="4" w:space="0" w:color="000000"/>
              <w:right w:val="single" w:sz="4" w:space="0" w:color="000000"/>
            </w:tcBorders>
            <w:vAlign w:val="center"/>
          </w:tcPr>
          <w:p w14:paraId="2C2AC319" w14:textId="77777777" w:rsidR="005B7295" w:rsidRDefault="00653190">
            <w:pPr>
              <w:ind w:firstLine="709"/>
              <w:jc w:val="both"/>
              <w:rPr>
                <w:rFonts w:ascii="Times New Roman" w:hAnsi="Times New Roman"/>
                <w:sz w:val="28"/>
              </w:rPr>
            </w:pPr>
            <w:r>
              <w:rPr>
                <w:rFonts w:ascii="Times New Roman" w:hAnsi="Times New Roman"/>
                <w:sz w:val="28"/>
              </w:rPr>
              <w:t>1</w:t>
            </w:r>
          </w:p>
        </w:tc>
      </w:tr>
    </w:tbl>
    <w:p w14:paraId="2220D01E" w14:textId="77777777" w:rsidR="005B7295" w:rsidRDefault="00653190">
      <w:pPr>
        <w:ind w:firstLine="709"/>
        <w:jc w:val="both"/>
        <w:rPr>
          <w:rFonts w:ascii="Times New Roman" w:hAnsi="Times New Roman"/>
          <w:sz w:val="28"/>
        </w:rPr>
      </w:pPr>
      <w:r>
        <w:rPr>
          <w:rFonts w:ascii="Times New Roman" w:hAnsi="Times New Roman"/>
          <w:sz w:val="28"/>
        </w:rPr>
        <w:t>Таблица 2.2.1-1Характеристика установленного котельного оборудования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6"/>
        <w:gridCol w:w="11072"/>
        <w:gridCol w:w="4918"/>
        <w:gridCol w:w="4600"/>
      </w:tblGrid>
      <w:tr w:rsidR="005B7295" w14:paraId="2A6525EC"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5FDCD0C2" w14:textId="77777777" w:rsidR="005B7295" w:rsidRDefault="00653190">
            <w:pPr>
              <w:ind w:firstLine="709"/>
              <w:jc w:val="both"/>
              <w:rPr>
                <w:rFonts w:ascii="Times New Roman" w:hAnsi="Times New Roman"/>
                <w:sz w:val="28"/>
              </w:rPr>
            </w:pPr>
            <w:r>
              <w:rPr>
                <w:rFonts w:ascii="Times New Roman" w:hAnsi="Times New Roman"/>
                <w:sz w:val="28"/>
              </w:rPr>
              <w:t>№</w:t>
            </w:r>
          </w:p>
        </w:tc>
        <w:tc>
          <w:tcPr>
            <w:tcW w:w="11072" w:type="dxa"/>
            <w:tcBorders>
              <w:top w:val="single" w:sz="4" w:space="0" w:color="000000"/>
              <w:left w:val="single" w:sz="4" w:space="0" w:color="000000"/>
              <w:bottom w:val="single" w:sz="4" w:space="0" w:color="000000"/>
              <w:right w:val="single" w:sz="4" w:space="0" w:color="000000"/>
            </w:tcBorders>
            <w:vAlign w:val="center"/>
          </w:tcPr>
          <w:p w14:paraId="354195B8" w14:textId="77777777" w:rsidR="005B7295" w:rsidRDefault="00653190">
            <w:pPr>
              <w:ind w:firstLine="709"/>
              <w:jc w:val="both"/>
              <w:rPr>
                <w:rFonts w:ascii="Times New Roman" w:hAnsi="Times New Roman"/>
                <w:sz w:val="28"/>
              </w:rPr>
            </w:pPr>
            <w:r>
              <w:rPr>
                <w:rFonts w:ascii="Times New Roman" w:hAnsi="Times New Roman"/>
                <w:spacing w:val="-1"/>
                <w:sz w:val="28"/>
              </w:rPr>
              <w:t>Характеристики</w:t>
            </w:r>
          </w:p>
        </w:tc>
        <w:tc>
          <w:tcPr>
            <w:tcW w:w="4918" w:type="dxa"/>
            <w:tcBorders>
              <w:top w:val="single" w:sz="4" w:space="0" w:color="000000"/>
              <w:left w:val="single" w:sz="4" w:space="0" w:color="000000"/>
              <w:bottom w:val="single" w:sz="4" w:space="0" w:color="000000"/>
              <w:right w:val="single" w:sz="4" w:space="0" w:color="000000"/>
            </w:tcBorders>
            <w:vAlign w:val="center"/>
          </w:tcPr>
          <w:p w14:paraId="30197542" w14:textId="77777777" w:rsidR="005B7295" w:rsidRDefault="00653190">
            <w:pPr>
              <w:ind w:firstLine="709"/>
              <w:jc w:val="both"/>
              <w:rPr>
                <w:rFonts w:ascii="Times New Roman" w:hAnsi="Times New Roman"/>
                <w:sz w:val="28"/>
              </w:rPr>
            </w:pPr>
            <w:r>
              <w:rPr>
                <w:rFonts w:ascii="Times New Roman" w:hAnsi="Times New Roman"/>
                <w:sz w:val="28"/>
              </w:rPr>
              <w:t>RS-D3000</w:t>
            </w:r>
          </w:p>
        </w:tc>
        <w:tc>
          <w:tcPr>
            <w:tcW w:w="4600" w:type="dxa"/>
            <w:tcBorders>
              <w:top w:val="single" w:sz="4" w:space="0" w:color="000000"/>
              <w:left w:val="single" w:sz="4" w:space="0" w:color="000000"/>
              <w:bottom w:val="single" w:sz="4" w:space="0" w:color="000000"/>
              <w:right w:val="single" w:sz="4" w:space="0" w:color="000000"/>
            </w:tcBorders>
            <w:vAlign w:val="center"/>
          </w:tcPr>
          <w:p w14:paraId="5BB42E68" w14:textId="77777777" w:rsidR="005B7295" w:rsidRDefault="00653190">
            <w:pPr>
              <w:ind w:firstLine="709"/>
              <w:jc w:val="both"/>
              <w:rPr>
                <w:rFonts w:ascii="Times New Roman" w:hAnsi="Times New Roman"/>
                <w:sz w:val="28"/>
              </w:rPr>
            </w:pPr>
            <w:r>
              <w:rPr>
                <w:rFonts w:ascii="Times New Roman" w:hAnsi="Times New Roman"/>
                <w:sz w:val="28"/>
              </w:rPr>
              <w:t>RS-D4000</w:t>
            </w:r>
          </w:p>
        </w:tc>
      </w:tr>
      <w:tr w:rsidR="005B7295" w14:paraId="774B98D4"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056C95EC"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11072" w:type="dxa"/>
            <w:tcBorders>
              <w:top w:val="single" w:sz="4" w:space="0" w:color="000000"/>
              <w:left w:val="single" w:sz="4" w:space="0" w:color="000000"/>
              <w:bottom w:val="single" w:sz="4" w:space="0" w:color="000000"/>
              <w:right w:val="single" w:sz="4" w:space="0" w:color="000000"/>
            </w:tcBorders>
            <w:vAlign w:val="center"/>
          </w:tcPr>
          <w:p w14:paraId="31C02147" w14:textId="77777777" w:rsidR="005B7295" w:rsidRDefault="00653190">
            <w:pPr>
              <w:ind w:firstLine="709"/>
              <w:jc w:val="both"/>
              <w:rPr>
                <w:rFonts w:ascii="Times New Roman" w:hAnsi="Times New Roman"/>
                <w:sz w:val="28"/>
              </w:rPr>
            </w:pPr>
            <w:r>
              <w:rPr>
                <w:rFonts w:ascii="Times New Roman" w:hAnsi="Times New Roman"/>
                <w:sz w:val="28"/>
              </w:rPr>
              <w:t>Номинальная теплопроизводительность, МВт</w:t>
            </w:r>
          </w:p>
        </w:tc>
        <w:tc>
          <w:tcPr>
            <w:tcW w:w="4918" w:type="dxa"/>
            <w:tcBorders>
              <w:top w:val="single" w:sz="4" w:space="0" w:color="000000"/>
              <w:left w:val="single" w:sz="4" w:space="0" w:color="000000"/>
              <w:bottom w:val="single" w:sz="4" w:space="0" w:color="000000"/>
              <w:right w:val="single" w:sz="4" w:space="0" w:color="000000"/>
            </w:tcBorders>
            <w:vAlign w:val="center"/>
          </w:tcPr>
          <w:p w14:paraId="32C97085"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4600" w:type="dxa"/>
            <w:tcBorders>
              <w:top w:val="single" w:sz="4" w:space="0" w:color="000000"/>
              <w:left w:val="single" w:sz="4" w:space="0" w:color="000000"/>
              <w:bottom w:val="single" w:sz="4" w:space="0" w:color="000000"/>
              <w:right w:val="single" w:sz="4" w:space="0" w:color="000000"/>
            </w:tcBorders>
            <w:vAlign w:val="center"/>
          </w:tcPr>
          <w:p w14:paraId="74EE5BFB" w14:textId="77777777" w:rsidR="005B7295" w:rsidRDefault="00653190">
            <w:pPr>
              <w:ind w:firstLine="709"/>
              <w:jc w:val="both"/>
              <w:rPr>
                <w:rFonts w:ascii="Times New Roman" w:hAnsi="Times New Roman"/>
                <w:sz w:val="28"/>
              </w:rPr>
            </w:pPr>
            <w:r>
              <w:rPr>
                <w:rFonts w:ascii="Times New Roman" w:hAnsi="Times New Roman"/>
                <w:sz w:val="28"/>
              </w:rPr>
              <w:t>4</w:t>
            </w:r>
          </w:p>
        </w:tc>
      </w:tr>
      <w:tr w:rsidR="005B7295" w14:paraId="303B57A9"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2A32E58B"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11072" w:type="dxa"/>
            <w:tcBorders>
              <w:top w:val="single" w:sz="4" w:space="0" w:color="000000"/>
              <w:left w:val="single" w:sz="4" w:space="0" w:color="000000"/>
              <w:bottom w:val="single" w:sz="4" w:space="0" w:color="000000"/>
              <w:right w:val="single" w:sz="4" w:space="0" w:color="000000"/>
            </w:tcBorders>
            <w:vAlign w:val="center"/>
          </w:tcPr>
          <w:p w14:paraId="7D9CC7F4" w14:textId="77777777" w:rsidR="005B7295" w:rsidRDefault="00653190">
            <w:pPr>
              <w:ind w:firstLine="709"/>
              <w:jc w:val="both"/>
              <w:rPr>
                <w:rFonts w:ascii="Times New Roman" w:hAnsi="Times New Roman"/>
                <w:sz w:val="28"/>
              </w:rPr>
            </w:pPr>
            <w:r>
              <w:rPr>
                <w:rFonts w:ascii="Times New Roman" w:hAnsi="Times New Roman"/>
                <w:spacing w:val="1"/>
                <w:sz w:val="28"/>
              </w:rPr>
              <w:t xml:space="preserve">Вид </w:t>
            </w:r>
            <w:r>
              <w:rPr>
                <w:rFonts w:ascii="Times New Roman" w:hAnsi="Times New Roman"/>
                <w:spacing w:val="-2"/>
                <w:sz w:val="28"/>
              </w:rPr>
              <w:t>топлива</w:t>
            </w:r>
          </w:p>
        </w:tc>
        <w:tc>
          <w:tcPr>
            <w:tcW w:w="9518" w:type="dxa"/>
            <w:gridSpan w:val="2"/>
            <w:tcBorders>
              <w:top w:val="single" w:sz="4" w:space="0" w:color="000000"/>
              <w:left w:val="single" w:sz="4" w:space="0" w:color="000000"/>
              <w:bottom w:val="single" w:sz="4" w:space="0" w:color="000000"/>
              <w:right w:val="single" w:sz="4" w:space="0" w:color="000000"/>
            </w:tcBorders>
            <w:vAlign w:val="center"/>
          </w:tcPr>
          <w:p w14:paraId="02AFE045" w14:textId="77777777" w:rsidR="005B7295" w:rsidRDefault="00653190">
            <w:pPr>
              <w:ind w:firstLine="709"/>
              <w:jc w:val="both"/>
              <w:rPr>
                <w:rFonts w:ascii="Times New Roman" w:hAnsi="Times New Roman"/>
                <w:spacing w:val="-2"/>
                <w:sz w:val="28"/>
              </w:rPr>
            </w:pPr>
            <w:r>
              <w:rPr>
                <w:rFonts w:ascii="Times New Roman" w:hAnsi="Times New Roman"/>
                <w:spacing w:val="-2"/>
                <w:sz w:val="28"/>
              </w:rPr>
              <w:t>Природный газ</w:t>
            </w:r>
          </w:p>
        </w:tc>
      </w:tr>
      <w:tr w:rsidR="005B7295" w14:paraId="3FB132A0"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6F9EC8C2"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11072" w:type="dxa"/>
            <w:tcBorders>
              <w:top w:val="single" w:sz="4" w:space="0" w:color="000000"/>
              <w:left w:val="single" w:sz="4" w:space="0" w:color="000000"/>
              <w:bottom w:val="single" w:sz="4" w:space="0" w:color="000000"/>
              <w:right w:val="single" w:sz="4" w:space="0" w:color="000000"/>
            </w:tcBorders>
            <w:vAlign w:val="center"/>
          </w:tcPr>
          <w:p w14:paraId="3988AD91" w14:textId="77777777" w:rsidR="005B7295" w:rsidRDefault="00653190">
            <w:pPr>
              <w:ind w:firstLine="709"/>
              <w:jc w:val="both"/>
              <w:rPr>
                <w:rFonts w:ascii="Times New Roman" w:hAnsi="Times New Roman"/>
                <w:sz w:val="28"/>
              </w:rPr>
            </w:pPr>
            <w:r>
              <w:rPr>
                <w:rFonts w:ascii="Times New Roman" w:hAnsi="Times New Roman"/>
                <w:spacing w:val="-1"/>
                <w:sz w:val="28"/>
              </w:rPr>
              <w:t>КПД,</w:t>
            </w:r>
            <w:r>
              <w:rPr>
                <w:rFonts w:ascii="Times New Roman" w:hAnsi="Times New Roman"/>
                <w:sz w:val="28"/>
              </w:rPr>
              <w:t>%</w:t>
            </w:r>
          </w:p>
        </w:tc>
        <w:tc>
          <w:tcPr>
            <w:tcW w:w="9518" w:type="dxa"/>
            <w:gridSpan w:val="2"/>
            <w:tcBorders>
              <w:top w:val="single" w:sz="4" w:space="0" w:color="000000"/>
              <w:left w:val="single" w:sz="4" w:space="0" w:color="000000"/>
              <w:bottom w:val="single" w:sz="4" w:space="0" w:color="000000"/>
              <w:right w:val="single" w:sz="4" w:space="0" w:color="000000"/>
            </w:tcBorders>
            <w:vAlign w:val="center"/>
          </w:tcPr>
          <w:p w14:paraId="4B776D84" w14:textId="77777777" w:rsidR="005B7295" w:rsidRDefault="00653190">
            <w:pPr>
              <w:ind w:firstLine="709"/>
              <w:jc w:val="both"/>
              <w:rPr>
                <w:rFonts w:ascii="Times New Roman" w:hAnsi="Times New Roman"/>
                <w:spacing w:val="-2"/>
                <w:sz w:val="28"/>
              </w:rPr>
            </w:pPr>
            <w:r>
              <w:rPr>
                <w:rFonts w:ascii="Times New Roman" w:hAnsi="Times New Roman"/>
                <w:spacing w:val="-2"/>
                <w:sz w:val="28"/>
              </w:rPr>
              <w:t xml:space="preserve">Согласно </w:t>
            </w:r>
            <w:r>
              <w:rPr>
                <w:rFonts w:ascii="Times New Roman" w:hAnsi="Times New Roman"/>
                <w:spacing w:val="-1"/>
                <w:sz w:val="28"/>
              </w:rPr>
              <w:t>графику (см. Рисунок 2.2.1-1)</w:t>
            </w:r>
          </w:p>
        </w:tc>
      </w:tr>
      <w:tr w:rsidR="005B7295" w14:paraId="290BFA23"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0BEFFD85" w14:textId="77777777" w:rsidR="005B7295" w:rsidRDefault="00653190">
            <w:pPr>
              <w:ind w:firstLine="709"/>
              <w:jc w:val="both"/>
              <w:rPr>
                <w:rFonts w:ascii="Times New Roman" w:hAnsi="Times New Roman"/>
                <w:sz w:val="28"/>
              </w:rPr>
            </w:pPr>
            <w:r>
              <w:rPr>
                <w:rFonts w:ascii="Times New Roman" w:hAnsi="Times New Roman"/>
                <w:sz w:val="28"/>
              </w:rPr>
              <w:t>4</w:t>
            </w:r>
          </w:p>
        </w:tc>
        <w:tc>
          <w:tcPr>
            <w:tcW w:w="11072" w:type="dxa"/>
            <w:tcBorders>
              <w:top w:val="single" w:sz="4" w:space="0" w:color="000000"/>
              <w:left w:val="single" w:sz="4" w:space="0" w:color="000000"/>
              <w:bottom w:val="single" w:sz="4" w:space="0" w:color="000000"/>
              <w:right w:val="single" w:sz="4" w:space="0" w:color="000000"/>
            </w:tcBorders>
            <w:vAlign w:val="center"/>
          </w:tcPr>
          <w:p w14:paraId="10DD7F2E" w14:textId="77777777" w:rsidR="005B7295" w:rsidRDefault="00653190">
            <w:pPr>
              <w:ind w:firstLine="709"/>
              <w:jc w:val="both"/>
              <w:rPr>
                <w:rFonts w:ascii="Times New Roman" w:hAnsi="Times New Roman"/>
                <w:sz w:val="28"/>
              </w:rPr>
            </w:pPr>
            <w:r>
              <w:rPr>
                <w:rFonts w:ascii="Times New Roman" w:hAnsi="Times New Roman"/>
                <w:sz w:val="28"/>
              </w:rPr>
              <w:t xml:space="preserve">Максимальная температура воды, </w:t>
            </w:r>
            <w:r>
              <w:rPr>
                <w:rFonts w:ascii="Times New Roman" w:hAnsi="Times New Roman"/>
                <w:sz w:val="28"/>
                <w:vertAlign w:val="superscript"/>
              </w:rPr>
              <w:t>о</w:t>
            </w:r>
            <w:r>
              <w:rPr>
                <w:rFonts w:ascii="Times New Roman" w:hAnsi="Times New Roman"/>
                <w:sz w:val="28"/>
              </w:rPr>
              <w:t>C</w:t>
            </w:r>
          </w:p>
        </w:tc>
        <w:tc>
          <w:tcPr>
            <w:tcW w:w="4918" w:type="dxa"/>
            <w:tcBorders>
              <w:top w:val="single" w:sz="4" w:space="0" w:color="000000"/>
              <w:left w:val="single" w:sz="4" w:space="0" w:color="000000"/>
              <w:bottom w:val="single" w:sz="4" w:space="0" w:color="000000"/>
              <w:right w:val="single" w:sz="4" w:space="0" w:color="000000"/>
            </w:tcBorders>
            <w:vAlign w:val="center"/>
          </w:tcPr>
          <w:p w14:paraId="1C64D377" w14:textId="77777777" w:rsidR="005B7295" w:rsidRDefault="00653190">
            <w:pPr>
              <w:ind w:firstLine="709"/>
              <w:jc w:val="both"/>
              <w:rPr>
                <w:rFonts w:ascii="Times New Roman" w:hAnsi="Times New Roman"/>
                <w:sz w:val="28"/>
              </w:rPr>
            </w:pPr>
            <w:r>
              <w:rPr>
                <w:rFonts w:ascii="Times New Roman" w:hAnsi="Times New Roman"/>
                <w:sz w:val="28"/>
              </w:rPr>
              <w:t>110</w:t>
            </w:r>
          </w:p>
        </w:tc>
        <w:tc>
          <w:tcPr>
            <w:tcW w:w="4600" w:type="dxa"/>
            <w:tcBorders>
              <w:top w:val="single" w:sz="4" w:space="0" w:color="000000"/>
              <w:left w:val="single" w:sz="4" w:space="0" w:color="000000"/>
              <w:bottom w:val="single" w:sz="4" w:space="0" w:color="000000"/>
              <w:right w:val="single" w:sz="4" w:space="0" w:color="000000"/>
            </w:tcBorders>
            <w:vAlign w:val="center"/>
          </w:tcPr>
          <w:p w14:paraId="63114835" w14:textId="77777777" w:rsidR="005B7295" w:rsidRDefault="00653190">
            <w:pPr>
              <w:ind w:firstLine="709"/>
              <w:jc w:val="both"/>
              <w:rPr>
                <w:rFonts w:ascii="Times New Roman" w:hAnsi="Times New Roman"/>
                <w:sz w:val="28"/>
              </w:rPr>
            </w:pPr>
            <w:r>
              <w:rPr>
                <w:rFonts w:ascii="Times New Roman" w:hAnsi="Times New Roman"/>
                <w:sz w:val="28"/>
              </w:rPr>
              <w:t>110</w:t>
            </w:r>
          </w:p>
        </w:tc>
      </w:tr>
      <w:tr w:rsidR="005B7295" w14:paraId="0BCE336F"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4B87E53C" w14:textId="77777777" w:rsidR="005B7295" w:rsidRDefault="00653190">
            <w:pPr>
              <w:ind w:firstLine="709"/>
              <w:jc w:val="both"/>
              <w:rPr>
                <w:rFonts w:ascii="Times New Roman" w:hAnsi="Times New Roman"/>
                <w:sz w:val="28"/>
              </w:rPr>
            </w:pPr>
            <w:r>
              <w:rPr>
                <w:rFonts w:ascii="Times New Roman" w:hAnsi="Times New Roman"/>
                <w:sz w:val="28"/>
              </w:rPr>
              <w:t>5</w:t>
            </w:r>
          </w:p>
        </w:tc>
        <w:tc>
          <w:tcPr>
            <w:tcW w:w="11072" w:type="dxa"/>
            <w:tcBorders>
              <w:top w:val="single" w:sz="4" w:space="0" w:color="000000"/>
              <w:left w:val="single" w:sz="4" w:space="0" w:color="000000"/>
              <w:bottom w:val="single" w:sz="4" w:space="0" w:color="000000"/>
              <w:right w:val="single" w:sz="4" w:space="0" w:color="000000"/>
            </w:tcBorders>
            <w:vAlign w:val="center"/>
          </w:tcPr>
          <w:p w14:paraId="37720471" w14:textId="77777777" w:rsidR="005B7295" w:rsidRDefault="00653190">
            <w:pPr>
              <w:ind w:firstLine="709"/>
              <w:jc w:val="both"/>
              <w:rPr>
                <w:rFonts w:ascii="Times New Roman" w:hAnsi="Times New Roman"/>
                <w:sz w:val="28"/>
              </w:rPr>
            </w:pPr>
            <w:r>
              <w:rPr>
                <w:rFonts w:ascii="Times New Roman" w:hAnsi="Times New Roman"/>
                <w:sz w:val="28"/>
              </w:rPr>
              <w:t xml:space="preserve">Минимальная температура воды, </w:t>
            </w:r>
            <w:r>
              <w:rPr>
                <w:rFonts w:ascii="Times New Roman" w:hAnsi="Times New Roman"/>
                <w:sz w:val="28"/>
                <w:vertAlign w:val="superscript"/>
              </w:rPr>
              <w:t>о</w:t>
            </w:r>
            <w:r>
              <w:rPr>
                <w:rFonts w:ascii="Times New Roman" w:hAnsi="Times New Roman"/>
                <w:sz w:val="28"/>
              </w:rPr>
              <w:t>C</w:t>
            </w:r>
          </w:p>
        </w:tc>
        <w:tc>
          <w:tcPr>
            <w:tcW w:w="4918" w:type="dxa"/>
            <w:tcBorders>
              <w:top w:val="single" w:sz="4" w:space="0" w:color="000000"/>
              <w:left w:val="single" w:sz="4" w:space="0" w:color="000000"/>
              <w:bottom w:val="single" w:sz="4" w:space="0" w:color="000000"/>
              <w:right w:val="single" w:sz="4" w:space="0" w:color="000000"/>
            </w:tcBorders>
            <w:vAlign w:val="center"/>
          </w:tcPr>
          <w:p w14:paraId="2C212E21" w14:textId="77777777" w:rsidR="005B7295" w:rsidRDefault="00653190">
            <w:pPr>
              <w:ind w:firstLine="709"/>
              <w:jc w:val="both"/>
              <w:rPr>
                <w:rFonts w:ascii="Times New Roman" w:hAnsi="Times New Roman"/>
                <w:sz w:val="28"/>
              </w:rPr>
            </w:pPr>
            <w:r>
              <w:rPr>
                <w:rFonts w:ascii="Times New Roman" w:hAnsi="Times New Roman"/>
                <w:sz w:val="28"/>
              </w:rPr>
              <w:t>50</w:t>
            </w:r>
          </w:p>
        </w:tc>
        <w:tc>
          <w:tcPr>
            <w:tcW w:w="4600" w:type="dxa"/>
            <w:tcBorders>
              <w:top w:val="single" w:sz="4" w:space="0" w:color="000000"/>
              <w:left w:val="single" w:sz="4" w:space="0" w:color="000000"/>
              <w:bottom w:val="single" w:sz="4" w:space="0" w:color="000000"/>
              <w:right w:val="single" w:sz="4" w:space="0" w:color="000000"/>
            </w:tcBorders>
            <w:vAlign w:val="center"/>
          </w:tcPr>
          <w:p w14:paraId="0FF381FB" w14:textId="77777777" w:rsidR="005B7295" w:rsidRDefault="00653190">
            <w:pPr>
              <w:ind w:firstLine="709"/>
              <w:jc w:val="both"/>
              <w:rPr>
                <w:rFonts w:ascii="Times New Roman" w:hAnsi="Times New Roman"/>
                <w:sz w:val="28"/>
              </w:rPr>
            </w:pPr>
            <w:r>
              <w:rPr>
                <w:rFonts w:ascii="Times New Roman" w:hAnsi="Times New Roman"/>
                <w:sz w:val="28"/>
              </w:rPr>
              <w:t>50</w:t>
            </w:r>
          </w:p>
        </w:tc>
      </w:tr>
      <w:tr w:rsidR="005B7295" w14:paraId="1807678D"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0097D41D" w14:textId="77777777" w:rsidR="005B7295" w:rsidRDefault="00653190">
            <w:pPr>
              <w:ind w:firstLine="709"/>
              <w:jc w:val="both"/>
              <w:rPr>
                <w:rFonts w:ascii="Times New Roman" w:hAnsi="Times New Roman"/>
                <w:sz w:val="28"/>
              </w:rPr>
            </w:pPr>
            <w:r>
              <w:rPr>
                <w:rFonts w:ascii="Times New Roman" w:hAnsi="Times New Roman"/>
                <w:sz w:val="28"/>
              </w:rPr>
              <w:t>6</w:t>
            </w:r>
          </w:p>
        </w:tc>
        <w:tc>
          <w:tcPr>
            <w:tcW w:w="11072" w:type="dxa"/>
            <w:tcBorders>
              <w:top w:val="single" w:sz="4" w:space="0" w:color="000000"/>
              <w:left w:val="single" w:sz="4" w:space="0" w:color="000000"/>
              <w:bottom w:val="single" w:sz="4" w:space="0" w:color="000000"/>
              <w:right w:val="single" w:sz="4" w:space="0" w:color="000000"/>
            </w:tcBorders>
            <w:vAlign w:val="center"/>
          </w:tcPr>
          <w:p w14:paraId="5BB10525" w14:textId="77777777" w:rsidR="005B7295" w:rsidRDefault="00653190">
            <w:pPr>
              <w:ind w:firstLine="709"/>
              <w:jc w:val="both"/>
              <w:rPr>
                <w:rFonts w:ascii="Times New Roman" w:hAnsi="Times New Roman"/>
                <w:sz w:val="28"/>
              </w:rPr>
            </w:pPr>
            <w:r>
              <w:rPr>
                <w:rFonts w:ascii="Times New Roman" w:hAnsi="Times New Roman"/>
                <w:spacing w:val="-2"/>
                <w:sz w:val="28"/>
              </w:rPr>
              <w:t xml:space="preserve">Температура уходящих газов, </w:t>
            </w:r>
            <w:r>
              <w:rPr>
                <w:rFonts w:ascii="Times New Roman" w:hAnsi="Times New Roman"/>
                <w:spacing w:val="-1"/>
                <w:sz w:val="28"/>
              </w:rPr>
              <w:t>°C</w:t>
            </w:r>
          </w:p>
        </w:tc>
        <w:tc>
          <w:tcPr>
            <w:tcW w:w="9518" w:type="dxa"/>
            <w:gridSpan w:val="2"/>
            <w:tcBorders>
              <w:top w:val="single" w:sz="4" w:space="0" w:color="000000"/>
              <w:left w:val="single" w:sz="4" w:space="0" w:color="000000"/>
              <w:bottom w:val="single" w:sz="4" w:space="0" w:color="000000"/>
              <w:right w:val="single" w:sz="4" w:space="0" w:color="000000"/>
            </w:tcBorders>
            <w:vAlign w:val="center"/>
          </w:tcPr>
          <w:p w14:paraId="311F4784" w14:textId="77777777" w:rsidR="005B7295" w:rsidRDefault="00653190">
            <w:pPr>
              <w:ind w:firstLine="709"/>
              <w:jc w:val="both"/>
              <w:rPr>
                <w:rFonts w:ascii="Times New Roman" w:hAnsi="Times New Roman"/>
                <w:spacing w:val="-2"/>
                <w:sz w:val="28"/>
              </w:rPr>
            </w:pPr>
            <w:r>
              <w:rPr>
                <w:rFonts w:ascii="Times New Roman" w:hAnsi="Times New Roman"/>
                <w:spacing w:val="-2"/>
                <w:sz w:val="28"/>
              </w:rPr>
              <w:t>Согласно графику (см. Рисунок 2.2.1-1)</w:t>
            </w:r>
          </w:p>
        </w:tc>
      </w:tr>
      <w:tr w:rsidR="005B7295" w14:paraId="2F6ADF61"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6F1C4278" w14:textId="77777777" w:rsidR="005B7295" w:rsidRDefault="00653190">
            <w:pPr>
              <w:ind w:firstLine="709"/>
              <w:jc w:val="both"/>
              <w:rPr>
                <w:rFonts w:ascii="Times New Roman" w:hAnsi="Times New Roman"/>
                <w:sz w:val="28"/>
              </w:rPr>
            </w:pPr>
            <w:r>
              <w:rPr>
                <w:rFonts w:ascii="Times New Roman" w:hAnsi="Times New Roman"/>
                <w:sz w:val="28"/>
              </w:rPr>
              <w:t>7</w:t>
            </w:r>
          </w:p>
        </w:tc>
        <w:tc>
          <w:tcPr>
            <w:tcW w:w="11072" w:type="dxa"/>
            <w:tcBorders>
              <w:top w:val="single" w:sz="4" w:space="0" w:color="000000"/>
              <w:left w:val="single" w:sz="4" w:space="0" w:color="000000"/>
              <w:bottom w:val="single" w:sz="4" w:space="0" w:color="000000"/>
              <w:right w:val="single" w:sz="4" w:space="0" w:color="000000"/>
            </w:tcBorders>
            <w:vAlign w:val="center"/>
          </w:tcPr>
          <w:p w14:paraId="2A2EE2EA" w14:textId="77777777" w:rsidR="005B7295" w:rsidRDefault="00653190">
            <w:pPr>
              <w:ind w:firstLine="709"/>
              <w:jc w:val="both"/>
              <w:rPr>
                <w:rFonts w:ascii="Times New Roman" w:hAnsi="Times New Roman"/>
                <w:sz w:val="28"/>
              </w:rPr>
            </w:pPr>
            <w:r>
              <w:rPr>
                <w:rFonts w:ascii="Times New Roman" w:hAnsi="Times New Roman"/>
                <w:spacing w:val="-2"/>
                <w:sz w:val="28"/>
              </w:rPr>
              <w:t>Расходгаза,</w:t>
            </w:r>
            <w:r>
              <w:rPr>
                <w:rFonts w:ascii="Times New Roman" w:hAnsi="Times New Roman"/>
                <w:spacing w:val="6"/>
                <w:sz w:val="28"/>
              </w:rPr>
              <w:t>м</w:t>
            </w:r>
            <w:r>
              <w:rPr>
                <w:rFonts w:ascii="Times New Roman" w:hAnsi="Times New Roman"/>
                <w:spacing w:val="6"/>
                <w:sz w:val="28"/>
                <w:vertAlign w:val="superscript"/>
              </w:rPr>
              <w:t>3</w:t>
            </w:r>
            <w:r>
              <w:rPr>
                <w:rFonts w:ascii="Times New Roman" w:hAnsi="Times New Roman"/>
                <w:spacing w:val="-2"/>
                <w:sz w:val="28"/>
              </w:rPr>
              <w:t xml:space="preserve">/час </w:t>
            </w:r>
            <w:r>
              <w:rPr>
                <w:rFonts w:ascii="Times New Roman" w:hAnsi="Times New Roman"/>
                <w:sz w:val="28"/>
              </w:rPr>
              <w:t xml:space="preserve">- </w:t>
            </w:r>
            <w:r>
              <w:rPr>
                <w:rFonts w:ascii="Times New Roman" w:hAnsi="Times New Roman"/>
                <w:spacing w:val="-2"/>
                <w:sz w:val="28"/>
              </w:rPr>
              <w:t>минимальный,</w:t>
            </w:r>
          </w:p>
        </w:tc>
        <w:tc>
          <w:tcPr>
            <w:tcW w:w="4918" w:type="dxa"/>
            <w:tcBorders>
              <w:top w:val="single" w:sz="4" w:space="0" w:color="000000"/>
              <w:left w:val="single" w:sz="4" w:space="0" w:color="000000"/>
              <w:bottom w:val="single" w:sz="4" w:space="0" w:color="000000"/>
              <w:right w:val="single" w:sz="4" w:space="0" w:color="000000"/>
            </w:tcBorders>
            <w:vAlign w:val="center"/>
          </w:tcPr>
          <w:p w14:paraId="63C40572" w14:textId="77777777" w:rsidR="005B7295" w:rsidRDefault="00653190">
            <w:pPr>
              <w:ind w:firstLine="709"/>
              <w:jc w:val="both"/>
              <w:rPr>
                <w:rFonts w:ascii="Times New Roman" w:hAnsi="Times New Roman"/>
                <w:sz w:val="28"/>
              </w:rPr>
            </w:pPr>
            <w:r>
              <w:rPr>
                <w:rFonts w:ascii="Times New Roman" w:hAnsi="Times New Roman"/>
                <w:sz w:val="28"/>
              </w:rPr>
              <w:t>58</w:t>
            </w:r>
          </w:p>
        </w:tc>
        <w:tc>
          <w:tcPr>
            <w:tcW w:w="4600" w:type="dxa"/>
            <w:tcBorders>
              <w:top w:val="single" w:sz="4" w:space="0" w:color="000000"/>
              <w:left w:val="single" w:sz="4" w:space="0" w:color="000000"/>
              <w:bottom w:val="single" w:sz="4" w:space="0" w:color="000000"/>
              <w:right w:val="single" w:sz="4" w:space="0" w:color="000000"/>
            </w:tcBorders>
            <w:vAlign w:val="center"/>
          </w:tcPr>
          <w:p w14:paraId="7211C977" w14:textId="77777777" w:rsidR="005B7295" w:rsidRDefault="00653190">
            <w:pPr>
              <w:ind w:firstLine="709"/>
              <w:jc w:val="both"/>
              <w:rPr>
                <w:rFonts w:ascii="Times New Roman" w:hAnsi="Times New Roman"/>
                <w:sz w:val="28"/>
              </w:rPr>
            </w:pPr>
            <w:r>
              <w:rPr>
                <w:rFonts w:ascii="Times New Roman" w:hAnsi="Times New Roman"/>
                <w:sz w:val="28"/>
              </w:rPr>
              <w:t>63</w:t>
            </w:r>
          </w:p>
        </w:tc>
      </w:tr>
      <w:tr w:rsidR="005B7295" w14:paraId="1321C8F7"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32085D89" w14:textId="77777777" w:rsidR="005B7295" w:rsidRDefault="00653190">
            <w:pPr>
              <w:ind w:firstLine="709"/>
              <w:jc w:val="both"/>
              <w:rPr>
                <w:rFonts w:ascii="Times New Roman" w:hAnsi="Times New Roman"/>
                <w:sz w:val="28"/>
              </w:rPr>
            </w:pPr>
            <w:r>
              <w:rPr>
                <w:rFonts w:ascii="Times New Roman" w:hAnsi="Times New Roman"/>
                <w:sz w:val="28"/>
              </w:rPr>
              <w:t>8</w:t>
            </w:r>
          </w:p>
        </w:tc>
        <w:tc>
          <w:tcPr>
            <w:tcW w:w="11072" w:type="dxa"/>
            <w:tcBorders>
              <w:top w:val="single" w:sz="4" w:space="0" w:color="000000"/>
              <w:left w:val="single" w:sz="4" w:space="0" w:color="000000"/>
              <w:bottom w:val="single" w:sz="4" w:space="0" w:color="000000"/>
              <w:right w:val="single" w:sz="4" w:space="0" w:color="000000"/>
            </w:tcBorders>
            <w:vAlign w:val="center"/>
          </w:tcPr>
          <w:p w14:paraId="05F92DAF" w14:textId="77777777" w:rsidR="005B7295" w:rsidRDefault="00653190">
            <w:pPr>
              <w:ind w:firstLine="709"/>
              <w:jc w:val="both"/>
              <w:rPr>
                <w:rFonts w:ascii="Times New Roman" w:hAnsi="Times New Roman"/>
                <w:sz w:val="28"/>
              </w:rPr>
            </w:pPr>
            <w:r>
              <w:rPr>
                <w:rFonts w:ascii="Times New Roman" w:hAnsi="Times New Roman"/>
                <w:spacing w:val="-2"/>
                <w:sz w:val="28"/>
              </w:rPr>
              <w:t>Расходгаза,</w:t>
            </w:r>
            <w:r>
              <w:rPr>
                <w:rFonts w:ascii="Times New Roman" w:hAnsi="Times New Roman"/>
                <w:spacing w:val="6"/>
                <w:sz w:val="28"/>
              </w:rPr>
              <w:t>м</w:t>
            </w:r>
            <w:r>
              <w:rPr>
                <w:rFonts w:ascii="Times New Roman" w:hAnsi="Times New Roman"/>
                <w:spacing w:val="6"/>
                <w:sz w:val="28"/>
                <w:vertAlign w:val="superscript"/>
              </w:rPr>
              <w:t>3</w:t>
            </w:r>
            <w:r>
              <w:rPr>
                <w:rFonts w:ascii="Times New Roman" w:hAnsi="Times New Roman"/>
                <w:spacing w:val="-2"/>
                <w:sz w:val="28"/>
              </w:rPr>
              <w:t>/час</w:t>
            </w:r>
            <w:r>
              <w:rPr>
                <w:rFonts w:ascii="Times New Roman" w:hAnsi="Times New Roman"/>
                <w:sz w:val="28"/>
              </w:rPr>
              <w:t xml:space="preserve"> -</w:t>
            </w:r>
            <w:r>
              <w:rPr>
                <w:rFonts w:ascii="Times New Roman" w:hAnsi="Times New Roman"/>
                <w:spacing w:val="-2"/>
                <w:sz w:val="28"/>
              </w:rPr>
              <w:t>максимальный</w:t>
            </w:r>
          </w:p>
        </w:tc>
        <w:tc>
          <w:tcPr>
            <w:tcW w:w="4918" w:type="dxa"/>
            <w:tcBorders>
              <w:top w:val="single" w:sz="4" w:space="0" w:color="000000"/>
              <w:left w:val="single" w:sz="4" w:space="0" w:color="000000"/>
              <w:bottom w:val="single" w:sz="4" w:space="0" w:color="000000"/>
              <w:right w:val="single" w:sz="4" w:space="0" w:color="000000"/>
            </w:tcBorders>
            <w:vAlign w:val="center"/>
          </w:tcPr>
          <w:p w14:paraId="435A4F0B" w14:textId="77777777" w:rsidR="005B7295" w:rsidRDefault="00653190">
            <w:pPr>
              <w:ind w:firstLine="709"/>
              <w:jc w:val="both"/>
              <w:rPr>
                <w:rFonts w:ascii="Times New Roman" w:hAnsi="Times New Roman"/>
                <w:sz w:val="28"/>
              </w:rPr>
            </w:pPr>
            <w:r>
              <w:rPr>
                <w:rFonts w:ascii="Times New Roman" w:hAnsi="Times New Roman"/>
                <w:sz w:val="28"/>
              </w:rPr>
              <w:t>345</w:t>
            </w:r>
          </w:p>
        </w:tc>
        <w:tc>
          <w:tcPr>
            <w:tcW w:w="4600" w:type="dxa"/>
            <w:tcBorders>
              <w:top w:val="single" w:sz="4" w:space="0" w:color="000000"/>
              <w:left w:val="single" w:sz="4" w:space="0" w:color="000000"/>
              <w:bottom w:val="single" w:sz="4" w:space="0" w:color="000000"/>
              <w:right w:val="single" w:sz="4" w:space="0" w:color="000000"/>
            </w:tcBorders>
            <w:vAlign w:val="center"/>
          </w:tcPr>
          <w:p w14:paraId="7A9722DF" w14:textId="77777777" w:rsidR="005B7295" w:rsidRDefault="00653190">
            <w:pPr>
              <w:ind w:firstLine="709"/>
              <w:jc w:val="both"/>
              <w:rPr>
                <w:rFonts w:ascii="Times New Roman" w:hAnsi="Times New Roman"/>
                <w:sz w:val="28"/>
              </w:rPr>
            </w:pPr>
            <w:r>
              <w:rPr>
                <w:rFonts w:ascii="Times New Roman" w:hAnsi="Times New Roman"/>
                <w:sz w:val="28"/>
              </w:rPr>
              <w:t>460</w:t>
            </w:r>
          </w:p>
        </w:tc>
      </w:tr>
      <w:tr w:rsidR="005B7295" w14:paraId="0D6FD59E"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12275A44" w14:textId="77777777" w:rsidR="005B7295" w:rsidRDefault="00653190">
            <w:pPr>
              <w:ind w:firstLine="709"/>
              <w:jc w:val="both"/>
              <w:rPr>
                <w:rFonts w:ascii="Times New Roman" w:hAnsi="Times New Roman"/>
                <w:sz w:val="28"/>
              </w:rPr>
            </w:pPr>
            <w:r>
              <w:rPr>
                <w:rFonts w:ascii="Times New Roman" w:hAnsi="Times New Roman"/>
                <w:sz w:val="28"/>
              </w:rPr>
              <w:t>9</w:t>
            </w:r>
          </w:p>
        </w:tc>
        <w:tc>
          <w:tcPr>
            <w:tcW w:w="11072" w:type="dxa"/>
            <w:tcBorders>
              <w:top w:val="single" w:sz="4" w:space="0" w:color="000000"/>
              <w:left w:val="single" w:sz="4" w:space="0" w:color="000000"/>
              <w:bottom w:val="single" w:sz="4" w:space="0" w:color="000000"/>
              <w:right w:val="single" w:sz="4" w:space="0" w:color="000000"/>
            </w:tcBorders>
            <w:vAlign w:val="center"/>
          </w:tcPr>
          <w:p w14:paraId="0ABE8E77" w14:textId="77777777" w:rsidR="005B7295" w:rsidRDefault="00653190">
            <w:pPr>
              <w:ind w:firstLine="709"/>
              <w:jc w:val="both"/>
              <w:rPr>
                <w:rFonts w:ascii="Times New Roman" w:hAnsi="Times New Roman"/>
                <w:sz w:val="28"/>
              </w:rPr>
            </w:pPr>
            <w:r>
              <w:rPr>
                <w:rFonts w:ascii="Times New Roman" w:hAnsi="Times New Roman"/>
                <w:spacing w:val="-2"/>
                <w:sz w:val="28"/>
              </w:rPr>
              <w:t xml:space="preserve">Гидравлическое сопр. водяного контура, </w:t>
            </w:r>
            <w:r>
              <w:rPr>
                <w:rFonts w:ascii="Times New Roman" w:hAnsi="Times New Roman"/>
                <w:spacing w:val="-1"/>
                <w:sz w:val="28"/>
              </w:rPr>
              <w:t>МПа</w:t>
            </w:r>
          </w:p>
        </w:tc>
        <w:tc>
          <w:tcPr>
            <w:tcW w:w="4918" w:type="dxa"/>
            <w:tcBorders>
              <w:top w:val="single" w:sz="4" w:space="0" w:color="000000"/>
              <w:left w:val="single" w:sz="4" w:space="0" w:color="000000"/>
              <w:bottom w:val="single" w:sz="4" w:space="0" w:color="000000"/>
              <w:right w:val="single" w:sz="4" w:space="0" w:color="000000"/>
            </w:tcBorders>
            <w:vAlign w:val="center"/>
          </w:tcPr>
          <w:p w14:paraId="4B6C21B4" w14:textId="77777777" w:rsidR="005B7295" w:rsidRDefault="00653190">
            <w:pPr>
              <w:ind w:firstLine="709"/>
              <w:jc w:val="both"/>
              <w:rPr>
                <w:rFonts w:ascii="Times New Roman" w:hAnsi="Times New Roman"/>
                <w:sz w:val="28"/>
              </w:rPr>
            </w:pPr>
            <w:r>
              <w:rPr>
                <w:rFonts w:ascii="Times New Roman" w:hAnsi="Times New Roman"/>
                <w:sz w:val="28"/>
              </w:rPr>
              <w:t>0,07</w:t>
            </w:r>
          </w:p>
        </w:tc>
        <w:tc>
          <w:tcPr>
            <w:tcW w:w="4600" w:type="dxa"/>
            <w:tcBorders>
              <w:top w:val="single" w:sz="4" w:space="0" w:color="000000"/>
              <w:left w:val="single" w:sz="4" w:space="0" w:color="000000"/>
              <w:bottom w:val="single" w:sz="4" w:space="0" w:color="000000"/>
              <w:right w:val="single" w:sz="4" w:space="0" w:color="000000"/>
            </w:tcBorders>
            <w:vAlign w:val="center"/>
          </w:tcPr>
          <w:p w14:paraId="0E55D242" w14:textId="77777777" w:rsidR="005B7295" w:rsidRDefault="00653190">
            <w:pPr>
              <w:ind w:firstLine="709"/>
              <w:jc w:val="both"/>
              <w:rPr>
                <w:rFonts w:ascii="Times New Roman" w:hAnsi="Times New Roman"/>
                <w:sz w:val="28"/>
              </w:rPr>
            </w:pPr>
            <w:r>
              <w:rPr>
                <w:rFonts w:ascii="Times New Roman" w:hAnsi="Times New Roman"/>
                <w:sz w:val="28"/>
              </w:rPr>
              <w:t>0,08</w:t>
            </w:r>
          </w:p>
        </w:tc>
      </w:tr>
      <w:tr w:rsidR="005B7295" w14:paraId="793B922D"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1662C540" w14:textId="77777777" w:rsidR="005B7295" w:rsidRDefault="00653190">
            <w:pPr>
              <w:ind w:firstLine="709"/>
              <w:jc w:val="both"/>
              <w:rPr>
                <w:rFonts w:ascii="Times New Roman" w:hAnsi="Times New Roman"/>
                <w:sz w:val="28"/>
              </w:rPr>
            </w:pPr>
            <w:r>
              <w:rPr>
                <w:rFonts w:ascii="Times New Roman" w:hAnsi="Times New Roman"/>
                <w:sz w:val="28"/>
              </w:rPr>
              <w:t>10</w:t>
            </w:r>
          </w:p>
        </w:tc>
        <w:tc>
          <w:tcPr>
            <w:tcW w:w="11072" w:type="dxa"/>
            <w:tcBorders>
              <w:top w:val="single" w:sz="4" w:space="0" w:color="000000"/>
              <w:left w:val="single" w:sz="4" w:space="0" w:color="000000"/>
              <w:bottom w:val="single" w:sz="4" w:space="0" w:color="000000"/>
              <w:right w:val="single" w:sz="4" w:space="0" w:color="000000"/>
            </w:tcBorders>
            <w:vAlign w:val="center"/>
          </w:tcPr>
          <w:p w14:paraId="6635DA3A" w14:textId="77777777" w:rsidR="005B7295" w:rsidRDefault="00653190">
            <w:pPr>
              <w:ind w:firstLine="709"/>
              <w:jc w:val="both"/>
              <w:rPr>
                <w:rFonts w:ascii="Times New Roman" w:hAnsi="Times New Roman"/>
                <w:sz w:val="28"/>
              </w:rPr>
            </w:pPr>
            <w:r>
              <w:rPr>
                <w:rFonts w:ascii="Times New Roman" w:hAnsi="Times New Roman"/>
                <w:spacing w:val="-2"/>
                <w:sz w:val="28"/>
              </w:rPr>
              <w:t xml:space="preserve">Аэродинамическое сопротивление топки, </w:t>
            </w:r>
            <w:r>
              <w:rPr>
                <w:rFonts w:ascii="Times New Roman" w:hAnsi="Times New Roman"/>
                <w:spacing w:val="-1"/>
                <w:sz w:val="28"/>
              </w:rPr>
              <w:t>кПа</w:t>
            </w:r>
          </w:p>
        </w:tc>
        <w:tc>
          <w:tcPr>
            <w:tcW w:w="4918" w:type="dxa"/>
            <w:tcBorders>
              <w:top w:val="single" w:sz="4" w:space="0" w:color="000000"/>
              <w:left w:val="single" w:sz="4" w:space="0" w:color="000000"/>
              <w:bottom w:val="single" w:sz="4" w:space="0" w:color="000000"/>
              <w:right w:val="single" w:sz="4" w:space="0" w:color="000000"/>
            </w:tcBorders>
            <w:vAlign w:val="center"/>
          </w:tcPr>
          <w:p w14:paraId="3B01C2D4" w14:textId="77777777" w:rsidR="005B7295" w:rsidRDefault="00653190">
            <w:pPr>
              <w:ind w:firstLine="709"/>
              <w:jc w:val="both"/>
              <w:rPr>
                <w:rFonts w:ascii="Times New Roman" w:hAnsi="Times New Roman"/>
                <w:sz w:val="28"/>
              </w:rPr>
            </w:pPr>
            <w:r>
              <w:rPr>
                <w:rFonts w:ascii="Times New Roman" w:hAnsi="Times New Roman"/>
                <w:sz w:val="28"/>
              </w:rPr>
              <w:t>0,6</w:t>
            </w:r>
          </w:p>
        </w:tc>
        <w:tc>
          <w:tcPr>
            <w:tcW w:w="4600" w:type="dxa"/>
            <w:tcBorders>
              <w:top w:val="single" w:sz="4" w:space="0" w:color="000000"/>
              <w:left w:val="single" w:sz="4" w:space="0" w:color="000000"/>
              <w:bottom w:val="single" w:sz="4" w:space="0" w:color="000000"/>
              <w:right w:val="single" w:sz="4" w:space="0" w:color="000000"/>
            </w:tcBorders>
            <w:vAlign w:val="center"/>
          </w:tcPr>
          <w:p w14:paraId="4D9C1E19" w14:textId="77777777" w:rsidR="005B7295" w:rsidRDefault="00653190">
            <w:pPr>
              <w:ind w:firstLine="709"/>
              <w:jc w:val="both"/>
              <w:rPr>
                <w:rFonts w:ascii="Times New Roman" w:hAnsi="Times New Roman"/>
                <w:sz w:val="28"/>
              </w:rPr>
            </w:pPr>
            <w:r>
              <w:rPr>
                <w:rFonts w:ascii="Times New Roman" w:hAnsi="Times New Roman"/>
                <w:sz w:val="28"/>
              </w:rPr>
              <w:t>0,6</w:t>
            </w:r>
          </w:p>
        </w:tc>
      </w:tr>
      <w:tr w:rsidR="005B7295" w14:paraId="1B4C8A69"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7D63B42B" w14:textId="77777777" w:rsidR="005B7295" w:rsidRDefault="00653190">
            <w:pPr>
              <w:ind w:firstLine="709"/>
              <w:jc w:val="both"/>
              <w:rPr>
                <w:rFonts w:ascii="Times New Roman" w:hAnsi="Times New Roman"/>
                <w:sz w:val="28"/>
              </w:rPr>
            </w:pPr>
            <w:r>
              <w:rPr>
                <w:rFonts w:ascii="Times New Roman" w:hAnsi="Times New Roman"/>
                <w:sz w:val="28"/>
              </w:rPr>
              <w:t>11</w:t>
            </w:r>
          </w:p>
        </w:tc>
        <w:tc>
          <w:tcPr>
            <w:tcW w:w="11072" w:type="dxa"/>
            <w:tcBorders>
              <w:top w:val="single" w:sz="4" w:space="0" w:color="000000"/>
              <w:left w:val="single" w:sz="4" w:space="0" w:color="000000"/>
              <w:bottom w:val="single" w:sz="4" w:space="0" w:color="000000"/>
              <w:right w:val="single" w:sz="4" w:space="0" w:color="000000"/>
            </w:tcBorders>
            <w:vAlign w:val="center"/>
          </w:tcPr>
          <w:p w14:paraId="7503BE25" w14:textId="77777777" w:rsidR="005B7295" w:rsidRDefault="00653190">
            <w:pPr>
              <w:ind w:firstLine="709"/>
              <w:jc w:val="both"/>
              <w:rPr>
                <w:rFonts w:ascii="Times New Roman" w:hAnsi="Times New Roman"/>
                <w:sz w:val="28"/>
              </w:rPr>
            </w:pPr>
            <w:r>
              <w:rPr>
                <w:rFonts w:ascii="Times New Roman" w:hAnsi="Times New Roman"/>
                <w:spacing w:val="-2"/>
                <w:sz w:val="28"/>
              </w:rPr>
              <w:t xml:space="preserve">Общая поверхность теплообмена, </w:t>
            </w:r>
            <w:r>
              <w:rPr>
                <w:rFonts w:ascii="Times New Roman" w:hAnsi="Times New Roman"/>
                <w:spacing w:val="11"/>
                <w:sz w:val="28"/>
              </w:rPr>
              <w:t>м</w:t>
            </w:r>
            <w:r>
              <w:rPr>
                <w:rFonts w:ascii="Times New Roman" w:hAnsi="Times New Roman"/>
                <w:spacing w:val="11"/>
                <w:sz w:val="28"/>
                <w:vertAlign w:val="superscript"/>
              </w:rPr>
              <w:t>2</w:t>
            </w:r>
          </w:p>
        </w:tc>
        <w:tc>
          <w:tcPr>
            <w:tcW w:w="4918" w:type="dxa"/>
            <w:tcBorders>
              <w:top w:val="single" w:sz="4" w:space="0" w:color="000000"/>
              <w:left w:val="single" w:sz="4" w:space="0" w:color="000000"/>
              <w:bottom w:val="single" w:sz="4" w:space="0" w:color="000000"/>
              <w:right w:val="single" w:sz="4" w:space="0" w:color="000000"/>
            </w:tcBorders>
            <w:vAlign w:val="center"/>
          </w:tcPr>
          <w:p w14:paraId="2BA27A45" w14:textId="77777777" w:rsidR="005B7295" w:rsidRDefault="00653190">
            <w:pPr>
              <w:ind w:firstLine="709"/>
              <w:jc w:val="both"/>
              <w:rPr>
                <w:rFonts w:ascii="Times New Roman" w:hAnsi="Times New Roman"/>
                <w:sz w:val="28"/>
              </w:rPr>
            </w:pPr>
            <w:r>
              <w:rPr>
                <w:rFonts w:ascii="Times New Roman" w:hAnsi="Times New Roman"/>
                <w:sz w:val="28"/>
              </w:rPr>
              <w:t>263</w:t>
            </w:r>
          </w:p>
        </w:tc>
        <w:tc>
          <w:tcPr>
            <w:tcW w:w="4600" w:type="dxa"/>
            <w:tcBorders>
              <w:top w:val="single" w:sz="4" w:space="0" w:color="000000"/>
              <w:left w:val="single" w:sz="4" w:space="0" w:color="000000"/>
              <w:bottom w:val="single" w:sz="4" w:space="0" w:color="000000"/>
              <w:right w:val="single" w:sz="4" w:space="0" w:color="000000"/>
            </w:tcBorders>
            <w:vAlign w:val="center"/>
          </w:tcPr>
          <w:p w14:paraId="1339610A" w14:textId="77777777" w:rsidR="005B7295" w:rsidRDefault="00653190">
            <w:pPr>
              <w:ind w:firstLine="709"/>
              <w:jc w:val="both"/>
              <w:rPr>
                <w:rFonts w:ascii="Times New Roman" w:hAnsi="Times New Roman"/>
                <w:sz w:val="28"/>
              </w:rPr>
            </w:pPr>
            <w:r>
              <w:rPr>
                <w:rFonts w:ascii="Times New Roman" w:hAnsi="Times New Roman"/>
                <w:sz w:val="28"/>
              </w:rPr>
              <w:t>332</w:t>
            </w:r>
          </w:p>
        </w:tc>
      </w:tr>
      <w:tr w:rsidR="005B7295" w14:paraId="58B20B16"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6266A673" w14:textId="77777777" w:rsidR="005B7295" w:rsidRDefault="00653190">
            <w:pPr>
              <w:ind w:firstLine="709"/>
              <w:jc w:val="both"/>
              <w:rPr>
                <w:rFonts w:ascii="Times New Roman" w:hAnsi="Times New Roman"/>
                <w:sz w:val="28"/>
              </w:rPr>
            </w:pPr>
            <w:r>
              <w:rPr>
                <w:rFonts w:ascii="Times New Roman" w:hAnsi="Times New Roman"/>
                <w:sz w:val="28"/>
              </w:rPr>
              <w:t>12</w:t>
            </w:r>
          </w:p>
        </w:tc>
        <w:tc>
          <w:tcPr>
            <w:tcW w:w="11072" w:type="dxa"/>
            <w:tcBorders>
              <w:top w:val="single" w:sz="4" w:space="0" w:color="000000"/>
              <w:left w:val="single" w:sz="4" w:space="0" w:color="000000"/>
              <w:bottom w:val="single" w:sz="4" w:space="0" w:color="000000"/>
              <w:right w:val="single" w:sz="4" w:space="0" w:color="000000"/>
            </w:tcBorders>
            <w:vAlign w:val="center"/>
          </w:tcPr>
          <w:p w14:paraId="170C6E7C" w14:textId="77777777" w:rsidR="005B7295" w:rsidRDefault="00653190">
            <w:pPr>
              <w:ind w:firstLine="709"/>
              <w:jc w:val="both"/>
              <w:rPr>
                <w:rFonts w:ascii="Times New Roman" w:hAnsi="Times New Roman"/>
                <w:sz w:val="28"/>
              </w:rPr>
            </w:pPr>
            <w:r>
              <w:rPr>
                <w:rFonts w:ascii="Times New Roman" w:hAnsi="Times New Roman"/>
                <w:spacing w:val="-1"/>
                <w:sz w:val="28"/>
              </w:rPr>
              <w:t>Объем</w:t>
            </w:r>
            <w:r>
              <w:rPr>
                <w:rFonts w:ascii="Times New Roman" w:hAnsi="Times New Roman"/>
                <w:spacing w:val="-2"/>
                <w:sz w:val="28"/>
              </w:rPr>
              <w:t>топки,</w:t>
            </w:r>
            <w:r>
              <w:rPr>
                <w:rFonts w:ascii="Times New Roman" w:hAnsi="Times New Roman"/>
                <w:spacing w:val="6"/>
                <w:sz w:val="28"/>
              </w:rPr>
              <w:t>м</w:t>
            </w:r>
            <w:r>
              <w:rPr>
                <w:rFonts w:ascii="Times New Roman" w:hAnsi="Times New Roman"/>
                <w:spacing w:val="6"/>
                <w:sz w:val="28"/>
                <w:vertAlign w:val="superscript"/>
              </w:rPr>
              <w:t>3</w:t>
            </w:r>
          </w:p>
        </w:tc>
        <w:tc>
          <w:tcPr>
            <w:tcW w:w="4918" w:type="dxa"/>
            <w:tcBorders>
              <w:top w:val="single" w:sz="4" w:space="0" w:color="000000"/>
              <w:left w:val="single" w:sz="4" w:space="0" w:color="000000"/>
              <w:bottom w:val="single" w:sz="4" w:space="0" w:color="000000"/>
              <w:right w:val="single" w:sz="4" w:space="0" w:color="000000"/>
            </w:tcBorders>
            <w:vAlign w:val="center"/>
          </w:tcPr>
          <w:p w14:paraId="52F74351" w14:textId="77777777" w:rsidR="005B7295" w:rsidRDefault="00653190">
            <w:pPr>
              <w:ind w:firstLine="709"/>
              <w:jc w:val="both"/>
              <w:rPr>
                <w:rFonts w:ascii="Times New Roman" w:hAnsi="Times New Roman"/>
                <w:sz w:val="28"/>
              </w:rPr>
            </w:pPr>
            <w:r>
              <w:rPr>
                <w:rFonts w:ascii="Times New Roman" w:hAnsi="Times New Roman"/>
                <w:sz w:val="28"/>
              </w:rPr>
              <w:t>3,94</w:t>
            </w:r>
          </w:p>
        </w:tc>
        <w:tc>
          <w:tcPr>
            <w:tcW w:w="4600" w:type="dxa"/>
            <w:tcBorders>
              <w:top w:val="single" w:sz="4" w:space="0" w:color="000000"/>
              <w:left w:val="single" w:sz="4" w:space="0" w:color="000000"/>
              <w:bottom w:val="single" w:sz="4" w:space="0" w:color="000000"/>
              <w:right w:val="single" w:sz="4" w:space="0" w:color="000000"/>
            </w:tcBorders>
            <w:vAlign w:val="center"/>
          </w:tcPr>
          <w:p w14:paraId="72DE6412" w14:textId="77777777" w:rsidR="005B7295" w:rsidRDefault="00653190">
            <w:pPr>
              <w:ind w:firstLine="709"/>
              <w:jc w:val="both"/>
              <w:rPr>
                <w:rFonts w:ascii="Times New Roman" w:hAnsi="Times New Roman"/>
                <w:sz w:val="28"/>
              </w:rPr>
            </w:pPr>
            <w:r>
              <w:rPr>
                <w:rFonts w:ascii="Times New Roman" w:hAnsi="Times New Roman"/>
                <w:sz w:val="28"/>
              </w:rPr>
              <w:t>5,7</w:t>
            </w:r>
          </w:p>
        </w:tc>
      </w:tr>
      <w:tr w:rsidR="005B7295" w14:paraId="780FBAD8"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41603145" w14:textId="77777777" w:rsidR="005B7295" w:rsidRDefault="00653190">
            <w:pPr>
              <w:ind w:firstLine="709"/>
              <w:jc w:val="both"/>
              <w:rPr>
                <w:rFonts w:ascii="Times New Roman" w:hAnsi="Times New Roman"/>
                <w:sz w:val="28"/>
              </w:rPr>
            </w:pPr>
            <w:r>
              <w:rPr>
                <w:rFonts w:ascii="Times New Roman" w:hAnsi="Times New Roman"/>
                <w:sz w:val="28"/>
              </w:rPr>
              <w:t>13</w:t>
            </w:r>
          </w:p>
        </w:tc>
        <w:tc>
          <w:tcPr>
            <w:tcW w:w="11072" w:type="dxa"/>
            <w:tcBorders>
              <w:top w:val="single" w:sz="4" w:space="0" w:color="000000"/>
              <w:left w:val="single" w:sz="4" w:space="0" w:color="000000"/>
              <w:bottom w:val="single" w:sz="4" w:space="0" w:color="000000"/>
              <w:right w:val="single" w:sz="4" w:space="0" w:color="000000"/>
            </w:tcBorders>
            <w:vAlign w:val="center"/>
          </w:tcPr>
          <w:p w14:paraId="224EFB96" w14:textId="77777777" w:rsidR="005B7295" w:rsidRDefault="00653190">
            <w:pPr>
              <w:ind w:firstLine="709"/>
              <w:jc w:val="both"/>
              <w:rPr>
                <w:rFonts w:ascii="Times New Roman" w:hAnsi="Times New Roman"/>
                <w:sz w:val="28"/>
              </w:rPr>
            </w:pPr>
            <w:r>
              <w:rPr>
                <w:rFonts w:ascii="Times New Roman" w:hAnsi="Times New Roman"/>
                <w:spacing w:val="-2"/>
                <w:sz w:val="28"/>
              </w:rPr>
              <w:t>Объемная тепл. напрость топки, МВт/</w:t>
            </w:r>
            <w:r>
              <w:rPr>
                <w:rFonts w:ascii="Times New Roman" w:hAnsi="Times New Roman"/>
                <w:spacing w:val="6"/>
                <w:sz w:val="28"/>
              </w:rPr>
              <w:t>м</w:t>
            </w:r>
            <w:r>
              <w:rPr>
                <w:rFonts w:ascii="Times New Roman" w:hAnsi="Times New Roman"/>
                <w:spacing w:val="6"/>
                <w:sz w:val="28"/>
                <w:vertAlign w:val="superscript"/>
              </w:rPr>
              <w:t>3</w:t>
            </w:r>
          </w:p>
        </w:tc>
        <w:tc>
          <w:tcPr>
            <w:tcW w:w="4918" w:type="dxa"/>
            <w:tcBorders>
              <w:top w:val="single" w:sz="4" w:space="0" w:color="000000"/>
              <w:left w:val="single" w:sz="4" w:space="0" w:color="000000"/>
              <w:bottom w:val="single" w:sz="4" w:space="0" w:color="000000"/>
              <w:right w:val="single" w:sz="4" w:space="0" w:color="000000"/>
            </w:tcBorders>
            <w:vAlign w:val="center"/>
          </w:tcPr>
          <w:p w14:paraId="4B1662F6" w14:textId="77777777" w:rsidR="005B7295" w:rsidRDefault="00653190">
            <w:pPr>
              <w:ind w:firstLine="709"/>
              <w:jc w:val="both"/>
              <w:rPr>
                <w:rFonts w:ascii="Times New Roman" w:hAnsi="Times New Roman"/>
                <w:sz w:val="28"/>
              </w:rPr>
            </w:pPr>
            <w:r>
              <w:rPr>
                <w:rFonts w:ascii="Times New Roman" w:hAnsi="Times New Roman"/>
                <w:sz w:val="28"/>
              </w:rPr>
              <w:t>0,76</w:t>
            </w:r>
          </w:p>
        </w:tc>
        <w:tc>
          <w:tcPr>
            <w:tcW w:w="4600" w:type="dxa"/>
            <w:tcBorders>
              <w:top w:val="single" w:sz="4" w:space="0" w:color="000000"/>
              <w:left w:val="single" w:sz="4" w:space="0" w:color="000000"/>
              <w:bottom w:val="single" w:sz="4" w:space="0" w:color="000000"/>
              <w:right w:val="single" w:sz="4" w:space="0" w:color="000000"/>
            </w:tcBorders>
            <w:vAlign w:val="center"/>
          </w:tcPr>
          <w:p w14:paraId="34DF5D6C" w14:textId="77777777" w:rsidR="005B7295" w:rsidRDefault="00653190">
            <w:pPr>
              <w:ind w:firstLine="709"/>
              <w:jc w:val="both"/>
              <w:rPr>
                <w:rFonts w:ascii="Times New Roman" w:hAnsi="Times New Roman"/>
                <w:sz w:val="28"/>
              </w:rPr>
            </w:pPr>
            <w:r>
              <w:rPr>
                <w:rFonts w:ascii="Times New Roman" w:hAnsi="Times New Roman"/>
                <w:sz w:val="28"/>
              </w:rPr>
              <w:t>0,7</w:t>
            </w:r>
          </w:p>
        </w:tc>
      </w:tr>
      <w:tr w:rsidR="005B7295" w14:paraId="0FDFA8D3"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0E7FDCAB" w14:textId="77777777" w:rsidR="005B7295" w:rsidRDefault="00653190">
            <w:pPr>
              <w:ind w:firstLine="709"/>
              <w:jc w:val="both"/>
              <w:rPr>
                <w:rFonts w:ascii="Times New Roman" w:hAnsi="Times New Roman"/>
                <w:sz w:val="28"/>
              </w:rPr>
            </w:pPr>
            <w:r>
              <w:rPr>
                <w:rFonts w:ascii="Times New Roman" w:hAnsi="Times New Roman"/>
                <w:sz w:val="28"/>
              </w:rPr>
              <w:t>14</w:t>
            </w:r>
          </w:p>
        </w:tc>
        <w:tc>
          <w:tcPr>
            <w:tcW w:w="11072" w:type="dxa"/>
            <w:tcBorders>
              <w:top w:val="single" w:sz="4" w:space="0" w:color="000000"/>
              <w:left w:val="single" w:sz="4" w:space="0" w:color="000000"/>
              <w:bottom w:val="single" w:sz="4" w:space="0" w:color="000000"/>
              <w:right w:val="single" w:sz="4" w:space="0" w:color="000000"/>
            </w:tcBorders>
            <w:vAlign w:val="center"/>
          </w:tcPr>
          <w:p w14:paraId="5A414AAF" w14:textId="77777777" w:rsidR="005B7295" w:rsidRDefault="00653190">
            <w:pPr>
              <w:ind w:firstLine="709"/>
              <w:jc w:val="both"/>
              <w:rPr>
                <w:rFonts w:ascii="Times New Roman" w:hAnsi="Times New Roman"/>
                <w:sz w:val="28"/>
              </w:rPr>
            </w:pPr>
            <w:r>
              <w:rPr>
                <w:rFonts w:ascii="Times New Roman" w:hAnsi="Times New Roman"/>
                <w:spacing w:val="-2"/>
                <w:sz w:val="28"/>
              </w:rPr>
              <w:t xml:space="preserve">Коэффициент избытка воздуха </w:t>
            </w:r>
            <w:r>
              <w:rPr>
                <w:rFonts w:ascii="Times New Roman" w:hAnsi="Times New Roman"/>
                <w:spacing w:val="-1"/>
                <w:sz w:val="28"/>
              </w:rPr>
              <w:t xml:space="preserve">за </w:t>
            </w:r>
            <w:r>
              <w:rPr>
                <w:rFonts w:ascii="Times New Roman" w:hAnsi="Times New Roman"/>
                <w:spacing w:val="-2"/>
                <w:sz w:val="28"/>
              </w:rPr>
              <w:t>котлом, а</w:t>
            </w:r>
          </w:p>
        </w:tc>
        <w:tc>
          <w:tcPr>
            <w:tcW w:w="9518" w:type="dxa"/>
            <w:gridSpan w:val="2"/>
            <w:tcBorders>
              <w:top w:val="single" w:sz="4" w:space="0" w:color="000000"/>
              <w:left w:val="single" w:sz="4" w:space="0" w:color="000000"/>
              <w:bottom w:val="single" w:sz="4" w:space="0" w:color="000000"/>
              <w:right w:val="single" w:sz="4" w:space="0" w:color="000000"/>
            </w:tcBorders>
            <w:vAlign w:val="center"/>
          </w:tcPr>
          <w:p w14:paraId="15DB0F1E" w14:textId="77777777" w:rsidR="005B7295" w:rsidRDefault="00653190">
            <w:pPr>
              <w:ind w:firstLine="709"/>
              <w:jc w:val="both"/>
              <w:rPr>
                <w:rFonts w:ascii="Times New Roman" w:hAnsi="Times New Roman"/>
                <w:spacing w:val="-2"/>
                <w:sz w:val="28"/>
              </w:rPr>
            </w:pPr>
            <w:r>
              <w:rPr>
                <w:rFonts w:ascii="Times New Roman" w:hAnsi="Times New Roman"/>
                <w:spacing w:val="-2"/>
                <w:sz w:val="28"/>
              </w:rPr>
              <w:t>не более 1,2</w:t>
            </w:r>
          </w:p>
        </w:tc>
      </w:tr>
      <w:tr w:rsidR="005B7295" w14:paraId="1E5AA533"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125C5F9A" w14:textId="77777777" w:rsidR="005B7295" w:rsidRDefault="00653190">
            <w:pPr>
              <w:ind w:firstLine="709"/>
              <w:jc w:val="both"/>
              <w:rPr>
                <w:rFonts w:ascii="Times New Roman" w:hAnsi="Times New Roman"/>
                <w:sz w:val="28"/>
              </w:rPr>
            </w:pPr>
            <w:r>
              <w:rPr>
                <w:rFonts w:ascii="Times New Roman" w:hAnsi="Times New Roman"/>
                <w:sz w:val="28"/>
              </w:rPr>
              <w:t>15</w:t>
            </w:r>
          </w:p>
        </w:tc>
        <w:tc>
          <w:tcPr>
            <w:tcW w:w="11072" w:type="dxa"/>
            <w:tcBorders>
              <w:top w:val="single" w:sz="4" w:space="0" w:color="000000"/>
              <w:left w:val="single" w:sz="4" w:space="0" w:color="000000"/>
              <w:bottom w:val="single" w:sz="4" w:space="0" w:color="000000"/>
              <w:right w:val="single" w:sz="4" w:space="0" w:color="000000"/>
            </w:tcBorders>
            <w:vAlign w:val="center"/>
          </w:tcPr>
          <w:p w14:paraId="7CCC4C37" w14:textId="77777777" w:rsidR="005B7295" w:rsidRDefault="00653190">
            <w:pPr>
              <w:ind w:firstLine="709"/>
              <w:jc w:val="both"/>
              <w:rPr>
                <w:rFonts w:ascii="Times New Roman" w:hAnsi="Times New Roman"/>
                <w:sz w:val="28"/>
              </w:rPr>
            </w:pPr>
            <w:r>
              <w:rPr>
                <w:rFonts w:ascii="Times New Roman" w:hAnsi="Times New Roman"/>
                <w:spacing w:val="-2"/>
                <w:sz w:val="28"/>
              </w:rPr>
              <w:t xml:space="preserve">Выбросы СО, </w:t>
            </w:r>
            <w:r>
              <w:rPr>
                <w:rFonts w:ascii="Times New Roman" w:hAnsi="Times New Roman"/>
                <w:spacing w:val="-1"/>
                <w:sz w:val="28"/>
              </w:rPr>
              <w:t>мг\</w:t>
            </w:r>
            <w:r>
              <w:rPr>
                <w:rFonts w:ascii="Times New Roman" w:hAnsi="Times New Roman"/>
                <w:spacing w:val="6"/>
                <w:sz w:val="28"/>
              </w:rPr>
              <w:t>м</w:t>
            </w:r>
            <w:r>
              <w:rPr>
                <w:rFonts w:ascii="Times New Roman" w:hAnsi="Times New Roman"/>
                <w:spacing w:val="6"/>
                <w:sz w:val="28"/>
                <w:vertAlign w:val="superscript"/>
              </w:rPr>
              <w:t>3</w:t>
            </w:r>
          </w:p>
        </w:tc>
        <w:tc>
          <w:tcPr>
            <w:tcW w:w="9518" w:type="dxa"/>
            <w:gridSpan w:val="2"/>
            <w:tcBorders>
              <w:top w:val="single" w:sz="4" w:space="0" w:color="000000"/>
              <w:left w:val="single" w:sz="4" w:space="0" w:color="000000"/>
              <w:bottom w:val="single" w:sz="4" w:space="0" w:color="000000"/>
              <w:right w:val="single" w:sz="4" w:space="0" w:color="000000"/>
            </w:tcBorders>
            <w:vAlign w:val="center"/>
          </w:tcPr>
          <w:p w14:paraId="4494DFCD" w14:textId="77777777" w:rsidR="005B7295" w:rsidRDefault="00653190">
            <w:pPr>
              <w:ind w:firstLine="709"/>
              <w:jc w:val="both"/>
              <w:rPr>
                <w:rFonts w:ascii="Times New Roman" w:hAnsi="Times New Roman"/>
                <w:spacing w:val="-2"/>
                <w:sz w:val="28"/>
              </w:rPr>
            </w:pPr>
            <w:r>
              <w:rPr>
                <w:rFonts w:ascii="Times New Roman" w:hAnsi="Times New Roman"/>
                <w:spacing w:val="-2"/>
                <w:sz w:val="28"/>
              </w:rPr>
              <w:t>не более 160</w:t>
            </w:r>
          </w:p>
        </w:tc>
      </w:tr>
      <w:tr w:rsidR="005B7295" w14:paraId="298DBF3D"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16805452" w14:textId="77777777" w:rsidR="005B7295" w:rsidRDefault="00653190">
            <w:pPr>
              <w:ind w:firstLine="709"/>
              <w:jc w:val="both"/>
              <w:rPr>
                <w:rFonts w:ascii="Times New Roman" w:hAnsi="Times New Roman"/>
                <w:sz w:val="28"/>
              </w:rPr>
            </w:pPr>
            <w:r>
              <w:rPr>
                <w:rFonts w:ascii="Times New Roman" w:hAnsi="Times New Roman"/>
                <w:sz w:val="28"/>
              </w:rPr>
              <w:t>16</w:t>
            </w:r>
          </w:p>
        </w:tc>
        <w:tc>
          <w:tcPr>
            <w:tcW w:w="11072" w:type="dxa"/>
            <w:tcBorders>
              <w:top w:val="single" w:sz="4" w:space="0" w:color="000000"/>
              <w:left w:val="single" w:sz="4" w:space="0" w:color="000000"/>
              <w:bottom w:val="single" w:sz="4" w:space="0" w:color="000000"/>
              <w:right w:val="single" w:sz="4" w:space="0" w:color="000000"/>
            </w:tcBorders>
            <w:vAlign w:val="center"/>
          </w:tcPr>
          <w:p w14:paraId="542F8982" w14:textId="77777777" w:rsidR="005B7295" w:rsidRDefault="00653190">
            <w:pPr>
              <w:ind w:firstLine="709"/>
              <w:jc w:val="both"/>
              <w:rPr>
                <w:rFonts w:ascii="Times New Roman" w:hAnsi="Times New Roman"/>
                <w:sz w:val="28"/>
              </w:rPr>
            </w:pPr>
            <w:r>
              <w:rPr>
                <w:rFonts w:ascii="Times New Roman" w:hAnsi="Times New Roman"/>
                <w:spacing w:val="-2"/>
                <w:sz w:val="28"/>
              </w:rPr>
              <w:t xml:space="preserve">Выбросы </w:t>
            </w:r>
            <w:r>
              <w:rPr>
                <w:rFonts w:ascii="Times New Roman" w:hAnsi="Times New Roman"/>
                <w:spacing w:val="-3"/>
                <w:sz w:val="28"/>
              </w:rPr>
              <w:t xml:space="preserve">NOx, </w:t>
            </w:r>
            <w:r>
              <w:rPr>
                <w:rFonts w:ascii="Times New Roman" w:hAnsi="Times New Roman"/>
                <w:spacing w:val="-1"/>
                <w:sz w:val="28"/>
              </w:rPr>
              <w:t>мг\</w:t>
            </w:r>
            <w:r>
              <w:rPr>
                <w:rFonts w:ascii="Times New Roman" w:hAnsi="Times New Roman"/>
                <w:spacing w:val="6"/>
                <w:sz w:val="28"/>
              </w:rPr>
              <w:t>м</w:t>
            </w:r>
            <w:r>
              <w:rPr>
                <w:rFonts w:ascii="Times New Roman" w:hAnsi="Times New Roman"/>
                <w:spacing w:val="6"/>
                <w:sz w:val="28"/>
                <w:vertAlign w:val="superscript"/>
              </w:rPr>
              <w:t>3</w:t>
            </w:r>
          </w:p>
        </w:tc>
        <w:tc>
          <w:tcPr>
            <w:tcW w:w="9518" w:type="dxa"/>
            <w:gridSpan w:val="2"/>
            <w:tcBorders>
              <w:top w:val="single" w:sz="4" w:space="0" w:color="000000"/>
              <w:left w:val="single" w:sz="4" w:space="0" w:color="000000"/>
              <w:bottom w:val="single" w:sz="4" w:space="0" w:color="000000"/>
              <w:right w:val="single" w:sz="4" w:space="0" w:color="000000"/>
            </w:tcBorders>
            <w:vAlign w:val="center"/>
          </w:tcPr>
          <w:p w14:paraId="3EBB1126" w14:textId="77777777" w:rsidR="005B7295" w:rsidRDefault="00653190">
            <w:pPr>
              <w:ind w:firstLine="709"/>
              <w:jc w:val="both"/>
              <w:rPr>
                <w:rFonts w:ascii="Times New Roman" w:hAnsi="Times New Roman"/>
                <w:spacing w:val="-2"/>
                <w:sz w:val="28"/>
              </w:rPr>
            </w:pPr>
            <w:r>
              <w:rPr>
                <w:rFonts w:ascii="Times New Roman" w:hAnsi="Times New Roman"/>
                <w:spacing w:val="-2"/>
                <w:sz w:val="28"/>
              </w:rPr>
              <w:t>не более 200</w:t>
            </w:r>
          </w:p>
        </w:tc>
      </w:tr>
      <w:tr w:rsidR="005B7295" w14:paraId="3176119A"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3DEE583C" w14:textId="77777777" w:rsidR="005B7295" w:rsidRDefault="00653190">
            <w:pPr>
              <w:ind w:firstLine="709"/>
              <w:jc w:val="both"/>
              <w:rPr>
                <w:rFonts w:ascii="Times New Roman" w:hAnsi="Times New Roman"/>
                <w:sz w:val="28"/>
              </w:rPr>
            </w:pPr>
            <w:r>
              <w:rPr>
                <w:rFonts w:ascii="Times New Roman" w:hAnsi="Times New Roman"/>
                <w:sz w:val="28"/>
              </w:rPr>
              <w:t>17</w:t>
            </w:r>
          </w:p>
        </w:tc>
        <w:tc>
          <w:tcPr>
            <w:tcW w:w="11072" w:type="dxa"/>
            <w:tcBorders>
              <w:top w:val="single" w:sz="4" w:space="0" w:color="000000"/>
              <w:left w:val="single" w:sz="4" w:space="0" w:color="000000"/>
              <w:bottom w:val="single" w:sz="4" w:space="0" w:color="000000"/>
              <w:right w:val="single" w:sz="4" w:space="0" w:color="000000"/>
            </w:tcBorders>
            <w:vAlign w:val="center"/>
          </w:tcPr>
          <w:p w14:paraId="7BBBBDCD" w14:textId="77777777" w:rsidR="005B7295" w:rsidRDefault="00653190">
            <w:pPr>
              <w:ind w:firstLine="709"/>
              <w:jc w:val="both"/>
              <w:rPr>
                <w:rFonts w:ascii="Times New Roman" w:hAnsi="Times New Roman"/>
                <w:sz w:val="28"/>
              </w:rPr>
            </w:pPr>
            <w:r>
              <w:rPr>
                <w:rFonts w:ascii="Times New Roman" w:hAnsi="Times New Roman"/>
                <w:spacing w:val="-1"/>
                <w:sz w:val="28"/>
              </w:rPr>
              <w:t xml:space="preserve">Водяной </w:t>
            </w:r>
            <w:r>
              <w:rPr>
                <w:rFonts w:ascii="Times New Roman" w:hAnsi="Times New Roman"/>
                <w:spacing w:val="-3"/>
                <w:sz w:val="28"/>
              </w:rPr>
              <w:t xml:space="preserve">объем </w:t>
            </w:r>
            <w:r>
              <w:rPr>
                <w:rFonts w:ascii="Times New Roman" w:hAnsi="Times New Roman"/>
                <w:spacing w:val="-1"/>
                <w:sz w:val="28"/>
              </w:rPr>
              <w:t xml:space="preserve">котла, </w:t>
            </w:r>
            <w:r>
              <w:rPr>
                <w:rFonts w:ascii="Times New Roman" w:hAnsi="Times New Roman"/>
                <w:sz w:val="28"/>
              </w:rPr>
              <w:t>л</w:t>
            </w:r>
          </w:p>
        </w:tc>
        <w:tc>
          <w:tcPr>
            <w:tcW w:w="4918" w:type="dxa"/>
            <w:tcBorders>
              <w:top w:val="single" w:sz="4" w:space="0" w:color="000000"/>
              <w:left w:val="single" w:sz="4" w:space="0" w:color="000000"/>
              <w:bottom w:val="single" w:sz="4" w:space="0" w:color="000000"/>
              <w:right w:val="single" w:sz="4" w:space="0" w:color="000000"/>
            </w:tcBorders>
            <w:vAlign w:val="center"/>
          </w:tcPr>
          <w:p w14:paraId="6C6D50AA" w14:textId="77777777" w:rsidR="005B7295" w:rsidRDefault="00653190">
            <w:pPr>
              <w:ind w:firstLine="709"/>
              <w:jc w:val="both"/>
              <w:rPr>
                <w:rFonts w:ascii="Times New Roman" w:hAnsi="Times New Roman"/>
                <w:sz w:val="28"/>
              </w:rPr>
            </w:pPr>
            <w:r>
              <w:rPr>
                <w:rFonts w:ascii="Times New Roman" w:hAnsi="Times New Roman"/>
                <w:sz w:val="28"/>
              </w:rPr>
              <w:t>817</w:t>
            </w:r>
          </w:p>
        </w:tc>
        <w:tc>
          <w:tcPr>
            <w:tcW w:w="4600" w:type="dxa"/>
            <w:tcBorders>
              <w:top w:val="single" w:sz="4" w:space="0" w:color="000000"/>
              <w:left w:val="single" w:sz="4" w:space="0" w:color="000000"/>
              <w:bottom w:val="single" w:sz="4" w:space="0" w:color="000000"/>
              <w:right w:val="single" w:sz="4" w:space="0" w:color="000000"/>
            </w:tcBorders>
            <w:vAlign w:val="center"/>
          </w:tcPr>
          <w:p w14:paraId="38BC78E1" w14:textId="77777777" w:rsidR="005B7295" w:rsidRDefault="00653190">
            <w:pPr>
              <w:ind w:firstLine="709"/>
              <w:jc w:val="both"/>
              <w:rPr>
                <w:rFonts w:ascii="Times New Roman" w:hAnsi="Times New Roman"/>
                <w:sz w:val="28"/>
              </w:rPr>
            </w:pPr>
            <w:r>
              <w:rPr>
                <w:rFonts w:ascii="Times New Roman" w:hAnsi="Times New Roman"/>
                <w:sz w:val="28"/>
              </w:rPr>
              <w:t>1034</w:t>
            </w:r>
          </w:p>
        </w:tc>
      </w:tr>
      <w:tr w:rsidR="005B7295" w14:paraId="450D80F6"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198E0DD3" w14:textId="77777777" w:rsidR="005B7295" w:rsidRDefault="00653190">
            <w:pPr>
              <w:ind w:firstLine="709"/>
              <w:jc w:val="both"/>
              <w:rPr>
                <w:rFonts w:ascii="Times New Roman" w:hAnsi="Times New Roman"/>
                <w:sz w:val="28"/>
              </w:rPr>
            </w:pPr>
            <w:r>
              <w:rPr>
                <w:rFonts w:ascii="Times New Roman" w:hAnsi="Times New Roman"/>
                <w:sz w:val="28"/>
              </w:rPr>
              <w:t>18</w:t>
            </w:r>
          </w:p>
        </w:tc>
        <w:tc>
          <w:tcPr>
            <w:tcW w:w="11072" w:type="dxa"/>
            <w:tcBorders>
              <w:top w:val="single" w:sz="4" w:space="0" w:color="000000"/>
              <w:left w:val="single" w:sz="4" w:space="0" w:color="000000"/>
              <w:bottom w:val="single" w:sz="4" w:space="0" w:color="000000"/>
              <w:right w:val="single" w:sz="4" w:space="0" w:color="000000"/>
            </w:tcBorders>
            <w:vAlign w:val="center"/>
          </w:tcPr>
          <w:p w14:paraId="79B51910" w14:textId="77777777" w:rsidR="005B7295" w:rsidRDefault="00653190">
            <w:pPr>
              <w:ind w:firstLine="709"/>
              <w:jc w:val="both"/>
              <w:rPr>
                <w:rFonts w:ascii="Times New Roman" w:hAnsi="Times New Roman"/>
                <w:sz w:val="28"/>
              </w:rPr>
            </w:pPr>
            <w:r>
              <w:rPr>
                <w:rFonts w:ascii="Times New Roman" w:hAnsi="Times New Roman"/>
                <w:spacing w:val="-2"/>
                <w:sz w:val="28"/>
              </w:rPr>
              <w:t xml:space="preserve">Расход </w:t>
            </w:r>
            <w:r>
              <w:rPr>
                <w:rFonts w:ascii="Times New Roman" w:hAnsi="Times New Roman"/>
                <w:spacing w:val="-1"/>
                <w:sz w:val="28"/>
              </w:rPr>
              <w:t xml:space="preserve">воды, </w:t>
            </w:r>
            <w:r>
              <w:rPr>
                <w:rFonts w:ascii="Times New Roman" w:hAnsi="Times New Roman"/>
                <w:spacing w:val="1"/>
                <w:sz w:val="28"/>
              </w:rPr>
              <w:t xml:space="preserve">т\ч </w:t>
            </w:r>
            <w:r>
              <w:rPr>
                <w:rFonts w:ascii="Times New Roman" w:hAnsi="Times New Roman"/>
                <w:spacing w:val="-2"/>
                <w:sz w:val="28"/>
              </w:rPr>
              <w:t>- номинальный</w:t>
            </w:r>
          </w:p>
        </w:tc>
        <w:tc>
          <w:tcPr>
            <w:tcW w:w="4918" w:type="dxa"/>
            <w:tcBorders>
              <w:top w:val="single" w:sz="4" w:space="0" w:color="000000"/>
              <w:left w:val="single" w:sz="4" w:space="0" w:color="000000"/>
              <w:bottom w:val="single" w:sz="4" w:space="0" w:color="000000"/>
              <w:right w:val="single" w:sz="4" w:space="0" w:color="000000"/>
            </w:tcBorders>
            <w:vAlign w:val="center"/>
          </w:tcPr>
          <w:p w14:paraId="338F6A9B" w14:textId="77777777" w:rsidR="005B7295" w:rsidRDefault="00653190">
            <w:pPr>
              <w:ind w:firstLine="709"/>
              <w:jc w:val="both"/>
              <w:rPr>
                <w:rFonts w:ascii="Times New Roman" w:hAnsi="Times New Roman"/>
                <w:sz w:val="28"/>
              </w:rPr>
            </w:pPr>
            <w:r>
              <w:rPr>
                <w:rFonts w:ascii="Times New Roman" w:hAnsi="Times New Roman"/>
                <w:sz w:val="28"/>
              </w:rPr>
              <w:t>103</w:t>
            </w:r>
          </w:p>
        </w:tc>
        <w:tc>
          <w:tcPr>
            <w:tcW w:w="4600" w:type="dxa"/>
            <w:tcBorders>
              <w:top w:val="single" w:sz="4" w:space="0" w:color="000000"/>
              <w:left w:val="single" w:sz="4" w:space="0" w:color="000000"/>
              <w:bottom w:val="single" w:sz="4" w:space="0" w:color="000000"/>
              <w:right w:val="single" w:sz="4" w:space="0" w:color="000000"/>
            </w:tcBorders>
            <w:vAlign w:val="center"/>
          </w:tcPr>
          <w:p w14:paraId="1FF99673" w14:textId="77777777" w:rsidR="005B7295" w:rsidRDefault="00653190">
            <w:pPr>
              <w:ind w:firstLine="709"/>
              <w:jc w:val="both"/>
              <w:rPr>
                <w:rFonts w:ascii="Times New Roman" w:hAnsi="Times New Roman"/>
                <w:sz w:val="28"/>
              </w:rPr>
            </w:pPr>
            <w:r>
              <w:rPr>
                <w:rFonts w:ascii="Times New Roman" w:hAnsi="Times New Roman"/>
                <w:sz w:val="28"/>
              </w:rPr>
              <w:t>138</w:t>
            </w:r>
          </w:p>
        </w:tc>
      </w:tr>
      <w:tr w:rsidR="005B7295" w14:paraId="4B429293"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32192646" w14:textId="77777777" w:rsidR="005B7295" w:rsidRDefault="00653190">
            <w:pPr>
              <w:ind w:firstLine="709"/>
              <w:jc w:val="both"/>
              <w:rPr>
                <w:rFonts w:ascii="Times New Roman" w:hAnsi="Times New Roman"/>
                <w:sz w:val="28"/>
              </w:rPr>
            </w:pPr>
            <w:r>
              <w:rPr>
                <w:rFonts w:ascii="Times New Roman" w:hAnsi="Times New Roman"/>
                <w:sz w:val="28"/>
              </w:rPr>
              <w:t>19</w:t>
            </w:r>
          </w:p>
        </w:tc>
        <w:tc>
          <w:tcPr>
            <w:tcW w:w="11072" w:type="dxa"/>
            <w:tcBorders>
              <w:top w:val="single" w:sz="4" w:space="0" w:color="000000"/>
              <w:left w:val="single" w:sz="4" w:space="0" w:color="000000"/>
              <w:bottom w:val="single" w:sz="4" w:space="0" w:color="000000"/>
              <w:right w:val="single" w:sz="4" w:space="0" w:color="000000"/>
            </w:tcBorders>
            <w:vAlign w:val="center"/>
          </w:tcPr>
          <w:p w14:paraId="09DE1B28" w14:textId="77777777" w:rsidR="005B7295" w:rsidRDefault="00653190">
            <w:pPr>
              <w:ind w:firstLine="709"/>
              <w:jc w:val="both"/>
              <w:rPr>
                <w:rFonts w:ascii="Times New Roman" w:hAnsi="Times New Roman"/>
                <w:sz w:val="28"/>
              </w:rPr>
            </w:pPr>
            <w:r>
              <w:rPr>
                <w:rFonts w:ascii="Times New Roman" w:hAnsi="Times New Roman"/>
                <w:spacing w:val="-2"/>
                <w:sz w:val="28"/>
              </w:rPr>
              <w:t xml:space="preserve">Расход </w:t>
            </w:r>
            <w:r>
              <w:rPr>
                <w:rFonts w:ascii="Times New Roman" w:hAnsi="Times New Roman"/>
                <w:spacing w:val="-1"/>
                <w:sz w:val="28"/>
              </w:rPr>
              <w:t xml:space="preserve">воды, </w:t>
            </w:r>
            <w:r>
              <w:rPr>
                <w:rFonts w:ascii="Times New Roman" w:hAnsi="Times New Roman"/>
                <w:spacing w:val="1"/>
                <w:sz w:val="28"/>
              </w:rPr>
              <w:t xml:space="preserve">т\ч </w:t>
            </w:r>
            <w:r>
              <w:rPr>
                <w:rFonts w:ascii="Times New Roman" w:hAnsi="Times New Roman"/>
                <w:spacing w:val="-2"/>
                <w:sz w:val="28"/>
              </w:rPr>
              <w:t>- минимальный</w:t>
            </w:r>
          </w:p>
        </w:tc>
        <w:tc>
          <w:tcPr>
            <w:tcW w:w="4918" w:type="dxa"/>
            <w:tcBorders>
              <w:top w:val="single" w:sz="4" w:space="0" w:color="000000"/>
              <w:left w:val="single" w:sz="4" w:space="0" w:color="000000"/>
              <w:bottom w:val="single" w:sz="4" w:space="0" w:color="000000"/>
              <w:right w:val="single" w:sz="4" w:space="0" w:color="000000"/>
            </w:tcBorders>
            <w:vAlign w:val="center"/>
          </w:tcPr>
          <w:p w14:paraId="28C48B33" w14:textId="77777777" w:rsidR="005B7295" w:rsidRDefault="00653190">
            <w:pPr>
              <w:ind w:firstLine="709"/>
              <w:jc w:val="both"/>
              <w:rPr>
                <w:rFonts w:ascii="Times New Roman" w:hAnsi="Times New Roman"/>
                <w:sz w:val="28"/>
              </w:rPr>
            </w:pPr>
            <w:r>
              <w:rPr>
                <w:rFonts w:ascii="Times New Roman" w:hAnsi="Times New Roman"/>
                <w:sz w:val="28"/>
              </w:rPr>
              <w:t>38</w:t>
            </w:r>
          </w:p>
        </w:tc>
        <w:tc>
          <w:tcPr>
            <w:tcW w:w="4600" w:type="dxa"/>
            <w:tcBorders>
              <w:top w:val="single" w:sz="4" w:space="0" w:color="000000"/>
              <w:left w:val="single" w:sz="4" w:space="0" w:color="000000"/>
              <w:bottom w:val="single" w:sz="4" w:space="0" w:color="000000"/>
              <w:right w:val="single" w:sz="4" w:space="0" w:color="000000"/>
            </w:tcBorders>
            <w:vAlign w:val="center"/>
          </w:tcPr>
          <w:p w14:paraId="171CE9D0" w14:textId="77777777" w:rsidR="005B7295" w:rsidRDefault="00653190">
            <w:pPr>
              <w:ind w:firstLine="709"/>
              <w:jc w:val="both"/>
              <w:rPr>
                <w:rFonts w:ascii="Times New Roman" w:hAnsi="Times New Roman"/>
                <w:sz w:val="28"/>
              </w:rPr>
            </w:pPr>
            <w:r>
              <w:rPr>
                <w:rFonts w:ascii="Times New Roman" w:hAnsi="Times New Roman"/>
                <w:sz w:val="28"/>
              </w:rPr>
              <w:t>29</w:t>
            </w:r>
          </w:p>
        </w:tc>
      </w:tr>
      <w:tr w:rsidR="005B7295" w14:paraId="09323E1E"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53FDEC37" w14:textId="77777777" w:rsidR="005B7295" w:rsidRDefault="00653190">
            <w:pPr>
              <w:ind w:firstLine="709"/>
              <w:jc w:val="both"/>
              <w:rPr>
                <w:rFonts w:ascii="Times New Roman" w:hAnsi="Times New Roman"/>
                <w:sz w:val="28"/>
              </w:rPr>
            </w:pPr>
            <w:r>
              <w:rPr>
                <w:rFonts w:ascii="Times New Roman" w:hAnsi="Times New Roman"/>
                <w:sz w:val="28"/>
              </w:rPr>
              <w:t>20</w:t>
            </w:r>
          </w:p>
        </w:tc>
        <w:tc>
          <w:tcPr>
            <w:tcW w:w="11072" w:type="dxa"/>
            <w:tcBorders>
              <w:top w:val="single" w:sz="4" w:space="0" w:color="000000"/>
              <w:left w:val="single" w:sz="4" w:space="0" w:color="000000"/>
              <w:bottom w:val="single" w:sz="4" w:space="0" w:color="000000"/>
              <w:right w:val="single" w:sz="4" w:space="0" w:color="000000"/>
            </w:tcBorders>
            <w:vAlign w:val="center"/>
          </w:tcPr>
          <w:p w14:paraId="4F5BD983" w14:textId="77777777" w:rsidR="005B7295" w:rsidRDefault="00653190">
            <w:pPr>
              <w:ind w:firstLine="709"/>
              <w:jc w:val="both"/>
              <w:rPr>
                <w:rFonts w:ascii="Times New Roman" w:hAnsi="Times New Roman"/>
                <w:sz w:val="28"/>
              </w:rPr>
            </w:pPr>
            <w:r>
              <w:rPr>
                <w:rFonts w:ascii="Times New Roman" w:hAnsi="Times New Roman"/>
                <w:spacing w:val="-1"/>
                <w:sz w:val="28"/>
              </w:rPr>
              <w:t xml:space="preserve">Эл. </w:t>
            </w:r>
            <w:r>
              <w:rPr>
                <w:rFonts w:ascii="Times New Roman" w:hAnsi="Times New Roman"/>
                <w:spacing w:val="-2"/>
                <w:sz w:val="28"/>
              </w:rPr>
              <w:t xml:space="preserve">мощность газовой горелки, </w:t>
            </w:r>
            <w:r>
              <w:rPr>
                <w:rFonts w:ascii="Times New Roman" w:hAnsi="Times New Roman"/>
                <w:spacing w:val="-1"/>
                <w:sz w:val="28"/>
              </w:rPr>
              <w:t>кВт</w:t>
            </w:r>
          </w:p>
        </w:tc>
        <w:tc>
          <w:tcPr>
            <w:tcW w:w="4918" w:type="dxa"/>
            <w:tcBorders>
              <w:top w:val="single" w:sz="4" w:space="0" w:color="000000"/>
              <w:left w:val="single" w:sz="4" w:space="0" w:color="000000"/>
              <w:bottom w:val="single" w:sz="4" w:space="0" w:color="000000"/>
              <w:right w:val="single" w:sz="4" w:space="0" w:color="000000"/>
            </w:tcBorders>
            <w:vAlign w:val="center"/>
          </w:tcPr>
          <w:p w14:paraId="11B46723" w14:textId="77777777" w:rsidR="005B7295" w:rsidRDefault="00653190">
            <w:pPr>
              <w:ind w:firstLine="709"/>
              <w:jc w:val="both"/>
              <w:rPr>
                <w:rFonts w:ascii="Times New Roman" w:hAnsi="Times New Roman"/>
                <w:sz w:val="28"/>
              </w:rPr>
            </w:pPr>
            <w:r>
              <w:rPr>
                <w:rFonts w:ascii="Times New Roman" w:hAnsi="Times New Roman"/>
                <w:sz w:val="28"/>
              </w:rPr>
              <w:t>8</w:t>
            </w:r>
          </w:p>
        </w:tc>
        <w:tc>
          <w:tcPr>
            <w:tcW w:w="4600" w:type="dxa"/>
            <w:tcBorders>
              <w:top w:val="single" w:sz="4" w:space="0" w:color="000000"/>
              <w:left w:val="single" w:sz="4" w:space="0" w:color="000000"/>
              <w:bottom w:val="single" w:sz="4" w:space="0" w:color="000000"/>
              <w:right w:val="single" w:sz="4" w:space="0" w:color="000000"/>
            </w:tcBorders>
            <w:vAlign w:val="center"/>
          </w:tcPr>
          <w:p w14:paraId="50E55672" w14:textId="77777777" w:rsidR="005B7295" w:rsidRDefault="00653190">
            <w:pPr>
              <w:ind w:firstLine="709"/>
              <w:jc w:val="both"/>
              <w:rPr>
                <w:rFonts w:ascii="Times New Roman" w:hAnsi="Times New Roman"/>
                <w:sz w:val="28"/>
              </w:rPr>
            </w:pPr>
            <w:r>
              <w:rPr>
                <w:rFonts w:ascii="Times New Roman" w:hAnsi="Times New Roman"/>
                <w:sz w:val="28"/>
              </w:rPr>
              <w:t>9,7</w:t>
            </w:r>
          </w:p>
        </w:tc>
      </w:tr>
      <w:tr w:rsidR="005B7295" w14:paraId="1F1A6422" w14:textId="77777777">
        <w:trPr>
          <w:trHeight w:val="454"/>
        </w:trPr>
        <w:tc>
          <w:tcPr>
            <w:tcW w:w="1226" w:type="dxa"/>
            <w:tcBorders>
              <w:top w:val="single" w:sz="4" w:space="0" w:color="000000"/>
              <w:left w:val="single" w:sz="4" w:space="0" w:color="000000"/>
              <w:bottom w:val="single" w:sz="4" w:space="0" w:color="000000"/>
              <w:right w:val="single" w:sz="4" w:space="0" w:color="000000"/>
            </w:tcBorders>
            <w:vAlign w:val="center"/>
          </w:tcPr>
          <w:p w14:paraId="6785AB2F" w14:textId="77777777" w:rsidR="005B7295" w:rsidRDefault="00653190">
            <w:pPr>
              <w:ind w:firstLine="709"/>
              <w:jc w:val="both"/>
              <w:rPr>
                <w:rFonts w:ascii="Times New Roman" w:hAnsi="Times New Roman"/>
                <w:sz w:val="28"/>
              </w:rPr>
            </w:pPr>
            <w:r>
              <w:rPr>
                <w:rFonts w:ascii="Times New Roman" w:hAnsi="Times New Roman"/>
                <w:sz w:val="28"/>
              </w:rPr>
              <w:t>21</w:t>
            </w:r>
          </w:p>
        </w:tc>
        <w:tc>
          <w:tcPr>
            <w:tcW w:w="11072" w:type="dxa"/>
            <w:tcBorders>
              <w:top w:val="single" w:sz="4" w:space="0" w:color="000000"/>
              <w:left w:val="single" w:sz="4" w:space="0" w:color="000000"/>
              <w:bottom w:val="single" w:sz="4" w:space="0" w:color="000000"/>
              <w:right w:val="single" w:sz="4" w:space="0" w:color="000000"/>
            </w:tcBorders>
            <w:vAlign w:val="center"/>
          </w:tcPr>
          <w:p w14:paraId="0E052350" w14:textId="77777777" w:rsidR="005B7295" w:rsidRDefault="00653190">
            <w:pPr>
              <w:ind w:firstLine="709"/>
              <w:jc w:val="both"/>
              <w:rPr>
                <w:rFonts w:ascii="Times New Roman" w:hAnsi="Times New Roman"/>
                <w:sz w:val="28"/>
              </w:rPr>
            </w:pPr>
            <w:r>
              <w:rPr>
                <w:rFonts w:ascii="Times New Roman" w:hAnsi="Times New Roman"/>
                <w:spacing w:val="-1"/>
                <w:sz w:val="28"/>
              </w:rPr>
              <w:t xml:space="preserve">Вес </w:t>
            </w:r>
            <w:r>
              <w:rPr>
                <w:rFonts w:ascii="Times New Roman" w:hAnsi="Times New Roman"/>
                <w:spacing w:val="-2"/>
                <w:sz w:val="28"/>
              </w:rPr>
              <w:t xml:space="preserve">котла </w:t>
            </w:r>
            <w:r>
              <w:rPr>
                <w:rFonts w:ascii="Times New Roman" w:hAnsi="Times New Roman"/>
                <w:spacing w:val="-1"/>
                <w:sz w:val="28"/>
              </w:rPr>
              <w:t xml:space="preserve">(без </w:t>
            </w:r>
            <w:r>
              <w:rPr>
                <w:rFonts w:ascii="Times New Roman" w:hAnsi="Times New Roman"/>
                <w:spacing w:val="-2"/>
                <w:sz w:val="28"/>
              </w:rPr>
              <w:t>воды),</w:t>
            </w:r>
            <w:r>
              <w:rPr>
                <w:rFonts w:ascii="Times New Roman" w:hAnsi="Times New Roman"/>
                <w:sz w:val="28"/>
              </w:rPr>
              <w:t>т</w:t>
            </w:r>
          </w:p>
        </w:tc>
        <w:tc>
          <w:tcPr>
            <w:tcW w:w="4918" w:type="dxa"/>
            <w:tcBorders>
              <w:top w:val="single" w:sz="4" w:space="0" w:color="000000"/>
              <w:left w:val="single" w:sz="4" w:space="0" w:color="000000"/>
              <w:bottom w:val="single" w:sz="4" w:space="0" w:color="000000"/>
              <w:right w:val="single" w:sz="4" w:space="0" w:color="000000"/>
            </w:tcBorders>
            <w:vAlign w:val="center"/>
          </w:tcPr>
          <w:p w14:paraId="7628637D" w14:textId="77777777" w:rsidR="005B7295" w:rsidRDefault="00653190">
            <w:pPr>
              <w:ind w:firstLine="709"/>
              <w:jc w:val="both"/>
              <w:rPr>
                <w:rFonts w:ascii="Times New Roman" w:hAnsi="Times New Roman"/>
                <w:sz w:val="28"/>
              </w:rPr>
            </w:pPr>
            <w:r>
              <w:rPr>
                <w:rFonts w:ascii="Times New Roman" w:hAnsi="Times New Roman"/>
                <w:sz w:val="28"/>
              </w:rPr>
              <w:t>4,9</w:t>
            </w:r>
          </w:p>
        </w:tc>
        <w:tc>
          <w:tcPr>
            <w:tcW w:w="4600" w:type="dxa"/>
            <w:tcBorders>
              <w:top w:val="single" w:sz="4" w:space="0" w:color="000000"/>
              <w:left w:val="single" w:sz="4" w:space="0" w:color="000000"/>
              <w:bottom w:val="single" w:sz="4" w:space="0" w:color="000000"/>
              <w:right w:val="single" w:sz="4" w:space="0" w:color="000000"/>
            </w:tcBorders>
            <w:vAlign w:val="center"/>
          </w:tcPr>
          <w:p w14:paraId="067DB1CB" w14:textId="77777777" w:rsidR="005B7295" w:rsidRDefault="00653190">
            <w:pPr>
              <w:ind w:firstLine="709"/>
              <w:jc w:val="both"/>
              <w:rPr>
                <w:rFonts w:ascii="Times New Roman" w:hAnsi="Times New Roman"/>
                <w:sz w:val="28"/>
              </w:rPr>
            </w:pPr>
            <w:r>
              <w:rPr>
                <w:rFonts w:ascii="Times New Roman" w:hAnsi="Times New Roman"/>
                <w:sz w:val="28"/>
              </w:rPr>
              <w:t>5,7</w:t>
            </w:r>
          </w:p>
        </w:tc>
      </w:tr>
    </w:tbl>
    <w:p w14:paraId="52802658" w14:textId="77777777" w:rsidR="005B7295" w:rsidRDefault="005B7295">
      <w:pPr>
        <w:sectPr w:rsidR="005B7295">
          <w:headerReference w:type="default" r:id="rId69"/>
          <w:footerReference w:type="default" r:id="rId70"/>
          <w:pgSz w:w="23818" w:h="16848" w:orient="landscape"/>
          <w:pgMar w:top="1134" w:right="964" w:bottom="1134" w:left="1417" w:header="454" w:footer="454" w:gutter="0"/>
          <w:cols w:space="720"/>
        </w:sectPr>
      </w:pPr>
    </w:p>
    <w:p w14:paraId="194BEE70" w14:textId="77777777" w:rsidR="005B7295" w:rsidRDefault="005B7295">
      <w:pPr>
        <w:pStyle w:val="affa"/>
        <w:ind w:firstLine="709"/>
        <w:jc w:val="both"/>
        <w:rPr>
          <w:sz w:val="28"/>
        </w:rPr>
      </w:pPr>
    </w:p>
    <w:p w14:paraId="11070AD1" w14:textId="77777777" w:rsidR="005B7295" w:rsidRDefault="00653190">
      <w:pPr>
        <w:pStyle w:val="affa"/>
        <w:jc w:val="center"/>
        <w:rPr>
          <w:sz w:val="28"/>
        </w:rPr>
      </w:pPr>
      <w:r>
        <w:rPr>
          <w:noProof/>
          <w:sz w:val="28"/>
        </w:rPr>
        <w:drawing>
          <wp:inline distT="0" distB="0" distL="0" distR="0" wp14:anchorId="03E9F16D" wp14:editId="40DF8CDC">
            <wp:extent cx="5730875" cy="306197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1"/>
                    <a:srcRect/>
                    <a:stretch/>
                  </pic:blipFill>
                  <pic:spPr>
                    <a:xfrm>
                      <a:off x="0" y="0"/>
                      <a:ext cx="5730875" cy="3061970"/>
                    </a:xfrm>
                    <a:prstGeom prst="rect">
                      <a:avLst/>
                    </a:prstGeom>
                  </pic:spPr>
                </pic:pic>
              </a:graphicData>
            </a:graphic>
          </wp:inline>
        </w:drawing>
      </w:r>
    </w:p>
    <w:p w14:paraId="5636BC61" w14:textId="77777777" w:rsidR="005B7295" w:rsidRDefault="00653190">
      <w:pPr>
        <w:ind w:firstLine="709"/>
        <w:jc w:val="both"/>
        <w:rPr>
          <w:rFonts w:ascii="Times New Roman" w:hAnsi="Times New Roman"/>
          <w:sz w:val="28"/>
        </w:rPr>
      </w:pPr>
      <w:r>
        <w:rPr>
          <w:rFonts w:ascii="Times New Roman" w:hAnsi="Times New Roman"/>
          <w:sz w:val="28"/>
        </w:rPr>
        <w:t>Рисунок 2.2.1-1 График температуры уходящих газов и КПД котла</w:t>
      </w:r>
    </w:p>
    <w:p w14:paraId="0CE5C7E2" w14:textId="77777777" w:rsidR="005B7295" w:rsidRDefault="00653190">
      <w:pPr>
        <w:pStyle w:val="a9"/>
        <w:tabs>
          <w:tab w:val="left" w:pos="1560"/>
        </w:tabs>
        <w:ind w:left="0"/>
        <w:jc w:val="center"/>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5B2B987B" wp14:editId="3285883E">
            <wp:extent cx="6124575" cy="18923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2"/>
                    <a:srcRect b="53709"/>
                    <a:stretch/>
                  </pic:blipFill>
                  <pic:spPr>
                    <a:xfrm>
                      <a:off x="0" y="0"/>
                      <a:ext cx="6124575" cy="1892300"/>
                    </a:xfrm>
                    <a:prstGeom prst="rect">
                      <a:avLst/>
                    </a:prstGeom>
                  </pic:spPr>
                </pic:pic>
              </a:graphicData>
            </a:graphic>
          </wp:inline>
        </w:drawing>
      </w:r>
    </w:p>
    <w:p w14:paraId="6631D921" w14:textId="77777777" w:rsidR="005B7295" w:rsidRDefault="00653190">
      <w:pPr>
        <w:ind w:firstLine="709"/>
        <w:jc w:val="both"/>
        <w:rPr>
          <w:rFonts w:ascii="Times New Roman" w:hAnsi="Times New Roman"/>
          <w:sz w:val="28"/>
        </w:rPr>
      </w:pPr>
      <w:r>
        <w:rPr>
          <w:rFonts w:ascii="Times New Roman" w:hAnsi="Times New Roman"/>
          <w:sz w:val="28"/>
        </w:rPr>
        <w:t>Рисунок 2.2.1-2 Котел RS-D3000</w:t>
      </w:r>
    </w:p>
    <w:p w14:paraId="2163B16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Исходя из технической характеристики установленного котельного оборудования«мкр. Звездный» номинальная </w:t>
      </w:r>
      <w:r>
        <w:rPr>
          <w:rFonts w:ascii="Times New Roman" w:hAnsi="Times New Roman"/>
          <w:sz w:val="28"/>
        </w:rPr>
        <w:t xml:space="preserve">теплопроизводительность 10 МВт устанавливается при расходе природного газа 1150 </w:t>
      </w:r>
      <w:r>
        <w:rPr>
          <w:rFonts w:ascii="Times New Roman" w:hAnsi="Times New Roman"/>
          <w:spacing w:val="6"/>
          <w:sz w:val="28"/>
        </w:rPr>
        <w:t>м</w:t>
      </w:r>
      <w:r>
        <w:rPr>
          <w:rFonts w:ascii="Times New Roman" w:hAnsi="Times New Roman"/>
          <w:spacing w:val="6"/>
          <w:sz w:val="28"/>
          <w:vertAlign w:val="superscript"/>
        </w:rPr>
        <w:t>3</w:t>
      </w:r>
      <w:r>
        <w:rPr>
          <w:rFonts w:ascii="Times New Roman" w:hAnsi="Times New Roman"/>
          <w:spacing w:val="-2"/>
          <w:sz w:val="28"/>
        </w:rPr>
        <w:t xml:space="preserve">/час, </w:t>
      </w:r>
      <w:r>
        <w:rPr>
          <w:rFonts w:ascii="Times New Roman" w:hAnsi="Times New Roman"/>
          <w:spacing w:val="-1"/>
          <w:sz w:val="28"/>
        </w:rPr>
        <w:t>К</w:t>
      </w:r>
      <w:r>
        <w:rPr>
          <w:rFonts w:ascii="Times New Roman" w:hAnsi="Times New Roman"/>
          <w:spacing w:val="-2"/>
          <w:sz w:val="28"/>
        </w:rPr>
        <w:t xml:space="preserve">ПД </w:t>
      </w:r>
      <w:r>
        <w:rPr>
          <w:rFonts w:ascii="Times New Roman" w:hAnsi="Times New Roman"/>
          <w:color w:val="000000" w:themeColor="text1"/>
          <w:sz w:val="28"/>
        </w:rPr>
        <w:t>к</w:t>
      </w:r>
      <w:r>
        <w:rPr>
          <w:rFonts w:ascii="Times New Roman" w:hAnsi="Times New Roman"/>
          <w:spacing w:val="-2"/>
          <w:sz w:val="28"/>
        </w:rPr>
        <w:t xml:space="preserve">отлов составит 94%, температура уходящих газов 145 </w:t>
      </w:r>
      <w:r>
        <w:rPr>
          <w:rFonts w:ascii="Times New Roman" w:hAnsi="Times New Roman"/>
          <w:spacing w:val="-1"/>
          <w:sz w:val="28"/>
        </w:rPr>
        <w:t xml:space="preserve">°C, потребляемая электрическая энергия горелочных устройств составит 25,7 кВт*ч (без учета насосного оборудования). Более подробное рассмотрение энергозатрат и энергоресурсов при производстве тепловой энергии котельной </w:t>
      </w:r>
      <w:r>
        <w:rPr>
          <w:rFonts w:ascii="Times New Roman" w:hAnsi="Times New Roman"/>
          <w:color w:val="000000" w:themeColor="text1"/>
          <w:sz w:val="28"/>
        </w:rPr>
        <w:t>«мкр. Звездный» рассмотрено в п.6 «Балансы тепловой мощности и тепловой нагрузки»</w:t>
      </w:r>
    </w:p>
    <w:p w14:paraId="0898FA1C"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1.2.2.2 Котельная «мкр. Кленовый»</w:t>
      </w:r>
    </w:p>
    <w:p w14:paraId="6FBFC12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«мкр. Кленовый» - котельная мощностью 1,4 МВт, расположенная по адресу: Челябинская область, р-н Сосновский, в 200 м на запад от п. Красное Поле на участке с кадастровым номером 74:19:802002:103.</w:t>
      </w:r>
    </w:p>
    <w:p w14:paraId="2A623C8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Установленные котлы марки SuperRAC 695 выполнены </w:t>
      </w:r>
      <w:r>
        <w:rPr>
          <w:rFonts w:ascii="Times New Roman" w:hAnsi="Times New Roman"/>
          <w:sz w:val="28"/>
        </w:rPr>
        <w:t>моноблочным агрегатом с камерой сгорания под давлением</w:t>
      </w:r>
      <w:r>
        <w:rPr>
          <w:rFonts w:ascii="Times New Roman" w:hAnsi="Times New Roman"/>
          <w:color w:val="000000" w:themeColor="text1"/>
          <w:sz w:val="28"/>
        </w:rPr>
        <w:t>, и предназначены для производства теплофикационной горячей воды с максимальной температурой до 120°С при допустимом рабочем давлении до 6 bar.</w:t>
      </w:r>
    </w:p>
    <w:p w14:paraId="15B9D467" w14:textId="77777777" w:rsidR="005B7295" w:rsidRDefault="005B7295">
      <w:pPr>
        <w:ind w:firstLine="709"/>
        <w:jc w:val="both"/>
        <w:rPr>
          <w:rFonts w:ascii="Times New Roman" w:hAnsi="Times New Roman"/>
          <w:color w:val="000000" w:themeColor="text1"/>
          <w:sz w:val="28"/>
        </w:rPr>
      </w:pPr>
    </w:p>
    <w:p w14:paraId="15162B78"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br w:type="page"/>
      </w:r>
    </w:p>
    <w:p w14:paraId="0E8E48FA" w14:textId="77777777" w:rsidR="005B7295" w:rsidRDefault="005B7295">
      <w:pPr>
        <w:sectPr w:rsidR="005B7295">
          <w:headerReference w:type="default" r:id="rId73"/>
          <w:footerReference w:type="default" r:id="rId74"/>
          <w:pgSz w:w="11908" w:h="16848"/>
          <w:pgMar w:top="1134" w:right="964" w:bottom="1134" w:left="1417" w:header="454" w:footer="454" w:gutter="0"/>
          <w:cols w:space="720"/>
        </w:sectPr>
      </w:pPr>
    </w:p>
    <w:p w14:paraId="03926302" w14:textId="77777777" w:rsidR="005B7295" w:rsidRDefault="00653190">
      <w:pPr>
        <w:ind w:firstLine="709"/>
        <w:jc w:val="both"/>
        <w:rPr>
          <w:rFonts w:ascii="Times New Roman" w:hAnsi="Times New Roman"/>
          <w:sz w:val="28"/>
        </w:rPr>
      </w:pPr>
      <w:r>
        <w:rPr>
          <w:rFonts w:ascii="Times New Roman" w:hAnsi="Times New Roman"/>
          <w:sz w:val="28"/>
        </w:rPr>
        <w:lastRenderedPageBreak/>
        <w:t>Таблица 2.2.2-1 Основное оборудование котельной «мкр. Кленовый»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5"/>
        <w:gridCol w:w="9675"/>
        <w:gridCol w:w="5245"/>
        <w:gridCol w:w="5710"/>
      </w:tblGrid>
      <w:tr w:rsidR="005B7295" w14:paraId="708FF3DA" w14:textId="77777777">
        <w:trPr>
          <w:trHeight w:val="552"/>
        </w:trPr>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ED0272" w14:textId="77777777" w:rsidR="005B7295" w:rsidRDefault="00653190">
            <w:pPr>
              <w:ind w:firstLine="466"/>
              <w:jc w:val="right"/>
              <w:rPr>
                <w:rFonts w:ascii="Times New Roman" w:hAnsi="Times New Roman"/>
                <w:color w:val="000000" w:themeColor="text1"/>
                <w:sz w:val="28"/>
              </w:rPr>
            </w:pPr>
            <w:r>
              <w:rPr>
                <w:rFonts w:ascii="Times New Roman" w:hAnsi="Times New Roman"/>
                <w:color w:val="000000" w:themeColor="text1"/>
                <w:sz w:val="28"/>
              </w:rPr>
              <w:t>№</w:t>
            </w:r>
          </w:p>
        </w:tc>
        <w:tc>
          <w:tcPr>
            <w:tcW w:w="96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83842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Наименование оборудования</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72144C"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Тип, марка</w:t>
            </w:r>
          </w:p>
        </w:tc>
        <w:tc>
          <w:tcPr>
            <w:tcW w:w="5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81AE08"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Кол-во,</w:t>
            </w:r>
          </w:p>
          <w:p w14:paraId="6CFE3DA6"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шт.</w:t>
            </w:r>
          </w:p>
        </w:tc>
      </w:tr>
      <w:tr w:rsidR="005B7295" w14:paraId="2728B156" w14:textId="77777777">
        <w:trPr>
          <w:trHeight w:val="552"/>
        </w:trPr>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8AD76C" w14:textId="77777777" w:rsidR="005B7295" w:rsidRDefault="00653190">
            <w:pPr>
              <w:ind w:firstLine="466"/>
              <w:jc w:val="right"/>
              <w:rPr>
                <w:rFonts w:ascii="Times New Roman" w:hAnsi="Times New Roman"/>
                <w:color w:val="000000" w:themeColor="text1"/>
                <w:sz w:val="28"/>
              </w:rPr>
            </w:pPr>
            <w:r>
              <w:rPr>
                <w:rFonts w:ascii="Times New Roman" w:hAnsi="Times New Roman"/>
                <w:color w:val="000000" w:themeColor="text1"/>
                <w:sz w:val="28"/>
              </w:rPr>
              <w:t>1</w:t>
            </w:r>
          </w:p>
        </w:tc>
        <w:tc>
          <w:tcPr>
            <w:tcW w:w="96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77335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 водогрейный Q=0,7 МВт</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FA2432"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Super RAC 695</w:t>
            </w:r>
          </w:p>
        </w:tc>
        <w:tc>
          <w:tcPr>
            <w:tcW w:w="5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4B487D"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730A9B21" w14:textId="77777777">
        <w:trPr>
          <w:trHeight w:val="552"/>
        </w:trPr>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28067C" w14:textId="77777777" w:rsidR="005B7295" w:rsidRDefault="00653190">
            <w:pPr>
              <w:ind w:firstLine="466"/>
              <w:jc w:val="right"/>
              <w:rPr>
                <w:rFonts w:ascii="Times New Roman" w:hAnsi="Times New Roman"/>
                <w:color w:val="000000" w:themeColor="text1"/>
                <w:sz w:val="28"/>
              </w:rPr>
            </w:pPr>
            <w:r>
              <w:rPr>
                <w:rFonts w:ascii="Times New Roman" w:hAnsi="Times New Roman"/>
                <w:color w:val="000000" w:themeColor="text1"/>
                <w:sz w:val="28"/>
              </w:rPr>
              <w:t>2</w:t>
            </w:r>
          </w:p>
        </w:tc>
        <w:tc>
          <w:tcPr>
            <w:tcW w:w="96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8D9F8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Горелка газовая</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2D1D9C"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TBG 85 P</w:t>
            </w:r>
          </w:p>
        </w:tc>
        <w:tc>
          <w:tcPr>
            <w:tcW w:w="5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6D5CC48"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1C06AB19" w14:textId="77777777">
        <w:trPr>
          <w:trHeight w:val="552"/>
        </w:trPr>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EE2AEF" w14:textId="77777777" w:rsidR="005B7295" w:rsidRDefault="00653190">
            <w:pPr>
              <w:ind w:firstLine="466"/>
              <w:jc w:val="right"/>
              <w:rPr>
                <w:rFonts w:ascii="Times New Roman" w:hAnsi="Times New Roman"/>
                <w:color w:val="000000" w:themeColor="text1"/>
                <w:sz w:val="28"/>
              </w:rPr>
            </w:pPr>
            <w:r>
              <w:rPr>
                <w:rFonts w:ascii="Times New Roman" w:hAnsi="Times New Roman"/>
                <w:color w:val="000000" w:themeColor="text1"/>
                <w:sz w:val="28"/>
              </w:rPr>
              <w:t>3</w:t>
            </w:r>
          </w:p>
        </w:tc>
        <w:tc>
          <w:tcPr>
            <w:tcW w:w="96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F20D08"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Насос рециркуляции котла </w:t>
            </w:r>
            <w:r>
              <w:rPr>
                <w:rFonts w:ascii="Times New Roman" w:hAnsi="Times New Roman"/>
                <w:sz w:val="28"/>
              </w:rPr>
              <w:t>Q=7 м</w:t>
            </w:r>
            <w:r>
              <w:rPr>
                <w:rFonts w:ascii="Times New Roman" w:hAnsi="Times New Roman"/>
                <w:sz w:val="28"/>
                <w:vertAlign w:val="superscript"/>
              </w:rPr>
              <w:t>3</w:t>
            </w:r>
            <w:r>
              <w:rPr>
                <w:rFonts w:ascii="Times New Roman" w:hAnsi="Times New Roman"/>
                <w:sz w:val="28"/>
              </w:rPr>
              <w:t>/ч,</w:t>
            </w:r>
          </w:p>
          <w:p w14:paraId="57EACFA2"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 Н=7,1 м.вод.ст. N=0,25кВт</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2C70FC"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TD 32-6(I)/2</w:t>
            </w:r>
          </w:p>
        </w:tc>
        <w:tc>
          <w:tcPr>
            <w:tcW w:w="5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F76C68"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3FD7C6DC" w14:textId="77777777">
        <w:trPr>
          <w:trHeight w:val="552"/>
        </w:trPr>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DEA557" w14:textId="77777777" w:rsidR="005B7295" w:rsidRDefault="00653190">
            <w:pPr>
              <w:ind w:firstLine="466"/>
              <w:jc w:val="right"/>
              <w:rPr>
                <w:rFonts w:ascii="Times New Roman" w:hAnsi="Times New Roman"/>
                <w:color w:val="000000" w:themeColor="text1"/>
                <w:sz w:val="28"/>
              </w:rPr>
            </w:pPr>
            <w:r>
              <w:rPr>
                <w:rFonts w:ascii="Times New Roman" w:hAnsi="Times New Roman"/>
                <w:color w:val="000000" w:themeColor="text1"/>
                <w:sz w:val="28"/>
              </w:rPr>
              <w:t>4</w:t>
            </w:r>
          </w:p>
        </w:tc>
        <w:tc>
          <w:tcPr>
            <w:tcW w:w="96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79CA7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Насос сетевой </w:t>
            </w:r>
            <w:r>
              <w:rPr>
                <w:rFonts w:ascii="Times New Roman" w:hAnsi="Times New Roman"/>
                <w:sz w:val="28"/>
              </w:rPr>
              <w:t>Q=30 м</w:t>
            </w:r>
            <w:r>
              <w:rPr>
                <w:rFonts w:ascii="Times New Roman" w:hAnsi="Times New Roman"/>
                <w:sz w:val="28"/>
                <w:vertAlign w:val="superscript"/>
              </w:rPr>
              <w:t>3</w:t>
            </w:r>
            <w:r>
              <w:rPr>
                <w:rFonts w:ascii="Times New Roman" w:hAnsi="Times New Roman"/>
                <w:sz w:val="28"/>
              </w:rPr>
              <w:t>/ч  Н=15 м.вод.ст. N=2,2кВт</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599C49"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TD 65-15/2</w:t>
            </w:r>
          </w:p>
        </w:tc>
        <w:tc>
          <w:tcPr>
            <w:tcW w:w="5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CD80ED"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44F664FB" w14:textId="77777777">
        <w:trPr>
          <w:trHeight w:val="552"/>
        </w:trPr>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F4B9B1" w14:textId="77777777" w:rsidR="005B7295" w:rsidRDefault="00653190">
            <w:pPr>
              <w:ind w:firstLine="466"/>
              <w:jc w:val="right"/>
              <w:rPr>
                <w:rFonts w:ascii="Times New Roman" w:hAnsi="Times New Roman"/>
                <w:color w:val="000000" w:themeColor="text1"/>
                <w:sz w:val="28"/>
              </w:rPr>
            </w:pPr>
            <w:r>
              <w:rPr>
                <w:rFonts w:ascii="Times New Roman" w:hAnsi="Times New Roman"/>
                <w:color w:val="000000" w:themeColor="text1"/>
                <w:sz w:val="28"/>
              </w:rPr>
              <w:t>5</w:t>
            </w:r>
          </w:p>
        </w:tc>
        <w:tc>
          <w:tcPr>
            <w:tcW w:w="96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8497FC"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Насосная станция подпитки </w:t>
            </w:r>
            <w:r>
              <w:rPr>
                <w:rFonts w:ascii="Times New Roman" w:hAnsi="Times New Roman"/>
                <w:sz w:val="28"/>
              </w:rPr>
              <w:t>Q=0,9 м</w:t>
            </w:r>
            <w:r>
              <w:rPr>
                <w:rFonts w:ascii="Times New Roman" w:hAnsi="Times New Roman"/>
                <w:sz w:val="28"/>
                <w:vertAlign w:val="superscript"/>
              </w:rPr>
              <w:t>3</w:t>
            </w:r>
            <w:r>
              <w:rPr>
                <w:rFonts w:ascii="Times New Roman" w:hAnsi="Times New Roman"/>
                <w:sz w:val="28"/>
              </w:rPr>
              <w:t xml:space="preserve">/ч  </w:t>
            </w:r>
          </w:p>
          <w:p w14:paraId="6FC792D5"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Н=60 м.вод.ст. N=0,85кВт</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658F1FC"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JPBasic 3PT</w:t>
            </w:r>
          </w:p>
        </w:tc>
        <w:tc>
          <w:tcPr>
            <w:tcW w:w="5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482D16"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72A9A179" w14:textId="77777777">
        <w:trPr>
          <w:trHeight w:val="552"/>
        </w:trPr>
        <w:tc>
          <w:tcPr>
            <w:tcW w:w="10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8CCFAB" w14:textId="77777777" w:rsidR="005B7295" w:rsidRDefault="00653190">
            <w:pPr>
              <w:ind w:firstLine="466"/>
              <w:jc w:val="right"/>
              <w:rPr>
                <w:rFonts w:ascii="Times New Roman" w:hAnsi="Times New Roman"/>
                <w:color w:val="000000" w:themeColor="text1"/>
                <w:sz w:val="28"/>
              </w:rPr>
            </w:pPr>
            <w:r>
              <w:rPr>
                <w:rFonts w:ascii="Times New Roman" w:hAnsi="Times New Roman"/>
                <w:color w:val="000000" w:themeColor="text1"/>
                <w:sz w:val="28"/>
              </w:rPr>
              <w:t>6</w:t>
            </w:r>
          </w:p>
        </w:tc>
        <w:tc>
          <w:tcPr>
            <w:tcW w:w="96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07AED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Бак запаса воды</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CB07CE"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V=2 м</w:t>
            </w:r>
            <w:r>
              <w:rPr>
                <w:rFonts w:ascii="Times New Roman" w:hAnsi="Times New Roman"/>
                <w:color w:val="000000" w:themeColor="text1"/>
                <w:sz w:val="28"/>
                <w:vertAlign w:val="superscript"/>
              </w:rPr>
              <w:t>3</w:t>
            </w:r>
          </w:p>
        </w:tc>
        <w:tc>
          <w:tcPr>
            <w:tcW w:w="5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F74F49" w14:textId="77777777" w:rsidR="005B7295" w:rsidRDefault="00653190">
            <w:pPr>
              <w:ind w:firstLine="72"/>
              <w:jc w:val="center"/>
              <w:rPr>
                <w:rFonts w:ascii="Times New Roman" w:hAnsi="Times New Roman"/>
                <w:color w:val="000000" w:themeColor="text1"/>
                <w:sz w:val="28"/>
              </w:rPr>
            </w:pPr>
            <w:r>
              <w:rPr>
                <w:rFonts w:ascii="Times New Roman" w:hAnsi="Times New Roman"/>
                <w:color w:val="000000" w:themeColor="text1"/>
                <w:sz w:val="28"/>
              </w:rPr>
              <w:t>1</w:t>
            </w:r>
          </w:p>
        </w:tc>
      </w:tr>
    </w:tbl>
    <w:p w14:paraId="70A485C2" w14:textId="77777777" w:rsidR="005B7295" w:rsidRDefault="00653190">
      <w:pPr>
        <w:ind w:firstLine="709"/>
        <w:jc w:val="both"/>
        <w:rPr>
          <w:rFonts w:ascii="Times New Roman" w:hAnsi="Times New Roman"/>
          <w:sz w:val="28"/>
        </w:rPr>
      </w:pPr>
      <w:r>
        <w:rPr>
          <w:rFonts w:ascii="Times New Roman" w:hAnsi="Times New Roman"/>
          <w:sz w:val="28"/>
        </w:rPr>
        <w:t>Таблица 2.2.2-2 Характеристика установленного котельного оборудования в «мкр. Кленовый»</w:t>
      </w:r>
    </w:p>
    <w:tbl>
      <w:tblPr>
        <w:tblW w:w="0" w:type="auto"/>
        <w:tblInd w:w="-5" w:type="dxa"/>
        <w:tblLayout w:type="fixed"/>
        <w:tblLook w:val="04A0" w:firstRow="1" w:lastRow="0" w:firstColumn="1" w:lastColumn="0" w:noHBand="0" w:noVBand="1"/>
      </w:tblPr>
      <w:tblGrid>
        <w:gridCol w:w="1106"/>
        <w:gridCol w:w="9498"/>
        <w:gridCol w:w="5244"/>
        <w:gridCol w:w="5795"/>
      </w:tblGrid>
      <w:tr w:rsidR="005B7295" w14:paraId="33AB8AC6" w14:textId="77777777">
        <w:trPr>
          <w:trHeight w:val="660"/>
        </w:trPr>
        <w:tc>
          <w:tcPr>
            <w:tcW w:w="1106" w:type="dxa"/>
            <w:tcBorders>
              <w:top w:val="single" w:sz="4" w:space="0" w:color="000000"/>
              <w:left w:val="single" w:sz="4" w:space="0" w:color="000000"/>
              <w:bottom w:val="single" w:sz="4" w:space="0" w:color="000000"/>
              <w:right w:val="single" w:sz="4" w:space="0" w:color="000000"/>
            </w:tcBorders>
            <w:vAlign w:val="center"/>
          </w:tcPr>
          <w:p w14:paraId="72AC4568" w14:textId="77777777" w:rsidR="005B7295" w:rsidRDefault="00653190">
            <w:pPr>
              <w:jc w:val="center"/>
              <w:rPr>
                <w:rFonts w:ascii="Times New Roman" w:hAnsi="Times New Roman"/>
                <w:sz w:val="28"/>
              </w:rPr>
            </w:pPr>
            <w:r>
              <w:rPr>
                <w:rFonts w:ascii="Times New Roman" w:hAnsi="Times New Roman"/>
                <w:sz w:val="28"/>
              </w:rPr>
              <w:t>№</w:t>
            </w:r>
          </w:p>
        </w:tc>
        <w:tc>
          <w:tcPr>
            <w:tcW w:w="9498" w:type="dxa"/>
            <w:tcBorders>
              <w:top w:val="single" w:sz="4" w:space="0" w:color="000000"/>
              <w:left w:val="nil"/>
              <w:bottom w:val="single" w:sz="4" w:space="0" w:color="000000"/>
              <w:right w:val="single" w:sz="4" w:space="0" w:color="000000"/>
            </w:tcBorders>
            <w:vAlign w:val="center"/>
          </w:tcPr>
          <w:p w14:paraId="55EF9034" w14:textId="77777777" w:rsidR="005B7295" w:rsidRDefault="00653190">
            <w:pPr>
              <w:ind w:firstLine="709"/>
              <w:jc w:val="both"/>
              <w:rPr>
                <w:rFonts w:ascii="Times New Roman" w:hAnsi="Times New Roman"/>
                <w:sz w:val="28"/>
              </w:rPr>
            </w:pPr>
            <w:r>
              <w:rPr>
                <w:rFonts w:ascii="Times New Roman" w:hAnsi="Times New Roman"/>
                <w:sz w:val="28"/>
              </w:rPr>
              <w:t>Характеристики</w:t>
            </w:r>
          </w:p>
        </w:tc>
        <w:tc>
          <w:tcPr>
            <w:tcW w:w="5244" w:type="dxa"/>
            <w:tcBorders>
              <w:top w:val="single" w:sz="4" w:space="0" w:color="000000"/>
              <w:left w:val="nil"/>
              <w:bottom w:val="single" w:sz="4" w:space="0" w:color="000000"/>
              <w:right w:val="single" w:sz="4" w:space="0" w:color="000000"/>
            </w:tcBorders>
            <w:vAlign w:val="center"/>
          </w:tcPr>
          <w:p w14:paraId="627C0A9B" w14:textId="77777777" w:rsidR="005B7295" w:rsidRDefault="00653190">
            <w:pPr>
              <w:ind w:firstLine="33"/>
              <w:jc w:val="center"/>
              <w:rPr>
                <w:rFonts w:ascii="Times New Roman" w:hAnsi="Times New Roman"/>
                <w:sz w:val="28"/>
              </w:rPr>
            </w:pPr>
            <w:r>
              <w:rPr>
                <w:rFonts w:ascii="Times New Roman" w:hAnsi="Times New Roman"/>
                <w:sz w:val="28"/>
              </w:rPr>
              <w:t>Super RAC 695</w:t>
            </w:r>
          </w:p>
        </w:tc>
        <w:tc>
          <w:tcPr>
            <w:tcW w:w="5795" w:type="dxa"/>
            <w:tcBorders>
              <w:top w:val="single" w:sz="4" w:space="0" w:color="000000"/>
              <w:left w:val="nil"/>
              <w:bottom w:val="single" w:sz="4" w:space="0" w:color="000000"/>
              <w:right w:val="single" w:sz="4" w:space="0" w:color="000000"/>
            </w:tcBorders>
            <w:vAlign w:val="center"/>
          </w:tcPr>
          <w:p w14:paraId="4BAFD5D8" w14:textId="77777777" w:rsidR="005B7295" w:rsidRDefault="00653190">
            <w:pPr>
              <w:ind w:firstLine="33"/>
              <w:jc w:val="center"/>
              <w:rPr>
                <w:rFonts w:ascii="Times New Roman" w:hAnsi="Times New Roman"/>
                <w:sz w:val="28"/>
              </w:rPr>
            </w:pPr>
            <w:r>
              <w:rPr>
                <w:rFonts w:ascii="Times New Roman" w:hAnsi="Times New Roman"/>
                <w:sz w:val="28"/>
              </w:rPr>
              <w:t>ед.изм.</w:t>
            </w:r>
          </w:p>
        </w:tc>
      </w:tr>
      <w:tr w:rsidR="005B7295" w14:paraId="1D07F31C" w14:textId="77777777">
        <w:trPr>
          <w:trHeight w:val="660"/>
        </w:trPr>
        <w:tc>
          <w:tcPr>
            <w:tcW w:w="1106" w:type="dxa"/>
            <w:tcBorders>
              <w:top w:val="nil"/>
              <w:left w:val="single" w:sz="4" w:space="0" w:color="000000"/>
              <w:bottom w:val="single" w:sz="4" w:space="0" w:color="000000"/>
              <w:right w:val="single" w:sz="4" w:space="0" w:color="000000"/>
            </w:tcBorders>
            <w:vAlign w:val="center"/>
          </w:tcPr>
          <w:p w14:paraId="56F79676" w14:textId="77777777" w:rsidR="005B7295" w:rsidRDefault="00653190">
            <w:pPr>
              <w:jc w:val="center"/>
              <w:rPr>
                <w:rFonts w:ascii="Times New Roman" w:hAnsi="Times New Roman"/>
                <w:sz w:val="28"/>
              </w:rPr>
            </w:pPr>
            <w:r>
              <w:rPr>
                <w:rFonts w:ascii="Times New Roman" w:hAnsi="Times New Roman"/>
                <w:sz w:val="28"/>
              </w:rPr>
              <w:t>1</w:t>
            </w:r>
          </w:p>
        </w:tc>
        <w:tc>
          <w:tcPr>
            <w:tcW w:w="9498" w:type="dxa"/>
            <w:tcBorders>
              <w:top w:val="nil"/>
              <w:left w:val="nil"/>
              <w:bottom w:val="single" w:sz="4" w:space="0" w:color="000000"/>
              <w:right w:val="single" w:sz="4" w:space="0" w:color="000000"/>
            </w:tcBorders>
            <w:vAlign w:val="center"/>
          </w:tcPr>
          <w:p w14:paraId="7354001C" w14:textId="77777777" w:rsidR="005B7295" w:rsidRDefault="00653190">
            <w:pPr>
              <w:ind w:firstLine="709"/>
              <w:jc w:val="both"/>
              <w:rPr>
                <w:rFonts w:ascii="Times New Roman" w:hAnsi="Times New Roman"/>
                <w:sz w:val="28"/>
              </w:rPr>
            </w:pPr>
            <w:r>
              <w:rPr>
                <w:rFonts w:ascii="Times New Roman" w:hAnsi="Times New Roman"/>
                <w:sz w:val="28"/>
              </w:rPr>
              <w:t>Номинальная мощность</w:t>
            </w:r>
          </w:p>
        </w:tc>
        <w:tc>
          <w:tcPr>
            <w:tcW w:w="5244" w:type="dxa"/>
            <w:tcBorders>
              <w:top w:val="single" w:sz="4" w:space="0" w:color="000000"/>
              <w:left w:val="nil"/>
              <w:bottom w:val="single" w:sz="4" w:space="0" w:color="000000"/>
              <w:right w:val="single" w:sz="4" w:space="0" w:color="000000"/>
            </w:tcBorders>
            <w:vAlign w:val="center"/>
          </w:tcPr>
          <w:p w14:paraId="78952ACE" w14:textId="77777777" w:rsidR="005B7295" w:rsidRDefault="00653190">
            <w:pPr>
              <w:ind w:firstLine="33"/>
              <w:jc w:val="center"/>
              <w:rPr>
                <w:rFonts w:ascii="Times New Roman" w:hAnsi="Times New Roman"/>
                <w:sz w:val="28"/>
              </w:rPr>
            </w:pPr>
            <w:r>
              <w:rPr>
                <w:rFonts w:ascii="Times New Roman" w:hAnsi="Times New Roman"/>
                <w:sz w:val="28"/>
              </w:rPr>
              <w:t>700</w:t>
            </w:r>
          </w:p>
        </w:tc>
        <w:tc>
          <w:tcPr>
            <w:tcW w:w="5795" w:type="dxa"/>
            <w:tcBorders>
              <w:top w:val="nil"/>
              <w:left w:val="nil"/>
              <w:bottom w:val="single" w:sz="4" w:space="0" w:color="000000"/>
              <w:right w:val="single" w:sz="4" w:space="0" w:color="000000"/>
            </w:tcBorders>
            <w:vAlign w:val="center"/>
          </w:tcPr>
          <w:p w14:paraId="0D980BC3" w14:textId="77777777" w:rsidR="005B7295" w:rsidRDefault="00653190">
            <w:pPr>
              <w:ind w:firstLine="33"/>
              <w:jc w:val="center"/>
              <w:rPr>
                <w:rFonts w:ascii="Times New Roman" w:hAnsi="Times New Roman"/>
                <w:sz w:val="28"/>
              </w:rPr>
            </w:pPr>
            <w:r>
              <w:rPr>
                <w:rFonts w:ascii="Times New Roman" w:hAnsi="Times New Roman"/>
                <w:sz w:val="28"/>
              </w:rPr>
              <w:t>кВт</w:t>
            </w:r>
          </w:p>
        </w:tc>
      </w:tr>
      <w:tr w:rsidR="005B7295" w14:paraId="7A197942" w14:textId="77777777">
        <w:trPr>
          <w:trHeight w:val="660"/>
        </w:trPr>
        <w:tc>
          <w:tcPr>
            <w:tcW w:w="1106" w:type="dxa"/>
            <w:tcBorders>
              <w:top w:val="nil"/>
              <w:left w:val="single" w:sz="4" w:space="0" w:color="000000"/>
              <w:bottom w:val="single" w:sz="4" w:space="0" w:color="000000"/>
              <w:right w:val="single" w:sz="4" w:space="0" w:color="000000"/>
            </w:tcBorders>
            <w:vAlign w:val="center"/>
          </w:tcPr>
          <w:p w14:paraId="550646A6" w14:textId="77777777" w:rsidR="005B7295" w:rsidRDefault="00653190">
            <w:pPr>
              <w:jc w:val="center"/>
              <w:rPr>
                <w:rFonts w:ascii="Times New Roman" w:hAnsi="Times New Roman"/>
                <w:sz w:val="28"/>
              </w:rPr>
            </w:pPr>
            <w:r>
              <w:rPr>
                <w:rFonts w:ascii="Times New Roman" w:hAnsi="Times New Roman"/>
                <w:sz w:val="28"/>
              </w:rPr>
              <w:t>2</w:t>
            </w:r>
          </w:p>
        </w:tc>
        <w:tc>
          <w:tcPr>
            <w:tcW w:w="9498" w:type="dxa"/>
            <w:tcBorders>
              <w:top w:val="nil"/>
              <w:left w:val="nil"/>
              <w:bottom w:val="single" w:sz="4" w:space="0" w:color="000000"/>
              <w:right w:val="single" w:sz="4" w:space="0" w:color="000000"/>
            </w:tcBorders>
            <w:vAlign w:val="center"/>
          </w:tcPr>
          <w:p w14:paraId="6CD12119" w14:textId="77777777" w:rsidR="005B7295" w:rsidRDefault="00653190">
            <w:pPr>
              <w:ind w:firstLine="709"/>
              <w:jc w:val="both"/>
              <w:rPr>
                <w:rFonts w:ascii="Times New Roman" w:hAnsi="Times New Roman"/>
                <w:sz w:val="28"/>
              </w:rPr>
            </w:pPr>
            <w:r>
              <w:rPr>
                <w:rFonts w:ascii="Times New Roman" w:hAnsi="Times New Roman"/>
                <w:sz w:val="28"/>
              </w:rPr>
              <w:t>Мощность камеры сгорания</w:t>
            </w:r>
          </w:p>
        </w:tc>
        <w:tc>
          <w:tcPr>
            <w:tcW w:w="5244" w:type="dxa"/>
            <w:tcBorders>
              <w:top w:val="single" w:sz="4" w:space="0" w:color="000000"/>
              <w:left w:val="nil"/>
              <w:bottom w:val="single" w:sz="4" w:space="0" w:color="000000"/>
              <w:right w:val="single" w:sz="4" w:space="0" w:color="000000"/>
            </w:tcBorders>
            <w:vAlign w:val="center"/>
          </w:tcPr>
          <w:p w14:paraId="2DEFB145" w14:textId="77777777" w:rsidR="005B7295" w:rsidRDefault="00653190">
            <w:pPr>
              <w:ind w:firstLine="33"/>
              <w:jc w:val="center"/>
              <w:rPr>
                <w:rFonts w:ascii="Times New Roman" w:hAnsi="Times New Roman"/>
                <w:sz w:val="28"/>
              </w:rPr>
            </w:pPr>
            <w:r>
              <w:rPr>
                <w:rFonts w:ascii="Times New Roman" w:hAnsi="Times New Roman"/>
                <w:sz w:val="28"/>
              </w:rPr>
              <w:t>771</w:t>
            </w:r>
          </w:p>
        </w:tc>
        <w:tc>
          <w:tcPr>
            <w:tcW w:w="5795" w:type="dxa"/>
            <w:tcBorders>
              <w:top w:val="nil"/>
              <w:left w:val="nil"/>
              <w:bottom w:val="single" w:sz="4" w:space="0" w:color="000000"/>
              <w:right w:val="single" w:sz="4" w:space="0" w:color="000000"/>
            </w:tcBorders>
            <w:vAlign w:val="center"/>
          </w:tcPr>
          <w:p w14:paraId="5F708133" w14:textId="77777777" w:rsidR="005B7295" w:rsidRDefault="00653190">
            <w:pPr>
              <w:ind w:firstLine="33"/>
              <w:jc w:val="center"/>
              <w:rPr>
                <w:rFonts w:ascii="Times New Roman" w:hAnsi="Times New Roman"/>
                <w:sz w:val="28"/>
              </w:rPr>
            </w:pPr>
            <w:r>
              <w:rPr>
                <w:rFonts w:ascii="Times New Roman" w:hAnsi="Times New Roman"/>
                <w:sz w:val="28"/>
              </w:rPr>
              <w:t>кВт</w:t>
            </w:r>
          </w:p>
        </w:tc>
      </w:tr>
      <w:tr w:rsidR="005B7295" w14:paraId="58812AE6" w14:textId="77777777">
        <w:trPr>
          <w:trHeight w:val="660"/>
        </w:trPr>
        <w:tc>
          <w:tcPr>
            <w:tcW w:w="1106" w:type="dxa"/>
            <w:tcBorders>
              <w:top w:val="nil"/>
              <w:left w:val="single" w:sz="4" w:space="0" w:color="000000"/>
              <w:bottom w:val="single" w:sz="4" w:space="0" w:color="000000"/>
              <w:right w:val="single" w:sz="4" w:space="0" w:color="000000"/>
            </w:tcBorders>
            <w:vAlign w:val="center"/>
          </w:tcPr>
          <w:p w14:paraId="3E4DE338" w14:textId="77777777" w:rsidR="005B7295" w:rsidRDefault="00653190">
            <w:pPr>
              <w:jc w:val="center"/>
              <w:rPr>
                <w:rFonts w:ascii="Times New Roman" w:hAnsi="Times New Roman"/>
                <w:sz w:val="28"/>
              </w:rPr>
            </w:pPr>
            <w:r>
              <w:rPr>
                <w:rFonts w:ascii="Times New Roman" w:hAnsi="Times New Roman"/>
                <w:sz w:val="28"/>
              </w:rPr>
              <w:t>3</w:t>
            </w:r>
          </w:p>
        </w:tc>
        <w:tc>
          <w:tcPr>
            <w:tcW w:w="9498" w:type="dxa"/>
            <w:tcBorders>
              <w:top w:val="nil"/>
              <w:left w:val="nil"/>
              <w:bottom w:val="single" w:sz="4" w:space="0" w:color="000000"/>
              <w:right w:val="single" w:sz="4" w:space="0" w:color="000000"/>
            </w:tcBorders>
            <w:vAlign w:val="center"/>
          </w:tcPr>
          <w:p w14:paraId="4D12BA21" w14:textId="77777777" w:rsidR="005B7295" w:rsidRDefault="00653190">
            <w:pPr>
              <w:ind w:firstLine="709"/>
              <w:jc w:val="both"/>
              <w:rPr>
                <w:rFonts w:ascii="Times New Roman" w:hAnsi="Times New Roman"/>
                <w:sz w:val="28"/>
              </w:rPr>
            </w:pPr>
            <w:r>
              <w:rPr>
                <w:rFonts w:ascii="Times New Roman" w:hAnsi="Times New Roman"/>
                <w:sz w:val="28"/>
              </w:rPr>
              <w:t>Противодавление камеры сгорания</w:t>
            </w:r>
          </w:p>
        </w:tc>
        <w:tc>
          <w:tcPr>
            <w:tcW w:w="5244" w:type="dxa"/>
            <w:tcBorders>
              <w:top w:val="single" w:sz="4" w:space="0" w:color="000000"/>
              <w:left w:val="nil"/>
              <w:bottom w:val="single" w:sz="4" w:space="0" w:color="000000"/>
              <w:right w:val="single" w:sz="4" w:space="0" w:color="000000"/>
            </w:tcBorders>
            <w:vAlign w:val="center"/>
          </w:tcPr>
          <w:p w14:paraId="627B5535" w14:textId="77777777" w:rsidR="005B7295" w:rsidRDefault="00653190">
            <w:pPr>
              <w:ind w:firstLine="33"/>
              <w:jc w:val="center"/>
              <w:rPr>
                <w:rFonts w:ascii="Times New Roman" w:hAnsi="Times New Roman"/>
                <w:sz w:val="28"/>
              </w:rPr>
            </w:pPr>
            <w:r>
              <w:rPr>
                <w:rFonts w:ascii="Times New Roman" w:hAnsi="Times New Roman"/>
                <w:sz w:val="28"/>
              </w:rPr>
              <w:t>45</w:t>
            </w:r>
          </w:p>
        </w:tc>
        <w:tc>
          <w:tcPr>
            <w:tcW w:w="5795" w:type="dxa"/>
            <w:tcBorders>
              <w:top w:val="nil"/>
              <w:left w:val="nil"/>
              <w:bottom w:val="single" w:sz="4" w:space="0" w:color="000000"/>
              <w:right w:val="single" w:sz="4" w:space="0" w:color="000000"/>
            </w:tcBorders>
            <w:vAlign w:val="center"/>
          </w:tcPr>
          <w:p w14:paraId="3080CE90" w14:textId="77777777" w:rsidR="005B7295" w:rsidRDefault="00653190">
            <w:pPr>
              <w:ind w:firstLine="33"/>
              <w:jc w:val="center"/>
              <w:rPr>
                <w:rFonts w:ascii="Times New Roman" w:hAnsi="Times New Roman"/>
                <w:sz w:val="28"/>
              </w:rPr>
            </w:pPr>
            <w:r>
              <w:rPr>
                <w:rFonts w:ascii="Times New Roman" w:hAnsi="Times New Roman"/>
                <w:sz w:val="28"/>
              </w:rPr>
              <w:t>м.бар</w:t>
            </w:r>
          </w:p>
        </w:tc>
      </w:tr>
      <w:tr w:rsidR="005B7295" w14:paraId="25F89DA4" w14:textId="77777777">
        <w:trPr>
          <w:trHeight w:val="660"/>
        </w:trPr>
        <w:tc>
          <w:tcPr>
            <w:tcW w:w="1106" w:type="dxa"/>
            <w:tcBorders>
              <w:top w:val="nil"/>
              <w:left w:val="single" w:sz="4" w:space="0" w:color="000000"/>
              <w:bottom w:val="single" w:sz="4" w:space="0" w:color="000000"/>
              <w:right w:val="single" w:sz="4" w:space="0" w:color="000000"/>
            </w:tcBorders>
            <w:vAlign w:val="center"/>
          </w:tcPr>
          <w:p w14:paraId="6E57A96C" w14:textId="77777777" w:rsidR="005B7295" w:rsidRDefault="00653190">
            <w:pPr>
              <w:jc w:val="center"/>
              <w:rPr>
                <w:rFonts w:ascii="Times New Roman" w:hAnsi="Times New Roman"/>
                <w:sz w:val="28"/>
              </w:rPr>
            </w:pPr>
            <w:r>
              <w:rPr>
                <w:rFonts w:ascii="Times New Roman" w:hAnsi="Times New Roman"/>
                <w:sz w:val="28"/>
              </w:rPr>
              <w:t>4</w:t>
            </w:r>
          </w:p>
        </w:tc>
        <w:tc>
          <w:tcPr>
            <w:tcW w:w="9498" w:type="dxa"/>
            <w:tcBorders>
              <w:top w:val="nil"/>
              <w:left w:val="nil"/>
              <w:bottom w:val="single" w:sz="4" w:space="0" w:color="000000"/>
              <w:right w:val="single" w:sz="4" w:space="0" w:color="000000"/>
            </w:tcBorders>
            <w:vAlign w:val="center"/>
          </w:tcPr>
          <w:p w14:paraId="340B7558" w14:textId="77777777" w:rsidR="005B7295" w:rsidRDefault="00653190">
            <w:pPr>
              <w:ind w:firstLine="709"/>
              <w:jc w:val="both"/>
              <w:rPr>
                <w:rFonts w:ascii="Times New Roman" w:hAnsi="Times New Roman"/>
                <w:sz w:val="28"/>
              </w:rPr>
            </w:pPr>
            <w:r>
              <w:rPr>
                <w:rFonts w:ascii="Times New Roman" w:hAnsi="Times New Roman"/>
                <w:sz w:val="28"/>
              </w:rPr>
              <w:t xml:space="preserve">Потери давления по воде </w:t>
            </w:r>
          </w:p>
        </w:tc>
        <w:tc>
          <w:tcPr>
            <w:tcW w:w="5244" w:type="dxa"/>
            <w:tcBorders>
              <w:top w:val="single" w:sz="4" w:space="0" w:color="000000"/>
              <w:left w:val="nil"/>
              <w:bottom w:val="single" w:sz="4" w:space="0" w:color="000000"/>
              <w:right w:val="single" w:sz="4" w:space="0" w:color="000000"/>
            </w:tcBorders>
            <w:vAlign w:val="center"/>
          </w:tcPr>
          <w:p w14:paraId="36A17408" w14:textId="77777777" w:rsidR="005B7295" w:rsidRDefault="00653190">
            <w:pPr>
              <w:ind w:firstLine="33"/>
              <w:jc w:val="center"/>
              <w:rPr>
                <w:rFonts w:ascii="Times New Roman" w:hAnsi="Times New Roman"/>
                <w:sz w:val="28"/>
              </w:rPr>
            </w:pPr>
            <w:r>
              <w:rPr>
                <w:rFonts w:ascii="Times New Roman" w:hAnsi="Times New Roman"/>
                <w:sz w:val="28"/>
              </w:rPr>
              <w:t>180</w:t>
            </w:r>
          </w:p>
        </w:tc>
        <w:tc>
          <w:tcPr>
            <w:tcW w:w="5795" w:type="dxa"/>
            <w:tcBorders>
              <w:top w:val="nil"/>
              <w:left w:val="nil"/>
              <w:bottom w:val="single" w:sz="4" w:space="0" w:color="000000"/>
              <w:right w:val="single" w:sz="4" w:space="0" w:color="000000"/>
            </w:tcBorders>
            <w:vAlign w:val="center"/>
          </w:tcPr>
          <w:p w14:paraId="6AED202F" w14:textId="77777777" w:rsidR="005B7295" w:rsidRDefault="00653190">
            <w:pPr>
              <w:ind w:firstLine="33"/>
              <w:jc w:val="center"/>
              <w:rPr>
                <w:rFonts w:ascii="Times New Roman" w:hAnsi="Times New Roman"/>
                <w:sz w:val="28"/>
              </w:rPr>
            </w:pPr>
            <w:r>
              <w:rPr>
                <w:rFonts w:ascii="Times New Roman" w:hAnsi="Times New Roman"/>
                <w:sz w:val="28"/>
              </w:rPr>
              <w:t>м.бар</w:t>
            </w:r>
          </w:p>
        </w:tc>
      </w:tr>
      <w:tr w:rsidR="005B7295" w14:paraId="2189F049" w14:textId="77777777">
        <w:trPr>
          <w:trHeight w:val="660"/>
        </w:trPr>
        <w:tc>
          <w:tcPr>
            <w:tcW w:w="1106" w:type="dxa"/>
            <w:tcBorders>
              <w:top w:val="nil"/>
              <w:left w:val="single" w:sz="4" w:space="0" w:color="000000"/>
              <w:bottom w:val="single" w:sz="4" w:space="0" w:color="000000"/>
              <w:right w:val="single" w:sz="4" w:space="0" w:color="000000"/>
            </w:tcBorders>
            <w:vAlign w:val="center"/>
          </w:tcPr>
          <w:p w14:paraId="4DC46C14" w14:textId="77777777" w:rsidR="005B7295" w:rsidRDefault="00653190">
            <w:pPr>
              <w:jc w:val="center"/>
              <w:rPr>
                <w:rFonts w:ascii="Times New Roman" w:hAnsi="Times New Roman"/>
                <w:sz w:val="28"/>
              </w:rPr>
            </w:pPr>
            <w:r>
              <w:rPr>
                <w:rFonts w:ascii="Times New Roman" w:hAnsi="Times New Roman"/>
                <w:sz w:val="28"/>
              </w:rPr>
              <w:t>5</w:t>
            </w:r>
          </w:p>
        </w:tc>
        <w:tc>
          <w:tcPr>
            <w:tcW w:w="9498" w:type="dxa"/>
            <w:tcBorders>
              <w:top w:val="nil"/>
              <w:left w:val="nil"/>
              <w:bottom w:val="single" w:sz="4" w:space="0" w:color="000000"/>
              <w:right w:val="single" w:sz="4" w:space="0" w:color="000000"/>
            </w:tcBorders>
            <w:vAlign w:val="center"/>
          </w:tcPr>
          <w:p w14:paraId="03730A65" w14:textId="77777777" w:rsidR="005B7295" w:rsidRDefault="00653190">
            <w:pPr>
              <w:ind w:firstLine="709"/>
              <w:jc w:val="both"/>
              <w:rPr>
                <w:rFonts w:ascii="Times New Roman" w:hAnsi="Times New Roman"/>
                <w:sz w:val="28"/>
              </w:rPr>
            </w:pPr>
            <w:r>
              <w:rPr>
                <w:rFonts w:ascii="Times New Roman" w:hAnsi="Times New Roman"/>
                <w:sz w:val="28"/>
              </w:rPr>
              <w:t>Объем воды</w:t>
            </w:r>
          </w:p>
        </w:tc>
        <w:tc>
          <w:tcPr>
            <w:tcW w:w="5244" w:type="dxa"/>
            <w:tcBorders>
              <w:top w:val="single" w:sz="4" w:space="0" w:color="000000"/>
              <w:left w:val="nil"/>
              <w:bottom w:val="single" w:sz="4" w:space="0" w:color="000000"/>
              <w:right w:val="single" w:sz="4" w:space="0" w:color="000000"/>
            </w:tcBorders>
            <w:vAlign w:val="center"/>
          </w:tcPr>
          <w:p w14:paraId="6F6270F9" w14:textId="77777777" w:rsidR="005B7295" w:rsidRDefault="00653190">
            <w:pPr>
              <w:ind w:firstLine="33"/>
              <w:jc w:val="center"/>
              <w:rPr>
                <w:rFonts w:ascii="Times New Roman" w:hAnsi="Times New Roman"/>
                <w:sz w:val="28"/>
              </w:rPr>
            </w:pPr>
            <w:r>
              <w:rPr>
                <w:rFonts w:ascii="Times New Roman" w:hAnsi="Times New Roman"/>
                <w:sz w:val="28"/>
              </w:rPr>
              <w:t>697</w:t>
            </w:r>
          </w:p>
        </w:tc>
        <w:tc>
          <w:tcPr>
            <w:tcW w:w="5795" w:type="dxa"/>
            <w:tcBorders>
              <w:top w:val="nil"/>
              <w:left w:val="nil"/>
              <w:bottom w:val="single" w:sz="4" w:space="0" w:color="000000"/>
              <w:right w:val="single" w:sz="4" w:space="0" w:color="000000"/>
            </w:tcBorders>
            <w:vAlign w:val="center"/>
          </w:tcPr>
          <w:p w14:paraId="2E94E7B6" w14:textId="77777777" w:rsidR="005B7295" w:rsidRDefault="00653190">
            <w:pPr>
              <w:ind w:firstLine="33"/>
              <w:jc w:val="center"/>
              <w:rPr>
                <w:rFonts w:ascii="Times New Roman" w:hAnsi="Times New Roman"/>
                <w:sz w:val="28"/>
              </w:rPr>
            </w:pPr>
            <w:r>
              <w:rPr>
                <w:rFonts w:ascii="Times New Roman" w:hAnsi="Times New Roman"/>
                <w:sz w:val="28"/>
              </w:rPr>
              <w:t>дм</w:t>
            </w:r>
            <w:r>
              <w:rPr>
                <w:rFonts w:ascii="Times New Roman" w:hAnsi="Times New Roman"/>
                <w:sz w:val="28"/>
                <w:vertAlign w:val="superscript"/>
              </w:rPr>
              <w:t>3</w:t>
            </w:r>
          </w:p>
        </w:tc>
      </w:tr>
      <w:tr w:rsidR="005B7295" w14:paraId="4384FB21" w14:textId="77777777">
        <w:trPr>
          <w:trHeight w:val="660"/>
        </w:trPr>
        <w:tc>
          <w:tcPr>
            <w:tcW w:w="1106" w:type="dxa"/>
            <w:tcBorders>
              <w:top w:val="nil"/>
              <w:left w:val="single" w:sz="4" w:space="0" w:color="000000"/>
              <w:bottom w:val="single" w:sz="4" w:space="0" w:color="000000"/>
              <w:right w:val="single" w:sz="4" w:space="0" w:color="000000"/>
            </w:tcBorders>
            <w:vAlign w:val="center"/>
          </w:tcPr>
          <w:p w14:paraId="43D3D8B7" w14:textId="77777777" w:rsidR="005B7295" w:rsidRDefault="00653190">
            <w:pPr>
              <w:jc w:val="center"/>
              <w:rPr>
                <w:rFonts w:ascii="Times New Roman" w:hAnsi="Times New Roman"/>
                <w:sz w:val="28"/>
              </w:rPr>
            </w:pPr>
            <w:r>
              <w:rPr>
                <w:rFonts w:ascii="Times New Roman" w:hAnsi="Times New Roman"/>
                <w:sz w:val="28"/>
              </w:rPr>
              <w:t>6</w:t>
            </w:r>
          </w:p>
        </w:tc>
        <w:tc>
          <w:tcPr>
            <w:tcW w:w="9498" w:type="dxa"/>
            <w:tcBorders>
              <w:top w:val="nil"/>
              <w:left w:val="nil"/>
              <w:bottom w:val="single" w:sz="4" w:space="0" w:color="000000"/>
              <w:right w:val="single" w:sz="4" w:space="0" w:color="000000"/>
            </w:tcBorders>
            <w:vAlign w:val="center"/>
          </w:tcPr>
          <w:p w14:paraId="312DC72A" w14:textId="77777777" w:rsidR="005B7295" w:rsidRDefault="00653190">
            <w:pPr>
              <w:ind w:firstLine="709"/>
              <w:jc w:val="both"/>
              <w:rPr>
                <w:rFonts w:ascii="Times New Roman" w:hAnsi="Times New Roman"/>
                <w:sz w:val="28"/>
              </w:rPr>
            </w:pPr>
            <w:r>
              <w:rPr>
                <w:rFonts w:ascii="Times New Roman" w:hAnsi="Times New Roman"/>
                <w:sz w:val="28"/>
              </w:rPr>
              <w:t>Максимальное рабочее давление</w:t>
            </w:r>
          </w:p>
        </w:tc>
        <w:tc>
          <w:tcPr>
            <w:tcW w:w="5244" w:type="dxa"/>
            <w:tcBorders>
              <w:top w:val="single" w:sz="4" w:space="0" w:color="000000"/>
              <w:left w:val="nil"/>
              <w:bottom w:val="single" w:sz="4" w:space="0" w:color="000000"/>
              <w:right w:val="single" w:sz="4" w:space="0" w:color="000000"/>
            </w:tcBorders>
            <w:vAlign w:val="center"/>
          </w:tcPr>
          <w:p w14:paraId="443E5233" w14:textId="77777777" w:rsidR="005B7295" w:rsidRDefault="00653190">
            <w:pPr>
              <w:ind w:firstLine="33"/>
              <w:jc w:val="center"/>
              <w:rPr>
                <w:rFonts w:ascii="Times New Roman" w:hAnsi="Times New Roman"/>
                <w:sz w:val="28"/>
              </w:rPr>
            </w:pPr>
            <w:r>
              <w:rPr>
                <w:rFonts w:ascii="Times New Roman" w:hAnsi="Times New Roman"/>
                <w:sz w:val="28"/>
              </w:rPr>
              <w:t>6</w:t>
            </w:r>
          </w:p>
        </w:tc>
        <w:tc>
          <w:tcPr>
            <w:tcW w:w="5795" w:type="dxa"/>
            <w:tcBorders>
              <w:top w:val="nil"/>
              <w:left w:val="nil"/>
              <w:bottom w:val="single" w:sz="4" w:space="0" w:color="000000"/>
              <w:right w:val="single" w:sz="4" w:space="0" w:color="000000"/>
            </w:tcBorders>
            <w:vAlign w:val="center"/>
          </w:tcPr>
          <w:p w14:paraId="25E4545B" w14:textId="77777777" w:rsidR="005B7295" w:rsidRDefault="00653190">
            <w:pPr>
              <w:ind w:firstLine="33"/>
              <w:jc w:val="center"/>
              <w:rPr>
                <w:rFonts w:ascii="Times New Roman" w:hAnsi="Times New Roman"/>
                <w:sz w:val="28"/>
              </w:rPr>
            </w:pPr>
            <w:r>
              <w:rPr>
                <w:rFonts w:ascii="Times New Roman" w:hAnsi="Times New Roman"/>
                <w:sz w:val="28"/>
              </w:rPr>
              <w:t>bar</w:t>
            </w:r>
          </w:p>
        </w:tc>
      </w:tr>
      <w:tr w:rsidR="005B7295" w14:paraId="47B89223" w14:textId="77777777">
        <w:trPr>
          <w:trHeight w:val="660"/>
        </w:trPr>
        <w:tc>
          <w:tcPr>
            <w:tcW w:w="1106" w:type="dxa"/>
            <w:tcBorders>
              <w:top w:val="nil"/>
              <w:left w:val="single" w:sz="4" w:space="0" w:color="000000"/>
              <w:bottom w:val="single" w:sz="4" w:space="0" w:color="000000"/>
              <w:right w:val="single" w:sz="4" w:space="0" w:color="000000"/>
            </w:tcBorders>
            <w:vAlign w:val="center"/>
          </w:tcPr>
          <w:p w14:paraId="5FA2F32F" w14:textId="77777777" w:rsidR="005B7295" w:rsidRDefault="00653190">
            <w:pPr>
              <w:jc w:val="center"/>
              <w:rPr>
                <w:rFonts w:ascii="Times New Roman" w:hAnsi="Times New Roman"/>
                <w:sz w:val="28"/>
              </w:rPr>
            </w:pPr>
            <w:r>
              <w:rPr>
                <w:rFonts w:ascii="Times New Roman" w:hAnsi="Times New Roman"/>
                <w:sz w:val="28"/>
              </w:rPr>
              <w:t>7</w:t>
            </w:r>
          </w:p>
        </w:tc>
        <w:tc>
          <w:tcPr>
            <w:tcW w:w="9498" w:type="dxa"/>
            <w:tcBorders>
              <w:top w:val="nil"/>
              <w:left w:val="nil"/>
              <w:bottom w:val="single" w:sz="4" w:space="0" w:color="000000"/>
              <w:right w:val="single" w:sz="4" w:space="0" w:color="000000"/>
            </w:tcBorders>
            <w:vAlign w:val="center"/>
          </w:tcPr>
          <w:p w14:paraId="095835E2" w14:textId="77777777" w:rsidR="005B7295" w:rsidRDefault="00653190">
            <w:pPr>
              <w:ind w:firstLine="709"/>
              <w:jc w:val="both"/>
              <w:rPr>
                <w:rFonts w:ascii="Times New Roman" w:hAnsi="Times New Roman"/>
                <w:sz w:val="28"/>
              </w:rPr>
            </w:pPr>
            <w:r>
              <w:rPr>
                <w:rFonts w:ascii="Times New Roman" w:hAnsi="Times New Roman"/>
                <w:sz w:val="28"/>
              </w:rPr>
              <w:t>Минимальная допустимая температура обратной воды</w:t>
            </w:r>
          </w:p>
        </w:tc>
        <w:tc>
          <w:tcPr>
            <w:tcW w:w="5244" w:type="dxa"/>
            <w:tcBorders>
              <w:top w:val="single" w:sz="4" w:space="0" w:color="000000"/>
              <w:left w:val="nil"/>
              <w:bottom w:val="single" w:sz="4" w:space="0" w:color="000000"/>
              <w:right w:val="single" w:sz="4" w:space="0" w:color="000000"/>
            </w:tcBorders>
            <w:vAlign w:val="center"/>
          </w:tcPr>
          <w:p w14:paraId="1817D07B" w14:textId="77777777" w:rsidR="005B7295" w:rsidRDefault="00653190">
            <w:pPr>
              <w:ind w:firstLine="33"/>
              <w:jc w:val="center"/>
              <w:rPr>
                <w:rFonts w:ascii="Times New Roman" w:hAnsi="Times New Roman"/>
                <w:sz w:val="28"/>
              </w:rPr>
            </w:pPr>
            <w:r>
              <w:rPr>
                <w:rFonts w:ascii="Times New Roman" w:hAnsi="Times New Roman"/>
                <w:sz w:val="28"/>
              </w:rPr>
              <w:t>60</w:t>
            </w:r>
          </w:p>
        </w:tc>
        <w:tc>
          <w:tcPr>
            <w:tcW w:w="5795" w:type="dxa"/>
            <w:tcBorders>
              <w:top w:val="nil"/>
              <w:left w:val="nil"/>
              <w:bottom w:val="single" w:sz="4" w:space="0" w:color="000000"/>
              <w:right w:val="single" w:sz="4" w:space="0" w:color="000000"/>
            </w:tcBorders>
            <w:vAlign w:val="center"/>
          </w:tcPr>
          <w:p w14:paraId="64A5CD0F" w14:textId="77777777" w:rsidR="005B7295" w:rsidRDefault="00653190">
            <w:pPr>
              <w:ind w:firstLine="33"/>
              <w:jc w:val="center"/>
              <w:rPr>
                <w:rFonts w:ascii="Times New Roman" w:hAnsi="Times New Roman"/>
                <w:sz w:val="28"/>
              </w:rPr>
            </w:pPr>
            <w:r>
              <w:rPr>
                <w:rFonts w:ascii="Times New Roman" w:hAnsi="Times New Roman"/>
                <w:sz w:val="28"/>
              </w:rPr>
              <w:t>°C</w:t>
            </w:r>
          </w:p>
        </w:tc>
      </w:tr>
      <w:tr w:rsidR="005B7295" w14:paraId="762935C6" w14:textId="77777777">
        <w:trPr>
          <w:trHeight w:val="660"/>
        </w:trPr>
        <w:tc>
          <w:tcPr>
            <w:tcW w:w="1106" w:type="dxa"/>
            <w:tcBorders>
              <w:top w:val="nil"/>
              <w:left w:val="single" w:sz="4" w:space="0" w:color="000000"/>
              <w:bottom w:val="single" w:sz="4" w:space="0" w:color="000000"/>
              <w:right w:val="single" w:sz="4" w:space="0" w:color="000000"/>
            </w:tcBorders>
            <w:vAlign w:val="center"/>
          </w:tcPr>
          <w:p w14:paraId="0ECB32D1" w14:textId="77777777" w:rsidR="005B7295" w:rsidRDefault="00653190">
            <w:pPr>
              <w:jc w:val="center"/>
              <w:rPr>
                <w:rFonts w:ascii="Times New Roman" w:hAnsi="Times New Roman"/>
                <w:sz w:val="28"/>
              </w:rPr>
            </w:pPr>
            <w:r>
              <w:rPr>
                <w:rFonts w:ascii="Times New Roman" w:hAnsi="Times New Roman"/>
                <w:sz w:val="28"/>
              </w:rPr>
              <w:t>8</w:t>
            </w:r>
          </w:p>
        </w:tc>
        <w:tc>
          <w:tcPr>
            <w:tcW w:w="9498" w:type="dxa"/>
            <w:tcBorders>
              <w:top w:val="nil"/>
              <w:left w:val="nil"/>
              <w:bottom w:val="single" w:sz="4" w:space="0" w:color="000000"/>
              <w:right w:val="single" w:sz="4" w:space="0" w:color="000000"/>
            </w:tcBorders>
            <w:vAlign w:val="center"/>
          </w:tcPr>
          <w:p w14:paraId="24693732" w14:textId="77777777" w:rsidR="005B7295" w:rsidRDefault="00653190">
            <w:pPr>
              <w:ind w:firstLine="709"/>
              <w:jc w:val="both"/>
              <w:rPr>
                <w:rFonts w:ascii="Times New Roman" w:hAnsi="Times New Roman"/>
                <w:sz w:val="28"/>
              </w:rPr>
            </w:pPr>
            <w:r>
              <w:rPr>
                <w:rFonts w:ascii="Times New Roman" w:hAnsi="Times New Roman"/>
                <w:sz w:val="28"/>
              </w:rPr>
              <w:t>Максимальная допустимая температура</w:t>
            </w:r>
          </w:p>
        </w:tc>
        <w:tc>
          <w:tcPr>
            <w:tcW w:w="5244" w:type="dxa"/>
            <w:tcBorders>
              <w:top w:val="single" w:sz="4" w:space="0" w:color="000000"/>
              <w:left w:val="nil"/>
              <w:bottom w:val="single" w:sz="4" w:space="0" w:color="000000"/>
              <w:right w:val="single" w:sz="4" w:space="0" w:color="000000"/>
            </w:tcBorders>
            <w:vAlign w:val="center"/>
          </w:tcPr>
          <w:p w14:paraId="737746A3" w14:textId="77777777" w:rsidR="005B7295" w:rsidRDefault="00653190">
            <w:pPr>
              <w:ind w:firstLine="33"/>
              <w:jc w:val="center"/>
              <w:rPr>
                <w:rFonts w:ascii="Times New Roman" w:hAnsi="Times New Roman"/>
                <w:sz w:val="28"/>
              </w:rPr>
            </w:pPr>
            <w:r>
              <w:rPr>
                <w:rFonts w:ascii="Times New Roman" w:hAnsi="Times New Roman"/>
                <w:sz w:val="28"/>
              </w:rPr>
              <w:t>120</w:t>
            </w:r>
          </w:p>
        </w:tc>
        <w:tc>
          <w:tcPr>
            <w:tcW w:w="5795" w:type="dxa"/>
            <w:tcBorders>
              <w:top w:val="nil"/>
              <w:left w:val="nil"/>
              <w:bottom w:val="single" w:sz="4" w:space="0" w:color="000000"/>
              <w:right w:val="single" w:sz="4" w:space="0" w:color="000000"/>
            </w:tcBorders>
            <w:vAlign w:val="center"/>
          </w:tcPr>
          <w:p w14:paraId="41DDD460" w14:textId="77777777" w:rsidR="005B7295" w:rsidRDefault="00653190">
            <w:pPr>
              <w:ind w:firstLine="33"/>
              <w:jc w:val="center"/>
              <w:rPr>
                <w:rFonts w:ascii="Times New Roman" w:hAnsi="Times New Roman"/>
                <w:sz w:val="28"/>
              </w:rPr>
            </w:pPr>
            <w:r>
              <w:rPr>
                <w:rFonts w:ascii="Times New Roman" w:hAnsi="Times New Roman"/>
                <w:sz w:val="28"/>
              </w:rPr>
              <w:t>°C</w:t>
            </w:r>
          </w:p>
        </w:tc>
      </w:tr>
      <w:tr w:rsidR="005B7295" w14:paraId="36231A15" w14:textId="77777777">
        <w:trPr>
          <w:trHeight w:val="660"/>
        </w:trPr>
        <w:tc>
          <w:tcPr>
            <w:tcW w:w="1106" w:type="dxa"/>
            <w:tcBorders>
              <w:top w:val="nil"/>
              <w:left w:val="single" w:sz="4" w:space="0" w:color="000000"/>
              <w:bottom w:val="single" w:sz="4" w:space="0" w:color="000000"/>
              <w:right w:val="single" w:sz="4" w:space="0" w:color="000000"/>
            </w:tcBorders>
            <w:vAlign w:val="center"/>
          </w:tcPr>
          <w:p w14:paraId="2600D109" w14:textId="77777777" w:rsidR="005B7295" w:rsidRDefault="00653190">
            <w:pPr>
              <w:jc w:val="center"/>
              <w:rPr>
                <w:rFonts w:ascii="Times New Roman" w:hAnsi="Times New Roman"/>
                <w:sz w:val="28"/>
              </w:rPr>
            </w:pPr>
            <w:r>
              <w:rPr>
                <w:rFonts w:ascii="Times New Roman" w:hAnsi="Times New Roman"/>
                <w:sz w:val="28"/>
              </w:rPr>
              <w:t>9</w:t>
            </w:r>
          </w:p>
        </w:tc>
        <w:tc>
          <w:tcPr>
            <w:tcW w:w="9498" w:type="dxa"/>
            <w:tcBorders>
              <w:top w:val="nil"/>
              <w:left w:val="nil"/>
              <w:bottom w:val="single" w:sz="4" w:space="0" w:color="000000"/>
              <w:right w:val="single" w:sz="4" w:space="0" w:color="000000"/>
            </w:tcBorders>
            <w:vAlign w:val="center"/>
          </w:tcPr>
          <w:p w14:paraId="08601386" w14:textId="77777777" w:rsidR="005B7295" w:rsidRDefault="00653190">
            <w:pPr>
              <w:ind w:firstLine="709"/>
              <w:jc w:val="both"/>
              <w:rPr>
                <w:rFonts w:ascii="Times New Roman" w:hAnsi="Times New Roman"/>
                <w:sz w:val="28"/>
              </w:rPr>
            </w:pPr>
            <w:r>
              <w:rPr>
                <w:rFonts w:ascii="Times New Roman" w:hAnsi="Times New Roman"/>
                <w:sz w:val="28"/>
              </w:rPr>
              <w:t>Вес агрегата без воды</w:t>
            </w:r>
          </w:p>
        </w:tc>
        <w:tc>
          <w:tcPr>
            <w:tcW w:w="5244" w:type="dxa"/>
            <w:tcBorders>
              <w:top w:val="single" w:sz="4" w:space="0" w:color="000000"/>
              <w:left w:val="nil"/>
              <w:bottom w:val="single" w:sz="4" w:space="0" w:color="000000"/>
              <w:right w:val="single" w:sz="4" w:space="0" w:color="000000"/>
            </w:tcBorders>
            <w:vAlign w:val="center"/>
          </w:tcPr>
          <w:p w14:paraId="68D9B991" w14:textId="77777777" w:rsidR="005B7295" w:rsidRDefault="00653190">
            <w:pPr>
              <w:ind w:firstLine="33"/>
              <w:jc w:val="center"/>
              <w:rPr>
                <w:rFonts w:ascii="Times New Roman" w:hAnsi="Times New Roman"/>
                <w:sz w:val="28"/>
              </w:rPr>
            </w:pPr>
            <w:r>
              <w:rPr>
                <w:rFonts w:ascii="Times New Roman" w:hAnsi="Times New Roman"/>
                <w:sz w:val="28"/>
              </w:rPr>
              <w:t>1310</w:t>
            </w:r>
          </w:p>
        </w:tc>
        <w:tc>
          <w:tcPr>
            <w:tcW w:w="5795" w:type="dxa"/>
            <w:tcBorders>
              <w:top w:val="nil"/>
              <w:left w:val="nil"/>
              <w:bottom w:val="single" w:sz="4" w:space="0" w:color="000000"/>
              <w:right w:val="single" w:sz="4" w:space="0" w:color="000000"/>
            </w:tcBorders>
            <w:vAlign w:val="center"/>
          </w:tcPr>
          <w:p w14:paraId="03B0F13B" w14:textId="77777777" w:rsidR="005B7295" w:rsidRDefault="00653190">
            <w:pPr>
              <w:ind w:firstLine="33"/>
              <w:jc w:val="center"/>
              <w:rPr>
                <w:rFonts w:ascii="Times New Roman" w:hAnsi="Times New Roman"/>
                <w:sz w:val="28"/>
              </w:rPr>
            </w:pPr>
            <w:r>
              <w:rPr>
                <w:rFonts w:ascii="Times New Roman" w:hAnsi="Times New Roman"/>
                <w:sz w:val="28"/>
              </w:rPr>
              <w:t>кг</w:t>
            </w:r>
          </w:p>
        </w:tc>
      </w:tr>
    </w:tbl>
    <w:p w14:paraId="7BAC7390" w14:textId="77777777" w:rsidR="005B7295" w:rsidRDefault="005B7295">
      <w:pPr>
        <w:ind w:firstLine="709"/>
        <w:jc w:val="both"/>
        <w:rPr>
          <w:rFonts w:ascii="Times New Roman" w:hAnsi="Times New Roman"/>
          <w:color w:val="000000" w:themeColor="text1"/>
          <w:sz w:val="28"/>
        </w:rPr>
      </w:pPr>
    </w:p>
    <w:p w14:paraId="21DA56A6"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br w:type="page"/>
      </w:r>
    </w:p>
    <w:p w14:paraId="503AD12E" w14:textId="77777777" w:rsidR="005B7295" w:rsidRDefault="005B7295">
      <w:pPr>
        <w:sectPr w:rsidR="005B7295">
          <w:headerReference w:type="default" r:id="rId75"/>
          <w:footerReference w:type="default" r:id="rId76"/>
          <w:pgSz w:w="23818" w:h="16848" w:orient="landscape"/>
          <w:pgMar w:top="1134" w:right="964" w:bottom="1134" w:left="1417" w:header="454" w:footer="454" w:gutter="0"/>
          <w:cols w:space="720"/>
        </w:sectPr>
      </w:pPr>
    </w:p>
    <w:p w14:paraId="7B77B85C" w14:textId="77777777" w:rsidR="005B7295" w:rsidRDefault="005B7295">
      <w:pPr>
        <w:ind w:firstLine="709"/>
        <w:jc w:val="both"/>
        <w:rPr>
          <w:rFonts w:ascii="Times New Roman" w:hAnsi="Times New Roman"/>
          <w:color w:val="000000" w:themeColor="text1"/>
          <w:sz w:val="28"/>
        </w:rPr>
      </w:pPr>
    </w:p>
    <w:p w14:paraId="3AE89BC8" w14:textId="77777777" w:rsidR="005B7295" w:rsidRDefault="00653190">
      <w:pPr>
        <w:pStyle w:val="a9"/>
        <w:tabs>
          <w:tab w:val="left" w:pos="1560"/>
        </w:tabs>
        <w:ind w:left="0"/>
        <w:jc w:val="center"/>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47C87908" wp14:editId="70D7FED2">
            <wp:extent cx="4702969" cy="2512218"/>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7"/>
                    <a:srcRect/>
                    <a:stretch/>
                  </pic:blipFill>
                  <pic:spPr>
                    <a:xfrm>
                      <a:off x="0" y="0"/>
                      <a:ext cx="4702969" cy="2512218"/>
                    </a:xfrm>
                    <a:prstGeom prst="rect">
                      <a:avLst/>
                    </a:prstGeom>
                  </pic:spPr>
                </pic:pic>
              </a:graphicData>
            </a:graphic>
          </wp:inline>
        </w:drawing>
      </w:r>
    </w:p>
    <w:p w14:paraId="08AD12F6" w14:textId="77777777" w:rsidR="005B7295" w:rsidRDefault="00653190">
      <w:pPr>
        <w:tabs>
          <w:tab w:val="left" w:pos="1560"/>
        </w:tabs>
        <w:ind w:firstLine="709"/>
        <w:jc w:val="both"/>
        <w:rPr>
          <w:rFonts w:ascii="Times New Roman" w:hAnsi="Times New Roman"/>
          <w:color w:val="000000" w:themeColor="text1"/>
          <w:sz w:val="28"/>
        </w:rPr>
      </w:pPr>
      <w:r>
        <w:rPr>
          <w:rFonts w:ascii="Times New Roman" w:hAnsi="Times New Roman"/>
          <w:sz w:val="28"/>
        </w:rPr>
        <w:t xml:space="preserve">Рисунок 2.2.2-1 </w:t>
      </w:r>
      <w:r>
        <w:rPr>
          <w:rFonts w:ascii="Times New Roman" w:hAnsi="Times New Roman"/>
          <w:color w:val="000000" w:themeColor="text1"/>
          <w:sz w:val="28"/>
        </w:rPr>
        <w:t>Котел SuperRac 695</w:t>
      </w:r>
    </w:p>
    <w:p w14:paraId="72BD2FE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1.2.2.3 Котельная «мкр. Ивушки»</w:t>
      </w:r>
    </w:p>
    <w:p w14:paraId="5EE35DC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«мкр. Ивушки» - котельная мощностью 1,162 МВт, расположенная по адресу: Челябинская область, Сосновский район, п. Прудный, ул. Лесопарковая, д. 2В.</w:t>
      </w:r>
    </w:p>
    <w:p w14:paraId="539253D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Установленные котлы марки SuperRAC 580 выполнены </w:t>
      </w:r>
      <w:r>
        <w:rPr>
          <w:rFonts w:ascii="Times New Roman" w:hAnsi="Times New Roman"/>
          <w:sz w:val="28"/>
        </w:rPr>
        <w:t>моноблочным агрегатом с камерой сгорания под давлением</w:t>
      </w:r>
      <w:r>
        <w:rPr>
          <w:rFonts w:ascii="Times New Roman" w:hAnsi="Times New Roman"/>
          <w:color w:val="000000" w:themeColor="text1"/>
          <w:sz w:val="28"/>
        </w:rPr>
        <w:t>, и предназначены для производства теплофикационной горячей воды с максимальной температурой до 120°С при допустимом рабочем давлении до 6 bar.</w:t>
      </w:r>
    </w:p>
    <w:p w14:paraId="2FA66AAB"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Исходя из технической характеристики установленного котельного оборудования«мкр. Ивушки» номинальная </w:t>
      </w:r>
      <w:r>
        <w:rPr>
          <w:rFonts w:ascii="Times New Roman" w:hAnsi="Times New Roman"/>
          <w:sz w:val="28"/>
        </w:rPr>
        <w:t xml:space="preserve">теплопроизводительность 1,162 МВт устанавливается при расходе природного газа 138 </w:t>
      </w:r>
      <w:r>
        <w:rPr>
          <w:rFonts w:ascii="Times New Roman" w:hAnsi="Times New Roman"/>
          <w:spacing w:val="6"/>
          <w:sz w:val="28"/>
        </w:rPr>
        <w:t>м</w:t>
      </w:r>
      <w:r>
        <w:rPr>
          <w:rFonts w:ascii="Times New Roman" w:hAnsi="Times New Roman"/>
          <w:spacing w:val="6"/>
          <w:sz w:val="28"/>
          <w:vertAlign w:val="superscript"/>
        </w:rPr>
        <w:t>3</w:t>
      </w:r>
      <w:r>
        <w:rPr>
          <w:rFonts w:ascii="Times New Roman" w:hAnsi="Times New Roman"/>
          <w:spacing w:val="-2"/>
          <w:sz w:val="28"/>
        </w:rPr>
        <w:t xml:space="preserve">/час, </w:t>
      </w:r>
      <w:r>
        <w:rPr>
          <w:rFonts w:ascii="Times New Roman" w:hAnsi="Times New Roman"/>
          <w:spacing w:val="-1"/>
          <w:sz w:val="28"/>
        </w:rPr>
        <w:t>К</w:t>
      </w:r>
      <w:r>
        <w:rPr>
          <w:rFonts w:ascii="Times New Roman" w:hAnsi="Times New Roman"/>
          <w:spacing w:val="-2"/>
          <w:sz w:val="28"/>
        </w:rPr>
        <w:t xml:space="preserve">ПД </w:t>
      </w:r>
      <w:r>
        <w:rPr>
          <w:rFonts w:ascii="Times New Roman" w:hAnsi="Times New Roman"/>
          <w:color w:val="000000" w:themeColor="text1"/>
          <w:sz w:val="28"/>
        </w:rPr>
        <w:t>к</w:t>
      </w:r>
      <w:r>
        <w:rPr>
          <w:rFonts w:ascii="Times New Roman" w:hAnsi="Times New Roman"/>
          <w:spacing w:val="-2"/>
          <w:sz w:val="28"/>
        </w:rPr>
        <w:t xml:space="preserve">отлов составит 90,8%, температура уходящих газов 155 </w:t>
      </w:r>
      <w:r>
        <w:rPr>
          <w:rFonts w:ascii="Times New Roman" w:hAnsi="Times New Roman"/>
          <w:spacing w:val="-1"/>
          <w:sz w:val="28"/>
        </w:rPr>
        <w:t xml:space="preserve">°C, потребляемая электрическая энергия составит 12,5 кВт*ч. Более подробное рассмотрение энергозатрат и энергоресурсов при производстве тепловой энергии котельной </w:t>
      </w:r>
      <w:r>
        <w:rPr>
          <w:rFonts w:ascii="Times New Roman" w:hAnsi="Times New Roman"/>
          <w:color w:val="000000" w:themeColor="text1"/>
          <w:sz w:val="28"/>
        </w:rPr>
        <w:t xml:space="preserve">«мкр. Ивушки» рассмотрено в п.6 «Балансы тепловой мощности и тепловой нагрузки». </w:t>
      </w:r>
    </w:p>
    <w:p w14:paraId="1E56F19F" w14:textId="77777777" w:rsidR="005B7295" w:rsidRDefault="00653190">
      <w:pPr>
        <w:ind w:firstLine="709"/>
        <w:jc w:val="both"/>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2957B31B" wp14:editId="247ECD2E">
            <wp:extent cx="5029200" cy="26797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8"/>
                    <a:srcRect/>
                    <a:stretch/>
                  </pic:blipFill>
                  <pic:spPr>
                    <a:xfrm>
                      <a:off x="0" y="0"/>
                      <a:ext cx="5029200" cy="2679700"/>
                    </a:xfrm>
                    <a:prstGeom prst="rect">
                      <a:avLst/>
                    </a:prstGeom>
                  </pic:spPr>
                </pic:pic>
              </a:graphicData>
            </a:graphic>
          </wp:inline>
        </w:drawing>
      </w:r>
    </w:p>
    <w:p w14:paraId="08802FE4" w14:textId="77777777" w:rsidR="005B7295" w:rsidRDefault="00653190">
      <w:pPr>
        <w:tabs>
          <w:tab w:val="left" w:pos="1560"/>
        </w:tabs>
        <w:ind w:firstLine="709"/>
        <w:jc w:val="both"/>
        <w:rPr>
          <w:rFonts w:ascii="Times New Roman" w:hAnsi="Times New Roman"/>
          <w:color w:val="000000" w:themeColor="text1"/>
          <w:sz w:val="28"/>
        </w:rPr>
      </w:pPr>
      <w:r>
        <w:rPr>
          <w:rFonts w:ascii="Times New Roman" w:hAnsi="Times New Roman"/>
          <w:sz w:val="28"/>
        </w:rPr>
        <w:t xml:space="preserve">Рисунок 2.2.3-1 </w:t>
      </w:r>
      <w:r>
        <w:rPr>
          <w:rFonts w:ascii="Times New Roman" w:hAnsi="Times New Roman"/>
          <w:color w:val="000000" w:themeColor="text1"/>
          <w:sz w:val="28"/>
        </w:rPr>
        <w:t>Котел SuperRac 580</w:t>
      </w:r>
      <w:r>
        <w:rPr>
          <w:rFonts w:ascii="Times New Roman" w:hAnsi="Times New Roman"/>
          <w:color w:val="000000" w:themeColor="text1"/>
          <w:sz w:val="28"/>
        </w:rPr>
        <w:br w:type="page"/>
      </w:r>
    </w:p>
    <w:p w14:paraId="38B9EA1D" w14:textId="77777777" w:rsidR="005B7295" w:rsidRDefault="005B7295">
      <w:pPr>
        <w:sectPr w:rsidR="005B7295">
          <w:headerReference w:type="default" r:id="rId79"/>
          <w:footerReference w:type="default" r:id="rId80"/>
          <w:pgSz w:w="11908" w:h="16848"/>
          <w:pgMar w:top="1134" w:right="964" w:bottom="1134" w:left="1417" w:header="454" w:footer="454" w:gutter="0"/>
          <w:cols w:space="720"/>
        </w:sectPr>
      </w:pPr>
    </w:p>
    <w:p w14:paraId="4F571B6C" w14:textId="77777777" w:rsidR="005B7295" w:rsidRDefault="00653190">
      <w:pPr>
        <w:ind w:firstLine="709"/>
        <w:jc w:val="both"/>
        <w:rPr>
          <w:rFonts w:ascii="Times New Roman" w:hAnsi="Times New Roman"/>
          <w:sz w:val="28"/>
        </w:rPr>
      </w:pPr>
      <w:r>
        <w:rPr>
          <w:rFonts w:ascii="Times New Roman" w:hAnsi="Times New Roman"/>
          <w:sz w:val="28"/>
        </w:rPr>
        <w:lastRenderedPageBreak/>
        <w:t>Таблица 2.2.3-1 Основное оборудование котельной «мкр. Ивушки»</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9"/>
        <w:gridCol w:w="9923"/>
        <w:gridCol w:w="3260"/>
        <w:gridCol w:w="1280"/>
      </w:tblGrid>
      <w:tr w:rsidR="005B7295" w14:paraId="61C7322F" w14:textId="77777777">
        <w:trPr>
          <w:trHeight w:val="552"/>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C3E39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FFCEA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 оборудования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A7EDF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Тип, марка</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608B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Кол-во,</w:t>
            </w:r>
          </w:p>
          <w:p w14:paraId="27C8EA0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шт.</w:t>
            </w:r>
          </w:p>
        </w:tc>
      </w:tr>
      <w:tr w:rsidR="005B7295" w14:paraId="5B3C7E93"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DD29E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C9CCA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 водогрейный Q=0,581 МВт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02ED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SuperRAC580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541F2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228F1815"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D0B1F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347D4B3" w14:textId="77777777" w:rsidR="005B7295" w:rsidRDefault="00653190">
            <w:pPr>
              <w:jc w:val="center"/>
              <w:rPr>
                <w:rFonts w:ascii="Times New Roman" w:hAnsi="Times New Roman"/>
                <w:sz w:val="28"/>
              </w:rPr>
            </w:pPr>
            <w:r>
              <w:rPr>
                <w:rFonts w:ascii="Times New Roman" w:hAnsi="Times New Roman"/>
                <w:color w:val="000000" w:themeColor="text1"/>
                <w:sz w:val="28"/>
              </w:rPr>
              <w:t xml:space="preserve">Насос рециркуляции котла </w:t>
            </w:r>
            <w:r>
              <w:rPr>
                <w:rFonts w:ascii="Times New Roman" w:hAnsi="Times New Roman"/>
                <w:sz w:val="28"/>
              </w:rPr>
              <w:t>Q=8,8 м</w:t>
            </w:r>
            <w:r>
              <w:rPr>
                <w:rFonts w:ascii="Times New Roman" w:hAnsi="Times New Roman"/>
                <w:sz w:val="28"/>
                <w:vertAlign w:val="superscript"/>
              </w:rPr>
              <w:t>3</w:t>
            </w:r>
            <w:r>
              <w:rPr>
                <w:rFonts w:ascii="Times New Roman" w:hAnsi="Times New Roman"/>
                <w:sz w:val="28"/>
              </w:rPr>
              <w:t>/ч, Н=3,6м.вод.ст. N=0,125кВт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B7C8E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TD 32-6(I)/2</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A3BCC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3D40E5CE"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9BB10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E3136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Насос сетевой </w:t>
            </w:r>
            <w:r>
              <w:rPr>
                <w:rFonts w:ascii="Times New Roman" w:hAnsi="Times New Roman"/>
                <w:sz w:val="28"/>
              </w:rPr>
              <w:t>Q=33м</w:t>
            </w:r>
            <w:r>
              <w:rPr>
                <w:rFonts w:ascii="Times New Roman" w:hAnsi="Times New Roman"/>
                <w:sz w:val="28"/>
                <w:vertAlign w:val="superscript"/>
              </w:rPr>
              <w:t>3</w:t>
            </w:r>
            <w:r>
              <w:rPr>
                <w:rFonts w:ascii="Times New Roman" w:hAnsi="Times New Roman"/>
                <w:sz w:val="28"/>
              </w:rPr>
              <w:t>/ч, Н=13м.вод.ст. N=2,2кВт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6B9F8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TD 65-15/2</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D29F9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607C3989"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BCDF0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C535E2" w14:textId="77777777" w:rsidR="005B7295" w:rsidRDefault="00653190">
            <w:pPr>
              <w:jc w:val="center"/>
              <w:rPr>
                <w:rFonts w:ascii="Times New Roman" w:hAnsi="Times New Roman"/>
                <w:sz w:val="28"/>
              </w:rPr>
            </w:pPr>
            <w:r>
              <w:rPr>
                <w:rFonts w:ascii="Times New Roman" w:hAnsi="Times New Roman"/>
                <w:color w:val="000000" w:themeColor="text1"/>
                <w:sz w:val="28"/>
              </w:rPr>
              <w:t xml:space="preserve">Насосная станция подпитки </w:t>
            </w:r>
            <w:r>
              <w:rPr>
                <w:rFonts w:ascii="Times New Roman" w:hAnsi="Times New Roman"/>
                <w:sz w:val="28"/>
              </w:rPr>
              <w:t>Q=0,9 м</w:t>
            </w:r>
            <w:r>
              <w:rPr>
                <w:rFonts w:ascii="Times New Roman" w:hAnsi="Times New Roman"/>
                <w:sz w:val="28"/>
                <w:vertAlign w:val="superscript"/>
              </w:rPr>
              <w:t>3</w:t>
            </w:r>
            <w:r>
              <w:rPr>
                <w:rFonts w:ascii="Times New Roman" w:hAnsi="Times New Roman"/>
                <w:sz w:val="28"/>
              </w:rPr>
              <w:t>/ч Н=60м.вод.ст. N=0,85кВт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B102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JPBasic 3PT</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AF773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2B647A62"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8B8397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80D43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Установка дозирования с баком 50л, с дозировочной помпой, с расходомеров</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59D08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ETKI, TS 91-08M</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A13B1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4F89E839"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B7CE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81A5B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Установка умягчения непрерывного действия с регенерацией по расходу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BEF42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TS 91-08M</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AA8A5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241E13CC"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9EAA8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00AC0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Мембранный расширительный бак, V=500л</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D437D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WRV-500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6E64C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47059147"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EA2E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FC855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Бак полиэтиленовый для воды 1000л.</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93663E" w14:textId="77777777" w:rsidR="005B7295" w:rsidRDefault="005B7295">
            <w:pPr>
              <w:jc w:val="center"/>
              <w:rPr>
                <w:rFonts w:ascii="Times New Roman" w:hAnsi="Times New Roman"/>
                <w:color w:val="000000" w:themeColor="text1"/>
                <w:sz w:val="28"/>
              </w:rPr>
            </w:pP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C62EF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70CA7C1E"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A323D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A1C64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Охладительный колодец 3м</w:t>
            </w:r>
            <w:r>
              <w:rPr>
                <w:rFonts w:ascii="Times New Roman" w:hAnsi="Times New Roman"/>
                <w:color w:val="000000" w:themeColor="text1"/>
                <w:sz w:val="28"/>
                <w:vertAlign w:val="superscript"/>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40FC04" w14:textId="77777777" w:rsidR="005B7295" w:rsidRDefault="005B7295">
            <w:pPr>
              <w:jc w:val="center"/>
              <w:rPr>
                <w:rFonts w:ascii="Times New Roman" w:hAnsi="Times New Roman"/>
                <w:color w:val="000000" w:themeColor="text1"/>
                <w:sz w:val="28"/>
              </w:rPr>
            </w:pP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111E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48E47707"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08704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C8247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Клапан 3-х ходовой Ду100мм, Kv=225м</w:t>
            </w:r>
            <w:r>
              <w:rPr>
                <w:rFonts w:ascii="Times New Roman" w:hAnsi="Times New Roman"/>
                <w:color w:val="000000" w:themeColor="text1"/>
                <w:sz w:val="28"/>
                <w:vertAlign w:val="superscript"/>
              </w:rPr>
              <w:t>3</w:t>
            </w:r>
            <w:r>
              <w:rPr>
                <w:rFonts w:ascii="Times New Roman" w:hAnsi="Times New Roman"/>
                <w:color w:val="000000" w:themeColor="text1"/>
                <w:sz w:val="28"/>
              </w:rPr>
              <w:t>/ч, ΔP=0,5м.в.ст.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2CC14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КМ-5-4</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00846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667CA3F8"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B71AE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91496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Предохранительный клапан 2˝, 5атм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B98A3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Prescor</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F8811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r>
      <w:tr w:rsidR="005B7295" w14:paraId="053B20A6"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6AB5AC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12</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C65D8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Расходомер с импульсным выходом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FF11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ETKI-15</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E3E407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1805BFB5"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60328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7E738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Расходомер со штуцерами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22D4C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EKT-20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492B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59D5E040"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9853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D1D42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Заслонка поворотная Ду80мм с эл. приводом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C4A9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Belimo</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98D2A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r>
      <w:tr w:rsidR="005B7295" w14:paraId="4EE49ADB"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08EF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15</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C7FD4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Клапан «Бабачка» межфланцевый Ду150мм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4D275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BVE</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EB59E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w:t>
            </w:r>
          </w:p>
        </w:tc>
      </w:tr>
      <w:tr w:rsidR="005B7295" w14:paraId="015DECEC"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15964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16</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3310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Клапан «Бабачка» межфланцевый Ду80мм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FA24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BVE</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513B5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w:t>
            </w:r>
          </w:p>
        </w:tc>
      </w:tr>
      <w:tr w:rsidR="005B7295" w14:paraId="206D2FFA"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56C05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17</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1D0F8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Клапан «Бабачка» межфланцевый Ду50мм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E9A3E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BVE</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41127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w:t>
            </w:r>
          </w:p>
        </w:tc>
      </w:tr>
      <w:tr w:rsidR="005B7295" w14:paraId="1C4357AF"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D642C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18</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CC34D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Клапан обратный межфланцевый Ду150мм, Py16</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13FB9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CVE-150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A6ACE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6675F474"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87988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19</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F38FF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Горелка газовая двухступенчатая 170-840кВт тепловой энергии</w:t>
            </w:r>
          </w:p>
          <w:p w14:paraId="24E5F80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Мощность электродвигателя горелки N=1,1 кВт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68F8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TBG 85P «Baltur»</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10B17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551C8607"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630037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02F48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Рампа с регулятором давления газа, фильтром,</w:t>
            </w:r>
          </w:p>
          <w:p w14:paraId="0B6CC8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 реле минимального давления газа с адаптером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46339D" w14:textId="77777777" w:rsidR="005B7295" w:rsidRDefault="005B7295">
            <w:pPr>
              <w:jc w:val="center"/>
              <w:rPr>
                <w:rFonts w:ascii="Times New Roman" w:hAnsi="Times New Roman"/>
                <w:color w:val="000000" w:themeColor="text1"/>
                <w:sz w:val="28"/>
              </w:rPr>
            </w:pP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36EC8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26FC36B3"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4EA0F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21</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822F8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Клапан термозапорный фланцевый, Ду50мм, Py1,6МПа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66E57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КТЗ-001-50-02</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7D539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3A8B2866"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CB34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22</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973FC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Клапан отсечной электромагнитный, Ду50мм, Py1,6МПа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76128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EVPS 60 608</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B1941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3D011639"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9996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23</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1EC8D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Счетчик коммерческого учета газа Ду50мм Ру1,6МПа Qmax=65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0ACE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RVG G-40 1/30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9061B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3098A208"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DBE6E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24</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ABF17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Счетчик коммерческого учета газа Ду50мм Ру1,6МПа Qmax=100м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5AB50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СГ 16МТ-100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E0794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r>
      <w:tr w:rsidR="005B7295" w14:paraId="3F9E7173"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8CEA9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25</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0F98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Регулятор давления газа со встроенным ПЗК и ПСК, Ду50мм, Ру0,6МПа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58D44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RG/2MB</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D3EFA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032B2456"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732C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26</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6E08C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Клапан пружинный сбросной, Ду50мм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537F2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ПСК-50С/50</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41D23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r>
      <w:tr w:rsidR="005B7295" w14:paraId="259D11EC"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1DB7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27</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0B30E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Агрегат воздушного отопления с электродвигателем, N=123 Вт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609A1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Leo-FB-30V</w:t>
            </w: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041B6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6289B65D" w14:textId="77777777">
        <w:trPr>
          <w:trHeight w:val="4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C53EB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28</w:t>
            </w:r>
          </w:p>
        </w:tc>
        <w:tc>
          <w:tcPr>
            <w:tcW w:w="992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048E6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Дымовая труба Д328x8,</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D72883" w14:textId="77777777" w:rsidR="005B7295" w:rsidRDefault="005B7295">
            <w:pPr>
              <w:jc w:val="center"/>
              <w:rPr>
                <w:rFonts w:ascii="Times New Roman" w:hAnsi="Times New Roman"/>
                <w:color w:val="000000" w:themeColor="text1"/>
                <w:sz w:val="28"/>
              </w:rPr>
            </w:pPr>
          </w:p>
        </w:tc>
        <w:tc>
          <w:tcPr>
            <w:tcW w:w="128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39D41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bl>
    <w:p w14:paraId="58260957" w14:textId="77777777" w:rsidR="005B7295" w:rsidRDefault="00653190">
      <w:pPr>
        <w:rPr>
          <w:rFonts w:ascii="Times New Roman" w:hAnsi="Times New Roman"/>
          <w:sz w:val="28"/>
        </w:rPr>
      </w:pPr>
      <w:r>
        <w:rPr>
          <w:rFonts w:ascii="Times New Roman" w:hAnsi="Times New Roman"/>
          <w:sz w:val="28"/>
        </w:rPr>
        <w:t>Таблица 2.2.3-2 Характеристика установленного котельного  оборудования в «мкр. Ивушки»</w:t>
      </w:r>
    </w:p>
    <w:tbl>
      <w:tblPr>
        <w:tblW w:w="0" w:type="auto"/>
        <w:tblInd w:w="-459" w:type="dxa"/>
        <w:tblLayout w:type="fixed"/>
        <w:tblLook w:val="04A0" w:firstRow="1" w:lastRow="0" w:firstColumn="1" w:lastColumn="0" w:noHBand="0" w:noVBand="1"/>
      </w:tblPr>
      <w:tblGrid>
        <w:gridCol w:w="709"/>
        <w:gridCol w:w="9923"/>
        <w:gridCol w:w="3260"/>
        <w:gridCol w:w="1163"/>
      </w:tblGrid>
      <w:tr w:rsidR="005B7295" w14:paraId="210E8008" w14:textId="77777777">
        <w:trPr>
          <w:trHeight w:val="660"/>
        </w:trPr>
        <w:tc>
          <w:tcPr>
            <w:tcW w:w="709" w:type="dxa"/>
            <w:tcBorders>
              <w:top w:val="single" w:sz="4" w:space="0" w:color="000000"/>
              <w:left w:val="single" w:sz="4" w:space="0" w:color="000000"/>
              <w:bottom w:val="single" w:sz="4" w:space="0" w:color="000000"/>
              <w:right w:val="single" w:sz="4" w:space="0" w:color="000000"/>
            </w:tcBorders>
            <w:vAlign w:val="center"/>
          </w:tcPr>
          <w:p w14:paraId="46413C9A" w14:textId="77777777" w:rsidR="005B7295" w:rsidRDefault="00653190">
            <w:pPr>
              <w:jc w:val="center"/>
              <w:rPr>
                <w:rFonts w:ascii="Times New Roman" w:hAnsi="Times New Roman"/>
                <w:sz w:val="28"/>
              </w:rPr>
            </w:pPr>
            <w:r>
              <w:rPr>
                <w:rFonts w:ascii="Times New Roman" w:hAnsi="Times New Roman"/>
                <w:sz w:val="28"/>
              </w:rPr>
              <w:t>№</w:t>
            </w:r>
          </w:p>
        </w:tc>
        <w:tc>
          <w:tcPr>
            <w:tcW w:w="9923" w:type="dxa"/>
            <w:tcBorders>
              <w:top w:val="single" w:sz="4" w:space="0" w:color="000000"/>
              <w:left w:val="nil"/>
              <w:bottom w:val="single" w:sz="4" w:space="0" w:color="000000"/>
              <w:right w:val="single" w:sz="4" w:space="0" w:color="000000"/>
            </w:tcBorders>
            <w:vAlign w:val="center"/>
          </w:tcPr>
          <w:p w14:paraId="4FBEAC4C" w14:textId="77777777" w:rsidR="005B7295" w:rsidRDefault="00653190">
            <w:pPr>
              <w:jc w:val="center"/>
              <w:rPr>
                <w:rFonts w:ascii="Times New Roman" w:hAnsi="Times New Roman"/>
                <w:sz w:val="28"/>
              </w:rPr>
            </w:pPr>
            <w:r>
              <w:rPr>
                <w:rFonts w:ascii="Times New Roman" w:hAnsi="Times New Roman"/>
                <w:sz w:val="28"/>
              </w:rPr>
              <w:t>Характеристики</w:t>
            </w:r>
          </w:p>
        </w:tc>
        <w:tc>
          <w:tcPr>
            <w:tcW w:w="3260" w:type="dxa"/>
            <w:tcBorders>
              <w:top w:val="single" w:sz="4" w:space="0" w:color="000000"/>
              <w:left w:val="nil"/>
              <w:bottom w:val="single" w:sz="4" w:space="0" w:color="000000"/>
              <w:right w:val="single" w:sz="4" w:space="0" w:color="000000"/>
            </w:tcBorders>
            <w:vAlign w:val="center"/>
          </w:tcPr>
          <w:p w14:paraId="60E4BCF8" w14:textId="77777777" w:rsidR="005B7295" w:rsidRDefault="00653190">
            <w:pPr>
              <w:jc w:val="center"/>
              <w:rPr>
                <w:rFonts w:ascii="Times New Roman" w:hAnsi="Times New Roman"/>
                <w:sz w:val="28"/>
              </w:rPr>
            </w:pPr>
            <w:r>
              <w:rPr>
                <w:rFonts w:ascii="Times New Roman" w:hAnsi="Times New Roman"/>
                <w:sz w:val="28"/>
              </w:rPr>
              <w:t>Super RAC 580</w:t>
            </w:r>
          </w:p>
        </w:tc>
        <w:tc>
          <w:tcPr>
            <w:tcW w:w="1163" w:type="dxa"/>
            <w:tcBorders>
              <w:top w:val="single" w:sz="4" w:space="0" w:color="000000"/>
              <w:left w:val="nil"/>
              <w:bottom w:val="single" w:sz="4" w:space="0" w:color="000000"/>
              <w:right w:val="single" w:sz="4" w:space="0" w:color="000000"/>
            </w:tcBorders>
            <w:vAlign w:val="center"/>
          </w:tcPr>
          <w:p w14:paraId="42325C5F" w14:textId="77777777" w:rsidR="005B7295" w:rsidRDefault="00653190">
            <w:pPr>
              <w:jc w:val="center"/>
              <w:rPr>
                <w:rFonts w:ascii="Times New Roman" w:hAnsi="Times New Roman"/>
                <w:sz w:val="28"/>
              </w:rPr>
            </w:pPr>
            <w:r>
              <w:rPr>
                <w:rFonts w:ascii="Times New Roman" w:hAnsi="Times New Roman"/>
                <w:sz w:val="28"/>
              </w:rPr>
              <w:t>ед.изм.</w:t>
            </w:r>
          </w:p>
        </w:tc>
      </w:tr>
      <w:tr w:rsidR="005B7295" w14:paraId="4E4EA03A" w14:textId="77777777">
        <w:trPr>
          <w:trHeight w:val="660"/>
        </w:trPr>
        <w:tc>
          <w:tcPr>
            <w:tcW w:w="709" w:type="dxa"/>
            <w:tcBorders>
              <w:top w:val="nil"/>
              <w:left w:val="single" w:sz="4" w:space="0" w:color="000000"/>
              <w:bottom w:val="single" w:sz="4" w:space="0" w:color="000000"/>
              <w:right w:val="single" w:sz="4" w:space="0" w:color="000000"/>
            </w:tcBorders>
            <w:vAlign w:val="center"/>
          </w:tcPr>
          <w:p w14:paraId="44526C60" w14:textId="77777777" w:rsidR="005B7295" w:rsidRDefault="00653190">
            <w:pPr>
              <w:jc w:val="center"/>
              <w:rPr>
                <w:rFonts w:ascii="Times New Roman" w:hAnsi="Times New Roman"/>
                <w:sz w:val="28"/>
              </w:rPr>
            </w:pPr>
            <w:r>
              <w:rPr>
                <w:rFonts w:ascii="Times New Roman" w:hAnsi="Times New Roman"/>
                <w:sz w:val="28"/>
              </w:rPr>
              <w:t>1</w:t>
            </w:r>
          </w:p>
        </w:tc>
        <w:tc>
          <w:tcPr>
            <w:tcW w:w="9923" w:type="dxa"/>
            <w:tcBorders>
              <w:top w:val="nil"/>
              <w:left w:val="nil"/>
              <w:bottom w:val="single" w:sz="4" w:space="0" w:color="000000"/>
              <w:right w:val="single" w:sz="4" w:space="0" w:color="000000"/>
            </w:tcBorders>
            <w:vAlign w:val="center"/>
          </w:tcPr>
          <w:p w14:paraId="291484EE" w14:textId="77777777" w:rsidR="005B7295" w:rsidRDefault="00653190">
            <w:pPr>
              <w:jc w:val="center"/>
              <w:rPr>
                <w:rFonts w:ascii="Times New Roman" w:hAnsi="Times New Roman"/>
                <w:sz w:val="28"/>
              </w:rPr>
            </w:pPr>
            <w:r>
              <w:rPr>
                <w:rFonts w:ascii="Times New Roman" w:hAnsi="Times New Roman"/>
                <w:sz w:val="28"/>
              </w:rPr>
              <w:t>Номинальная мощность</w:t>
            </w:r>
          </w:p>
        </w:tc>
        <w:tc>
          <w:tcPr>
            <w:tcW w:w="3260" w:type="dxa"/>
            <w:tcBorders>
              <w:top w:val="single" w:sz="4" w:space="0" w:color="000000"/>
              <w:left w:val="nil"/>
              <w:bottom w:val="single" w:sz="4" w:space="0" w:color="000000"/>
              <w:right w:val="single" w:sz="4" w:space="0" w:color="000000"/>
            </w:tcBorders>
            <w:vAlign w:val="center"/>
          </w:tcPr>
          <w:p w14:paraId="133C6113" w14:textId="77777777" w:rsidR="005B7295" w:rsidRDefault="00653190">
            <w:pPr>
              <w:jc w:val="center"/>
              <w:rPr>
                <w:rFonts w:ascii="Times New Roman" w:hAnsi="Times New Roman"/>
                <w:sz w:val="28"/>
              </w:rPr>
            </w:pPr>
            <w:r>
              <w:rPr>
                <w:rFonts w:ascii="Times New Roman" w:hAnsi="Times New Roman"/>
                <w:sz w:val="28"/>
              </w:rPr>
              <w:t>581</w:t>
            </w:r>
          </w:p>
        </w:tc>
        <w:tc>
          <w:tcPr>
            <w:tcW w:w="1163" w:type="dxa"/>
            <w:tcBorders>
              <w:top w:val="nil"/>
              <w:left w:val="nil"/>
              <w:bottom w:val="single" w:sz="4" w:space="0" w:color="000000"/>
              <w:right w:val="single" w:sz="4" w:space="0" w:color="000000"/>
            </w:tcBorders>
            <w:vAlign w:val="center"/>
          </w:tcPr>
          <w:p w14:paraId="0E64DBBD" w14:textId="77777777" w:rsidR="005B7295" w:rsidRDefault="00653190">
            <w:pPr>
              <w:jc w:val="center"/>
              <w:rPr>
                <w:rFonts w:ascii="Times New Roman" w:hAnsi="Times New Roman"/>
                <w:sz w:val="28"/>
              </w:rPr>
            </w:pPr>
            <w:r>
              <w:rPr>
                <w:rFonts w:ascii="Times New Roman" w:hAnsi="Times New Roman"/>
                <w:sz w:val="28"/>
              </w:rPr>
              <w:t>кВт</w:t>
            </w:r>
          </w:p>
        </w:tc>
      </w:tr>
      <w:tr w:rsidR="005B7295" w14:paraId="2D8A6890" w14:textId="77777777">
        <w:trPr>
          <w:trHeight w:val="660"/>
        </w:trPr>
        <w:tc>
          <w:tcPr>
            <w:tcW w:w="709" w:type="dxa"/>
            <w:tcBorders>
              <w:top w:val="nil"/>
              <w:left w:val="single" w:sz="4" w:space="0" w:color="000000"/>
              <w:bottom w:val="single" w:sz="4" w:space="0" w:color="000000"/>
              <w:right w:val="single" w:sz="4" w:space="0" w:color="000000"/>
            </w:tcBorders>
            <w:vAlign w:val="center"/>
          </w:tcPr>
          <w:p w14:paraId="39659E3F" w14:textId="77777777" w:rsidR="005B7295" w:rsidRDefault="00653190">
            <w:pPr>
              <w:jc w:val="center"/>
              <w:rPr>
                <w:rFonts w:ascii="Times New Roman" w:hAnsi="Times New Roman"/>
                <w:sz w:val="28"/>
              </w:rPr>
            </w:pPr>
            <w:r>
              <w:rPr>
                <w:rFonts w:ascii="Times New Roman" w:hAnsi="Times New Roman"/>
                <w:sz w:val="28"/>
              </w:rPr>
              <w:t>2</w:t>
            </w:r>
          </w:p>
        </w:tc>
        <w:tc>
          <w:tcPr>
            <w:tcW w:w="9923" w:type="dxa"/>
            <w:tcBorders>
              <w:top w:val="nil"/>
              <w:left w:val="nil"/>
              <w:bottom w:val="single" w:sz="4" w:space="0" w:color="000000"/>
              <w:right w:val="single" w:sz="4" w:space="0" w:color="000000"/>
            </w:tcBorders>
            <w:vAlign w:val="center"/>
          </w:tcPr>
          <w:p w14:paraId="0A74B42D" w14:textId="77777777" w:rsidR="005B7295" w:rsidRDefault="00653190">
            <w:pPr>
              <w:jc w:val="center"/>
              <w:rPr>
                <w:rFonts w:ascii="Times New Roman" w:hAnsi="Times New Roman"/>
                <w:sz w:val="28"/>
              </w:rPr>
            </w:pPr>
            <w:r>
              <w:rPr>
                <w:rFonts w:ascii="Times New Roman" w:hAnsi="Times New Roman"/>
                <w:sz w:val="28"/>
              </w:rPr>
              <w:t>Мощность камеры сгорания</w:t>
            </w:r>
          </w:p>
        </w:tc>
        <w:tc>
          <w:tcPr>
            <w:tcW w:w="3260" w:type="dxa"/>
            <w:tcBorders>
              <w:top w:val="single" w:sz="4" w:space="0" w:color="000000"/>
              <w:left w:val="nil"/>
              <w:bottom w:val="single" w:sz="4" w:space="0" w:color="000000"/>
              <w:right w:val="single" w:sz="4" w:space="0" w:color="000000"/>
            </w:tcBorders>
            <w:vAlign w:val="center"/>
          </w:tcPr>
          <w:p w14:paraId="3A30DB4B" w14:textId="77777777" w:rsidR="005B7295" w:rsidRDefault="00653190">
            <w:pPr>
              <w:jc w:val="center"/>
              <w:rPr>
                <w:rFonts w:ascii="Times New Roman" w:hAnsi="Times New Roman"/>
                <w:sz w:val="28"/>
              </w:rPr>
            </w:pPr>
            <w:r>
              <w:rPr>
                <w:rFonts w:ascii="Times New Roman" w:hAnsi="Times New Roman"/>
                <w:sz w:val="28"/>
              </w:rPr>
              <w:t>637</w:t>
            </w:r>
          </w:p>
        </w:tc>
        <w:tc>
          <w:tcPr>
            <w:tcW w:w="1163" w:type="dxa"/>
            <w:tcBorders>
              <w:top w:val="nil"/>
              <w:left w:val="nil"/>
              <w:bottom w:val="single" w:sz="4" w:space="0" w:color="000000"/>
              <w:right w:val="single" w:sz="4" w:space="0" w:color="000000"/>
            </w:tcBorders>
            <w:vAlign w:val="center"/>
          </w:tcPr>
          <w:p w14:paraId="7F59A7E1" w14:textId="77777777" w:rsidR="005B7295" w:rsidRDefault="00653190">
            <w:pPr>
              <w:jc w:val="center"/>
              <w:rPr>
                <w:rFonts w:ascii="Times New Roman" w:hAnsi="Times New Roman"/>
                <w:sz w:val="28"/>
              </w:rPr>
            </w:pPr>
            <w:r>
              <w:rPr>
                <w:rFonts w:ascii="Times New Roman" w:hAnsi="Times New Roman"/>
                <w:sz w:val="28"/>
              </w:rPr>
              <w:t>кВт</w:t>
            </w:r>
          </w:p>
        </w:tc>
      </w:tr>
      <w:tr w:rsidR="005B7295" w14:paraId="5B27D2D6" w14:textId="77777777">
        <w:trPr>
          <w:trHeight w:val="660"/>
        </w:trPr>
        <w:tc>
          <w:tcPr>
            <w:tcW w:w="709" w:type="dxa"/>
            <w:tcBorders>
              <w:top w:val="nil"/>
              <w:left w:val="single" w:sz="4" w:space="0" w:color="000000"/>
              <w:bottom w:val="single" w:sz="4" w:space="0" w:color="000000"/>
              <w:right w:val="single" w:sz="4" w:space="0" w:color="000000"/>
            </w:tcBorders>
            <w:vAlign w:val="center"/>
          </w:tcPr>
          <w:p w14:paraId="31DA1FAD" w14:textId="77777777" w:rsidR="005B7295" w:rsidRDefault="00653190">
            <w:pPr>
              <w:jc w:val="center"/>
              <w:rPr>
                <w:rFonts w:ascii="Times New Roman" w:hAnsi="Times New Roman"/>
                <w:sz w:val="28"/>
              </w:rPr>
            </w:pPr>
            <w:r>
              <w:rPr>
                <w:rFonts w:ascii="Times New Roman" w:hAnsi="Times New Roman"/>
                <w:sz w:val="28"/>
              </w:rPr>
              <w:t>3</w:t>
            </w:r>
          </w:p>
        </w:tc>
        <w:tc>
          <w:tcPr>
            <w:tcW w:w="9923" w:type="dxa"/>
            <w:tcBorders>
              <w:top w:val="nil"/>
              <w:left w:val="nil"/>
              <w:bottom w:val="single" w:sz="4" w:space="0" w:color="000000"/>
              <w:right w:val="single" w:sz="4" w:space="0" w:color="000000"/>
            </w:tcBorders>
            <w:vAlign w:val="center"/>
          </w:tcPr>
          <w:p w14:paraId="17FDEEA4" w14:textId="77777777" w:rsidR="005B7295" w:rsidRDefault="00653190">
            <w:pPr>
              <w:jc w:val="center"/>
              <w:rPr>
                <w:rFonts w:ascii="Times New Roman" w:hAnsi="Times New Roman"/>
                <w:sz w:val="28"/>
              </w:rPr>
            </w:pPr>
            <w:r>
              <w:rPr>
                <w:rFonts w:ascii="Times New Roman" w:hAnsi="Times New Roman"/>
                <w:sz w:val="28"/>
              </w:rPr>
              <w:t>Противодавление камеры сгорания</w:t>
            </w:r>
          </w:p>
        </w:tc>
        <w:tc>
          <w:tcPr>
            <w:tcW w:w="3260" w:type="dxa"/>
            <w:tcBorders>
              <w:top w:val="single" w:sz="4" w:space="0" w:color="000000"/>
              <w:left w:val="nil"/>
              <w:bottom w:val="single" w:sz="4" w:space="0" w:color="000000"/>
              <w:right w:val="single" w:sz="4" w:space="0" w:color="000000"/>
            </w:tcBorders>
            <w:vAlign w:val="center"/>
          </w:tcPr>
          <w:p w14:paraId="03B8C54D" w14:textId="77777777" w:rsidR="005B7295" w:rsidRDefault="00653190">
            <w:pPr>
              <w:jc w:val="center"/>
              <w:rPr>
                <w:rFonts w:ascii="Times New Roman" w:hAnsi="Times New Roman"/>
                <w:sz w:val="28"/>
              </w:rPr>
            </w:pPr>
            <w:r>
              <w:rPr>
                <w:rFonts w:ascii="Times New Roman" w:hAnsi="Times New Roman"/>
                <w:sz w:val="28"/>
              </w:rPr>
              <w:t>48</w:t>
            </w:r>
          </w:p>
        </w:tc>
        <w:tc>
          <w:tcPr>
            <w:tcW w:w="1163" w:type="dxa"/>
            <w:tcBorders>
              <w:top w:val="nil"/>
              <w:left w:val="nil"/>
              <w:bottom w:val="single" w:sz="4" w:space="0" w:color="000000"/>
              <w:right w:val="single" w:sz="4" w:space="0" w:color="000000"/>
            </w:tcBorders>
            <w:vAlign w:val="center"/>
          </w:tcPr>
          <w:p w14:paraId="6275C588" w14:textId="77777777" w:rsidR="005B7295" w:rsidRDefault="00653190">
            <w:pPr>
              <w:jc w:val="center"/>
              <w:rPr>
                <w:rFonts w:ascii="Times New Roman" w:hAnsi="Times New Roman"/>
                <w:sz w:val="28"/>
              </w:rPr>
            </w:pPr>
            <w:r>
              <w:rPr>
                <w:rFonts w:ascii="Times New Roman" w:hAnsi="Times New Roman"/>
                <w:sz w:val="28"/>
              </w:rPr>
              <w:t>м.бар</w:t>
            </w:r>
          </w:p>
        </w:tc>
      </w:tr>
      <w:tr w:rsidR="005B7295" w14:paraId="302B4F19" w14:textId="77777777">
        <w:trPr>
          <w:trHeight w:val="660"/>
        </w:trPr>
        <w:tc>
          <w:tcPr>
            <w:tcW w:w="709" w:type="dxa"/>
            <w:tcBorders>
              <w:top w:val="nil"/>
              <w:left w:val="single" w:sz="4" w:space="0" w:color="000000"/>
              <w:bottom w:val="single" w:sz="4" w:space="0" w:color="000000"/>
              <w:right w:val="single" w:sz="4" w:space="0" w:color="000000"/>
            </w:tcBorders>
            <w:vAlign w:val="center"/>
          </w:tcPr>
          <w:p w14:paraId="21D0532E" w14:textId="77777777" w:rsidR="005B7295" w:rsidRDefault="00653190">
            <w:pPr>
              <w:jc w:val="center"/>
              <w:rPr>
                <w:rFonts w:ascii="Times New Roman" w:hAnsi="Times New Roman"/>
                <w:sz w:val="28"/>
              </w:rPr>
            </w:pPr>
            <w:r>
              <w:rPr>
                <w:rFonts w:ascii="Times New Roman" w:hAnsi="Times New Roman"/>
                <w:sz w:val="28"/>
              </w:rPr>
              <w:t>4</w:t>
            </w:r>
          </w:p>
        </w:tc>
        <w:tc>
          <w:tcPr>
            <w:tcW w:w="9923" w:type="dxa"/>
            <w:tcBorders>
              <w:top w:val="nil"/>
              <w:left w:val="nil"/>
              <w:bottom w:val="single" w:sz="4" w:space="0" w:color="000000"/>
              <w:right w:val="single" w:sz="4" w:space="0" w:color="000000"/>
            </w:tcBorders>
            <w:vAlign w:val="center"/>
          </w:tcPr>
          <w:p w14:paraId="5013D3B7" w14:textId="77777777" w:rsidR="005B7295" w:rsidRDefault="00653190">
            <w:pPr>
              <w:jc w:val="center"/>
              <w:rPr>
                <w:rFonts w:ascii="Times New Roman" w:hAnsi="Times New Roman"/>
                <w:sz w:val="28"/>
              </w:rPr>
            </w:pPr>
            <w:r>
              <w:rPr>
                <w:rFonts w:ascii="Times New Roman" w:hAnsi="Times New Roman"/>
                <w:sz w:val="28"/>
              </w:rPr>
              <w:t>Потери давления по воде</w:t>
            </w:r>
          </w:p>
        </w:tc>
        <w:tc>
          <w:tcPr>
            <w:tcW w:w="3260" w:type="dxa"/>
            <w:tcBorders>
              <w:top w:val="single" w:sz="4" w:space="0" w:color="000000"/>
              <w:left w:val="nil"/>
              <w:bottom w:val="single" w:sz="4" w:space="0" w:color="000000"/>
              <w:right w:val="single" w:sz="4" w:space="0" w:color="000000"/>
            </w:tcBorders>
            <w:vAlign w:val="center"/>
          </w:tcPr>
          <w:p w14:paraId="23AE02AD" w14:textId="77777777" w:rsidR="005B7295" w:rsidRDefault="00653190">
            <w:pPr>
              <w:jc w:val="center"/>
              <w:rPr>
                <w:rFonts w:ascii="Times New Roman" w:hAnsi="Times New Roman"/>
                <w:sz w:val="28"/>
              </w:rPr>
            </w:pPr>
            <w:r>
              <w:rPr>
                <w:rFonts w:ascii="Times New Roman" w:hAnsi="Times New Roman"/>
                <w:sz w:val="28"/>
              </w:rPr>
              <w:t>280</w:t>
            </w:r>
          </w:p>
        </w:tc>
        <w:tc>
          <w:tcPr>
            <w:tcW w:w="1163" w:type="dxa"/>
            <w:tcBorders>
              <w:top w:val="nil"/>
              <w:left w:val="nil"/>
              <w:bottom w:val="single" w:sz="4" w:space="0" w:color="000000"/>
              <w:right w:val="single" w:sz="4" w:space="0" w:color="000000"/>
            </w:tcBorders>
            <w:vAlign w:val="center"/>
          </w:tcPr>
          <w:p w14:paraId="65A96F9A" w14:textId="77777777" w:rsidR="005B7295" w:rsidRDefault="00653190">
            <w:pPr>
              <w:jc w:val="center"/>
              <w:rPr>
                <w:rFonts w:ascii="Times New Roman" w:hAnsi="Times New Roman"/>
                <w:sz w:val="28"/>
              </w:rPr>
            </w:pPr>
            <w:r>
              <w:rPr>
                <w:rFonts w:ascii="Times New Roman" w:hAnsi="Times New Roman"/>
                <w:sz w:val="28"/>
              </w:rPr>
              <w:t>м.бар</w:t>
            </w:r>
          </w:p>
        </w:tc>
      </w:tr>
      <w:tr w:rsidR="005B7295" w14:paraId="4EE47637" w14:textId="77777777">
        <w:trPr>
          <w:trHeight w:val="660"/>
        </w:trPr>
        <w:tc>
          <w:tcPr>
            <w:tcW w:w="709" w:type="dxa"/>
            <w:tcBorders>
              <w:top w:val="nil"/>
              <w:left w:val="single" w:sz="4" w:space="0" w:color="000000"/>
              <w:bottom w:val="single" w:sz="4" w:space="0" w:color="000000"/>
              <w:right w:val="single" w:sz="4" w:space="0" w:color="000000"/>
            </w:tcBorders>
            <w:vAlign w:val="center"/>
          </w:tcPr>
          <w:p w14:paraId="088637FE" w14:textId="77777777" w:rsidR="005B7295" w:rsidRDefault="00653190">
            <w:pPr>
              <w:jc w:val="center"/>
              <w:rPr>
                <w:rFonts w:ascii="Times New Roman" w:hAnsi="Times New Roman"/>
                <w:sz w:val="28"/>
              </w:rPr>
            </w:pPr>
            <w:r>
              <w:rPr>
                <w:rFonts w:ascii="Times New Roman" w:hAnsi="Times New Roman"/>
                <w:sz w:val="28"/>
              </w:rPr>
              <w:t>5</w:t>
            </w:r>
          </w:p>
        </w:tc>
        <w:tc>
          <w:tcPr>
            <w:tcW w:w="9923" w:type="dxa"/>
            <w:tcBorders>
              <w:top w:val="nil"/>
              <w:left w:val="nil"/>
              <w:bottom w:val="single" w:sz="4" w:space="0" w:color="000000"/>
              <w:right w:val="single" w:sz="4" w:space="0" w:color="000000"/>
            </w:tcBorders>
            <w:vAlign w:val="center"/>
          </w:tcPr>
          <w:p w14:paraId="201ED0CF" w14:textId="77777777" w:rsidR="005B7295" w:rsidRDefault="00653190">
            <w:pPr>
              <w:jc w:val="center"/>
              <w:rPr>
                <w:rFonts w:ascii="Times New Roman" w:hAnsi="Times New Roman"/>
                <w:sz w:val="28"/>
              </w:rPr>
            </w:pPr>
            <w:r>
              <w:rPr>
                <w:rFonts w:ascii="Times New Roman" w:hAnsi="Times New Roman"/>
                <w:sz w:val="28"/>
              </w:rPr>
              <w:t>Объем воды</w:t>
            </w:r>
          </w:p>
        </w:tc>
        <w:tc>
          <w:tcPr>
            <w:tcW w:w="3260" w:type="dxa"/>
            <w:tcBorders>
              <w:top w:val="single" w:sz="4" w:space="0" w:color="000000"/>
              <w:left w:val="nil"/>
              <w:bottom w:val="single" w:sz="4" w:space="0" w:color="000000"/>
              <w:right w:val="single" w:sz="4" w:space="0" w:color="000000"/>
            </w:tcBorders>
            <w:vAlign w:val="center"/>
          </w:tcPr>
          <w:p w14:paraId="593D5E41" w14:textId="77777777" w:rsidR="005B7295" w:rsidRDefault="00653190">
            <w:pPr>
              <w:jc w:val="center"/>
              <w:rPr>
                <w:rFonts w:ascii="Times New Roman" w:hAnsi="Times New Roman"/>
                <w:sz w:val="28"/>
              </w:rPr>
            </w:pPr>
            <w:r>
              <w:rPr>
                <w:rFonts w:ascii="Times New Roman" w:hAnsi="Times New Roman"/>
                <w:sz w:val="28"/>
              </w:rPr>
              <w:t>476</w:t>
            </w:r>
          </w:p>
        </w:tc>
        <w:tc>
          <w:tcPr>
            <w:tcW w:w="1163" w:type="dxa"/>
            <w:tcBorders>
              <w:top w:val="nil"/>
              <w:left w:val="nil"/>
              <w:bottom w:val="single" w:sz="4" w:space="0" w:color="000000"/>
              <w:right w:val="single" w:sz="4" w:space="0" w:color="000000"/>
            </w:tcBorders>
            <w:vAlign w:val="center"/>
          </w:tcPr>
          <w:p w14:paraId="2255C147" w14:textId="77777777" w:rsidR="005B7295" w:rsidRDefault="00653190">
            <w:pPr>
              <w:jc w:val="center"/>
              <w:rPr>
                <w:rFonts w:ascii="Times New Roman" w:hAnsi="Times New Roman"/>
                <w:sz w:val="28"/>
              </w:rPr>
            </w:pPr>
            <w:r>
              <w:rPr>
                <w:rFonts w:ascii="Times New Roman" w:hAnsi="Times New Roman"/>
                <w:sz w:val="28"/>
              </w:rPr>
              <w:t>дм</w:t>
            </w:r>
            <w:r>
              <w:rPr>
                <w:rFonts w:ascii="Times New Roman" w:hAnsi="Times New Roman"/>
                <w:sz w:val="28"/>
                <w:vertAlign w:val="superscript"/>
              </w:rPr>
              <w:t>3</w:t>
            </w:r>
          </w:p>
        </w:tc>
      </w:tr>
      <w:tr w:rsidR="005B7295" w14:paraId="12871074" w14:textId="77777777">
        <w:trPr>
          <w:trHeight w:val="660"/>
        </w:trPr>
        <w:tc>
          <w:tcPr>
            <w:tcW w:w="709" w:type="dxa"/>
            <w:tcBorders>
              <w:top w:val="nil"/>
              <w:left w:val="single" w:sz="4" w:space="0" w:color="000000"/>
              <w:bottom w:val="single" w:sz="4" w:space="0" w:color="000000"/>
              <w:right w:val="single" w:sz="4" w:space="0" w:color="000000"/>
            </w:tcBorders>
            <w:vAlign w:val="center"/>
          </w:tcPr>
          <w:p w14:paraId="2D980961" w14:textId="77777777" w:rsidR="005B7295" w:rsidRDefault="00653190">
            <w:pPr>
              <w:jc w:val="center"/>
              <w:rPr>
                <w:rFonts w:ascii="Times New Roman" w:hAnsi="Times New Roman"/>
                <w:sz w:val="28"/>
              </w:rPr>
            </w:pPr>
            <w:r>
              <w:rPr>
                <w:rFonts w:ascii="Times New Roman" w:hAnsi="Times New Roman"/>
                <w:sz w:val="28"/>
              </w:rPr>
              <w:t>6</w:t>
            </w:r>
          </w:p>
        </w:tc>
        <w:tc>
          <w:tcPr>
            <w:tcW w:w="9923" w:type="dxa"/>
            <w:tcBorders>
              <w:top w:val="nil"/>
              <w:left w:val="nil"/>
              <w:bottom w:val="single" w:sz="4" w:space="0" w:color="000000"/>
              <w:right w:val="single" w:sz="4" w:space="0" w:color="000000"/>
            </w:tcBorders>
            <w:vAlign w:val="center"/>
          </w:tcPr>
          <w:p w14:paraId="3CAC8935" w14:textId="77777777" w:rsidR="005B7295" w:rsidRDefault="00653190">
            <w:pPr>
              <w:jc w:val="center"/>
              <w:rPr>
                <w:rFonts w:ascii="Times New Roman" w:hAnsi="Times New Roman"/>
                <w:sz w:val="28"/>
              </w:rPr>
            </w:pPr>
            <w:r>
              <w:rPr>
                <w:rFonts w:ascii="Times New Roman" w:hAnsi="Times New Roman"/>
                <w:sz w:val="28"/>
              </w:rPr>
              <w:t>Максимальное рабочее давление</w:t>
            </w:r>
          </w:p>
        </w:tc>
        <w:tc>
          <w:tcPr>
            <w:tcW w:w="3260" w:type="dxa"/>
            <w:tcBorders>
              <w:top w:val="single" w:sz="4" w:space="0" w:color="000000"/>
              <w:left w:val="nil"/>
              <w:bottom w:val="single" w:sz="4" w:space="0" w:color="000000"/>
              <w:right w:val="single" w:sz="4" w:space="0" w:color="000000"/>
            </w:tcBorders>
            <w:vAlign w:val="center"/>
          </w:tcPr>
          <w:p w14:paraId="42188E38" w14:textId="77777777" w:rsidR="005B7295" w:rsidRDefault="00653190">
            <w:pPr>
              <w:jc w:val="center"/>
              <w:rPr>
                <w:rFonts w:ascii="Times New Roman" w:hAnsi="Times New Roman"/>
                <w:sz w:val="28"/>
              </w:rPr>
            </w:pPr>
            <w:r>
              <w:rPr>
                <w:rFonts w:ascii="Times New Roman" w:hAnsi="Times New Roman"/>
                <w:sz w:val="28"/>
              </w:rPr>
              <w:t>6</w:t>
            </w:r>
          </w:p>
        </w:tc>
        <w:tc>
          <w:tcPr>
            <w:tcW w:w="1163" w:type="dxa"/>
            <w:tcBorders>
              <w:top w:val="nil"/>
              <w:left w:val="nil"/>
              <w:bottom w:val="single" w:sz="4" w:space="0" w:color="000000"/>
              <w:right w:val="single" w:sz="4" w:space="0" w:color="000000"/>
            </w:tcBorders>
            <w:vAlign w:val="center"/>
          </w:tcPr>
          <w:p w14:paraId="4314DDA0" w14:textId="77777777" w:rsidR="005B7295" w:rsidRDefault="00653190">
            <w:pPr>
              <w:jc w:val="center"/>
              <w:rPr>
                <w:rFonts w:ascii="Times New Roman" w:hAnsi="Times New Roman"/>
                <w:sz w:val="28"/>
              </w:rPr>
            </w:pPr>
            <w:r>
              <w:rPr>
                <w:rFonts w:ascii="Times New Roman" w:hAnsi="Times New Roman"/>
                <w:sz w:val="28"/>
              </w:rPr>
              <w:t>bar</w:t>
            </w:r>
          </w:p>
        </w:tc>
      </w:tr>
      <w:tr w:rsidR="005B7295" w14:paraId="69E3844B" w14:textId="77777777">
        <w:trPr>
          <w:trHeight w:val="660"/>
        </w:trPr>
        <w:tc>
          <w:tcPr>
            <w:tcW w:w="709" w:type="dxa"/>
            <w:tcBorders>
              <w:top w:val="nil"/>
              <w:left w:val="single" w:sz="4" w:space="0" w:color="000000"/>
              <w:bottom w:val="single" w:sz="4" w:space="0" w:color="000000"/>
              <w:right w:val="single" w:sz="4" w:space="0" w:color="000000"/>
            </w:tcBorders>
            <w:vAlign w:val="center"/>
          </w:tcPr>
          <w:p w14:paraId="628EF6FF" w14:textId="77777777" w:rsidR="005B7295" w:rsidRDefault="00653190">
            <w:pPr>
              <w:jc w:val="center"/>
              <w:rPr>
                <w:rFonts w:ascii="Times New Roman" w:hAnsi="Times New Roman"/>
                <w:sz w:val="28"/>
              </w:rPr>
            </w:pPr>
            <w:r>
              <w:rPr>
                <w:rFonts w:ascii="Times New Roman" w:hAnsi="Times New Roman"/>
                <w:sz w:val="28"/>
              </w:rPr>
              <w:t>7</w:t>
            </w:r>
          </w:p>
        </w:tc>
        <w:tc>
          <w:tcPr>
            <w:tcW w:w="9923" w:type="dxa"/>
            <w:tcBorders>
              <w:top w:val="nil"/>
              <w:left w:val="nil"/>
              <w:bottom w:val="single" w:sz="4" w:space="0" w:color="000000"/>
              <w:right w:val="single" w:sz="4" w:space="0" w:color="000000"/>
            </w:tcBorders>
            <w:vAlign w:val="center"/>
          </w:tcPr>
          <w:p w14:paraId="21A69212" w14:textId="77777777" w:rsidR="005B7295" w:rsidRDefault="00653190">
            <w:pPr>
              <w:jc w:val="center"/>
              <w:rPr>
                <w:rFonts w:ascii="Times New Roman" w:hAnsi="Times New Roman"/>
                <w:sz w:val="28"/>
              </w:rPr>
            </w:pPr>
            <w:r>
              <w:rPr>
                <w:rFonts w:ascii="Times New Roman" w:hAnsi="Times New Roman"/>
                <w:sz w:val="28"/>
              </w:rPr>
              <w:t>Минимальная допустимая температура обратной воды</w:t>
            </w:r>
          </w:p>
        </w:tc>
        <w:tc>
          <w:tcPr>
            <w:tcW w:w="3260" w:type="dxa"/>
            <w:tcBorders>
              <w:top w:val="single" w:sz="4" w:space="0" w:color="000000"/>
              <w:left w:val="nil"/>
              <w:bottom w:val="single" w:sz="4" w:space="0" w:color="000000"/>
              <w:right w:val="single" w:sz="4" w:space="0" w:color="000000"/>
            </w:tcBorders>
            <w:vAlign w:val="center"/>
          </w:tcPr>
          <w:p w14:paraId="0E3E7291" w14:textId="77777777" w:rsidR="005B7295" w:rsidRDefault="00653190">
            <w:pPr>
              <w:jc w:val="center"/>
              <w:rPr>
                <w:rFonts w:ascii="Times New Roman" w:hAnsi="Times New Roman"/>
                <w:sz w:val="28"/>
              </w:rPr>
            </w:pPr>
            <w:r>
              <w:rPr>
                <w:rFonts w:ascii="Times New Roman" w:hAnsi="Times New Roman"/>
                <w:sz w:val="28"/>
              </w:rPr>
              <w:t>60</w:t>
            </w:r>
          </w:p>
        </w:tc>
        <w:tc>
          <w:tcPr>
            <w:tcW w:w="1163" w:type="dxa"/>
            <w:tcBorders>
              <w:top w:val="nil"/>
              <w:left w:val="nil"/>
              <w:bottom w:val="single" w:sz="4" w:space="0" w:color="000000"/>
              <w:right w:val="single" w:sz="4" w:space="0" w:color="000000"/>
            </w:tcBorders>
            <w:vAlign w:val="center"/>
          </w:tcPr>
          <w:p w14:paraId="0CBDD6BB" w14:textId="77777777" w:rsidR="005B7295" w:rsidRDefault="00653190">
            <w:pPr>
              <w:jc w:val="center"/>
              <w:rPr>
                <w:rFonts w:ascii="Times New Roman" w:hAnsi="Times New Roman"/>
                <w:sz w:val="28"/>
              </w:rPr>
            </w:pPr>
            <w:r>
              <w:rPr>
                <w:rFonts w:ascii="Times New Roman" w:hAnsi="Times New Roman"/>
                <w:sz w:val="28"/>
              </w:rPr>
              <w:t>°C</w:t>
            </w:r>
          </w:p>
        </w:tc>
      </w:tr>
      <w:tr w:rsidR="005B7295" w14:paraId="67B5911E" w14:textId="77777777">
        <w:trPr>
          <w:trHeight w:val="660"/>
        </w:trPr>
        <w:tc>
          <w:tcPr>
            <w:tcW w:w="709" w:type="dxa"/>
            <w:tcBorders>
              <w:top w:val="nil"/>
              <w:left w:val="single" w:sz="4" w:space="0" w:color="000000"/>
              <w:bottom w:val="single" w:sz="4" w:space="0" w:color="000000"/>
              <w:right w:val="single" w:sz="4" w:space="0" w:color="000000"/>
            </w:tcBorders>
            <w:vAlign w:val="center"/>
          </w:tcPr>
          <w:p w14:paraId="58573292" w14:textId="77777777" w:rsidR="005B7295" w:rsidRDefault="00653190">
            <w:pPr>
              <w:jc w:val="center"/>
              <w:rPr>
                <w:rFonts w:ascii="Times New Roman" w:hAnsi="Times New Roman"/>
                <w:sz w:val="28"/>
              </w:rPr>
            </w:pPr>
            <w:r>
              <w:rPr>
                <w:rFonts w:ascii="Times New Roman" w:hAnsi="Times New Roman"/>
                <w:sz w:val="28"/>
              </w:rPr>
              <w:t>8</w:t>
            </w:r>
          </w:p>
        </w:tc>
        <w:tc>
          <w:tcPr>
            <w:tcW w:w="9923" w:type="dxa"/>
            <w:tcBorders>
              <w:top w:val="nil"/>
              <w:left w:val="nil"/>
              <w:bottom w:val="single" w:sz="4" w:space="0" w:color="000000"/>
              <w:right w:val="single" w:sz="4" w:space="0" w:color="000000"/>
            </w:tcBorders>
            <w:vAlign w:val="center"/>
          </w:tcPr>
          <w:p w14:paraId="243BF883" w14:textId="77777777" w:rsidR="005B7295" w:rsidRDefault="00653190">
            <w:pPr>
              <w:jc w:val="center"/>
              <w:rPr>
                <w:rFonts w:ascii="Times New Roman" w:hAnsi="Times New Roman"/>
                <w:sz w:val="28"/>
              </w:rPr>
            </w:pPr>
            <w:r>
              <w:rPr>
                <w:rFonts w:ascii="Times New Roman" w:hAnsi="Times New Roman"/>
                <w:sz w:val="28"/>
              </w:rPr>
              <w:t>Максимальная допустимая температура</w:t>
            </w:r>
          </w:p>
        </w:tc>
        <w:tc>
          <w:tcPr>
            <w:tcW w:w="3260" w:type="dxa"/>
            <w:tcBorders>
              <w:top w:val="single" w:sz="4" w:space="0" w:color="000000"/>
              <w:left w:val="nil"/>
              <w:bottom w:val="single" w:sz="4" w:space="0" w:color="000000"/>
              <w:right w:val="single" w:sz="4" w:space="0" w:color="000000"/>
            </w:tcBorders>
            <w:vAlign w:val="center"/>
          </w:tcPr>
          <w:p w14:paraId="2BB97B87" w14:textId="77777777" w:rsidR="005B7295" w:rsidRDefault="00653190">
            <w:pPr>
              <w:jc w:val="center"/>
              <w:rPr>
                <w:rFonts w:ascii="Times New Roman" w:hAnsi="Times New Roman"/>
                <w:sz w:val="28"/>
              </w:rPr>
            </w:pPr>
            <w:r>
              <w:rPr>
                <w:rFonts w:ascii="Times New Roman" w:hAnsi="Times New Roman"/>
                <w:sz w:val="28"/>
              </w:rPr>
              <w:t>120</w:t>
            </w:r>
          </w:p>
        </w:tc>
        <w:tc>
          <w:tcPr>
            <w:tcW w:w="1163" w:type="dxa"/>
            <w:tcBorders>
              <w:top w:val="nil"/>
              <w:left w:val="nil"/>
              <w:bottom w:val="single" w:sz="4" w:space="0" w:color="000000"/>
              <w:right w:val="single" w:sz="4" w:space="0" w:color="000000"/>
            </w:tcBorders>
            <w:vAlign w:val="center"/>
          </w:tcPr>
          <w:p w14:paraId="05C4BDE4" w14:textId="77777777" w:rsidR="005B7295" w:rsidRDefault="00653190">
            <w:pPr>
              <w:jc w:val="center"/>
              <w:rPr>
                <w:rFonts w:ascii="Times New Roman" w:hAnsi="Times New Roman"/>
                <w:sz w:val="28"/>
              </w:rPr>
            </w:pPr>
            <w:r>
              <w:rPr>
                <w:rFonts w:ascii="Times New Roman" w:hAnsi="Times New Roman"/>
                <w:sz w:val="28"/>
              </w:rPr>
              <w:t>°C</w:t>
            </w:r>
          </w:p>
        </w:tc>
      </w:tr>
      <w:tr w:rsidR="005B7295" w14:paraId="011FBCF7" w14:textId="77777777">
        <w:trPr>
          <w:trHeight w:val="660"/>
        </w:trPr>
        <w:tc>
          <w:tcPr>
            <w:tcW w:w="709" w:type="dxa"/>
            <w:tcBorders>
              <w:top w:val="nil"/>
              <w:left w:val="single" w:sz="4" w:space="0" w:color="000000"/>
              <w:bottom w:val="single" w:sz="4" w:space="0" w:color="000000"/>
              <w:right w:val="single" w:sz="4" w:space="0" w:color="000000"/>
            </w:tcBorders>
            <w:vAlign w:val="center"/>
          </w:tcPr>
          <w:p w14:paraId="3B8D1C11" w14:textId="77777777" w:rsidR="005B7295" w:rsidRDefault="00653190">
            <w:pPr>
              <w:jc w:val="center"/>
              <w:rPr>
                <w:rFonts w:ascii="Times New Roman" w:hAnsi="Times New Roman"/>
                <w:sz w:val="28"/>
              </w:rPr>
            </w:pPr>
            <w:r>
              <w:rPr>
                <w:rFonts w:ascii="Times New Roman" w:hAnsi="Times New Roman"/>
                <w:sz w:val="28"/>
              </w:rPr>
              <w:t>9</w:t>
            </w:r>
          </w:p>
        </w:tc>
        <w:tc>
          <w:tcPr>
            <w:tcW w:w="9923" w:type="dxa"/>
            <w:tcBorders>
              <w:top w:val="nil"/>
              <w:left w:val="nil"/>
              <w:bottom w:val="single" w:sz="4" w:space="0" w:color="000000"/>
              <w:right w:val="single" w:sz="4" w:space="0" w:color="000000"/>
            </w:tcBorders>
            <w:vAlign w:val="center"/>
          </w:tcPr>
          <w:p w14:paraId="2F7A8ECB" w14:textId="77777777" w:rsidR="005B7295" w:rsidRDefault="00653190">
            <w:pPr>
              <w:jc w:val="center"/>
              <w:rPr>
                <w:rFonts w:ascii="Times New Roman" w:hAnsi="Times New Roman"/>
                <w:sz w:val="28"/>
              </w:rPr>
            </w:pPr>
            <w:r>
              <w:rPr>
                <w:rFonts w:ascii="Times New Roman" w:hAnsi="Times New Roman"/>
                <w:sz w:val="28"/>
              </w:rPr>
              <w:t>Вес агрегата без воды</w:t>
            </w:r>
          </w:p>
        </w:tc>
        <w:tc>
          <w:tcPr>
            <w:tcW w:w="3260" w:type="dxa"/>
            <w:tcBorders>
              <w:top w:val="single" w:sz="4" w:space="0" w:color="000000"/>
              <w:left w:val="nil"/>
              <w:bottom w:val="single" w:sz="4" w:space="0" w:color="000000"/>
              <w:right w:val="single" w:sz="4" w:space="0" w:color="000000"/>
            </w:tcBorders>
            <w:vAlign w:val="center"/>
          </w:tcPr>
          <w:p w14:paraId="0BC4DAB1" w14:textId="77777777" w:rsidR="005B7295" w:rsidRDefault="00653190">
            <w:pPr>
              <w:jc w:val="center"/>
              <w:rPr>
                <w:rFonts w:ascii="Times New Roman" w:hAnsi="Times New Roman"/>
                <w:sz w:val="28"/>
              </w:rPr>
            </w:pPr>
            <w:r>
              <w:rPr>
                <w:rFonts w:ascii="Times New Roman" w:hAnsi="Times New Roman"/>
                <w:sz w:val="28"/>
              </w:rPr>
              <w:t>940</w:t>
            </w:r>
          </w:p>
        </w:tc>
        <w:tc>
          <w:tcPr>
            <w:tcW w:w="1163" w:type="dxa"/>
            <w:tcBorders>
              <w:top w:val="nil"/>
              <w:left w:val="nil"/>
              <w:bottom w:val="single" w:sz="4" w:space="0" w:color="000000"/>
              <w:right w:val="single" w:sz="4" w:space="0" w:color="000000"/>
            </w:tcBorders>
            <w:vAlign w:val="center"/>
          </w:tcPr>
          <w:p w14:paraId="1A065CB8" w14:textId="77777777" w:rsidR="005B7295" w:rsidRDefault="00653190">
            <w:pPr>
              <w:jc w:val="center"/>
              <w:rPr>
                <w:rFonts w:ascii="Times New Roman" w:hAnsi="Times New Roman"/>
                <w:sz w:val="28"/>
              </w:rPr>
            </w:pPr>
            <w:r>
              <w:rPr>
                <w:rFonts w:ascii="Times New Roman" w:hAnsi="Times New Roman"/>
                <w:sz w:val="28"/>
              </w:rPr>
              <w:t>кг</w:t>
            </w:r>
          </w:p>
        </w:tc>
      </w:tr>
    </w:tbl>
    <w:p w14:paraId="39A0F319" w14:textId="77777777" w:rsidR="005B7295" w:rsidRDefault="005B7295">
      <w:pPr>
        <w:ind w:firstLine="709"/>
        <w:jc w:val="both"/>
        <w:rPr>
          <w:rFonts w:ascii="Times New Roman" w:hAnsi="Times New Roman"/>
          <w:color w:val="000000" w:themeColor="text1"/>
          <w:sz w:val="28"/>
        </w:rPr>
      </w:pPr>
    </w:p>
    <w:p w14:paraId="6E9AD5BB" w14:textId="77777777" w:rsidR="005B7295" w:rsidRDefault="005B7295" w:rsidP="005605A4">
      <w:pPr>
        <w:jc w:val="both"/>
        <w:rPr>
          <w:rFonts w:ascii="Times New Roman" w:hAnsi="Times New Roman"/>
          <w:color w:val="000000" w:themeColor="text1"/>
          <w:sz w:val="28"/>
        </w:rPr>
      </w:pPr>
    </w:p>
    <w:p w14:paraId="45064F75"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br w:type="page"/>
      </w:r>
    </w:p>
    <w:p w14:paraId="1E232455" w14:textId="77777777" w:rsidR="005B7295" w:rsidRDefault="005B7295">
      <w:pPr>
        <w:sectPr w:rsidR="005B7295">
          <w:headerReference w:type="default" r:id="rId81"/>
          <w:footerReference w:type="default" r:id="rId82"/>
          <w:pgSz w:w="16848" w:h="11908" w:orient="landscape"/>
          <w:pgMar w:top="1134" w:right="964" w:bottom="1134" w:left="1417" w:header="454" w:footer="454" w:gutter="0"/>
          <w:cols w:space="720"/>
        </w:sectPr>
      </w:pPr>
    </w:p>
    <w:p w14:paraId="453588C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1.2.2.5 Транспортабельная блочная котельная</w:t>
      </w:r>
    </w:p>
    <w:p w14:paraId="31CD011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 - установленная тепловая мощность 4,72 МВт расположена в п.Красное Поле на ул. Цветочная, на участке с кадастровым номером 74:19:806005:101.</w:t>
      </w:r>
    </w:p>
    <w:p w14:paraId="20B00EE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На транспортабельной блочной котельной, обеспечивающей теплоснабжение многоквартирных домов, школы, детского сада и здания администрации не имеется следующего оборудования: химводоподготовки, подпиточных насосов, баков запаса теплоносителя. К котельной не подведен водовод и канализация.</w:t>
      </w:r>
    </w:p>
    <w:p w14:paraId="1D37655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Подпитка контура тепловой сети осуществляется сырой водой от скважины находящейся на законсервированной котельной «Центральная»по адресу: Челябинская область, р-н. Сосновский, п. Красное Поле по ул.Цветочная, на участке с кадастровым номером 74:19:0000000:2267.</w:t>
      </w:r>
    </w:p>
    <w:p w14:paraId="71379CC2" w14:textId="77777777" w:rsidR="005B7295" w:rsidRDefault="00653190">
      <w:pPr>
        <w:pStyle w:val="a9"/>
        <w:tabs>
          <w:tab w:val="left" w:pos="1560"/>
        </w:tabs>
        <w:ind w:left="0"/>
        <w:jc w:val="both"/>
        <w:rPr>
          <w:rFonts w:ascii="Times New Roman" w:hAnsi="Times New Roman"/>
          <w:color w:val="000000" w:themeColor="text1"/>
          <w:sz w:val="28"/>
        </w:rPr>
      </w:pPr>
      <w:r>
        <w:rPr>
          <w:rFonts w:ascii="Times New Roman" w:hAnsi="Times New Roman"/>
          <w:noProof/>
          <w:sz w:val="28"/>
        </w:rPr>
        <w:drawing>
          <wp:inline distT="0" distB="0" distL="0" distR="0" wp14:anchorId="2F92244B" wp14:editId="14872F22">
            <wp:extent cx="6102985" cy="3572509"/>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83"/>
                    <a:srcRect l="10190" t="27423" r="30914" b="12631"/>
                    <a:stretch/>
                  </pic:blipFill>
                  <pic:spPr>
                    <a:xfrm>
                      <a:off x="0" y="0"/>
                      <a:ext cx="6102985" cy="3572509"/>
                    </a:xfrm>
                    <a:prstGeom prst="rect">
                      <a:avLst/>
                    </a:prstGeom>
                  </pic:spPr>
                </pic:pic>
              </a:graphicData>
            </a:graphic>
          </wp:inline>
        </w:drawing>
      </w:r>
    </w:p>
    <w:p w14:paraId="7D85BCBA" w14:textId="77777777" w:rsidR="005B7295" w:rsidRDefault="00653190">
      <w:pPr>
        <w:tabs>
          <w:tab w:val="left" w:pos="1560"/>
        </w:tabs>
        <w:ind w:firstLine="709"/>
        <w:jc w:val="both"/>
        <w:rPr>
          <w:rFonts w:ascii="Times New Roman" w:hAnsi="Times New Roman"/>
          <w:color w:val="000000" w:themeColor="text1"/>
          <w:sz w:val="28"/>
        </w:rPr>
      </w:pPr>
      <w:r>
        <w:rPr>
          <w:rFonts w:ascii="Times New Roman" w:hAnsi="Times New Roman"/>
          <w:sz w:val="28"/>
        </w:rPr>
        <w:t xml:space="preserve">Рисунок 2.2.5-1 </w:t>
      </w:r>
      <w:r>
        <w:rPr>
          <w:rFonts w:ascii="Times New Roman" w:hAnsi="Times New Roman"/>
          <w:color w:val="000000" w:themeColor="text1"/>
          <w:sz w:val="28"/>
        </w:rPr>
        <w:t>Котел SuperRac 2330</w:t>
      </w:r>
    </w:p>
    <w:p w14:paraId="0EA62E53" w14:textId="77777777" w:rsidR="005B7295" w:rsidRDefault="00653190">
      <w:pPr>
        <w:rPr>
          <w:rFonts w:ascii="Times New Roman" w:hAnsi="Times New Roman"/>
          <w:sz w:val="28"/>
        </w:rPr>
      </w:pPr>
      <w:r>
        <w:rPr>
          <w:rFonts w:ascii="Times New Roman" w:hAnsi="Times New Roman"/>
          <w:sz w:val="28"/>
        </w:rPr>
        <w:br w:type="page"/>
      </w:r>
    </w:p>
    <w:p w14:paraId="184BD848" w14:textId="77777777" w:rsidR="005B7295" w:rsidRDefault="005B7295">
      <w:pPr>
        <w:sectPr w:rsidR="005B7295">
          <w:headerReference w:type="default" r:id="rId84"/>
          <w:footerReference w:type="default" r:id="rId85"/>
          <w:pgSz w:w="11908" w:h="16848"/>
          <w:pgMar w:top="1134" w:right="964" w:bottom="1134" w:left="1417" w:header="454" w:footer="454" w:gutter="0"/>
          <w:cols w:space="720"/>
        </w:sectPr>
      </w:pPr>
    </w:p>
    <w:p w14:paraId="30B5097D" w14:textId="77777777" w:rsidR="005B7295" w:rsidRDefault="00653190">
      <w:pPr>
        <w:jc w:val="both"/>
        <w:rPr>
          <w:rFonts w:ascii="Times New Roman" w:hAnsi="Times New Roman"/>
          <w:sz w:val="28"/>
        </w:rPr>
      </w:pPr>
      <w:r>
        <w:rPr>
          <w:rFonts w:ascii="Times New Roman" w:hAnsi="Times New Roman"/>
          <w:sz w:val="28"/>
        </w:rPr>
        <w:lastRenderedPageBreak/>
        <w:t>Таблица 2.2.5-1 Основное оборудование т</w:t>
      </w:r>
      <w:r>
        <w:rPr>
          <w:rFonts w:ascii="Times New Roman" w:hAnsi="Times New Roman"/>
          <w:color w:val="000000" w:themeColor="text1"/>
          <w:sz w:val="28"/>
        </w:rPr>
        <w:t>ранспортабельной блочной котельной</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7"/>
        <w:gridCol w:w="8076"/>
        <w:gridCol w:w="2977"/>
        <w:gridCol w:w="3406"/>
      </w:tblGrid>
      <w:tr w:rsidR="005B7295" w14:paraId="12B78E00" w14:textId="77777777">
        <w:trPr>
          <w:trHeight w:val="552"/>
        </w:trPr>
        <w:tc>
          <w:tcPr>
            <w:tcW w:w="5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39D74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t>
            </w:r>
          </w:p>
        </w:tc>
        <w:tc>
          <w:tcPr>
            <w:tcW w:w="80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03A018"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Наименование оборудования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0219D8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Тип, марка</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A3F6B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Кол-во,</w:t>
            </w:r>
          </w:p>
          <w:p w14:paraId="613D963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шт.</w:t>
            </w:r>
          </w:p>
        </w:tc>
      </w:tr>
      <w:tr w:rsidR="005B7295" w14:paraId="208586B7" w14:textId="77777777">
        <w:trPr>
          <w:trHeight w:val="40"/>
        </w:trPr>
        <w:tc>
          <w:tcPr>
            <w:tcW w:w="5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6CF525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80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95CFBA"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Котел водогрейный Q=2,358 МВт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4F1E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SuperRAC 2330</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65BF2F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2518A580" w14:textId="77777777">
        <w:trPr>
          <w:trHeight w:val="40"/>
        </w:trPr>
        <w:tc>
          <w:tcPr>
            <w:tcW w:w="5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8DD3C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80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033798"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Горелка газовая </w:t>
            </w:r>
            <w:r>
              <w:rPr>
                <w:rFonts w:ascii="Times New Roman" w:hAnsi="Times New Roman"/>
                <w:sz w:val="28"/>
              </w:rPr>
              <w:t>N=6,5 кВт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7866B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Weishaupt,G9/1-D ZMD</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09193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146971CF" w14:textId="77777777">
        <w:trPr>
          <w:trHeight w:val="40"/>
        </w:trPr>
        <w:tc>
          <w:tcPr>
            <w:tcW w:w="5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91EF8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80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9EC139"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Система управления котла с горелкой и системой</w:t>
            </w:r>
          </w:p>
          <w:p w14:paraId="3F675D82"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каскад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7B07B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Landis&amp;Staefa – </w:t>
            </w:r>
            <w:r>
              <w:rPr>
                <w:rFonts w:ascii="Times New Roman" w:hAnsi="Times New Roman"/>
                <w:color w:val="000000" w:themeColor="text1"/>
                <w:sz w:val="28"/>
              </w:rPr>
              <w:br/>
              <w:t xml:space="preserve">RVA43.222 </w:t>
            </w:r>
            <w:r>
              <w:rPr>
                <w:rFonts w:ascii="Times New Roman" w:hAnsi="Times New Roman"/>
                <w:color w:val="000000" w:themeColor="text1"/>
                <w:sz w:val="28"/>
              </w:rPr>
              <w:br/>
              <w:t>RVA 63.242</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E4AA6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5A9198B7" w14:textId="77777777">
        <w:trPr>
          <w:trHeight w:val="40"/>
        </w:trPr>
        <w:tc>
          <w:tcPr>
            <w:tcW w:w="5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3FBD8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80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55FD9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Силовой щит газогорелочного устройства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EF64A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1.VAR Industry</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F419E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273C6234" w14:textId="77777777">
        <w:trPr>
          <w:trHeight w:val="40"/>
        </w:trPr>
        <w:tc>
          <w:tcPr>
            <w:tcW w:w="5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9C855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80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B5154D"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Насос сетевой</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FF26FB" w14:textId="77777777" w:rsidR="005B7295" w:rsidRDefault="005B7295">
            <w:pPr>
              <w:jc w:val="center"/>
              <w:rPr>
                <w:rFonts w:ascii="Times New Roman" w:hAnsi="Times New Roman"/>
                <w:color w:val="000000" w:themeColor="text1"/>
                <w:sz w:val="28"/>
              </w:rPr>
            </w:pPr>
          </w:p>
        </w:tc>
        <w:tc>
          <w:tcPr>
            <w:tcW w:w="34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87365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339BB5DD" w14:textId="77777777">
        <w:trPr>
          <w:trHeight w:val="40"/>
        </w:trPr>
        <w:tc>
          <w:tcPr>
            <w:tcW w:w="5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901A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w:t>
            </w:r>
          </w:p>
        </w:tc>
        <w:tc>
          <w:tcPr>
            <w:tcW w:w="807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42DCF9"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Насос рециркуляции котла, DAB</w:t>
            </w:r>
          </w:p>
          <w:p w14:paraId="09242E47" w14:textId="77777777" w:rsidR="005B7295" w:rsidRDefault="00653190">
            <w:pPr>
              <w:jc w:val="both"/>
              <w:rPr>
                <w:rFonts w:ascii="Times New Roman" w:hAnsi="Times New Roman"/>
                <w:color w:val="000000" w:themeColor="text1"/>
                <w:sz w:val="28"/>
              </w:rPr>
            </w:pPr>
            <w:r>
              <w:rPr>
                <w:rFonts w:ascii="Times New Roman" w:hAnsi="Times New Roman"/>
                <w:sz w:val="28"/>
              </w:rPr>
              <w:t>Q=42м</w:t>
            </w:r>
            <w:r>
              <w:rPr>
                <w:rFonts w:ascii="Times New Roman" w:hAnsi="Times New Roman"/>
                <w:sz w:val="28"/>
                <w:vertAlign w:val="superscript"/>
              </w:rPr>
              <w:t>3</w:t>
            </w:r>
            <w:r>
              <w:rPr>
                <w:rFonts w:ascii="Times New Roman" w:hAnsi="Times New Roman"/>
                <w:sz w:val="28"/>
              </w:rPr>
              <w:t>/ч  Н=10м.вод.ст. N=3кВт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1009F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BPH 120/340.65T</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5B676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r>
    </w:tbl>
    <w:p w14:paraId="779C9D06" w14:textId="77777777" w:rsidR="005B7295" w:rsidRDefault="00653190">
      <w:pPr>
        <w:jc w:val="both"/>
        <w:rPr>
          <w:rFonts w:ascii="Times New Roman" w:hAnsi="Times New Roman"/>
          <w:sz w:val="28"/>
        </w:rPr>
      </w:pPr>
      <w:r>
        <w:rPr>
          <w:rFonts w:ascii="Times New Roman" w:hAnsi="Times New Roman"/>
          <w:sz w:val="28"/>
        </w:rPr>
        <w:t>Таблица 2.2.5-2 Характеристика установленного котельного оборудования в т</w:t>
      </w:r>
      <w:r>
        <w:rPr>
          <w:rFonts w:ascii="Times New Roman" w:hAnsi="Times New Roman"/>
          <w:color w:val="000000" w:themeColor="text1"/>
          <w:sz w:val="28"/>
        </w:rPr>
        <w:t>ранспортабельной блочной котельной.</w:t>
      </w:r>
    </w:p>
    <w:tbl>
      <w:tblPr>
        <w:tblW w:w="0" w:type="auto"/>
        <w:tblLayout w:type="fixed"/>
        <w:tblLook w:val="04A0" w:firstRow="1" w:lastRow="0" w:firstColumn="1" w:lastColumn="0" w:noHBand="0" w:noVBand="1"/>
      </w:tblPr>
      <w:tblGrid>
        <w:gridCol w:w="798"/>
        <w:gridCol w:w="8080"/>
        <w:gridCol w:w="2977"/>
        <w:gridCol w:w="3024"/>
      </w:tblGrid>
      <w:tr w:rsidR="005B7295" w14:paraId="1AA725EB" w14:textId="77777777">
        <w:trPr>
          <w:trHeight w:val="660"/>
        </w:trPr>
        <w:tc>
          <w:tcPr>
            <w:tcW w:w="798" w:type="dxa"/>
            <w:tcBorders>
              <w:top w:val="single" w:sz="4" w:space="0" w:color="000000"/>
              <w:left w:val="single" w:sz="4" w:space="0" w:color="000000"/>
              <w:bottom w:val="single" w:sz="4" w:space="0" w:color="000000"/>
              <w:right w:val="single" w:sz="4" w:space="0" w:color="000000"/>
            </w:tcBorders>
            <w:vAlign w:val="center"/>
          </w:tcPr>
          <w:p w14:paraId="4E40E2CB" w14:textId="77777777" w:rsidR="005B7295" w:rsidRDefault="00653190">
            <w:pPr>
              <w:jc w:val="center"/>
              <w:rPr>
                <w:rFonts w:ascii="Times New Roman" w:hAnsi="Times New Roman"/>
                <w:sz w:val="28"/>
              </w:rPr>
            </w:pPr>
            <w:r>
              <w:rPr>
                <w:rFonts w:ascii="Times New Roman" w:hAnsi="Times New Roman"/>
                <w:sz w:val="28"/>
              </w:rPr>
              <w:t>№</w:t>
            </w:r>
          </w:p>
        </w:tc>
        <w:tc>
          <w:tcPr>
            <w:tcW w:w="8080" w:type="dxa"/>
            <w:tcBorders>
              <w:top w:val="single" w:sz="4" w:space="0" w:color="000000"/>
              <w:left w:val="nil"/>
              <w:bottom w:val="single" w:sz="4" w:space="0" w:color="000000"/>
              <w:right w:val="single" w:sz="4" w:space="0" w:color="000000"/>
            </w:tcBorders>
            <w:vAlign w:val="center"/>
          </w:tcPr>
          <w:p w14:paraId="2A496A14" w14:textId="77777777" w:rsidR="005B7295" w:rsidRDefault="00653190">
            <w:pPr>
              <w:jc w:val="both"/>
              <w:rPr>
                <w:rFonts w:ascii="Times New Roman" w:hAnsi="Times New Roman"/>
                <w:sz w:val="28"/>
              </w:rPr>
            </w:pPr>
            <w:r>
              <w:rPr>
                <w:rFonts w:ascii="Times New Roman" w:hAnsi="Times New Roman"/>
                <w:sz w:val="28"/>
              </w:rPr>
              <w:t>Характеристики</w:t>
            </w:r>
          </w:p>
        </w:tc>
        <w:tc>
          <w:tcPr>
            <w:tcW w:w="2977" w:type="dxa"/>
            <w:tcBorders>
              <w:top w:val="single" w:sz="4" w:space="0" w:color="000000"/>
              <w:left w:val="nil"/>
              <w:bottom w:val="single" w:sz="4" w:space="0" w:color="000000"/>
              <w:right w:val="single" w:sz="4" w:space="0" w:color="000000"/>
            </w:tcBorders>
            <w:vAlign w:val="center"/>
          </w:tcPr>
          <w:p w14:paraId="5D773D0F" w14:textId="77777777" w:rsidR="005B7295" w:rsidRDefault="00653190">
            <w:pPr>
              <w:jc w:val="center"/>
              <w:rPr>
                <w:rFonts w:ascii="Times New Roman" w:hAnsi="Times New Roman"/>
                <w:sz w:val="28"/>
              </w:rPr>
            </w:pPr>
            <w:r>
              <w:rPr>
                <w:rFonts w:ascii="Times New Roman" w:hAnsi="Times New Roman"/>
                <w:sz w:val="28"/>
              </w:rPr>
              <w:t>Super RAC 2330</w:t>
            </w:r>
          </w:p>
        </w:tc>
        <w:tc>
          <w:tcPr>
            <w:tcW w:w="3024" w:type="dxa"/>
            <w:tcBorders>
              <w:top w:val="single" w:sz="4" w:space="0" w:color="000000"/>
              <w:left w:val="nil"/>
              <w:bottom w:val="single" w:sz="4" w:space="0" w:color="000000"/>
              <w:right w:val="single" w:sz="4" w:space="0" w:color="000000"/>
            </w:tcBorders>
            <w:vAlign w:val="center"/>
          </w:tcPr>
          <w:p w14:paraId="426E4057" w14:textId="77777777" w:rsidR="005B7295" w:rsidRDefault="00653190">
            <w:pPr>
              <w:jc w:val="center"/>
              <w:rPr>
                <w:rFonts w:ascii="Times New Roman" w:hAnsi="Times New Roman"/>
                <w:sz w:val="28"/>
              </w:rPr>
            </w:pPr>
            <w:r>
              <w:rPr>
                <w:rFonts w:ascii="Times New Roman" w:hAnsi="Times New Roman"/>
                <w:sz w:val="28"/>
              </w:rPr>
              <w:t>ед.изм.</w:t>
            </w:r>
          </w:p>
        </w:tc>
      </w:tr>
      <w:tr w:rsidR="005B7295" w14:paraId="26CA1D75" w14:textId="77777777">
        <w:trPr>
          <w:trHeight w:val="40"/>
        </w:trPr>
        <w:tc>
          <w:tcPr>
            <w:tcW w:w="798" w:type="dxa"/>
            <w:tcBorders>
              <w:top w:val="nil"/>
              <w:left w:val="single" w:sz="4" w:space="0" w:color="000000"/>
              <w:bottom w:val="single" w:sz="4" w:space="0" w:color="000000"/>
              <w:right w:val="single" w:sz="4" w:space="0" w:color="000000"/>
            </w:tcBorders>
            <w:vAlign w:val="center"/>
          </w:tcPr>
          <w:p w14:paraId="196679D2" w14:textId="77777777" w:rsidR="005B7295" w:rsidRDefault="00653190">
            <w:pPr>
              <w:jc w:val="center"/>
              <w:rPr>
                <w:rFonts w:ascii="Times New Roman" w:hAnsi="Times New Roman"/>
                <w:sz w:val="28"/>
              </w:rPr>
            </w:pPr>
            <w:r>
              <w:rPr>
                <w:rFonts w:ascii="Times New Roman" w:hAnsi="Times New Roman"/>
                <w:sz w:val="28"/>
              </w:rPr>
              <w:t>1</w:t>
            </w:r>
          </w:p>
        </w:tc>
        <w:tc>
          <w:tcPr>
            <w:tcW w:w="8080" w:type="dxa"/>
            <w:tcBorders>
              <w:top w:val="nil"/>
              <w:left w:val="nil"/>
              <w:bottom w:val="single" w:sz="4" w:space="0" w:color="000000"/>
              <w:right w:val="single" w:sz="4" w:space="0" w:color="000000"/>
            </w:tcBorders>
            <w:vAlign w:val="center"/>
          </w:tcPr>
          <w:p w14:paraId="0B5C31C7" w14:textId="77777777" w:rsidR="005B7295" w:rsidRDefault="00653190">
            <w:pPr>
              <w:jc w:val="both"/>
              <w:rPr>
                <w:rFonts w:ascii="Times New Roman" w:hAnsi="Times New Roman"/>
                <w:sz w:val="28"/>
              </w:rPr>
            </w:pPr>
            <w:r>
              <w:rPr>
                <w:rFonts w:ascii="Times New Roman" w:hAnsi="Times New Roman"/>
                <w:sz w:val="28"/>
              </w:rPr>
              <w:t>Номинальная мощность</w:t>
            </w:r>
          </w:p>
        </w:tc>
        <w:tc>
          <w:tcPr>
            <w:tcW w:w="2977" w:type="dxa"/>
            <w:tcBorders>
              <w:top w:val="single" w:sz="4" w:space="0" w:color="000000"/>
              <w:left w:val="nil"/>
              <w:bottom w:val="single" w:sz="4" w:space="0" w:color="000000"/>
              <w:right w:val="single" w:sz="4" w:space="0" w:color="000000"/>
            </w:tcBorders>
            <w:vAlign w:val="center"/>
          </w:tcPr>
          <w:p w14:paraId="6AEE5384" w14:textId="77777777" w:rsidR="005B7295" w:rsidRDefault="00653190">
            <w:pPr>
              <w:jc w:val="center"/>
              <w:rPr>
                <w:rFonts w:ascii="Times New Roman" w:hAnsi="Times New Roman"/>
                <w:sz w:val="28"/>
              </w:rPr>
            </w:pPr>
            <w:r>
              <w:rPr>
                <w:rFonts w:ascii="Times New Roman" w:hAnsi="Times New Roman"/>
                <w:sz w:val="28"/>
              </w:rPr>
              <w:t>2358</w:t>
            </w:r>
          </w:p>
        </w:tc>
        <w:tc>
          <w:tcPr>
            <w:tcW w:w="3024" w:type="dxa"/>
            <w:tcBorders>
              <w:top w:val="nil"/>
              <w:left w:val="nil"/>
              <w:bottom w:val="single" w:sz="4" w:space="0" w:color="000000"/>
              <w:right w:val="single" w:sz="4" w:space="0" w:color="000000"/>
            </w:tcBorders>
            <w:vAlign w:val="center"/>
          </w:tcPr>
          <w:p w14:paraId="5406DFF2" w14:textId="77777777" w:rsidR="005B7295" w:rsidRDefault="00653190">
            <w:pPr>
              <w:jc w:val="center"/>
              <w:rPr>
                <w:rFonts w:ascii="Times New Roman" w:hAnsi="Times New Roman"/>
                <w:sz w:val="28"/>
              </w:rPr>
            </w:pPr>
            <w:r>
              <w:rPr>
                <w:rFonts w:ascii="Times New Roman" w:hAnsi="Times New Roman"/>
                <w:sz w:val="28"/>
              </w:rPr>
              <w:t>кВт</w:t>
            </w:r>
          </w:p>
        </w:tc>
      </w:tr>
      <w:tr w:rsidR="005B7295" w14:paraId="092483E0" w14:textId="77777777">
        <w:trPr>
          <w:trHeight w:val="40"/>
        </w:trPr>
        <w:tc>
          <w:tcPr>
            <w:tcW w:w="798" w:type="dxa"/>
            <w:tcBorders>
              <w:top w:val="nil"/>
              <w:left w:val="single" w:sz="4" w:space="0" w:color="000000"/>
              <w:bottom w:val="single" w:sz="4" w:space="0" w:color="000000"/>
              <w:right w:val="single" w:sz="4" w:space="0" w:color="000000"/>
            </w:tcBorders>
            <w:vAlign w:val="center"/>
          </w:tcPr>
          <w:p w14:paraId="32D8E37A" w14:textId="77777777" w:rsidR="005B7295" w:rsidRDefault="00653190">
            <w:pPr>
              <w:jc w:val="center"/>
              <w:rPr>
                <w:rFonts w:ascii="Times New Roman" w:hAnsi="Times New Roman"/>
                <w:sz w:val="28"/>
              </w:rPr>
            </w:pPr>
            <w:r>
              <w:rPr>
                <w:rFonts w:ascii="Times New Roman" w:hAnsi="Times New Roman"/>
                <w:sz w:val="28"/>
              </w:rPr>
              <w:t>2</w:t>
            </w:r>
          </w:p>
        </w:tc>
        <w:tc>
          <w:tcPr>
            <w:tcW w:w="8080" w:type="dxa"/>
            <w:tcBorders>
              <w:top w:val="nil"/>
              <w:left w:val="nil"/>
              <w:bottom w:val="single" w:sz="4" w:space="0" w:color="000000"/>
              <w:right w:val="single" w:sz="4" w:space="0" w:color="000000"/>
            </w:tcBorders>
            <w:vAlign w:val="center"/>
          </w:tcPr>
          <w:p w14:paraId="459B8E38" w14:textId="77777777" w:rsidR="005B7295" w:rsidRDefault="00653190">
            <w:pPr>
              <w:jc w:val="both"/>
              <w:rPr>
                <w:rFonts w:ascii="Times New Roman" w:hAnsi="Times New Roman"/>
                <w:sz w:val="28"/>
              </w:rPr>
            </w:pPr>
            <w:r>
              <w:rPr>
                <w:rFonts w:ascii="Times New Roman" w:hAnsi="Times New Roman"/>
                <w:sz w:val="28"/>
              </w:rPr>
              <w:t>Мощность камеры сгорания</w:t>
            </w:r>
          </w:p>
        </w:tc>
        <w:tc>
          <w:tcPr>
            <w:tcW w:w="2977" w:type="dxa"/>
            <w:tcBorders>
              <w:top w:val="single" w:sz="4" w:space="0" w:color="000000"/>
              <w:left w:val="nil"/>
              <w:bottom w:val="single" w:sz="4" w:space="0" w:color="000000"/>
              <w:right w:val="single" w:sz="4" w:space="0" w:color="000000"/>
            </w:tcBorders>
            <w:vAlign w:val="center"/>
          </w:tcPr>
          <w:p w14:paraId="7BABDE72" w14:textId="77777777" w:rsidR="005B7295" w:rsidRDefault="00653190">
            <w:pPr>
              <w:jc w:val="center"/>
              <w:rPr>
                <w:rFonts w:ascii="Times New Roman" w:hAnsi="Times New Roman"/>
                <w:sz w:val="28"/>
              </w:rPr>
            </w:pPr>
            <w:r>
              <w:rPr>
                <w:rFonts w:ascii="Times New Roman" w:hAnsi="Times New Roman"/>
                <w:sz w:val="28"/>
              </w:rPr>
              <w:t>3600</w:t>
            </w:r>
          </w:p>
        </w:tc>
        <w:tc>
          <w:tcPr>
            <w:tcW w:w="3024" w:type="dxa"/>
            <w:tcBorders>
              <w:top w:val="nil"/>
              <w:left w:val="nil"/>
              <w:bottom w:val="single" w:sz="4" w:space="0" w:color="000000"/>
              <w:right w:val="single" w:sz="4" w:space="0" w:color="000000"/>
            </w:tcBorders>
            <w:vAlign w:val="center"/>
          </w:tcPr>
          <w:p w14:paraId="0B81AF08" w14:textId="77777777" w:rsidR="005B7295" w:rsidRDefault="00653190">
            <w:pPr>
              <w:jc w:val="center"/>
              <w:rPr>
                <w:rFonts w:ascii="Times New Roman" w:hAnsi="Times New Roman"/>
                <w:sz w:val="28"/>
              </w:rPr>
            </w:pPr>
            <w:r>
              <w:rPr>
                <w:rFonts w:ascii="Times New Roman" w:hAnsi="Times New Roman"/>
                <w:sz w:val="28"/>
              </w:rPr>
              <w:t>кВт</w:t>
            </w:r>
          </w:p>
        </w:tc>
      </w:tr>
      <w:tr w:rsidR="005B7295" w14:paraId="17CCE3B6" w14:textId="77777777">
        <w:trPr>
          <w:trHeight w:val="40"/>
        </w:trPr>
        <w:tc>
          <w:tcPr>
            <w:tcW w:w="798" w:type="dxa"/>
            <w:tcBorders>
              <w:top w:val="nil"/>
              <w:left w:val="single" w:sz="4" w:space="0" w:color="000000"/>
              <w:bottom w:val="single" w:sz="4" w:space="0" w:color="000000"/>
              <w:right w:val="single" w:sz="4" w:space="0" w:color="000000"/>
            </w:tcBorders>
            <w:vAlign w:val="center"/>
          </w:tcPr>
          <w:p w14:paraId="58E3E42B" w14:textId="77777777" w:rsidR="005B7295" w:rsidRDefault="00653190">
            <w:pPr>
              <w:jc w:val="center"/>
              <w:rPr>
                <w:rFonts w:ascii="Times New Roman" w:hAnsi="Times New Roman"/>
                <w:sz w:val="28"/>
              </w:rPr>
            </w:pPr>
            <w:r>
              <w:rPr>
                <w:rFonts w:ascii="Times New Roman" w:hAnsi="Times New Roman"/>
                <w:sz w:val="28"/>
              </w:rPr>
              <w:t>3</w:t>
            </w:r>
          </w:p>
        </w:tc>
        <w:tc>
          <w:tcPr>
            <w:tcW w:w="8080" w:type="dxa"/>
            <w:tcBorders>
              <w:top w:val="nil"/>
              <w:left w:val="nil"/>
              <w:bottom w:val="single" w:sz="4" w:space="0" w:color="000000"/>
              <w:right w:val="single" w:sz="4" w:space="0" w:color="000000"/>
            </w:tcBorders>
            <w:vAlign w:val="center"/>
          </w:tcPr>
          <w:p w14:paraId="39B51D83" w14:textId="77777777" w:rsidR="005B7295" w:rsidRDefault="00653190">
            <w:pPr>
              <w:jc w:val="both"/>
              <w:rPr>
                <w:rFonts w:ascii="Times New Roman" w:hAnsi="Times New Roman"/>
                <w:sz w:val="28"/>
              </w:rPr>
            </w:pPr>
            <w:r>
              <w:rPr>
                <w:rFonts w:ascii="Times New Roman" w:hAnsi="Times New Roman"/>
                <w:sz w:val="28"/>
              </w:rPr>
              <w:t>Противодавление камеры сгорания</w:t>
            </w:r>
          </w:p>
        </w:tc>
        <w:tc>
          <w:tcPr>
            <w:tcW w:w="2977" w:type="dxa"/>
            <w:tcBorders>
              <w:top w:val="single" w:sz="4" w:space="0" w:color="000000"/>
              <w:left w:val="nil"/>
              <w:bottom w:val="single" w:sz="4" w:space="0" w:color="000000"/>
              <w:right w:val="single" w:sz="4" w:space="0" w:color="000000"/>
            </w:tcBorders>
            <w:vAlign w:val="center"/>
          </w:tcPr>
          <w:p w14:paraId="743A06E6" w14:textId="77777777" w:rsidR="005B7295" w:rsidRDefault="00653190">
            <w:pPr>
              <w:jc w:val="center"/>
              <w:rPr>
                <w:rFonts w:ascii="Times New Roman" w:hAnsi="Times New Roman"/>
                <w:sz w:val="28"/>
              </w:rPr>
            </w:pPr>
            <w:r>
              <w:rPr>
                <w:rFonts w:ascii="Times New Roman" w:hAnsi="Times New Roman"/>
                <w:sz w:val="28"/>
              </w:rPr>
              <w:t>7,2</w:t>
            </w:r>
          </w:p>
        </w:tc>
        <w:tc>
          <w:tcPr>
            <w:tcW w:w="3024" w:type="dxa"/>
            <w:tcBorders>
              <w:top w:val="nil"/>
              <w:left w:val="nil"/>
              <w:bottom w:val="single" w:sz="4" w:space="0" w:color="000000"/>
              <w:right w:val="single" w:sz="4" w:space="0" w:color="000000"/>
            </w:tcBorders>
            <w:vAlign w:val="center"/>
          </w:tcPr>
          <w:p w14:paraId="71279D5D" w14:textId="77777777" w:rsidR="005B7295" w:rsidRDefault="00653190">
            <w:pPr>
              <w:jc w:val="center"/>
              <w:rPr>
                <w:rFonts w:ascii="Times New Roman" w:hAnsi="Times New Roman"/>
                <w:sz w:val="28"/>
              </w:rPr>
            </w:pPr>
            <w:r>
              <w:rPr>
                <w:rFonts w:ascii="Times New Roman" w:hAnsi="Times New Roman"/>
                <w:sz w:val="28"/>
              </w:rPr>
              <w:t>м.бар</w:t>
            </w:r>
          </w:p>
        </w:tc>
      </w:tr>
      <w:tr w:rsidR="005B7295" w14:paraId="1B1CE12B" w14:textId="77777777">
        <w:trPr>
          <w:trHeight w:val="40"/>
        </w:trPr>
        <w:tc>
          <w:tcPr>
            <w:tcW w:w="798" w:type="dxa"/>
            <w:tcBorders>
              <w:top w:val="nil"/>
              <w:left w:val="single" w:sz="4" w:space="0" w:color="000000"/>
              <w:bottom w:val="single" w:sz="4" w:space="0" w:color="000000"/>
              <w:right w:val="single" w:sz="4" w:space="0" w:color="000000"/>
            </w:tcBorders>
            <w:vAlign w:val="center"/>
          </w:tcPr>
          <w:p w14:paraId="2A487863" w14:textId="77777777" w:rsidR="005B7295" w:rsidRDefault="00653190">
            <w:pPr>
              <w:jc w:val="center"/>
              <w:rPr>
                <w:rFonts w:ascii="Times New Roman" w:hAnsi="Times New Roman"/>
                <w:sz w:val="28"/>
              </w:rPr>
            </w:pPr>
            <w:r>
              <w:rPr>
                <w:rFonts w:ascii="Times New Roman" w:hAnsi="Times New Roman"/>
                <w:sz w:val="28"/>
              </w:rPr>
              <w:t>4</w:t>
            </w:r>
          </w:p>
        </w:tc>
        <w:tc>
          <w:tcPr>
            <w:tcW w:w="8080" w:type="dxa"/>
            <w:tcBorders>
              <w:top w:val="nil"/>
              <w:left w:val="nil"/>
              <w:bottom w:val="single" w:sz="4" w:space="0" w:color="000000"/>
              <w:right w:val="single" w:sz="4" w:space="0" w:color="000000"/>
            </w:tcBorders>
            <w:vAlign w:val="center"/>
          </w:tcPr>
          <w:p w14:paraId="393F3B71" w14:textId="77777777" w:rsidR="005B7295" w:rsidRDefault="00653190">
            <w:pPr>
              <w:jc w:val="both"/>
              <w:rPr>
                <w:rFonts w:ascii="Times New Roman" w:hAnsi="Times New Roman"/>
                <w:sz w:val="28"/>
              </w:rPr>
            </w:pPr>
            <w:r>
              <w:rPr>
                <w:rFonts w:ascii="Times New Roman" w:hAnsi="Times New Roman"/>
                <w:sz w:val="28"/>
              </w:rPr>
              <w:t xml:space="preserve">Потери давления по воде </w:t>
            </w:r>
          </w:p>
        </w:tc>
        <w:tc>
          <w:tcPr>
            <w:tcW w:w="2977" w:type="dxa"/>
            <w:tcBorders>
              <w:top w:val="single" w:sz="4" w:space="0" w:color="000000"/>
              <w:left w:val="nil"/>
              <w:bottom w:val="single" w:sz="4" w:space="0" w:color="000000"/>
              <w:right w:val="single" w:sz="4" w:space="0" w:color="000000"/>
            </w:tcBorders>
            <w:vAlign w:val="center"/>
          </w:tcPr>
          <w:p w14:paraId="49D830D9" w14:textId="77777777" w:rsidR="005B7295" w:rsidRDefault="00653190">
            <w:pPr>
              <w:jc w:val="center"/>
              <w:rPr>
                <w:rFonts w:ascii="Times New Roman" w:hAnsi="Times New Roman"/>
                <w:sz w:val="28"/>
              </w:rPr>
            </w:pPr>
            <w:r>
              <w:rPr>
                <w:rFonts w:ascii="Times New Roman" w:hAnsi="Times New Roman"/>
                <w:sz w:val="28"/>
              </w:rPr>
              <w:t>70</w:t>
            </w:r>
          </w:p>
        </w:tc>
        <w:tc>
          <w:tcPr>
            <w:tcW w:w="3024" w:type="dxa"/>
            <w:tcBorders>
              <w:top w:val="nil"/>
              <w:left w:val="nil"/>
              <w:bottom w:val="single" w:sz="4" w:space="0" w:color="000000"/>
              <w:right w:val="single" w:sz="4" w:space="0" w:color="000000"/>
            </w:tcBorders>
            <w:vAlign w:val="center"/>
          </w:tcPr>
          <w:p w14:paraId="05D6C3A9" w14:textId="77777777" w:rsidR="005B7295" w:rsidRDefault="00653190">
            <w:pPr>
              <w:jc w:val="center"/>
              <w:rPr>
                <w:rFonts w:ascii="Times New Roman" w:hAnsi="Times New Roman"/>
                <w:sz w:val="28"/>
              </w:rPr>
            </w:pPr>
            <w:r>
              <w:rPr>
                <w:rFonts w:ascii="Times New Roman" w:hAnsi="Times New Roman"/>
                <w:sz w:val="28"/>
              </w:rPr>
              <w:t>м.бар</w:t>
            </w:r>
          </w:p>
        </w:tc>
      </w:tr>
      <w:tr w:rsidR="005B7295" w14:paraId="082AA057" w14:textId="77777777">
        <w:trPr>
          <w:trHeight w:val="40"/>
        </w:trPr>
        <w:tc>
          <w:tcPr>
            <w:tcW w:w="798" w:type="dxa"/>
            <w:tcBorders>
              <w:top w:val="nil"/>
              <w:left w:val="single" w:sz="4" w:space="0" w:color="000000"/>
              <w:bottom w:val="single" w:sz="4" w:space="0" w:color="000000"/>
              <w:right w:val="single" w:sz="4" w:space="0" w:color="000000"/>
            </w:tcBorders>
            <w:vAlign w:val="center"/>
          </w:tcPr>
          <w:p w14:paraId="3DF6FFFE" w14:textId="77777777" w:rsidR="005B7295" w:rsidRDefault="00653190">
            <w:pPr>
              <w:jc w:val="center"/>
              <w:rPr>
                <w:rFonts w:ascii="Times New Roman" w:hAnsi="Times New Roman"/>
                <w:sz w:val="28"/>
              </w:rPr>
            </w:pPr>
            <w:r>
              <w:rPr>
                <w:rFonts w:ascii="Times New Roman" w:hAnsi="Times New Roman"/>
                <w:sz w:val="28"/>
              </w:rPr>
              <w:t>5</w:t>
            </w:r>
          </w:p>
        </w:tc>
        <w:tc>
          <w:tcPr>
            <w:tcW w:w="8080" w:type="dxa"/>
            <w:tcBorders>
              <w:top w:val="nil"/>
              <w:left w:val="nil"/>
              <w:bottom w:val="single" w:sz="4" w:space="0" w:color="000000"/>
              <w:right w:val="single" w:sz="4" w:space="0" w:color="000000"/>
            </w:tcBorders>
            <w:vAlign w:val="center"/>
          </w:tcPr>
          <w:p w14:paraId="47C79727" w14:textId="77777777" w:rsidR="005B7295" w:rsidRDefault="00653190">
            <w:pPr>
              <w:jc w:val="both"/>
              <w:rPr>
                <w:rFonts w:ascii="Times New Roman" w:hAnsi="Times New Roman"/>
                <w:sz w:val="28"/>
              </w:rPr>
            </w:pPr>
            <w:r>
              <w:rPr>
                <w:rFonts w:ascii="Times New Roman" w:hAnsi="Times New Roman"/>
                <w:sz w:val="28"/>
              </w:rPr>
              <w:t>Объем воды</w:t>
            </w:r>
          </w:p>
        </w:tc>
        <w:tc>
          <w:tcPr>
            <w:tcW w:w="2977" w:type="dxa"/>
            <w:tcBorders>
              <w:top w:val="single" w:sz="4" w:space="0" w:color="000000"/>
              <w:left w:val="nil"/>
              <w:bottom w:val="single" w:sz="4" w:space="0" w:color="000000"/>
              <w:right w:val="single" w:sz="4" w:space="0" w:color="000000"/>
            </w:tcBorders>
            <w:vAlign w:val="center"/>
          </w:tcPr>
          <w:p w14:paraId="4EFE91E0" w14:textId="77777777" w:rsidR="005B7295" w:rsidRDefault="00653190">
            <w:pPr>
              <w:jc w:val="center"/>
              <w:rPr>
                <w:rFonts w:ascii="Times New Roman" w:hAnsi="Times New Roman"/>
                <w:sz w:val="28"/>
              </w:rPr>
            </w:pPr>
            <w:r>
              <w:rPr>
                <w:rFonts w:ascii="Times New Roman" w:hAnsi="Times New Roman"/>
                <w:sz w:val="28"/>
              </w:rPr>
              <w:t>-</w:t>
            </w:r>
          </w:p>
        </w:tc>
        <w:tc>
          <w:tcPr>
            <w:tcW w:w="3024" w:type="dxa"/>
            <w:tcBorders>
              <w:top w:val="nil"/>
              <w:left w:val="nil"/>
              <w:bottom w:val="single" w:sz="4" w:space="0" w:color="000000"/>
              <w:right w:val="single" w:sz="4" w:space="0" w:color="000000"/>
            </w:tcBorders>
            <w:vAlign w:val="center"/>
          </w:tcPr>
          <w:p w14:paraId="172F2EFF" w14:textId="77777777" w:rsidR="005B7295" w:rsidRDefault="00653190">
            <w:pPr>
              <w:jc w:val="center"/>
              <w:rPr>
                <w:rFonts w:ascii="Times New Roman" w:hAnsi="Times New Roman"/>
                <w:sz w:val="28"/>
              </w:rPr>
            </w:pPr>
            <w:r>
              <w:rPr>
                <w:rFonts w:ascii="Times New Roman" w:hAnsi="Times New Roman"/>
                <w:sz w:val="28"/>
              </w:rPr>
              <w:t>дм</w:t>
            </w:r>
            <w:r>
              <w:rPr>
                <w:rFonts w:ascii="Times New Roman" w:hAnsi="Times New Roman"/>
                <w:sz w:val="28"/>
                <w:vertAlign w:val="superscript"/>
              </w:rPr>
              <w:t>3</w:t>
            </w:r>
          </w:p>
        </w:tc>
      </w:tr>
      <w:tr w:rsidR="005B7295" w14:paraId="44504492" w14:textId="77777777">
        <w:trPr>
          <w:trHeight w:val="40"/>
        </w:trPr>
        <w:tc>
          <w:tcPr>
            <w:tcW w:w="798" w:type="dxa"/>
            <w:tcBorders>
              <w:top w:val="nil"/>
              <w:left w:val="single" w:sz="4" w:space="0" w:color="000000"/>
              <w:bottom w:val="single" w:sz="4" w:space="0" w:color="000000"/>
              <w:right w:val="single" w:sz="4" w:space="0" w:color="000000"/>
            </w:tcBorders>
            <w:vAlign w:val="center"/>
          </w:tcPr>
          <w:p w14:paraId="6655E9D1" w14:textId="77777777" w:rsidR="005B7295" w:rsidRDefault="00653190">
            <w:pPr>
              <w:jc w:val="center"/>
              <w:rPr>
                <w:rFonts w:ascii="Times New Roman" w:hAnsi="Times New Roman"/>
                <w:sz w:val="28"/>
              </w:rPr>
            </w:pPr>
            <w:r>
              <w:rPr>
                <w:rFonts w:ascii="Times New Roman" w:hAnsi="Times New Roman"/>
                <w:sz w:val="28"/>
              </w:rPr>
              <w:t>6</w:t>
            </w:r>
          </w:p>
        </w:tc>
        <w:tc>
          <w:tcPr>
            <w:tcW w:w="8080" w:type="dxa"/>
            <w:tcBorders>
              <w:top w:val="nil"/>
              <w:left w:val="nil"/>
              <w:bottom w:val="single" w:sz="4" w:space="0" w:color="000000"/>
              <w:right w:val="single" w:sz="4" w:space="0" w:color="000000"/>
            </w:tcBorders>
            <w:vAlign w:val="center"/>
          </w:tcPr>
          <w:p w14:paraId="08F7EA52" w14:textId="77777777" w:rsidR="005B7295" w:rsidRDefault="00653190">
            <w:pPr>
              <w:jc w:val="both"/>
              <w:rPr>
                <w:rFonts w:ascii="Times New Roman" w:hAnsi="Times New Roman"/>
                <w:sz w:val="28"/>
              </w:rPr>
            </w:pPr>
            <w:r>
              <w:rPr>
                <w:rFonts w:ascii="Times New Roman" w:hAnsi="Times New Roman"/>
                <w:sz w:val="28"/>
              </w:rPr>
              <w:t>Максимальное рабочее давление</w:t>
            </w:r>
          </w:p>
        </w:tc>
        <w:tc>
          <w:tcPr>
            <w:tcW w:w="2977" w:type="dxa"/>
            <w:tcBorders>
              <w:top w:val="single" w:sz="4" w:space="0" w:color="000000"/>
              <w:left w:val="nil"/>
              <w:bottom w:val="single" w:sz="4" w:space="0" w:color="000000"/>
              <w:right w:val="single" w:sz="4" w:space="0" w:color="000000"/>
            </w:tcBorders>
            <w:vAlign w:val="center"/>
          </w:tcPr>
          <w:p w14:paraId="29E4F4C7" w14:textId="77777777" w:rsidR="005B7295" w:rsidRDefault="00653190">
            <w:pPr>
              <w:jc w:val="center"/>
              <w:rPr>
                <w:rFonts w:ascii="Times New Roman" w:hAnsi="Times New Roman"/>
                <w:sz w:val="28"/>
              </w:rPr>
            </w:pPr>
            <w:r>
              <w:rPr>
                <w:rFonts w:ascii="Times New Roman" w:hAnsi="Times New Roman"/>
                <w:sz w:val="28"/>
              </w:rPr>
              <w:t>6</w:t>
            </w:r>
          </w:p>
        </w:tc>
        <w:tc>
          <w:tcPr>
            <w:tcW w:w="3024" w:type="dxa"/>
            <w:tcBorders>
              <w:top w:val="nil"/>
              <w:left w:val="nil"/>
              <w:bottom w:val="single" w:sz="4" w:space="0" w:color="000000"/>
              <w:right w:val="single" w:sz="4" w:space="0" w:color="000000"/>
            </w:tcBorders>
            <w:vAlign w:val="center"/>
          </w:tcPr>
          <w:p w14:paraId="4F8F377B" w14:textId="77777777" w:rsidR="005B7295" w:rsidRDefault="00653190">
            <w:pPr>
              <w:jc w:val="center"/>
              <w:rPr>
                <w:rFonts w:ascii="Times New Roman" w:hAnsi="Times New Roman"/>
                <w:sz w:val="28"/>
              </w:rPr>
            </w:pPr>
            <w:r>
              <w:rPr>
                <w:rFonts w:ascii="Times New Roman" w:hAnsi="Times New Roman"/>
                <w:sz w:val="28"/>
              </w:rPr>
              <w:t>bar</w:t>
            </w:r>
          </w:p>
        </w:tc>
      </w:tr>
      <w:tr w:rsidR="005B7295" w14:paraId="6DEC88D2" w14:textId="77777777">
        <w:trPr>
          <w:trHeight w:val="40"/>
        </w:trPr>
        <w:tc>
          <w:tcPr>
            <w:tcW w:w="798" w:type="dxa"/>
            <w:tcBorders>
              <w:top w:val="nil"/>
              <w:left w:val="single" w:sz="4" w:space="0" w:color="000000"/>
              <w:bottom w:val="single" w:sz="4" w:space="0" w:color="000000"/>
              <w:right w:val="single" w:sz="4" w:space="0" w:color="000000"/>
            </w:tcBorders>
            <w:vAlign w:val="center"/>
          </w:tcPr>
          <w:p w14:paraId="56637B8A" w14:textId="77777777" w:rsidR="005B7295" w:rsidRDefault="00653190">
            <w:pPr>
              <w:jc w:val="center"/>
              <w:rPr>
                <w:rFonts w:ascii="Times New Roman" w:hAnsi="Times New Roman"/>
                <w:sz w:val="28"/>
              </w:rPr>
            </w:pPr>
            <w:r>
              <w:rPr>
                <w:rFonts w:ascii="Times New Roman" w:hAnsi="Times New Roman"/>
                <w:sz w:val="28"/>
              </w:rPr>
              <w:t>7</w:t>
            </w:r>
          </w:p>
        </w:tc>
        <w:tc>
          <w:tcPr>
            <w:tcW w:w="8080" w:type="dxa"/>
            <w:tcBorders>
              <w:top w:val="nil"/>
              <w:left w:val="nil"/>
              <w:bottom w:val="single" w:sz="4" w:space="0" w:color="000000"/>
              <w:right w:val="single" w:sz="4" w:space="0" w:color="000000"/>
            </w:tcBorders>
            <w:vAlign w:val="center"/>
          </w:tcPr>
          <w:p w14:paraId="4187498E" w14:textId="77777777" w:rsidR="005B7295" w:rsidRDefault="00653190">
            <w:pPr>
              <w:jc w:val="both"/>
              <w:rPr>
                <w:rFonts w:ascii="Times New Roman" w:hAnsi="Times New Roman"/>
                <w:sz w:val="28"/>
              </w:rPr>
            </w:pPr>
            <w:r>
              <w:rPr>
                <w:rFonts w:ascii="Times New Roman" w:hAnsi="Times New Roman"/>
                <w:sz w:val="28"/>
              </w:rPr>
              <w:t>Минимальная допустимая температура обратной воды</w:t>
            </w:r>
          </w:p>
        </w:tc>
        <w:tc>
          <w:tcPr>
            <w:tcW w:w="2977" w:type="dxa"/>
            <w:tcBorders>
              <w:top w:val="single" w:sz="4" w:space="0" w:color="000000"/>
              <w:left w:val="nil"/>
              <w:bottom w:val="single" w:sz="4" w:space="0" w:color="000000"/>
              <w:right w:val="single" w:sz="4" w:space="0" w:color="000000"/>
            </w:tcBorders>
            <w:vAlign w:val="center"/>
          </w:tcPr>
          <w:p w14:paraId="7E1DA00D" w14:textId="77777777" w:rsidR="005B7295" w:rsidRDefault="00653190">
            <w:pPr>
              <w:jc w:val="center"/>
              <w:rPr>
                <w:rFonts w:ascii="Times New Roman" w:hAnsi="Times New Roman"/>
                <w:sz w:val="28"/>
              </w:rPr>
            </w:pPr>
            <w:r>
              <w:rPr>
                <w:rFonts w:ascii="Times New Roman" w:hAnsi="Times New Roman"/>
                <w:sz w:val="28"/>
              </w:rPr>
              <w:t>50</w:t>
            </w:r>
          </w:p>
        </w:tc>
        <w:tc>
          <w:tcPr>
            <w:tcW w:w="3024" w:type="dxa"/>
            <w:tcBorders>
              <w:top w:val="nil"/>
              <w:left w:val="nil"/>
              <w:bottom w:val="single" w:sz="4" w:space="0" w:color="000000"/>
              <w:right w:val="single" w:sz="4" w:space="0" w:color="000000"/>
            </w:tcBorders>
            <w:vAlign w:val="center"/>
          </w:tcPr>
          <w:p w14:paraId="51922043" w14:textId="77777777" w:rsidR="005B7295" w:rsidRDefault="00653190">
            <w:pPr>
              <w:jc w:val="center"/>
              <w:rPr>
                <w:rFonts w:ascii="Times New Roman" w:hAnsi="Times New Roman"/>
                <w:sz w:val="28"/>
              </w:rPr>
            </w:pPr>
            <w:r>
              <w:rPr>
                <w:rFonts w:ascii="Times New Roman" w:hAnsi="Times New Roman"/>
                <w:sz w:val="28"/>
              </w:rPr>
              <w:t>°C</w:t>
            </w:r>
          </w:p>
        </w:tc>
      </w:tr>
      <w:tr w:rsidR="005B7295" w14:paraId="60720F88" w14:textId="77777777">
        <w:trPr>
          <w:trHeight w:val="40"/>
        </w:trPr>
        <w:tc>
          <w:tcPr>
            <w:tcW w:w="798" w:type="dxa"/>
            <w:tcBorders>
              <w:top w:val="nil"/>
              <w:left w:val="single" w:sz="4" w:space="0" w:color="000000"/>
              <w:bottom w:val="single" w:sz="4" w:space="0" w:color="000000"/>
              <w:right w:val="single" w:sz="4" w:space="0" w:color="000000"/>
            </w:tcBorders>
            <w:vAlign w:val="center"/>
          </w:tcPr>
          <w:p w14:paraId="2649E25E" w14:textId="77777777" w:rsidR="005B7295" w:rsidRDefault="00653190">
            <w:pPr>
              <w:jc w:val="center"/>
              <w:rPr>
                <w:rFonts w:ascii="Times New Roman" w:hAnsi="Times New Roman"/>
                <w:sz w:val="28"/>
              </w:rPr>
            </w:pPr>
            <w:r>
              <w:rPr>
                <w:rFonts w:ascii="Times New Roman" w:hAnsi="Times New Roman"/>
                <w:sz w:val="28"/>
              </w:rPr>
              <w:t>8</w:t>
            </w:r>
          </w:p>
        </w:tc>
        <w:tc>
          <w:tcPr>
            <w:tcW w:w="8080" w:type="dxa"/>
            <w:tcBorders>
              <w:top w:val="nil"/>
              <w:left w:val="nil"/>
              <w:bottom w:val="single" w:sz="4" w:space="0" w:color="000000"/>
              <w:right w:val="single" w:sz="4" w:space="0" w:color="000000"/>
            </w:tcBorders>
            <w:vAlign w:val="center"/>
          </w:tcPr>
          <w:p w14:paraId="7B7DF035" w14:textId="77777777" w:rsidR="005B7295" w:rsidRDefault="00653190">
            <w:pPr>
              <w:jc w:val="both"/>
              <w:rPr>
                <w:rFonts w:ascii="Times New Roman" w:hAnsi="Times New Roman"/>
                <w:sz w:val="28"/>
              </w:rPr>
            </w:pPr>
            <w:r>
              <w:rPr>
                <w:rFonts w:ascii="Times New Roman" w:hAnsi="Times New Roman"/>
                <w:sz w:val="28"/>
              </w:rPr>
              <w:t>Максимальная допустимая температура</w:t>
            </w:r>
          </w:p>
        </w:tc>
        <w:tc>
          <w:tcPr>
            <w:tcW w:w="2977" w:type="dxa"/>
            <w:tcBorders>
              <w:top w:val="single" w:sz="4" w:space="0" w:color="000000"/>
              <w:left w:val="nil"/>
              <w:bottom w:val="single" w:sz="4" w:space="0" w:color="000000"/>
              <w:right w:val="single" w:sz="4" w:space="0" w:color="000000"/>
            </w:tcBorders>
            <w:vAlign w:val="center"/>
          </w:tcPr>
          <w:p w14:paraId="29752D12" w14:textId="77777777" w:rsidR="005B7295" w:rsidRDefault="00653190">
            <w:pPr>
              <w:jc w:val="center"/>
              <w:rPr>
                <w:rFonts w:ascii="Times New Roman" w:hAnsi="Times New Roman"/>
                <w:sz w:val="28"/>
              </w:rPr>
            </w:pPr>
            <w:r>
              <w:rPr>
                <w:rFonts w:ascii="Times New Roman" w:hAnsi="Times New Roman"/>
                <w:sz w:val="28"/>
              </w:rPr>
              <w:t>115</w:t>
            </w:r>
          </w:p>
        </w:tc>
        <w:tc>
          <w:tcPr>
            <w:tcW w:w="3024" w:type="dxa"/>
            <w:tcBorders>
              <w:top w:val="nil"/>
              <w:left w:val="nil"/>
              <w:bottom w:val="single" w:sz="4" w:space="0" w:color="000000"/>
              <w:right w:val="single" w:sz="4" w:space="0" w:color="000000"/>
            </w:tcBorders>
            <w:vAlign w:val="center"/>
          </w:tcPr>
          <w:p w14:paraId="0F4EE349" w14:textId="77777777" w:rsidR="005B7295" w:rsidRDefault="00653190">
            <w:pPr>
              <w:jc w:val="center"/>
              <w:rPr>
                <w:rFonts w:ascii="Times New Roman" w:hAnsi="Times New Roman"/>
                <w:sz w:val="28"/>
              </w:rPr>
            </w:pPr>
            <w:r>
              <w:rPr>
                <w:rFonts w:ascii="Times New Roman" w:hAnsi="Times New Roman"/>
                <w:sz w:val="28"/>
              </w:rPr>
              <w:t>°C</w:t>
            </w:r>
          </w:p>
        </w:tc>
      </w:tr>
      <w:tr w:rsidR="005B7295" w14:paraId="46063A65" w14:textId="77777777">
        <w:trPr>
          <w:trHeight w:val="40"/>
        </w:trPr>
        <w:tc>
          <w:tcPr>
            <w:tcW w:w="798" w:type="dxa"/>
            <w:tcBorders>
              <w:top w:val="nil"/>
              <w:left w:val="single" w:sz="4" w:space="0" w:color="000000"/>
              <w:bottom w:val="single" w:sz="4" w:space="0" w:color="000000"/>
              <w:right w:val="single" w:sz="4" w:space="0" w:color="000000"/>
            </w:tcBorders>
            <w:vAlign w:val="center"/>
          </w:tcPr>
          <w:p w14:paraId="12CAAE19" w14:textId="77777777" w:rsidR="005B7295" w:rsidRDefault="00653190">
            <w:pPr>
              <w:jc w:val="center"/>
              <w:rPr>
                <w:rFonts w:ascii="Times New Roman" w:hAnsi="Times New Roman"/>
                <w:sz w:val="28"/>
              </w:rPr>
            </w:pPr>
            <w:r>
              <w:rPr>
                <w:rFonts w:ascii="Times New Roman" w:hAnsi="Times New Roman"/>
                <w:sz w:val="28"/>
              </w:rPr>
              <w:t>9</w:t>
            </w:r>
          </w:p>
        </w:tc>
        <w:tc>
          <w:tcPr>
            <w:tcW w:w="8080" w:type="dxa"/>
            <w:tcBorders>
              <w:top w:val="nil"/>
              <w:left w:val="nil"/>
              <w:bottom w:val="single" w:sz="4" w:space="0" w:color="000000"/>
              <w:right w:val="single" w:sz="4" w:space="0" w:color="000000"/>
            </w:tcBorders>
            <w:vAlign w:val="center"/>
          </w:tcPr>
          <w:p w14:paraId="0485B8D2" w14:textId="77777777" w:rsidR="005B7295" w:rsidRDefault="00653190">
            <w:pPr>
              <w:jc w:val="both"/>
              <w:rPr>
                <w:rFonts w:ascii="Times New Roman" w:hAnsi="Times New Roman"/>
                <w:sz w:val="28"/>
              </w:rPr>
            </w:pPr>
            <w:r>
              <w:rPr>
                <w:rFonts w:ascii="Times New Roman" w:hAnsi="Times New Roman"/>
                <w:sz w:val="28"/>
              </w:rPr>
              <w:t>Вес агрегата без воды</w:t>
            </w:r>
          </w:p>
        </w:tc>
        <w:tc>
          <w:tcPr>
            <w:tcW w:w="2977" w:type="dxa"/>
            <w:tcBorders>
              <w:top w:val="single" w:sz="4" w:space="0" w:color="000000"/>
              <w:left w:val="nil"/>
              <w:bottom w:val="single" w:sz="4" w:space="0" w:color="000000"/>
              <w:right w:val="single" w:sz="4" w:space="0" w:color="000000"/>
            </w:tcBorders>
            <w:vAlign w:val="center"/>
          </w:tcPr>
          <w:p w14:paraId="19100B8F" w14:textId="77777777" w:rsidR="005B7295" w:rsidRDefault="00653190">
            <w:pPr>
              <w:jc w:val="center"/>
              <w:rPr>
                <w:rFonts w:ascii="Times New Roman" w:hAnsi="Times New Roman"/>
                <w:sz w:val="28"/>
              </w:rPr>
            </w:pPr>
            <w:r>
              <w:rPr>
                <w:rFonts w:ascii="Times New Roman" w:hAnsi="Times New Roman"/>
                <w:sz w:val="28"/>
              </w:rPr>
              <w:t>3850</w:t>
            </w:r>
          </w:p>
        </w:tc>
        <w:tc>
          <w:tcPr>
            <w:tcW w:w="3024" w:type="dxa"/>
            <w:tcBorders>
              <w:top w:val="nil"/>
              <w:left w:val="nil"/>
              <w:bottom w:val="single" w:sz="4" w:space="0" w:color="000000"/>
              <w:right w:val="single" w:sz="4" w:space="0" w:color="000000"/>
            </w:tcBorders>
            <w:vAlign w:val="center"/>
          </w:tcPr>
          <w:p w14:paraId="17983A6E" w14:textId="77777777" w:rsidR="005B7295" w:rsidRDefault="00653190">
            <w:pPr>
              <w:jc w:val="center"/>
              <w:rPr>
                <w:rFonts w:ascii="Times New Roman" w:hAnsi="Times New Roman"/>
                <w:sz w:val="28"/>
              </w:rPr>
            </w:pPr>
            <w:r>
              <w:rPr>
                <w:rFonts w:ascii="Times New Roman" w:hAnsi="Times New Roman"/>
                <w:sz w:val="28"/>
              </w:rPr>
              <w:t>кг</w:t>
            </w:r>
          </w:p>
        </w:tc>
      </w:tr>
    </w:tbl>
    <w:p w14:paraId="77FB0383" w14:textId="77777777" w:rsidR="005B7295" w:rsidRDefault="005B7295">
      <w:pPr>
        <w:ind w:firstLine="709"/>
        <w:jc w:val="both"/>
        <w:rPr>
          <w:rFonts w:ascii="Times New Roman" w:hAnsi="Times New Roman"/>
          <w:color w:val="000000" w:themeColor="text1"/>
          <w:sz w:val="28"/>
        </w:rPr>
      </w:pPr>
    </w:p>
    <w:p w14:paraId="73C2BC16" w14:textId="77777777" w:rsidR="005B7295" w:rsidRDefault="00653190">
      <w:pPr>
        <w:ind w:firstLine="709"/>
        <w:jc w:val="both"/>
        <w:rPr>
          <w:rFonts w:ascii="Times New Roman" w:hAnsi="Times New Roman"/>
          <w:sz w:val="28"/>
        </w:rPr>
      </w:pPr>
      <w:r>
        <w:rPr>
          <w:rFonts w:ascii="Times New Roman" w:hAnsi="Times New Roman"/>
          <w:sz w:val="28"/>
        </w:rPr>
        <w:t>Таблица 2.3-1 Структура основного оборудования источников тепла</w:t>
      </w:r>
    </w:p>
    <w:tbl>
      <w:tblPr>
        <w:tblW w:w="0" w:type="auto"/>
        <w:tblInd w:w="-137" w:type="dxa"/>
        <w:tblLayout w:type="fixed"/>
        <w:tblCellMar>
          <w:left w:w="0" w:type="dxa"/>
          <w:right w:w="0" w:type="dxa"/>
        </w:tblCellMar>
        <w:tblLook w:val="04A0" w:firstRow="1" w:lastRow="0" w:firstColumn="1" w:lastColumn="0" w:noHBand="0" w:noVBand="1"/>
      </w:tblPr>
      <w:tblGrid>
        <w:gridCol w:w="2410"/>
        <w:gridCol w:w="2542"/>
        <w:gridCol w:w="1701"/>
        <w:gridCol w:w="2126"/>
        <w:gridCol w:w="2268"/>
        <w:gridCol w:w="1985"/>
        <w:gridCol w:w="1985"/>
      </w:tblGrid>
      <w:tr w:rsidR="005B7295" w14:paraId="322CAEE0" w14:textId="77777777">
        <w:trPr>
          <w:trHeight w:val="648"/>
        </w:trPr>
        <w:tc>
          <w:tcPr>
            <w:tcW w:w="2410" w:type="dxa"/>
            <w:tcBorders>
              <w:top w:val="single" w:sz="4" w:space="0" w:color="000000"/>
              <w:left w:val="single" w:sz="4" w:space="0" w:color="000000"/>
              <w:bottom w:val="nil"/>
              <w:right w:val="nil"/>
            </w:tcBorders>
            <w:shd w:val="clear" w:color="auto" w:fill="FFFFFF"/>
            <w:tcMar>
              <w:left w:w="0" w:type="dxa"/>
              <w:right w:w="0" w:type="dxa"/>
            </w:tcMar>
            <w:vAlign w:val="center"/>
          </w:tcPr>
          <w:p w14:paraId="10B68FC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Источник</w:t>
            </w:r>
          </w:p>
        </w:tc>
        <w:tc>
          <w:tcPr>
            <w:tcW w:w="2542" w:type="dxa"/>
            <w:tcBorders>
              <w:top w:val="single" w:sz="4" w:space="0" w:color="000000"/>
              <w:left w:val="single" w:sz="4" w:space="0" w:color="000000"/>
              <w:bottom w:val="nil"/>
              <w:right w:val="nil"/>
            </w:tcBorders>
            <w:shd w:val="clear" w:color="auto" w:fill="FFFFFF"/>
            <w:tcMar>
              <w:left w:w="0" w:type="dxa"/>
              <w:right w:w="0" w:type="dxa"/>
            </w:tcMar>
            <w:vAlign w:val="center"/>
          </w:tcPr>
          <w:p w14:paraId="46B7966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Установленная тепловая</w:t>
            </w:r>
            <w:r>
              <w:rPr>
                <w:rFonts w:ascii="Times New Roman" w:hAnsi="Times New Roman"/>
                <w:color w:val="000000" w:themeColor="text1"/>
                <w:sz w:val="28"/>
              </w:rPr>
              <w:br/>
              <w:t xml:space="preserve"> мощность</w:t>
            </w:r>
          </w:p>
          <w:p w14:paraId="0C11824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МВт/Гкал/ч</w:t>
            </w:r>
          </w:p>
        </w:tc>
        <w:tc>
          <w:tcPr>
            <w:tcW w:w="1701" w:type="dxa"/>
            <w:tcBorders>
              <w:top w:val="single" w:sz="4" w:space="0" w:color="000000"/>
              <w:left w:val="single" w:sz="4" w:space="0" w:color="000000"/>
              <w:bottom w:val="nil"/>
              <w:right w:val="nil"/>
            </w:tcBorders>
            <w:shd w:val="clear" w:color="auto" w:fill="FFFFFF"/>
            <w:tcMar>
              <w:left w:w="0" w:type="dxa"/>
              <w:right w:w="0" w:type="dxa"/>
            </w:tcMar>
            <w:vAlign w:val="center"/>
          </w:tcPr>
          <w:p w14:paraId="16BE97C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Расход</w:t>
            </w:r>
          </w:p>
          <w:p w14:paraId="28D0C46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теплоносителя</w:t>
            </w:r>
          </w:p>
          <w:p w14:paraId="6C0B252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м</w:t>
            </w:r>
            <w:r>
              <w:rPr>
                <w:rFonts w:ascii="Times New Roman" w:hAnsi="Times New Roman"/>
                <w:color w:val="000000" w:themeColor="text1"/>
                <w:sz w:val="28"/>
                <w:vertAlign w:val="superscript"/>
              </w:rPr>
              <w:t>3</w:t>
            </w:r>
            <w:r>
              <w:rPr>
                <w:rFonts w:ascii="Times New Roman" w:hAnsi="Times New Roman"/>
                <w:color w:val="000000" w:themeColor="text1"/>
                <w:sz w:val="28"/>
              </w:rPr>
              <w:t>/час</w:t>
            </w:r>
          </w:p>
        </w:tc>
        <w:tc>
          <w:tcPr>
            <w:tcW w:w="212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29CB6B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Расход</w:t>
            </w:r>
          </w:p>
          <w:p w14:paraId="511B306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подпиточной линии</w:t>
            </w:r>
          </w:p>
          <w:p w14:paraId="1B1D8F2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м</w:t>
            </w:r>
            <w:r>
              <w:rPr>
                <w:rFonts w:ascii="Times New Roman" w:hAnsi="Times New Roman"/>
                <w:color w:val="000000" w:themeColor="text1"/>
                <w:sz w:val="28"/>
                <w:vertAlign w:val="superscript"/>
              </w:rPr>
              <w:t>3</w:t>
            </w:r>
            <w:r>
              <w:rPr>
                <w:rFonts w:ascii="Times New Roman" w:hAnsi="Times New Roman"/>
                <w:color w:val="000000" w:themeColor="text1"/>
                <w:sz w:val="28"/>
              </w:rPr>
              <w:t>/час</w:t>
            </w:r>
          </w:p>
        </w:tc>
        <w:tc>
          <w:tcPr>
            <w:tcW w:w="2268"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80AB06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Производительность</w:t>
            </w:r>
          </w:p>
          <w:p w14:paraId="2D1F21D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подпиточной линии</w:t>
            </w:r>
          </w:p>
          <w:p w14:paraId="1E61D93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/час</w:t>
            </w:r>
          </w:p>
        </w:tc>
        <w:tc>
          <w:tcPr>
            <w:tcW w:w="1985"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AD7285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Объём запаса воды</w:t>
            </w:r>
          </w:p>
          <w:p w14:paraId="1B325F47" w14:textId="77777777" w:rsidR="005B7295" w:rsidRDefault="005B7295">
            <w:pPr>
              <w:jc w:val="center"/>
              <w:rPr>
                <w:rFonts w:ascii="Times New Roman" w:hAnsi="Times New Roman"/>
                <w:color w:val="000000" w:themeColor="text1"/>
                <w:sz w:val="28"/>
              </w:rPr>
            </w:pPr>
          </w:p>
          <w:p w14:paraId="767DF4F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м</w:t>
            </w:r>
            <w:r>
              <w:rPr>
                <w:rFonts w:ascii="Times New Roman" w:hAnsi="Times New Roman"/>
                <w:color w:val="000000" w:themeColor="text1"/>
                <w:sz w:val="28"/>
                <w:vertAlign w:val="superscript"/>
              </w:rPr>
              <w:t>3</w:t>
            </w:r>
          </w:p>
        </w:tc>
        <w:tc>
          <w:tcPr>
            <w:tcW w:w="1985"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92AACB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 xml:space="preserve">Мощность установленного </w:t>
            </w:r>
            <w:r>
              <w:rPr>
                <w:rFonts w:ascii="Times New Roman" w:hAnsi="Times New Roman"/>
                <w:color w:val="000000" w:themeColor="text1"/>
                <w:sz w:val="28"/>
              </w:rPr>
              <w:lastRenderedPageBreak/>
              <w:t>эл-ого оборудования</w:t>
            </w:r>
          </w:p>
          <w:p w14:paraId="55301F4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кВт</w:t>
            </w:r>
          </w:p>
        </w:tc>
      </w:tr>
      <w:tr w:rsidR="005B7295" w14:paraId="6052471A" w14:textId="77777777">
        <w:trPr>
          <w:trHeight w:val="194"/>
        </w:trPr>
        <w:tc>
          <w:tcPr>
            <w:tcW w:w="241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73D972C"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lastRenderedPageBreak/>
              <w:t>Котельная</w:t>
            </w:r>
          </w:p>
          <w:p w14:paraId="10DD5DFC"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«мкр. Звездный»</w:t>
            </w:r>
          </w:p>
        </w:tc>
        <w:tc>
          <w:tcPr>
            <w:tcW w:w="25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76B4EB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 / 8,598</w:t>
            </w:r>
          </w:p>
        </w:tc>
        <w:tc>
          <w:tcPr>
            <w:tcW w:w="1701" w:type="dxa"/>
            <w:tcBorders>
              <w:top w:val="single" w:sz="4" w:space="0" w:color="000000"/>
              <w:left w:val="single" w:sz="4" w:space="0" w:color="000000"/>
              <w:bottom w:val="nil"/>
              <w:right w:val="nil"/>
            </w:tcBorders>
            <w:shd w:val="clear" w:color="auto" w:fill="FFFFFF"/>
            <w:tcMar>
              <w:left w:w="0" w:type="dxa"/>
              <w:right w:w="0" w:type="dxa"/>
            </w:tcMar>
            <w:vAlign w:val="center"/>
          </w:tcPr>
          <w:p w14:paraId="0AB75E8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540</w:t>
            </w:r>
          </w:p>
        </w:tc>
        <w:tc>
          <w:tcPr>
            <w:tcW w:w="212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7B1522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w:t>
            </w:r>
          </w:p>
        </w:tc>
        <w:tc>
          <w:tcPr>
            <w:tcW w:w="2268"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8A9937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1985"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C8AE1E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6,9</w:t>
            </w:r>
          </w:p>
        </w:tc>
        <w:tc>
          <w:tcPr>
            <w:tcW w:w="1985"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709DC3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w:t>
            </w:r>
          </w:p>
        </w:tc>
      </w:tr>
      <w:tr w:rsidR="005B7295" w14:paraId="7AF82521" w14:textId="77777777">
        <w:trPr>
          <w:trHeight w:val="396"/>
        </w:trPr>
        <w:tc>
          <w:tcPr>
            <w:tcW w:w="241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F7EACD3"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Котельная</w:t>
            </w:r>
          </w:p>
          <w:p w14:paraId="49B90892"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 «мкр. Кленовый»</w:t>
            </w:r>
          </w:p>
        </w:tc>
        <w:tc>
          <w:tcPr>
            <w:tcW w:w="25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A8AB4C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1,40 / 1,195</w:t>
            </w:r>
          </w:p>
        </w:tc>
        <w:tc>
          <w:tcPr>
            <w:tcW w:w="1701" w:type="dxa"/>
            <w:tcBorders>
              <w:top w:val="single" w:sz="4" w:space="0" w:color="000000"/>
              <w:left w:val="single" w:sz="4" w:space="0" w:color="000000"/>
              <w:bottom w:val="nil"/>
              <w:right w:val="nil"/>
            </w:tcBorders>
            <w:shd w:val="clear" w:color="auto" w:fill="FFFFFF"/>
            <w:tcMar>
              <w:left w:w="0" w:type="dxa"/>
              <w:right w:w="0" w:type="dxa"/>
            </w:tcMar>
            <w:vAlign w:val="center"/>
          </w:tcPr>
          <w:p w14:paraId="1646648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60</w:t>
            </w:r>
          </w:p>
        </w:tc>
        <w:tc>
          <w:tcPr>
            <w:tcW w:w="212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58A686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1,8</w:t>
            </w:r>
          </w:p>
        </w:tc>
        <w:tc>
          <w:tcPr>
            <w:tcW w:w="2268"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9D4127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1985"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7D4E09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0,8-1,0</w:t>
            </w:r>
          </w:p>
        </w:tc>
        <w:tc>
          <w:tcPr>
            <w:tcW w:w="1985"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CB871F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15</w:t>
            </w:r>
          </w:p>
        </w:tc>
      </w:tr>
      <w:tr w:rsidR="005B7295" w14:paraId="53D0EF5D" w14:textId="77777777">
        <w:trPr>
          <w:trHeight w:val="336"/>
        </w:trPr>
        <w:tc>
          <w:tcPr>
            <w:tcW w:w="241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CB5697D"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Котельная</w:t>
            </w:r>
          </w:p>
          <w:p w14:paraId="769C95A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 «мкр. Ивушки»</w:t>
            </w:r>
          </w:p>
        </w:tc>
        <w:tc>
          <w:tcPr>
            <w:tcW w:w="25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0273A0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1,162 / 1,000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BEA2EA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0BBBB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2D448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EAAE23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0,8-1,0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B4EC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r>
      <w:tr w:rsidR="005B7295" w14:paraId="135C997B" w14:textId="77777777">
        <w:trPr>
          <w:trHeight w:val="336"/>
        </w:trPr>
        <w:tc>
          <w:tcPr>
            <w:tcW w:w="241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17B9C8D"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25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E3197E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4,72 / 4,058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F9E3C9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87FA8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Нет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A2B5F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Нет</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02B323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Нет</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3293C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r>
    </w:tbl>
    <w:p w14:paraId="6278C924" w14:textId="77777777" w:rsidR="005B7295" w:rsidRDefault="005B7295">
      <w:pPr>
        <w:tabs>
          <w:tab w:val="left" w:pos="1560"/>
        </w:tabs>
        <w:ind w:firstLine="709"/>
        <w:jc w:val="both"/>
        <w:rPr>
          <w:rFonts w:ascii="Times New Roman" w:hAnsi="Times New Roman"/>
          <w:color w:val="000000" w:themeColor="text1"/>
          <w:sz w:val="28"/>
        </w:rPr>
      </w:pPr>
    </w:p>
    <w:p w14:paraId="4EC95287" w14:textId="77777777" w:rsidR="005B7295" w:rsidRDefault="005B7295">
      <w:pPr>
        <w:sectPr w:rsidR="005B7295">
          <w:headerReference w:type="default" r:id="rId86"/>
          <w:footerReference w:type="default" r:id="rId87"/>
          <w:pgSz w:w="16848" w:h="11908" w:orient="landscape"/>
          <w:pgMar w:top="1134" w:right="964" w:bottom="1134" w:left="1417" w:header="454" w:footer="454" w:gutter="0"/>
          <w:cols w:space="720"/>
        </w:sectPr>
      </w:pPr>
    </w:p>
    <w:p w14:paraId="1C6FE6D4"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1.2.3. Параметры установленной тепловой мощности источника тепловой энергии, в том числе теплофикационного оборудования</w:t>
      </w:r>
      <w:hyperlink r:id="rId88" w:anchor="bookmark14" w:tooltip="Current Document" w:history="1">
        <w:r>
          <w:rPr>
            <w:rStyle w:val="aff5"/>
            <w:rFonts w:ascii="Times New Roman" w:hAnsi="Times New Roman"/>
            <w:color w:val="000000" w:themeColor="text1"/>
            <w:sz w:val="28"/>
          </w:rPr>
          <w:t>.</w:t>
        </w:r>
      </w:hyperlink>
    </w:p>
    <w:p w14:paraId="0BF7081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разделе 2.2 «Структура и технические характеристики основного оборудования» подробно рассмотрена структура основного теплогенерирующего оборудования источников тепловой энергии централизованного теплоснабжения Краснопольского сельского поселения</w:t>
      </w:r>
    </w:p>
    <w:p w14:paraId="1EFD3EB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Существующие котельные соответствуют:</w:t>
      </w:r>
    </w:p>
    <w:p w14:paraId="745C5B8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нормативам градостроительного проектирования Краснопольского сельского поселения Сосновского муниципального района </w:t>
      </w:r>
      <w:r>
        <w:rPr>
          <w:rFonts w:ascii="Times New Roman" w:hAnsi="Times New Roman"/>
          <w:color w:val="000000" w:themeColor="text1"/>
          <w:sz w:val="28"/>
        </w:rPr>
        <w:br/>
        <w:t>Челябинской области (утверждены Решением Совета депутатов Краснопольского сельского поселения Сосновского муниципального района Челябинской области от 20.02.2015 №1);</w:t>
      </w:r>
    </w:p>
    <w:p w14:paraId="162F605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СП 131.13330.2013 актуализированная редакция СНиП 23-01-99 «Строительная климатология»;</w:t>
      </w:r>
    </w:p>
    <w:p w14:paraId="328EF86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СП 124.13330.2013 актуализированная редакция СНиП 41-02-2003 «Тепловые сети»;</w:t>
      </w:r>
    </w:p>
    <w:p w14:paraId="31DBDC8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СП 89.13330.2012 актуализированная редакция СНиП II-35-76 «Котельные установки»;</w:t>
      </w:r>
    </w:p>
    <w:p w14:paraId="5AA937AF"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1.2.4 Ограничения тепловой мощности и параметры располагаемой тепловой мощности</w:t>
      </w:r>
    </w:p>
    <w:p w14:paraId="28CA175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Постановление Правительства РФ от 22.02.2012 г. №154 «О требованиях к схемам теплоснабжения, порядку их разработки и утверждения» (в ред. ПП РФ от 16.03.2019 г. №276) вводит следующие понятия:</w:t>
      </w:r>
    </w:p>
    <w:p w14:paraId="6BEDDAC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1EEF591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5F399BC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Сводный перечень теплоисточников с указанием ограничений тепловой мощности, параметров располагаемой тепловой мощности представлен в таблице 2.4-1.</w:t>
      </w:r>
    </w:p>
    <w:p w14:paraId="401AD62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2014 году на котельной «мкр. Звездный» были проведены режимно-наладочные испытания на котлоагрегатах №1 RS-D3000, №2 RS-D3000, значения располагаемой тепловой мощности соответствуют значениям установленной тепловой мощности.</w:t>
      </w:r>
    </w:p>
    <w:p w14:paraId="60963F0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 котельной «мкр. Ивушки» предоставлена режимная карта водогрейного котла Super RAC 580 №1, теплопроизводительность 0,5773 Гкал/ч (99,4% от установленной мощности), по котлу Super RAC 580 №2 режимная карта не представлена. Учитывая срок эксплуатации котлов №1, 2, принимаем, </w:t>
      </w:r>
      <w:r>
        <w:rPr>
          <w:rFonts w:ascii="Times New Roman" w:hAnsi="Times New Roman"/>
          <w:color w:val="000000" w:themeColor="text1"/>
          <w:sz w:val="28"/>
        </w:rPr>
        <w:lastRenderedPageBreak/>
        <w:t xml:space="preserve">что максимальная теплопроизводительность котлов составляет 99,4% от установленной мощности. </w:t>
      </w:r>
    </w:p>
    <w:p w14:paraId="7EFBE2F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Выполнено комиссионное обследование котельной «мкр. Ивушки». Установлено отсутствие котлоагрегата №3 марки Super RAC 580 </w:t>
      </w:r>
    </w:p>
    <w:p w14:paraId="203F73F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 котельным «мкр. Кленовый» и Транспортабельной блочной котельной данные о проведении режимно-наладочных испытаний отсутствуют, в ходе проведённого обследования ограничения тепловой мощности не выявлены. Для дальнейших расчетов принимается допущение, что значения располагаемой тепловой мощности соответствуют значениям установленной тепловой мощности.</w:t>
      </w:r>
    </w:p>
    <w:p w14:paraId="3D50171B" w14:textId="77777777" w:rsidR="005B7295" w:rsidRDefault="00653190">
      <w:pPr>
        <w:pStyle w:val="3"/>
        <w:spacing w:before="0" w:line="240" w:lineRule="auto"/>
        <w:ind w:firstLine="709"/>
        <w:jc w:val="both"/>
        <w:rPr>
          <w:rFonts w:ascii="Times New Roman" w:hAnsi="Times New Roman"/>
          <w:color w:val="000000" w:themeColor="text1"/>
          <w:sz w:val="28"/>
        </w:rPr>
      </w:pPr>
      <w:bookmarkStart w:id="76" w:name="bookmark21"/>
      <w:r>
        <w:rPr>
          <w:rFonts w:ascii="Times New Roman" w:hAnsi="Times New Roman"/>
          <w:color w:val="000000" w:themeColor="text1"/>
          <w:sz w:val="28"/>
        </w:rPr>
        <w:t>1.2.5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44933AE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Постановление Правительства РФ от 22.02.2012 г. №154 «О требованиях к схемам теплоснабжения, порядку их разработки и утверждения» (в ред. ПП РФ от 16.03.2019 г. №276) вводит следующее понятие: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5F469BE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Приборы учета расхода тепловой энергии на собственные и хозяйственные нужды на котельных отсутствуют, в связи с чем определить фактические нагрузки на собственные нужды котельных не представляется возможным. Величина нагрузок на собственные нужды большинства котельных рассчитана в соответствии с Приказом Министерства энергетики РФ от 30 декабря 2008 г. № 323"Об утверждении порядка определения нормативов удельного расхода топлива при производстве электрической и тепловой энергии". </w:t>
      </w:r>
    </w:p>
    <w:p w14:paraId="32D903A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1.2.5.1 Расчет тепловой энергии (мощности) на собственные и хозяйственные нужды котельной «мкр. Звездный» в таблице 2.5.-1</w:t>
      </w:r>
    </w:p>
    <w:p w14:paraId="4A6D0F3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1.2.5.2 Расчет тепловой энергии (мощности) на собственные и хозяйственные нужды котельной «мкр. Кленовый» в таблице 2.5-2</w:t>
      </w:r>
    </w:p>
    <w:p w14:paraId="54EE18C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1.2.5.3 Расчет тепловой энергии (мощности) на собственные и хозяйственные нужды котельной «мкр. Ивушки» в Таблице 2.5-3</w:t>
      </w:r>
    </w:p>
    <w:p w14:paraId="4D3A96E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1.2.5.4 Расчет тепловой энергии (мощности) на собственные и хозяйственные нужды котельной «Центральная» не производится, т.к. Котельная «Центральная» находится в холодной консервации.</w:t>
      </w:r>
    </w:p>
    <w:p w14:paraId="5BBB6C9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1.2.5.5 Расчет тепловой энергии (мощности) на собственные и хозяйственные нужды Транспортабельной блочной котельной в таблице 2.5-4</w:t>
      </w:r>
    </w:p>
    <w:p w14:paraId="4040B1F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1.2.5.6 Сводная информация по объему потребления тепловой энергии (мощности) и теплоносителя на собственные и хозяйственные нужды и параметры тепловой мощности нетто на источниках теплоснабжения в таблице 2.5-5</w:t>
      </w:r>
    </w:p>
    <w:p w14:paraId="0CF75E6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1.2.6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 (Таблица 2.6).</w:t>
      </w:r>
    </w:p>
    <w:p w14:paraId="08ECF521"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05849B74" w14:textId="77777777" w:rsidR="005B7295" w:rsidRDefault="00653190">
      <w:pPr>
        <w:ind w:firstLine="709"/>
        <w:jc w:val="both"/>
        <w:rPr>
          <w:rFonts w:ascii="Times New Roman" w:hAnsi="Times New Roman"/>
          <w:spacing w:val="2"/>
          <w:sz w:val="28"/>
        </w:rPr>
      </w:pPr>
      <w:r>
        <w:rPr>
          <w:rFonts w:ascii="Times New Roman" w:hAnsi="Times New Roman"/>
          <w:spacing w:val="2"/>
          <w:sz w:val="28"/>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(в соответствии с СанПиН 2.2.4.548-96 и ГОСТ 30494-2011)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w:t>
      </w:r>
    </w:p>
    <w:p w14:paraId="4B4C67EA" w14:textId="77777777" w:rsidR="005B7295" w:rsidRDefault="00653190">
      <w:pPr>
        <w:ind w:firstLine="709"/>
        <w:jc w:val="both"/>
        <w:rPr>
          <w:rFonts w:ascii="Times New Roman" w:hAnsi="Times New Roman"/>
          <w:spacing w:val="2"/>
          <w:sz w:val="28"/>
        </w:rPr>
      </w:pPr>
      <w:r>
        <w:rPr>
          <w:rFonts w:ascii="Times New Roman" w:hAnsi="Times New Roman"/>
          <w:spacing w:val="2"/>
          <w:sz w:val="28"/>
        </w:rPr>
        <w:t>Регулирование отпуска тепловой энергии от котельных «мкр. Кленовый», «мкр. Ивушки» и котельной «Центральная»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14:paraId="4D3B4D61" w14:textId="77777777" w:rsidR="005B7295" w:rsidRDefault="00653190">
      <w:pPr>
        <w:ind w:firstLine="709"/>
        <w:jc w:val="both"/>
        <w:rPr>
          <w:rFonts w:ascii="Times New Roman" w:hAnsi="Times New Roman"/>
          <w:spacing w:val="2"/>
          <w:sz w:val="28"/>
        </w:rPr>
      </w:pPr>
      <w:r>
        <w:rPr>
          <w:rFonts w:ascii="Times New Roman" w:hAnsi="Times New Roman"/>
          <w:spacing w:val="2"/>
          <w:sz w:val="28"/>
        </w:rPr>
        <w:t>Насосные и центральные тепловые пункты (ЦТП) в зонах централизованного теплоснабжения №01, 02, 03, 04 отсутствуют. Циркуляция теплоносителя осуществляется сетевыми насосами, установленными на котельных.</w:t>
      </w:r>
    </w:p>
    <w:p w14:paraId="7714661D"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Таблица 2.5-1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136"/>
        <w:gridCol w:w="1135"/>
        <w:gridCol w:w="1135"/>
        <w:gridCol w:w="1135"/>
        <w:gridCol w:w="1136"/>
        <w:gridCol w:w="1135"/>
        <w:gridCol w:w="907"/>
        <w:gridCol w:w="224"/>
        <w:gridCol w:w="1023"/>
      </w:tblGrid>
      <w:tr w:rsidR="005B7295" w14:paraId="1FF0A32A"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49E6B9B" w14:textId="77777777" w:rsidR="005B7295" w:rsidRDefault="00653190">
            <w:pPr>
              <w:jc w:val="both"/>
              <w:rPr>
                <w:rFonts w:ascii="Times New Roman" w:hAnsi="Times New Roman"/>
                <w:sz w:val="28"/>
              </w:rPr>
            </w:pPr>
            <w:r>
              <w:rPr>
                <w:rFonts w:ascii="Times New Roman" w:hAnsi="Times New Roman"/>
                <w:sz w:val="28"/>
              </w:rPr>
              <w:t>Исходные данные :</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9309ED"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0AE0DAE6"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DB04278" w14:textId="77777777" w:rsidR="005B7295" w:rsidRDefault="00653190">
            <w:pPr>
              <w:jc w:val="both"/>
              <w:rPr>
                <w:rFonts w:ascii="Times New Roman" w:hAnsi="Times New Roman"/>
                <w:sz w:val="28"/>
              </w:rPr>
            </w:pPr>
            <w:r>
              <w:rPr>
                <w:rFonts w:ascii="Times New Roman" w:hAnsi="Times New Roman"/>
                <w:sz w:val="28"/>
              </w:rPr>
              <w:t>K</w:t>
            </w:r>
            <w:r>
              <w:rPr>
                <w:rFonts w:ascii="Times New Roman" w:hAnsi="Times New Roman"/>
                <w:sz w:val="28"/>
                <w:vertAlign w:val="subscript"/>
              </w:rPr>
              <w:t xml:space="preserve">продi </w:t>
            </w:r>
            <w:r>
              <w:rPr>
                <w:rFonts w:ascii="Times New Roman" w:hAnsi="Times New Roman"/>
                <w:sz w:val="28"/>
              </w:rPr>
              <w:t xml:space="preserve">– коэффициент продувки i-го котла, принимаемый для водогрейных котлов </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F2E8FC" w14:textId="77777777" w:rsidR="005B7295" w:rsidRDefault="00653190">
            <w:pPr>
              <w:jc w:val="both"/>
              <w:rPr>
                <w:rFonts w:ascii="Times New Roman" w:hAnsi="Times New Roman"/>
                <w:sz w:val="28"/>
              </w:rPr>
            </w:pPr>
            <w:r>
              <w:rPr>
                <w:rFonts w:ascii="Times New Roman" w:hAnsi="Times New Roman"/>
                <w:sz w:val="28"/>
              </w:rPr>
              <w:t>0,003</w:t>
            </w:r>
          </w:p>
        </w:tc>
      </w:tr>
      <w:tr w:rsidR="005B7295" w14:paraId="26A43239"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F3A6ABD"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im</w:t>
            </w:r>
            <w:r>
              <w:rPr>
                <w:rFonts w:ascii="Times New Roman" w:hAnsi="Times New Roman"/>
                <w:sz w:val="28"/>
              </w:rPr>
              <w:t xml:space="preserve"> -  ср.кол.  тепловой  энергии,  Гкал,   выработанное i-ым  котлом за расчетный  период</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1DD5EA" w14:textId="77777777" w:rsidR="005B7295" w:rsidRDefault="00653190">
            <w:pPr>
              <w:jc w:val="both"/>
              <w:rPr>
                <w:rFonts w:ascii="Times New Roman" w:hAnsi="Times New Roman"/>
                <w:sz w:val="28"/>
              </w:rPr>
            </w:pPr>
            <w:r>
              <w:rPr>
                <w:rFonts w:ascii="Times New Roman" w:hAnsi="Times New Roman"/>
                <w:sz w:val="28"/>
              </w:rPr>
              <w:t>3329</w:t>
            </w:r>
          </w:p>
        </w:tc>
      </w:tr>
      <w:tr w:rsidR="005B7295" w14:paraId="3A8C197E"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42781BD" w14:textId="77777777" w:rsidR="005B7295" w:rsidRDefault="00653190">
            <w:pPr>
              <w:jc w:val="both"/>
              <w:rPr>
                <w:rFonts w:ascii="Times New Roman" w:hAnsi="Times New Roman"/>
                <w:sz w:val="28"/>
              </w:rPr>
            </w:pPr>
            <w:r>
              <w:rPr>
                <w:rFonts w:ascii="Times New Roman" w:hAnsi="Times New Roman"/>
                <w:sz w:val="28"/>
              </w:rPr>
              <w:t>Iк   - количество котлов.</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A8D8A5" w14:textId="77777777" w:rsidR="005B7295" w:rsidRDefault="00653190">
            <w:pPr>
              <w:jc w:val="both"/>
              <w:rPr>
                <w:rFonts w:ascii="Times New Roman" w:hAnsi="Times New Roman"/>
                <w:sz w:val="28"/>
              </w:rPr>
            </w:pPr>
            <w:r>
              <w:rPr>
                <w:rFonts w:ascii="Times New Roman" w:hAnsi="Times New Roman"/>
                <w:sz w:val="28"/>
              </w:rPr>
              <w:t> </w:t>
            </w:r>
          </w:p>
        </w:tc>
      </w:tr>
      <w:tr w:rsidR="005B7295" w14:paraId="320FDF65"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BBAD1D0" w14:textId="77777777" w:rsidR="005B7295" w:rsidRDefault="00653190">
            <w:pPr>
              <w:jc w:val="both"/>
              <w:rPr>
                <w:rFonts w:ascii="Times New Roman" w:hAnsi="Times New Roman"/>
                <w:sz w:val="28"/>
              </w:rPr>
            </w:pPr>
            <w:r>
              <w:rPr>
                <w:rFonts w:ascii="Times New Roman" w:hAnsi="Times New Roman"/>
                <w:sz w:val="28"/>
              </w:rPr>
              <w:t xml:space="preserve">Iк-1 (первого типа) </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FE6A3" w14:textId="77777777" w:rsidR="005B7295" w:rsidRDefault="00653190">
            <w:pPr>
              <w:jc w:val="both"/>
              <w:rPr>
                <w:rFonts w:ascii="Times New Roman" w:hAnsi="Times New Roman"/>
                <w:sz w:val="28"/>
              </w:rPr>
            </w:pPr>
            <w:r>
              <w:rPr>
                <w:rFonts w:ascii="Times New Roman" w:hAnsi="Times New Roman"/>
                <w:sz w:val="28"/>
              </w:rPr>
              <w:t>2</w:t>
            </w:r>
          </w:p>
        </w:tc>
      </w:tr>
      <w:tr w:rsidR="005B7295" w14:paraId="389C90DB"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5F9F9EA" w14:textId="77777777" w:rsidR="005B7295" w:rsidRDefault="00653190">
            <w:pPr>
              <w:jc w:val="both"/>
              <w:rPr>
                <w:rFonts w:ascii="Times New Roman" w:hAnsi="Times New Roman"/>
                <w:sz w:val="28"/>
              </w:rPr>
            </w:pPr>
            <w:r>
              <w:rPr>
                <w:rFonts w:ascii="Times New Roman" w:hAnsi="Times New Roman"/>
                <w:sz w:val="28"/>
              </w:rPr>
              <w:t xml:space="preserve">Iк-2 (второго типа) </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1F53FC8" w14:textId="77777777" w:rsidR="005B7295" w:rsidRDefault="00653190">
            <w:pPr>
              <w:jc w:val="both"/>
              <w:rPr>
                <w:rFonts w:ascii="Times New Roman" w:hAnsi="Times New Roman"/>
                <w:sz w:val="28"/>
              </w:rPr>
            </w:pPr>
            <w:r>
              <w:rPr>
                <w:rFonts w:ascii="Times New Roman" w:hAnsi="Times New Roman"/>
                <w:sz w:val="28"/>
              </w:rPr>
              <w:t>1</w:t>
            </w:r>
          </w:p>
        </w:tc>
      </w:tr>
      <w:tr w:rsidR="005B7295" w14:paraId="2162443A"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96DFA0D" w14:textId="77777777" w:rsidR="005B7295" w:rsidRDefault="00653190">
            <w:pPr>
              <w:jc w:val="both"/>
              <w:rPr>
                <w:rFonts w:ascii="Times New Roman" w:hAnsi="Times New Roman"/>
                <w:sz w:val="28"/>
              </w:rPr>
            </w:pPr>
            <w:r>
              <w:rPr>
                <w:rFonts w:ascii="Times New Roman" w:hAnsi="Times New Roman"/>
                <w:sz w:val="28"/>
              </w:rPr>
              <w:t xml:space="preserve">Iк-3 (третьего типа) </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1EA30F" w14:textId="77777777" w:rsidR="005B7295" w:rsidRDefault="00653190">
            <w:pPr>
              <w:jc w:val="both"/>
              <w:rPr>
                <w:rFonts w:ascii="Times New Roman" w:hAnsi="Times New Roman"/>
                <w:sz w:val="28"/>
              </w:rPr>
            </w:pPr>
            <w:r>
              <w:rPr>
                <w:rFonts w:ascii="Times New Roman" w:hAnsi="Times New Roman"/>
                <w:sz w:val="28"/>
              </w:rPr>
              <w:t> </w:t>
            </w:r>
          </w:p>
        </w:tc>
      </w:tr>
      <w:tr w:rsidR="005B7295" w14:paraId="5DD22C66"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1E02D60" w14:textId="77777777" w:rsidR="005B7295" w:rsidRDefault="00653190">
            <w:pPr>
              <w:jc w:val="both"/>
              <w:rPr>
                <w:rFonts w:ascii="Times New Roman" w:hAnsi="Times New Roman"/>
                <w:sz w:val="28"/>
              </w:rPr>
            </w:pPr>
            <w:r>
              <w:rPr>
                <w:rFonts w:ascii="Times New Roman" w:hAnsi="Times New Roman"/>
                <w:sz w:val="28"/>
              </w:rPr>
              <w:t>Qki – часовая выработка тепловой энергии i-ым котлом (по паспортной характеристике), Гкал;</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039A095" w14:textId="77777777" w:rsidR="005B7295" w:rsidRDefault="00653190">
            <w:pPr>
              <w:jc w:val="both"/>
              <w:rPr>
                <w:rFonts w:ascii="Times New Roman" w:hAnsi="Times New Roman"/>
                <w:sz w:val="28"/>
              </w:rPr>
            </w:pPr>
            <w:r>
              <w:rPr>
                <w:rFonts w:ascii="Times New Roman" w:hAnsi="Times New Roman"/>
                <w:sz w:val="28"/>
              </w:rPr>
              <w:t> </w:t>
            </w:r>
          </w:p>
        </w:tc>
      </w:tr>
      <w:tr w:rsidR="005B7295" w14:paraId="160E269B"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2FE2EB4" w14:textId="77777777" w:rsidR="005B7295" w:rsidRDefault="00653190">
            <w:pPr>
              <w:jc w:val="both"/>
              <w:rPr>
                <w:rFonts w:ascii="Times New Roman" w:hAnsi="Times New Roman"/>
                <w:sz w:val="28"/>
              </w:rPr>
            </w:pPr>
            <w:r>
              <w:rPr>
                <w:rFonts w:ascii="Times New Roman" w:hAnsi="Times New Roman"/>
                <w:sz w:val="28"/>
              </w:rPr>
              <w:t>Qki-1(тип котла)</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528D93" w14:textId="77777777" w:rsidR="005B7295" w:rsidRDefault="00653190">
            <w:pPr>
              <w:jc w:val="both"/>
              <w:rPr>
                <w:rFonts w:ascii="Times New Roman" w:hAnsi="Times New Roman"/>
                <w:sz w:val="28"/>
              </w:rPr>
            </w:pPr>
            <w:r>
              <w:rPr>
                <w:rFonts w:ascii="Times New Roman" w:hAnsi="Times New Roman"/>
                <w:sz w:val="28"/>
              </w:rPr>
              <w:t>2,58</w:t>
            </w:r>
          </w:p>
        </w:tc>
      </w:tr>
      <w:tr w:rsidR="005B7295" w14:paraId="723DE044"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7EBD8DB" w14:textId="77777777" w:rsidR="005B7295" w:rsidRDefault="00653190">
            <w:pPr>
              <w:jc w:val="both"/>
              <w:rPr>
                <w:rFonts w:ascii="Times New Roman" w:hAnsi="Times New Roman"/>
                <w:sz w:val="28"/>
              </w:rPr>
            </w:pPr>
            <w:r>
              <w:rPr>
                <w:rFonts w:ascii="Times New Roman" w:hAnsi="Times New Roman"/>
                <w:sz w:val="28"/>
              </w:rPr>
              <w:t>Qki-2 (тип котла)</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EB2D83" w14:textId="77777777" w:rsidR="005B7295" w:rsidRDefault="00653190">
            <w:pPr>
              <w:jc w:val="both"/>
              <w:rPr>
                <w:rFonts w:ascii="Times New Roman" w:hAnsi="Times New Roman"/>
                <w:sz w:val="28"/>
              </w:rPr>
            </w:pPr>
            <w:r>
              <w:rPr>
                <w:rFonts w:ascii="Times New Roman" w:hAnsi="Times New Roman"/>
                <w:sz w:val="28"/>
              </w:rPr>
              <w:t>3,439</w:t>
            </w:r>
          </w:p>
        </w:tc>
      </w:tr>
      <w:tr w:rsidR="005B7295" w14:paraId="15651B8D"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AD17D46" w14:textId="77777777" w:rsidR="005B7295" w:rsidRDefault="00653190">
            <w:pPr>
              <w:jc w:val="both"/>
              <w:rPr>
                <w:rFonts w:ascii="Times New Roman" w:hAnsi="Times New Roman"/>
                <w:sz w:val="28"/>
              </w:rPr>
            </w:pPr>
            <w:r>
              <w:rPr>
                <w:rFonts w:ascii="Times New Roman" w:hAnsi="Times New Roman"/>
                <w:sz w:val="28"/>
              </w:rPr>
              <w:t xml:space="preserve">Qki-3 (тип котла) </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1BFC7E9" w14:textId="77777777" w:rsidR="005B7295" w:rsidRDefault="00653190">
            <w:pPr>
              <w:jc w:val="both"/>
              <w:rPr>
                <w:rFonts w:ascii="Times New Roman" w:hAnsi="Times New Roman"/>
                <w:sz w:val="28"/>
              </w:rPr>
            </w:pPr>
            <w:r>
              <w:rPr>
                <w:rFonts w:ascii="Times New Roman" w:hAnsi="Times New Roman"/>
                <w:sz w:val="28"/>
              </w:rPr>
              <w:t> </w:t>
            </w:r>
          </w:p>
        </w:tc>
      </w:tr>
      <w:tr w:rsidR="005B7295" w14:paraId="5B71D9AB"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2DEA4E5"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до 12 ч :</w:t>
            </w:r>
          </w:p>
        </w:tc>
        <w:tc>
          <w:tcPr>
            <w:tcW w:w="124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268D9A2" w14:textId="77777777" w:rsidR="005B7295" w:rsidRDefault="00653190">
            <w:pPr>
              <w:jc w:val="both"/>
              <w:rPr>
                <w:rFonts w:ascii="Times New Roman" w:hAnsi="Times New Roman"/>
                <w:sz w:val="28"/>
              </w:rPr>
            </w:pPr>
            <w:r>
              <w:rPr>
                <w:rFonts w:ascii="Times New Roman" w:hAnsi="Times New Roman"/>
                <w:sz w:val="28"/>
              </w:rPr>
              <w:t>0,3</w:t>
            </w:r>
          </w:p>
        </w:tc>
      </w:tr>
      <w:tr w:rsidR="005B7295" w14:paraId="22BF243A"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9B84957" w14:textId="77777777" w:rsidR="005B7295" w:rsidRDefault="00653190">
            <w:pPr>
              <w:jc w:val="both"/>
              <w:rPr>
                <w:rFonts w:ascii="Times New Roman" w:hAnsi="Times New Roman"/>
                <w:sz w:val="28"/>
              </w:rPr>
            </w:pPr>
            <w:r>
              <w:rPr>
                <w:rFonts w:ascii="Times New Roman" w:hAnsi="Times New Roman"/>
                <w:sz w:val="28"/>
              </w:rPr>
              <w:t>(из горячего состояния) принимаемая в отопительном периоде – 0,3, в неотопительном – 0,2</w:t>
            </w:r>
          </w:p>
        </w:tc>
        <w:tc>
          <w:tcPr>
            <w:tcW w:w="124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E26EBC" w14:textId="77777777" w:rsidR="005B7295" w:rsidRDefault="005B7295"/>
        </w:tc>
      </w:tr>
      <w:tr w:rsidR="005B7295" w14:paraId="6EC4F08B"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9DD775A" w14:textId="77777777" w:rsidR="005B7295" w:rsidRDefault="00653190">
            <w:pPr>
              <w:jc w:val="both"/>
              <w:rPr>
                <w:rFonts w:ascii="Times New Roman" w:hAnsi="Times New Roman"/>
                <w:sz w:val="28"/>
              </w:rPr>
            </w:pPr>
            <w:r>
              <w:rPr>
                <w:rFonts w:ascii="Times New Roman" w:hAnsi="Times New Roman"/>
                <w:sz w:val="28"/>
              </w:rPr>
              <w:t>N¢</w:t>
            </w:r>
            <w:r>
              <w:rPr>
                <w:rFonts w:ascii="Times New Roman" w:hAnsi="Times New Roman"/>
                <w:sz w:val="28"/>
                <w:vertAlign w:val="superscript"/>
              </w:rPr>
              <w:t xml:space="preserve"> </w:t>
            </w:r>
            <w:r>
              <w:rPr>
                <w:rFonts w:ascii="Times New Roman" w:hAnsi="Times New Roman"/>
                <w:sz w:val="28"/>
              </w:rPr>
              <w:t xml:space="preserve">  -  количество растопок из горячего состояния в расчетном периоде </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386699" w14:textId="77777777" w:rsidR="005B7295" w:rsidRDefault="00653190">
            <w:pPr>
              <w:jc w:val="both"/>
              <w:rPr>
                <w:rFonts w:ascii="Times New Roman" w:hAnsi="Times New Roman"/>
                <w:sz w:val="28"/>
              </w:rPr>
            </w:pPr>
            <w:r>
              <w:rPr>
                <w:rFonts w:ascii="Times New Roman" w:hAnsi="Times New Roman"/>
                <w:sz w:val="28"/>
              </w:rPr>
              <w:t>15</w:t>
            </w:r>
          </w:p>
        </w:tc>
      </w:tr>
      <w:tr w:rsidR="005B7295" w14:paraId="68AF301C"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44CF318" w14:textId="77777777" w:rsidR="005B7295" w:rsidRDefault="00653190">
            <w:pPr>
              <w:jc w:val="both"/>
              <w:rPr>
                <w:rFonts w:ascii="Times New Roman" w:hAnsi="Times New Roman"/>
                <w:sz w:val="28"/>
              </w:rPr>
            </w:pPr>
            <w:r>
              <w:rPr>
                <w:rFonts w:ascii="Times New Roman" w:hAnsi="Times New Roman"/>
                <w:sz w:val="28"/>
              </w:rPr>
              <w:lastRenderedPageBreak/>
              <w:t>К''   - доля расхода тепловой энергии на одну растопку котла после простоя БОЛЕЕ 12 ч :</w:t>
            </w:r>
          </w:p>
        </w:tc>
        <w:tc>
          <w:tcPr>
            <w:tcW w:w="124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169717" w14:textId="77777777" w:rsidR="005B7295" w:rsidRDefault="00653190">
            <w:pPr>
              <w:jc w:val="both"/>
              <w:rPr>
                <w:rFonts w:ascii="Times New Roman" w:hAnsi="Times New Roman"/>
                <w:sz w:val="28"/>
              </w:rPr>
            </w:pPr>
            <w:r>
              <w:rPr>
                <w:rFonts w:ascii="Times New Roman" w:hAnsi="Times New Roman"/>
                <w:sz w:val="28"/>
              </w:rPr>
              <w:t>0,65</w:t>
            </w:r>
          </w:p>
        </w:tc>
      </w:tr>
      <w:tr w:rsidR="005B7295" w14:paraId="66E757B4"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3D58B73" w14:textId="77777777" w:rsidR="005B7295" w:rsidRDefault="00653190">
            <w:pPr>
              <w:jc w:val="both"/>
              <w:rPr>
                <w:rFonts w:ascii="Times New Roman" w:hAnsi="Times New Roman"/>
                <w:sz w:val="28"/>
              </w:rPr>
            </w:pPr>
            <w:r>
              <w:rPr>
                <w:rFonts w:ascii="Times New Roman" w:hAnsi="Times New Roman"/>
                <w:sz w:val="28"/>
              </w:rPr>
              <w:t>(из холодного состояния) принимаемая в отопительном периоде 0,65, в неотопительном 0,45</w:t>
            </w:r>
          </w:p>
        </w:tc>
        <w:tc>
          <w:tcPr>
            <w:tcW w:w="124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53761F" w14:textId="77777777" w:rsidR="005B7295" w:rsidRDefault="005B7295"/>
        </w:tc>
      </w:tr>
      <w:tr w:rsidR="005B7295" w14:paraId="2065CE83" w14:textId="77777777">
        <w:trPr>
          <w:trHeight w:val="300"/>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41C896D" w14:textId="77777777" w:rsidR="005B7295" w:rsidRDefault="00653190">
            <w:pPr>
              <w:jc w:val="both"/>
              <w:rPr>
                <w:rFonts w:ascii="Times New Roman" w:hAnsi="Times New Roman"/>
                <w:sz w:val="28"/>
              </w:rPr>
            </w:pPr>
            <w:r>
              <w:rPr>
                <w:rFonts w:ascii="Times New Roman" w:hAnsi="Times New Roman"/>
                <w:sz w:val="28"/>
              </w:rPr>
              <w:t>N¢¢ - количество растопок из холодного состояния в расчетном периоде (5 - периодический запуск).</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D11028" w14:textId="77777777" w:rsidR="005B7295" w:rsidRDefault="00653190">
            <w:pPr>
              <w:jc w:val="both"/>
              <w:rPr>
                <w:rFonts w:ascii="Times New Roman" w:hAnsi="Times New Roman"/>
                <w:sz w:val="28"/>
              </w:rPr>
            </w:pPr>
            <w:r>
              <w:rPr>
                <w:rFonts w:ascii="Times New Roman" w:hAnsi="Times New Roman"/>
                <w:sz w:val="28"/>
              </w:rPr>
              <w:t>8</w:t>
            </w:r>
          </w:p>
        </w:tc>
      </w:tr>
      <w:tr w:rsidR="005B7295" w14:paraId="2CBC34D1"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CB0345A" w14:textId="77777777" w:rsidR="005B7295" w:rsidRDefault="00653190">
            <w:pPr>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о</w:t>
            </w:r>
            <w:r>
              <w:rPr>
                <w:rFonts w:ascii="Times New Roman" w:hAnsi="Times New Roman"/>
                <w:sz w:val="28"/>
              </w:rPr>
              <w:t xml:space="preserve">  - объем отапливаемого помещения (рабочей зоны) без учета котельного зала, м</w:t>
            </w:r>
            <w:r>
              <w:rPr>
                <w:rFonts w:ascii="Times New Roman" w:hAnsi="Times New Roman"/>
                <w:sz w:val="28"/>
                <w:vertAlign w:val="superscript"/>
              </w:rPr>
              <w:t>3</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ED56CD1" w14:textId="77777777" w:rsidR="005B7295" w:rsidRDefault="00653190">
            <w:pPr>
              <w:jc w:val="both"/>
              <w:rPr>
                <w:rFonts w:ascii="Times New Roman" w:hAnsi="Times New Roman"/>
                <w:sz w:val="28"/>
              </w:rPr>
            </w:pPr>
            <w:r>
              <w:rPr>
                <w:rFonts w:ascii="Times New Roman" w:hAnsi="Times New Roman"/>
                <w:sz w:val="28"/>
              </w:rPr>
              <w:t>0</w:t>
            </w:r>
          </w:p>
        </w:tc>
      </w:tr>
      <w:tr w:rsidR="005B7295" w14:paraId="5AC3588C"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B42F3D1"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r>
              <w:rPr>
                <w:rFonts w:ascii="Times New Roman" w:hAnsi="Times New Roman"/>
                <w:sz w:val="28"/>
              </w:rPr>
              <w:t xml:space="preserve">   - удельная отопительная характеристика здания при t</w:t>
            </w:r>
            <w:r>
              <w:rPr>
                <w:rFonts w:ascii="Times New Roman" w:hAnsi="Times New Roman"/>
                <w:sz w:val="28"/>
                <w:vertAlign w:val="subscript"/>
              </w:rPr>
              <w:t xml:space="preserve">р.о </w:t>
            </w:r>
            <w:r>
              <w:rPr>
                <w:rFonts w:ascii="Times New Roman" w:hAnsi="Times New Roman"/>
                <w:sz w:val="28"/>
              </w:rPr>
              <w:t>= -30</w:t>
            </w:r>
            <w:r>
              <w:rPr>
                <w:rFonts w:ascii="Times New Roman" w:hAnsi="Times New Roman"/>
                <w:sz w:val="28"/>
                <w:vertAlign w:val="superscript"/>
              </w:rPr>
              <w:t>о</w:t>
            </w:r>
            <w:r>
              <w:rPr>
                <w:rFonts w:ascii="Times New Roman" w:hAnsi="Times New Roman"/>
                <w:sz w:val="28"/>
              </w:rPr>
              <w:t xml:space="preserve">С </w:t>
            </w:r>
          </w:p>
        </w:tc>
        <w:tc>
          <w:tcPr>
            <w:tcW w:w="124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290741D" w14:textId="77777777" w:rsidR="005B7295" w:rsidRDefault="00653190">
            <w:pPr>
              <w:jc w:val="both"/>
              <w:rPr>
                <w:rFonts w:ascii="Times New Roman" w:hAnsi="Times New Roman"/>
                <w:sz w:val="28"/>
              </w:rPr>
            </w:pPr>
            <w:r>
              <w:rPr>
                <w:rFonts w:ascii="Times New Roman" w:hAnsi="Times New Roman"/>
                <w:sz w:val="28"/>
              </w:rPr>
              <w:t>0,1</w:t>
            </w:r>
          </w:p>
        </w:tc>
      </w:tr>
      <w:tr w:rsidR="005B7295" w14:paraId="483E015B"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328CECD" w14:textId="77777777" w:rsidR="005B7295" w:rsidRDefault="00653190">
            <w:pPr>
              <w:jc w:val="both"/>
              <w:rPr>
                <w:rFonts w:ascii="Times New Roman" w:hAnsi="Times New Roman"/>
                <w:sz w:val="28"/>
              </w:rPr>
            </w:pPr>
            <w:r>
              <w:rPr>
                <w:rFonts w:ascii="Times New Roman" w:hAnsi="Times New Roman"/>
                <w:sz w:val="28"/>
              </w:rPr>
              <w:t>принимается для объема здания 2-10 тыс.м</w:t>
            </w:r>
            <w:r>
              <w:rPr>
                <w:rFonts w:ascii="Times New Roman" w:hAnsi="Times New Roman"/>
                <w:sz w:val="28"/>
                <w:vertAlign w:val="superscript"/>
              </w:rPr>
              <w:t>3</w:t>
            </w:r>
            <w:r>
              <w:rPr>
                <w:rFonts w:ascii="Times New Roman" w:hAnsi="Times New Roman"/>
                <w:sz w:val="28"/>
              </w:rPr>
              <w:t xml:space="preserve"> – 0,1; 10-15 тыс.м</w:t>
            </w:r>
            <w:r>
              <w:rPr>
                <w:rFonts w:ascii="Times New Roman" w:hAnsi="Times New Roman"/>
                <w:sz w:val="28"/>
                <w:vertAlign w:val="superscript"/>
              </w:rPr>
              <w:t>3</w:t>
            </w:r>
            <w:r>
              <w:rPr>
                <w:rFonts w:ascii="Times New Roman" w:hAnsi="Times New Roman"/>
                <w:sz w:val="28"/>
              </w:rPr>
              <w:t xml:space="preserve"> – 0,08 ккал/(м</w:t>
            </w:r>
            <w:r>
              <w:rPr>
                <w:rFonts w:ascii="Times New Roman" w:hAnsi="Times New Roman"/>
                <w:sz w:val="28"/>
                <w:vertAlign w:val="superscript"/>
              </w:rPr>
              <w:t>3</w:t>
            </w:r>
            <w:r>
              <w:rPr>
                <w:rFonts w:ascii="Times New Roman" w:hAnsi="Times New Roman"/>
                <w:sz w:val="28"/>
              </w:rPr>
              <w:t>ч</w:t>
            </w:r>
            <w:r>
              <w:rPr>
                <w:rFonts w:ascii="Times New Roman" w:hAnsi="Times New Roman"/>
                <w:sz w:val="28"/>
                <w:vertAlign w:val="superscript"/>
              </w:rPr>
              <w:t>о</w:t>
            </w:r>
            <w:r>
              <w:rPr>
                <w:rFonts w:ascii="Times New Roman" w:hAnsi="Times New Roman"/>
                <w:sz w:val="28"/>
              </w:rPr>
              <w:t>С);</w:t>
            </w:r>
          </w:p>
        </w:tc>
        <w:tc>
          <w:tcPr>
            <w:tcW w:w="124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923D15" w14:textId="77777777" w:rsidR="005B7295" w:rsidRDefault="005B7295"/>
        </w:tc>
      </w:tr>
      <w:tr w:rsidR="005B7295" w14:paraId="104E3C1A"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DC6D8C7" w14:textId="77777777" w:rsidR="005B7295" w:rsidRDefault="00653190">
            <w:pPr>
              <w:jc w:val="both"/>
              <w:rPr>
                <w:rFonts w:ascii="Times New Roman" w:hAnsi="Times New Roman"/>
                <w:sz w:val="28"/>
              </w:rPr>
            </w:pPr>
            <w:r>
              <w:rPr>
                <w:rFonts w:ascii="Times New Roman" w:hAnsi="Times New Roman"/>
                <w:sz w:val="28"/>
              </w:rPr>
              <w:t xml:space="preserve">tр.о.  расчетная температура наружного воздуха для проектирования отопления, </w:t>
            </w:r>
            <w:r>
              <w:rPr>
                <w:rFonts w:ascii="Times New Roman" w:hAnsi="Times New Roman"/>
                <w:sz w:val="28"/>
                <w:vertAlign w:val="superscript"/>
              </w:rPr>
              <w:t>о</w:t>
            </w:r>
            <w:r>
              <w:rPr>
                <w:rFonts w:ascii="Times New Roman" w:hAnsi="Times New Roman"/>
                <w:sz w:val="28"/>
              </w:rPr>
              <w:t>С;</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077002B" w14:textId="77777777" w:rsidR="005B7295" w:rsidRDefault="00653190">
            <w:pPr>
              <w:jc w:val="both"/>
              <w:rPr>
                <w:rFonts w:ascii="Times New Roman" w:hAnsi="Times New Roman"/>
                <w:sz w:val="28"/>
              </w:rPr>
            </w:pPr>
            <w:r>
              <w:rPr>
                <w:rFonts w:ascii="Times New Roman" w:hAnsi="Times New Roman"/>
                <w:sz w:val="28"/>
              </w:rPr>
              <w:t>-32</w:t>
            </w:r>
          </w:p>
        </w:tc>
      </w:tr>
      <w:tr w:rsidR="005B7295" w14:paraId="68CEAB56"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4647A0E" w14:textId="77777777" w:rsidR="005B7295" w:rsidRDefault="00653190">
            <w:pPr>
              <w:jc w:val="both"/>
              <w:rPr>
                <w:rFonts w:ascii="Times New Roman" w:hAnsi="Times New Roman"/>
                <w:sz w:val="28"/>
              </w:rPr>
            </w:pPr>
            <w:r>
              <w:rPr>
                <w:rFonts w:ascii="Times New Roman" w:hAnsi="Times New Roman"/>
                <w:sz w:val="28"/>
              </w:rPr>
              <w:t>a - поправочный коэффициент на  температуру наружного воздуха для</w:t>
            </w:r>
          </w:p>
        </w:tc>
        <w:tc>
          <w:tcPr>
            <w:tcW w:w="124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DAB1EF0" w14:textId="77777777" w:rsidR="005B7295" w:rsidRDefault="00653190">
            <w:pPr>
              <w:jc w:val="both"/>
              <w:rPr>
                <w:rFonts w:ascii="Times New Roman" w:hAnsi="Times New Roman"/>
                <w:sz w:val="28"/>
              </w:rPr>
            </w:pPr>
            <w:r>
              <w:rPr>
                <w:rFonts w:ascii="Times New Roman" w:hAnsi="Times New Roman"/>
                <w:sz w:val="28"/>
              </w:rPr>
              <w:t>0,96</w:t>
            </w:r>
          </w:p>
        </w:tc>
      </w:tr>
      <w:tr w:rsidR="005B7295" w14:paraId="0D78671C"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B8FED63" w14:textId="77777777" w:rsidR="005B7295" w:rsidRDefault="00653190">
            <w:pPr>
              <w:jc w:val="both"/>
              <w:rPr>
                <w:rFonts w:ascii="Times New Roman" w:hAnsi="Times New Roman"/>
                <w:sz w:val="28"/>
              </w:rPr>
            </w:pPr>
            <w:r>
              <w:rPr>
                <w:rFonts w:ascii="Times New Roman" w:hAnsi="Times New Roman"/>
                <w:sz w:val="28"/>
              </w:rPr>
              <w:t>проектирования отопления принимается по нижеприведенным данным:</w:t>
            </w:r>
          </w:p>
        </w:tc>
        <w:tc>
          <w:tcPr>
            <w:tcW w:w="124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92E56D" w14:textId="77777777" w:rsidR="005B7295" w:rsidRDefault="005B7295"/>
        </w:tc>
      </w:tr>
      <w:tr w:rsidR="005B7295" w14:paraId="082D8437" w14:textId="77777777">
        <w:trPr>
          <w:trHeight w:val="315"/>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84ED9"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5C515" w14:textId="77777777" w:rsidR="005B7295" w:rsidRDefault="00653190">
            <w:pPr>
              <w:jc w:val="both"/>
              <w:rPr>
                <w:rFonts w:ascii="Times New Roman" w:hAnsi="Times New Roman"/>
                <w:sz w:val="28"/>
              </w:rPr>
            </w:pPr>
            <w:r>
              <w:rPr>
                <w:rFonts w:ascii="Times New Roman" w:hAnsi="Times New Roman"/>
                <w:sz w:val="28"/>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67FD6" w14:textId="77777777" w:rsidR="005B7295" w:rsidRDefault="00653190">
            <w:pPr>
              <w:jc w:val="both"/>
              <w:rPr>
                <w:rFonts w:ascii="Times New Roman" w:hAnsi="Times New Roman"/>
                <w:sz w:val="28"/>
              </w:rPr>
            </w:pPr>
            <w:r>
              <w:rPr>
                <w:rFonts w:ascii="Times New Roman" w:hAnsi="Times New Roman"/>
                <w:sz w:val="28"/>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2F9FA" w14:textId="77777777" w:rsidR="005B7295" w:rsidRDefault="00653190">
            <w:pPr>
              <w:jc w:val="both"/>
              <w:rPr>
                <w:rFonts w:ascii="Times New Roman" w:hAnsi="Times New Roman"/>
                <w:sz w:val="28"/>
              </w:rPr>
            </w:pPr>
            <w:r>
              <w:rPr>
                <w:rFonts w:ascii="Times New Roman" w:hAnsi="Times New Roman"/>
                <w:sz w:val="28"/>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CBF5D" w14:textId="77777777" w:rsidR="005B7295" w:rsidRDefault="00653190">
            <w:pPr>
              <w:jc w:val="both"/>
              <w:rPr>
                <w:rFonts w:ascii="Times New Roman" w:hAnsi="Times New Roman"/>
                <w:sz w:val="28"/>
              </w:rPr>
            </w:pPr>
            <w:r>
              <w:rPr>
                <w:rFonts w:ascii="Times New Roman" w:hAnsi="Times New Roman"/>
                <w:sz w:val="28"/>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640ED" w14:textId="77777777" w:rsidR="005B7295" w:rsidRDefault="00653190">
            <w:pPr>
              <w:jc w:val="both"/>
              <w:rPr>
                <w:rFonts w:ascii="Times New Roman" w:hAnsi="Times New Roman"/>
                <w:sz w:val="28"/>
              </w:rPr>
            </w:pPr>
            <w:r>
              <w:rPr>
                <w:rFonts w:ascii="Times New Roman" w:hAnsi="Times New Roman"/>
                <w:sz w:val="28"/>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5C4C0" w14:textId="77777777" w:rsidR="005B7295" w:rsidRDefault="00653190">
            <w:pPr>
              <w:jc w:val="both"/>
              <w:rPr>
                <w:rFonts w:ascii="Times New Roman" w:hAnsi="Times New Roman"/>
                <w:sz w:val="28"/>
              </w:rPr>
            </w:pPr>
            <w:r>
              <w:rPr>
                <w:rFonts w:ascii="Times New Roman" w:hAnsi="Times New Roman"/>
                <w:sz w:val="28"/>
              </w:rPr>
              <w:t>-25</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9CEF2" w14:textId="77777777" w:rsidR="005B7295" w:rsidRDefault="00653190">
            <w:pPr>
              <w:jc w:val="both"/>
              <w:rPr>
                <w:rFonts w:ascii="Times New Roman" w:hAnsi="Times New Roman"/>
                <w:sz w:val="28"/>
              </w:rPr>
            </w:pPr>
            <w:r>
              <w:rPr>
                <w:rFonts w:ascii="Times New Roman" w:hAnsi="Times New Roman"/>
                <w:sz w:val="28"/>
              </w:rPr>
              <w:t> </w:t>
            </w:r>
          </w:p>
        </w:tc>
        <w:tc>
          <w:tcPr>
            <w:tcW w:w="124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64E18C" w14:textId="77777777" w:rsidR="005B7295" w:rsidRDefault="005B7295"/>
        </w:tc>
      </w:tr>
      <w:tr w:rsidR="005B7295" w14:paraId="631AB15A" w14:textId="77777777">
        <w:trPr>
          <w:trHeight w:val="315"/>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5E8FA" w14:textId="77777777" w:rsidR="005B7295" w:rsidRDefault="00653190">
            <w:pPr>
              <w:jc w:val="both"/>
              <w:rPr>
                <w:rFonts w:ascii="Times New Roman" w:hAnsi="Times New Roman"/>
                <w:sz w:val="28"/>
              </w:rPr>
            </w:pPr>
            <w:r>
              <w:rPr>
                <w:rFonts w:ascii="Times New Roman" w:hAnsi="Times New Roman"/>
                <w:sz w:val="28"/>
              </w:rPr>
              <w:t>a</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7A51A" w14:textId="77777777" w:rsidR="005B7295" w:rsidRDefault="00653190">
            <w:pPr>
              <w:jc w:val="both"/>
              <w:rPr>
                <w:rFonts w:ascii="Times New Roman" w:hAnsi="Times New Roman"/>
                <w:sz w:val="28"/>
              </w:rPr>
            </w:pPr>
            <w:r>
              <w:rPr>
                <w:rFonts w:ascii="Times New Roman" w:hAnsi="Times New Roman"/>
                <w:sz w:val="28"/>
              </w:rPr>
              <w:t>2,05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58799" w14:textId="77777777" w:rsidR="005B7295" w:rsidRDefault="00653190">
            <w:pPr>
              <w:jc w:val="both"/>
              <w:rPr>
                <w:rFonts w:ascii="Times New Roman" w:hAnsi="Times New Roman"/>
                <w:sz w:val="28"/>
              </w:rPr>
            </w:pPr>
            <w:r>
              <w:rPr>
                <w:rFonts w:ascii="Times New Roman" w:hAnsi="Times New Roman"/>
                <w:sz w:val="28"/>
              </w:rPr>
              <w:t>1,67</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FD86A" w14:textId="77777777" w:rsidR="005B7295" w:rsidRDefault="00653190">
            <w:pPr>
              <w:jc w:val="both"/>
              <w:rPr>
                <w:rFonts w:ascii="Times New Roman" w:hAnsi="Times New Roman"/>
                <w:sz w:val="28"/>
              </w:rPr>
            </w:pPr>
            <w:r>
              <w:rPr>
                <w:rFonts w:ascii="Times New Roman" w:hAnsi="Times New Roman"/>
                <w:sz w:val="28"/>
              </w:rPr>
              <w:t>1,45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E408F" w14:textId="77777777" w:rsidR="005B7295" w:rsidRDefault="00653190">
            <w:pPr>
              <w:jc w:val="both"/>
              <w:rPr>
                <w:rFonts w:ascii="Times New Roman" w:hAnsi="Times New Roman"/>
                <w:sz w:val="28"/>
              </w:rPr>
            </w:pPr>
            <w:r>
              <w:rPr>
                <w:rFonts w:ascii="Times New Roman" w:hAnsi="Times New Roman"/>
                <w:sz w:val="28"/>
              </w:rPr>
              <w:t>1,29</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F96EC" w14:textId="77777777" w:rsidR="005B7295" w:rsidRDefault="00653190">
            <w:pPr>
              <w:jc w:val="both"/>
              <w:rPr>
                <w:rFonts w:ascii="Times New Roman" w:hAnsi="Times New Roman"/>
                <w:sz w:val="28"/>
              </w:rPr>
            </w:pPr>
            <w:r>
              <w:rPr>
                <w:rFonts w:ascii="Times New Roman" w:hAnsi="Times New Roman"/>
                <w:sz w:val="28"/>
              </w:rPr>
              <w:t>1,17</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DC801" w14:textId="77777777" w:rsidR="005B7295" w:rsidRDefault="00653190">
            <w:pPr>
              <w:jc w:val="both"/>
              <w:rPr>
                <w:rFonts w:ascii="Times New Roman" w:hAnsi="Times New Roman"/>
                <w:sz w:val="28"/>
              </w:rPr>
            </w:pPr>
            <w:r>
              <w:rPr>
                <w:rFonts w:ascii="Times New Roman" w:hAnsi="Times New Roman"/>
                <w:sz w:val="28"/>
              </w:rPr>
              <w:t>1,08</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EBA43" w14:textId="77777777" w:rsidR="005B7295" w:rsidRDefault="00653190">
            <w:pPr>
              <w:jc w:val="both"/>
              <w:rPr>
                <w:rFonts w:ascii="Times New Roman" w:hAnsi="Times New Roman"/>
                <w:sz w:val="28"/>
              </w:rPr>
            </w:pPr>
            <w:r>
              <w:rPr>
                <w:rFonts w:ascii="Times New Roman" w:hAnsi="Times New Roman"/>
                <w:sz w:val="28"/>
              </w:rPr>
              <w:t> </w:t>
            </w:r>
          </w:p>
        </w:tc>
        <w:tc>
          <w:tcPr>
            <w:tcW w:w="124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8C6565" w14:textId="77777777" w:rsidR="005B7295" w:rsidRDefault="005B7295"/>
        </w:tc>
      </w:tr>
      <w:tr w:rsidR="005B7295" w14:paraId="6213D75F" w14:textId="77777777">
        <w:trPr>
          <w:trHeight w:val="315"/>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2A57C"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34D14" w14:textId="77777777" w:rsidR="005B7295" w:rsidRDefault="00653190">
            <w:pPr>
              <w:jc w:val="both"/>
              <w:rPr>
                <w:rFonts w:ascii="Times New Roman" w:hAnsi="Times New Roman"/>
                <w:sz w:val="28"/>
              </w:rPr>
            </w:pPr>
            <w:r>
              <w:rPr>
                <w:rFonts w:ascii="Times New Roman" w:hAnsi="Times New Roman"/>
                <w:sz w:val="28"/>
              </w:rPr>
              <w:t>-30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0D999" w14:textId="77777777" w:rsidR="005B7295" w:rsidRDefault="00653190">
            <w:pPr>
              <w:jc w:val="both"/>
              <w:rPr>
                <w:rFonts w:ascii="Times New Roman" w:hAnsi="Times New Roman"/>
                <w:sz w:val="28"/>
              </w:rPr>
            </w:pPr>
            <w:r>
              <w:rPr>
                <w:rFonts w:ascii="Times New Roman" w:hAnsi="Times New Roman"/>
                <w:sz w:val="28"/>
              </w:rPr>
              <w:t>-35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89A9F" w14:textId="77777777" w:rsidR="005B7295" w:rsidRDefault="00653190">
            <w:pPr>
              <w:jc w:val="both"/>
              <w:rPr>
                <w:rFonts w:ascii="Times New Roman" w:hAnsi="Times New Roman"/>
                <w:sz w:val="28"/>
              </w:rPr>
            </w:pPr>
            <w:r>
              <w:rPr>
                <w:rFonts w:ascii="Times New Roman" w:hAnsi="Times New Roman"/>
                <w:sz w:val="28"/>
              </w:rPr>
              <w:t>-40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0B003" w14:textId="77777777" w:rsidR="005B7295" w:rsidRDefault="00653190">
            <w:pPr>
              <w:jc w:val="both"/>
              <w:rPr>
                <w:rFonts w:ascii="Times New Roman" w:hAnsi="Times New Roman"/>
                <w:sz w:val="28"/>
              </w:rPr>
            </w:pPr>
            <w:r>
              <w:rPr>
                <w:rFonts w:ascii="Times New Roman" w:hAnsi="Times New Roman"/>
                <w:sz w:val="28"/>
              </w:rPr>
              <w:t>-45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D2C4D" w14:textId="77777777" w:rsidR="005B7295" w:rsidRDefault="00653190">
            <w:pPr>
              <w:jc w:val="both"/>
              <w:rPr>
                <w:rFonts w:ascii="Times New Roman" w:hAnsi="Times New Roman"/>
                <w:sz w:val="28"/>
              </w:rPr>
            </w:pPr>
            <w:r>
              <w:rPr>
                <w:rFonts w:ascii="Times New Roman" w:hAnsi="Times New Roman"/>
                <w:sz w:val="28"/>
              </w:rPr>
              <w:t>-50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924D8" w14:textId="77777777" w:rsidR="005B7295" w:rsidRDefault="00653190">
            <w:pPr>
              <w:jc w:val="both"/>
              <w:rPr>
                <w:rFonts w:ascii="Times New Roman" w:hAnsi="Times New Roman"/>
                <w:sz w:val="28"/>
              </w:rPr>
            </w:pPr>
            <w:r>
              <w:rPr>
                <w:rFonts w:ascii="Times New Roman" w:hAnsi="Times New Roman"/>
                <w:sz w:val="28"/>
              </w:rPr>
              <w:t>-55</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74603" w14:textId="77777777" w:rsidR="005B7295" w:rsidRDefault="00653190">
            <w:pPr>
              <w:jc w:val="both"/>
              <w:rPr>
                <w:rFonts w:ascii="Times New Roman" w:hAnsi="Times New Roman"/>
                <w:sz w:val="28"/>
              </w:rPr>
            </w:pPr>
            <w:r>
              <w:rPr>
                <w:rFonts w:ascii="Times New Roman" w:hAnsi="Times New Roman"/>
                <w:sz w:val="28"/>
              </w:rPr>
              <w:t> </w:t>
            </w:r>
          </w:p>
        </w:tc>
        <w:tc>
          <w:tcPr>
            <w:tcW w:w="124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35DAB3" w14:textId="77777777" w:rsidR="005B7295" w:rsidRDefault="005B7295"/>
        </w:tc>
      </w:tr>
      <w:tr w:rsidR="005B7295" w14:paraId="2C8A2193" w14:textId="77777777">
        <w:trPr>
          <w:trHeight w:val="315"/>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A4941" w14:textId="77777777" w:rsidR="005B7295" w:rsidRDefault="00653190">
            <w:pPr>
              <w:jc w:val="both"/>
              <w:rPr>
                <w:rFonts w:ascii="Times New Roman" w:hAnsi="Times New Roman"/>
                <w:sz w:val="28"/>
              </w:rPr>
            </w:pPr>
            <w:r>
              <w:rPr>
                <w:rFonts w:ascii="Times New Roman" w:hAnsi="Times New Roman"/>
                <w:sz w:val="28"/>
              </w:rPr>
              <w:t>a</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9121E" w14:textId="77777777" w:rsidR="005B7295" w:rsidRDefault="00653190">
            <w:pPr>
              <w:jc w:val="both"/>
              <w:rPr>
                <w:rFonts w:ascii="Times New Roman" w:hAnsi="Times New Roman"/>
                <w:sz w:val="28"/>
              </w:rPr>
            </w:pPr>
            <w:r>
              <w:rPr>
                <w:rFonts w:ascii="Times New Roman" w:hAnsi="Times New Roman"/>
                <w:sz w:val="2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8B1AA" w14:textId="77777777" w:rsidR="005B7295" w:rsidRDefault="00653190">
            <w:pPr>
              <w:jc w:val="both"/>
              <w:rPr>
                <w:rFonts w:ascii="Times New Roman" w:hAnsi="Times New Roman"/>
                <w:sz w:val="28"/>
              </w:rPr>
            </w:pPr>
            <w:r>
              <w:rPr>
                <w:rFonts w:ascii="Times New Roman" w:hAnsi="Times New Roman"/>
                <w:sz w:val="28"/>
              </w:rPr>
              <w:t>0,95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4730B" w14:textId="77777777" w:rsidR="005B7295" w:rsidRDefault="00653190">
            <w:pPr>
              <w:jc w:val="both"/>
              <w:rPr>
                <w:rFonts w:ascii="Times New Roman" w:hAnsi="Times New Roman"/>
                <w:sz w:val="28"/>
              </w:rPr>
            </w:pPr>
            <w:r>
              <w:rPr>
                <w:rFonts w:ascii="Times New Roman" w:hAnsi="Times New Roman"/>
                <w:sz w:val="28"/>
              </w:rPr>
              <w:t>0,9</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E2DE2" w14:textId="77777777" w:rsidR="005B7295" w:rsidRDefault="00653190">
            <w:pPr>
              <w:jc w:val="both"/>
              <w:rPr>
                <w:rFonts w:ascii="Times New Roman" w:hAnsi="Times New Roman"/>
                <w:sz w:val="28"/>
              </w:rPr>
            </w:pPr>
            <w:r>
              <w:rPr>
                <w:rFonts w:ascii="Times New Roman" w:hAnsi="Times New Roman"/>
                <w:sz w:val="28"/>
              </w:rPr>
              <w:t>0,85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31C7C" w14:textId="77777777" w:rsidR="005B7295" w:rsidRDefault="00653190">
            <w:pPr>
              <w:jc w:val="both"/>
              <w:rPr>
                <w:rFonts w:ascii="Times New Roman" w:hAnsi="Times New Roman"/>
                <w:sz w:val="28"/>
              </w:rPr>
            </w:pPr>
            <w:r>
              <w:rPr>
                <w:rFonts w:ascii="Times New Roman" w:hAnsi="Times New Roman"/>
                <w:sz w:val="28"/>
              </w:rPr>
              <w:t>0,82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86B4F" w14:textId="77777777" w:rsidR="005B7295" w:rsidRDefault="00653190">
            <w:pPr>
              <w:jc w:val="both"/>
              <w:rPr>
                <w:rFonts w:ascii="Times New Roman" w:hAnsi="Times New Roman"/>
                <w:sz w:val="28"/>
              </w:rPr>
            </w:pPr>
            <w:r>
              <w:rPr>
                <w:rFonts w:ascii="Times New Roman" w:hAnsi="Times New Roman"/>
                <w:sz w:val="28"/>
              </w:rPr>
              <w:t>0,8</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97A43" w14:textId="77777777" w:rsidR="005B7295" w:rsidRDefault="00653190">
            <w:pPr>
              <w:jc w:val="both"/>
              <w:rPr>
                <w:rFonts w:ascii="Times New Roman" w:hAnsi="Times New Roman"/>
                <w:sz w:val="28"/>
              </w:rPr>
            </w:pPr>
            <w:r>
              <w:rPr>
                <w:rFonts w:ascii="Times New Roman" w:hAnsi="Times New Roman"/>
                <w:sz w:val="28"/>
              </w:rPr>
              <w:t> </w:t>
            </w:r>
          </w:p>
        </w:tc>
        <w:tc>
          <w:tcPr>
            <w:tcW w:w="1246"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542E8A" w14:textId="77777777" w:rsidR="005B7295" w:rsidRDefault="005B7295"/>
        </w:tc>
      </w:tr>
      <w:tr w:rsidR="005B7295" w14:paraId="138B3C9E"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A36DC25"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вн</w:t>
            </w:r>
            <w:r>
              <w:rPr>
                <w:rFonts w:ascii="Times New Roman" w:hAnsi="Times New Roman"/>
                <w:sz w:val="28"/>
              </w:rPr>
              <w:t xml:space="preserve"> – температура воздуха внутри помещения</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A845D1" w14:textId="77777777" w:rsidR="005B7295" w:rsidRDefault="00653190">
            <w:pPr>
              <w:jc w:val="both"/>
              <w:rPr>
                <w:rFonts w:ascii="Times New Roman" w:hAnsi="Times New Roman"/>
                <w:sz w:val="28"/>
              </w:rPr>
            </w:pPr>
            <w:r>
              <w:rPr>
                <w:rFonts w:ascii="Times New Roman" w:hAnsi="Times New Roman"/>
                <w:sz w:val="28"/>
              </w:rPr>
              <w:t>19</w:t>
            </w:r>
          </w:p>
        </w:tc>
      </w:tr>
      <w:tr w:rsidR="005B7295" w14:paraId="3E51EB06"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FA13D22"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ср </w:t>
            </w:r>
            <w:r>
              <w:rPr>
                <w:rFonts w:ascii="Times New Roman" w:hAnsi="Times New Roman"/>
                <w:sz w:val="28"/>
              </w:rPr>
              <w:t xml:space="preserve">- средняя за расчетный период температура наружного воздуха, </w:t>
            </w:r>
            <w:r>
              <w:rPr>
                <w:rFonts w:ascii="Times New Roman" w:hAnsi="Times New Roman"/>
                <w:sz w:val="28"/>
                <w:vertAlign w:val="superscript"/>
              </w:rPr>
              <w:t>о</w:t>
            </w:r>
            <w:r>
              <w:rPr>
                <w:rFonts w:ascii="Times New Roman" w:hAnsi="Times New Roman"/>
                <w:sz w:val="28"/>
              </w:rPr>
              <w:t>С;</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B322FC" w14:textId="77777777" w:rsidR="005B7295" w:rsidRDefault="00653190">
            <w:pPr>
              <w:jc w:val="both"/>
              <w:rPr>
                <w:rFonts w:ascii="Times New Roman" w:hAnsi="Times New Roman"/>
                <w:sz w:val="28"/>
              </w:rPr>
            </w:pPr>
            <w:r>
              <w:rPr>
                <w:rFonts w:ascii="Times New Roman" w:hAnsi="Times New Roman"/>
                <w:sz w:val="28"/>
              </w:rPr>
              <w:t>-6,5</w:t>
            </w:r>
          </w:p>
        </w:tc>
      </w:tr>
      <w:tr w:rsidR="005B7295" w14:paraId="0175B715"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7B217F9" w14:textId="77777777" w:rsidR="005B7295" w:rsidRDefault="00653190">
            <w:pPr>
              <w:jc w:val="both"/>
              <w:rPr>
                <w:rFonts w:ascii="Times New Roman" w:hAnsi="Times New Roman"/>
                <w:sz w:val="28"/>
              </w:rPr>
            </w:pPr>
            <w:r>
              <w:rPr>
                <w:rFonts w:ascii="Times New Roman" w:hAnsi="Times New Roman"/>
                <w:sz w:val="28"/>
              </w:rPr>
              <w:t>r</w:t>
            </w:r>
            <w:r>
              <w:rPr>
                <w:rFonts w:ascii="Times New Roman" w:hAnsi="Times New Roman"/>
                <w:sz w:val="28"/>
                <w:vertAlign w:val="subscript"/>
              </w:rPr>
              <w:t xml:space="preserve">мес </w:t>
            </w:r>
            <w:r>
              <w:rPr>
                <w:rFonts w:ascii="Times New Roman" w:hAnsi="Times New Roman"/>
                <w:sz w:val="28"/>
              </w:rPr>
              <w:t>- продолжительность отопления, ч.</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4EA0A5" w14:textId="77777777" w:rsidR="005B7295" w:rsidRDefault="00653190">
            <w:pPr>
              <w:jc w:val="both"/>
              <w:rPr>
                <w:rFonts w:ascii="Times New Roman" w:hAnsi="Times New Roman"/>
                <w:sz w:val="28"/>
              </w:rPr>
            </w:pPr>
            <w:r>
              <w:rPr>
                <w:rFonts w:ascii="Times New Roman" w:hAnsi="Times New Roman"/>
                <w:sz w:val="28"/>
              </w:rPr>
              <w:t>5232</w:t>
            </w:r>
          </w:p>
        </w:tc>
      </w:tr>
      <w:tr w:rsidR="005B7295" w14:paraId="70E3D2ED"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BFD4BA4" w14:textId="77777777" w:rsidR="005B7295" w:rsidRDefault="00653190">
            <w:pPr>
              <w:jc w:val="both"/>
              <w:rPr>
                <w:rFonts w:ascii="Times New Roman" w:hAnsi="Times New Roman"/>
                <w:sz w:val="28"/>
              </w:rPr>
            </w:pPr>
            <w:r>
              <w:rPr>
                <w:rFonts w:ascii="Times New Roman" w:hAnsi="Times New Roman"/>
                <w:sz w:val="28"/>
              </w:rPr>
              <w:t>a</w:t>
            </w:r>
            <w:r>
              <w:rPr>
                <w:rFonts w:ascii="Times New Roman" w:hAnsi="Times New Roman"/>
                <w:sz w:val="28"/>
                <w:vertAlign w:val="subscript"/>
              </w:rPr>
              <w:t>q</w:t>
            </w:r>
            <w:r>
              <w:rPr>
                <w:rFonts w:ascii="Times New Roman" w:hAnsi="Times New Roman"/>
                <w:sz w:val="28"/>
              </w:rPr>
              <w:t xml:space="preserve"> - норма расхода горячей воды на одну душевую сетку м</w:t>
            </w:r>
            <w:r>
              <w:rPr>
                <w:rFonts w:ascii="Times New Roman" w:hAnsi="Times New Roman"/>
                <w:sz w:val="28"/>
                <w:vertAlign w:val="superscript"/>
              </w:rPr>
              <w:t>3</w:t>
            </w:r>
            <w:r>
              <w:rPr>
                <w:rFonts w:ascii="Times New Roman" w:hAnsi="Times New Roman"/>
                <w:sz w:val="28"/>
              </w:rPr>
              <w:t>/сут</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4B9018" w14:textId="77777777" w:rsidR="005B7295" w:rsidRDefault="00653190">
            <w:pPr>
              <w:jc w:val="both"/>
              <w:rPr>
                <w:rFonts w:ascii="Times New Roman" w:hAnsi="Times New Roman"/>
                <w:sz w:val="28"/>
              </w:rPr>
            </w:pPr>
            <w:r>
              <w:rPr>
                <w:rFonts w:ascii="Times New Roman" w:hAnsi="Times New Roman"/>
                <w:sz w:val="28"/>
              </w:rPr>
              <w:t>0,27</w:t>
            </w:r>
          </w:p>
        </w:tc>
      </w:tr>
      <w:tr w:rsidR="005B7295" w14:paraId="6401BF91"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F1FCD53" w14:textId="77777777" w:rsidR="005B7295" w:rsidRDefault="00653190">
            <w:pPr>
              <w:jc w:val="both"/>
              <w:rPr>
                <w:rFonts w:ascii="Times New Roman" w:hAnsi="Times New Roman"/>
                <w:sz w:val="28"/>
              </w:rPr>
            </w:pPr>
            <w:r>
              <w:rPr>
                <w:rFonts w:ascii="Times New Roman" w:hAnsi="Times New Roman"/>
                <w:sz w:val="28"/>
              </w:rPr>
              <w:t>Nq  - количество душевых сеток</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14D37A" w14:textId="77777777" w:rsidR="005B7295" w:rsidRDefault="00653190">
            <w:pPr>
              <w:jc w:val="both"/>
              <w:rPr>
                <w:rFonts w:ascii="Times New Roman" w:hAnsi="Times New Roman"/>
                <w:sz w:val="28"/>
              </w:rPr>
            </w:pPr>
            <w:r>
              <w:rPr>
                <w:rFonts w:ascii="Times New Roman" w:hAnsi="Times New Roman"/>
                <w:sz w:val="28"/>
              </w:rPr>
              <w:t>0</w:t>
            </w:r>
          </w:p>
        </w:tc>
      </w:tr>
      <w:tr w:rsidR="005B7295" w14:paraId="42011772"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21F0C1F" w14:textId="77777777" w:rsidR="005B7295" w:rsidRDefault="00653190">
            <w:pPr>
              <w:jc w:val="both"/>
              <w:rPr>
                <w:rFonts w:ascii="Times New Roman" w:hAnsi="Times New Roman"/>
                <w:sz w:val="28"/>
              </w:rPr>
            </w:pPr>
            <w:r>
              <w:rPr>
                <w:rFonts w:ascii="Times New Roman" w:hAnsi="Times New Roman"/>
                <w:sz w:val="28"/>
              </w:rPr>
              <w:t>Kq  - коэффициент использования душевых</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C20D10F" w14:textId="77777777" w:rsidR="005B7295" w:rsidRDefault="00653190">
            <w:pPr>
              <w:jc w:val="both"/>
              <w:rPr>
                <w:rFonts w:ascii="Times New Roman" w:hAnsi="Times New Roman"/>
                <w:sz w:val="28"/>
              </w:rPr>
            </w:pPr>
            <w:r>
              <w:rPr>
                <w:rFonts w:ascii="Times New Roman" w:hAnsi="Times New Roman"/>
                <w:sz w:val="28"/>
              </w:rPr>
              <w:t>0</w:t>
            </w:r>
          </w:p>
        </w:tc>
      </w:tr>
      <w:tr w:rsidR="005B7295" w14:paraId="075DE97C"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EED58F0" w14:textId="77777777" w:rsidR="005B7295" w:rsidRDefault="00653190">
            <w:pPr>
              <w:jc w:val="both"/>
              <w:rPr>
                <w:rFonts w:ascii="Times New Roman" w:hAnsi="Times New Roman"/>
                <w:sz w:val="28"/>
              </w:rPr>
            </w:pPr>
            <w:r>
              <w:rPr>
                <w:rFonts w:ascii="Times New Roman" w:hAnsi="Times New Roman"/>
                <w:sz w:val="28"/>
              </w:rPr>
              <w:t>Gn - норма расхода горячей воды на 1 человека в смену</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79D7F0" w14:textId="77777777" w:rsidR="005B7295" w:rsidRDefault="00653190">
            <w:pPr>
              <w:jc w:val="both"/>
              <w:rPr>
                <w:rFonts w:ascii="Times New Roman" w:hAnsi="Times New Roman"/>
                <w:sz w:val="28"/>
              </w:rPr>
            </w:pPr>
            <w:r>
              <w:rPr>
                <w:rFonts w:ascii="Times New Roman" w:hAnsi="Times New Roman"/>
                <w:sz w:val="28"/>
              </w:rPr>
              <w:t>0,000</w:t>
            </w:r>
          </w:p>
        </w:tc>
      </w:tr>
      <w:tr w:rsidR="005B7295" w14:paraId="490AA8D8"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8D2DE9D" w14:textId="77777777" w:rsidR="005B7295" w:rsidRDefault="00653190">
            <w:pPr>
              <w:jc w:val="both"/>
              <w:rPr>
                <w:rFonts w:ascii="Times New Roman" w:hAnsi="Times New Roman"/>
                <w:sz w:val="28"/>
              </w:rPr>
            </w:pPr>
            <w:r>
              <w:rPr>
                <w:rFonts w:ascii="Times New Roman" w:hAnsi="Times New Roman"/>
                <w:sz w:val="28"/>
              </w:rPr>
              <w:t>M- численность работающих человек в сутки (с учетом бригады СЭС)</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CB2F917" w14:textId="77777777" w:rsidR="005B7295" w:rsidRDefault="00653190">
            <w:pPr>
              <w:jc w:val="both"/>
              <w:rPr>
                <w:rFonts w:ascii="Times New Roman" w:hAnsi="Times New Roman"/>
                <w:sz w:val="28"/>
              </w:rPr>
            </w:pPr>
            <w:r>
              <w:rPr>
                <w:rFonts w:ascii="Times New Roman" w:hAnsi="Times New Roman"/>
                <w:sz w:val="28"/>
              </w:rPr>
              <w:t>0</w:t>
            </w:r>
          </w:p>
        </w:tc>
      </w:tr>
      <w:tr w:rsidR="005B7295" w14:paraId="0EA63FAE"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8FC36DE" w14:textId="77777777" w:rsidR="005B7295" w:rsidRDefault="00653190">
            <w:pPr>
              <w:jc w:val="both"/>
              <w:rPr>
                <w:rFonts w:ascii="Times New Roman" w:hAnsi="Times New Roman"/>
                <w:sz w:val="28"/>
              </w:rPr>
            </w:pPr>
            <w:r>
              <w:rPr>
                <w:rFonts w:ascii="Times New Roman" w:hAnsi="Times New Roman"/>
                <w:sz w:val="28"/>
              </w:rPr>
              <w:t xml:space="preserve">tг -температура горячей , </w:t>
            </w:r>
            <w:r>
              <w:rPr>
                <w:rFonts w:ascii="Times New Roman" w:hAnsi="Times New Roman"/>
                <w:sz w:val="28"/>
                <w:vertAlign w:val="superscript"/>
              </w:rPr>
              <w:t>о</w:t>
            </w:r>
            <w:r>
              <w:rPr>
                <w:rFonts w:ascii="Times New Roman" w:hAnsi="Times New Roman"/>
                <w:sz w:val="28"/>
              </w:rPr>
              <w:t>С</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D1B8AB" w14:textId="77777777" w:rsidR="005B7295" w:rsidRDefault="00653190">
            <w:pPr>
              <w:jc w:val="both"/>
              <w:rPr>
                <w:rFonts w:ascii="Times New Roman" w:hAnsi="Times New Roman"/>
                <w:sz w:val="28"/>
              </w:rPr>
            </w:pPr>
            <w:r>
              <w:rPr>
                <w:rFonts w:ascii="Times New Roman" w:hAnsi="Times New Roman"/>
                <w:sz w:val="28"/>
              </w:rPr>
              <w:t>60</w:t>
            </w:r>
          </w:p>
        </w:tc>
      </w:tr>
      <w:tr w:rsidR="005B7295" w14:paraId="007A93EF"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AE5BB99" w14:textId="77777777" w:rsidR="005B7295" w:rsidRDefault="00653190">
            <w:pPr>
              <w:jc w:val="both"/>
              <w:rPr>
                <w:rFonts w:ascii="Times New Roman" w:hAnsi="Times New Roman"/>
                <w:sz w:val="28"/>
              </w:rPr>
            </w:pPr>
            <w:r>
              <w:rPr>
                <w:rFonts w:ascii="Times New Roman" w:hAnsi="Times New Roman"/>
                <w:sz w:val="28"/>
              </w:rPr>
              <w:t xml:space="preserve">tхв  - температура  исходной воды, </w:t>
            </w:r>
            <w:r>
              <w:rPr>
                <w:rFonts w:ascii="Times New Roman" w:hAnsi="Times New Roman"/>
                <w:sz w:val="28"/>
                <w:vertAlign w:val="superscript"/>
              </w:rPr>
              <w:t>о</w:t>
            </w:r>
            <w:r>
              <w:rPr>
                <w:rFonts w:ascii="Times New Roman" w:hAnsi="Times New Roman"/>
                <w:sz w:val="28"/>
              </w:rPr>
              <w:t>С</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5A97B2" w14:textId="77777777" w:rsidR="005B7295" w:rsidRDefault="00653190">
            <w:pPr>
              <w:jc w:val="both"/>
              <w:rPr>
                <w:rFonts w:ascii="Times New Roman" w:hAnsi="Times New Roman"/>
                <w:sz w:val="28"/>
              </w:rPr>
            </w:pPr>
            <w:r>
              <w:rPr>
                <w:rFonts w:ascii="Times New Roman" w:hAnsi="Times New Roman"/>
                <w:sz w:val="28"/>
              </w:rPr>
              <w:t>5</w:t>
            </w:r>
          </w:p>
        </w:tc>
      </w:tr>
      <w:tr w:rsidR="005B7295" w14:paraId="09AFCF20"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989EC7F" w14:textId="77777777" w:rsidR="005B7295" w:rsidRDefault="00653190">
            <w:pPr>
              <w:jc w:val="both"/>
              <w:rPr>
                <w:rFonts w:ascii="Times New Roman" w:hAnsi="Times New Roman"/>
                <w:sz w:val="28"/>
              </w:rPr>
            </w:pPr>
            <w:r>
              <w:rPr>
                <w:rFonts w:ascii="Times New Roman" w:hAnsi="Times New Roman"/>
                <w:sz w:val="28"/>
              </w:rPr>
              <w:t>с</w:t>
            </w:r>
            <w:r>
              <w:rPr>
                <w:rFonts w:ascii="Times New Roman" w:hAnsi="Times New Roman"/>
                <w:sz w:val="28"/>
                <w:vertAlign w:val="subscript"/>
              </w:rPr>
              <w:t>в</w:t>
            </w:r>
            <w:r>
              <w:rPr>
                <w:rFonts w:ascii="Times New Roman" w:hAnsi="Times New Roman"/>
                <w:sz w:val="28"/>
              </w:rPr>
              <w:t xml:space="preserve"> - теплоемкость воды, ккал/кг</w:t>
            </w:r>
            <w:r>
              <w:rPr>
                <w:rFonts w:ascii="Times New Roman" w:hAnsi="Times New Roman"/>
                <w:sz w:val="28"/>
                <w:vertAlign w:val="superscript"/>
              </w:rPr>
              <w:t>о</w:t>
            </w:r>
            <w:r>
              <w:rPr>
                <w:rFonts w:ascii="Times New Roman" w:hAnsi="Times New Roman"/>
                <w:sz w:val="28"/>
              </w:rPr>
              <w:t>С</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42B894" w14:textId="77777777" w:rsidR="005B7295" w:rsidRDefault="00653190">
            <w:pPr>
              <w:jc w:val="both"/>
              <w:rPr>
                <w:rFonts w:ascii="Times New Roman" w:hAnsi="Times New Roman"/>
                <w:sz w:val="28"/>
              </w:rPr>
            </w:pPr>
            <w:r>
              <w:rPr>
                <w:rFonts w:ascii="Times New Roman" w:hAnsi="Times New Roman"/>
                <w:sz w:val="28"/>
              </w:rPr>
              <w:t>0,999</w:t>
            </w:r>
          </w:p>
        </w:tc>
      </w:tr>
      <w:tr w:rsidR="005B7295" w14:paraId="2879C505"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8A9AB6F" w14:textId="77777777" w:rsidR="005B7295" w:rsidRDefault="00653190">
            <w:pPr>
              <w:jc w:val="both"/>
              <w:rPr>
                <w:rFonts w:ascii="Times New Roman" w:hAnsi="Times New Roman"/>
                <w:sz w:val="28"/>
              </w:rPr>
            </w:pPr>
            <w:r>
              <w:rPr>
                <w:rFonts w:ascii="Times New Roman" w:hAnsi="Times New Roman"/>
                <w:sz w:val="28"/>
              </w:rPr>
              <w:t>Т</w:t>
            </w:r>
            <w:r>
              <w:rPr>
                <w:rFonts w:ascii="Times New Roman" w:hAnsi="Times New Roman"/>
                <w:sz w:val="28"/>
                <w:vertAlign w:val="subscript"/>
              </w:rPr>
              <w:t xml:space="preserve">q </w:t>
            </w:r>
            <w:r>
              <w:rPr>
                <w:rFonts w:ascii="Times New Roman" w:hAnsi="Times New Roman"/>
                <w:sz w:val="28"/>
              </w:rPr>
              <w:t>- продолжительность расчетного периода, сут</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228CA0" w14:textId="77777777" w:rsidR="005B7295" w:rsidRDefault="00653190">
            <w:pPr>
              <w:jc w:val="both"/>
              <w:rPr>
                <w:rFonts w:ascii="Times New Roman" w:hAnsi="Times New Roman"/>
                <w:sz w:val="28"/>
              </w:rPr>
            </w:pPr>
            <w:r>
              <w:rPr>
                <w:rFonts w:ascii="Times New Roman" w:hAnsi="Times New Roman"/>
                <w:sz w:val="28"/>
              </w:rPr>
              <w:t>351</w:t>
            </w:r>
          </w:p>
        </w:tc>
      </w:tr>
      <w:tr w:rsidR="005B7295" w14:paraId="72B12DA6" w14:textId="77777777">
        <w:trPr>
          <w:trHeight w:val="315"/>
        </w:trPr>
        <w:tc>
          <w:tcPr>
            <w:tcW w:w="227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288240F" w14:textId="77777777" w:rsidR="005B7295" w:rsidRDefault="00653190">
            <w:pPr>
              <w:jc w:val="both"/>
              <w:rPr>
                <w:rFonts w:ascii="Times New Roman" w:hAnsi="Times New Roman"/>
                <w:sz w:val="28"/>
              </w:rPr>
            </w:pPr>
            <w:r>
              <w:rPr>
                <w:rFonts w:ascii="Times New Roman" w:hAnsi="Times New Roman"/>
                <w:sz w:val="28"/>
              </w:rPr>
              <w:t>р</w:t>
            </w:r>
            <w:r>
              <w:rPr>
                <w:rFonts w:ascii="Times New Roman" w:hAnsi="Times New Roman"/>
                <w:sz w:val="28"/>
                <w:vertAlign w:val="subscript"/>
              </w:rPr>
              <w:t>в</w:t>
            </w:r>
            <w:r>
              <w:rPr>
                <w:rFonts w:ascii="Times New Roman" w:hAnsi="Times New Roman"/>
                <w:sz w:val="28"/>
              </w:rPr>
              <w:t>- плотность воды, т/м</w:t>
            </w:r>
            <w:r>
              <w:rPr>
                <w:rFonts w:ascii="Times New Roman" w:hAnsi="Times New Roman"/>
                <w:sz w:val="28"/>
                <w:vertAlign w:val="superscript"/>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C4C16"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FAC66"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5BF0B"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EB161"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7D2C5" w14:textId="77777777" w:rsidR="005B7295" w:rsidRDefault="00653190">
            <w:pPr>
              <w:jc w:val="both"/>
              <w:rPr>
                <w:rFonts w:ascii="Times New Roman" w:hAnsi="Times New Roman"/>
                <w:sz w:val="28"/>
              </w:rPr>
            </w:pPr>
            <w:r>
              <w:rPr>
                <w:rFonts w:ascii="Times New Roman" w:hAnsi="Times New Roman"/>
                <w:sz w:val="28"/>
              </w:rPr>
              <w:t> </w:t>
            </w:r>
          </w:p>
        </w:tc>
        <w:tc>
          <w:tcPr>
            <w:tcW w:w="9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DA536" w14:textId="77777777" w:rsidR="005B7295" w:rsidRDefault="00653190">
            <w:pPr>
              <w:jc w:val="both"/>
              <w:rPr>
                <w:rFonts w:ascii="Times New Roman" w:hAnsi="Times New Roman"/>
                <w:sz w:val="28"/>
              </w:rPr>
            </w:pPr>
            <w:r>
              <w:rPr>
                <w:rFonts w:ascii="Times New Roman" w:hAnsi="Times New Roman"/>
                <w:sz w:val="28"/>
              </w:rPr>
              <w:t> </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2E7D3B2" w14:textId="77777777" w:rsidR="005B7295" w:rsidRDefault="00653190">
            <w:pPr>
              <w:jc w:val="both"/>
              <w:rPr>
                <w:rFonts w:ascii="Times New Roman" w:hAnsi="Times New Roman"/>
                <w:sz w:val="28"/>
              </w:rPr>
            </w:pPr>
            <w:r>
              <w:rPr>
                <w:rFonts w:ascii="Times New Roman" w:hAnsi="Times New Roman"/>
                <w:sz w:val="28"/>
              </w:rPr>
              <w:t>1</w:t>
            </w:r>
          </w:p>
        </w:tc>
      </w:tr>
      <w:tr w:rsidR="005B7295" w14:paraId="131B8787" w14:textId="77777777">
        <w:trPr>
          <w:trHeight w:val="315"/>
        </w:trPr>
        <w:tc>
          <w:tcPr>
            <w:tcW w:w="885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2313F48"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произв.</w:t>
            </w:r>
            <w:r>
              <w:rPr>
                <w:rFonts w:ascii="Times New Roman" w:hAnsi="Times New Roman"/>
                <w:sz w:val="28"/>
              </w:rPr>
              <w:t xml:space="preserve"> - количество тепловой энергии, Гкал, выработанное котельной за расчетный  период.</w:t>
            </w:r>
          </w:p>
        </w:tc>
        <w:tc>
          <w:tcPr>
            <w:tcW w:w="124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65557F2" w14:textId="77777777" w:rsidR="005B7295" w:rsidRDefault="00653190">
            <w:pPr>
              <w:jc w:val="both"/>
              <w:rPr>
                <w:rFonts w:ascii="Times New Roman" w:hAnsi="Times New Roman"/>
                <w:sz w:val="28"/>
              </w:rPr>
            </w:pPr>
            <w:r>
              <w:rPr>
                <w:rFonts w:ascii="Times New Roman" w:hAnsi="Times New Roman"/>
                <w:sz w:val="28"/>
              </w:rPr>
              <w:t>9987</w:t>
            </w:r>
          </w:p>
        </w:tc>
      </w:tr>
      <w:tr w:rsidR="005B7295" w14:paraId="6848573E" w14:textId="77777777">
        <w:trPr>
          <w:trHeight w:val="315"/>
        </w:trPr>
        <w:tc>
          <w:tcPr>
            <w:tcW w:w="10101" w:type="dxa"/>
            <w:gridSpan w:val="10"/>
            <w:tcBorders>
              <w:top w:val="single" w:sz="4" w:space="0" w:color="000000"/>
              <w:left w:val="single" w:sz="4" w:space="0" w:color="000000"/>
              <w:bottom w:val="single" w:sz="4" w:space="0" w:color="000000"/>
              <w:right w:val="single" w:sz="4" w:space="0" w:color="000000"/>
            </w:tcBorders>
            <w:shd w:val="clear" w:color="auto" w:fill="FFFFFF"/>
            <w:vAlign w:val="center"/>
          </w:tcPr>
          <w:p w14:paraId="222B0AC1" w14:textId="77777777" w:rsidR="005B7295" w:rsidRDefault="00653190">
            <w:pPr>
              <w:jc w:val="both"/>
              <w:rPr>
                <w:rFonts w:ascii="Times New Roman" w:hAnsi="Times New Roman"/>
                <w:sz w:val="28"/>
              </w:rPr>
            </w:pPr>
            <w:r>
              <w:rPr>
                <w:rFonts w:ascii="Times New Roman" w:hAnsi="Times New Roman"/>
                <w:sz w:val="28"/>
              </w:rPr>
              <w:t> </w:t>
            </w:r>
          </w:p>
        </w:tc>
      </w:tr>
      <w:tr w:rsidR="005B7295" w14:paraId="77A8BDB0" w14:textId="77777777">
        <w:trPr>
          <w:trHeight w:val="315"/>
        </w:trPr>
        <w:tc>
          <w:tcPr>
            <w:tcW w:w="794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3A47CA27" w14:textId="77777777" w:rsidR="005B7295" w:rsidRDefault="00653190">
            <w:pPr>
              <w:jc w:val="both"/>
              <w:rPr>
                <w:rFonts w:ascii="Times New Roman" w:hAnsi="Times New Roman"/>
                <w:sz w:val="28"/>
              </w:rPr>
            </w:pPr>
            <w:r>
              <w:rPr>
                <w:rFonts w:ascii="Times New Roman" w:hAnsi="Times New Roman"/>
                <w:sz w:val="28"/>
              </w:rPr>
              <w:t>Расчётные значения</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2311D5" w14:textId="77777777" w:rsidR="005B7295" w:rsidRDefault="00653190">
            <w:pPr>
              <w:jc w:val="both"/>
              <w:rPr>
                <w:rFonts w:ascii="Times New Roman" w:hAnsi="Times New Roman"/>
                <w:sz w:val="28"/>
              </w:rPr>
            </w:pPr>
            <w:r>
              <w:rPr>
                <w:rFonts w:ascii="Times New Roman" w:hAnsi="Times New Roman"/>
                <w:sz w:val="28"/>
              </w:rPr>
              <w:t>Ед. измер.</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00626"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659D1BC8" w14:textId="77777777">
        <w:trPr>
          <w:trHeight w:val="315"/>
        </w:trPr>
        <w:tc>
          <w:tcPr>
            <w:tcW w:w="681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F81F9A2" w14:textId="77777777" w:rsidR="005B7295" w:rsidRDefault="00653190">
            <w:pPr>
              <w:jc w:val="both"/>
              <w:rPr>
                <w:rFonts w:ascii="Times New Roman" w:hAnsi="Times New Roman"/>
                <w:sz w:val="28"/>
              </w:rPr>
            </w:pPr>
            <w:r>
              <w:rPr>
                <w:rFonts w:ascii="Times New Roman" w:hAnsi="Times New Roman"/>
                <w:sz w:val="28"/>
              </w:rPr>
              <w:t>Потери тепловой энергии с продувочной водой</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27685"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 xml:space="preserve">прод </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E99AEC5" w14:textId="77777777" w:rsidR="005B7295" w:rsidRDefault="00653190">
            <w:pPr>
              <w:jc w:val="both"/>
              <w:rPr>
                <w:rFonts w:ascii="Times New Roman" w:hAnsi="Times New Roman"/>
                <w:sz w:val="28"/>
              </w:rPr>
            </w:pPr>
            <w:r>
              <w:rPr>
                <w:rFonts w:ascii="Times New Roman" w:hAnsi="Times New Roman"/>
                <w:sz w:val="28"/>
              </w:rPr>
              <w:t>Гкал</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2AF55" w14:textId="77777777" w:rsidR="005B7295" w:rsidRDefault="00653190">
            <w:pPr>
              <w:jc w:val="both"/>
              <w:rPr>
                <w:rFonts w:ascii="Times New Roman" w:hAnsi="Times New Roman"/>
                <w:sz w:val="28"/>
              </w:rPr>
            </w:pPr>
            <w:r>
              <w:rPr>
                <w:rFonts w:ascii="Times New Roman" w:hAnsi="Times New Roman"/>
                <w:sz w:val="28"/>
              </w:rPr>
              <w:t>19,974</w:t>
            </w:r>
          </w:p>
        </w:tc>
      </w:tr>
      <w:tr w:rsidR="005B7295" w14:paraId="534217C0" w14:textId="77777777">
        <w:trPr>
          <w:trHeight w:val="315"/>
        </w:trPr>
        <w:tc>
          <w:tcPr>
            <w:tcW w:w="681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73FA192"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за расчетный период на растопку котлов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636AE"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раст</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80C867B" w14:textId="77777777" w:rsidR="005B7295" w:rsidRDefault="00653190">
            <w:pPr>
              <w:jc w:val="both"/>
              <w:rPr>
                <w:rFonts w:ascii="Times New Roman" w:hAnsi="Times New Roman"/>
                <w:sz w:val="28"/>
              </w:rPr>
            </w:pPr>
            <w:r>
              <w:rPr>
                <w:rFonts w:ascii="Times New Roman" w:hAnsi="Times New Roman"/>
                <w:sz w:val="28"/>
              </w:rPr>
              <w:t>Гкал</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FEB48" w14:textId="77777777" w:rsidR="005B7295" w:rsidRDefault="00653190">
            <w:pPr>
              <w:jc w:val="both"/>
              <w:rPr>
                <w:rFonts w:ascii="Times New Roman" w:hAnsi="Times New Roman"/>
                <w:sz w:val="28"/>
              </w:rPr>
            </w:pPr>
            <w:r>
              <w:rPr>
                <w:rFonts w:ascii="Times New Roman" w:hAnsi="Times New Roman"/>
                <w:sz w:val="28"/>
              </w:rPr>
              <w:t>83,410</w:t>
            </w:r>
          </w:p>
        </w:tc>
      </w:tr>
      <w:tr w:rsidR="005B7295" w14:paraId="0AA7440A" w14:textId="77777777">
        <w:trPr>
          <w:trHeight w:val="315"/>
        </w:trPr>
        <w:tc>
          <w:tcPr>
            <w:tcW w:w="681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995FE7D" w14:textId="77777777" w:rsidR="005B7295" w:rsidRDefault="00653190">
            <w:pPr>
              <w:jc w:val="both"/>
              <w:rPr>
                <w:rFonts w:ascii="Times New Roman" w:hAnsi="Times New Roman"/>
                <w:sz w:val="28"/>
              </w:rPr>
            </w:pPr>
            <w:r>
              <w:rPr>
                <w:rFonts w:ascii="Times New Roman" w:hAnsi="Times New Roman"/>
                <w:sz w:val="28"/>
              </w:rPr>
              <w:t>Час. расход тепловой энергии на отопление (помещения котельной)</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0BDCD"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68E4AC0" w14:textId="77777777" w:rsidR="005B7295" w:rsidRDefault="00653190">
            <w:pPr>
              <w:jc w:val="both"/>
              <w:rPr>
                <w:rFonts w:ascii="Times New Roman" w:hAnsi="Times New Roman"/>
                <w:sz w:val="28"/>
              </w:rPr>
            </w:pPr>
            <w:r>
              <w:rPr>
                <w:rFonts w:ascii="Times New Roman" w:hAnsi="Times New Roman"/>
                <w:sz w:val="28"/>
              </w:rPr>
              <w:t>Гкал</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6632C" w14:textId="77777777" w:rsidR="005B7295" w:rsidRDefault="00653190">
            <w:pPr>
              <w:jc w:val="both"/>
              <w:rPr>
                <w:rFonts w:ascii="Times New Roman" w:hAnsi="Times New Roman"/>
                <w:sz w:val="28"/>
              </w:rPr>
            </w:pPr>
            <w:r>
              <w:rPr>
                <w:rFonts w:ascii="Times New Roman" w:hAnsi="Times New Roman"/>
                <w:sz w:val="28"/>
              </w:rPr>
              <w:t>0,000</w:t>
            </w:r>
          </w:p>
        </w:tc>
      </w:tr>
      <w:tr w:rsidR="005B7295" w14:paraId="219AA149" w14:textId="77777777">
        <w:trPr>
          <w:trHeight w:val="510"/>
        </w:trPr>
        <w:tc>
          <w:tcPr>
            <w:tcW w:w="681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DE9D7D3" w14:textId="77777777" w:rsidR="005B7295" w:rsidRDefault="00653190">
            <w:pPr>
              <w:jc w:val="both"/>
              <w:rPr>
                <w:rFonts w:ascii="Times New Roman" w:hAnsi="Times New Roman"/>
                <w:sz w:val="28"/>
              </w:rPr>
            </w:pPr>
            <w:r>
              <w:rPr>
                <w:rFonts w:ascii="Times New Roman" w:hAnsi="Times New Roman"/>
                <w:sz w:val="28"/>
              </w:rPr>
              <w:lastRenderedPageBreak/>
              <w:t>Расчёт (расхода тепловой энергии на отопление</w:t>
            </w:r>
            <w:r>
              <w:rPr>
                <w:rFonts w:ascii="Times New Roman" w:hAnsi="Times New Roman"/>
                <w:sz w:val="28"/>
              </w:rPr>
              <w:br/>
              <w:t xml:space="preserve"> за расчетный  период)  "∑Qомес"</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9893B"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 расч. Пер.</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E24C2A" w14:textId="77777777" w:rsidR="005B7295" w:rsidRDefault="00653190">
            <w:pPr>
              <w:jc w:val="both"/>
              <w:rPr>
                <w:rFonts w:ascii="Times New Roman" w:hAnsi="Times New Roman"/>
                <w:sz w:val="28"/>
              </w:rPr>
            </w:pPr>
            <w:r>
              <w:rPr>
                <w:rFonts w:ascii="Times New Roman" w:hAnsi="Times New Roman"/>
                <w:sz w:val="28"/>
              </w:rPr>
              <w:t>Гкал</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0B5C8" w14:textId="77777777" w:rsidR="005B7295" w:rsidRDefault="00653190">
            <w:pPr>
              <w:jc w:val="both"/>
              <w:rPr>
                <w:rFonts w:ascii="Times New Roman" w:hAnsi="Times New Roman"/>
                <w:sz w:val="28"/>
              </w:rPr>
            </w:pPr>
            <w:r>
              <w:rPr>
                <w:rFonts w:ascii="Times New Roman" w:hAnsi="Times New Roman"/>
                <w:sz w:val="28"/>
              </w:rPr>
              <w:t>0,000</w:t>
            </w:r>
          </w:p>
        </w:tc>
      </w:tr>
      <w:tr w:rsidR="005B7295" w14:paraId="0699DC5E" w14:textId="77777777">
        <w:trPr>
          <w:trHeight w:val="315"/>
        </w:trPr>
        <w:tc>
          <w:tcPr>
            <w:tcW w:w="681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42A2903" w14:textId="77777777" w:rsidR="005B7295" w:rsidRDefault="00653190">
            <w:pPr>
              <w:jc w:val="both"/>
              <w:rPr>
                <w:rFonts w:ascii="Times New Roman" w:hAnsi="Times New Roman"/>
                <w:sz w:val="28"/>
              </w:rPr>
            </w:pPr>
            <w:r>
              <w:rPr>
                <w:rFonts w:ascii="Times New Roman" w:hAnsi="Times New Roman"/>
                <w:sz w:val="28"/>
              </w:rPr>
              <w:t xml:space="preserve">Потери тепловой энергии котлоагрегатами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43A79"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perscript"/>
              </w:rPr>
              <w:t>ка</w:t>
            </w:r>
            <w:r>
              <w:rPr>
                <w:rFonts w:ascii="Times New Roman" w:hAnsi="Times New Roman"/>
                <w:sz w:val="28"/>
                <w:vertAlign w:val="subscript"/>
              </w:rPr>
              <w:t>тп</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5F3FA64" w14:textId="77777777" w:rsidR="005B7295" w:rsidRDefault="00653190">
            <w:pPr>
              <w:jc w:val="both"/>
              <w:rPr>
                <w:rFonts w:ascii="Times New Roman" w:hAnsi="Times New Roman"/>
                <w:sz w:val="28"/>
              </w:rPr>
            </w:pPr>
            <w:r>
              <w:rPr>
                <w:rFonts w:ascii="Times New Roman" w:hAnsi="Times New Roman"/>
                <w:sz w:val="28"/>
              </w:rPr>
              <w:t>Гкал</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99E47" w14:textId="77777777" w:rsidR="005B7295" w:rsidRDefault="00653190">
            <w:pPr>
              <w:jc w:val="both"/>
              <w:rPr>
                <w:rFonts w:ascii="Times New Roman" w:hAnsi="Times New Roman"/>
                <w:sz w:val="28"/>
              </w:rPr>
            </w:pPr>
            <w:r>
              <w:rPr>
                <w:rFonts w:ascii="Times New Roman" w:hAnsi="Times New Roman"/>
                <w:sz w:val="28"/>
              </w:rPr>
              <w:t>0,000</w:t>
            </w:r>
          </w:p>
        </w:tc>
      </w:tr>
      <w:tr w:rsidR="005B7295" w14:paraId="685B500E" w14:textId="77777777">
        <w:trPr>
          <w:trHeight w:val="315"/>
        </w:trPr>
        <w:tc>
          <w:tcPr>
            <w:tcW w:w="681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7A7BC11" w14:textId="77777777" w:rsidR="005B7295" w:rsidRDefault="00653190">
            <w:pPr>
              <w:jc w:val="both"/>
              <w:rPr>
                <w:rFonts w:ascii="Times New Roman" w:hAnsi="Times New Roman"/>
                <w:sz w:val="28"/>
              </w:rPr>
            </w:pPr>
            <w:r>
              <w:rPr>
                <w:rFonts w:ascii="Times New Roman" w:hAnsi="Times New Roman"/>
                <w:sz w:val="28"/>
              </w:rPr>
              <w:t>Расход тепловой энергии на хозяйственно-бытовые нужды</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6C1AC"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х</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7A0DA19" w14:textId="77777777" w:rsidR="005B7295" w:rsidRDefault="00653190">
            <w:pPr>
              <w:jc w:val="both"/>
              <w:rPr>
                <w:rFonts w:ascii="Times New Roman" w:hAnsi="Times New Roman"/>
                <w:sz w:val="28"/>
              </w:rPr>
            </w:pPr>
            <w:r>
              <w:rPr>
                <w:rFonts w:ascii="Times New Roman" w:hAnsi="Times New Roman"/>
                <w:sz w:val="28"/>
              </w:rPr>
              <w:t>Гкал</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BB929" w14:textId="77777777" w:rsidR="005B7295" w:rsidRDefault="00653190">
            <w:pPr>
              <w:jc w:val="both"/>
              <w:rPr>
                <w:rFonts w:ascii="Times New Roman" w:hAnsi="Times New Roman"/>
                <w:sz w:val="28"/>
              </w:rPr>
            </w:pPr>
            <w:r>
              <w:rPr>
                <w:rFonts w:ascii="Times New Roman" w:hAnsi="Times New Roman"/>
                <w:sz w:val="28"/>
              </w:rPr>
              <w:t>0,000</w:t>
            </w:r>
          </w:p>
        </w:tc>
      </w:tr>
      <w:tr w:rsidR="005B7295" w14:paraId="408FB4C3" w14:textId="77777777">
        <w:trPr>
          <w:trHeight w:val="315"/>
        </w:trPr>
        <w:tc>
          <w:tcPr>
            <w:tcW w:w="681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21B1416" w14:textId="77777777" w:rsidR="005B7295" w:rsidRDefault="00653190">
            <w:pPr>
              <w:jc w:val="both"/>
              <w:rPr>
                <w:rFonts w:ascii="Times New Roman" w:hAnsi="Times New Roman"/>
                <w:sz w:val="28"/>
              </w:rPr>
            </w:pPr>
            <w:r>
              <w:rPr>
                <w:rFonts w:ascii="Times New Roman" w:hAnsi="Times New Roman"/>
                <w:sz w:val="28"/>
              </w:rPr>
              <w:t>Прочие потери</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E5228"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028AEA" w14:textId="77777777" w:rsidR="005B7295" w:rsidRDefault="00653190">
            <w:pPr>
              <w:jc w:val="both"/>
              <w:rPr>
                <w:rFonts w:ascii="Times New Roman" w:hAnsi="Times New Roman"/>
                <w:sz w:val="28"/>
              </w:rPr>
            </w:pPr>
            <w:r>
              <w:rPr>
                <w:rFonts w:ascii="Times New Roman" w:hAnsi="Times New Roman"/>
                <w:sz w:val="28"/>
              </w:rPr>
              <w:t>Гкал</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830AA" w14:textId="77777777" w:rsidR="005B7295" w:rsidRDefault="00653190">
            <w:pPr>
              <w:jc w:val="both"/>
              <w:rPr>
                <w:rFonts w:ascii="Times New Roman" w:hAnsi="Times New Roman"/>
                <w:sz w:val="28"/>
              </w:rPr>
            </w:pPr>
            <w:r>
              <w:rPr>
                <w:rFonts w:ascii="Times New Roman" w:hAnsi="Times New Roman"/>
                <w:sz w:val="28"/>
              </w:rPr>
              <w:t>9,987</w:t>
            </w:r>
          </w:p>
        </w:tc>
      </w:tr>
      <w:tr w:rsidR="005B7295" w14:paraId="01FEA62E" w14:textId="77777777">
        <w:trPr>
          <w:trHeight w:val="315"/>
        </w:trPr>
        <w:tc>
          <w:tcPr>
            <w:tcW w:w="681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64166FDC" w14:textId="77777777" w:rsidR="005B7295" w:rsidRDefault="00653190">
            <w:pPr>
              <w:jc w:val="both"/>
              <w:rPr>
                <w:rFonts w:ascii="Times New Roman" w:hAnsi="Times New Roman"/>
                <w:sz w:val="28"/>
              </w:rPr>
            </w:pPr>
            <w:r>
              <w:rPr>
                <w:rFonts w:ascii="Times New Roman" w:hAnsi="Times New Roman"/>
                <w:sz w:val="28"/>
              </w:rPr>
              <w:t>Общий расход тепловой энергии на собственные нужды</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E2EA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сн</w:t>
            </w:r>
            <w:r>
              <w:rPr>
                <w:rFonts w:ascii="Times New Roman" w:hAnsi="Times New Roman"/>
                <w:sz w:val="28"/>
              </w:rPr>
              <w:t xml:space="preserve"> </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E08D71" w14:textId="77777777" w:rsidR="005B7295" w:rsidRDefault="00653190">
            <w:pPr>
              <w:jc w:val="both"/>
              <w:rPr>
                <w:rFonts w:ascii="Times New Roman" w:hAnsi="Times New Roman"/>
                <w:sz w:val="28"/>
              </w:rPr>
            </w:pPr>
            <w:r>
              <w:rPr>
                <w:rFonts w:ascii="Times New Roman" w:hAnsi="Times New Roman"/>
                <w:sz w:val="28"/>
              </w:rPr>
              <w:t>Гкал</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EFA8D" w14:textId="77777777" w:rsidR="005B7295" w:rsidRDefault="00653190">
            <w:pPr>
              <w:jc w:val="both"/>
              <w:rPr>
                <w:rFonts w:ascii="Times New Roman" w:hAnsi="Times New Roman"/>
                <w:sz w:val="28"/>
              </w:rPr>
            </w:pPr>
            <w:r>
              <w:rPr>
                <w:rFonts w:ascii="Times New Roman" w:hAnsi="Times New Roman"/>
                <w:sz w:val="28"/>
              </w:rPr>
              <w:t>113,371</w:t>
            </w:r>
          </w:p>
        </w:tc>
      </w:tr>
      <w:tr w:rsidR="005B7295" w14:paraId="3B82C8DB" w14:textId="77777777">
        <w:trPr>
          <w:trHeight w:val="315"/>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9D39B"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7B12F"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53AAF"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9008D"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6E4CF"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4ACE6"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9B9EB" w14:textId="77777777" w:rsidR="005B7295" w:rsidRDefault="00653190">
            <w:pPr>
              <w:jc w:val="both"/>
              <w:rPr>
                <w:rFonts w:ascii="Times New Roman" w:hAnsi="Times New Roman"/>
                <w:sz w:val="28"/>
              </w:rPr>
            </w:pPr>
            <w:r>
              <w:rPr>
                <w:rFonts w:ascii="Times New Roman" w:hAnsi="Times New Roman"/>
                <w:sz w:val="28"/>
              </w:rPr>
              <w:t> </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9E0EFD" w14:textId="77777777" w:rsidR="005B7295" w:rsidRDefault="00653190">
            <w:pPr>
              <w:jc w:val="both"/>
              <w:rPr>
                <w:rFonts w:ascii="Times New Roman" w:hAnsi="Times New Roman"/>
                <w:sz w:val="28"/>
              </w:rPr>
            </w:pPr>
            <w:r>
              <w:rPr>
                <w:rFonts w:ascii="Times New Roman" w:hAnsi="Times New Roman"/>
                <w:sz w:val="28"/>
              </w:rPr>
              <w:t> </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1D69B" w14:textId="77777777" w:rsidR="005B7295" w:rsidRDefault="00653190">
            <w:pPr>
              <w:jc w:val="both"/>
              <w:rPr>
                <w:rFonts w:ascii="Times New Roman" w:hAnsi="Times New Roman"/>
                <w:sz w:val="28"/>
              </w:rPr>
            </w:pPr>
            <w:r>
              <w:rPr>
                <w:rFonts w:ascii="Times New Roman" w:hAnsi="Times New Roman"/>
                <w:sz w:val="28"/>
              </w:rPr>
              <w:t> </w:t>
            </w:r>
          </w:p>
        </w:tc>
      </w:tr>
      <w:tr w:rsidR="005B7295" w14:paraId="721801C8" w14:textId="77777777">
        <w:trPr>
          <w:trHeight w:val="315"/>
        </w:trPr>
        <w:tc>
          <w:tcPr>
            <w:tcW w:w="681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3605D84"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на собственные нужды котельной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F05045" w14:textId="77777777" w:rsidR="005B7295" w:rsidRDefault="00653190">
            <w:pPr>
              <w:jc w:val="both"/>
              <w:rPr>
                <w:rFonts w:ascii="Times New Roman" w:hAnsi="Times New Roman"/>
                <w:sz w:val="28"/>
              </w:rPr>
            </w:pPr>
            <w:r>
              <w:rPr>
                <w:rFonts w:ascii="Times New Roman" w:hAnsi="Times New Roman"/>
                <w:sz w:val="28"/>
              </w:rPr>
              <w:t> </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8442D34" w14:textId="77777777" w:rsidR="005B7295" w:rsidRDefault="00653190">
            <w:pPr>
              <w:jc w:val="both"/>
              <w:rPr>
                <w:rFonts w:ascii="Times New Roman" w:hAnsi="Times New Roman"/>
                <w:sz w:val="28"/>
              </w:rPr>
            </w:pPr>
            <w:r>
              <w:rPr>
                <w:rFonts w:ascii="Times New Roman" w:hAnsi="Times New Roman"/>
                <w:sz w:val="28"/>
              </w:rPr>
              <w:t>%</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6D7F8" w14:textId="77777777" w:rsidR="005B7295" w:rsidRDefault="00653190">
            <w:pPr>
              <w:jc w:val="both"/>
              <w:rPr>
                <w:rFonts w:ascii="Times New Roman" w:hAnsi="Times New Roman"/>
                <w:sz w:val="28"/>
              </w:rPr>
            </w:pPr>
            <w:r>
              <w:rPr>
                <w:rFonts w:ascii="Times New Roman" w:hAnsi="Times New Roman"/>
                <w:sz w:val="28"/>
              </w:rPr>
              <w:t>1,14</w:t>
            </w:r>
          </w:p>
        </w:tc>
      </w:tr>
    </w:tbl>
    <w:p w14:paraId="1E095AC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Таблица 2.5-2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135"/>
        <w:gridCol w:w="1135"/>
        <w:gridCol w:w="1135"/>
        <w:gridCol w:w="1135"/>
        <w:gridCol w:w="1135"/>
        <w:gridCol w:w="1135"/>
        <w:gridCol w:w="1135"/>
        <w:gridCol w:w="1127"/>
      </w:tblGrid>
      <w:tr w:rsidR="005B7295" w14:paraId="13B6E02C"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7ED6222" w14:textId="77777777" w:rsidR="005B7295" w:rsidRDefault="00653190">
            <w:pPr>
              <w:jc w:val="both"/>
              <w:rPr>
                <w:rFonts w:ascii="Times New Roman" w:hAnsi="Times New Roman"/>
                <w:sz w:val="28"/>
              </w:rPr>
            </w:pPr>
            <w:r>
              <w:rPr>
                <w:rFonts w:ascii="Times New Roman" w:hAnsi="Times New Roman"/>
                <w:sz w:val="28"/>
              </w:rPr>
              <w:t>Исходные данные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A8F44"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1F8AF7D5"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9C2C1DD" w14:textId="77777777" w:rsidR="005B7295" w:rsidRDefault="00653190">
            <w:pPr>
              <w:jc w:val="both"/>
              <w:rPr>
                <w:rFonts w:ascii="Times New Roman" w:hAnsi="Times New Roman"/>
                <w:sz w:val="28"/>
              </w:rPr>
            </w:pPr>
            <w:r>
              <w:rPr>
                <w:rFonts w:ascii="Times New Roman" w:hAnsi="Times New Roman"/>
                <w:sz w:val="28"/>
              </w:rPr>
              <w:t>K</w:t>
            </w:r>
            <w:r>
              <w:rPr>
                <w:rFonts w:ascii="Times New Roman" w:hAnsi="Times New Roman"/>
                <w:sz w:val="28"/>
                <w:vertAlign w:val="subscript"/>
              </w:rPr>
              <w:t xml:space="preserve">продi </w:t>
            </w:r>
            <w:r>
              <w:rPr>
                <w:rFonts w:ascii="Times New Roman" w:hAnsi="Times New Roman"/>
                <w:sz w:val="28"/>
              </w:rPr>
              <w:t xml:space="preserve">– коэффициент продувки i-го котла, принимаемый для водогрейных котлов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418DE" w14:textId="77777777" w:rsidR="005B7295" w:rsidRDefault="00653190">
            <w:pPr>
              <w:jc w:val="both"/>
              <w:rPr>
                <w:rFonts w:ascii="Times New Roman" w:hAnsi="Times New Roman"/>
                <w:sz w:val="28"/>
              </w:rPr>
            </w:pPr>
            <w:r>
              <w:rPr>
                <w:rFonts w:ascii="Times New Roman" w:hAnsi="Times New Roman"/>
                <w:sz w:val="28"/>
              </w:rPr>
              <w:t>0,003</w:t>
            </w:r>
          </w:p>
        </w:tc>
      </w:tr>
      <w:tr w:rsidR="005B7295" w14:paraId="4C237E46"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1527189"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im</w:t>
            </w:r>
            <w:r>
              <w:rPr>
                <w:rFonts w:ascii="Times New Roman" w:hAnsi="Times New Roman"/>
                <w:sz w:val="28"/>
              </w:rPr>
              <w:t xml:space="preserve"> -  ср.кол.  тепловой  энергии,  Гкал,   выработанное i-ым  котлом за расчетный  период</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A4F5D" w14:textId="77777777" w:rsidR="005B7295" w:rsidRDefault="00653190">
            <w:pPr>
              <w:jc w:val="both"/>
              <w:rPr>
                <w:rFonts w:ascii="Times New Roman" w:hAnsi="Times New Roman"/>
                <w:sz w:val="28"/>
              </w:rPr>
            </w:pPr>
            <w:r>
              <w:rPr>
                <w:rFonts w:ascii="Times New Roman" w:hAnsi="Times New Roman"/>
                <w:sz w:val="28"/>
              </w:rPr>
              <w:t>1444</w:t>
            </w:r>
          </w:p>
        </w:tc>
      </w:tr>
      <w:tr w:rsidR="005B7295" w14:paraId="0CAA8F31"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8B014F5" w14:textId="77777777" w:rsidR="005B7295" w:rsidRDefault="00653190">
            <w:pPr>
              <w:jc w:val="both"/>
              <w:rPr>
                <w:rFonts w:ascii="Times New Roman" w:hAnsi="Times New Roman"/>
                <w:sz w:val="28"/>
              </w:rPr>
            </w:pPr>
            <w:r>
              <w:rPr>
                <w:rFonts w:ascii="Times New Roman" w:hAnsi="Times New Roman"/>
                <w:sz w:val="28"/>
              </w:rPr>
              <w:t>Iк   - количество котлов.</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0A017" w14:textId="77777777" w:rsidR="005B7295" w:rsidRDefault="00653190">
            <w:pPr>
              <w:jc w:val="both"/>
              <w:rPr>
                <w:rFonts w:ascii="Times New Roman" w:hAnsi="Times New Roman"/>
                <w:sz w:val="28"/>
              </w:rPr>
            </w:pPr>
            <w:r>
              <w:rPr>
                <w:rFonts w:ascii="Times New Roman" w:hAnsi="Times New Roman"/>
                <w:sz w:val="28"/>
              </w:rPr>
              <w:t> </w:t>
            </w:r>
          </w:p>
        </w:tc>
      </w:tr>
      <w:tr w:rsidR="005B7295" w14:paraId="4374B745"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643EF72" w14:textId="77777777" w:rsidR="005B7295" w:rsidRDefault="00653190">
            <w:pPr>
              <w:jc w:val="both"/>
              <w:rPr>
                <w:rFonts w:ascii="Times New Roman" w:hAnsi="Times New Roman"/>
                <w:sz w:val="28"/>
              </w:rPr>
            </w:pPr>
            <w:r>
              <w:rPr>
                <w:rFonts w:ascii="Times New Roman" w:hAnsi="Times New Roman"/>
                <w:sz w:val="28"/>
              </w:rPr>
              <w:t xml:space="preserve">Iк-1 (первого типа)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59511" w14:textId="77777777" w:rsidR="005B7295" w:rsidRDefault="00653190">
            <w:pPr>
              <w:jc w:val="both"/>
              <w:rPr>
                <w:rFonts w:ascii="Times New Roman" w:hAnsi="Times New Roman"/>
                <w:sz w:val="28"/>
              </w:rPr>
            </w:pPr>
            <w:r>
              <w:rPr>
                <w:rFonts w:ascii="Times New Roman" w:hAnsi="Times New Roman"/>
                <w:sz w:val="28"/>
              </w:rPr>
              <w:t>2</w:t>
            </w:r>
          </w:p>
        </w:tc>
      </w:tr>
      <w:tr w:rsidR="005B7295" w14:paraId="637B2B4C"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FA7A2E9" w14:textId="77777777" w:rsidR="005B7295" w:rsidRDefault="00653190">
            <w:pPr>
              <w:jc w:val="both"/>
              <w:rPr>
                <w:rFonts w:ascii="Times New Roman" w:hAnsi="Times New Roman"/>
                <w:sz w:val="28"/>
              </w:rPr>
            </w:pPr>
            <w:r>
              <w:rPr>
                <w:rFonts w:ascii="Times New Roman" w:hAnsi="Times New Roman"/>
                <w:sz w:val="28"/>
              </w:rPr>
              <w:t xml:space="preserve">Iк-2 (второго типа)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1C47A" w14:textId="77777777" w:rsidR="005B7295" w:rsidRDefault="00653190">
            <w:pPr>
              <w:jc w:val="both"/>
              <w:rPr>
                <w:rFonts w:ascii="Times New Roman" w:hAnsi="Times New Roman"/>
                <w:sz w:val="28"/>
              </w:rPr>
            </w:pPr>
            <w:r>
              <w:rPr>
                <w:rFonts w:ascii="Times New Roman" w:hAnsi="Times New Roman"/>
                <w:sz w:val="28"/>
              </w:rPr>
              <w:t> </w:t>
            </w:r>
          </w:p>
        </w:tc>
      </w:tr>
      <w:tr w:rsidR="005B7295" w14:paraId="342DBE6B"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738FE8B" w14:textId="77777777" w:rsidR="005B7295" w:rsidRDefault="00653190">
            <w:pPr>
              <w:jc w:val="both"/>
              <w:rPr>
                <w:rFonts w:ascii="Times New Roman" w:hAnsi="Times New Roman"/>
                <w:sz w:val="28"/>
              </w:rPr>
            </w:pPr>
            <w:r>
              <w:rPr>
                <w:rFonts w:ascii="Times New Roman" w:hAnsi="Times New Roman"/>
                <w:sz w:val="28"/>
              </w:rPr>
              <w:t xml:space="preserve">Iк-3 (третьего типа)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9DE9B" w14:textId="77777777" w:rsidR="005B7295" w:rsidRDefault="00653190">
            <w:pPr>
              <w:jc w:val="both"/>
              <w:rPr>
                <w:rFonts w:ascii="Times New Roman" w:hAnsi="Times New Roman"/>
                <w:sz w:val="28"/>
              </w:rPr>
            </w:pPr>
            <w:r>
              <w:rPr>
                <w:rFonts w:ascii="Times New Roman" w:hAnsi="Times New Roman"/>
                <w:sz w:val="28"/>
              </w:rPr>
              <w:t> </w:t>
            </w:r>
          </w:p>
        </w:tc>
      </w:tr>
      <w:tr w:rsidR="005B7295" w14:paraId="05CF69E7"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9EEEE1B" w14:textId="77777777" w:rsidR="005B7295" w:rsidRDefault="00653190">
            <w:pPr>
              <w:jc w:val="both"/>
              <w:rPr>
                <w:rFonts w:ascii="Times New Roman" w:hAnsi="Times New Roman"/>
                <w:sz w:val="28"/>
              </w:rPr>
            </w:pPr>
            <w:r>
              <w:rPr>
                <w:rFonts w:ascii="Times New Roman" w:hAnsi="Times New Roman"/>
                <w:sz w:val="28"/>
              </w:rPr>
              <w:t>Qki – часовая выработка тепловой энергии i-ым котлом (по паспортной характеристике), 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1567A" w14:textId="77777777" w:rsidR="005B7295" w:rsidRDefault="00653190">
            <w:pPr>
              <w:jc w:val="both"/>
              <w:rPr>
                <w:rFonts w:ascii="Times New Roman" w:hAnsi="Times New Roman"/>
                <w:sz w:val="28"/>
              </w:rPr>
            </w:pPr>
            <w:r>
              <w:rPr>
                <w:rFonts w:ascii="Times New Roman" w:hAnsi="Times New Roman"/>
                <w:sz w:val="28"/>
              </w:rPr>
              <w:t> </w:t>
            </w:r>
          </w:p>
        </w:tc>
      </w:tr>
      <w:tr w:rsidR="005B7295" w14:paraId="50E5DEC3"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11E85C2" w14:textId="77777777" w:rsidR="005B7295" w:rsidRDefault="00653190">
            <w:pPr>
              <w:jc w:val="both"/>
              <w:rPr>
                <w:rFonts w:ascii="Times New Roman" w:hAnsi="Times New Roman"/>
                <w:sz w:val="28"/>
              </w:rPr>
            </w:pPr>
            <w:r>
              <w:rPr>
                <w:rFonts w:ascii="Times New Roman" w:hAnsi="Times New Roman"/>
                <w:sz w:val="28"/>
              </w:rPr>
              <w:t>Qki-1(тип котла)</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E17DB" w14:textId="77777777" w:rsidR="005B7295" w:rsidRDefault="00653190">
            <w:pPr>
              <w:jc w:val="both"/>
              <w:rPr>
                <w:rFonts w:ascii="Times New Roman" w:hAnsi="Times New Roman"/>
                <w:sz w:val="28"/>
              </w:rPr>
            </w:pPr>
            <w:r>
              <w:rPr>
                <w:rFonts w:ascii="Times New Roman" w:hAnsi="Times New Roman"/>
                <w:sz w:val="28"/>
              </w:rPr>
              <w:t>0,598</w:t>
            </w:r>
          </w:p>
        </w:tc>
      </w:tr>
      <w:tr w:rsidR="005B7295" w14:paraId="7C453E7A"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D9FB8A5" w14:textId="77777777" w:rsidR="005B7295" w:rsidRDefault="00653190">
            <w:pPr>
              <w:jc w:val="both"/>
              <w:rPr>
                <w:rFonts w:ascii="Times New Roman" w:hAnsi="Times New Roman"/>
                <w:sz w:val="28"/>
              </w:rPr>
            </w:pPr>
            <w:r>
              <w:rPr>
                <w:rFonts w:ascii="Times New Roman" w:hAnsi="Times New Roman"/>
                <w:sz w:val="28"/>
              </w:rPr>
              <w:t>Qki-2 (тип котла)</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B4CFD" w14:textId="77777777" w:rsidR="005B7295" w:rsidRDefault="00653190">
            <w:pPr>
              <w:jc w:val="both"/>
              <w:rPr>
                <w:rFonts w:ascii="Times New Roman" w:hAnsi="Times New Roman"/>
                <w:sz w:val="28"/>
              </w:rPr>
            </w:pPr>
            <w:r>
              <w:rPr>
                <w:rFonts w:ascii="Times New Roman" w:hAnsi="Times New Roman"/>
                <w:sz w:val="28"/>
              </w:rPr>
              <w:t> </w:t>
            </w:r>
          </w:p>
        </w:tc>
      </w:tr>
      <w:tr w:rsidR="005B7295" w14:paraId="2940C011"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77AD3D9" w14:textId="77777777" w:rsidR="005B7295" w:rsidRDefault="00653190">
            <w:pPr>
              <w:jc w:val="both"/>
              <w:rPr>
                <w:rFonts w:ascii="Times New Roman" w:hAnsi="Times New Roman"/>
                <w:sz w:val="28"/>
              </w:rPr>
            </w:pPr>
            <w:r>
              <w:rPr>
                <w:rFonts w:ascii="Times New Roman" w:hAnsi="Times New Roman"/>
                <w:sz w:val="28"/>
              </w:rPr>
              <w:t xml:space="preserve">Qki-3 (тип котла)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DD353" w14:textId="77777777" w:rsidR="005B7295" w:rsidRDefault="00653190">
            <w:pPr>
              <w:jc w:val="both"/>
              <w:rPr>
                <w:rFonts w:ascii="Times New Roman" w:hAnsi="Times New Roman"/>
                <w:sz w:val="28"/>
              </w:rPr>
            </w:pPr>
            <w:r>
              <w:rPr>
                <w:rFonts w:ascii="Times New Roman" w:hAnsi="Times New Roman"/>
                <w:sz w:val="28"/>
              </w:rPr>
              <w:t> </w:t>
            </w:r>
          </w:p>
        </w:tc>
      </w:tr>
      <w:tr w:rsidR="005B7295" w14:paraId="0069CC29"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4150665"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до 12 ч :</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5A32FB4" w14:textId="77777777" w:rsidR="005B7295" w:rsidRDefault="00653190">
            <w:pPr>
              <w:jc w:val="both"/>
              <w:rPr>
                <w:rFonts w:ascii="Times New Roman" w:hAnsi="Times New Roman"/>
                <w:sz w:val="28"/>
              </w:rPr>
            </w:pPr>
            <w:r>
              <w:rPr>
                <w:rFonts w:ascii="Times New Roman" w:hAnsi="Times New Roman"/>
                <w:sz w:val="28"/>
              </w:rPr>
              <w:t>0,3</w:t>
            </w:r>
          </w:p>
        </w:tc>
      </w:tr>
      <w:tr w:rsidR="005B7295" w14:paraId="1F00DAA7"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5C9E41C" w14:textId="77777777" w:rsidR="005B7295" w:rsidRDefault="00653190">
            <w:pPr>
              <w:jc w:val="both"/>
              <w:rPr>
                <w:rFonts w:ascii="Times New Roman" w:hAnsi="Times New Roman"/>
                <w:sz w:val="28"/>
              </w:rPr>
            </w:pPr>
            <w:r>
              <w:rPr>
                <w:rFonts w:ascii="Times New Roman" w:hAnsi="Times New Roman"/>
                <w:sz w:val="28"/>
              </w:rPr>
              <w:t>(из горячего состояния) принимаемая в отопительном периоде – 0,3, в неотопительном – 0,2</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40EE3F" w14:textId="77777777" w:rsidR="005B7295" w:rsidRDefault="005B7295"/>
        </w:tc>
      </w:tr>
      <w:tr w:rsidR="005B7295" w14:paraId="0E34B578"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ED1047E" w14:textId="77777777" w:rsidR="005B7295" w:rsidRDefault="00653190">
            <w:pPr>
              <w:jc w:val="both"/>
              <w:rPr>
                <w:rFonts w:ascii="Times New Roman" w:hAnsi="Times New Roman"/>
                <w:sz w:val="28"/>
              </w:rPr>
            </w:pPr>
            <w:r>
              <w:rPr>
                <w:rFonts w:ascii="Times New Roman" w:hAnsi="Times New Roman"/>
                <w:sz w:val="28"/>
              </w:rPr>
              <w:t>N¢</w:t>
            </w:r>
            <w:r>
              <w:rPr>
                <w:rFonts w:ascii="Times New Roman" w:hAnsi="Times New Roman"/>
                <w:sz w:val="28"/>
                <w:vertAlign w:val="superscript"/>
              </w:rPr>
              <w:t xml:space="preserve"> </w:t>
            </w:r>
            <w:r>
              <w:rPr>
                <w:rFonts w:ascii="Times New Roman" w:hAnsi="Times New Roman"/>
                <w:sz w:val="28"/>
              </w:rPr>
              <w:t xml:space="preserve">  -  количество растопок из горячего состояния в расчетном периоде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64F15" w14:textId="77777777" w:rsidR="005B7295" w:rsidRDefault="00653190">
            <w:pPr>
              <w:jc w:val="both"/>
              <w:rPr>
                <w:rFonts w:ascii="Times New Roman" w:hAnsi="Times New Roman"/>
                <w:sz w:val="28"/>
              </w:rPr>
            </w:pPr>
            <w:r>
              <w:rPr>
                <w:rFonts w:ascii="Times New Roman" w:hAnsi="Times New Roman"/>
                <w:sz w:val="28"/>
              </w:rPr>
              <w:t>52</w:t>
            </w:r>
          </w:p>
        </w:tc>
      </w:tr>
      <w:tr w:rsidR="005B7295" w14:paraId="0577000F"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7227218"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БОЛЕЕ 12 ч :</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7FD0B9" w14:textId="77777777" w:rsidR="005B7295" w:rsidRDefault="00653190">
            <w:pPr>
              <w:jc w:val="both"/>
              <w:rPr>
                <w:rFonts w:ascii="Times New Roman" w:hAnsi="Times New Roman"/>
                <w:sz w:val="28"/>
              </w:rPr>
            </w:pPr>
            <w:r>
              <w:rPr>
                <w:rFonts w:ascii="Times New Roman" w:hAnsi="Times New Roman"/>
                <w:sz w:val="28"/>
              </w:rPr>
              <w:t>0,65</w:t>
            </w:r>
          </w:p>
        </w:tc>
      </w:tr>
      <w:tr w:rsidR="005B7295" w14:paraId="738FFC24"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149F16D" w14:textId="77777777" w:rsidR="005B7295" w:rsidRDefault="00653190">
            <w:pPr>
              <w:jc w:val="both"/>
              <w:rPr>
                <w:rFonts w:ascii="Times New Roman" w:hAnsi="Times New Roman"/>
                <w:sz w:val="28"/>
              </w:rPr>
            </w:pPr>
            <w:r>
              <w:rPr>
                <w:rFonts w:ascii="Times New Roman" w:hAnsi="Times New Roman"/>
                <w:sz w:val="28"/>
              </w:rPr>
              <w:t>(из холодного состояния) принимаемая в отопительном периоде 0,65, в неотопительном 0,45</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BFC25B" w14:textId="77777777" w:rsidR="005B7295" w:rsidRDefault="005B7295"/>
        </w:tc>
      </w:tr>
      <w:tr w:rsidR="005B7295" w14:paraId="3F50AC5C"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5C8DE2C" w14:textId="77777777" w:rsidR="005B7295" w:rsidRDefault="00653190">
            <w:pPr>
              <w:jc w:val="both"/>
              <w:rPr>
                <w:rFonts w:ascii="Times New Roman" w:hAnsi="Times New Roman"/>
                <w:sz w:val="28"/>
              </w:rPr>
            </w:pPr>
            <w:r>
              <w:rPr>
                <w:rFonts w:ascii="Times New Roman" w:hAnsi="Times New Roman"/>
                <w:sz w:val="28"/>
              </w:rPr>
              <w:t>N¢¢ - количество растопок из холодного состояния в расчетном периоде (5 - периодический запуск).</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029CF" w14:textId="77777777" w:rsidR="005B7295" w:rsidRDefault="00653190">
            <w:pPr>
              <w:jc w:val="both"/>
              <w:rPr>
                <w:rFonts w:ascii="Times New Roman" w:hAnsi="Times New Roman"/>
                <w:sz w:val="28"/>
              </w:rPr>
            </w:pPr>
            <w:r>
              <w:rPr>
                <w:rFonts w:ascii="Times New Roman" w:hAnsi="Times New Roman"/>
                <w:sz w:val="28"/>
              </w:rPr>
              <w:t>19</w:t>
            </w:r>
          </w:p>
        </w:tc>
      </w:tr>
      <w:tr w:rsidR="005B7295" w14:paraId="25F3DFB9"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4F12E2D" w14:textId="77777777" w:rsidR="005B7295" w:rsidRDefault="00653190">
            <w:pPr>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о</w:t>
            </w:r>
            <w:r>
              <w:rPr>
                <w:rFonts w:ascii="Times New Roman" w:hAnsi="Times New Roman"/>
                <w:sz w:val="28"/>
              </w:rPr>
              <w:t xml:space="preserve">  - объем отапливаемого помещения (рабочей зоны) без учета котельного зала, м</w:t>
            </w:r>
            <w:r>
              <w:rPr>
                <w:rFonts w:ascii="Times New Roman" w:hAnsi="Times New Roman"/>
                <w:sz w:val="28"/>
                <w:vertAlign w:val="superscript"/>
              </w:rPr>
              <w:t>3</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52548" w14:textId="77777777" w:rsidR="005B7295" w:rsidRDefault="00653190">
            <w:pPr>
              <w:jc w:val="both"/>
              <w:rPr>
                <w:rFonts w:ascii="Times New Roman" w:hAnsi="Times New Roman"/>
                <w:sz w:val="28"/>
              </w:rPr>
            </w:pPr>
            <w:r>
              <w:rPr>
                <w:rFonts w:ascii="Times New Roman" w:hAnsi="Times New Roman"/>
                <w:sz w:val="28"/>
              </w:rPr>
              <w:t>0</w:t>
            </w:r>
          </w:p>
        </w:tc>
      </w:tr>
      <w:tr w:rsidR="005B7295" w14:paraId="5D931C6A"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7DA8843"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r>
              <w:rPr>
                <w:rFonts w:ascii="Times New Roman" w:hAnsi="Times New Roman"/>
                <w:sz w:val="28"/>
              </w:rPr>
              <w:t xml:space="preserve">   - удельная отопительная характеристика здания при t</w:t>
            </w:r>
            <w:r>
              <w:rPr>
                <w:rFonts w:ascii="Times New Roman" w:hAnsi="Times New Roman"/>
                <w:sz w:val="28"/>
                <w:vertAlign w:val="subscript"/>
              </w:rPr>
              <w:t xml:space="preserve">р.о </w:t>
            </w:r>
            <w:r>
              <w:rPr>
                <w:rFonts w:ascii="Times New Roman" w:hAnsi="Times New Roman"/>
                <w:sz w:val="28"/>
              </w:rPr>
              <w:t>= -30</w:t>
            </w:r>
            <w:r>
              <w:rPr>
                <w:rFonts w:ascii="Times New Roman" w:hAnsi="Times New Roman"/>
                <w:sz w:val="28"/>
                <w:vertAlign w:val="superscript"/>
              </w:rPr>
              <w:t>о</w:t>
            </w:r>
            <w:r>
              <w:rPr>
                <w:rFonts w:ascii="Times New Roman" w:hAnsi="Times New Roman"/>
                <w:sz w:val="28"/>
              </w:rPr>
              <w:t xml:space="preserve">С </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5AA33D4" w14:textId="77777777" w:rsidR="005B7295" w:rsidRDefault="00653190">
            <w:pPr>
              <w:jc w:val="both"/>
              <w:rPr>
                <w:rFonts w:ascii="Times New Roman" w:hAnsi="Times New Roman"/>
                <w:sz w:val="28"/>
              </w:rPr>
            </w:pPr>
            <w:r>
              <w:rPr>
                <w:rFonts w:ascii="Times New Roman" w:hAnsi="Times New Roman"/>
                <w:sz w:val="28"/>
              </w:rPr>
              <w:t>0,1</w:t>
            </w:r>
          </w:p>
        </w:tc>
      </w:tr>
      <w:tr w:rsidR="005B7295" w14:paraId="77919767"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FB5E486" w14:textId="77777777" w:rsidR="005B7295" w:rsidRDefault="00653190">
            <w:pPr>
              <w:jc w:val="both"/>
              <w:rPr>
                <w:rFonts w:ascii="Times New Roman" w:hAnsi="Times New Roman"/>
                <w:sz w:val="28"/>
              </w:rPr>
            </w:pPr>
            <w:r>
              <w:rPr>
                <w:rFonts w:ascii="Times New Roman" w:hAnsi="Times New Roman"/>
                <w:sz w:val="28"/>
              </w:rPr>
              <w:t>принимается для объема здания 2-10 тыс.м</w:t>
            </w:r>
            <w:r>
              <w:rPr>
                <w:rFonts w:ascii="Times New Roman" w:hAnsi="Times New Roman"/>
                <w:sz w:val="28"/>
                <w:vertAlign w:val="superscript"/>
              </w:rPr>
              <w:t>3</w:t>
            </w:r>
            <w:r>
              <w:rPr>
                <w:rFonts w:ascii="Times New Roman" w:hAnsi="Times New Roman"/>
                <w:sz w:val="28"/>
              </w:rPr>
              <w:t xml:space="preserve"> – 0,1; 10-15 тыс.м</w:t>
            </w:r>
            <w:r>
              <w:rPr>
                <w:rFonts w:ascii="Times New Roman" w:hAnsi="Times New Roman"/>
                <w:sz w:val="28"/>
                <w:vertAlign w:val="superscript"/>
              </w:rPr>
              <w:t>3</w:t>
            </w:r>
            <w:r>
              <w:rPr>
                <w:rFonts w:ascii="Times New Roman" w:hAnsi="Times New Roman"/>
                <w:sz w:val="28"/>
              </w:rPr>
              <w:t xml:space="preserve"> – 0,08 ккал/(м</w:t>
            </w:r>
            <w:r>
              <w:rPr>
                <w:rFonts w:ascii="Times New Roman" w:hAnsi="Times New Roman"/>
                <w:sz w:val="28"/>
                <w:vertAlign w:val="superscript"/>
              </w:rPr>
              <w:t>3</w:t>
            </w:r>
            <w:r>
              <w:rPr>
                <w:rFonts w:ascii="Times New Roman" w:hAnsi="Times New Roman"/>
                <w:sz w:val="28"/>
              </w:rPr>
              <w:t>ч</w:t>
            </w:r>
            <w:r>
              <w:rPr>
                <w:rFonts w:ascii="Times New Roman" w:hAnsi="Times New Roman"/>
                <w:sz w:val="28"/>
                <w:vertAlign w:val="superscript"/>
              </w:rPr>
              <w:t>о</w:t>
            </w:r>
            <w:r>
              <w:rPr>
                <w:rFonts w:ascii="Times New Roman" w:hAnsi="Times New Roman"/>
                <w:sz w:val="28"/>
              </w:rPr>
              <w:t>С);</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0CD69A" w14:textId="77777777" w:rsidR="005B7295" w:rsidRDefault="005B7295"/>
        </w:tc>
      </w:tr>
      <w:tr w:rsidR="005B7295" w14:paraId="7BD6271D"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76A32DF" w14:textId="77777777" w:rsidR="005B7295" w:rsidRDefault="00653190">
            <w:pPr>
              <w:jc w:val="both"/>
              <w:rPr>
                <w:rFonts w:ascii="Times New Roman" w:hAnsi="Times New Roman"/>
                <w:sz w:val="28"/>
              </w:rPr>
            </w:pPr>
            <w:r>
              <w:rPr>
                <w:rFonts w:ascii="Times New Roman" w:hAnsi="Times New Roman"/>
                <w:sz w:val="28"/>
              </w:rPr>
              <w:lastRenderedPageBreak/>
              <w:t xml:space="preserve">  tр.о.  расчетная температура наружного воздуха для проектирования отопления, </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E5095" w14:textId="77777777" w:rsidR="005B7295" w:rsidRDefault="00653190">
            <w:pPr>
              <w:jc w:val="both"/>
              <w:rPr>
                <w:rFonts w:ascii="Times New Roman" w:hAnsi="Times New Roman"/>
                <w:sz w:val="28"/>
              </w:rPr>
            </w:pPr>
            <w:r>
              <w:rPr>
                <w:rFonts w:ascii="Times New Roman" w:hAnsi="Times New Roman"/>
                <w:sz w:val="28"/>
              </w:rPr>
              <w:t>-32</w:t>
            </w:r>
          </w:p>
        </w:tc>
      </w:tr>
      <w:tr w:rsidR="005B7295" w14:paraId="67458378"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1A76C35" w14:textId="77777777" w:rsidR="005B7295" w:rsidRDefault="00653190">
            <w:pPr>
              <w:jc w:val="both"/>
              <w:rPr>
                <w:rFonts w:ascii="Times New Roman" w:hAnsi="Times New Roman"/>
                <w:sz w:val="28"/>
              </w:rPr>
            </w:pPr>
            <w:r>
              <w:rPr>
                <w:rFonts w:ascii="Times New Roman" w:hAnsi="Times New Roman"/>
                <w:sz w:val="28"/>
              </w:rPr>
              <w:t>a - поправочный коэффициент на  температуру наружного воздуха для</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EF2403" w14:textId="77777777" w:rsidR="005B7295" w:rsidRDefault="00653190">
            <w:pPr>
              <w:jc w:val="both"/>
              <w:rPr>
                <w:rFonts w:ascii="Times New Roman" w:hAnsi="Times New Roman"/>
                <w:sz w:val="28"/>
              </w:rPr>
            </w:pPr>
            <w:r>
              <w:rPr>
                <w:rFonts w:ascii="Times New Roman" w:hAnsi="Times New Roman"/>
                <w:sz w:val="28"/>
              </w:rPr>
              <w:t>0,96</w:t>
            </w:r>
          </w:p>
        </w:tc>
      </w:tr>
      <w:tr w:rsidR="005B7295" w14:paraId="0AD87DE1"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0D18083" w14:textId="77777777" w:rsidR="005B7295" w:rsidRDefault="00653190">
            <w:pPr>
              <w:jc w:val="both"/>
              <w:rPr>
                <w:rFonts w:ascii="Times New Roman" w:hAnsi="Times New Roman"/>
                <w:sz w:val="28"/>
              </w:rPr>
            </w:pPr>
            <w:r>
              <w:rPr>
                <w:rFonts w:ascii="Times New Roman" w:hAnsi="Times New Roman"/>
                <w:sz w:val="28"/>
              </w:rPr>
              <w:t>проектирования отопления принимается по нижеприведенным данным:</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3C0D57" w14:textId="77777777" w:rsidR="005B7295" w:rsidRDefault="005B7295"/>
        </w:tc>
      </w:tr>
      <w:tr w:rsidR="005B7295" w14:paraId="53D8B0F5"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1C7DA"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CC8FD" w14:textId="77777777" w:rsidR="005B7295" w:rsidRDefault="00653190">
            <w:pPr>
              <w:jc w:val="both"/>
              <w:rPr>
                <w:rFonts w:ascii="Times New Roman" w:hAnsi="Times New Roman"/>
                <w:sz w:val="28"/>
              </w:rPr>
            </w:pPr>
            <w:r>
              <w:rPr>
                <w:rFonts w:ascii="Times New Roman" w:hAnsi="Times New Roman"/>
                <w:sz w:val="28"/>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78719" w14:textId="77777777" w:rsidR="005B7295" w:rsidRDefault="00653190">
            <w:pPr>
              <w:jc w:val="both"/>
              <w:rPr>
                <w:rFonts w:ascii="Times New Roman" w:hAnsi="Times New Roman"/>
                <w:sz w:val="28"/>
              </w:rPr>
            </w:pPr>
            <w:r>
              <w:rPr>
                <w:rFonts w:ascii="Times New Roman" w:hAnsi="Times New Roman"/>
                <w:sz w:val="28"/>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6A739" w14:textId="77777777" w:rsidR="005B7295" w:rsidRDefault="00653190">
            <w:pPr>
              <w:jc w:val="both"/>
              <w:rPr>
                <w:rFonts w:ascii="Times New Roman" w:hAnsi="Times New Roman"/>
                <w:sz w:val="28"/>
              </w:rPr>
            </w:pPr>
            <w:r>
              <w:rPr>
                <w:rFonts w:ascii="Times New Roman" w:hAnsi="Times New Roman"/>
                <w:sz w:val="28"/>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9E0B7" w14:textId="77777777" w:rsidR="005B7295" w:rsidRDefault="00653190">
            <w:pPr>
              <w:jc w:val="both"/>
              <w:rPr>
                <w:rFonts w:ascii="Times New Roman" w:hAnsi="Times New Roman"/>
                <w:sz w:val="28"/>
              </w:rPr>
            </w:pPr>
            <w:r>
              <w:rPr>
                <w:rFonts w:ascii="Times New Roman" w:hAnsi="Times New Roman"/>
                <w:sz w:val="28"/>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EB05C" w14:textId="77777777" w:rsidR="005B7295" w:rsidRDefault="00653190">
            <w:pPr>
              <w:jc w:val="both"/>
              <w:rPr>
                <w:rFonts w:ascii="Times New Roman" w:hAnsi="Times New Roman"/>
                <w:sz w:val="28"/>
              </w:rPr>
            </w:pPr>
            <w:r>
              <w:rPr>
                <w:rFonts w:ascii="Times New Roman" w:hAnsi="Times New Roman"/>
                <w:sz w:val="28"/>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09821" w14:textId="77777777" w:rsidR="005B7295" w:rsidRDefault="00653190">
            <w:pPr>
              <w:jc w:val="both"/>
              <w:rPr>
                <w:rFonts w:ascii="Times New Roman" w:hAnsi="Times New Roman"/>
                <w:sz w:val="28"/>
              </w:rPr>
            </w:pPr>
            <w:r>
              <w:rPr>
                <w:rFonts w:ascii="Times New Roman" w:hAnsi="Times New Roman"/>
                <w:sz w:val="28"/>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91A9B" w14:textId="77777777" w:rsidR="005B7295" w:rsidRDefault="00653190">
            <w:pPr>
              <w:jc w:val="both"/>
              <w:rPr>
                <w:rFonts w:ascii="Times New Roman" w:hAnsi="Times New Roman"/>
                <w:sz w:val="28"/>
              </w:rPr>
            </w:pPr>
            <w:r>
              <w:rPr>
                <w:rFonts w:ascii="Times New Roman" w:hAnsi="Times New Roman"/>
                <w:sz w:val="28"/>
              </w:rPr>
              <w:t> </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DE8672" w14:textId="77777777" w:rsidR="005B7295" w:rsidRDefault="005B7295"/>
        </w:tc>
      </w:tr>
      <w:tr w:rsidR="005B7295" w14:paraId="016F5D02"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99646" w14:textId="77777777" w:rsidR="005B7295" w:rsidRDefault="00653190">
            <w:pPr>
              <w:jc w:val="both"/>
              <w:rPr>
                <w:rFonts w:ascii="Times New Roman" w:hAnsi="Times New Roman"/>
                <w:sz w:val="28"/>
              </w:rPr>
            </w:pPr>
            <w:r>
              <w:rPr>
                <w:rFonts w:ascii="Times New Roman" w:hAnsi="Times New Roman"/>
                <w:sz w:val="28"/>
              </w:rPr>
              <w:t>a</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6CB26" w14:textId="77777777" w:rsidR="005B7295" w:rsidRDefault="00653190">
            <w:pPr>
              <w:jc w:val="both"/>
              <w:rPr>
                <w:rFonts w:ascii="Times New Roman" w:hAnsi="Times New Roman"/>
                <w:sz w:val="28"/>
              </w:rPr>
            </w:pPr>
            <w:r>
              <w:rPr>
                <w:rFonts w:ascii="Times New Roman" w:hAnsi="Times New Roman"/>
                <w:sz w:val="28"/>
              </w:rPr>
              <w:t>2,05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C7B33" w14:textId="77777777" w:rsidR="005B7295" w:rsidRDefault="00653190">
            <w:pPr>
              <w:jc w:val="both"/>
              <w:rPr>
                <w:rFonts w:ascii="Times New Roman" w:hAnsi="Times New Roman"/>
                <w:sz w:val="28"/>
              </w:rPr>
            </w:pPr>
            <w:r>
              <w:rPr>
                <w:rFonts w:ascii="Times New Roman" w:hAnsi="Times New Roman"/>
                <w:sz w:val="28"/>
              </w:rPr>
              <w:t>1,67</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F19E2" w14:textId="77777777" w:rsidR="005B7295" w:rsidRDefault="00653190">
            <w:pPr>
              <w:jc w:val="both"/>
              <w:rPr>
                <w:rFonts w:ascii="Times New Roman" w:hAnsi="Times New Roman"/>
                <w:sz w:val="28"/>
              </w:rPr>
            </w:pPr>
            <w:r>
              <w:rPr>
                <w:rFonts w:ascii="Times New Roman" w:hAnsi="Times New Roman"/>
                <w:sz w:val="28"/>
              </w:rPr>
              <w:t>1,45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0E272" w14:textId="77777777" w:rsidR="005B7295" w:rsidRDefault="00653190">
            <w:pPr>
              <w:jc w:val="both"/>
              <w:rPr>
                <w:rFonts w:ascii="Times New Roman" w:hAnsi="Times New Roman"/>
                <w:sz w:val="28"/>
              </w:rPr>
            </w:pPr>
            <w:r>
              <w:rPr>
                <w:rFonts w:ascii="Times New Roman" w:hAnsi="Times New Roman"/>
                <w:sz w:val="28"/>
              </w:rPr>
              <w:t>1,29</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C0642" w14:textId="77777777" w:rsidR="005B7295" w:rsidRDefault="00653190">
            <w:pPr>
              <w:jc w:val="both"/>
              <w:rPr>
                <w:rFonts w:ascii="Times New Roman" w:hAnsi="Times New Roman"/>
                <w:sz w:val="28"/>
              </w:rPr>
            </w:pPr>
            <w:r>
              <w:rPr>
                <w:rFonts w:ascii="Times New Roman" w:hAnsi="Times New Roman"/>
                <w:sz w:val="28"/>
              </w:rPr>
              <w:t>1,17</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8D975" w14:textId="77777777" w:rsidR="005B7295" w:rsidRDefault="00653190">
            <w:pPr>
              <w:jc w:val="both"/>
              <w:rPr>
                <w:rFonts w:ascii="Times New Roman" w:hAnsi="Times New Roman"/>
                <w:sz w:val="28"/>
              </w:rPr>
            </w:pPr>
            <w:r>
              <w:rPr>
                <w:rFonts w:ascii="Times New Roman" w:hAnsi="Times New Roman"/>
                <w:sz w:val="28"/>
              </w:rPr>
              <w:t>1,08</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B4248" w14:textId="77777777" w:rsidR="005B7295" w:rsidRDefault="00653190">
            <w:pPr>
              <w:jc w:val="both"/>
              <w:rPr>
                <w:rFonts w:ascii="Times New Roman" w:hAnsi="Times New Roman"/>
                <w:sz w:val="28"/>
              </w:rPr>
            </w:pPr>
            <w:r>
              <w:rPr>
                <w:rFonts w:ascii="Times New Roman" w:hAnsi="Times New Roman"/>
                <w:sz w:val="28"/>
              </w:rPr>
              <w:t> </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9AA9C3" w14:textId="77777777" w:rsidR="005B7295" w:rsidRDefault="005B7295"/>
        </w:tc>
      </w:tr>
      <w:tr w:rsidR="005B7295" w14:paraId="3AA0BFC5"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FCDED"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BB96B" w14:textId="77777777" w:rsidR="005B7295" w:rsidRDefault="00653190">
            <w:pPr>
              <w:jc w:val="both"/>
              <w:rPr>
                <w:rFonts w:ascii="Times New Roman" w:hAnsi="Times New Roman"/>
                <w:sz w:val="28"/>
              </w:rPr>
            </w:pPr>
            <w:r>
              <w:rPr>
                <w:rFonts w:ascii="Times New Roman" w:hAnsi="Times New Roman"/>
                <w:sz w:val="28"/>
              </w:rPr>
              <w:t>-30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50551" w14:textId="77777777" w:rsidR="005B7295" w:rsidRDefault="00653190">
            <w:pPr>
              <w:jc w:val="both"/>
              <w:rPr>
                <w:rFonts w:ascii="Times New Roman" w:hAnsi="Times New Roman"/>
                <w:sz w:val="28"/>
              </w:rPr>
            </w:pPr>
            <w:r>
              <w:rPr>
                <w:rFonts w:ascii="Times New Roman" w:hAnsi="Times New Roman"/>
                <w:sz w:val="28"/>
              </w:rPr>
              <w:t>-35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9C28B" w14:textId="77777777" w:rsidR="005B7295" w:rsidRDefault="00653190">
            <w:pPr>
              <w:jc w:val="both"/>
              <w:rPr>
                <w:rFonts w:ascii="Times New Roman" w:hAnsi="Times New Roman"/>
                <w:sz w:val="28"/>
              </w:rPr>
            </w:pPr>
            <w:r>
              <w:rPr>
                <w:rFonts w:ascii="Times New Roman" w:hAnsi="Times New Roman"/>
                <w:sz w:val="28"/>
              </w:rPr>
              <w:t>-40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8FC9E" w14:textId="77777777" w:rsidR="005B7295" w:rsidRDefault="00653190">
            <w:pPr>
              <w:jc w:val="both"/>
              <w:rPr>
                <w:rFonts w:ascii="Times New Roman" w:hAnsi="Times New Roman"/>
                <w:sz w:val="28"/>
              </w:rPr>
            </w:pPr>
            <w:r>
              <w:rPr>
                <w:rFonts w:ascii="Times New Roman" w:hAnsi="Times New Roman"/>
                <w:sz w:val="28"/>
              </w:rPr>
              <w:t>-45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FF860" w14:textId="77777777" w:rsidR="005B7295" w:rsidRDefault="00653190">
            <w:pPr>
              <w:jc w:val="both"/>
              <w:rPr>
                <w:rFonts w:ascii="Times New Roman" w:hAnsi="Times New Roman"/>
                <w:sz w:val="28"/>
              </w:rPr>
            </w:pPr>
            <w:r>
              <w:rPr>
                <w:rFonts w:ascii="Times New Roman" w:hAnsi="Times New Roman"/>
                <w:sz w:val="28"/>
              </w:rPr>
              <w:t>-50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85B32" w14:textId="77777777" w:rsidR="005B7295" w:rsidRDefault="00653190">
            <w:pPr>
              <w:jc w:val="both"/>
              <w:rPr>
                <w:rFonts w:ascii="Times New Roman" w:hAnsi="Times New Roman"/>
                <w:sz w:val="28"/>
              </w:rPr>
            </w:pPr>
            <w:r>
              <w:rPr>
                <w:rFonts w:ascii="Times New Roman" w:hAnsi="Times New Roman"/>
                <w:sz w:val="28"/>
              </w:rPr>
              <w:t>-55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F66EE" w14:textId="77777777" w:rsidR="005B7295" w:rsidRDefault="00653190">
            <w:pPr>
              <w:jc w:val="both"/>
              <w:rPr>
                <w:rFonts w:ascii="Times New Roman" w:hAnsi="Times New Roman"/>
                <w:sz w:val="28"/>
              </w:rPr>
            </w:pPr>
            <w:r>
              <w:rPr>
                <w:rFonts w:ascii="Times New Roman" w:hAnsi="Times New Roman"/>
                <w:sz w:val="28"/>
              </w:rPr>
              <w:t> </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DC832B" w14:textId="77777777" w:rsidR="005B7295" w:rsidRDefault="005B7295"/>
        </w:tc>
      </w:tr>
      <w:tr w:rsidR="005B7295" w14:paraId="04DCF58D"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9B66B" w14:textId="77777777" w:rsidR="005B7295" w:rsidRDefault="00653190">
            <w:pPr>
              <w:jc w:val="both"/>
              <w:rPr>
                <w:rFonts w:ascii="Times New Roman" w:hAnsi="Times New Roman"/>
                <w:sz w:val="28"/>
              </w:rPr>
            </w:pPr>
            <w:r>
              <w:rPr>
                <w:rFonts w:ascii="Times New Roman" w:hAnsi="Times New Roman"/>
                <w:sz w:val="28"/>
              </w:rPr>
              <w:t>a</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7F624" w14:textId="77777777" w:rsidR="005B7295" w:rsidRDefault="00653190">
            <w:pPr>
              <w:jc w:val="both"/>
              <w:rPr>
                <w:rFonts w:ascii="Times New Roman" w:hAnsi="Times New Roman"/>
                <w:sz w:val="28"/>
              </w:rPr>
            </w:pPr>
            <w:r>
              <w:rPr>
                <w:rFonts w:ascii="Times New Roman" w:hAnsi="Times New Roman"/>
                <w:sz w:val="2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ACA06" w14:textId="77777777" w:rsidR="005B7295" w:rsidRDefault="00653190">
            <w:pPr>
              <w:jc w:val="both"/>
              <w:rPr>
                <w:rFonts w:ascii="Times New Roman" w:hAnsi="Times New Roman"/>
                <w:sz w:val="28"/>
              </w:rPr>
            </w:pPr>
            <w:r>
              <w:rPr>
                <w:rFonts w:ascii="Times New Roman" w:hAnsi="Times New Roman"/>
                <w:sz w:val="28"/>
              </w:rPr>
              <w:t>0,95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52743" w14:textId="77777777" w:rsidR="005B7295" w:rsidRDefault="00653190">
            <w:pPr>
              <w:jc w:val="both"/>
              <w:rPr>
                <w:rFonts w:ascii="Times New Roman" w:hAnsi="Times New Roman"/>
                <w:sz w:val="28"/>
              </w:rPr>
            </w:pPr>
            <w:r>
              <w:rPr>
                <w:rFonts w:ascii="Times New Roman" w:hAnsi="Times New Roman"/>
                <w:sz w:val="28"/>
              </w:rPr>
              <w:t>0,9</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02270" w14:textId="77777777" w:rsidR="005B7295" w:rsidRDefault="00653190">
            <w:pPr>
              <w:jc w:val="both"/>
              <w:rPr>
                <w:rFonts w:ascii="Times New Roman" w:hAnsi="Times New Roman"/>
                <w:sz w:val="28"/>
              </w:rPr>
            </w:pPr>
            <w:r>
              <w:rPr>
                <w:rFonts w:ascii="Times New Roman" w:hAnsi="Times New Roman"/>
                <w:sz w:val="28"/>
              </w:rPr>
              <w:t>0,85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5E826" w14:textId="77777777" w:rsidR="005B7295" w:rsidRDefault="00653190">
            <w:pPr>
              <w:jc w:val="both"/>
              <w:rPr>
                <w:rFonts w:ascii="Times New Roman" w:hAnsi="Times New Roman"/>
                <w:sz w:val="28"/>
              </w:rPr>
            </w:pPr>
            <w:r>
              <w:rPr>
                <w:rFonts w:ascii="Times New Roman" w:hAnsi="Times New Roman"/>
                <w:sz w:val="28"/>
              </w:rPr>
              <w:t>0,82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7BBE5" w14:textId="77777777" w:rsidR="005B7295" w:rsidRDefault="00653190">
            <w:pPr>
              <w:jc w:val="both"/>
              <w:rPr>
                <w:rFonts w:ascii="Times New Roman" w:hAnsi="Times New Roman"/>
                <w:sz w:val="28"/>
              </w:rPr>
            </w:pPr>
            <w:r>
              <w:rPr>
                <w:rFonts w:ascii="Times New Roman" w:hAnsi="Times New Roman"/>
                <w:sz w:val="28"/>
              </w:rPr>
              <w:t>0,8</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FFB9D" w14:textId="77777777" w:rsidR="005B7295" w:rsidRDefault="00653190">
            <w:pPr>
              <w:jc w:val="both"/>
              <w:rPr>
                <w:rFonts w:ascii="Times New Roman" w:hAnsi="Times New Roman"/>
                <w:sz w:val="28"/>
              </w:rPr>
            </w:pPr>
            <w:r>
              <w:rPr>
                <w:rFonts w:ascii="Times New Roman" w:hAnsi="Times New Roman"/>
                <w:sz w:val="28"/>
              </w:rPr>
              <w:t> </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946B16" w14:textId="77777777" w:rsidR="005B7295" w:rsidRDefault="005B7295"/>
        </w:tc>
      </w:tr>
      <w:tr w:rsidR="005B7295" w14:paraId="7103D265"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BC4CB6F"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вн</w:t>
            </w:r>
            <w:r>
              <w:rPr>
                <w:rFonts w:ascii="Times New Roman" w:hAnsi="Times New Roman"/>
                <w:sz w:val="28"/>
              </w:rPr>
              <w:t xml:space="preserve"> – температура воздуха внутри помещения</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D376B" w14:textId="77777777" w:rsidR="005B7295" w:rsidRDefault="00653190">
            <w:pPr>
              <w:jc w:val="both"/>
              <w:rPr>
                <w:rFonts w:ascii="Times New Roman" w:hAnsi="Times New Roman"/>
                <w:sz w:val="28"/>
              </w:rPr>
            </w:pPr>
            <w:r>
              <w:rPr>
                <w:rFonts w:ascii="Times New Roman" w:hAnsi="Times New Roman"/>
                <w:sz w:val="28"/>
              </w:rPr>
              <w:t>19</w:t>
            </w:r>
          </w:p>
        </w:tc>
      </w:tr>
      <w:tr w:rsidR="005B7295" w14:paraId="63785168"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AAB5451"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ср </w:t>
            </w:r>
            <w:r>
              <w:rPr>
                <w:rFonts w:ascii="Times New Roman" w:hAnsi="Times New Roman"/>
                <w:sz w:val="28"/>
              </w:rPr>
              <w:t xml:space="preserve">- средняя за расчетный период температура наружного воздуха, </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E895B" w14:textId="77777777" w:rsidR="005B7295" w:rsidRDefault="00653190">
            <w:pPr>
              <w:jc w:val="both"/>
              <w:rPr>
                <w:rFonts w:ascii="Times New Roman" w:hAnsi="Times New Roman"/>
                <w:sz w:val="28"/>
              </w:rPr>
            </w:pPr>
            <w:r>
              <w:rPr>
                <w:rFonts w:ascii="Times New Roman" w:hAnsi="Times New Roman"/>
                <w:sz w:val="28"/>
              </w:rPr>
              <w:t>-6,5</w:t>
            </w:r>
          </w:p>
        </w:tc>
      </w:tr>
      <w:tr w:rsidR="005B7295" w14:paraId="7E490F10"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9D7EB75" w14:textId="77777777" w:rsidR="005B7295" w:rsidRDefault="00653190">
            <w:pPr>
              <w:jc w:val="both"/>
              <w:rPr>
                <w:rFonts w:ascii="Times New Roman" w:hAnsi="Times New Roman"/>
                <w:sz w:val="28"/>
              </w:rPr>
            </w:pPr>
            <w:r>
              <w:rPr>
                <w:rFonts w:ascii="Times New Roman" w:hAnsi="Times New Roman"/>
                <w:sz w:val="28"/>
              </w:rPr>
              <w:t>r</w:t>
            </w:r>
            <w:r>
              <w:rPr>
                <w:rFonts w:ascii="Times New Roman" w:hAnsi="Times New Roman"/>
                <w:sz w:val="28"/>
                <w:vertAlign w:val="subscript"/>
              </w:rPr>
              <w:t xml:space="preserve">мес </w:t>
            </w:r>
            <w:r>
              <w:rPr>
                <w:rFonts w:ascii="Times New Roman" w:hAnsi="Times New Roman"/>
                <w:sz w:val="28"/>
              </w:rPr>
              <w:t>- продолжительность отопления, ч.</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0B7D5" w14:textId="77777777" w:rsidR="005B7295" w:rsidRDefault="00653190">
            <w:pPr>
              <w:jc w:val="both"/>
              <w:rPr>
                <w:rFonts w:ascii="Times New Roman" w:hAnsi="Times New Roman"/>
                <w:sz w:val="28"/>
              </w:rPr>
            </w:pPr>
            <w:r>
              <w:rPr>
                <w:rFonts w:ascii="Times New Roman" w:hAnsi="Times New Roman"/>
                <w:sz w:val="28"/>
              </w:rPr>
              <w:t>5232</w:t>
            </w:r>
          </w:p>
        </w:tc>
      </w:tr>
      <w:tr w:rsidR="005B7295" w14:paraId="2267776C"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3D3CADA" w14:textId="77777777" w:rsidR="005B7295" w:rsidRDefault="00653190">
            <w:pPr>
              <w:jc w:val="both"/>
              <w:rPr>
                <w:rFonts w:ascii="Times New Roman" w:hAnsi="Times New Roman"/>
                <w:sz w:val="28"/>
              </w:rPr>
            </w:pPr>
            <w:r>
              <w:rPr>
                <w:rFonts w:ascii="Times New Roman" w:hAnsi="Times New Roman"/>
                <w:sz w:val="28"/>
              </w:rPr>
              <w:t>a</w:t>
            </w:r>
            <w:r>
              <w:rPr>
                <w:rFonts w:ascii="Times New Roman" w:hAnsi="Times New Roman"/>
                <w:sz w:val="28"/>
                <w:vertAlign w:val="subscript"/>
              </w:rPr>
              <w:t>q</w:t>
            </w:r>
            <w:r>
              <w:rPr>
                <w:rFonts w:ascii="Times New Roman" w:hAnsi="Times New Roman"/>
                <w:sz w:val="28"/>
              </w:rPr>
              <w:t xml:space="preserve"> - норма расхода горячей воды на одну душевую сетку м3/сут</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9F8B7" w14:textId="77777777" w:rsidR="005B7295" w:rsidRDefault="00653190">
            <w:pPr>
              <w:jc w:val="both"/>
              <w:rPr>
                <w:rFonts w:ascii="Times New Roman" w:hAnsi="Times New Roman"/>
                <w:sz w:val="28"/>
              </w:rPr>
            </w:pPr>
            <w:r>
              <w:rPr>
                <w:rFonts w:ascii="Times New Roman" w:hAnsi="Times New Roman"/>
                <w:sz w:val="28"/>
              </w:rPr>
              <w:t>0,27</w:t>
            </w:r>
          </w:p>
        </w:tc>
      </w:tr>
      <w:tr w:rsidR="005B7295" w14:paraId="06E1EB10"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65D3649" w14:textId="77777777" w:rsidR="005B7295" w:rsidRDefault="00653190">
            <w:pPr>
              <w:jc w:val="both"/>
              <w:rPr>
                <w:rFonts w:ascii="Times New Roman" w:hAnsi="Times New Roman"/>
                <w:sz w:val="28"/>
              </w:rPr>
            </w:pPr>
            <w:r>
              <w:rPr>
                <w:rFonts w:ascii="Times New Roman" w:hAnsi="Times New Roman"/>
                <w:sz w:val="28"/>
              </w:rPr>
              <w:t>Nq  - количество душевых сеток</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8765E" w14:textId="77777777" w:rsidR="005B7295" w:rsidRDefault="00653190">
            <w:pPr>
              <w:jc w:val="both"/>
              <w:rPr>
                <w:rFonts w:ascii="Times New Roman" w:hAnsi="Times New Roman"/>
                <w:sz w:val="28"/>
              </w:rPr>
            </w:pPr>
            <w:r>
              <w:rPr>
                <w:rFonts w:ascii="Times New Roman" w:hAnsi="Times New Roman"/>
                <w:sz w:val="28"/>
              </w:rPr>
              <w:t>0</w:t>
            </w:r>
          </w:p>
        </w:tc>
      </w:tr>
      <w:tr w:rsidR="005B7295" w14:paraId="72FAE21A"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403827B" w14:textId="77777777" w:rsidR="005B7295" w:rsidRDefault="00653190">
            <w:pPr>
              <w:jc w:val="both"/>
              <w:rPr>
                <w:rFonts w:ascii="Times New Roman" w:hAnsi="Times New Roman"/>
                <w:sz w:val="28"/>
              </w:rPr>
            </w:pPr>
            <w:r>
              <w:rPr>
                <w:rFonts w:ascii="Times New Roman" w:hAnsi="Times New Roman"/>
                <w:sz w:val="28"/>
              </w:rPr>
              <w:t>Kq  - коэффициент использования душевых</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16EF8" w14:textId="77777777" w:rsidR="005B7295" w:rsidRDefault="00653190">
            <w:pPr>
              <w:jc w:val="both"/>
              <w:rPr>
                <w:rFonts w:ascii="Times New Roman" w:hAnsi="Times New Roman"/>
                <w:sz w:val="28"/>
              </w:rPr>
            </w:pPr>
            <w:r>
              <w:rPr>
                <w:rFonts w:ascii="Times New Roman" w:hAnsi="Times New Roman"/>
                <w:sz w:val="28"/>
              </w:rPr>
              <w:t>0</w:t>
            </w:r>
          </w:p>
        </w:tc>
      </w:tr>
      <w:tr w:rsidR="005B7295" w14:paraId="438834CA"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DC100A0" w14:textId="77777777" w:rsidR="005B7295" w:rsidRDefault="00653190">
            <w:pPr>
              <w:jc w:val="both"/>
              <w:rPr>
                <w:rFonts w:ascii="Times New Roman" w:hAnsi="Times New Roman"/>
                <w:sz w:val="28"/>
              </w:rPr>
            </w:pPr>
            <w:r>
              <w:rPr>
                <w:rFonts w:ascii="Times New Roman" w:hAnsi="Times New Roman"/>
                <w:sz w:val="28"/>
              </w:rPr>
              <w:t>Gn - норма расхода горячей воды на 1 человека в смену</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1B34C" w14:textId="77777777" w:rsidR="005B7295" w:rsidRDefault="00653190">
            <w:pPr>
              <w:jc w:val="both"/>
              <w:rPr>
                <w:rFonts w:ascii="Times New Roman" w:hAnsi="Times New Roman"/>
                <w:sz w:val="28"/>
              </w:rPr>
            </w:pPr>
            <w:r>
              <w:rPr>
                <w:rFonts w:ascii="Times New Roman" w:hAnsi="Times New Roman"/>
                <w:sz w:val="28"/>
              </w:rPr>
              <w:t>0,000</w:t>
            </w:r>
          </w:p>
        </w:tc>
      </w:tr>
      <w:tr w:rsidR="005B7295" w14:paraId="3ACBEF78"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B5DFC7A" w14:textId="77777777" w:rsidR="005B7295" w:rsidRDefault="00653190">
            <w:pPr>
              <w:jc w:val="both"/>
              <w:rPr>
                <w:rFonts w:ascii="Times New Roman" w:hAnsi="Times New Roman"/>
                <w:sz w:val="28"/>
              </w:rPr>
            </w:pPr>
            <w:r>
              <w:rPr>
                <w:rFonts w:ascii="Times New Roman" w:hAnsi="Times New Roman"/>
                <w:sz w:val="28"/>
              </w:rPr>
              <w:t>M- численность работающих человек в сутки (с учетом бригады СЭС)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BBF05" w14:textId="77777777" w:rsidR="005B7295" w:rsidRDefault="00653190">
            <w:pPr>
              <w:jc w:val="both"/>
              <w:rPr>
                <w:rFonts w:ascii="Times New Roman" w:hAnsi="Times New Roman"/>
                <w:sz w:val="28"/>
              </w:rPr>
            </w:pPr>
            <w:r>
              <w:rPr>
                <w:rFonts w:ascii="Times New Roman" w:hAnsi="Times New Roman"/>
                <w:sz w:val="28"/>
              </w:rPr>
              <w:t>0</w:t>
            </w:r>
          </w:p>
        </w:tc>
      </w:tr>
      <w:tr w:rsidR="005B7295" w14:paraId="338D4732"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CAEA177" w14:textId="77777777" w:rsidR="005B7295" w:rsidRDefault="00653190">
            <w:pPr>
              <w:jc w:val="both"/>
              <w:rPr>
                <w:rFonts w:ascii="Times New Roman" w:hAnsi="Times New Roman"/>
                <w:sz w:val="28"/>
              </w:rPr>
            </w:pPr>
            <w:r>
              <w:rPr>
                <w:rFonts w:ascii="Times New Roman" w:hAnsi="Times New Roman"/>
                <w:sz w:val="28"/>
              </w:rPr>
              <w:t xml:space="preserve">tг -температура горячей , </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52807" w14:textId="77777777" w:rsidR="005B7295" w:rsidRDefault="00653190">
            <w:pPr>
              <w:jc w:val="both"/>
              <w:rPr>
                <w:rFonts w:ascii="Times New Roman" w:hAnsi="Times New Roman"/>
                <w:sz w:val="28"/>
              </w:rPr>
            </w:pPr>
            <w:r>
              <w:rPr>
                <w:rFonts w:ascii="Times New Roman" w:hAnsi="Times New Roman"/>
                <w:sz w:val="28"/>
              </w:rPr>
              <w:t>60</w:t>
            </w:r>
          </w:p>
        </w:tc>
      </w:tr>
      <w:tr w:rsidR="005B7295" w14:paraId="2C0B1978"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DF11AE9" w14:textId="77777777" w:rsidR="005B7295" w:rsidRDefault="00653190">
            <w:pPr>
              <w:jc w:val="both"/>
              <w:rPr>
                <w:rFonts w:ascii="Times New Roman" w:hAnsi="Times New Roman"/>
                <w:sz w:val="28"/>
              </w:rPr>
            </w:pPr>
            <w:r>
              <w:rPr>
                <w:rFonts w:ascii="Times New Roman" w:hAnsi="Times New Roman"/>
                <w:sz w:val="28"/>
              </w:rPr>
              <w:t xml:space="preserve">tхв  - температура  исходной воды, </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23D01" w14:textId="77777777" w:rsidR="005B7295" w:rsidRDefault="00653190">
            <w:pPr>
              <w:jc w:val="both"/>
              <w:rPr>
                <w:rFonts w:ascii="Times New Roman" w:hAnsi="Times New Roman"/>
                <w:sz w:val="28"/>
              </w:rPr>
            </w:pPr>
            <w:r>
              <w:rPr>
                <w:rFonts w:ascii="Times New Roman" w:hAnsi="Times New Roman"/>
                <w:sz w:val="28"/>
              </w:rPr>
              <w:t>5</w:t>
            </w:r>
          </w:p>
        </w:tc>
      </w:tr>
      <w:tr w:rsidR="005B7295" w14:paraId="1BD7DF0A"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0DCDCB9" w14:textId="77777777" w:rsidR="005B7295" w:rsidRDefault="00653190">
            <w:pPr>
              <w:jc w:val="both"/>
              <w:rPr>
                <w:rFonts w:ascii="Times New Roman" w:hAnsi="Times New Roman"/>
                <w:sz w:val="28"/>
              </w:rPr>
            </w:pPr>
            <w:r>
              <w:rPr>
                <w:rFonts w:ascii="Times New Roman" w:hAnsi="Times New Roman"/>
                <w:sz w:val="28"/>
              </w:rPr>
              <w:t>с</w:t>
            </w:r>
            <w:r>
              <w:rPr>
                <w:rFonts w:ascii="Times New Roman" w:hAnsi="Times New Roman"/>
                <w:sz w:val="28"/>
                <w:vertAlign w:val="subscript"/>
              </w:rPr>
              <w:t>в</w:t>
            </w:r>
            <w:r>
              <w:rPr>
                <w:rFonts w:ascii="Times New Roman" w:hAnsi="Times New Roman"/>
                <w:sz w:val="28"/>
              </w:rPr>
              <w:t xml:space="preserve"> - теплоемкость воды, ккал/кг</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C6DA9" w14:textId="77777777" w:rsidR="005B7295" w:rsidRDefault="00653190">
            <w:pPr>
              <w:jc w:val="both"/>
              <w:rPr>
                <w:rFonts w:ascii="Times New Roman" w:hAnsi="Times New Roman"/>
                <w:sz w:val="28"/>
              </w:rPr>
            </w:pPr>
            <w:r>
              <w:rPr>
                <w:rFonts w:ascii="Times New Roman" w:hAnsi="Times New Roman"/>
                <w:sz w:val="28"/>
              </w:rPr>
              <w:t>0,999</w:t>
            </w:r>
          </w:p>
        </w:tc>
      </w:tr>
      <w:tr w:rsidR="005B7295" w14:paraId="47EF81AB"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39432D0" w14:textId="77777777" w:rsidR="005B7295" w:rsidRDefault="00653190">
            <w:pPr>
              <w:jc w:val="both"/>
              <w:rPr>
                <w:rFonts w:ascii="Times New Roman" w:hAnsi="Times New Roman"/>
                <w:sz w:val="28"/>
              </w:rPr>
            </w:pPr>
            <w:r>
              <w:rPr>
                <w:rFonts w:ascii="Times New Roman" w:hAnsi="Times New Roman"/>
                <w:sz w:val="28"/>
              </w:rPr>
              <w:t>Т</w:t>
            </w:r>
            <w:r>
              <w:rPr>
                <w:rFonts w:ascii="Times New Roman" w:hAnsi="Times New Roman"/>
                <w:sz w:val="28"/>
                <w:vertAlign w:val="subscript"/>
              </w:rPr>
              <w:t xml:space="preserve">q </w:t>
            </w:r>
            <w:r>
              <w:rPr>
                <w:rFonts w:ascii="Times New Roman" w:hAnsi="Times New Roman"/>
                <w:sz w:val="28"/>
              </w:rPr>
              <w:t>- продолжительность расчетного периода, сут</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E2789" w14:textId="77777777" w:rsidR="005B7295" w:rsidRDefault="00653190">
            <w:pPr>
              <w:jc w:val="both"/>
              <w:rPr>
                <w:rFonts w:ascii="Times New Roman" w:hAnsi="Times New Roman"/>
                <w:sz w:val="28"/>
              </w:rPr>
            </w:pPr>
            <w:r>
              <w:rPr>
                <w:rFonts w:ascii="Times New Roman" w:hAnsi="Times New Roman"/>
                <w:sz w:val="28"/>
              </w:rPr>
              <w:t>351</w:t>
            </w:r>
          </w:p>
        </w:tc>
      </w:tr>
      <w:tr w:rsidR="005B7295" w14:paraId="51F1BF2E" w14:textId="77777777">
        <w:trPr>
          <w:trHeight w:val="300"/>
        </w:trPr>
        <w:tc>
          <w:tcPr>
            <w:tcW w:w="2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4E613A" w14:textId="77777777" w:rsidR="005B7295" w:rsidRDefault="00653190">
            <w:pPr>
              <w:jc w:val="both"/>
              <w:rPr>
                <w:rFonts w:ascii="Times New Roman" w:hAnsi="Times New Roman"/>
                <w:sz w:val="28"/>
              </w:rPr>
            </w:pPr>
            <w:r>
              <w:rPr>
                <w:rFonts w:ascii="Times New Roman" w:hAnsi="Times New Roman"/>
                <w:sz w:val="28"/>
              </w:rPr>
              <w:t>р</w:t>
            </w:r>
            <w:r>
              <w:rPr>
                <w:rFonts w:ascii="Times New Roman" w:hAnsi="Times New Roman"/>
                <w:sz w:val="28"/>
                <w:vertAlign w:val="subscript"/>
              </w:rPr>
              <w:t>в</w:t>
            </w:r>
            <w:r>
              <w:rPr>
                <w:rFonts w:ascii="Times New Roman" w:hAnsi="Times New Roman"/>
                <w:sz w:val="28"/>
              </w:rPr>
              <w:t>- плотность воды, т/м</w:t>
            </w:r>
            <w:r>
              <w:rPr>
                <w:rFonts w:ascii="Times New Roman" w:hAnsi="Times New Roman"/>
                <w:sz w:val="28"/>
                <w:vertAlign w:val="superscript"/>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4BB52"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C31D0B"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E0A2E"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98916"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CECED"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A3B6E" w14:textId="77777777" w:rsidR="005B7295" w:rsidRDefault="00653190">
            <w:pPr>
              <w:jc w:val="both"/>
              <w:rPr>
                <w:rFonts w:ascii="Times New Roman" w:hAnsi="Times New Roman"/>
                <w:sz w:val="28"/>
              </w:rPr>
            </w:pPr>
            <w:r>
              <w:rPr>
                <w:rFonts w:ascii="Times New Roman" w:hAnsi="Times New Roman"/>
                <w:sz w:val="28"/>
              </w:rPr>
              <w:t>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6C434" w14:textId="77777777" w:rsidR="005B7295" w:rsidRDefault="00653190">
            <w:pPr>
              <w:jc w:val="both"/>
              <w:rPr>
                <w:rFonts w:ascii="Times New Roman" w:hAnsi="Times New Roman"/>
                <w:sz w:val="28"/>
              </w:rPr>
            </w:pPr>
            <w:r>
              <w:rPr>
                <w:rFonts w:ascii="Times New Roman" w:hAnsi="Times New Roman"/>
                <w:sz w:val="28"/>
              </w:rPr>
              <w:t>1</w:t>
            </w:r>
          </w:p>
        </w:tc>
      </w:tr>
      <w:tr w:rsidR="005B7295" w14:paraId="62B2BA1B"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2401BB5"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произв.</w:t>
            </w:r>
            <w:r>
              <w:rPr>
                <w:rFonts w:ascii="Times New Roman" w:hAnsi="Times New Roman"/>
                <w:sz w:val="28"/>
              </w:rPr>
              <w:t xml:space="preserve"> - количество тепловой энергии, Гкал, выработанное котельной за расчетный  период.</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3B9FC" w14:textId="77777777" w:rsidR="005B7295" w:rsidRDefault="00653190">
            <w:pPr>
              <w:jc w:val="both"/>
              <w:rPr>
                <w:rFonts w:ascii="Times New Roman" w:hAnsi="Times New Roman"/>
                <w:sz w:val="28"/>
              </w:rPr>
            </w:pPr>
            <w:r>
              <w:rPr>
                <w:rFonts w:ascii="Times New Roman" w:hAnsi="Times New Roman"/>
                <w:sz w:val="28"/>
              </w:rPr>
              <w:t>2889</w:t>
            </w:r>
          </w:p>
        </w:tc>
      </w:tr>
      <w:tr w:rsidR="005B7295" w14:paraId="2F4DCF08" w14:textId="77777777">
        <w:trPr>
          <w:trHeight w:val="300"/>
        </w:trPr>
        <w:tc>
          <w:tcPr>
            <w:tcW w:w="10205"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7D9A9B89" w14:textId="77777777" w:rsidR="005B7295" w:rsidRDefault="00653190">
            <w:pPr>
              <w:jc w:val="both"/>
              <w:rPr>
                <w:rFonts w:ascii="Times New Roman" w:hAnsi="Times New Roman"/>
                <w:sz w:val="28"/>
              </w:rPr>
            </w:pPr>
            <w:r>
              <w:rPr>
                <w:rFonts w:ascii="Times New Roman" w:hAnsi="Times New Roman"/>
                <w:sz w:val="28"/>
              </w:rPr>
              <w:t> </w:t>
            </w:r>
          </w:p>
        </w:tc>
      </w:tr>
      <w:tr w:rsidR="005B7295" w14:paraId="08B22213" w14:textId="77777777">
        <w:trPr>
          <w:trHeight w:val="300"/>
        </w:trPr>
        <w:tc>
          <w:tcPr>
            <w:tcW w:w="7944"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70C2DE9" w14:textId="77777777" w:rsidR="005B7295" w:rsidRDefault="00653190">
            <w:pPr>
              <w:jc w:val="both"/>
              <w:rPr>
                <w:rFonts w:ascii="Times New Roman" w:hAnsi="Times New Roman"/>
                <w:sz w:val="28"/>
              </w:rPr>
            </w:pPr>
            <w:r>
              <w:rPr>
                <w:rFonts w:ascii="Times New Roman" w:hAnsi="Times New Roman"/>
                <w:sz w:val="28"/>
              </w:rPr>
              <w:t>Расчётные значения</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A32D7" w14:textId="77777777" w:rsidR="005B7295" w:rsidRDefault="00653190">
            <w:pPr>
              <w:jc w:val="both"/>
              <w:rPr>
                <w:rFonts w:ascii="Times New Roman" w:hAnsi="Times New Roman"/>
                <w:sz w:val="28"/>
              </w:rPr>
            </w:pPr>
            <w:r>
              <w:rPr>
                <w:rFonts w:ascii="Times New Roman" w:hAnsi="Times New Roman"/>
                <w:sz w:val="28"/>
              </w:rPr>
              <w:t>Ед. измер.</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D2ADB"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33D5EE46"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4D1F8F6" w14:textId="77777777" w:rsidR="005B7295" w:rsidRDefault="00653190">
            <w:pPr>
              <w:jc w:val="both"/>
              <w:rPr>
                <w:rFonts w:ascii="Times New Roman" w:hAnsi="Times New Roman"/>
                <w:sz w:val="28"/>
              </w:rPr>
            </w:pPr>
            <w:r>
              <w:rPr>
                <w:rFonts w:ascii="Times New Roman" w:hAnsi="Times New Roman"/>
                <w:sz w:val="28"/>
              </w:rPr>
              <w:t>Потери тепловой энергии с продувочной водой</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48C8D6"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 xml:space="preserve">прод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DA0EB"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335DA" w14:textId="77777777" w:rsidR="005B7295" w:rsidRDefault="00653190">
            <w:pPr>
              <w:jc w:val="both"/>
              <w:rPr>
                <w:rFonts w:ascii="Times New Roman" w:hAnsi="Times New Roman"/>
                <w:sz w:val="28"/>
              </w:rPr>
            </w:pPr>
            <w:r>
              <w:rPr>
                <w:rFonts w:ascii="Times New Roman" w:hAnsi="Times New Roman"/>
                <w:sz w:val="28"/>
              </w:rPr>
              <w:t>8,667</w:t>
            </w:r>
          </w:p>
        </w:tc>
      </w:tr>
      <w:tr w:rsidR="005B7295" w14:paraId="19534019"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122B37F"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за расчетный период на растопку котлов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CCE3B"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раст</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05EA9"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C6031" w14:textId="77777777" w:rsidR="005B7295" w:rsidRDefault="00653190">
            <w:pPr>
              <w:jc w:val="both"/>
              <w:rPr>
                <w:rFonts w:ascii="Times New Roman" w:hAnsi="Times New Roman"/>
                <w:sz w:val="28"/>
              </w:rPr>
            </w:pPr>
            <w:r>
              <w:rPr>
                <w:rFonts w:ascii="Times New Roman" w:hAnsi="Times New Roman"/>
                <w:sz w:val="28"/>
              </w:rPr>
              <w:t>33,428</w:t>
            </w:r>
          </w:p>
        </w:tc>
      </w:tr>
      <w:tr w:rsidR="005B7295" w14:paraId="4FFD7B11"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9CEC225" w14:textId="77777777" w:rsidR="005B7295" w:rsidRDefault="00653190">
            <w:pPr>
              <w:jc w:val="both"/>
              <w:rPr>
                <w:rFonts w:ascii="Times New Roman" w:hAnsi="Times New Roman"/>
                <w:sz w:val="28"/>
              </w:rPr>
            </w:pPr>
            <w:r>
              <w:rPr>
                <w:rFonts w:ascii="Times New Roman" w:hAnsi="Times New Roman"/>
                <w:sz w:val="28"/>
              </w:rPr>
              <w:t>Час. расход тепловой энергии на отопление (помещения котельной)</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ACEB8"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95B68"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49AA5" w14:textId="77777777" w:rsidR="005B7295" w:rsidRDefault="00653190">
            <w:pPr>
              <w:jc w:val="both"/>
              <w:rPr>
                <w:rFonts w:ascii="Times New Roman" w:hAnsi="Times New Roman"/>
                <w:sz w:val="28"/>
              </w:rPr>
            </w:pPr>
            <w:r>
              <w:rPr>
                <w:rFonts w:ascii="Times New Roman" w:hAnsi="Times New Roman"/>
                <w:sz w:val="28"/>
              </w:rPr>
              <w:t>0,000</w:t>
            </w:r>
          </w:p>
        </w:tc>
      </w:tr>
      <w:tr w:rsidR="005B7295" w14:paraId="5E232F69" w14:textId="77777777">
        <w:trPr>
          <w:trHeight w:val="51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A670DD2" w14:textId="77777777" w:rsidR="005B7295" w:rsidRDefault="00653190">
            <w:pPr>
              <w:jc w:val="both"/>
              <w:rPr>
                <w:rFonts w:ascii="Times New Roman" w:hAnsi="Times New Roman"/>
                <w:sz w:val="28"/>
              </w:rPr>
            </w:pPr>
            <w:r>
              <w:rPr>
                <w:rFonts w:ascii="Times New Roman" w:hAnsi="Times New Roman"/>
                <w:sz w:val="28"/>
              </w:rPr>
              <w:t>Расчёт (расхода тепловой энергии на отопление</w:t>
            </w:r>
            <w:r>
              <w:rPr>
                <w:rFonts w:ascii="Times New Roman" w:hAnsi="Times New Roman"/>
                <w:sz w:val="28"/>
              </w:rPr>
              <w:br/>
              <w:t xml:space="preserve"> за расчетный  период)  "∑Qомес"</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A188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 расч. Пер.</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C4B83"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9B14A" w14:textId="77777777" w:rsidR="005B7295" w:rsidRDefault="00653190">
            <w:pPr>
              <w:jc w:val="both"/>
              <w:rPr>
                <w:rFonts w:ascii="Times New Roman" w:hAnsi="Times New Roman"/>
                <w:sz w:val="28"/>
              </w:rPr>
            </w:pPr>
            <w:r>
              <w:rPr>
                <w:rFonts w:ascii="Times New Roman" w:hAnsi="Times New Roman"/>
                <w:sz w:val="28"/>
              </w:rPr>
              <w:t>0,000</w:t>
            </w:r>
          </w:p>
        </w:tc>
      </w:tr>
      <w:tr w:rsidR="005B7295" w14:paraId="4DC20A25"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6DEAC95" w14:textId="77777777" w:rsidR="005B7295" w:rsidRDefault="00653190">
            <w:pPr>
              <w:jc w:val="both"/>
              <w:rPr>
                <w:rFonts w:ascii="Times New Roman" w:hAnsi="Times New Roman"/>
                <w:sz w:val="28"/>
              </w:rPr>
            </w:pPr>
            <w:r>
              <w:rPr>
                <w:rFonts w:ascii="Times New Roman" w:hAnsi="Times New Roman"/>
                <w:sz w:val="28"/>
              </w:rPr>
              <w:t xml:space="preserve">Потери тепловой энергии котлоагрегатами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F9703"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perscript"/>
              </w:rPr>
              <w:t>ка</w:t>
            </w:r>
            <w:r>
              <w:rPr>
                <w:rFonts w:ascii="Times New Roman" w:hAnsi="Times New Roman"/>
                <w:sz w:val="28"/>
                <w:vertAlign w:val="subscript"/>
              </w:rPr>
              <w:t>тп</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1217C"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E7242" w14:textId="77777777" w:rsidR="005B7295" w:rsidRDefault="00653190">
            <w:pPr>
              <w:jc w:val="both"/>
              <w:rPr>
                <w:rFonts w:ascii="Times New Roman" w:hAnsi="Times New Roman"/>
                <w:sz w:val="28"/>
              </w:rPr>
            </w:pPr>
            <w:r>
              <w:rPr>
                <w:rFonts w:ascii="Times New Roman" w:hAnsi="Times New Roman"/>
                <w:sz w:val="28"/>
              </w:rPr>
              <w:t>0,000</w:t>
            </w:r>
          </w:p>
        </w:tc>
      </w:tr>
      <w:tr w:rsidR="005B7295" w14:paraId="1236CE8C"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80C01D0" w14:textId="77777777" w:rsidR="005B7295" w:rsidRDefault="00653190">
            <w:pPr>
              <w:jc w:val="both"/>
              <w:rPr>
                <w:rFonts w:ascii="Times New Roman" w:hAnsi="Times New Roman"/>
                <w:sz w:val="28"/>
              </w:rPr>
            </w:pPr>
            <w:r>
              <w:rPr>
                <w:rFonts w:ascii="Times New Roman" w:hAnsi="Times New Roman"/>
                <w:sz w:val="28"/>
              </w:rPr>
              <w:t>Расход тепловой энергии на хозяйственно-бытовые нужды</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E5044"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х</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A3A64"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EC134" w14:textId="77777777" w:rsidR="005B7295" w:rsidRDefault="00653190">
            <w:pPr>
              <w:jc w:val="both"/>
              <w:rPr>
                <w:rFonts w:ascii="Times New Roman" w:hAnsi="Times New Roman"/>
                <w:sz w:val="28"/>
              </w:rPr>
            </w:pPr>
            <w:r>
              <w:rPr>
                <w:rFonts w:ascii="Times New Roman" w:hAnsi="Times New Roman"/>
                <w:sz w:val="28"/>
              </w:rPr>
              <w:t>0,000</w:t>
            </w:r>
          </w:p>
        </w:tc>
      </w:tr>
      <w:tr w:rsidR="005B7295" w14:paraId="01FD02DF"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B9E7EA4" w14:textId="77777777" w:rsidR="005B7295" w:rsidRDefault="00653190">
            <w:pPr>
              <w:jc w:val="both"/>
              <w:rPr>
                <w:rFonts w:ascii="Times New Roman" w:hAnsi="Times New Roman"/>
                <w:sz w:val="28"/>
              </w:rPr>
            </w:pPr>
            <w:r>
              <w:rPr>
                <w:rFonts w:ascii="Times New Roman" w:hAnsi="Times New Roman"/>
                <w:sz w:val="28"/>
              </w:rPr>
              <w:t>Прочие потери</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D32BE"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082B4"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331DF" w14:textId="77777777" w:rsidR="005B7295" w:rsidRDefault="00653190">
            <w:pPr>
              <w:jc w:val="both"/>
              <w:rPr>
                <w:rFonts w:ascii="Times New Roman" w:hAnsi="Times New Roman"/>
                <w:sz w:val="28"/>
              </w:rPr>
            </w:pPr>
            <w:r>
              <w:rPr>
                <w:rFonts w:ascii="Times New Roman" w:hAnsi="Times New Roman"/>
                <w:sz w:val="28"/>
              </w:rPr>
              <w:t>2,889</w:t>
            </w:r>
          </w:p>
        </w:tc>
      </w:tr>
      <w:tr w:rsidR="005B7295" w14:paraId="387A4B1F"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6263C3BB" w14:textId="77777777" w:rsidR="005B7295" w:rsidRDefault="00653190">
            <w:pPr>
              <w:jc w:val="both"/>
              <w:rPr>
                <w:rFonts w:ascii="Times New Roman" w:hAnsi="Times New Roman"/>
                <w:sz w:val="28"/>
              </w:rPr>
            </w:pPr>
            <w:r>
              <w:rPr>
                <w:rFonts w:ascii="Times New Roman" w:hAnsi="Times New Roman"/>
                <w:sz w:val="28"/>
              </w:rPr>
              <w:t>Общий расход тепловой энергии на собственные нужды</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8C8E9"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сн</w:t>
            </w:r>
            <w:r>
              <w:rPr>
                <w:rFonts w:ascii="Times New Roman" w:hAnsi="Times New Roman"/>
                <w:sz w:val="28"/>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0534E"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8CE2D" w14:textId="77777777" w:rsidR="005B7295" w:rsidRDefault="00653190">
            <w:pPr>
              <w:jc w:val="both"/>
              <w:rPr>
                <w:rFonts w:ascii="Times New Roman" w:hAnsi="Times New Roman"/>
                <w:sz w:val="28"/>
              </w:rPr>
            </w:pPr>
            <w:r>
              <w:rPr>
                <w:rFonts w:ascii="Times New Roman" w:hAnsi="Times New Roman"/>
                <w:sz w:val="28"/>
              </w:rPr>
              <w:t>44,984</w:t>
            </w:r>
          </w:p>
        </w:tc>
      </w:tr>
      <w:tr w:rsidR="005B7295" w14:paraId="23015D93"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0B5A3"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4FA1F"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C2AD1"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34633"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90E29"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109A6"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BD51C"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B68AB" w14:textId="77777777" w:rsidR="005B7295" w:rsidRDefault="00653190">
            <w:pPr>
              <w:jc w:val="both"/>
              <w:rPr>
                <w:rFonts w:ascii="Times New Roman" w:hAnsi="Times New Roman"/>
                <w:sz w:val="28"/>
              </w:rPr>
            </w:pPr>
            <w:r>
              <w:rPr>
                <w:rFonts w:ascii="Times New Roman" w:hAnsi="Times New Roman"/>
                <w:sz w:val="28"/>
              </w:rPr>
              <w:t>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B2543" w14:textId="77777777" w:rsidR="005B7295" w:rsidRDefault="00653190">
            <w:pPr>
              <w:jc w:val="both"/>
              <w:rPr>
                <w:rFonts w:ascii="Times New Roman" w:hAnsi="Times New Roman"/>
                <w:sz w:val="28"/>
              </w:rPr>
            </w:pPr>
            <w:r>
              <w:rPr>
                <w:rFonts w:ascii="Times New Roman" w:hAnsi="Times New Roman"/>
                <w:sz w:val="28"/>
              </w:rPr>
              <w:t> </w:t>
            </w:r>
          </w:p>
        </w:tc>
      </w:tr>
      <w:tr w:rsidR="005B7295" w14:paraId="7647A108"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66F945E"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на собственные нужды котельной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B83F6"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2357B" w14:textId="77777777" w:rsidR="005B7295" w:rsidRDefault="00653190">
            <w:pPr>
              <w:jc w:val="both"/>
              <w:rPr>
                <w:rFonts w:ascii="Times New Roman" w:hAnsi="Times New Roman"/>
                <w:sz w:val="28"/>
              </w:rPr>
            </w:pPr>
            <w:r>
              <w:rPr>
                <w:rFonts w:ascii="Times New Roman" w:hAnsi="Times New Roman"/>
                <w:sz w:val="28"/>
              </w:rPr>
              <w:t>%</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A839B" w14:textId="77777777" w:rsidR="005B7295" w:rsidRDefault="00653190">
            <w:pPr>
              <w:jc w:val="both"/>
              <w:rPr>
                <w:rFonts w:ascii="Times New Roman" w:hAnsi="Times New Roman"/>
                <w:sz w:val="28"/>
              </w:rPr>
            </w:pPr>
            <w:r>
              <w:rPr>
                <w:rFonts w:ascii="Times New Roman" w:hAnsi="Times New Roman"/>
                <w:sz w:val="28"/>
              </w:rPr>
              <w:t>1,56</w:t>
            </w:r>
          </w:p>
        </w:tc>
      </w:tr>
    </w:tbl>
    <w:p w14:paraId="34F993F0" w14:textId="77777777" w:rsidR="005B7295" w:rsidRDefault="005B7295">
      <w:pPr>
        <w:jc w:val="both"/>
        <w:rPr>
          <w:rFonts w:ascii="Times New Roman" w:hAnsi="Times New Roman"/>
          <w:color w:val="000000" w:themeColor="text1"/>
          <w:sz w:val="28"/>
        </w:rPr>
      </w:pPr>
    </w:p>
    <w:p w14:paraId="65AD248B"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lastRenderedPageBreak/>
        <w:t>Таблица 2.5-3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134"/>
        <w:gridCol w:w="1134"/>
        <w:gridCol w:w="1134"/>
        <w:gridCol w:w="1134"/>
        <w:gridCol w:w="1134"/>
        <w:gridCol w:w="1134"/>
        <w:gridCol w:w="1134"/>
        <w:gridCol w:w="1134"/>
      </w:tblGrid>
      <w:tr w:rsidR="005B7295" w14:paraId="4E985704"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E5FD7D7" w14:textId="77777777" w:rsidR="005B7295" w:rsidRDefault="00653190">
            <w:pPr>
              <w:jc w:val="both"/>
              <w:rPr>
                <w:rFonts w:ascii="Times New Roman" w:hAnsi="Times New Roman"/>
                <w:sz w:val="28"/>
              </w:rPr>
            </w:pPr>
            <w:r>
              <w:rPr>
                <w:rFonts w:ascii="Times New Roman" w:hAnsi="Times New Roman"/>
                <w:sz w:val="28"/>
              </w:rPr>
              <w:t>Исходные данные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829CB"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05D308C6"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54F2179" w14:textId="77777777" w:rsidR="005B7295" w:rsidRDefault="00653190">
            <w:pPr>
              <w:jc w:val="both"/>
              <w:rPr>
                <w:rFonts w:ascii="Times New Roman" w:hAnsi="Times New Roman"/>
                <w:sz w:val="28"/>
              </w:rPr>
            </w:pPr>
            <w:r>
              <w:rPr>
                <w:rFonts w:ascii="Times New Roman" w:hAnsi="Times New Roman"/>
                <w:sz w:val="28"/>
              </w:rPr>
              <w:t>K</w:t>
            </w:r>
            <w:r>
              <w:rPr>
                <w:rFonts w:ascii="Times New Roman" w:hAnsi="Times New Roman"/>
                <w:sz w:val="28"/>
                <w:vertAlign w:val="subscript"/>
              </w:rPr>
              <w:t xml:space="preserve">продi </w:t>
            </w:r>
            <w:r>
              <w:rPr>
                <w:rFonts w:ascii="Times New Roman" w:hAnsi="Times New Roman"/>
                <w:sz w:val="28"/>
              </w:rPr>
              <w:t xml:space="preserve">– коэффициент продувки i-го котла, принимаемый для водогрейных котлов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403D0" w14:textId="77777777" w:rsidR="005B7295" w:rsidRDefault="00653190">
            <w:pPr>
              <w:jc w:val="both"/>
              <w:rPr>
                <w:rFonts w:ascii="Times New Roman" w:hAnsi="Times New Roman"/>
                <w:sz w:val="28"/>
              </w:rPr>
            </w:pPr>
            <w:r>
              <w:rPr>
                <w:rFonts w:ascii="Times New Roman" w:hAnsi="Times New Roman"/>
                <w:sz w:val="28"/>
              </w:rPr>
              <w:t>0,003</w:t>
            </w:r>
          </w:p>
        </w:tc>
      </w:tr>
      <w:tr w:rsidR="005B7295" w14:paraId="3E482C7D"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C044EF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im</w:t>
            </w:r>
            <w:r>
              <w:rPr>
                <w:rFonts w:ascii="Times New Roman" w:hAnsi="Times New Roman"/>
                <w:sz w:val="28"/>
              </w:rPr>
              <w:t xml:space="preserve"> -  ср.кол.  тепловой  энергии,  Гкал,   выработанное i-ым  котлом    за расчетный  период</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68565" w14:textId="77777777" w:rsidR="005B7295" w:rsidRDefault="00653190">
            <w:pPr>
              <w:jc w:val="both"/>
              <w:rPr>
                <w:rFonts w:ascii="Times New Roman" w:hAnsi="Times New Roman"/>
                <w:sz w:val="28"/>
              </w:rPr>
            </w:pPr>
            <w:r>
              <w:rPr>
                <w:rFonts w:ascii="Times New Roman" w:hAnsi="Times New Roman"/>
                <w:sz w:val="28"/>
              </w:rPr>
              <w:t>685</w:t>
            </w:r>
          </w:p>
        </w:tc>
      </w:tr>
      <w:tr w:rsidR="005B7295" w14:paraId="22CAD5D7"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1DF851C" w14:textId="77777777" w:rsidR="005B7295" w:rsidRDefault="00653190">
            <w:pPr>
              <w:jc w:val="both"/>
              <w:rPr>
                <w:rFonts w:ascii="Times New Roman" w:hAnsi="Times New Roman"/>
                <w:sz w:val="28"/>
              </w:rPr>
            </w:pPr>
            <w:r>
              <w:rPr>
                <w:rFonts w:ascii="Times New Roman" w:hAnsi="Times New Roman"/>
                <w:sz w:val="28"/>
              </w:rPr>
              <w:t>Iк   - количество котлов.</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26AE0" w14:textId="77777777" w:rsidR="005B7295" w:rsidRDefault="00653190">
            <w:pPr>
              <w:jc w:val="both"/>
              <w:rPr>
                <w:rFonts w:ascii="Times New Roman" w:hAnsi="Times New Roman"/>
                <w:sz w:val="28"/>
              </w:rPr>
            </w:pPr>
            <w:r>
              <w:rPr>
                <w:rFonts w:ascii="Times New Roman" w:hAnsi="Times New Roman"/>
                <w:sz w:val="28"/>
              </w:rPr>
              <w:t> </w:t>
            </w:r>
          </w:p>
        </w:tc>
      </w:tr>
      <w:tr w:rsidR="005B7295" w14:paraId="20CA166A"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A7A5100" w14:textId="77777777" w:rsidR="005B7295" w:rsidRDefault="00653190">
            <w:pPr>
              <w:jc w:val="both"/>
              <w:rPr>
                <w:rFonts w:ascii="Times New Roman" w:hAnsi="Times New Roman"/>
                <w:sz w:val="28"/>
              </w:rPr>
            </w:pPr>
            <w:r>
              <w:rPr>
                <w:rFonts w:ascii="Times New Roman" w:hAnsi="Times New Roman"/>
                <w:sz w:val="28"/>
              </w:rPr>
              <w:t xml:space="preserve">Iк-1 (первого типа)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25A2C" w14:textId="77777777" w:rsidR="005B7295" w:rsidRDefault="00653190">
            <w:pPr>
              <w:jc w:val="both"/>
              <w:rPr>
                <w:rFonts w:ascii="Times New Roman" w:hAnsi="Times New Roman"/>
                <w:sz w:val="28"/>
              </w:rPr>
            </w:pPr>
            <w:r>
              <w:rPr>
                <w:rFonts w:ascii="Times New Roman" w:hAnsi="Times New Roman"/>
                <w:sz w:val="28"/>
              </w:rPr>
              <w:t>2</w:t>
            </w:r>
          </w:p>
        </w:tc>
      </w:tr>
      <w:tr w:rsidR="005B7295" w14:paraId="02A9B26E"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3CA9E7A" w14:textId="77777777" w:rsidR="005B7295" w:rsidRDefault="00653190">
            <w:pPr>
              <w:jc w:val="both"/>
              <w:rPr>
                <w:rFonts w:ascii="Times New Roman" w:hAnsi="Times New Roman"/>
                <w:sz w:val="28"/>
              </w:rPr>
            </w:pPr>
            <w:r>
              <w:rPr>
                <w:rFonts w:ascii="Times New Roman" w:hAnsi="Times New Roman"/>
                <w:sz w:val="28"/>
              </w:rPr>
              <w:t xml:space="preserve">Iк-2 (второго типа)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E6A1E" w14:textId="77777777" w:rsidR="005B7295" w:rsidRDefault="00653190">
            <w:pPr>
              <w:jc w:val="both"/>
              <w:rPr>
                <w:rFonts w:ascii="Times New Roman" w:hAnsi="Times New Roman"/>
                <w:sz w:val="28"/>
              </w:rPr>
            </w:pPr>
            <w:r>
              <w:rPr>
                <w:rFonts w:ascii="Times New Roman" w:hAnsi="Times New Roman"/>
                <w:sz w:val="28"/>
              </w:rPr>
              <w:t> </w:t>
            </w:r>
          </w:p>
        </w:tc>
      </w:tr>
      <w:tr w:rsidR="005B7295" w14:paraId="4DC8B335"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32EDBE9" w14:textId="77777777" w:rsidR="005B7295" w:rsidRDefault="00653190">
            <w:pPr>
              <w:jc w:val="both"/>
              <w:rPr>
                <w:rFonts w:ascii="Times New Roman" w:hAnsi="Times New Roman"/>
                <w:sz w:val="28"/>
              </w:rPr>
            </w:pPr>
            <w:r>
              <w:rPr>
                <w:rFonts w:ascii="Times New Roman" w:hAnsi="Times New Roman"/>
                <w:sz w:val="28"/>
              </w:rPr>
              <w:t xml:space="preserve">Iк-3 (третьего типа)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74B17" w14:textId="77777777" w:rsidR="005B7295" w:rsidRDefault="00653190">
            <w:pPr>
              <w:jc w:val="both"/>
              <w:rPr>
                <w:rFonts w:ascii="Times New Roman" w:hAnsi="Times New Roman"/>
                <w:sz w:val="28"/>
              </w:rPr>
            </w:pPr>
            <w:r>
              <w:rPr>
                <w:rFonts w:ascii="Times New Roman" w:hAnsi="Times New Roman"/>
                <w:sz w:val="28"/>
              </w:rPr>
              <w:t> </w:t>
            </w:r>
          </w:p>
        </w:tc>
      </w:tr>
      <w:tr w:rsidR="005B7295" w14:paraId="6982B9BE"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78FC9DA" w14:textId="77777777" w:rsidR="005B7295" w:rsidRDefault="00653190">
            <w:pPr>
              <w:jc w:val="both"/>
              <w:rPr>
                <w:rFonts w:ascii="Times New Roman" w:hAnsi="Times New Roman"/>
                <w:sz w:val="28"/>
              </w:rPr>
            </w:pPr>
            <w:r>
              <w:rPr>
                <w:rFonts w:ascii="Times New Roman" w:hAnsi="Times New Roman"/>
                <w:sz w:val="28"/>
              </w:rPr>
              <w:t>Qki – часовая выработка тепловой энергии i-ым котлом (по паспортной характеристике), Гкал;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F829E" w14:textId="77777777" w:rsidR="005B7295" w:rsidRDefault="00653190">
            <w:pPr>
              <w:jc w:val="both"/>
              <w:rPr>
                <w:rFonts w:ascii="Times New Roman" w:hAnsi="Times New Roman"/>
                <w:sz w:val="28"/>
              </w:rPr>
            </w:pPr>
            <w:r>
              <w:rPr>
                <w:rFonts w:ascii="Times New Roman" w:hAnsi="Times New Roman"/>
                <w:sz w:val="28"/>
              </w:rPr>
              <w:t> </w:t>
            </w:r>
          </w:p>
        </w:tc>
      </w:tr>
      <w:tr w:rsidR="005B7295" w14:paraId="642A5583"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71C9FC3" w14:textId="77777777" w:rsidR="005B7295" w:rsidRDefault="00653190">
            <w:pPr>
              <w:jc w:val="both"/>
              <w:rPr>
                <w:rFonts w:ascii="Times New Roman" w:hAnsi="Times New Roman"/>
                <w:sz w:val="28"/>
              </w:rPr>
            </w:pPr>
            <w:r>
              <w:rPr>
                <w:rFonts w:ascii="Times New Roman" w:hAnsi="Times New Roman"/>
                <w:sz w:val="28"/>
              </w:rPr>
              <w:t>Qki-1(тип котла)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9F1B5" w14:textId="77777777" w:rsidR="005B7295" w:rsidRDefault="00653190">
            <w:pPr>
              <w:jc w:val="both"/>
              <w:rPr>
                <w:rFonts w:ascii="Times New Roman" w:hAnsi="Times New Roman"/>
                <w:sz w:val="28"/>
              </w:rPr>
            </w:pPr>
            <w:r>
              <w:rPr>
                <w:rFonts w:ascii="Times New Roman" w:hAnsi="Times New Roman"/>
                <w:sz w:val="28"/>
              </w:rPr>
              <w:t>0,5</w:t>
            </w:r>
          </w:p>
        </w:tc>
      </w:tr>
      <w:tr w:rsidR="005B7295" w14:paraId="25574EEE"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71F7B9A" w14:textId="77777777" w:rsidR="005B7295" w:rsidRDefault="00653190">
            <w:pPr>
              <w:jc w:val="both"/>
              <w:rPr>
                <w:rFonts w:ascii="Times New Roman" w:hAnsi="Times New Roman"/>
                <w:sz w:val="28"/>
              </w:rPr>
            </w:pPr>
            <w:r>
              <w:rPr>
                <w:rFonts w:ascii="Times New Roman" w:hAnsi="Times New Roman"/>
                <w:sz w:val="28"/>
              </w:rPr>
              <w:t>Qki-2 (тип котла)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59239" w14:textId="77777777" w:rsidR="005B7295" w:rsidRDefault="00653190">
            <w:pPr>
              <w:jc w:val="both"/>
              <w:rPr>
                <w:rFonts w:ascii="Times New Roman" w:hAnsi="Times New Roman"/>
                <w:sz w:val="28"/>
              </w:rPr>
            </w:pPr>
            <w:r>
              <w:rPr>
                <w:rFonts w:ascii="Times New Roman" w:hAnsi="Times New Roman"/>
                <w:sz w:val="28"/>
              </w:rPr>
              <w:t> </w:t>
            </w:r>
          </w:p>
        </w:tc>
      </w:tr>
      <w:tr w:rsidR="005B7295" w14:paraId="1CD78EC5"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17BB91C" w14:textId="77777777" w:rsidR="005B7295" w:rsidRDefault="00653190">
            <w:pPr>
              <w:jc w:val="both"/>
              <w:rPr>
                <w:rFonts w:ascii="Times New Roman" w:hAnsi="Times New Roman"/>
                <w:sz w:val="28"/>
              </w:rPr>
            </w:pPr>
            <w:r>
              <w:rPr>
                <w:rFonts w:ascii="Times New Roman" w:hAnsi="Times New Roman"/>
                <w:sz w:val="28"/>
              </w:rPr>
              <w:t xml:space="preserve">Qki-3 (тип котла)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926F0" w14:textId="77777777" w:rsidR="005B7295" w:rsidRDefault="00653190">
            <w:pPr>
              <w:jc w:val="both"/>
              <w:rPr>
                <w:rFonts w:ascii="Times New Roman" w:hAnsi="Times New Roman"/>
                <w:sz w:val="28"/>
              </w:rPr>
            </w:pPr>
            <w:r>
              <w:rPr>
                <w:rFonts w:ascii="Times New Roman" w:hAnsi="Times New Roman"/>
                <w:sz w:val="28"/>
              </w:rPr>
              <w:t> </w:t>
            </w:r>
          </w:p>
        </w:tc>
      </w:tr>
      <w:tr w:rsidR="005B7295" w14:paraId="75B5D2BC"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48CDD48"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до 12 ч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B11D218" w14:textId="77777777" w:rsidR="005B7295" w:rsidRDefault="00653190">
            <w:pPr>
              <w:jc w:val="both"/>
              <w:rPr>
                <w:rFonts w:ascii="Times New Roman" w:hAnsi="Times New Roman"/>
                <w:sz w:val="28"/>
              </w:rPr>
            </w:pPr>
            <w:r>
              <w:rPr>
                <w:rFonts w:ascii="Times New Roman" w:hAnsi="Times New Roman"/>
                <w:sz w:val="28"/>
              </w:rPr>
              <w:t>0,3</w:t>
            </w:r>
          </w:p>
        </w:tc>
      </w:tr>
      <w:tr w:rsidR="005B7295" w14:paraId="7A6CA82C"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B62656A" w14:textId="77777777" w:rsidR="005B7295" w:rsidRDefault="00653190">
            <w:pPr>
              <w:jc w:val="both"/>
              <w:rPr>
                <w:rFonts w:ascii="Times New Roman" w:hAnsi="Times New Roman"/>
                <w:sz w:val="28"/>
              </w:rPr>
            </w:pPr>
            <w:r>
              <w:rPr>
                <w:rFonts w:ascii="Times New Roman" w:hAnsi="Times New Roman"/>
                <w:sz w:val="28"/>
              </w:rPr>
              <w:t>(из горячего состояния) принимаемая в отопительном периоде – 0,3, в неотопительном – 0,2</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D97BBB" w14:textId="77777777" w:rsidR="005B7295" w:rsidRDefault="005B7295"/>
        </w:tc>
      </w:tr>
      <w:tr w:rsidR="005B7295" w14:paraId="5D19CA13"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57C87C3" w14:textId="77777777" w:rsidR="005B7295" w:rsidRDefault="00653190">
            <w:pPr>
              <w:jc w:val="both"/>
              <w:rPr>
                <w:rFonts w:ascii="Times New Roman" w:hAnsi="Times New Roman"/>
                <w:sz w:val="28"/>
              </w:rPr>
            </w:pPr>
            <w:r>
              <w:rPr>
                <w:rFonts w:ascii="Times New Roman" w:hAnsi="Times New Roman"/>
                <w:sz w:val="28"/>
              </w:rPr>
              <w:t>N¢</w:t>
            </w:r>
            <w:r>
              <w:rPr>
                <w:rFonts w:ascii="Times New Roman" w:hAnsi="Times New Roman"/>
                <w:sz w:val="28"/>
                <w:vertAlign w:val="superscript"/>
              </w:rPr>
              <w:t xml:space="preserve"> </w:t>
            </w:r>
            <w:r>
              <w:rPr>
                <w:rFonts w:ascii="Times New Roman" w:hAnsi="Times New Roman"/>
                <w:sz w:val="28"/>
              </w:rPr>
              <w:t xml:space="preserve">  -  количество растопок из горячего состояния в расчетном периоде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10D59" w14:textId="77777777" w:rsidR="005B7295" w:rsidRDefault="00653190">
            <w:pPr>
              <w:jc w:val="both"/>
              <w:rPr>
                <w:rFonts w:ascii="Times New Roman" w:hAnsi="Times New Roman"/>
                <w:sz w:val="28"/>
              </w:rPr>
            </w:pPr>
            <w:r>
              <w:rPr>
                <w:rFonts w:ascii="Times New Roman" w:hAnsi="Times New Roman"/>
                <w:sz w:val="28"/>
              </w:rPr>
              <w:t>22</w:t>
            </w:r>
          </w:p>
        </w:tc>
      </w:tr>
      <w:tr w:rsidR="005B7295" w14:paraId="4C672550"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16A2454"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БОЛЕЕ 12 ч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00073CC" w14:textId="77777777" w:rsidR="005B7295" w:rsidRDefault="00653190">
            <w:pPr>
              <w:jc w:val="both"/>
              <w:rPr>
                <w:rFonts w:ascii="Times New Roman" w:hAnsi="Times New Roman"/>
                <w:sz w:val="28"/>
              </w:rPr>
            </w:pPr>
            <w:r>
              <w:rPr>
                <w:rFonts w:ascii="Times New Roman" w:hAnsi="Times New Roman"/>
                <w:sz w:val="28"/>
              </w:rPr>
              <w:t>0,65</w:t>
            </w:r>
          </w:p>
        </w:tc>
      </w:tr>
      <w:tr w:rsidR="005B7295" w14:paraId="7E070D70"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C0F3D7D" w14:textId="77777777" w:rsidR="005B7295" w:rsidRDefault="00653190">
            <w:pPr>
              <w:jc w:val="both"/>
              <w:rPr>
                <w:rFonts w:ascii="Times New Roman" w:hAnsi="Times New Roman"/>
                <w:sz w:val="28"/>
              </w:rPr>
            </w:pPr>
            <w:r>
              <w:rPr>
                <w:rFonts w:ascii="Times New Roman" w:hAnsi="Times New Roman"/>
                <w:sz w:val="28"/>
              </w:rPr>
              <w:t>(из холодного состояния) принимаемая в отопительном периоде 0,65, в неотопительном 0,45</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B6AC91" w14:textId="77777777" w:rsidR="005B7295" w:rsidRDefault="005B7295"/>
        </w:tc>
      </w:tr>
      <w:tr w:rsidR="005B7295" w14:paraId="16CDB5D0"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F9B8EED" w14:textId="77777777" w:rsidR="005B7295" w:rsidRDefault="00653190">
            <w:pPr>
              <w:jc w:val="both"/>
              <w:rPr>
                <w:rFonts w:ascii="Times New Roman" w:hAnsi="Times New Roman"/>
                <w:sz w:val="28"/>
              </w:rPr>
            </w:pPr>
            <w:r>
              <w:rPr>
                <w:rFonts w:ascii="Times New Roman" w:hAnsi="Times New Roman"/>
                <w:sz w:val="28"/>
              </w:rPr>
              <w:t>N¢¢ - количество растопок из холодного состояния в расчетном периоде (5 - периодический запуск).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70313" w14:textId="77777777" w:rsidR="005B7295" w:rsidRDefault="00653190">
            <w:pPr>
              <w:jc w:val="both"/>
              <w:rPr>
                <w:rFonts w:ascii="Times New Roman" w:hAnsi="Times New Roman"/>
                <w:sz w:val="28"/>
              </w:rPr>
            </w:pPr>
            <w:r>
              <w:rPr>
                <w:rFonts w:ascii="Times New Roman" w:hAnsi="Times New Roman"/>
                <w:sz w:val="28"/>
              </w:rPr>
              <w:t>5</w:t>
            </w:r>
          </w:p>
        </w:tc>
      </w:tr>
      <w:tr w:rsidR="005B7295" w14:paraId="501D4673"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CC4B218" w14:textId="77777777" w:rsidR="005B7295" w:rsidRDefault="00653190">
            <w:pPr>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о</w:t>
            </w:r>
            <w:r>
              <w:rPr>
                <w:rFonts w:ascii="Times New Roman" w:hAnsi="Times New Roman"/>
                <w:sz w:val="28"/>
              </w:rPr>
              <w:t xml:space="preserve">  - объем отапливаемого помещения (рабочей зоны) без учета котельного зала, м</w:t>
            </w:r>
            <w:r>
              <w:rPr>
                <w:rFonts w:ascii="Times New Roman" w:hAnsi="Times New Roman"/>
                <w:sz w:val="28"/>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13223" w14:textId="77777777" w:rsidR="005B7295" w:rsidRDefault="00653190">
            <w:pPr>
              <w:jc w:val="both"/>
              <w:rPr>
                <w:rFonts w:ascii="Times New Roman" w:hAnsi="Times New Roman"/>
                <w:sz w:val="28"/>
              </w:rPr>
            </w:pPr>
            <w:r>
              <w:rPr>
                <w:rFonts w:ascii="Times New Roman" w:hAnsi="Times New Roman"/>
                <w:sz w:val="28"/>
              </w:rPr>
              <w:t>0</w:t>
            </w:r>
          </w:p>
        </w:tc>
      </w:tr>
      <w:tr w:rsidR="005B7295" w14:paraId="7148C2EA"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E248C89"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r>
              <w:rPr>
                <w:rFonts w:ascii="Times New Roman" w:hAnsi="Times New Roman"/>
                <w:sz w:val="28"/>
              </w:rPr>
              <w:t xml:space="preserve">   - удельная отопительная характеристика здания при t</w:t>
            </w:r>
            <w:r>
              <w:rPr>
                <w:rFonts w:ascii="Times New Roman" w:hAnsi="Times New Roman"/>
                <w:sz w:val="28"/>
                <w:vertAlign w:val="subscript"/>
              </w:rPr>
              <w:t xml:space="preserve">р.о </w:t>
            </w:r>
            <w:r>
              <w:rPr>
                <w:rFonts w:ascii="Times New Roman" w:hAnsi="Times New Roman"/>
                <w:sz w:val="28"/>
              </w:rPr>
              <w:t>= -30</w:t>
            </w:r>
            <w:r>
              <w:rPr>
                <w:rFonts w:ascii="Times New Roman" w:hAnsi="Times New Roman"/>
                <w:sz w:val="28"/>
                <w:vertAlign w:val="superscript"/>
              </w:rPr>
              <w:t>о</w:t>
            </w:r>
            <w:r>
              <w:rPr>
                <w:rFonts w:ascii="Times New Roman" w:hAnsi="Times New Roman"/>
                <w:sz w:val="28"/>
              </w:rPr>
              <w:t xml:space="preserve">С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3026AF" w14:textId="77777777" w:rsidR="005B7295" w:rsidRDefault="00653190">
            <w:pPr>
              <w:jc w:val="both"/>
              <w:rPr>
                <w:rFonts w:ascii="Times New Roman" w:hAnsi="Times New Roman"/>
                <w:sz w:val="28"/>
              </w:rPr>
            </w:pPr>
            <w:r>
              <w:rPr>
                <w:rFonts w:ascii="Times New Roman" w:hAnsi="Times New Roman"/>
                <w:sz w:val="28"/>
              </w:rPr>
              <w:t>0,1</w:t>
            </w:r>
          </w:p>
        </w:tc>
      </w:tr>
      <w:tr w:rsidR="005B7295" w14:paraId="00C1D005"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F6A85D2" w14:textId="77777777" w:rsidR="005B7295" w:rsidRDefault="00653190">
            <w:pPr>
              <w:jc w:val="both"/>
              <w:rPr>
                <w:rFonts w:ascii="Times New Roman" w:hAnsi="Times New Roman"/>
                <w:sz w:val="28"/>
              </w:rPr>
            </w:pPr>
            <w:r>
              <w:rPr>
                <w:rFonts w:ascii="Times New Roman" w:hAnsi="Times New Roman"/>
                <w:sz w:val="28"/>
              </w:rPr>
              <w:t>принимается для объема здания 2-10 тыс.м</w:t>
            </w:r>
            <w:r>
              <w:rPr>
                <w:rFonts w:ascii="Times New Roman" w:hAnsi="Times New Roman"/>
                <w:sz w:val="28"/>
                <w:vertAlign w:val="superscript"/>
              </w:rPr>
              <w:t>3</w:t>
            </w:r>
            <w:r>
              <w:rPr>
                <w:rFonts w:ascii="Times New Roman" w:hAnsi="Times New Roman"/>
                <w:sz w:val="28"/>
              </w:rPr>
              <w:t xml:space="preserve"> – 0,1; 10-15 тыс.м</w:t>
            </w:r>
            <w:r>
              <w:rPr>
                <w:rFonts w:ascii="Times New Roman" w:hAnsi="Times New Roman"/>
                <w:sz w:val="28"/>
                <w:vertAlign w:val="superscript"/>
              </w:rPr>
              <w:t>3</w:t>
            </w:r>
            <w:r>
              <w:rPr>
                <w:rFonts w:ascii="Times New Roman" w:hAnsi="Times New Roman"/>
                <w:sz w:val="28"/>
              </w:rPr>
              <w:t xml:space="preserve"> – 0,08 ккал/(м</w:t>
            </w:r>
            <w:r>
              <w:rPr>
                <w:rFonts w:ascii="Times New Roman" w:hAnsi="Times New Roman"/>
                <w:sz w:val="28"/>
                <w:vertAlign w:val="superscript"/>
              </w:rPr>
              <w:t>3</w:t>
            </w:r>
            <w:r>
              <w:rPr>
                <w:rFonts w:ascii="Times New Roman" w:hAnsi="Times New Roman"/>
                <w:sz w:val="28"/>
              </w:rPr>
              <w:t>ч</w:t>
            </w:r>
            <w:r>
              <w:rPr>
                <w:rFonts w:ascii="Times New Roman" w:hAnsi="Times New Roman"/>
                <w:sz w:val="28"/>
                <w:vertAlign w:val="superscript"/>
              </w:rPr>
              <w:t>о</w:t>
            </w:r>
            <w:r>
              <w:rPr>
                <w:rFonts w:ascii="Times New Roman" w:hAnsi="Times New Roman"/>
                <w:sz w:val="28"/>
              </w:rPr>
              <w:t>С);</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9C71AE" w14:textId="77777777" w:rsidR="005B7295" w:rsidRDefault="005B7295"/>
        </w:tc>
      </w:tr>
      <w:tr w:rsidR="005B7295" w14:paraId="5FCC8F9A"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655FEF3" w14:textId="77777777" w:rsidR="005B7295" w:rsidRDefault="00653190">
            <w:pPr>
              <w:jc w:val="both"/>
              <w:rPr>
                <w:rFonts w:ascii="Times New Roman" w:hAnsi="Times New Roman"/>
                <w:sz w:val="28"/>
              </w:rPr>
            </w:pPr>
            <w:r>
              <w:rPr>
                <w:rFonts w:ascii="Times New Roman" w:hAnsi="Times New Roman"/>
                <w:sz w:val="28"/>
              </w:rPr>
              <w:t xml:space="preserve">tр.о.  расчетная температура наружного воздуха для проектирования отопления, </w:t>
            </w:r>
            <w:r>
              <w:rPr>
                <w:rFonts w:ascii="Times New Roman" w:hAnsi="Times New Roman"/>
                <w:sz w:val="28"/>
                <w:vertAlign w:val="superscript"/>
              </w:rPr>
              <w:t>о</w:t>
            </w:r>
            <w:r>
              <w:rPr>
                <w:rFonts w:ascii="Times New Roman" w:hAnsi="Times New Roman"/>
                <w:sz w:val="28"/>
              </w:rPr>
              <w:t>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26D6B" w14:textId="77777777" w:rsidR="005B7295" w:rsidRDefault="00653190">
            <w:pPr>
              <w:jc w:val="both"/>
              <w:rPr>
                <w:rFonts w:ascii="Times New Roman" w:hAnsi="Times New Roman"/>
                <w:sz w:val="28"/>
              </w:rPr>
            </w:pPr>
            <w:r>
              <w:rPr>
                <w:rFonts w:ascii="Times New Roman" w:hAnsi="Times New Roman"/>
                <w:sz w:val="28"/>
              </w:rPr>
              <w:t>-32</w:t>
            </w:r>
          </w:p>
        </w:tc>
      </w:tr>
      <w:tr w:rsidR="005B7295" w14:paraId="579C38EF"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5ADF47E" w14:textId="77777777" w:rsidR="005B7295" w:rsidRDefault="00653190">
            <w:pPr>
              <w:jc w:val="both"/>
              <w:rPr>
                <w:rFonts w:ascii="Times New Roman" w:hAnsi="Times New Roman"/>
                <w:sz w:val="28"/>
              </w:rPr>
            </w:pPr>
            <w:r>
              <w:rPr>
                <w:rFonts w:ascii="Times New Roman" w:hAnsi="Times New Roman"/>
                <w:sz w:val="28"/>
              </w:rPr>
              <w:t>a - поправочный коэффициент на  температуру наружного воздуха для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D894EAE" w14:textId="77777777" w:rsidR="005B7295" w:rsidRDefault="00653190">
            <w:pPr>
              <w:jc w:val="both"/>
              <w:rPr>
                <w:rFonts w:ascii="Times New Roman" w:hAnsi="Times New Roman"/>
                <w:sz w:val="28"/>
              </w:rPr>
            </w:pPr>
            <w:r>
              <w:rPr>
                <w:rFonts w:ascii="Times New Roman" w:hAnsi="Times New Roman"/>
                <w:sz w:val="28"/>
              </w:rPr>
              <w:t>0,96</w:t>
            </w:r>
          </w:p>
        </w:tc>
      </w:tr>
      <w:tr w:rsidR="005B7295" w14:paraId="4315677B"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F410CDB" w14:textId="77777777" w:rsidR="005B7295" w:rsidRDefault="00653190">
            <w:pPr>
              <w:jc w:val="both"/>
              <w:rPr>
                <w:rFonts w:ascii="Times New Roman" w:hAnsi="Times New Roman"/>
                <w:sz w:val="28"/>
              </w:rPr>
            </w:pPr>
            <w:r>
              <w:rPr>
                <w:rFonts w:ascii="Times New Roman" w:hAnsi="Times New Roman"/>
                <w:sz w:val="28"/>
              </w:rPr>
              <w:t>проектирования отопления принимается по нижеприведенным данным:</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96F3D8" w14:textId="77777777" w:rsidR="005B7295" w:rsidRDefault="005B7295"/>
        </w:tc>
      </w:tr>
      <w:tr w:rsidR="005B7295" w14:paraId="64FBC981" w14:textId="77777777">
        <w:trPr>
          <w:trHeight w:val="300"/>
        </w:trPr>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FB480"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C4BAB" w14:textId="77777777" w:rsidR="005B7295" w:rsidRDefault="00653190">
            <w:pPr>
              <w:jc w:val="both"/>
              <w:rPr>
                <w:rFonts w:ascii="Times New Roman" w:hAnsi="Times New Roman"/>
                <w:sz w:val="28"/>
              </w:rPr>
            </w:pPr>
            <w:r>
              <w:rPr>
                <w:rFonts w:ascii="Times New Roman" w:hAnsi="Times New Roman"/>
                <w:sz w:val="2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FCFA9" w14:textId="77777777" w:rsidR="005B7295" w:rsidRDefault="00653190">
            <w:pPr>
              <w:jc w:val="both"/>
              <w:rPr>
                <w:rFonts w:ascii="Times New Roman" w:hAnsi="Times New Roman"/>
                <w:sz w:val="28"/>
              </w:rPr>
            </w:pPr>
            <w:r>
              <w:rPr>
                <w:rFonts w:ascii="Times New Roman" w:hAnsi="Times New Roman"/>
                <w:sz w:val="2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E8001" w14:textId="77777777" w:rsidR="005B7295" w:rsidRDefault="00653190">
            <w:pPr>
              <w:jc w:val="both"/>
              <w:rPr>
                <w:rFonts w:ascii="Times New Roman" w:hAnsi="Times New Roman"/>
                <w:sz w:val="28"/>
              </w:rPr>
            </w:pPr>
            <w:r>
              <w:rPr>
                <w:rFonts w:ascii="Times New Roman" w:hAnsi="Times New Roman"/>
                <w:sz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178B5" w14:textId="77777777" w:rsidR="005B7295" w:rsidRDefault="00653190">
            <w:pPr>
              <w:jc w:val="both"/>
              <w:rPr>
                <w:rFonts w:ascii="Times New Roman" w:hAnsi="Times New Roman"/>
                <w:sz w:val="28"/>
              </w:rPr>
            </w:pPr>
            <w:r>
              <w:rPr>
                <w:rFonts w:ascii="Times New Roman" w:hAnsi="Times New Roman"/>
                <w:sz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0A97F" w14:textId="77777777" w:rsidR="005B7295" w:rsidRDefault="00653190">
            <w:pPr>
              <w:jc w:val="both"/>
              <w:rPr>
                <w:rFonts w:ascii="Times New Roman" w:hAnsi="Times New Roman"/>
                <w:sz w:val="28"/>
              </w:rPr>
            </w:pPr>
            <w:r>
              <w:rPr>
                <w:rFonts w:ascii="Times New Roman" w:hAnsi="Times New Roman"/>
                <w:sz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33CA4" w14:textId="77777777" w:rsidR="005B7295" w:rsidRDefault="00653190">
            <w:pPr>
              <w:jc w:val="both"/>
              <w:rPr>
                <w:rFonts w:ascii="Times New Roman" w:hAnsi="Times New Roman"/>
                <w:sz w:val="28"/>
              </w:rPr>
            </w:pPr>
            <w:r>
              <w:rPr>
                <w:rFonts w:ascii="Times New Roman" w:hAnsi="Times New Roman"/>
                <w:sz w:val="28"/>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A0856" w14:textId="77777777" w:rsidR="005B7295" w:rsidRDefault="00653190">
            <w:pPr>
              <w:jc w:val="both"/>
              <w:rPr>
                <w:rFonts w:ascii="Times New Roman" w:hAnsi="Times New Roman"/>
                <w:sz w:val="28"/>
              </w:rPr>
            </w:pPr>
            <w:r>
              <w:rPr>
                <w:rFonts w:ascii="Times New Roman" w:hAnsi="Times New Roman"/>
                <w:sz w:val="28"/>
              </w:rPr>
              <w:t>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3EC441" w14:textId="77777777" w:rsidR="005B7295" w:rsidRDefault="005B7295"/>
        </w:tc>
      </w:tr>
      <w:tr w:rsidR="005B7295" w14:paraId="07B1CF42" w14:textId="77777777">
        <w:trPr>
          <w:trHeight w:val="300"/>
        </w:trPr>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E362D" w14:textId="77777777" w:rsidR="005B7295" w:rsidRDefault="00653190">
            <w:pPr>
              <w:jc w:val="both"/>
              <w:rPr>
                <w:rFonts w:ascii="Times New Roman" w:hAnsi="Times New Roman"/>
                <w:sz w:val="28"/>
              </w:rPr>
            </w:pPr>
            <w:r>
              <w:rPr>
                <w:rFonts w:ascii="Times New Roman" w:hAnsi="Times New Roman"/>
                <w:sz w:val="28"/>
              </w:rPr>
              <w:t>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12DCB" w14:textId="77777777" w:rsidR="005B7295" w:rsidRDefault="00653190">
            <w:pPr>
              <w:jc w:val="both"/>
              <w:rPr>
                <w:rFonts w:ascii="Times New Roman" w:hAnsi="Times New Roman"/>
                <w:sz w:val="28"/>
              </w:rPr>
            </w:pPr>
            <w:r>
              <w:rPr>
                <w:rFonts w:ascii="Times New Roman" w:hAnsi="Times New Roman"/>
                <w:sz w:val="28"/>
              </w:rPr>
              <w:t>2,05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6AF98" w14:textId="77777777" w:rsidR="005B7295" w:rsidRDefault="00653190">
            <w:pPr>
              <w:jc w:val="both"/>
              <w:rPr>
                <w:rFonts w:ascii="Times New Roman" w:hAnsi="Times New Roman"/>
                <w:sz w:val="28"/>
              </w:rPr>
            </w:pPr>
            <w:r>
              <w:rPr>
                <w:rFonts w:ascii="Times New Roman" w:hAnsi="Times New Roman"/>
                <w:sz w:val="28"/>
              </w:rPr>
              <w:t>1,67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B34CF" w14:textId="77777777" w:rsidR="005B7295" w:rsidRDefault="00653190">
            <w:pPr>
              <w:jc w:val="both"/>
              <w:rPr>
                <w:rFonts w:ascii="Times New Roman" w:hAnsi="Times New Roman"/>
                <w:sz w:val="28"/>
              </w:rPr>
            </w:pPr>
            <w:r>
              <w:rPr>
                <w:rFonts w:ascii="Times New Roman" w:hAnsi="Times New Roman"/>
                <w:sz w:val="28"/>
              </w:rPr>
              <w:t>1,45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5B3D4" w14:textId="77777777" w:rsidR="005B7295" w:rsidRDefault="00653190">
            <w:pPr>
              <w:jc w:val="both"/>
              <w:rPr>
                <w:rFonts w:ascii="Times New Roman" w:hAnsi="Times New Roman"/>
                <w:sz w:val="28"/>
              </w:rPr>
            </w:pPr>
            <w:r>
              <w:rPr>
                <w:rFonts w:ascii="Times New Roman" w:hAnsi="Times New Roman"/>
                <w:sz w:val="28"/>
              </w:rPr>
              <w:t>1,29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0A28F" w14:textId="77777777" w:rsidR="005B7295" w:rsidRDefault="00653190">
            <w:pPr>
              <w:jc w:val="both"/>
              <w:rPr>
                <w:rFonts w:ascii="Times New Roman" w:hAnsi="Times New Roman"/>
                <w:sz w:val="28"/>
              </w:rPr>
            </w:pPr>
            <w:r>
              <w:rPr>
                <w:rFonts w:ascii="Times New Roman" w:hAnsi="Times New Roman"/>
                <w:sz w:val="28"/>
              </w:rPr>
              <w:t>1,17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919ED" w14:textId="77777777" w:rsidR="005B7295" w:rsidRDefault="00653190">
            <w:pPr>
              <w:jc w:val="both"/>
              <w:rPr>
                <w:rFonts w:ascii="Times New Roman" w:hAnsi="Times New Roman"/>
                <w:sz w:val="28"/>
              </w:rPr>
            </w:pPr>
            <w:r>
              <w:rPr>
                <w:rFonts w:ascii="Times New Roman" w:hAnsi="Times New Roman"/>
                <w:sz w:val="28"/>
              </w:rPr>
              <w:t>1,08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441A3" w14:textId="77777777" w:rsidR="005B7295" w:rsidRDefault="00653190">
            <w:pPr>
              <w:jc w:val="both"/>
              <w:rPr>
                <w:rFonts w:ascii="Times New Roman" w:hAnsi="Times New Roman"/>
                <w:sz w:val="28"/>
              </w:rPr>
            </w:pPr>
            <w:r>
              <w:rPr>
                <w:rFonts w:ascii="Times New Roman" w:hAnsi="Times New Roman"/>
                <w:sz w:val="28"/>
              </w:rPr>
              <w:t>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86C7F6" w14:textId="77777777" w:rsidR="005B7295" w:rsidRDefault="005B7295"/>
        </w:tc>
      </w:tr>
      <w:tr w:rsidR="005B7295" w14:paraId="3DA90321" w14:textId="77777777">
        <w:trPr>
          <w:trHeight w:val="300"/>
        </w:trPr>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8D4DF"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B3AD5" w14:textId="77777777" w:rsidR="005B7295" w:rsidRDefault="00653190">
            <w:pPr>
              <w:jc w:val="both"/>
              <w:rPr>
                <w:rFonts w:ascii="Times New Roman" w:hAnsi="Times New Roman"/>
                <w:sz w:val="28"/>
              </w:rPr>
            </w:pPr>
            <w:r>
              <w:rPr>
                <w:rFonts w:ascii="Times New Roman" w:hAnsi="Times New Roman"/>
                <w:sz w:val="2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CC10B" w14:textId="77777777" w:rsidR="005B7295" w:rsidRDefault="00653190">
            <w:pPr>
              <w:jc w:val="both"/>
              <w:rPr>
                <w:rFonts w:ascii="Times New Roman" w:hAnsi="Times New Roman"/>
                <w:sz w:val="28"/>
              </w:rPr>
            </w:pPr>
            <w:r>
              <w:rPr>
                <w:rFonts w:ascii="Times New Roman" w:hAnsi="Times New Roman"/>
                <w:sz w:val="28"/>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6774B" w14:textId="77777777" w:rsidR="005B7295" w:rsidRDefault="00653190">
            <w:pPr>
              <w:jc w:val="both"/>
              <w:rPr>
                <w:rFonts w:ascii="Times New Roman" w:hAnsi="Times New Roman"/>
                <w:sz w:val="28"/>
              </w:rPr>
            </w:pPr>
            <w:r>
              <w:rPr>
                <w:rFonts w:ascii="Times New Roman" w:hAnsi="Times New Roman"/>
                <w:sz w:val="28"/>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B7035" w14:textId="77777777" w:rsidR="005B7295" w:rsidRDefault="00653190">
            <w:pPr>
              <w:jc w:val="both"/>
              <w:rPr>
                <w:rFonts w:ascii="Times New Roman" w:hAnsi="Times New Roman"/>
                <w:sz w:val="28"/>
              </w:rPr>
            </w:pPr>
            <w:r>
              <w:rPr>
                <w:rFonts w:ascii="Times New Roman" w:hAnsi="Times New Roman"/>
                <w:sz w:val="28"/>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C73C1" w14:textId="77777777" w:rsidR="005B7295" w:rsidRDefault="00653190">
            <w:pPr>
              <w:jc w:val="both"/>
              <w:rPr>
                <w:rFonts w:ascii="Times New Roman" w:hAnsi="Times New Roman"/>
                <w:sz w:val="28"/>
              </w:rPr>
            </w:pPr>
            <w:r>
              <w:rPr>
                <w:rFonts w:ascii="Times New Roman" w:hAnsi="Times New Roman"/>
                <w:sz w:val="28"/>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16611" w14:textId="77777777" w:rsidR="005B7295" w:rsidRDefault="00653190">
            <w:pPr>
              <w:jc w:val="both"/>
              <w:rPr>
                <w:rFonts w:ascii="Times New Roman" w:hAnsi="Times New Roman"/>
                <w:sz w:val="28"/>
              </w:rPr>
            </w:pPr>
            <w:r>
              <w:rPr>
                <w:rFonts w:ascii="Times New Roman" w:hAnsi="Times New Roman"/>
                <w:sz w:val="28"/>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5616F" w14:textId="77777777" w:rsidR="005B7295" w:rsidRDefault="00653190">
            <w:pPr>
              <w:jc w:val="both"/>
              <w:rPr>
                <w:rFonts w:ascii="Times New Roman" w:hAnsi="Times New Roman"/>
                <w:sz w:val="28"/>
              </w:rPr>
            </w:pPr>
            <w:r>
              <w:rPr>
                <w:rFonts w:ascii="Times New Roman" w:hAnsi="Times New Roman"/>
                <w:sz w:val="28"/>
              </w:rPr>
              <w:t>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17AF33" w14:textId="77777777" w:rsidR="005B7295" w:rsidRDefault="005B7295"/>
        </w:tc>
      </w:tr>
      <w:tr w:rsidR="005B7295" w14:paraId="0C2B953A" w14:textId="77777777">
        <w:trPr>
          <w:trHeight w:val="300"/>
        </w:trPr>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9ED65" w14:textId="77777777" w:rsidR="005B7295" w:rsidRDefault="00653190">
            <w:pPr>
              <w:jc w:val="both"/>
              <w:rPr>
                <w:rFonts w:ascii="Times New Roman" w:hAnsi="Times New Roman"/>
                <w:sz w:val="28"/>
              </w:rPr>
            </w:pPr>
            <w:r>
              <w:rPr>
                <w:rFonts w:ascii="Times New Roman" w:hAnsi="Times New Roman"/>
                <w:sz w:val="28"/>
              </w:rPr>
              <w:t>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4FE75" w14:textId="77777777" w:rsidR="005B7295" w:rsidRDefault="00653190">
            <w:pPr>
              <w:jc w:val="both"/>
              <w:rPr>
                <w:rFonts w:ascii="Times New Roman" w:hAnsi="Times New Roman"/>
                <w:sz w:val="28"/>
              </w:rPr>
            </w:pPr>
            <w:r>
              <w:rPr>
                <w:rFonts w:ascii="Times New Roman" w:hAnsi="Times New Roman"/>
                <w:sz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27BE9" w14:textId="77777777" w:rsidR="005B7295" w:rsidRDefault="00653190">
            <w:pPr>
              <w:jc w:val="both"/>
              <w:rPr>
                <w:rFonts w:ascii="Times New Roman" w:hAnsi="Times New Roman"/>
                <w:sz w:val="28"/>
              </w:rPr>
            </w:pPr>
            <w:r>
              <w:rPr>
                <w:rFonts w:ascii="Times New Roman" w:hAnsi="Times New Roman"/>
                <w:sz w:val="28"/>
              </w:rPr>
              <w:t>0,95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87655" w14:textId="77777777" w:rsidR="005B7295" w:rsidRDefault="00653190">
            <w:pPr>
              <w:jc w:val="both"/>
              <w:rPr>
                <w:rFonts w:ascii="Times New Roman" w:hAnsi="Times New Roman"/>
                <w:sz w:val="28"/>
              </w:rPr>
            </w:pPr>
            <w:r>
              <w:rPr>
                <w:rFonts w:ascii="Times New Roman" w:hAnsi="Times New Roman"/>
                <w:sz w:val="28"/>
              </w:rPr>
              <w:t>0,9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068CF" w14:textId="77777777" w:rsidR="005B7295" w:rsidRDefault="00653190">
            <w:pPr>
              <w:jc w:val="both"/>
              <w:rPr>
                <w:rFonts w:ascii="Times New Roman" w:hAnsi="Times New Roman"/>
                <w:sz w:val="28"/>
              </w:rPr>
            </w:pPr>
            <w:r>
              <w:rPr>
                <w:rFonts w:ascii="Times New Roman" w:hAnsi="Times New Roman"/>
                <w:sz w:val="28"/>
              </w:rPr>
              <w:t>0,85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17D15" w14:textId="77777777" w:rsidR="005B7295" w:rsidRDefault="00653190">
            <w:pPr>
              <w:jc w:val="both"/>
              <w:rPr>
                <w:rFonts w:ascii="Times New Roman" w:hAnsi="Times New Roman"/>
                <w:sz w:val="28"/>
              </w:rPr>
            </w:pPr>
            <w:r>
              <w:rPr>
                <w:rFonts w:ascii="Times New Roman" w:hAnsi="Times New Roman"/>
                <w:sz w:val="28"/>
              </w:rPr>
              <w:t>0,82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844BB" w14:textId="77777777" w:rsidR="005B7295" w:rsidRDefault="00653190">
            <w:pPr>
              <w:jc w:val="both"/>
              <w:rPr>
                <w:rFonts w:ascii="Times New Roman" w:hAnsi="Times New Roman"/>
                <w:sz w:val="28"/>
              </w:rPr>
            </w:pPr>
            <w:r>
              <w:rPr>
                <w:rFonts w:ascii="Times New Roman" w:hAnsi="Times New Roman"/>
                <w:sz w:val="28"/>
              </w:rPr>
              <w:t>0,8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172F5" w14:textId="77777777" w:rsidR="005B7295" w:rsidRDefault="00653190">
            <w:pPr>
              <w:jc w:val="both"/>
              <w:rPr>
                <w:rFonts w:ascii="Times New Roman" w:hAnsi="Times New Roman"/>
                <w:sz w:val="28"/>
              </w:rPr>
            </w:pPr>
            <w:r>
              <w:rPr>
                <w:rFonts w:ascii="Times New Roman" w:hAnsi="Times New Roman"/>
                <w:sz w:val="28"/>
              </w:rPr>
              <w:t>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63DD3F" w14:textId="77777777" w:rsidR="005B7295" w:rsidRDefault="005B7295"/>
        </w:tc>
      </w:tr>
      <w:tr w:rsidR="005B7295" w14:paraId="5AB4B25D"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F0895A7"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вн</w:t>
            </w:r>
            <w:r>
              <w:rPr>
                <w:rFonts w:ascii="Times New Roman" w:hAnsi="Times New Roman"/>
                <w:sz w:val="28"/>
              </w:rPr>
              <w:t xml:space="preserve"> – температура воздуха внутри помещения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221BB" w14:textId="77777777" w:rsidR="005B7295" w:rsidRDefault="00653190">
            <w:pPr>
              <w:jc w:val="both"/>
              <w:rPr>
                <w:rFonts w:ascii="Times New Roman" w:hAnsi="Times New Roman"/>
                <w:sz w:val="28"/>
              </w:rPr>
            </w:pPr>
            <w:r>
              <w:rPr>
                <w:rFonts w:ascii="Times New Roman" w:hAnsi="Times New Roman"/>
                <w:sz w:val="28"/>
              </w:rPr>
              <w:t>19</w:t>
            </w:r>
          </w:p>
        </w:tc>
      </w:tr>
      <w:tr w:rsidR="005B7295" w14:paraId="5CA8E8B3"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12B72CC"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ср </w:t>
            </w:r>
            <w:r>
              <w:rPr>
                <w:rFonts w:ascii="Times New Roman" w:hAnsi="Times New Roman"/>
                <w:sz w:val="28"/>
              </w:rPr>
              <w:t xml:space="preserve">- средняя за расчетный период температура наружного воздуха, </w:t>
            </w:r>
            <w:r>
              <w:rPr>
                <w:rFonts w:ascii="Times New Roman" w:hAnsi="Times New Roman"/>
                <w:sz w:val="28"/>
                <w:vertAlign w:val="superscript"/>
              </w:rPr>
              <w:t>о</w:t>
            </w:r>
            <w:r>
              <w:rPr>
                <w:rFonts w:ascii="Times New Roman" w:hAnsi="Times New Roman"/>
                <w:sz w:val="28"/>
              </w:rPr>
              <w:t>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FF438" w14:textId="77777777" w:rsidR="005B7295" w:rsidRDefault="00653190">
            <w:pPr>
              <w:jc w:val="both"/>
              <w:rPr>
                <w:rFonts w:ascii="Times New Roman" w:hAnsi="Times New Roman"/>
                <w:sz w:val="28"/>
              </w:rPr>
            </w:pPr>
            <w:r>
              <w:rPr>
                <w:rFonts w:ascii="Times New Roman" w:hAnsi="Times New Roman"/>
                <w:sz w:val="28"/>
              </w:rPr>
              <w:t>-6,5</w:t>
            </w:r>
          </w:p>
        </w:tc>
      </w:tr>
      <w:tr w:rsidR="005B7295" w14:paraId="55DAA028"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6F40B7E" w14:textId="77777777" w:rsidR="005B7295" w:rsidRDefault="00653190">
            <w:pPr>
              <w:jc w:val="both"/>
              <w:rPr>
                <w:rFonts w:ascii="Times New Roman" w:hAnsi="Times New Roman"/>
                <w:sz w:val="28"/>
              </w:rPr>
            </w:pPr>
            <w:r>
              <w:rPr>
                <w:rFonts w:ascii="Times New Roman" w:hAnsi="Times New Roman"/>
                <w:sz w:val="28"/>
              </w:rPr>
              <w:t>r</w:t>
            </w:r>
            <w:r>
              <w:rPr>
                <w:rFonts w:ascii="Times New Roman" w:hAnsi="Times New Roman"/>
                <w:sz w:val="28"/>
                <w:vertAlign w:val="subscript"/>
              </w:rPr>
              <w:t xml:space="preserve">мес </w:t>
            </w:r>
            <w:r>
              <w:rPr>
                <w:rFonts w:ascii="Times New Roman" w:hAnsi="Times New Roman"/>
                <w:sz w:val="28"/>
              </w:rPr>
              <w:t>- продолжительность отопления, ч.</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9D343" w14:textId="77777777" w:rsidR="005B7295" w:rsidRDefault="00653190">
            <w:pPr>
              <w:jc w:val="both"/>
              <w:rPr>
                <w:rFonts w:ascii="Times New Roman" w:hAnsi="Times New Roman"/>
                <w:sz w:val="28"/>
              </w:rPr>
            </w:pPr>
            <w:r>
              <w:rPr>
                <w:rFonts w:ascii="Times New Roman" w:hAnsi="Times New Roman"/>
                <w:sz w:val="28"/>
              </w:rPr>
              <w:t>5232</w:t>
            </w:r>
          </w:p>
        </w:tc>
      </w:tr>
      <w:tr w:rsidR="005B7295" w14:paraId="28D6062A"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F3F113F" w14:textId="77777777" w:rsidR="005B7295" w:rsidRDefault="00653190">
            <w:pPr>
              <w:jc w:val="both"/>
              <w:rPr>
                <w:rFonts w:ascii="Times New Roman" w:hAnsi="Times New Roman"/>
                <w:sz w:val="28"/>
              </w:rPr>
            </w:pPr>
            <w:r>
              <w:rPr>
                <w:rFonts w:ascii="Times New Roman" w:hAnsi="Times New Roman"/>
                <w:sz w:val="28"/>
              </w:rPr>
              <w:t>a</w:t>
            </w:r>
            <w:r>
              <w:rPr>
                <w:rFonts w:ascii="Times New Roman" w:hAnsi="Times New Roman"/>
                <w:sz w:val="28"/>
                <w:vertAlign w:val="subscript"/>
              </w:rPr>
              <w:t>q</w:t>
            </w:r>
            <w:r>
              <w:rPr>
                <w:rFonts w:ascii="Times New Roman" w:hAnsi="Times New Roman"/>
                <w:sz w:val="28"/>
              </w:rPr>
              <w:t xml:space="preserve"> - норма расхода горячей воды на одну душевую сетку м</w:t>
            </w:r>
            <w:r>
              <w:rPr>
                <w:rFonts w:ascii="Times New Roman" w:hAnsi="Times New Roman"/>
                <w:sz w:val="28"/>
                <w:vertAlign w:val="superscript"/>
              </w:rPr>
              <w:t>3</w:t>
            </w:r>
            <w:r>
              <w:rPr>
                <w:rFonts w:ascii="Times New Roman" w:hAnsi="Times New Roman"/>
                <w:sz w:val="28"/>
              </w:rPr>
              <w:t>/сут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57B3F" w14:textId="77777777" w:rsidR="005B7295" w:rsidRDefault="00653190">
            <w:pPr>
              <w:jc w:val="both"/>
              <w:rPr>
                <w:rFonts w:ascii="Times New Roman" w:hAnsi="Times New Roman"/>
                <w:sz w:val="28"/>
              </w:rPr>
            </w:pPr>
            <w:r>
              <w:rPr>
                <w:rFonts w:ascii="Times New Roman" w:hAnsi="Times New Roman"/>
                <w:sz w:val="28"/>
              </w:rPr>
              <w:t>0,27</w:t>
            </w:r>
          </w:p>
        </w:tc>
      </w:tr>
      <w:tr w:rsidR="005B7295" w14:paraId="6B84D7C8"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5B750DA" w14:textId="77777777" w:rsidR="005B7295" w:rsidRDefault="00653190">
            <w:pPr>
              <w:jc w:val="both"/>
              <w:rPr>
                <w:rFonts w:ascii="Times New Roman" w:hAnsi="Times New Roman"/>
                <w:sz w:val="28"/>
              </w:rPr>
            </w:pPr>
            <w:r>
              <w:rPr>
                <w:rFonts w:ascii="Times New Roman" w:hAnsi="Times New Roman"/>
                <w:sz w:val="28"/>
              </w:rPr>
              <w:lastRenderedPageBreak/>
              <w:t>Nq  - количество душевых сеток</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57BA2" w14:textId="77777777" w:rsidR="005B7295" w:rsidRDefault="00653190">
            <w:pPr>
              <w:jc w:val="both"/>
              <w:rPr>
                <w:rFonts w:ascii="Times New Roman" w:hAnsi="Times New Roman"/>
                <w:sz w:val="28"/>
              </w:rPr>
            </w:pPr>
            <w:r>
              <w:rPr>
                <w:rFonts w:ascii="Times New Roman" w:hAnsi="Times New Roman"/>
                <w:sz w:val="28"/>
              </w:rPr>
              <w:t>0</w:t>
            </w:r>
          </w:p>
        </w:tc>
      </w:tr>
      <w:tr w:rsidR="005B7295" w14:paraId="112227B3"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256FD01" w14:textId="77777777" w:rsidR="005B7295" w:rsidRDefault="00653190">
            <w:pPr>
              <w:jc w:val="both"/>
              <w:rPr>
                <w:rFonts w:ascii="Times New Roman" w:hAnsi="Times New Roman"/>
                <w:sz w:val="28"/>
              </w:rPr>
            </w:pPr>
            <w:r>
              <w:rPr>
                <w:rFonts w:ascii="Times New Roman" w:hAnsi="Times New Roman"/>
                <w:sz w:val="28"/>
              </w:rPr>
              <w:t>Kq  - коэффициент использования душевых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4F830" w14:textId="77777777" w:rsidR="005B7295" w:rsidRDefault="00653190">
            <w:pPr>
              <w:jc w:val="both"/>
              <w:rPr>
                <w:rFonts w:ascii="Times New Roman" w:hAnsi="Times New Roman"/>
                <w:sz w:val="28"/>
              </w:rPr>
            </w:pPr>
            <w:r>
              <w:rPr>
                <w:rFonts w:ascii="Times New Roman" w:hAnsi="Times New Roman"/>
                <w:sz w:val="28"/>
              </w:rPr>
              <w:t>0</w:t>
            </w:r>
          </w:p>
        </w:tc>
      </w:tr>
      <w:tr w:rsidR="005B7295" w14:paraId="0182DFF4"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659C4D5" w14:textId="77777777" w:rsidR="005B7295" w:rsidRDefault="00653190">
            <w:pPr>
              <w:jc w:val="both"/>
              <w:rPr>
                <w:rFonts w:ascii="Times New Roman" w:hAnsi="Times New Roman"/>
                <w:sz w:val="28"/>
              </w:rPr>
            </w:pPr>
            <w:r>
              <w:rPr>
                <w:rFonts w:ascii="Times New Roman" w:hAnsi="Times New Roman"/>
                <w:sz w:val="28"/>
              </w:rPr>
              <w:t>Gn - норма расхода горячей воды на 1 человека в смену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1122C" w14:textId="77777777" w:rsidR="005B7295" w:rsidRDefault="00653190">
            <w:pPr>
              <w:jc w:val="both"/>
              <w:rPr>
                <w:rFonts w:ascii="Times New Roman" w:hAnsi="Times New Roman"/>
                <w:sz w:val="28"/>
              </w:rPr>
            </w:pPr>
            <w:r>
              <w:rPr>
                <w:rFonts w:ascii="Times New Roman" w:hAnsi="Times New Roman"/>
                <w:sz w:val="28"/>
              </w:rPr>
              <w:t>0,000</w:t>
            </w:r>
          </w:p>
        </w:tc>
      </w:tr>
      <w:tr w:rsidR="005B7295" w14:paraId="5A7D7ECB"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4D64F70" w14:textId="77777777" w:rsidR="005B7295" w:rsidRDefault="00653190">
            <w:pPr>
              <w:jc w:val="both"/>
              <w:rPr>
                <w:rFonts w:ascii="Times New Roman" w:hAnsi="Times New Roman"/>
                <w:sz w:val="28"/>
              </w:rPr>
            </w:pPr>
            <w:r>
              <w:rPr>
                <w:rFonts w:ascii="Times New Roman" w:hAnsi="Times New Roman"/>
                <w:sz w:val="28"/>
              </w:rPr>
              <w:t>M- численность работающих человек в сутки (с учетом бригады СЭС)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22D37" w14:textId="77777777" w:rsidR="005B7295" w:rsidRDefault="00653190">
            <w:pPr>
              <w:jc w:val="both"/>
              <w:rPr>
                <w:rFonts w:ascii="Times New Roman" w:hAnsi="Times New Roman"/>
                <w:sz w:val="28"/>
              </w:rPr>
            </w:pPr>
            <w:r>
              <w:rPr>
                <w:rFonts w:ascii="Times New Roman" w:hAnsi="Times New Roman"/>
                <w:sz w:val="28"/>
              </w:rPr>
              <w:t>0</w:t>
            </w:r>
          </w:p>
        </w:tc>
      </w:tr>
      <w:tr w:rsidR="005B7295" w14:paraId="4E162276"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B7611E2" w14:textId="77777777" w:rsidR="005B7295" w:rsidRDefault="00653190">
            <w:pPr>
              <w:jc w:val="both"/>
              <w:rPr>
                <w:rFonts w:ascii="Times New Roman" w:hAnsi="Times New Roman"/>
                <w:sz w:val="28"/>
              </w:rPr>
            </w:pPr>
            <w:r>
              <w:rPr>
                <w:rFonts w:ascii="Times New Roman" w:hAnsi="Times New Roman"/>
                <w:sz w:val="28"/>
              </w:rPr>
              <w:t xml:space="preserve">tг -температура горячей , </w:t>
            </w:r>
            <w:r>
              <w:rPr>
                <w:rFonts w:ascii="Times New Roman" w:hAnsi="Times New Roman"/>
                <w:sz w:val="28"/>
                <w:vertAlign w:val="superscript"/>
              </w:rPr>
              <w:t>о</w:t>
            </w:r>
            <w:r>
              <w:rPr>
                <w:rFonts w:ascii="Times New Roman" w:hAnsi="Times New Roman"/>
                <w:sz w:val="28"/>
              </w:rPr>
              <w:t>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8C04E" w14:textId="77777777" w:rsidR="005B7295" w:rsidRDefault="00653190">
            <w:pPr>
              <w:jc w:val="both"/>
              <w:rPr>
                <w:rFonts w:ascii="Times New Roman" w:hAnsi="Times New Roman"/>
                <w:sz w:val="28"/>
              </w:rPr>
            </w:pPr>
            <w:r>
              <w:rPr>
                <w:rFonts w:ascii="Times New Roman" w:hAnsi="Times New Roman"/>
                <w:sz w:val="28"/>
              </w:rPr>
              <w:t>60</w:t>
            </w:r>
          </w:p>
        </w:tc>
      </w:tr>
      <w:tr w:rsidR="005B7295" w14:paraId="31A8CB04"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234F690" w14:textId="77777777" w:rsidR="005B7295" w:rsidRDefault="00653190">
            <w:pPr>
              <w:jc w:val="both"/>
              <w:rPr>
                <w:rFonts w:ascii="Times New Roman" w:hAnsi="Times New Roman"/>
                <w:sz w:val="28"/>
              </w:rPr>
            </w:pPr>
            <w:r>
              <w:rPr>
                <w:rFonts w:ascii="Times New Roman" w:hAnsi="Times New Roman"/>
                <w:sz w:val="28"/>
              </w:rPr>
              <w:t xml:space="preserve">tхв  - температура  исходной воды, </w:t>
            </w:r>
            <w:r>
              <w:rPr>
                <w:rFonts w:ascii="Times New Roman" w:hAnsi="Times New Roman"/>
                <w:sz w:val="28"/>
                <w:vertAlign w:val="superscript"/>
              </w:rPr>
              <w:t>о</w:t>
            </w:r>
            <w:r>
              <w:rPr>
                <w:rFonts w:ascii="Times New Roman" w:hAnsi="Times New Roman"/>
                <w:sz w:val="28"/>
              </w:rPr>
              <w:t>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3C929" w14:textId="77777777" w:rsidR="005B7295" w:rsidRDefault="00653190">
            <w:pPr>
              <w:jc w:val="both"/>
              <w:rPr>
                <w:rFonts w:ascii="Times New Roman" w:hAnsi="Times New Roman"/>
                <w:sz w:val="28"/>
              </w:rPr>
            </w:pPr>
            <w:r>
              <w:rPr>
                <w:rFonts w:ascii="Times New Roman" w:hAnsi="Times New Roman"/>
                <w:sz w:val="28"/>
              </w:rPr>
              <w:t>5</w:t>
            </w:r>
          </w:p>
        </w:tc>
      </w:tr>
      <w:tr w:rsidR="005B7295" w14:paraId="7CB004C6"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38116DF" w14:textId="77777777" w:rsidR="005B7295" w:rsidRDefault="00653190">
            <w:pPr>
              <w:jc w:val="both"/>
              <w:rPr>
                <w:rFonts w:ascii="Times New Roman" w:hAnsi="Times New Roman"/>
                <w:sz w:val="28"/>
              </w:rPr>
            </w:pPr>
            <w:r>
              <w:rPr>
                <w:rFonts w:ascii="Times New Roman" w:hAnsi="Times New Roman"/>
                <w:sz w:val="28"/>
              </w:rPr>
              <w:t>с</w:t>
            </w:r>
            <w:r>
              <w:rPr>
                <w:rFonts w:ascii="Times New Roman" w:hAnsi="Times New Roman"/>
                <w:sz w:val="28"/>
                <w:vertAlign w:val="subscript"/>
              </w:rPr>
              <w:t>в</w:t>
            </w:r>
            <w:r>
              <w:rPr>
                <w:rFonts w:ascii="Times New Roman" w:hAnsi="Times New Roman"/>
                <w:sz w:val="28"/>
              </w:rPr>
              <w:t xml:space="preserve"> - теплоемкость воды, ккал/кг</w:t>
            </w:r>
            <w:r>
              <w:rPr>
                <w:rFonts w:ascii="Times New Roman" w:hAnsi="Times New Roman"/>
                <w:sz w:val="28"/>
                <w:vertAlign w:val="superscript"/>
              </w:rPr>
              <w:t>о</w:t>
            </w:r>
            <w:r>
              <w:rPr>
                <w:rFonts w:ascii="Times New Roman" w:hAnsi="Times New Roman"/>
                <w:sz w:val="28"/>
              </w:rPr>
              <w:t>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7283F" w14:textId="77777777" w:rsidR="005B7295" w:rsidRDefault="00653190">
            <w:pPr>
              <w:jc w:val="both"/>
              <w:rPr>
                <w:rFonts w:ascii="Times New Roman" w:hAnsi="Times New Roman"/>
                <w:sz w:val="28"/>
              </w:rPr>
            </w:pPr>
            <w:r>
              <w:rPr>
                <w:rFonts w:ascii="Times New Roman" w:hAnsi="Times New Roman"/>
                <w:sz w:val="28"/>
              </w:rPr>
              <w:t>0,999</w:t>
            </w:r>
          </w:p>
        </w:tc>
      </w:tr>
      <w:tr w:rsidR="005B7295" w14:paraId="12F63A72"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7B424EE" w14:textId="77777777" w:rsidR="005B7295" w:rsidRDefault="00653190">
            <w:pPr>
              <w:jc w:val="both"/>
              <w:rPr>
                <w:rFonts w:ascii="Times New Roman" w:hAnsi="Times New Roman"/>
                <w:sz w:val="28"/>
              </w:rPr>
            </w:pPr>
            <w:r>
              <w:rPr>
                <w:rFonts w:ascii="Times New Roman" w:hAnsi="Times New Roman"/>
                <w:sz w:val="28"/>
              </w:rPr>
              <w:t>Т</w:t>
            </w:r>
            <w:r>
              <w:rPr>
                <w:rFonts w:ascii="Times New Roman" w:hAnsi="Times New Roman"/>
                <w:sz w:val="28"/>
                <w:vertAlign w:val="subscript"/>
              </w:rPr>
              <w:t xml:space="preserve">q </w:t>
            </w:r>
            <w:r>
              <w:rPr>
                <w:rFonts w:ascii="Times New Roman" w:hAnsi="Times New Roman"/>
                <w:sz w:val="28"/>
              </w:rPr>
              <w:t>- продолжительность расчетного периода, сут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981D3" w14:textId="77777777" w:rsidR="005B7295" w:rsidRDefault="00653190">
            <w:pPr>
              <w:jc w:val="both"/>
              <w:rPr>
                <w:rFonts w:ascii="Times New Roman" w:hAnsi="Times New Roman"/>
                <w:sz w:val="28"/>
              </w:rPr>
            </w:pPr>
            <w:r>
              <w:rPr>
                <w:rFonts w:ascii="Times New Roman" w:hAnsi="Times New Roman"/>
                <w:sz w:val="28"/>
              </w:rPr>
              <w:t>351</w:t>
            </w:r>
          </w:p>
        </w:tc>
      </w:tr>
      <w:tr w:rsidR="005B7295" w14:paraId="7B226B72" w14:textId="77777777">
        <w:trPr>
          <w:trHeight w:val="300"/>
        </w:trPr>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2CE323" w14:textId="77777777" w:rsidR="005B7295" w:rsidRDefault="00653190">
            <w:pPr>
              <w:jc w:val="both"/>
              <w:rPr>
                <w:rFonts w:ascii="Times New Roman" w:hAnsi="Times New Roman"/>
                <w:sz w:val="28"/>
              </w:rPr>
            </w:pPr>
            <w:r>
              <w:rPr>
                <w:rFonts w:ascii="Times New Roman" w:hAnsi="Times New Roman"/>
                <w:sz w:val="28"/>
              </w:rPr>
              <w:t>р</w:t>
            </w:r>
            <w:r>
              <w:rPr>
                <w:rFonts w:ascii="Times New Roman" w:hAnsi="Times New Roman"/>
                <w:sz w:val="28"/>
                <w:vertAlign w:val="subscript"/>
              </w:rPr>
              <w:t>в</w:t>
            </w:r>
            <w:r>
              <w:rPr>
                <w:rFonts w:ascii="Times New Roman" w:hAnsi="Times New Roman"/>
                <w:sz w:val="28"/>
              </w:rPr>
              <w:t>- плотность воды, т/м</w:t>
            </w:r>
            <w:r>
              <w:rPr>
                <w:rFonts w:ascii="Times New Roman" w:hAnsi="Times New Roman"/>
                <w:sz w:val="28"/>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26046"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43DDC"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6185C"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1496D"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AC9CA"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C3981"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6CBB9" w14:textId="77777777" w:rsidR="005B7295" w:rsidRDefault="00653190">
            <w:pPr>
              <w:jc w:val="both"/>
              <w:rPr>
                <w:rFonts w:ascii="Times New Roman" w:hAnsi="Times New Roman"/>
                <w:sz w:val="28"/>
              </w:rPr>
            </w:pPr>
            <w:r>
              <w:rPr>
                <w:rFonts w:ascii="Times New Roman" w:hAnsi="Times New Roman"/>
                <w:sz w:val="28"/>
              </w:rPr>
              <w:t>1</w:t>
            </w:r>
          </w:p>
        </w:tc>
      </w:tr>
      <w:tr w:rsidR="005B7295" w14:paraId="03FF73AA" w14:textId="77777777">
        <w:trPr>
          <w:trHeight w:val="300"/>
        </w:trPr>
        <w:tc>
          <w:tcPr>
            <w:tcW w:w="9071"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280E7A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произв.</w:t>
            </w:r>
            <w:r>
              <w:rPr>
                <w:rFonts w:ascii="Times New Roman" w:hAnsi="Times New Roman"/>
                <w:sz w:val="28"/>
              </w:rPr>
              <w:t xml:space="preserve"> - количество тепловой энергии, Гкал, выработанное котельной за расчетный  период.</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3D998" w14:textId="77777777" w:rsidR="005B7295" w:rsidRDefault="00653190">
            <w:pPr>
              <w:jc w:val="both"/>
              <w:rPr>
                <w:rFonts w:ascii="Times New Roman" w:hAnsi="Times New Roman"/>
                <w:sz w:val="28"/>
              </w:rPr>
            </w:pPr>
            <w:r>
              <w:rPr>
                <w:rFonts w:ascii="Times New Roman" w:hAnsi="Times New Roman"/>
                <w:sz w:val="28"/>
              </w:rPr>
              <w:t>1369</w:t>
            </w:r>
          </w:p>
        </w:tc>
      </w:tr>
      <w:tr w:rsidR="005B7295" w14:paraId="2AF51527" w14:textId="77777777">
        <w:trPr>
          <w:trHeight w:val="300"/>
        </w:trPr>
        <w:tc>
          <w:tcPr>
            <w:tcW w:w="10205"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7A04F342" w14:textId="77777777" w:rsidR="005B7295" w:rsidRDefault="00653190">
            <w:pPr>
              <w:jc w:val="both"/>
              <w:rPr>
                <w:rFonts w:ascii="Times New Roman" w:hAnsi="Times New Roman"/>
                <w:sz w:val="28"/>
              </w:rPr>
            </w:pPr>
            <w:r>
              <w:rPr>
                <w:rFonts w:ascii="Times New Roman" w:hAnsi="Times New Roman"/>
                <w:sz w:val="28"/>
              </w:rPr>
              <w:t> </w:t>
            </w:r>
          </w:p>
        </w:tc>
      </w:tr>
      <w:tr w:rsidR="005B7295" w14:paraId="0A310AF9" w14:textId="77777777">
        <w:trPr>
          <w:trHeight w:val="300"/>
        </w:trPr>
        <w:tc>
          <w:tcPr>
            <w:tcW w:w="793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17393B7B" w14:textId="77777777" w:rsidR="005B7295" w:rsidRDefault="00653190">
            <w:pPr>
              <w:jc w:val="both"/>
              <w:rPr>
                <w:rFonts w:ascii="Times New Roman" w:hAnsi="Times New Roman"/>
                <w:sz w:val="28"/>
              </w:rPr>
            </w:pPr>
            <w:r>
              <w:rPr>
                <w:rFonts w:ascii="Times New Roman" w:hAnsi="Times New Roman"/>
                <w:sz w:val="28"/>
              </w:rPr>
              <w:t>Расчётные значения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AE03" w14:textId="77777777" w:rsidR="005B7295" w:rsidRDefault="00653190">
            <w:pPr>
              <w:jc w:val="both"/>
              <w:rPr>
                <w:rFonts w:ascii="Times New Roman" w:hAnsi="Times New Roman"/>
                <w:sz w:val="28"/>
              </w:rPr>
            </w:pPr>
            <w:r>
              <w:rPr>
                <w:rFonts w:ascii="Times New Roman" w:hAnsi="Times New Roman"/>
                <w:sz w:val="28"/>
              </w:rPr>
              <w:t>Ед. измер.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F51C7"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1EE1CC2B" w14:textId="77777777">
        <w:trPr>
          <w:trHeight w:val="300"/>
        </w:trPr>
        <w:tc>
          <w:tcPr>
            <w:tcW w:w="680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67EB778" w14:textId="77777777" w:rsidR="005B7295" w:rsidRDefault="00653190">
            <w:pPr>
              <w:jc w:val="both"/>
              <w:rPr>
                <w:rFonts w:ascii="Times New Roman" w:hAnsi="Times New Roman"/>
                <w:sz w:val="28"/>
              </w:rPr>
            </w:pPr>
            <w:r>
              <w:rPr>
                <w:rFonts w:ascii="Times New Roman" w:hAnsi="Times New Roman"/>
                <w:sz w:val="28"/>
              </w:rPr>
              <w:t>Потери тепловой энергии с продувочной водой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1353D"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 xml:space="preserve">прод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412F1" w14:textId="77777777" w:rsidR="005B7295" w:rsidRDefault="00653190">
            <w:pPr>
              <w:jc w:val="both"/>
              <w:rPr>
                <w:rFonts w:ascii="Times New Roman" w:hAnsi="Times New Roman"/>
                <w:sz w:val="28"/>
              </w:rPr>
            </w:pPr>
            <w:r>
              <w:rPr>
                <w:rFonts w:ascii="Times New Roman" w:hAnsi="Times New Roman"/>
                <w:sz w:val="28"/>
              </w:rPr>
              <w:t>Гкал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780B7" w14:textId="77777777" w:rsidR="005B7295" w:rsidRDefault="00653190">
            <w:pPr>
              <w:jc w:val="both"/>
              <w:rPr>
                <w:rFonts w:ascii="Times New Roman" w:hAnsi="Times New Roman"/>
                <w:sz w:val="28"/>
              </w:rPr>
            </w:pPr>
            <w:r>
              <w:rPr>
                <w:rFonts w:ascii="Times New Roman" w:hAnsi="Times New Roman"/>
                <w:sz w:val="28"/>
              </w:rPr>
              <w:t>4,108</w:t>
            </w:r>
          </w:p>
        </w:tc>
      </w:tr>
      <w:tr w:rsidR="005B7295" w14:paraId="6EEEE95C" w14:textId="77777777">
        <w:trPr>
          <w:trHeight w:val="300"/>
        </w:trPr>
        <w:tc>
          <w:tcPr>
            <w:tcW w:w="680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7623F5F"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за расчетный период на растопку котлов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610B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раст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C9B05" w14:textId="77777777" w:rsidR="005B7295" w:rsidRDefault="00653190">
            <w:pPr>
              <w:jc w:val="both"/>
              <w:rPr>
                <w:rFonts w:ascii="Times New Roman" w:hAnsi="Times New Roman"/>
                <w:sz w:val="28"/>
              </w:rPr>
            </w:pPr>
            <w:r>
              <w:rPr>
                <w:rFonts w:ascii="Times New Roman" w:hAnsi="Times New Roman"/>
                <w:sz w:val="28"/>
              </w:rPr>
              <w:t>Гкал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3D493" w14:textId="77777777" w:rsidR="005B7295" w:rsidRDefault="00653190">
            <w:pPr>
              <w:jc w:val="both"/>
              <w:rPr>
                <w:rFonts w:ascii="Times New Roman" w:hAnsi="Times New Roman"/>
                <w:sz w:val="28"/>
              </w:rPr>
            </w:pPr>
            <w:r>
              <w:rPr>
                <w:rFonts w:ascii="Times New Roman" w:hAnsi="Times New Roman"/>
                <w:sz w:val="28"/>
              </w:rPr>
              <w:t>9,850</w:t>
            </w:r>
          </w:p>
        </w:tc>
      </w:tr>
      <w:tr w:rsidR="005B7295" w14:paraId="20486776" w14:textId="77777777">
        <w:trPr>
          <w:trHeight w:val="300"/>
        </w:trPr>
        <w:tc>
          <w:tcPr>
            <w:tcW w:w="680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E7B6615" w14:textId="77777777" w:rsidR="005B7295" w:rsidRDefault="00653190">
            <w:pPr>
              <w:jc w:val="both"/>
              <w:rPr>
                <w:rFonts w:ascii="Times New Roman" w:hAnsi="Times New Roman"/>
                <w:sz w:val="28"/>
              </w:rPr>
            </w:pPr>
            <w:r>
              <w:rPr>
                <w:rFonts w:ascii="Times New Roman" w:hAnsi="Times New Roman"/>
                <w:sz w:val="28"/>
              </w:rPr>
              <w:t>Час. расход тепловой энергии на отопление (помещения котельной)</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8109E"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240D6" w14:textId="77777777" w:rsidR="005B7295" w:rsidRDefault="00653190">
            <w:pPr>
              <w:jc w:val="both"/>
              <w:rPr>
                <w:rFonts w:ascii="Times New Roman" w:hAnsi="Times New Roman"/>
                <w:sz w:val="28"/>
              </w:rPr>
            </w:pPr>
            <w:r>
              <w:rPr>
                <w:rFonts w:ascii="Times New Roman" w:hAnsi="Times New Roman"/>
                <w:sz w:val="28"/>
              </w:rPr>
              <w:t>Гкал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E1780" w14:textId="77777777" w:rsidR="005B7295" w:rsidRDefault="00653190">
            <w:pPr>
              <w:jc w:val="both"/>
              <w:rPr>
                <w:rFonts w:ascii="Times New Roman" w:hAnsi="Times New Roman"/>
                <w:sz w:val="28"/>
              </w:rPr>
            </w:pPr>
            <w:r>
              <w:rPr>
                <w:rFonts w:ascii="Times New Roman" w:hAnsi="Times New Roman"/>
                <w:sz w:val="28"/>
              </w:rPr>
              <w:t>0,000</w:t>
            </w:r>
          </w:p>
        </w:tc>
      </w:tr>
      <w:tr w:rsidR="005B7295" w14:paraId="136E3068" w14:textId="77777777">
        <w:trPr>
          <w:trHeight w:val="510"/>
        </w:trPr>
        <w:tc>
          <w:tcPr>
            <w:tcW w:w="680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4B5EB2B" w14:textId="77777777" w:rsidR="005B7295" w:rsidRDefault="00653190">
            <w:pPr>
              <w:jc w:val="both"/>
              <w:rPr>
                <w:rFonts w:ascii="Times New Roman" w:hAnsi="Times New Roman"/>
                <w:sz w:val="28"/>
              </w:rPr>
            </w:pPr>
            <w:r>
              <w:rPr>
                <w:rFonts w:ascii="Times New Roman" w:hAnsi="Times New Roman"/>
                <w:sz w:val="28"/>
              </w:rPr>
              <w:t>Расчёт (расхода тепловой энергии на отопление</w:t>
            </w:r>
            <w:r>
              <w:rPr>
                <w:rFonts w:ascii="Times New Roman" w:hAnsi="Times New Roman"/>
                <w:sz w:val="28"/>
              </w:rPr>
              <w:br/>
              <w:t xml:space="preserve"> за расчетный  период)  "∑Qомес"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B872C"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 расч. Пер.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D5F74" w14:textId="77777777" w:rsidR="005B7295" w:rsidRDefault="00653190">
            <w:pPr>
              <w:jc w:val="both"/>
              <w:rPr>
                <w:rFonts w:ascii="Times New Roman" w:hAnsi="Times New Roman"/>
                <w:sz w:val="28"/>
              </w:rPr>
            </w:pPr>
            <w:r>
              <w:rPr>
                <w:rFonts w:ascii="Times New Roman" w:hAnsi="Times New Roman"/>
                <w:sz w:val="28"/>
              </w:rPr>
              <w:t>Гкал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3AF05" w14:textId="77777777" w:rsidR="005B7295" w:rsidRDefault="00653190">
            <w:pPr>
              <w:jc w:val="both"/>
              <w:rPr>
                <w:rFonts w:ascii="Times New Roman" w:hAnsi="Times New Roman"/>
                <w:sz w:val="28"/>
              </w:rPr>
            </w:pPr>
            <w:r>
              <w:rPr>
                <w:rFonts w:ascii="Times New Roman" w:hAnsi="Times New Roman"/>
                <w:sz w:val="28"/>
              </w:rPr>
              <w:t>0,000</w:t>
            </w:r>
          </w:p>
        </w:tc>
      </w:tr>
      <w:tr w:rsidR="005B7295" w14:paraId="694FBDDB" w14:textId="77777777">
        <w:trPr>
          <w:trHeight w:val="300"/>
        </w:trPr>
        <w:tc>
          <w:tcPr>
            <w:tcW w:w="680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543B43E" w14:textId="77777777" w:rsidR="005B7295" w:rsidRDefault="00653190">
            <w:pPr>
              <w:jc w:val="both"/>
              <w:rPr>
                <w:rFonts w:ascii="Times New Roman" w:hAnsi="Times New Roman"/>
                <w:sz w:val="28"/>
              </w:rPr>
            </w:pPr>
            <w:r>
              <w:rPr>
                <w:rFonts w:ascii="Times New Roman" w:hAnsi="Times New Roman"/>
                <w:sz w:val="28"/>
              </w:rPr>
              <w:t xml:space="preserve">Потери тепловой энергии котлоагрегатами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65351"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perscript"/>
              </w:rPr>
              <w:t>ка</w:t>
            </w:r>
            <w:r>
              <w:rPr>
                <w:rFonts w:ascii="Times New Roman" w:hAnsi="Times New Roman"/>
                <w:sz w:val="28"/>
                <w:vertAlign w:val="subscript"/>
              </w:rPr>
              <w:t>тп</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70506" w14:textId="77777777" w:rsidR="005B7295" w:rsidRDefault="00653190">
            <w:pPr>
              <w:jc w:val="both"/>
              <w:rPr>
                <w:rFonts w:ascii="Times New Roman" w:hAnsi="Times New Roman"/>
                <w:sz w:val="28"/>
              </w:rPr>
            </w:pPr>
            <w:r>
              <w:rPr>
                <w:rFonts w:ascii="Times New Roman" w:hAnsi="Times New Roman"/>
                <w:sz w:val="28"/>
              </w:rPr>
              <w:t>Гкал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86C4E" w14:textId="77777777" w:rsidR="005B7295" w:rsidRDefault="00653190">
            <w:pPr>
              <w:jc w:val="both"/>
              <w:rPr>
                <w:rFonts w:ascii="Times New Roman" w:hAnsi="Times New Roman"/>
                <w:sz w:val="28"/>
              </w:rPr>
            </w:pPr>
            <w:r>
              <w:rPr>
                <w:rFonts w:ascii="Times New Roman" w:hAnsi="Times New Roman"/>
                <w:sz w:val="28"/>
              </w:rPr>
              <w:t>0,000</w:t>
            </w:r>
          </w:p>
        </w:tc>
      </w:tr>
      <w:tr w:rsidR="005B7295" w14:paraId="2CFE760D" w14:textId="77777777">
        <w:trPr>
          <w:trHeight w:val="300"/>
        </w:trPr>
        <w:tc>
          <w:tcPr>
            <w:tcW w:w="680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3336C60" w14:textId="77777777" w:rsidR="005B7295" w:rsidRDefault="00653190">
            <w:pPr>
              <w:jc w:val="both"/>
              <w:rPr>
                <w:rFonts w:ascii="Times New Roman" w:hAnsi="Times New Roman"/>
                <w:sz w:val="28"/>
              </w:rPr>
            </w:pPr>
            <w:r>
              <w:rPr>
                <w:rFonts w:ascii="Times New Roman" w:hAnsi="Times New Roman"/>
                <w:sz w:val="28"/>
              </w:rPr>
              <w:t>Расход тепловой энергии на хозяйственно-бытовые нужды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1755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F7BF9" w14:textId="77777777" w:rsidR="005B7295" w:rsidRDefault="00653190">
            <w:pPr>
              <w:jc w:val="both"/>
              <w:rPr>
                <w:rFonts w:ascii="Times New Roman" w:hAnsi="Times New Roman"/>
                <w:sz w:val="28"/>
              </w:rPr>
            </w:pPr>
            <w:r>
              <w:rPr>
                <w:rFonts w:ascii="Times New Roman" w:hAnsi="Times New Roman"/>
                <w:sz w:val="28"/>
              </w:rPr>
              <w:t>Гкал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3D27A" w14:textId="77777777" w:rsidR="005B7295" w:rsidRDefault="00653190">
            <w:pPr>
              <w:jc w:val="both"/>
              <w:rPr>
                <w:rFonts w:ascii="Times New Roman" w:hAnsi="Times New Roman"/>
                <w:sz w:val="28"/>
              </w:rPr>
            </w:pPr>
            <w:r>
              <w:rPr>
                <w:rFonts w:ascii="Times New Roman" w:hAnsi="Times New Roman"/>
                <w:sz w:val="28"/>
              </w:rPr>
              <w:t>0,000</w:t>
            </w:r>
          </w:p>
        </w:tc>
      </w:tr>
      <w:tr w:rsidR="005B7295" w14:paraId="1DECB29D" w14:textId="77777777">
        <w:trPr>
          <w:trHeight w:val="300"/>
        </w:trPr>
        <w:tc>
          <w:tcPr>
            <w:tcW w:w="680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903A17F" w14:textId="77777777" w:rsidR="005B7295" w:rsidRDefault="00653190">
            <w:pPr>
              <w:jc w:val="both"/>
              <w:rPr>
                <w:rFonts w:ascii="Times New Roman" w:hAnsi="Times New Roman"/>
                <w:sz w:val="28"/>
              </w:rPr>
            </w:pPr>
            <w:r>
              <w:rPr>
                <w:rFonts w:ascii="Times New Roman" w:hAnsi="Times New Roman"/>
                <w:sz w:val="28"/>
              </w:rPr>
              <w:t>Прочие потери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757A2"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9BB2B" w14:textId="77777777" w:rsidR="005B7295" w:rsidRDefault="00653190">
            <w:pPr>
              <w:jc w:val="both"/>
              <w:rPr>
                <w:rFonts w:ascii="Times New Roman" w:hAnsi="Times New Roman"/>
                <w:sz w:val="28"/>
              </w:rPr>
            </w:pPr>
            <w:r>
              <w:rPr>
                <w:rFonts w:ascii="Times New Roman" w:hAnsi="Times New Roman"/>
                <w:sz w:val="28"/>
              </w:rPr>
              <w:t>Гкал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E27E1" w14:textId="77777777" w:rsidR="005B7295" w:rsidRDefault="00653190">
            <w:pPr>
              <w:jc w:val="both"/>
              <w:rPr>
                <w:rFonts w:ascii="Times New Roman" w:hAnsi="Times New Roman"/>
                <w:sz w:val="28"/>
              </w:rPr>
            </w:pPr>
            <w:r>
              <w:rPr>
                <w:rFonts w:ascii="Times New Roman" w:hAnsi="Times New Roman"/>
                <w:sz w:val="28"/>
              </w:rPr>
              <w:t>1,369</w:t>
            </w:r>
          </w:p>
        </w:tc>
      </w:tr>
      <w:tr w:rsidR="005B7295" w14:paraId="0F7A7778" w14:textId="77777777">
        <w:trPr>
          <w:trHeight w:val="300"/>
        </w:trPr>
        <w:tc>
          <w:tcPr>
            <w:tcW w:w="680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C8CFCA4" w14:textId="77777777" w:rsidR="005B7295" w:rsidRDefault="00653190">
            <w:pPr>
              <w:jc w:val="both"/>
              <w:rPr>
                <w:rFonts w:ascii="Times New Roman" w:hAnsi="Times New Roman"/>
                <w:sz w:val="28"/>
              </w:rPr>
            </w:pPr>
            <w:r>
              <w:rPr>
                <w:rFonts w:ascii="Times New Roman" w:hAnsi="Times New Roman"/>
                <w:sz w:val="28"/>
              </w:rPr>
              <w:t>Общий расход тепловой энергии на собственные нужды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4DD9E"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сн</w:t>
            </w:r>
            <w:r>
              <w:rPr>
                <w:rFonts w:ascii="Times New Roman" w:hAnsi="Times New Roman"/>
                <w:sz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6DF87" w14:textId="77777777" w:rsidR="005B7295" w:rsidRDefault="00653190">
            <w:pPr>
              <w:jc w:val="both"/>
              <w:rPr>
                <w:rFonts w:ascii="Times New Roman" w:hAnsi="Times New Roman"/>
                <w:sz w:val="28"/>
              </w:rPr>
            </w:pPr>
            <w:r>
              <w:rPr>
                <w:rFonts w:ascii="Times New Roman" w:hAnsi="Times New Roman"/>
                <w:sz w:val="28"/>
              </w:rPr>
              <w:t>Гкал</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9EB74" w14:textId="77777777" w:rsidR="005B7295" w:rsidRDefault="00653190">
            <w:pPr>
              <w:jc w:val="both"/>
              <w:rPr>
                <w:rFonts w:ascii="Times New Roman" w:hAnsi="Times New Roman"/>
                <w:sz w:val="28"/>
              </w:rPr>
            </w:pPr>
            <w:r>
              <w:rPr>
                <w:rFonts w:ascii="Times New Roman" w:hAnsi="Times New Roman"/>
                <w:sz w:val="28"/>
              </w:rPr>
              <w:t>15,327</w:t>
            </w:r>
          </w:p>
        </w:tc>
      </w:tr>
      <w:tr w:rsidR="005B7295" w14:paraId="508B23A8" w14:textId="77777777">
        <w:trPr>
          <w:trHeight w:val="300"/>
        </w:trPr>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5DE27"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87AC6"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ADA64"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90DB6"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FE1B9"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3518B"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C2B72"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B8842"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72FA1" w14:textId="77777777" w:rsidR="005B7295" w:rsidRDefault="00653190">
            <w:pPr>
              <w:jc w:val="both"/>
              <w:rPr>
                <w:rFonts w:ascii="Times New Roman" w:hAnsi="Times New Roman"/>
                <w:sz w:val="28"/>
              </w:rPr>
            </w:pPr>
            <w:r>
              <w:rPr>
                <w:rFonts w:ascii="Times New Roman" w:hAnsi="Times New Roman"/>
                <w:sz w:val="28"/>
              </w:rPr>
              <w:t> </w:t>
            </w:r>
          </w:p>
        </w:tc>
      </w:tr>
      <w:tr w:rsidR="005B7295" w14:paraId="3CA3B542" w14:textId="77777777">
        <w:trPr>
          <w:trHeight w:val="300"/>
        </w:trPr>
        <w:tc>
          <w:tcPr>
            <w:tcW w:w="680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4E3BABA"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на собственные нужды котельной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F2B1E" w14:textId="77777777" w:rsidR="005B7295" w:rsidRDefault="00653190">
            <w:pPr>
              <w:jc w:val="both"/>
              <w:rPr>
                <w:rFonts w:ascii="Times New Roman" w:hAnsi="Times New Roman"/>
                <w:sz w:val="28"/>
              </w:rPr>
            </w:pPr>
            <w:r>
              <w:rPr>
                <w:rFonts w:ascii="Times New Roman" w:hAnsi="Times New Roman"/>
                <w:sz w:val="2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5E48E" w14:textId="77777777" w:rsidR="005B7295" w:rsidRDefault="00653190">
            <w:pPr>
              <w:jc w:val="both"/>
              <w:rPr>
                <w:rFonts w:ascii="Times New Roman" w:hAnsi="Times New Roman"/>
                <w:sz w:val="28"/>
              </w:rPr>
            </w:pPr>
            <w:r>
              <w:rPr>
                <w:rFonts w:ascii="Times New Roman" w:hAnsi="Times New Roman"/>
                <w:sz w:val="2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E0071" w14:textId="77777777" w:rsidR="005B7295" w:rsidRDefault="00653190">
            <w:pPr>
              <w:jc w:val="both"/>
              <w:rPr>
                <w:rFonts w:ascii="Times New Roman" w:hAnsi="Times New Roman"/>
                <w:sz w:val="28"/>
              </w:rPr>
            </w:pPr>
            <w:r>
              <w:rPr>
                <w:rFonts w:ascii="Times New Roman" w:hAnsi="Times New Roman"/>
                <w:sz w:val="28"/>
              </w:rPr>
              <w:t>1,12</w:t>
            </w:r>
          </w:p>
        </w:tc>
      </w:tr>
    </w:tbl>
    <w:p w14:paraId="6F6D8661"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Таблица 2.5-4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135"/>
        <w:gridCol w:w="1135"/>
        <w:gridCol w:w="1135"/>
        <w:gridCol w:w="1135"/>
        <w:gridCol w:w="1135"/>
        <w:gridCol w:w="1135"/>
        <w:gridCol w:w="1135"/>
        <w:gridCol w:w="1127"/>
      </w:tblGrid>
      <w:tr w:rsidR="005B7295" w14:paraId="2DC58209"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7C93C89" w14:textId="77777777" w:rsidR="005B7295" w:rsidRDefault="00653190">
            <w:pPr>
              <w:jc w:val="both"/>
              <w:rPr>
                <w:rFonts w:ascii="Times New Roman" w:hAnsi="Times New Roman"/>
                <w:sz w:val="28"/>
              </w:rPr>
            </w:pPr>
            <w:r>
              <w:rPr>
                <w:rFonts w:ascii="Times New Roman" w:hAnsi="Times New Roman"/>
                <w:sz w:val="28"/>
              </w:rPr>
              <w:t>Исходные данные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43300"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08F3E1A1"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D1A507D" w14:textId="77777777" w:rsidR="005B7295" w:rsidRDefault="00653190">
            <w:pPr>
              <w:jc w:val="both"/>
              <w:rPr>
                <w:rFonts w:ascii="Times New Roman" w:hAnsi="Times New Roman"/>
                <w:sz w:val="28"/>
              </w:rPr>
            </w:pPr>
            <w:r>
              <w:rPr>
                <w:rFonts w:ascii="Times New Roman" w:hAnsi="Times New Roman"/>
                <w:sz w:val="28"/>
              </w:rPr>
              <w:t>K</w:t>
            </w:r>
            <w:r>
              <w:rPr>
                <w:rFonts w:ascii="Times New Roman" w:hAnsi="Times New Roman"/>
                <w:sz w:val="28"/>
                <w:vertAlign w:val="subscript"/>
              </w:rPr>
              <w:t xml:space="preserve">продi </w:t>
            </w:r>
            <w:r>
              <w:rPr>
                <w:rFonts w:ascii="Times New Roman" w:hAnsi="Times New Roman"/>
                <w:sz w:val="28"/>
              </w:rPr>
              <w:t xml:space="preserve">– коэффициент продувки i-го котла, принимаемый для водогрейных котлов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E8E3F" w14:textId="77777777" w:rsidR="005B7295" w:rsidRDefault="00653190">
            <w:pPr>
              <w:jc w:val="both"/>
              <w:rPr>
                <w:rFonts w:ascii="Times New Roman" w:hAnsi="Times New Roman"/>
                <w:sz w:val="28"/>
              </w:rPr>
            </w:pPr>
            <w:r>
              <w:rPr>
                <w:rFonts w:ascii="Times New Roman" w:hAnsi="Times New Roman"/>
                <w:sz w:val="28"/>
              </w:rPr>
              <w:t>0,003</w:t>
            </w:r>
          </w:p>
        </w:tc>
      </w:tr>
      <w:tr w:rsidR="005B7295" w14:paraId="2363B1AB"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F238FB2"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im</w:t>
            </w:r>
            <w:r>
              <w:rPr>
                <w:rFonts w:ascii="Times New Roman" w:hAnsi="Times New Roman"/>
                <w:sz w:val="28"/>
              </w:rPr>
              <w:t xml:space="preserve"> -  ср.кол.  тепловой  энергии,  Гкал,   выработанное i-ым  котлом    за расчетный  период</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C4799" w14:textId="77777777" w:rsidR="005B7295" w:rsidRDefault="00653190">
            <w:pPr>
              <w:jc w:val="both"/>
              <w:rPr>
                <w:rFonts w:ascii="Times New Roman" w:hAnsi="Times New Roman"/>
                <w:sz w:val="28"/>
              </w:rPr>
            </w:pPr>
            <w:r>
              <w:rPr>
                <w:rFonts w:ascii="Times New Roman" w:hAnsi="Times New Roman"/>
                <w:sz w:val="28"/>
              </w:rPr>
              <w:t>937</w:t>
            </w:r>
          </w:p>
        </w:tc>
      </w:tr>
      <w:tr w:rsidR="005B7295" w14:paraId="6FD61C43"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2A3B4FA" w14:textId="77777777" w:rsidR="005B7295" w:rsidRDefault="00653190">
            <w:pPr>
              <w:jc w:val="both"/>
              <w:rPr>
                <w:rFonts w:ascii="Times New Roman" w:hAnsi="Times New Roman"/>
                <w:sz w:val="28"/>
              </w:rPr>
            </w:pPr>
            <w:r>
              <w:rPr>
                <w:rFonts w:ascii="Times New Roman" w:hAnsi="Times New Roman"/>
                <w:sz w:val="28"/>
              </w:rPr>
              <w:t>Iк   - количество котлов.</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2BC14" w14:textId="77777777" w:rsidR="005B7295" w:rsidRDefault="00653190">
            <w:pPr>
              <w:jc w:val="both"/>
              <w:rPr>
                <w:rFonts w:ascii="Times New Roman" w:hAnsi="Times New Roman"/>
                <w:sz w:val="28"/>
              </w:rPr>
            </w:pPr>
            <w:r>
              <w:rPr>
                <w:rFonts w:ascii="Times New Roman" w:hAnsi="Times New Roman"/>
                <w:sz w:val="28"/>
              </w:rPr>
              <w:t> </w:t>
            </w:r>
          </w:p>
        </w:tc>
      </w:tr>
      <w:tr w:rsidR="005B7295" w14:paraId="266D1534"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4071DBF" w14:textId="77777777" w:rsidR="005B7295" w:rsidRDefault="00653190">
            <w:pPr>
              <w:jc w:val="both"/>
              <w:rPr>
                <w:rFonts w:ascii="Times New Roman" w:hAnsi="Times New Roman"/>
                <w:sz w:val="28"/>
              </w:rPr>
            </w:pPr>
            <w:r>
              <w:rPr>
                <w:rFonts w:ascii="Times New Roman" w:hAnsi="Times New Roman"/>
                <w:sz w:val="28"/>
              </w:rPr>
              <w:t xml:space="preserve">Iк-1 (первого типа)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CCEFA" w14:textId="77777777" w:rsidR="005B7295" w:rsidRDefault="00653190">
            <w:pPr>
              <w:jc w:val="both"/>
              <w:rPr>
                <w:rFonts w:ascii="Times New Roman" w:hAnsi="Times New Roman"/>
                <w:sz w:val="28"/>
              </w:rPr>
            </w:pPr>
            <w:r>
              <w:rPr>
                <w:rFonts w:ascii="Times New Roman" w:hAnsi="Times New Roman"/>
                <w:sz w:val="28"/>
              </w:rPr>
              <w:t>2</w:t>
            </w:r>
          </w:p>
        </w:tc>
      </w:tr>
      <w:tr w:rsidR="005B7295" w14:paraId="255905A9"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1D33133" w14:textId="77777777" w:rsidR="005B7295" w:rsidRDefault="00653190">
            <w:pPr>
              <w:jc w:val="both"/>
              <w:rPr>
                <w:rFonts w:ascii="Times New Roman" w:hAnsi="Times New Roman"/>
                <w:sz w:val="28"/>
              </w:rPr>
            </w:pPr>
            <w:r>
              <w:rPr>
                <w:rFonts w:ascii="Times New Roman" w:hAnsi="Times New Roman"/>
                <w:sz w:val="28"/>
              </w:rPr>
              <w:t xml:space="preserve">Iк-2 (второго типа)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34C0A" w14:textId="77777777" w:rsidR="005B7295" w:rsidRDefault="00653190">
            <w:pPr>
              <w:jc w:val="both"/>
              <w:rPr>
                <w:rFonts w:ascii="Times New Roman" w:hAnsi="Times New Roman"/>
                <w:sz w:val="28"/>
              </w:rPr>
            </w:pPr>
            <w:r>
              <w:rPr>
                <w:rFonts w:ascii="Times New Roman" w:hAnsi="Times New Roman"/>
                <w:sz w:val="28"/>
              </w:rPr>
              <w:t> </w:t>
            </w:r>
          </w:p>
        </w:tc>
      </w:tr>
      <w:tr w:rsidR="005B7295" w14:paraId="57CF3AC3"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33AD8B1" w14:textId="77777777" w:rsidR="005B7295" w:rsidRDefault="00653190">
            <w:pPr>
              <w:jc w:val="both"/>
              <w:rPr>
                <w:rFonts w:ascii="Times New Roman" w:hAnsi="Times New Roman"/>
                <w:sz w:val="28"/>
              </w:rPr>
            </w:pPr>
            <w:r>
              <w:rPr>
                <w:rFonts w:ascii="Times New Roman" w:hAnsi="Times New Roman"/>
                <w:sz w:val="28"/>
              </w:rPr>
              <w:t xml:space="preserve">Iк-3 (третьего типа)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7F642" w14:textId="77777777" w:rsidR="005B7295" w:rsidRDefault="00653190">
            <w:pPr>
              <w:jc w:val="both"/>
              <w:rPr>
                <w:rFonts w:ascii="Times New Roman" w:hAnsi="Times New Roman"/>
                <w:sz w:val="28"/>
              </w:rPr>
            </w:pPr>
            <w:r>
              <w:rPr>
                <w:rFonts w:ascii="Times New Roman" w:hAnsi="Times New Roman"/>
                <w:sz w:val="28"/>
              </w:rPr>
              <w:t> </w:t>
            </w:r>
          </w:p>
        </w:tc>
      </w:tr>
      <w:tr w:rsidR="005B7295" w14:paraId="6654726C"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40E1D30" w14:textId="77777777" w:rsidR="005B7295" w:rsidRDefault="00653190">
            <w:pPr>
              <w:jc w:val="both"/>
              <w:rPr>
                <w:rFonts w:ascii="Times New Roman" w:hAnsi="Times New Roman"/>
                <w:sz w:val="28"/>
              </w:rPr>
            </w:pPr>
            <w:r>
              <w:rPr>
                <w:rFonts w:ascii="Times New Roman" w:hAnsi="Times New Roman"/>
                <w:sz w:val="28"/>
              </w:rPr>
              <w:t>Qki – часовая выработка тепловой энергии i-ым котлом (по паспортной характеристике), 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285D0" w14:textId="77777777" w:rsidR="005B7295" w:rsidRDefault="00653190">
            <w:pPr>
              <w:jc w:val="both"/>
              <w:rPr>
                <w:rFonts w:ascii="Times New Roman" w:hAnsi="Times New Roman"/>
                <w:sz w:val="28"/>
              </w:rPr>
            </w:pPr>
            <w:r>
              <w:rPr>
                <w:rFonts w:ascii="Times New Roman" w:hAnsi="Times New Roman"/>
                <w:sz w:val="28"/>
              </w:rPr>
              <w:t> </w:t>
            </w:r>
          </w:p>
        </w:tc>
      </w:tr>
      <w:tr w:rsidR="005B7295" w14:paraId="03FBF957"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0B68ECC" w14:textId="77777777" w:rsidR="005B7295" w:rsidRDefault="00653190">
            <w:pPr>
              <w:jc w:val="both"/>
              <w:rPr>
                <w:rFonts w:ascii="Times New Roman" w:hAnsi="Times New Roman"/>
                <w:sz w:val="28"/>
              </w:rPr>
            </w:pPr>
            <w:r>
              <w:rPr>
                <w:rFonts w:ascii="Times New Roman" w:hAnsi="Times New Roman"/>
                <w:sz w:val="28"/>
              </w:rPr>
              <w:lastRenderedPageBreak/>
              <w:t>Qki-1(тип котла)</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101BA" w14:textId="77777777" w:rsidR="005B7295" w:rsidRDefault="00653190">
            <w:pPr>
              <w:jc w:val="both"/>
              <w:rPr>
                <w:rFonts w:ascii="Times New Roman" w:hAnsi="Times New Roman"/>
                <w:sz w:val="28"/>
              </w:rPr>
            </w:pPr>
            <w:r>
              <w:rPr>
                <w:rFonts w:ascii="Times New Roman" w:hAnsi="Times New Roman"/>
                <w:sz w:val="28"/>
              </w:rPr>
              <w:t>2,029</w:t>
            </w:r>
          </w:p>
        </w:tc>
      </w:tr>
      <w:tr w:rsidR="005B7295" w14:paraId="407D250E"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4993DFE" w14:textId="77777777" w:rsidR="005B7295" w:rsidRDefault="00653190">
            <w:pPr>
              <w:jc w:val="both"/>
              <w:rPr>
                <w:rFonts w:ascii="Times New Roman" w:hAnsi="Times New Roman"/>
                <w:sz w:val="28"/>
              </w:rPr>
            </w:pPr>
            <w:r>
              <w:rPr>
                <w:rFonts w:ascii="Times New Roman" w:hAnsi="Times New Roman"/>
                <w:sz w:val="28"/>
              </w:rPr>
              <w:t>Qki-2 (тип котла)</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C2CBD" w14:textId="77777777" w:rsidR="005B7295" w:rsidRDefault="00653190">
            <w:pPr>
              <w:jc w:val="both"/>
              <w:rPr>
                <w:rFonts w:ascii="Times New Roman" w:hAnsi="Times New Roman"/>
                <w:sz w:val="28"/>
              </w:rPr>
            </w:pPr>
            <w:r>
              <w:rPr>
                <w:rFonts w:ascii="Times New Roman" w:hAnsi="Times New Roman"/>
                <w:sz w:val="28"/>
              </w:rPr>
              <w:t> </w:t>
            </w:r>
          </w:p>
        </w:tc>
      </w:tr>
      <w:tr w:rsidR="005B7295" w14:paraId="2A0C9CC6"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C034E20" w14:textId="77777777" w:rsidR="005B7295" w:rsidRDefault="00653190">
            <w:pPr>
              <w:jc w:val="both"/>
              <w:rPr>
                <w:rFonts w:ascii="Times New Roman" w:hAnsi="Times New Roman"/>
                <w:sz w:val="28"/>
              </w:rPr>
            </w:pPr>
            <w:r>
              <w:rPr>
                <w:rFonts w:ascii="Times New Roman" w:hAnsi="Times New Roman"/>
                <w:sz w:val="28"/>
              </w:rPr>
              <w:t xml:space="preserve">Qki-3 (тип котла)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8D267" w14:textId="77777777" w:rsidR="005B7295" w:rsidRDefault="00653190">
            <w:pPr>
              <w:jc w:val="both"/>
              <w:rPr>
                <w:rFonts w:ascii="Times New Roman" w:hAnsi="Times New Roman"/>
                <w:sz w:val="28"/>
              </w:rPr>
            </w:pPr>
            <w:r>
              <w:rPr>
                <w:rFonts w:ascii="Times New Roman" w:hAnsi="Times New Roman"/>
                <w:sz w:val="28"/>
              </w:rPr>
              <w:t> </w:t>
            </w:r>
          </w:p>
        </w:tc>
      </w:tr>
      <w:tr w:rsidR="005B7295" w14:paraId="15B975A5"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0E72C39"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до 12 ч :</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F986DCE" w14:textId="77777777" w:rsidR="005B7295" w:rsidRDefault="00653190">
            <w:pPr>
              <w:jc w:val="both"/>
              <w:rPr>
                <w:rFonts w:ascii="Times New Roman" w:hAnsi="Times New Roman"/>
                <w:sz w:val="28"/>
              </w:rPr>
            </w:pPr>
            <w:r>
              <w:rPr>
                <w:rFonts w:ascii="Times New Roman" w:hAnsi="Times New Roman"/>
                <w:sz w:val="28"/>
              </w:rPr>
              <w:t>0,3</w:t>
            </w:r>
          </w:p>
        </w:tc>
      </w:tr>
      <w:tr w:rsidR="005B7295" w14:paraId="158EC733"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6E2ED86" w14:textId="77777777" w:rsidR="005B7295" w:rsidRDefault="00653190">
            <w:pPr>
              <w:jc w:val="both"/>
              <w:rPr>
                <w:rFonts w:ascii="Times New Roman" w:hAnsi="Times New Roman"/>
                <w:sz w:val="28"/>
              </w:rPr>
            </w:pPr>
            <w:r>
              <w:rPr>
                <w:rFonts w:ascii="Times New Roman" w:hAnsi="Times New Roman"/>
                <w:sz w:val="28"/>
              </w:rPr>
              <w:t>(из горячего состояния) принимаемая в отопительном периоде – 0,3, в неотопительном – 0,2</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BED218" w14:textId="77777777" w:rsidR="005B7295" w:rsidRDefault="005B7295"/>
        </w:tc>
      </w:tr>
      <w:tr w:rsidR="005B7295" w14:paraId="37781F30"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17CB942" w14:textId="77777777" w:rsidR="005B7295" w:rsidRDefault="00653190">
            <w:pPr>
              <w:jc w:val="both"/>
              <w:rPr>
                <w:rFonts w:ascii="Times New Roman" w:hAnsi="Times New Roman"/>
                <w:sz w:val="28"/>
              </w:rPr>
            </w:pPr>
            <w:r>
              <w:rPr>
                <w:rFonts w:ascii="Times New Roman" w:hAnsi="Times New Roman"/>
                <w:sz w:val="28"/>
              </w:rPr>
              <w:t>N¢</w:t>
            </w:r>
            <w:r>
              <w:rPr>
                <w:rFonts w:ascii="Times New Roman" w:hAnsi="Times New Roman"/>
                <w:sz w:val="28"/>
                <w:vertAlign w:val="superscript"/>
              </w:rPr>
              <w:t xml:space="preserve"> </w:t>
            </w:r>
            <w:r>
              <w:rPr>
                <w:rFonts w:ascii="Times New Roman" w:hAnsi="Times New Roman"/>
                <w:sz w:val="28"/>
              </w:rPr>
              <w:t xml:space="preserve">  -  количество растопок из горячего состояния в расчетном периоде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BE8A0" w14:textId="77777777" w:rsidR="005B7295" w:rsidRDefault="00653190">
            <w:pPr>
              <w:jc w:val="both"/>
              <w:rPr>
                <w:rFonts w:ascii="Times New Roman" w:hAnsi="Times New Roman"/>
                <w:sz w:val="28"/>
              </w:rPr>
            </w:pPr>
            <w:r>
              <w:rPr>
                <w:rFonts w:ascii="Times New Roman" w:hAnsi="Times New Roman"/>
                <w:sz w:val="28"/>
              </w:rPr>
              <w:t>6</w:t>
            </w:r>
          </w:p>
        </w:tc>
      </w:tr>
      <w:tr w:rsidR="005B7295" w14:paraId="6FC53824"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6513ED8" w14:textId="77777777" w:rsidR="005B7295" w:rsidRDefault="00653190">
            <w:pPr>
              <w:jc w:val="both"/>
              <w:rPr>
                <w:rFonts w:ascii="Times New Roman" w:hAnsi="Times New Roman"/>
                <w:sz w:val="28"/>
              </w:rPr>
            </w:pPr>
            <w:r>
              <w:rPr>
                <w:rFonts w:ascii="Times New Roman" w:hAnsi="Times New Roman"/>
                <w:sz w:val="28"/>
              </w:rPr>
              <w:t>К''   - доля расхода тепловой энергии на одну растопку котла после простоя БОЛЕЕ 12 ч :</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E4A61B" w14:textId="77777777" w:rsidR="005B7295" w:rsidRDefault="00653190">
            <w:pPr>
              <w:jc w:val="both"/>
              <w:rPr>
                <w:rFonts w:ascii="Times New Roman" w:hAnsi="Times New Roman"/>
                <w:sz w:val="28"/>
              </w:rPr>
            </w:pPr>
            <w:r>
              <w:rPr>
                <w:rFonts w:ascii="Times New Roman" w:hAnsi="Times New Roman"/>
                <w:sz w:val="28"/>
              </w:rPr>
              <w:t>0,65</w:t>
            </w:r>
          </w:p>
        </w:tc>
      </w:tr>
      <w:tr w:rsidR="005B7295" w14:paraId="351B79D3"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C07B137" w14:textId="77777777" w:rsidR="005B7295" w:rsidRDefault="00653190">
            <w:pPr>
              <w:jc w:val="both"/>
              <w:rPr>
                <w:rFonts w:ascii="Times New Roman" w:hAnsi="Times New Roman"/>
                <w:sz w:val="28"/>
              </w:rPr>
            </w:pPr>
            <w:r>
              <w:rPr>
                <w:rFonts w:ascii="Times New Roman" w:hAnsi="Times New Roman"/>
                <w:sz w:val="28"/>
              </w:rPr>
              <w:t>(из холодного состояния) принимаемая в отопительном периоде 0,65, в неотопительном 0,45</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2679CD" w14:textId="77777777" w:rsidR="005B7295" w:rsidRDefault="005B7295"/>
        </w:tc>
      </w:tr>
      <w:tr w:rsidR="005B7295" w14:paraId="56B4FBBD"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A1D7103" w14:textId="77777777" w:rsidR="005B7295" w:rsidRDefault="00653190">
            <w:pPr>
              <w:jc w:val="both"/>
              <w:rPr>
                <w:rFonts w:ascii="Times New Roman" w:hAnsi="Times New Roman"/>
                <w:sz w:val="28"/>
              </w:rPr>
            </w:pPr>
            <w:r>
              <w:rPr>
                <w:rFonts w:ascii="Times New Roman" w:hAnsi="Times New Roman"/>
                <w:sz w:val="28"/>
              </w:rPr>
              <w:t>N¢¢ - количество растопок из холодного состояния в расчетном периоде (5 - периодический запуск).</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5665E" w14:textId="77777777" w:rsidR="005B7295" w:rsidRDefault="00653190">
            <w:pPr>
              <w:jc w:val="both"/>
              <w:rPr>
                <w:rFonts w:ascii="Times New Roman" w:hAnsi="Times New Roman"/>
                <w:sz w:val="28"/>
              </w:rPr>
            </w:pPr>
            <w:r>
              <w:rPr>
                <w:rFonts w:ascii="Times New Roman" w:hAnsi="Times New Roman"/>
                <w:sz w:val="28"/>
              </w:rPr>
              <w:t>2</w:t>
            </w:r>
          </w:p>
        </w:tc>
      </w:tr>
      <w:tr w:rsidR="005B7295" w14:paraId="3EB97389"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82A6875" w14:textId="77777777" w:rsidR="005B7295" w:rsidRDefault="00653190">
            <w:pPr>
              <w:jc w:val="both"/>
              <w:rPr>
                <w:rFonts w:ascii="Times New Roman" w:hAnsi="Times New Roman"/>
                <w:sz w:val="28"/>
              </w:rPr>
            </w:pPr>
            <w:r>
              <w:rPr>
                <w:rFonts w:ascii="Times New Roman" w:hAnsi="Times New Roman"/>
                <w:sz w:val="28"/>
              </w:rPr>
              <w:t>V</w:t>
            </w:r>
            <w:r>
              <w:rPr>
                <w:rFonts w:ascii="Times New Roman" w:hAnsi="Times New Roman"/>
                <w:sz w:val="28"/>
                <w:vertAlign w:val="subscript"/>
              </w:rPr>
              <w:t>о</w:t>
            </w:r>
            <w:r>
              <w:rPr>
                <w:rFonts w:ascii="Times New Roman" w:hAnsi="Times New Roman"/>
                <w:sz w:val="28"/>
              </w:rPr>
              <w:t xml:space="preserve">  - объем отапливаемого помещения (рабочей зоны) без учета котельного зала, м</w:t>
            </w:r>
            <w:r>
              <w:rPr>
                <w:rFonts w:ascii="Times New Roman" w:hAnsi="Times New Roman"/>
                <w:sz w:val="28"/>
                <w:vertAlign w:val="superscript"/>
              </w:rPr>
              <w:t>3</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658CD" w14:textId="77777777" w:rsidR="005B7295" w:rsidRDefault="00653190">
            <w:pPr>
              <w:jc w:val="both"/>
              <w:rPr>
                <w:rFonts w:ascii="Times New Roman" w:hAnsi="Times New Roman"/>
                <w:sz w:val="28"/>
              </w:rPr>
            </w:pPr>
            <w:r>
              <w:rPr>
                <w:rFonts w:ascii="Times New Roman" w:hAnsi="Times New Roman"/>
                <w:sz w:val="28"/>
              </w:rPr>
              <w:t>0</w:t>
            </w:r>
          </w:p>
        </w:tc>
      </w:tr>
      <w:tr w:rsidR="005B7295" w14:paraId="592C3198"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B92180C"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r>
              <w:rPr>
                <w:rFonts w:ascii="Times New Roman" w:hAnsi="Times New Roman"/>
                <w:sz w:val="28"/>
              </w:rPr>
              <w:t xml:space="preserve">   - удельная отопительная характеристика здания при t</w:t>
            </w:r>
            <w:r>
              <w:rPr>
                <w:rFonts w:ascii="Times New Roman" w:hAnsi="Times New Roman"/>
                <w:sz w:val="28"/>
                <w:vertAlign w:val="subscript"/>
              </w:rPr>
              <w:t xml:space="preserve">р.о </w:t>
            </w:r>
            <w:r>
              <w:rPr>
                <w:rFonts w:ascii="Times New Roman" w:hAnsi="Times New Roman"/>
                <w:sz w:val="28"/>
              </w:rPr>
              <w:t>= -30</w:t>
            </w:r>
            <w:r>
              <w:rPr>
                <w:rFonts w:ascii="Times New Roman" w:hAnsi="Times New Roman"/>
                <w:sz w:val="28"/>
                <w:vertAlign w:val="superscript"/>
              </w:rPr>
              <w:t>о</w:t>
            </w:r>
            <w:r>
              <w:rPr>
                <w:rFonts w:ascii="Times New Roman" w:hAnsi="Times New Roman"/>
                <w:sz w:val="28"/>
              </w:rPr>
              <w:t xml:space="preserve">С </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EB176EC" w14:textId="77777777" w:rsidR="005B7295" w:rsidRDefault="00653190">
            <w:pPr>
              <w:jc w:val="both"/>
              <w:rPr>
                <w:rFonts w:ascii="Times New Roman" w:hAnsi="Times New Roman"/>
                <w:sz w:val="28"/>
              </w:rPr>
            </w:pPr>
            <w:r>
              <w:rPr>
                <w:rFonts w:ascii="Times New Roman" w:hAnsi="Times New Roman"/>
                <w:sz w:val="28"/>
              </w:rPr>
              <w:t>0,1</w:t>
            </w:r>
          </w:p>
        </w:tc>
      </w:tr>
      <w:tr w:rsidR="005B7295" w14:paraId="028AAB4F"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F7789B6" w14:textId="77777777" w:rsidR="005B7295" w:rsidRDefault="00653190">
            <w:pPr>
              <w:jc w:val="both"/>
              <w:rPr>
                <w:rFonts w:ascii="Times New Roman" w:hAnsi="Times New Roman"/>
                <w:sz w:val="28"/>
              </w:rPr>
            </w:pPr>
            <w:r>
              <w:rPr>
                <w:rFonts w:ascii="Times New Roman" w:hAnsi="Times New Roman"/>
                <w:sz w:val="28"/>
              </w:rPr>
              <w:t>принимается для объема здания 2-10 тыс.м</w:t>
            </w:r>
            <w:r>
              <w:rPr>
                <w:rFonts w:ascii="Times New Roman" w:hAnsi="Times New Roman"/>
                <w:sz w:val="28"/>
                <w:vertAlign w:val="superscript"/>
              </w:rPr>
              <w:t>3</w:t>
            </w:r>
            <w:r>
              <w:rPr>
                <w:rFonts w:ascii="Times New Roman" w:hAnsi="Times New Roman"/>
                <w:sz w:val="28"/>
              </w:rPr>
              <w:t xml:space="preserve"> – 0,1; 10-15 тыс.м</w:t>
            </w:r>
            <w:r>
              <w:rPr>
                <w:rFonts w:ascii="Times New Roman" w:hAnsi="Times New Roman"/>
                <w:sz w:val="28"/>
                <w:vertAlign w:val="superscript"/>
              </w:rPr>
              <w:t>3</w:t>
            </w:r>
            <w:r>
              <w:rPr>
                <w:rFonts w:ascii="Times New Roman" w:hAnsi="Times New Roman"/>
                <w:sz w:val="28"/>
              </w:rPr>
              <w:t xml:space="preserve"> – 0,08 ккал/(м</w:t>
            </w:r>
            <w:r>
              <w:rPr>
                <w:rFonts w:ascii="Times New Roman" w:hAnsi="Times New Roman"/>
                <w:sz w:val="28"/>
                <w:vertAlign w:val="superscript"/>
              </w:rPr>
              <w:t>3</w:t>
            </w:r>
            <w:r>
              <w:rPr>
                <w:rFonts w:ascii="Times New Roman" w:hAnsi="Times New Roman"/>
                <w:sz w:val="28"/>
              </w:rPr>
              <w:t>ч</w:t>
            </w:r>
            <w:r>
              <w:rPr>
                <w:rFonts w:ascii="Times New Roman" w:hAnsi="Times New Roman"/>
                <w:sz w:val="28"/>
                <w:vertAlign w:val="superscript"/>
              </w:rPr>
              <w:t>о</w:t>
            </w:r>
            <w:r>
              <w:rPr>
                <w:rFonts w:ascii="Times New Roman" w:hAnsi="Times New Roman"/>
                <w:sz w:val="28"/>
              </w:rPr>
              <w:t>С);</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EAB766" w14:textId="77777777" w:rsidR="005B7295" w:rsidRDefault="005B7295"/>
        </w:tc>
      </w:tr>
      <w:tr w:rsidR="005B7295" w14:paraId="38E53827"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CDAB4DE" w14:textId="77777777" w:rsidR="005B7295" w:rsidRDefault="00653190">
            <w:pPr>
              <w:jc w:val="both"/>
              <w:rPr>
                <w:rFonts w:ascii="Times New Roman" w:hAnsi="Times New Roman"/>
                <w:sz w:val="28"/>
              </w:rPr>
            </w:pPr>
            <w:r>
              <w:rPr>
                <w:rFonts w:ascii="Times New Roman" w:hAnsi="Times New Roman"/>
                <w:sz w:val="28"/>
              </w:rPr>
              <w:t xml:space="preserve">  tр.о.  расчетная температура наружного воздуха для проектирования отопления, </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960DA" w14:textId="77777777" w:rsidR="005B7295" w:rsidRDefault="00653190">
            <w:pPr>
              <w:jc w:val="both"/>
              <w:rPr>
                <w:rFonts w:ascii="Times New Roman" w:hAnsi="Times New Roman"/>
                <w:sz w:val="28"/>
              </w:rPr>
            </w:pPr>
            <w:r>
              <w:rPr>
                <w:rFonts w:ascii="Times New Roman" w:hAnsi="Times New Roman"/>
                <w:sz w:val="28"/>
              </w:rPr>
              <w:t>-32</w:t>
            </w:r>
          </w:p>
        </w:tc>
      </w:tr>
      <w:tr w:rsidR="005B7295" w14:paraId="24729352"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CA80968" w14:textId="77777777" w:rsidR="005B7295" w:rsidRDefault="00653190">
            <w:pPr>
              <w:jc w:val="both"/>
              <w:rPr>
                <w:rFonts w:ascii="Times New Roman" w:hAnsi="Times New Roman"/>
                <w:sz w:val="28"/>
              </w:rPr>
            </w:pPr>
            <w:r>
              <w:rPr>
                <w:rFonts w:ascii="Times New Roman" w:hAnsi="Times New Roman"/>
                <w:sz w:val="28"/>
              </w:rPr>
              <w:t>a - поправочный коэффициент на  температуру наружного воздуха для</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57DC16E" w14:textId="77777777" w:rsidR="005B7295" w:rsidRDefault="00653190">
            <w:pPr>
              <w:jc w:val="both"/>
              <w:rPr>
                <w:rFonts w:ascii="Times New Roman" w:hAnsi="Times New Roman"/>
                <w:sz w:val="28"/>
              </w:rPr>
            </w:pPr>
            <w:r>
              <w:rPr>
                <w:rFonts w:ascii="Times New Roman" w:hAnsi="Times New Roman"/>
                <w:sz w:val="28"/>
              </w:rPr>
              <w:t>0,96</w:t>
            </w:r>
          </w:p>
        </w:tc>
      </w:tr>
      <w:tr w:rsidR="005B7295" w14:paraId="4870999B"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A8A7C04" w14:textId="77777777" w:rsidR="005B7295" w:rsidRDefault="00653190">
            <w:pPr>
              <w:jc w:val="both"/>
              <w:rPr>
                <w:rFonts w:ascii="Times New Roman" w:hAnsi="Times New Roman"/>
                <w:sz w:val="28"/>
              </w:rPr>
            </w:pPr>
            <w:r>
              <w:rPr>
                <w:rFonts w:ascii="Times New Roman" w:hAnsi="Times New Roman"/>
                <w:sz w:val="28"/>
              </w:rPr>
              <w:t>проектирования отопления принимается по нижеприведенным данным:</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C48D62" w14:textId="77777777" w:rsidR="005B7295" w:rsidRDefault="005B7295"/>
        </w:tc>
      </w:tr>
      <w:tr w:rsidR="005B7295" w14:paraId="5F9CE231"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1A135"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2362F" w14:textId="77777777" w:rsidR="005B7295" w:rsidRDefault="00653190">
            <w:pPr>
              <w:jc w:val="both"/>
              <w:rPr>
                <w:rFonts w:ascii="Times New Roman" w:hAnsi="Times New Roman"/>
                <w:sz w:val="28"/>
              </w:rPr>
            </w:pPr>
            <w:r>
              <w:rPr>
                <w:rFonts w:ascii="Times New Roman" w:hAnsi="Times New Roman"/>
                <w:sz w:val="28"/>
              </w:rPr>
              <w:t>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914C" w14:textId="77777777" w:rsidR="005B7295" w:rsidRDefault="00653190">
            <w:pPr>
              <w:jc w:val="both"/>
              <w:rPr>
                <w:rFonts w:ascii="Times New Roman" w:hAnsi="Times New Roman"/>
                <w:sz w:val="28"/>
              </w:rPr>
            </w:pPr>
            <w:r>
              <w:rPr>
                <w:rFonts w:ascii="Times New Roman" w:hAnsi="Times New Roman"/>
                <w:sz w:val="28"/>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403ED" w14:textId="77777777" w:rsidR="005B7295" w:rsidRDefault="00653190">
            <w:pPr>
              <w:jc w:val="both"/>
              <w:rPr>
                <w:rFonts w:ascii="Times New Roman" w:hAnsi="Times New Roman"/>
                <w:sz w:val="28"/>
              </w:rPr>
            </w:pPr>
            <w:r>
              <w:rPr>
                <w:rFonts w:ascii="Times New Roman" w:hAnsi="Times New Roman"/>
                <w:sz w:val="28"/>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7637A" w14:textId="77777777" w:rsidR="005B7295" w:rsidRDefault="00653190">
            <w:pPr>
              <w:jc w:val="both"/>
              <w:rPr>
                <w:rFonts w:ascii="Times New Roman" w:hAnsi="Times New Roman"/>
                <w:sz w:val="28"/>
              </w:rPr>
            </w:pPr>
            <w:r>
              <w:rPr>
                <w:rFonts w:ascii="Times New Roman" w:hAnsi="Times New Roman"/>
                <w:sz w:val="28"/>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02AFE" w14:textId="77777777" w:rsidR="005B7295" w:rsidRDefault="00653190">
            <w:pPr>
              <w:jc w:val="both"/>
              <w:rPr>
                <w:rFonts w:ascii="Times New Roman" w:hAnsi="Times New Roman"/>
                <w:sz w:val="28"/>
              </w:rPr>
            </w:pPr>
            <w:r>
              <w:rPr>
                <w:rFonts w:ascii="Times New Roman" w:hAnsi="Times New Roman"/>
                <w:sz w:val="28"/>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E2CDD" w14:textId="77777777" w:rsidR="005B7295" w:rsidRDefault="00653190">
            <w:pPr>
              <w:jc w:val="both"/>
              <w:rPr>
                <w:rFonts w:ascii="Times New Roman" w:hAnsi="Times New Roman"/>
                <w:sz w:val="28"/>
              </w:rPr>
            </w:pPr>
            <w:r>
              <w:rPr>
                <w:rFonts w:ascii="Times New Roman" w:hAnsi="Times New Roman"/>
                <w:sz w:val="28"/>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BE4EB" w14:textId="77777777" w:rsidR="005B7295" w:rsidRDefault="00653190">
            <w:pPr>
              <w:jc w:val="both"/>
              <w:rPr>
                <w:rFonts w:ascii="Times New Roman" w:hAnsi="Times New Roman"/>
                <w:sz w:val="28"/>
              </w:rPr>
            </w:pPr>
            <w:r>
              <w:rPr>
                <w:rFonts w:ascii="Times New Roman" w:hAnsi="Times New Roman"/>
                <w:sz w:val="28"/>
              </w:rPr>
              <w:t> </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F9BB8D" w14:textId="77777777" w:rsidR="005B7295" w:rsidRDefault="005B7295"/>
        </w:tc>
      </w:tr>
      <w:tr w:rsidR="005B7295" w14:paraId="56B499C7"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E6711" w14:textId="77777777" w:rsidR="005B7295" w:rsidRDefault="00653190">
            <w:pPr>
              <w:jc w:val="both"/>
              <w:rPr>
                <w:rFonts w:ascii="Times New Roman" w:hAnsi="Times New Roman"/>
                <w:sz w:val="28"/>
              </w:rPr>
            </w:pPr>
            <w:r>
              <w:rPr>
                <w:rFonts w:ascii="Times New Roman" w:hAnsi="Times New Roman"/>
                <w:sz w:val="28"/>
              </w:rPr>
              <w:t>a</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4B4EA" w14:textId="77777777" w:rsidR="005B7295" w:rsidRDefault="00653190">
            <w:pPr>
              <w:jc w:val="both"/>
              <w:rPr>
                <w:rFonts w:ascii="Times New Roman" w:hAnsi="Times New Roman"/>
                <w:sz w:val="28"/>
              </w:rPr>
            </w:pPr>
            <w:r>
              <w:rPr>
                <w:rFonts w:ascii="Times New Roman" w:hAnsi="Times New Roman"/>
                <w:sz w:val="28"/>
              </w:rPr>
              <w:t>2,05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D68A0" w14:textId="77777777" w:rsidR="005B7295" w:rsidRDefault="00653190">
            <w:pPr>
              <w:jc w:val="both"/>
              <w:rPr>
                <w:rFonts w:ascii="Times New Roman" w:hAnsi="Times New Roman"/>
                <w:sz w:val="28"/>
              </w:rPr>
            </w:pPr>
            <w:r>
              <w:rPr>
                <w:rFonts w:ascii="Times New Roman" w:hAnsi="Times New Roman"/>
                <w:sz w:val="28"/>
              </w:rPr>
              <w:t>1,67</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38017" w14:textId="77777777" w:rsidR="005B7295" w:rsidRDefault="00653190">
            <w:pPr>
              <w:jc w:val="both"/>
              <w:rPr>
                <w:rFonts w:ascii="Times New Roman" w:hAnsi="Times New Roman"/>
                <w:sz w:val="28"/>
              </w:rPr>
            </w:pPr>
            <w:r>
              <w:rPr>
                <w:rFonts w:ascii="Times New Roman" w:hAnsi="Times New Roman"/>
                <w:sz w:val="28"/>
              </w:rPr>
              <w:t>1,45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5D484" w14:textId="77777777" w:rsidR="005B7295" w:rsidRDefault="00653190">
            <w:pPr>
              <w:jc w:val="both"/>
              <w:rPr>
                <w:rFonts w:ascii="Times New Roman" w:hAnsi="Times New Roman"/>
                <w:sz w:val="28"/>
              </w:rPr>
            </w:pPr>
            <w:r>
              <w:rPr>
                <w:rFonts w:ascii="Times New Roman" w:hAnsi="Times New Roman"/>
                <w:sz w:val="28"/>
              </w:rPr>
              <w:t>1,29</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667D7B" w14:textId="77777777" w:rsidR="005B7295" w:rsidRDefault="00653190">
            <w:pPr>
              <w:jc w:val="both"/>
              <w:rPr>
                <w:rFonts w:ascii="Times New Roman" w:hAnsi="Times New Roman"/>
                <w:sz w:val="28"/>
              </w:rPr>
            </w:pPr>
            <w:r>
              <w:rPr>
                <w:rFonts w:ascii="Times New Roman" w:hAnsi="Times New Roman"/>
                <w:sz w:val="28"/>
              </w:rPr>
              <w:t>1,17</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E8B3FE" w14:textId="77777777" w:rsidR="005B7295" w:rsidRDefault="00653190">
            <w:pPr>
              <w:jc w:val="both"/>
              <w:rPr>
                <w:rFonts w:ascii="Times New Roman" w:hAnsi="Times New Roman"/>
                <w:sz w:val="28"/>
              </w:rPr>
            </w:pPr>
            <w:r>
              <w:rPr>
                <w:rFonts w:ascii="Times New Roman" w:hAnsi="Times New Roman"/>
                <w:sz w:val="28"/>
              </w:rPr>
              <w:t>1,08</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E0F15" w14:textId="77777777" w:rsidR="005B7295" w:rsidRDefault="00653190">
            <w:pPr>
              <w:jc w:val="both"/>
              <w:rPr>
                <w:rFonts w:ascii="Times New Roman" w:hAnsi="Times New Roman"/>
                <w:sz w:val="28"/>
              </w:rPr>
            </w:pPr>
            <w:r>
              <w:rPr>
                <w:rFonts w:ascii="Times New Roman" w:hAnsi="Times New Roman"/>
                <w:sz w:val="28"/>
              </w:rPr>
              <w:t> </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A5838D" w14:textId="77777777" w:rsidR="005B7295" w:rsidRDefault="005B7295"/>
        </w:tc>
      </w:tr>
      <w:tr w:rsidR="005B7295" w14:paraId="45F68B33"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C5429"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ро </w:t>
            </w:r>
            <w:r>
              <w:rPr>
                <w:rFonts w:ascii="Times New Roman" w:hAnsi="Times New Roman"/>
                <w:sz w:val="28"/>
                <w:vertAlign w:val="superscript"/>
              </w:rPr>
              <w:t>о</w:t>
            </w:r>
            <w:r>
              <w:rPr>
                <w:rFonts w:ascii="Times New Roman" w:hAnsi="Times New Roman"/>
                <w:sz w:val="28"/>
              </w:rPr>
              <w:t>С</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5A62C" w14:textId="77777777" w:rsidR="005B7295" w:rsidRDefault="00653190">
            <w:pPr>
              <w:jc w:val="both"/>
              <w:rPr>
                <w:rFonts w:ascii="Times New Roman" w:hAnsi="Times New Roman"/>
                <w:sz w:val="28"/>
              </w:rPr>
            </w:pPr>
            <w:r>
              <w:rPr>
                <w:rFonts w:ascii="Times New Roman" w:hAnsi="Times New Roman"/>
                <w:sz w:val="28"/>
              </w:rPr>
              <w:t>-30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4DACD" w14:textId="77777777" w:rsidR="005B7295" w:rsidRDefault="00653190">
            <w:pPr>
              <w:jc w:val="both"/>
              <w:rPr>
                <w:rFonts w:ascii="Times New Roman" w:hAnsi="Times New Roman"/>
                <w:sz w:val="28"/>
              </w:rPr>
            </w:pPr>
            <w:r>
              <w:rPr>
                <w:rFonts w:ascii="Times New Roman" w:hAnsi="Times New Roman"/>
                <w:sz w:val="28"/>
              </w:rPr>
              <w:t>-35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AA4C5" w14:textId="77777777" w:rsidR="005B7295" w:rsidRDefault="00653190">
            <w:pPr>
              <w:jc w:val="both"/>
              <w:rPr>
                <w:rFonts w:ascii="Times New Roman" w:hAnsi="Times New Roman"/>
                <w:sz w:val="28"/>
              </w:rPr>
            </w:pPr>
            <w:r>
              <w:rPr>
                <w:rFonts w:ascii="Times New Roman" w:hAnsi="Times New Roman"/>
                <w:sz w:val="28"/>
              </w:rPr>
              <w:t>-40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CFD92E" w14:textId="77777777" w:rsidR="005B7295" w:rsidRDefault="00653190">
            <w:pPr>
              <w:jc w:val="both"/>
              <w:rPr>
                <w:rFonts w:ascii="Times New Roman" w:hAnsi="Times New Roman"/>
                <w:sz w:val="28"/>
              </w:rPr>
            </w:pPr>
            <w:r>
              <w:rPr>
                <w:rFonts w:ascii="Times New Roman" w:hAnsi="Times New Roman"/>
                <w:sz w:val="28"/>
              </w:rPr>
              <w:t>-45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B9BB9" w14:textId="77777777" w:rsidR="005B7295" w:rsidRDefault="00653190">
            <w:pPr>
              <w:jc w:val="both"/>
              <w:rPr>
                <w:rFonts w:ascii="Times New Roman" w:hAnsi="Times New Roman"/>
                <w:sz w:val="28"/>
              </w:rPr>
            </w:pPr>
            <w:r>
              <w:rPr>
                <w:rFonts w:ascii="Times New Roman" w:hAnsi="Times New Roman"/>
                <w:sz w:val="28"/>
              </w:rPr>
              <w:t>-50</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1ABCB" w14:textId="77777777" w:rsidR="005B7295" w:rsidRDefault="00653190">
            <w:pPr>
              <w:jc w:val="both"/>
              <w:rPr>
                <w:rFonts w:ascii="Times New Roman" w:hAnsi="Times New Roman"/>
                <w:sz w:val="28"/>
              </w:rPr>
            </w:pPr>
            <w:r>
              <w:rPr>
                <w:rFonts w:ascii="Times New Roman" w:hAnsi="Times New Roman"/>
                <w:sz w:val="28"/>
              </w:rPr>
              <w:t>-55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895AA" w14:textId="77777777" w:rsidR="005B7295" w:rsidRDefault="00653190">
            <w:pPr>
              <w:jc w:val="both"/>
              <w:rPr>
                <w:rFonts w:ascii="Times New Roman" w:hAnsi="Times New Roman"/>
                <w:sz w:val="28"/>
              </w:rPr>
            </w:pPr>
            <w:r>
              <w:rPr>
                <w:rFonts w:ascii="Times New Roman" w:hAnsi="Times New Roman"/>
                <w:sz w:val="28"/>
              </w:rPr>
              <w:t> </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B228289" w14:textId="77777777" w:rsidR="005B7295" w:rsidRDefault="005B7295"/>
        </w:tc>
      </w:tr>
      <w:tr w:rsidR="005B7295" w14:paraId="04310D7B"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6FDAB" w14:textId="77777777" w:rsidR="005B7295" w:rsidRDefault="00653190">
            <w:pPr>
              <w:jc w:val="both"/>
              <w:rPr>
                <w:rFonts w:ascii="Times New Roman" w:hAnsi="Times New Roman"/>
                <w:sz w:val="28"/>
              </w:rPr>
            </w:pPr>
            <w:r>
              <w:rPr>
                <w:rFonts w:ascii="Times New Roman" w:hAnsi="Times New Roman"/>
                <w:sz w:val="28"/>
              </w:rPr>
              <w:t>a</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E504E" w14:textId="77777777" w:rsidR="005B7295" w:rsidRDefault="00653190">
            <w:pPr>
              <w:jc w:val="both"/>
              <w:rPr>
                <w:rFonts w:ascii="Times New Roman" w:hAnsi="Times New Roman"/>
                <w:sz w:val="28"/>
              </w:rPr>
            </w:pPr>
            <w:r>
              <w:rPr>
                <w:rFonts w:ascii="Times New Roman" w:hAnsi="Times New Roman"/>
                <w:sz w:val="28"/>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B893E" w14:textId="77777777" w:rsidR="005B7295" w:rsidRDefault="00653190">
            <w:pPr>
              <w:jc w:val="both"/>
              <w:rPr>
                <w:rFonts w:ascii="Times New Roman" w:hAnsi="Times New Roman"/>
                <w:sz w:val="28"/>
              </w:rPr>
            </w:pPr>
            <w:r>
              <w:rPr>
                <w:rFonts w:ascii="Times New Roman" w:hAnsi="Times New Roman"/>
                <w:sz w:val="28"/>
              </w:rPr>
              <w:t>0,95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CDF40" w14:textId="77777777" w:rsidR="005B7295" w:rsidRDefault="00653190">
            <w:pPr>
              <w:jc w:val="both"/>
              <w:rPr>
                <w:rFonts w:ascii="Times New Roman" w:hAnsi="Times New Roman"/>
                <w:sz w:val="28"/>
              </w:rPr>
            </w:pPr>
            <w:r>
              <w:rPr>
                <w:rFonts w:ascii="Times New Roman" w:hAnsi="Times New Roman"/>
                <w:sz w:val="28"/>
              </w:rPr>
              <w:t>0,9</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D57EB" w14:textId="77777777" w:rsidR="005B7295" w:rsidRDefault="00653190">
            <w:pPr>
              <w:jc w:val="both"/>
              <w:rPr>
                <w:rFonts w:ascii="Times New Roman" w:hAnsi="Times New Roman"/>
                <w:sz w:val="28"/>
              </w:rPr>
            </w:pPr>
            <w:r>
              <w:rPr>
                <w:rFonts w:ascii="Times New Roman" w:hAnsi="Times New Roman"/>
                <w:sz w:val="28"/>
              </w:rPr>
              <w:t>0,85</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298A8" w14:textId="77777777" w:rsidR="005B7295" w:rsidRDefault="00653190">
            <w:pPr>
              <w:jc w:val="both"/>
              <w:rPr>
                <w:rFonts w:ascii="Times New Roman" w:hAnsi="Times New Roman"/>
                <w:sz w:val="28"/>
              </w:rPr>
            </w:pPr>
            <w:r>
              <w:rPr>
                <w:rFonts w:ascii="Times New Roman" w:hAnsi="Times New Roman"/>
                <w:sz w:val="28"/>
              </w:rPr>
              <w:t>0,82</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7270B" w14:textId="77777777" w:rsidR="005B7295" w:rsidRDefault="00653190">
            <w:pPr>
              <w:jc w:val="both"/>
              <w:rPr>
                <w:rFonts w:ascii="Times New Roman" w:hAnsi="Times New Roman"/>
                <w:sz w:val="28"/>
              </w:rPr>
            </w:pPr>
            <w:r>
              <w:rPr>
                <w:rFonts w:ascii="Times New Roman" w:hAnsi="Times New Roman"/>
                <w:sz w:val="28"/>
              </w:rPr>
              <w:t>0,8</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1ABD0" w14:textId="77777777" w:rsidR="005B7295" w:rsidRDefault="00653190">
            <w:pPr>
              <w:jc w:val="both"/>
              <w:rPr>
                <w:rFonts w:ascii="Times New Roman" w:hAnsi="Times New Roman"/>
                <w:sz w:val="28"/>
              </w:rPr>
            </w:pPr>
            <w:r>
              <w:rPr>
                <w:rFonts w:ascii="Times New Roman" w:hAnsi="Times New Roman"/>
                <w:sz w:val="28"/>
              </w:rPr>
              <w:t> </w:t>
            </w:r>
          </w:p>
        </w:tc>
        <w:tc>
          <w:tcPr>
            <w:tcW w:w="11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9903BC" w14:textId="77777777" w:rsidR="005B7295" w:rsidRDefault="005B7295"/>
        </w:tc>
      </w:tr>
      <w:tr w:rsidR="005B7295" w14:paraId="4071AAE8"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8DED46A"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вн</w:t>
            </w:r>
            <w:r>
              <w:rPr>
                <w:rFonts w:ascii="Times New Roman" w:hAnsi="Times New Roman"/>
                <w:sz w:val="28"/>
              </w:rPr>
              <w:t xml:space="preserve"> – температура воздуха внутри помещения</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7D135" w14:textId="77777777" w:rsidR="005B7295" w:rsidRDefault="00653190">
            <w:pPr>
              <w:jc w:val="both"/>
              <w:rPr>
                <w:rFonts w:ascii="Times New Roman" w:hAnsi="Times New Roman"/>
                <w:sz w:val="28"/>
              </w:rPr>
            </w:pPr>
            <w:r>
              <w:rPr>
                <w:rFonts w:ascii="Times New Roman" w:hAnsi="Times New Roman"/>
                <w:sz w:val="28"/>
              </w:rPr>
              <w:t>19</w:t>
            </w:r>
          </w:p>
        </w:tc>
      </w:tr>
      <w:tr w:rsidR="005B7295" w14:paraId="07897063"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3B65926" w14:textId="77777777" w:rsidR="005B7295" w:rsidRDefault="00653190">
            <w:pPr>
              <w:jc w:val="both"/>
              <w:rPr>
                <w:rFonts w:ascii="Times New Roman" w:hAnsi="Times New Roman"/>
                <w:sz w:val="28"/>
              </w:rPr>
            </w:pPr>
            <w:r>
              <w:rPr>
                <w:rFonts w:ascii="Times New Roman" w:hAnsi="Times New Roman"/>
                <w:sz w:val="28"/>
              </w:rPr>
              <w:t>t</w:t>
            </w:r>
            <w:r>
              <w:rPr>
                <w:rFonts w:ascii="Times New Roman" w:hAnsi="Times New Roman"/>
                <w:sz w:val="28"/>
                <w:vertAlign w:val="subscript"/>
              </w:rPr>
              <w:t xml:space="preserve">ср </w:t>
            </w:r>
            <w:r>
              <w:rPr>
                <w:rFonts w:ascii="Times New Roman" w:hAnsi="Times New Roman"/>
                <w:sz w:val="28"/>
              </w:rPr>
              <w:t xml:space="preserve">- средняя за расчетный период температура наружного воздуха, </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702F5" w14:textId="77777777" w:rsidR="005B7295" w:rsidRDefault="00653190">
            <w:pPr>
              <w:jc w:val="both"/>
              <w:rPr>
                <w:rFonts w:ascii="Times New Roman" w:hAnsi="Times New Roman"/>
                <w:sz w:val="28"/>
              </w:rPr>
            </w:pPr>
            <w:r>
              <w:rPr>
                <w:rFonts w:ascii="Times New Roman" w:hAnsi="Times New Roman"/>
                <w:sz w:val="28"/>
              </w:rPr>
              <w:t>-6,5</w:t>
            </w:r>
          </w:p>
        </w:tc>
      </w:tr>
      <w:tr w:rsidR="005B7295" w14:paraId="02B56769"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EA93159" w14:textId="77777777" w:rsidR="005B7295" w:rsidRDefault="00653190">
            <w:pPr>
              <w:jc w:val="both"/>
              <w:rPr>
                <w:rFonts w:ascii="Times New Roman" w:hAnsi="Times New Roman"/>
                <w:sz w:val="28"/>
              </w:rPr>
            </w:pPr>
            <w:r>
              <w:rPr>
                <w:rFonts w:ascii="Times New Roman" w:hAnsi="Times New Roman"/>
                <w:sz w:val="28"/>
              </w:rPr>
              <w:t>r</w:t>
            </w:r>
            <w:r>
              <w:rPr>
                <w:rFonts w:ascii="Times New Roman" w:hAnsi="Times New Roman"/>
                <w:sz w:val="28"/>
                <w:vertAlign w:val="subscript"/>
              </w:rPr>
              <w:t xml:space="preserve">мес </w:t>
            </w:r>
            <w:r>
              <w:rPr>
                <w:rFonts w:ascii="Times New Roman" w:hAnsi="Times New Roman"/>
                <w:sz w:val="28"/>
              </w:rPr>
              <w:t>- продолжительность отопления, ч.</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703B0" w14:textId="77777777" w:rsidR="005B7295" w:rsidRDefault="00653190">
            <w:pPr>
              <w:jc w:val="both"/>
              <w:rPr>
                <w:rFonts w:ascii="Times New Roman" w:hAnsi="Times New Roman"/>
                <w:sz w:val="28"/>
              </w:rPr>
            </w:pPr>
            <w:r>
              <w:rPr>
                <w:rFonts w:ascii="Times New Roman" w:hAnsi="Times New Roman"/>
                <w:sz w:val="28"/>
              </w:rPr>
              <w:t>5232</w:t>
            </w:r>
          </w:p>
        </w:tc>
      </w:tr>
      <w:tr w:rsidR="005B7295" w14:paraId="4525659B"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44CCCFD" w14:textId="77777777" w:rsidR="005B7295" w:rsidRDefault="00653190">
            <w:pPr>
              <w:jc w:val="both"/>
              <w:rPr>
                <w:rFonts w:ascii="Times New Roman" w:hAnsi="Times New Roman"/>
                <w:sz w:val="28"/>
              </w:rPr>
            </w:pPr>
            <w:r>
              <w:rPr>
                <w:rFonts w:ascii="Times New Roman" w:hAnsi="Times New Roman"/>
                <w:sz w:val="28"/>
              </w:rPr>
              <w:t>a</w:t>
            </w:r>
            <w:r>
              <w:rPr>
                <w:rFonts w:ascii="Times New Roman" w:hAnsi="Times New Roman"/>
                <w:sz w:val="28"/>
                <w:vertAlign w:val="subscript"/>
              </w:rPr>
              <w:t>q</w:t>
            </w:r>
            <w:r>
              <w:rPr>
                <w:rFonts w:ascii="Times New Roman" w:hAnsi="Times New Roman"/>
                <w:sz w:val="28"/>
              </w:rPr>
              <w:t xml:space="preserve"> - норма расхода горячей воды на одну душевую сетку м</w:t>
            </w:r>
            <w:r>
              <w:rPr>
                <w:rFonts w:ascii="Times New Roman" w:hAnsi="Times New Roman"/>
                <w:sz w:val="28"/>
                <w:vertAlign w:val="superscript"/>
              </w:rPr>
              <w:t>3</w:t>
            </w:r>
            <w:r>
              <w:rPr>
                <w:rFonts w:ascii="Times New Roman" w:hAnsi="Times New Roman"/>
                <w:sz w:val="28"/>
              </w:rPr>
              <w:t>/сут</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0AEFA" w14:textId="77777777" w:rsidR="005B7295" w:rsidRDefault="00653190">
            <w:pPr>
              <w:jc w:val="both"/>
              <w:rPr>
                <w:rFonts w:ascii="Times New Roman" w:hAnsi="Times New Roman"/>
                <w:sz w:val="28"/>
              </w:rPr>
            </w:pPr>
            <w:r>
              <w:rPr>
                <w:rFonts w:ascii="Times New Roman" w:hAnsi="Times New Roman"/>
                <w:sz w:val="28"/>
              </w:rPr>
              <w:t>0,27</w:t>
            </w:r>
          </w:p>
        </w:tc>
      </w:tr>
      <w:tr w:rsidR="005B7295" w14:paraId="794F8EC1"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6B7D020" w14:textId="77777777" w:rsidR="005B7295" w:rsidRDefault="00653190">
            <w:pPr>
              <w:jc w:val="both"/>
              <w:rPr>
                <w:rFonts w:ascii="Times New Roman" w:hAnsi="Times New Roman"/>
                <w:sz w:val="28"/>
              </w:rPr>
            </w:pPr>
            <w:r>
              <w:rPr>
                <w:rFonts w:ascii="Times New Roman" w:hAnsi="Times New Roman"/>
                <w:sz w:val="28"/>
              </w:rPr>
              <w:t>Nq  - количество душевых сеток</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8317F" w14:textId="77777777" w:rsidR="005B7295" w:rsidRDefault="00653190">
            <w:pPr>
              <w:jc w:val="both"/>
              <w:rPr>
                <w:rFonts w:ascii="Times New Roman" w:hAnsi="Times New Roman"/>
                <w:sz w:val="28"/>
              </w:rPr>
            </w:pPr>
            <w:r>
              <w:rPr>
                <w:rFonts w:ascii="Times New Roman" w:hAnsi="Times New Roman"/>
                <w:sz w:val="28"/>
              </w:rPr>
              <w:t>0</w:t>
            </w:r>
          </w:p>
        </w:tc>
      </w:tr>
      <w:tr w:rsidR="005B7295" w14:paraId="5B4E3F5E"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C247619" w14:textId="77777777" w:rsidR="005B7295" w:rsidRDefault="00653190">
            <w:pPr>
              <w:jc w:val="both"/>
              <w:rPr>
                <w:rFonts w:ascii="Times New Roman" w:hAnsi="Times New Roman"/>
                <w:sz w:val="28"/>
              </w:rPr>
            </w:pPr>
            <w:r>
              <w:rPr>
                <w:rFonts w:ascii="Times New Roman" w:hAnsi="Times New Roman"/>
                <w:sz w:val="28"/>
              </w:rPr>
              <w:t>Kq  - коэффициент использования душевых</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3A42E" w14:textId="77777777" w:rsidR="005B7295" w:rsidRDefault="00653190">
            <w:pPr>
              <w:jc w:val="both"/>
              <w:rPr>
                <w:rFonts w:ascii="Times New Roman" w:hAnsi="Times New Roman"/>
                <w:sz w:val="28"/>
              </w:rPr>
            </w:pPr>
            <w:r>
              <w:rPr>
                <w:rFonts w:ascii="Times New Roman" w:hAnsi="Times New Roman"/>
                <w:sz w:val="28"/>
              </w:rPr>
              <w:t>0</w:t>
            </w:r>
          </w:p>
        </w:tc>
      </w:tr>
      <w:tr w:rsidR="005B7295" w14:paraId="2919CC73"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3E1DE00" w14:textId="77777777" w:rsidR="005B7295" w:rsidRDefault="00653190">
            <w:pPr>
              <w:jc w:val="both"/>
              <w:rPr>
                <w:rFonts w:ascii="Times New Roman" w:hAnsi="Times New Roman"/>
                <w:sz w:val="28"/>
              </w:rPr>
            </w:pPr>
            <w:r>
              <w:rPr>
                <w:rFonts w:ascii="Times New Roman" w:hAnsi="Times New Roman"/>
                <w:sz w:val="28"/>
              </w:rPr>
              <w:t>Gn - норма расхода горячей воды на 1 человека в смену</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E9292" w14:textId="77777777" w:rsidR="005B7295" w:rsidRDefault="00653190">
            <w:pPr>
              <w:jc w:val="both"/>
              <w:rPr>
                <w:rFonts w:ascii="Times New Roman" w:hAnsi="Times New Roman"/>
                <w:sz w:val="28"/>
              </w:rPr>
            </w:pPr>
            <w:r>
              <w:rPr>
                <w:rFonts w:ascii="Times New Roman" w:hAnsi="Times New Roman"/>
                <w:sz w:val="28"/>
              </w:rPr>
              <w:t>0,000</w:t>
            </w:r>
          </w:p>
        </w:tc>
      </w:tr>
      <w:tr w:rsidR="005B7295" w14:paraId="640C8079"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DC51059" w14:textId="77777777" w:rsidR="005B7295" w:rsidRDefault="00653190">
            <w:pPr>
              <w:jc w:val="both"/>
              <w:rPr>
                <w:rFonts w:ascii="Times New Roman" w:hAnsi="Times New Roman"/>
                <w:sz w:val="28"/>
              </w:rPr>
            </w:pPr>
            <w:r>
              <w:rPr>
                <w:rFonts w:ascii="Times New Roman" w:hAnsi="Times New Roman"/>
                <w:sz w:val="28"/>
              </w:rPr>
              <w:t>M- численность работающих человек в сутки (с учетом бригады СЭС)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1057D" w14:textId="77777777" w:rsidR="005B7295" w:rsidRDefault="00653190">
            <w:pPr>
              <w:jc w:val="both"/>
              <w:rPr>
                <w:rFonts w:ascii="Times New Roman" w:hAnsi="Times New Roman"/>
                <w:sz w:val="28"/>
              </w:rPr>
            </w:pPr>
            <w:r>
              <w:rPr>
                <w:rFonts w:ascii="Times New Roman" w:hAnsi="Times New Roman"/>
                <w:sz w:val="28"/>
              </w:rPr>
              <w:t>0</w:t>
            </w:r>
          </w:p>
        </w:tc>
      </w:tr>
      <w:tr w:rsidR="005B7295" w14:paraId="31A94BB6"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EA989BB" w14:textId="77777777" w:rsidR="005B7295" w:rsidRDefault="00653190">
            <w:pPr>
              <w:jc w:val="both"/>
              <w:rPr>
                <w:rFonts w:ascii="Times New Roman" w:hAnsi="Times New Roman"/>
                <w:sz w:val="28"/>
              </w:rPr>
            </w:pPr>
            <w:r>
              <w:rPr>
                <w:rFonts w:ascii="Times New Roman" w:hAnsi="Times New Roman"/>
                <w:sz w:val="28"/>
              </w:rPr>
              <w:t xml:space="preserve">tг -температура горячей , </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5BABA" w14:textId="77777777" w:rsidR="005B7295" w:rsidRDefault="00653190">
            <w:pPr>
              <w:jc w:val="both"/>
              <w:rPr>
                <w:rFonts w:ascii="Times New Roman" w:hAnsi="Times New Roman"/>
                <w:sz w:val="28"/>
              </w:rPr>
            </w:pPr>
            <w:r>
              <w:rPr>
                <w:rFonts w:ascii="Times New Roman" w:hAnsi="Times New Roman"/>
                <w:sz w:val="28"/>
              </w:rPr>
              <w:t>60</w:t>
            </w:r>
          </w:p>
        </w:tc>
      </w:tr>
      <w:tr w:rsidR="005B7295" w14:paraId="3221FD77"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6CA4C4D" w14:textId="77777777" w:rsidR="005B7295" w:rsidRDefault="00653190">
            <w:pPr>
              <w:jc w:val="both"/>
              <w:rPr>
                <w:rFonts w:ascii="Times New Roman" w:hAnsi="Times New Roman"/>
                <w:sz w:val="28"/>
              </w:rPr>
            </w:pPr>
            <w:r>
              <w:rPr>
                <w:rFonts w:ascii="Times New Roman" w:hAnsi="Times New Roman"/>
                <w:sz w:val="28"/>
              </w:rPr>
              <w:t xml:space="preserve">tхв  - температура  исходной воды, </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DEEE0" w14:textId="77777777" w:rsidR="005B7295" w:rsidRDefault="00653190">
            <w:pPr>
              <w:jc w:val="both"/>
              <w:rPr>
                <w:rFonts w:ascii="Times New Roman" w:hAnsi="Times New Roman"/>
                <w:sz w:val="28"/>
              </w:rPr>
            </w:pPr>
            <w:r>
              <w:rPr>
                <w:rFonts w:ascii="Times New Roman" w:hAnsi="Times New Roman"/>
                <w:sz w:val="28"/>
              </w:rPr>
              <w:t>5</w:t>
            </w:r>
          </w:p>
        </w:tc>
      </w:tr>
      <w:tr w:rsidR="005B7295" w14:paraId="5880B61E"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D057BE5" w14:textId="77777777" w:rsidR="005B7295" w:rsidRDefault="00653190">
            <w:pPr>
              <w:jc w:val="both"/>
              <w:rPr>
                <w:rFonts w:ascii="Times New Roman" w:hAnsi="Times New Roman"/>
                <w:sz w:val="28"/>
              </w:rPr>
            </w:pPr>
            <w:r>
              <w:rPr>
                <w:rFonts w:ascii="Times New Roman" w:hAnsi="Times New Roman"/>
                <w:sz w:val="28"/>
              </w:rPr>
              <w:t>с</w:t>
            </w:r>
            <w:r>
              <w:rPr>
                <w:rFonts w:ascii="Times New Roman" w:hAnsi="Times New Roman"/>
                <w:sz w:val="28"/>
                <w:vertAlign w:val="subscript"/>
              </w:rPr>
              <w:t>в</w:t>
            </w:r>
            <w:r>
              <w:rPr>
                <w:rFonts w:ascii="Times New Roman" w:hAnsi="Times New Roman"/>
                <w:sz w:val="28"/>
              </w:rPr>
              <w:t xml:space="preserve"> - теплоемкость воды, ккал/кг</w:t>
            </w:r>
            <w:r>
              <w:rPr>
                <w:rFonts w:ascii="Times New Roman" w:hAnsi="Times New Roman"/>
                <w:sz w:val="28"/>
                <w:vertAlign w:val="superscript"/>
              </w:rPr>
              <w:t>о</w:t>
            </w:r>
            <w:r>
              <w:rPr>
                <w:rFonts w:ascii="Times New Roman" w:hAnsi="Times New Roman"/>
                <w:sz w:val="28"/>
              </w:rPr>
              <w:t>С</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EECD7" w14:textId="77777777" w:rsidR="005B7295" w:rsidRDefault="00653190">
            <w:pPr>
              <w:jc w:val="both"/>
              <w:rPr>
                <w:rFonts w:ascii="Times New Roman" w:hAnsi="Times New Roman"/>
                <w:sz w:val="28"/>
              </w:rPr>
            </w:pPr>
            <w:r>
              <w:rPr>
                <w:rFonts w:ascii="Times New Roman" w:hAnsi="Times New Roman"/>
                <w:sz w:val="28"/>
              </w:rPr>
              <w:t>0,999</w:t>
            </w:r>
          </w:p>
        </w:tc>
      </w:tr>
      <w:tr w:rsidR="005B7295" w14:paraId="2F40B0D9"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CD777B6" w14:textId="77777777" w:rsidR="005B7295" w:rsidRDefault="00653190">
            <w:pPr>
              <w:jc w:val="both"/>
              <w:rPr>
                <w:rFonts w:ascii="Times New Roman" w:hAnsi="Times New Roman"/>
                <w:sz w:val="28"/>
              </w:rPr>
            </w:pPr>
            <w:r>
              <w:rPr>
                <w:rFonts w:ascii="Times New Roman" w:hAnsi="Times New Roman"/>
                <w:sz w:val="28"/>
              </w:rPr>
              <w:t>Т</w:t>
            </w:r>
            <w:r>
              <w:rPr>
                <w:rFonts w:ascii="Times New Roman" w:hAnsi="Times New Roman"/>
                <w:sz w:val="28"/>
                <w:vertAlign w:val="subscript"/>
              </w:rPr>
              <w:t xml:space="preserve">q </w:t>
            </w:r>
            <w:r>
              <w:rPr>
                <w:rFonts w:ascii="Times New Roman" w:hAnsi="Times New Roman"/>
                <w:sz w:val="28"/>
              </w:rPr>
              <w:t>- продолжительность расчетного периода, сут</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860A6" w14:textId="77777777" w:rsidR="005B7295" w:rsidRDefault="00653190">
            <w:pPr>
              <w:jc w:val="both"/>
              <w:rPr>
                <w:rFonts w:ascii="Times New Roman" w:hAnsi="Times New Roman"/>
                <w:sz w:val="28"/>
              </w:rPr>
            </w:pPr>
            <w:r>
              <w:rPr>
                <w:rFonts w:ascii="Times New Roman" w:hAnsi="Times New Roman"/>
                <w:sz w:val="28"/>
              </w:rPr>
              <w:t>351</w:t>
            </w:r>
          </w:p>
        </w:tc>
      </w:tr>
      <w:tr w:rsidR="005B7295" w14:paraId="05AD94CC" w14:textId="77777777">
        <w:trPr>
          <w:trHeight w:val="300"/>
        </w:trPr>
        <w:tc>
          <w:tcPr>
            <w:tcW w:w="22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CD47ED" w14:textId="77777777" w:rsidR="005B7295" w:rsidRDefault="00653190">
            <w:pPr>
              <w:jc w:val="both"/>
              <w:rPr>
                <w:rFonts w:ascii="Times New Roman" w:hAnsi="Times New Roman"/>
                <w:sz w:val="28"/>
              </w:rPr>
            </w:pPr>
            <w:r>
              <w:rPr>
                <w:rFonts w:ascii="Times New Roman" w:hAnsi="Times New Roman"/>
                <w:sz w:val="28"/>
              </w:rPr>
              <w:t>р</w:t>
            </w:r>
            <w:r>
              <w:rPr>
                <w:rFonts w:ascii="Times New Roman" w:hAnsi="Times New Roman"/>
                <w:sz w:val="28"/>
                <w:vertAlign w:val="subscript"/>
              </w:rPr>
              <w:t>в</w:t>
            </w:r>
            <w:r>
              <w:rPr>
                <w:rFonts w:ascii="Times New Roman" w:hAnsi="Times New Roman"/>
                <w:sz w:val="28"/>
              </w:rPr>
              <w:t>- плотность воды, т/м</w:t>
            </w:r>
            <w:r>
              <w:rPr>
                <w:rFonts w:ascii="Times New Roman" w:hAnsi="Times New Roman"/>
                <w:sz w:val="28"/>
                <w:vertAlign w:val="superscript"/>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D39CB"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F13C2"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5F2B6"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D05E8"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894AA"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BE925" w14:textId="77777777" w:rsidR="005B7295" w:rsidRDefault="00653190">
            <w:pPr>
              <w:jc w:val="both"/>
              <w:rPr>
                <w:rFonts w:ascii="Times New Roman" w:hAnsi="Times New Roman"/>
                <w:sz w:val="28"/>
              </w:rPr>
            </w:pPr>
            <w:r>
              <w:rPr>
                <w:rFonts w:ascii="Times New Roman" w:hAnsi="Times New Roman"/>
                <w:sz w:val="28"/>
              </w:rPr>
              <w:t>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BEA70" w14:textId="77777777" w:rsidR="005B7295" w:rsidRDefault="00653190">
            <w:pPr>
              <w:jc w:val="both"/>
              <w:rPr>
                <w:rFonts w:ascii="Times New Roman" w:hAnsi="Times New Roman"/>
                <w:sz w:val="28"/>
              </w:rPr>
            </w:pPr>
            <w:r>
              <w:rPr>
                <w:rFonts w:ascii="Times New Roman" w:hAnsi="Times New Roman"/>
                <w:sz w:val="28"/>
              </w:rPr>
              <w:t>1</w:t>
            </w:r>
          </w:p>
        </w:tc>
      </w:tr>
      <w:tr w:rsidR="005B7295" w14:paraId="74FE9DFB" w14:textId="77777777">
        <w:trPr>
          <w:trHeight w:val="300"/>
        </w:trPr>
        <w:tc>
          <w:tcPr>
            <w:tcW w:w="907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F32075F"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произв.</w:t>
            </w:r>
            <w:r>
              <w:rPr>
                <w:rFonts w:ascii="Times New Roman" w:hAnsi="Times New Roman"/>
                <w:sz w:val="28"/>
              </w:rPr>
              <w:t xml:space="preserve"> - количество тепловой энергии, Гкал, выработанное котельной за расчетный  период.</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1C4FA" w14:textId="77777777" w:rsidR="005B7295" w:rsidRDefault="00653190">
            <w:pPr>
              <w:jc w:val="both"/>
              <w:rPr>
                <w:rFonts w:ascii="Times New Roman" w:hAnsi="Times New Roman"/>
                <w:sz w:val="28"/>
              </w:rPr>
            </w:pPr>
            <w:r>
              <w:rPr>
                <w:rFonts w:ascii="Times New Roman" w:hAnsi="Times New Roman"/>
                <w:sz w:val="28"/>
              </w:rPr>
              <w:t>1874</w:t>
            </w:r>
          </w:p>
        </w:tc>
      </w:tr>
      <w:tr w:rsidR="005B7295" w14:paraId="79AD298D" w14:textId="77777777">
        <w:trPr>
          <w:trHeight w:val="300"/>
        </w:trPr>
        <w:tc>
          <w:tcPr>
            <w:tcW w:w="10205"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66FFAD6D" w14:textId="77777777" w:rsidR="005B7295" w:rsidRDefault="00653190">
            <w:pPr>
              <w:jc w:val="both"/>
              <w:rPr>
                <w:rFonts w:ascii="Times New Roman" w:hAnsi="Times New Roman"/>
                <w:sz w:val="28"/>
              </w:rPr>
            </w:pPr>
            <w:r>
              <w:rPr>
                <w:rFonts w:ascii="Times New Roman" w:hAnsi="Times New Roman"/>
                <w:sz w:val="28"/>
              </w:rPr>
              <w:t> </w:t>
            </w:r>
          </w:p>
        </w:tc>
      </w:tr>
      <w:tr w:rsidR="005B7295" w14:paraId="4CB1324F" w14:textId="77777777">
        <w:trPr>
          <w:trHeight w:val="300"/>
        </w:trPr>
        <w:tc>
          <w:tcPr>
            <w:tcW w:w="7944"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03200934" w14:textId="77777777" w:rsidR="005B7295" w:rsidRDefault="00653190">
            <w:pPr>
              <w:jc w:val="both"/>
              <w:rPr>
                <w:rFonts w:ascii="Times New Roman" w:hAnsi="Times New Roman"/>
                <w:sz w:val="28"/>
              </w:rPr>
            </w:pPr>
            <w:r>
              <w:rPr>
                <w:rFonts w:ascii="Times New Roman" w:hAnsi="Times New Roman"/>
                <w:sz w:val="28"/>
              </w:rPr>
              <w:lastRenderedPageBreak/>
              <w:t>Расчётные значения</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DB07B" w14:textId="77777777" w:rsidR="005B7295" w:rsidRDefault="00653190">
            <w:pPr>
              <w:jc w:val="both"/>
              <w:rPr>
                <w:rFonts w:ascii="Times New Roman" w:hAnsi="Times New Roman"/>
                <w:sz w:val="28"/>
              </w:rPr>
            </w:pPr>
            <w:r>
              <w:rPr>
                <w:rFonts w:ascii="Times New Roman" w:hAnsi="Times New Roman"/>
                <w:sz w:val="28"/>
              </w:rPr>
              <w:t>Ед. измер.</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85F6A" w14:textId="77777777" w:rsidR="005B7295" w:rsidRDefault="00653190">
            <w:pPr>
              <w:jc w:val="both"/>
              <w:rPr>
                <w:rFonts w:ascii="Times New Roman" w:hAnsi="Times New Roman"/>
                <w:sz w:val="28"/>
              </w:rPr>
            </w:pPr>
            <w:r>
              <w:rPr>
                <w:rFonts w:ascii="Times New Roman" w:hAnsi="Times New Roman"/>
                <w:sz w:val="28"/>
              </w:rPr>
              <w:t>Значение</w:t>
            </w:r>
          </w:p>
        </w:tc>
      </w:tr>
      <w:tr w:rsidR="005B7295" w14:paraId="79FB3C7E"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4E3E182" w14:textId="77777777" w:rsidR="005B7295" w:rsidRDefault="00653190">
            <w:pPr>
              <w:jc w:val="both"/>
              <w:rPr>
                <w:rFonts w:ascii="Times New Roman" w:hAnsi="Times New Roman"/>
                <w:sz w:val="28"/>
              </w:rPr>
            </w:pPr>
            <w:r>
              <w:rPr>
                <w:rFonts w:ascii="Times New Roman" w:hAnsi="Times New Roman"/>
                <w:sz w:val="28"/>
              </w:rPr>
              <w:t>Потери тепловой энергии с продувочной водой</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F05C6"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 xml:space="preserve">прод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D7D0E"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3734D" w14:textId="77777777" w:rsidR="005B7295" w:rsidRDefault="00653190">
            <w:pPr>
              <w:jc w:val="both"/>
              <w:rPr>
                <w:rFonts w:ascii="Times New Roman" w:hAnsi="Times New Roman"/>
                <w:sz w:val="28"/>
              </w:rPr>
            </w:pPr>
            <w:r>
              <w:rPr>
                <w:rFonts w:ascii="Times New Roman" w:hAnsi="Times New Roman"/>
                <w:sz w:val="28"/>
              </w:rPr>
              <w:t>5,622</w:t>
            </w:r>
          </w:p>
        </w:tc>
      </w:tr>
      <w:tr w:rsidR="005B7295" w14:paraId="6FE62D22"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64CA0CA" w14:textId="77777777" w:rsidR="005B7295" w:rsidRDefault="00653190">
            <w:pPr>
              <w:jc w:val="both"/>
              <w:rPr>
                <w:rFonts w:ascii="Times New Roman" w:hAnsi="Times New Roman"/>
                <w:sz w:val="28"/>
              </w:rPr>
            </w:pPr>
            <w:r>
              <w:rPr>
                <w:rFonts w:ascii="Times New Roman" w:hAnsi="Times New Roman"/>
                <w:sz w:val="28"/>
              </w:rPr>
              <w:t xml:space="preserve">Расход тепловой энергии за расчетный период на растопку котлов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13854"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раст</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ACB46"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537B1" w14:textId="77777777" w:rsidR="005B7295" w:rsidRDefault="00653190">
            <w:pPr>
              <w:jc w:val="both"/>
              <w:rPr>
                <w:rFonts w:ascii="Times New Roman" w:hAnsi="Times New Roman"/>
                <w:sz w:val="28"/>
              </w:rPr>
            </w:pPr>
            <w:r>
              <w:rPr>
                <w:rFonts w:ascii="Times New Roman" w:hAnsi="Times New Roman"/>
                <w:sz w:val="28"/>
              </w:rPr>
              <w:t>12,580</w:t>
            </w:r>
          </w:p>
        </w:tc>
      </w:tr>
      <w:tr w:rsidR="005B7295" w14:paraId="0009968B"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6C5E5527" w14:textId="77777777" w:rsidR="005B7295" w:rsidRDefault="00653190">
            <w:pPr>
              <w:jc w:val="both"/>
              <w:rPr>
                <w:rFonts w:ascii="Times New Roman" w:hAnsi="Times New Roman"/>
                <w:sz w:val="28"/>
              </w:rPr>
            </w:pPr>
            <w:r>
              <w:rPr>
                <w:rFonts w:ascii="Times New Roman" w:hAnsi="Times New Roman"/>
                <w:sz w:val="28"/>
              </w:rPr>
              <w:t>Час. расход тепловой энергии на отопление (помещения котельной)</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5B745"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4C6E1"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E8679" w14:textId="77777777" w:rsidR="005B7295" w:rsidRDefault="00653190">
            <w:pPr>
              <w:jc w:val="both"/>
              <w:rPr>
                <w:rFonts w:ascii="Times New Roman" w:hAnsi="Times New Roman"/>
                <w:sz w:val="28"/>
              </w:rPr>
            </w:pPr>
            <w:r>
              <w:rPr>
                <w:rFonts w:ascii="Times New Roman" w:hAnsi="Times New Roman"/>
                <w:sz w:val="28"/>
              </w:rPr>
              <w:t>0,000</w:t>
            </w:r>
          </w:p>
        </w:tc>
      </w:tr>
      <w:tr w:rsidR="005B7295" w14:paraId="06A4B642" w14:textId="77777777">
        <w:trPr>
          <w:trHeight w:val="51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AE10A06" w14:textId="77777777" w:rsidR="005B7295" w:rsidRDefault="00653190">
            <w:pPr>
              <w:jc w:val="both"/>
              <w:rPr>
                <w:rFonts w:ascii="Times New Roman" w:hAnsi="Times New Roman"/>
                <w:sz w:val="28"/>
              </w:rPr>
            </w:pPr>
            <w:r>
              <w:rPr>
                <w:rFonts w:ascii="Times New Roman" w:hAnsi="Times New Roman"/>
                <w:sz w:val="28"/>
              </w:rPr>
              <w:t xml:space="preserve">Расчёт (расхода тепловой энергии на отопление </w:t>
            </w:r>
            <w:r>
              <w:rPr>
                <w:rFonts w:ascii="Times New Roman" w:hAnsi="Times New Roman"/>
                <w:sz w:val="28"/>
              </w:rPr>
              <w:br/>
              <w:t>за расчетный  период)  "∑Qомес"</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4A2C25"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о расч. Пер.</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C7622"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CACFA" w14:textId="77777777" w:rsidR="005B7295" w:rsidRDefault="00653190">
            <w:pPr>
              <w:jc w:val="both"/>
              <w:rPr>
                <w:rFonts w:ascii="Times New Roman" w:hAnsi="Times New Roman"/>
                <w:sz w:val="28"/>
              </w:rPr>
            </w:pPr>
            <w:r>
              <w:rPr>
                <w:rFonts w:ascii="Times New Roman" w:hAnsi="Times New Roman"/>
                <w:sz w:val="28"/>
              </w:rPr>
              <w:t>0,000</w:t>
            </w:r>
          </w:p>
        </w:tc>
      </w:tr>
      <w:tr w:rsidR="005B7295" w14:paraId="5B371829"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7F0C7BB" w14:textId="77777777" w:rsidR="005B7295" w:rsidRDefault="00653190">
            <w:pPr>
              <w:jc w:val="both"/>
              <w:rPr>
                <w:rFonts w:ascii="Times New Roman" w:hAnsi="Times New Roman"/>
                <w:sz w:val="28"/>
              </w:rPr>
            </w:pPr>
            <w:r>
              <w:rPr>
                <w:rFonts w:ascii="Times New Roman" w:hAnsi="Times New Roman"/>
                <w:sz w:val="28"/>
              </w:rPr>
              <w:t xml:space="preserve">Потери тепловой энергии котлоагрегатами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B5541"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perscript"/>
              </w:rPr>
              <w:t>ка</w:t>
            </w:r>
            <w:r>
              <w:rPr>
                <w:rFonts w:ascii="Times New Roman" w:hAnsi="Times New Roman"/>
                <w:sz w:val="28"/>
                <w:vertAlign w:val="subscript"/>
              </w:rPr>
              <w:t>тп</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2966C"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19828" w14:textId="77777777" w:rsidR="005B7295" w:rsidRDefault="00653190">
            <w:pPr>
              <w:jc w:val="both"/>
              <w:rPr>
                <w:rFonts w:ascii="Times New Roman" w:hAnsi="Times New Roman"/>
                <w:sz w:val="28"/>
              </w:rPr>
            </w:pPr>
            <w:r>
              <w:rPr>
                <w:rFonts w:ascii="Times New Roman" w:hAnsi="Times New Roman"/>
                <w:sz w:val="28"/>
              </w:rPr>
              <w:t>0,000</w:t>
            </w:r>
          </w:p>
        </w:tc>
      </w:tr>
      <w:tr w:rsidR="005B7295" w14:paraId="56C2590F"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6BA6D0BB" w14:textId="77777777" w:rsidR="005B7295" w:rsidRDefault="00653190">
            <w:pPr>
              <w:jc w:val="both"/>
              <w:rPr>
                <w:rFonts w:ascii="Times New Roman" w:hAnsi="Times New Roman"/>
                <w:sz w:val="28"/>
              </w:rPr>
            </w:pPr>
            <w:r>
              <w:rPr>
                <w:rFonts w:ascii="Times New Roman" w:hAnsi="Times New Roman"/>
                <w:sz w:val="28"/>
              </w:rPr>
              <w:t>Расход тепловой энергии на хозяйственно-бытовые нужды</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28F17"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х</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85A9E"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94395" w14:textId="77777777" w:rsidR="005B7295" w:rsidRDefault="00653190">
            <w:pPr>
              <w:jc w:val="both"/>
              <w:rPr>
                <w:rFonts w:ascii="Times New Roman" w:hAnsi="Times New Roman"/>
                <w:sz w:val="28"/>
              </w:rPr>
            </w:pPr>
            <w:r>
              <w:rPr>
                <w:rFonts w:ascii="Times New Roman" w:hAnsi="Times New Roman"/>
                <w:sz w:val="28"/>
              </w:rPr>
              <w:t>0,000</w:t>
            </w:r>
          </w:p>
        </w:tc>
      </w:tr>
      <w:tr w:rsidR="005B7295" w14:paraId="15D87151"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8DF7B8C" w14:textId="77777777" w:rsidR="005B7295" w:rsidRDefault="00653190">
            <w:pPr>
              <w:jc w:val="both"/>
              <w:rPr>
                <w:rFonts w:ascii="Times New Roman" w:hAnsi="Times New Roman"/>
                <w:sz w:val="28"/>
              </w:rPr>
            </w:pPr>
            <w:r>
              <w:rPr>
                <w:rFonts w:ascii="Times New Roman" w:hAnsi="Times New Roman"/>
                <w:sz w:val="28"/>
              </w:rPr>
              <w:t>Прочие потери</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3A7AA"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пр</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3FDB3"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886CE" w14:textId="77777777" w:rsidR="005B7295" w:rsidRDefault="00653190">
            <w:pPr>
              <w:jc w:val="both"/>
              <w:rPr>
                <w:rFonts w:ascii="Times New Roman" w:hAnsi="Times New Roman"/>
                <w:sz w:val="28"/>
              </w:rPr>
            </w:pPr>
            <w:r>
              <w:rPr>
                <w:rFonts w:ascii="Times New Roman" w:hAnsi="Times New Roman"/>
                <w:sz w:val="28"/>
              </w:rPr>
              <w:t>1,874</w:t>
            </w:r>
          </w:p>
        </w:tc>
      </w:tr>
      <w:tr w:rsidR="005B7295" w14:paraId="61692BE1"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B7FFA28" w14:textId="77777777" w:rsidR="005B7295" w:rsidRDefault="00653190">
            <w:pPr>
              <w:jc w:val="both"/>
              <w:rPr>
                <w:rFonts w:ascii="Times New Roman" w:hAnsi="Times New Roman"/>
                <w:sz w:val="28"/>
              </w:rPr>
            </w:pPr>
            <w:r>
              <w:rPr>
                <w:rFonts w:ascii="Times New Roman" w:hAnsi="Times New Roman"/>
                <w:sz w:val="28"/>
              </w:rPr>
              <w:t>Общий расход тепловой энергии на собственные нужды</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CA02E" w14:textId="77777777" w:rsidR="005B7295" w:rsidRDefault="00653190">
            <w:pPr>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сн</w:t>
            </w:r>
            <w:r>
              <w:rPr>
                <w:rFonts w:ascii="Times New Roman" w:hAnsi="Times New Roman"/>
                <w:sz w:val="28"/>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9E1C5" w14:textId="77777777" w:rsidR="005B7295" w:rsidRDefault="00653190">
            <w:pPr>
              <w:jc w:val="both"/>
              <w:rPr>
                <w:rFonts w:ascii="Times New Roman" w:hAnsi="Times New Roman"/>
                <w:sz w:val="28"/>
              </w:rPr>
            </w:pPr>
            <w:r>
              <w:rPr>
                <w:rFonts w:ascii="Times New Roman" w:hAnsi="Times New Roman"/>
                <w:sz w:val="28"/>
              </w:rPr>
              <w:t>Гкал</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73356" w14:textId="77777777" w:rsidR="005B7295" w:rsidRDefault="00653190">
            <w:pPr>
              <w:jc w:val="both"/>
              <w:rPr>
                <w:rFonts w:ascii="Times New Roman" w:hAnsi="Times New Roman"/>
                <w:sz w:val="28"/>
              </w:rPr>
            </w:pPr>
            <w:r>
              <w:rPr>
                <w:rFonts w:ascii="Times New Roman" w:hAnsi="Times New Roman"/>
                <w:sz w:val="28"/>
              </w:rPr>
              <w:t>20,075</w:t>
            </w:r>
          </w:p>
        </w:tc>
      </w:tr>
      <w:tr w:rsidR="005B7295" w14:paraId="361ED98B" w14:textId="77777777">
        <w:trPr>
          <w:trHeight w:val="300"/>
        </w:trPr>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53513"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1E7AE"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1C684"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99AA9"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0EFDAB"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64C69"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E0FF8"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75CEE" w14:textId="77777777" w:rsidR="005B7295" w:rsidRDefault="00653190">
            <w:pPr>
              <w:jc w:val="both"/>
              <w:rPr>
                <w:rFonts w:ascii="Times New Roman" w:hAnsi="Times New Roman"/>
                <w:sz w:val="28"/>
              </w:rPr>
            </w:pPr>
            <w:r>
              <w:rPr>
                <w:rFonts w:ascii="Times New Roman" w:hAnsi="Times New Roman"/>
                <w:sz w:val="28"/>
              </w:rPr>
              <w:t> </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50D60" w14:textId="77777777" w:rsidR="005B7295" w:rsidRDefault="00653190">
            <w:pPr>
              <w:jc w:val="both"/>
              <w:rPr>
                <w:rFonts w:ascii="Times New Roman" w:hAnsi="Times New Roman"/>
                <w:sz w:val="28"/>
              </w:rPr>
            </w:pPr>
            <w:r>
              <w:rPr>
                <w:rFonts w:ascii="Times New Roman" w:hAnsi="Times New Roman"/>
                <w:sz w:val="28"/>
              </w:rPr>
              <w:t> </w:t>
            </w:r>
          </w:p>
        </w:tc>
      </w:tr>
      <w:tr w:rsidR="005B7295" w14:paraId="57A78E9A" w14:textId="77777777">
        <w:trPr>
          <w:trHeight w:val="300"/>
        </w:trPr>
        <w:tc>
          <w:tcPr>
            <w:tcW w:w="680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88C6FC7" w14:textId="77777777" w:rsidR="005B7295" w:rsidRDefault="00653190">
            <w:pPr>
              <w:jc w:val="both"/>
              <w:rPr>
                <w:rFonts w:ascii="Times New Roman" w:hAnsi="Times New Roman"/>
                <w:sz w:val="28"/>
              </w:rPr>
            </w:pPr>
            <w:r>
              <w:rPr>
                <w:rFonts w:ascii="Times New Roman" w:hAnsi="Times New Roman"/>
                <w:sz w:val="28"/>
              </w:rPr>
              <w:t xml:space="preserve"> Расход тепловой энергии на собственные нужды котельной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90DAC" w14:textId="77777777" w:rsidR="005B7295" w:rsidRDefault="00653190">
            <w:pPr>
              <w:jc w:val="both"/>
              <w:rPr>
                <w:rFonts w:ascii="Times New Roman" w:hAnsi="Times New Roman"/>
                <w:sz w:val="28"/>
              </w:rPr>
            </w:pPr>
            <w:r>
              <w:rPr>
                <w:rFonts w:ascii="Times New Roman" w:hAnsi="Times New Roman"/>
                <w:sz w:val="28"/>
              </w:rPr>
              <w:t> </w:t>
            </w:r>
          </w:p>
        </w:tc>
        <w:tc>
          <w:tcPr>
            <w:tcW w:w="11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E33EF" w14:textId="77777777" w:rsidR="005B7295" w:rsidRDefault="00653190">
            <w:pPr>
              <w:jc w:val="both"/>
              <w:rPr>
                <w:rFonts w:ascii="Times New Roman" w:hAnsi="Times New Roman"/>
                <w:sz w:val="28"/>
              </w:rPr>
            </w:pPr>
            <w:r>
              <w:rPr>
                <w:rFonts w:ascii="Times New Roman" w:hAnsi="Times New Roman"/>
                <w:sz w:val="28"/>
              </w:rPr>
              <w:t>%</w:t>
            </w:r>
          </w:p>
        </w:tc>
        <w:tc>
          <w:tcPr>
            <w:tcW w:w="1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B375C" w14:textId="77777777" w:rsidR="005B7295" w:rsidRDefault="00653190">
            <w:pPr>
              <w:jc w:val="both"/>
              <w:rPr>
                <w:rFonts w:ascii="Times New Roman" w:hAnsi="Times New Roman"/>
                <w:sz w:val="28"/>
              </w:rPr>
            </w:pPr>
            <w:r>
              <w:rPr>
                <w:rFonts w:ascii="Times New Roman" w:hAnsi="Times New Roman"/>
                <w:sz w:val="28"/>
              </w:rPr>
              <w:t>1,07</w:t>
            </w:r>
          </w:p>
        </w:tc>
      </w:tr>
    </w:tbl>
    <w:p w14:paraId="52167D0A"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Таблица 2.5-5 Сводная информация по объему потребления тепловой энергии (мощности) и теплоносителя на собственные и хозяйственные нужды и параметры тепловой мощности нетто на источниках теплоснабжения</w:t>
      </w:r>
    </w:p>
    <w:tbl>
      <w:tblPr>
        <w:tblW w:w="0" w:type="auto"/>
        <w:tblLayout w:type="fixed"/>
        <w:tblLook w:val="04A0" w:firstRow="1" w:lastRow="0" w:firstColumn="1" w:lastColumn="0" w:noHBand="0" w:noVBand="1"/>
      </w:tblPr>
      <w:tblGrid>
        <w:gridCol w:w="510"/>
        <w:gridCol w:w="2012"/>
        <w:gridCol w:w="1751"/>
        <w:gridCol w:w="1751"/>
        <w:gridCol w:w="1598"/>
        <w:gridCol w:w="1441"/>
        <w:gridCol w:w="1143"/>
      </w:tblGrid>
      <w:tr w:rsidR="005B7295" w14:paraId="14D00D97" w14:textId="77777777">
        <w:trPr>
          <w:trHeight w:val="555"/>
        </w:trPr>
        <w:tc>
          <w:tcPr>
            <w:tcW w:w="510" w:type="dxa"/>
            <w:vMerge w:val="restart"/>
            <w:tcBorders>
              <w:top w:val="single" w:sz="8" w:space="0" w:color="000000"/>
              <w:left w:val="single" w:sz="8" w:space="0" w:color="000000"/>
              <w:bottom w:val="single" w:sz="8" w:space="0" w:color="000000"/>
              <w:right w:val="single" w:sz="4" w:space="0" w:color="000000"/>
            </w:tcBorders>
            <w:vAlign w:val="center"/>
          </w:tcPr>
          <w:p w14:paraId="43C7D355" w14:textId="77777777" w:rsidR="005B7295" w:rsidRDefault="00653190">
            <w:pPr>
              <w:jc w:val="both"/>
              <w:rPr>
                <w:rFonts w:ascii="Times New Roman" w:hAnsi="Times New Roman"/>
                <w:sz w:val="28"/>
              </w:rPr>
            </w:pPr>
            <w:r>
              <w:rPr>
                <w:rFonts w:ascii="Times New Roman" w:hAnsi="Times New Roman"/>
                <w:sz w:val="28"/>
              </w:rPr>
              <w:t>№ п/п</w:t>
            </w:r>
          </w:p>
        </w:tc>
        <w:tc>
          <w:tcPr>
            <w:tcW w:w="2012" w:type="dxa"/>
            <w:vMerge w:val="restart"/>
            <w:tcBorders>
              <w:top w:val="single" w:sz="8" w:space="0" w:color="000000"/>
              <w:left w:val="single" w:sz="4" w:space="0" w:color="000000"/>
              <w:bottom w:val="single" w:sz="8" w:space="0" w:color="000000"/>
              <w:right w:val="single" w:sz="4" w:space="0" w:color="000000"/>
            </w:tcBorders>
            <w:vAlign w:val="center"/>
          </w:tcPr>
          <w:p w14:paraId="64033087" w14:textId="77777777" w:rsidR="005B7295" w:rsidRDefault="00653190">
            <w:pPr>
              <w:jc w:val="both"/>
              <w:rPr>
                <w:rFonts w:ascii="Times New Roman" w:hAnsi="Times New Roman"/>
                <w:sz w:val="28"/>
              </w:rPr>
            </w:pPr>
            <w:r>
              <w:rPr>
                <w:rFonts w:ascii="Times New Roman" w:hAnsi="Times New Roman"/>
                <w:sz w:val="28"/>
              </w:rPr>
              <w:t xml:space="preserve">Наименование </w:t>
            </w:r>
            <w:r>
              <w:rPr>
                <w:rFonts w:ascii="Times New Roman" w:hAnsi="Times New Roman"/>
                <w:sz w:val="28"/>
              </w:rPr>
              <w:br/>
              <w:t>теплоисточника</w:t>
            </w:r>
          </w:p>
        </w:tc>
        <w:tc>
          <w:tcPr>
            <w:tcW w:w="7683" w:type="dxa"/>
            <w:gridSpan w:val="5"/>
            <w:tcBorders>
              <w:top w:val="single" w:sz="8" w:space="0" w:color="000000"/>
              <w:left w:val="nil"/>
              <w:bottom w:val="single" w:sz="4" w:space="0" w:color="000000"/>
              <w:right w:val="single" w:sz="8" w:space="0" w:color="000000"/>
            </w:tcBorders>
            <w:vAlign w:val="center"/>
          </w:tcPr>
          <w:p w14:paraId="6969A446" w14:textId="77777777" w:rsidR="005B7295" w:rsidRDefault="00653190">
            <w:pPr>
              <w:jc w:val="both"/>
              <w:rPr>
                <w:rFonts w:ascii="Times New Roman" w:hAnsi="Times New Roman"/>
                <w:sz w:val="28"/>
              </w:rPr>
            </w:pPr>
            <w:r>
              <w:rPr>
                <w:rFonts w:ascii="Times New Roman" w:hAnsi="Times New Roman"/>
                <w:sz w:val="28"/>
              </w:rPr>
              <w:t>Характеристики основного оборудования</w:t>
            </w:r>
          </w:p>
        </w:tc>
      </w:tr>
      <w:tr w:rsidR="005B7295" w14:paraId="2F80123A" w14:textId="77777777">
        <w:trPr>
          <w:trHeight w:val="1575"/>
        </w:trPr>
        <w:tc>
          <w:tcPr>
            <w:tcW w:w="510" w:type="dxa"/>
            <w:vMerge/>
            <w:tcBorders>
              <w:top w:val="single" w:sz="8" w:space="0" w:color="000000"/>
              <w:left w:val="single" w:sz="8" w:space="0" w:color="000000"/>
              <w:bottom w:val="single" w:sz="8" w:space="0" w:color="000000"/>
              <w:right w:val="single" w:sz="4" w:space="0" w:color="000000"/>
            </w:tcBorders>
            <w:vAlign w:val="center"/>
          </w:tcPr>
          <w:p w14:paraId="0CA60C83" w14:textId="77777777" w:rsidR="005B7295" w:rsidRDefault="005B7295"/>
        </w:tc>
        <w:tc>
          <w:tcPr>
            <w:tcW w:w="2012" w:type="dxa"/>
            <w:vMerge/>
            <w:tcBorders>
              <w:top w:val="single" w:sz="8" w:space="0" w:color="000000"/>
              <w:left w:val="single" w:sz="4" w:space="0" w:color="000000"/>
              <w:bottom w:val="single" w:sz="8" w:space="0" w:color="000000"/>
              <w:right w:val="single" w:sz="4" w:space="0" w:color="000000"/>
            </w:tcBorders>
            <w:vAlign w:val="center"/>
          </w:tcPr>
          <w:p w14:paraId="593AA8F9" w14:textId="77777777" w:rsidR="005B7295" w:rsidRDefault="005B7295"/>
        </w:tc>
        <w:tc>
          <w:tcPr>
            <w:tcW w:w="1751" w:type="dxa"/>
            <w:tcBorders>
              <w:top w:val="nil"/>
              <w:left w:val="nil"/>
              <w:bottom w:val="single" w:sz="8" w:space="0" w:color="000000"/>
              <w:right w:val="single" w:sz="4" w:space="0" w:color="000000"/>
            </w:tcBorders>
            <w:vAlign w:val="center"/>
          </w:tcPr>
          <w:p w14:paraId="3A7138D1" w14:textId="77777777" w:rsidR="005B7295" w:rsidRDefault="00653190">
            <w:pPr>
              <w:jc w:val="both"/>
              <w:rPr>
                <w:rFonts w:ascii="Times New Roman" w:hAnsi="Times New Roman"/>
                <w:sz w:val="28"/>
              </w:rPr>
            </w:pPr>
            <w:r>
              <w:rPr>
                <w:rFonts w:ascii="Times New Roman" w:hAnsi="Times New Roman"/>
                <w:sz w:val="28"/>
              </w:rPr>
              <w:t>Установленная мощность теплоисточника, Гкал/ч</w:t>
            </w:r>
          </w:p>
        </w:tc>
        <w:tc>
          <w:tcPr>
            <w:tcW w:w="1751" w:type="dxa"/>
            <w:tcBorders>
              <w:top w:val="nil"/>
              <w:left w:val="nil"/>
              <w:bottom w:val="single" w:sz="8" w:space="0" w:color="000000"/>
              <w:right w:val="single" w:sz="4" w:space="0" w:color="000000"/>
            </w:tcBorders>
            <w:vAlign w:val="center"/>
          </w:tcPr>
          <w:p w14:paraId="249D7408" w14:textId="77777777" w:rsidR="005B7295" w:rsidRDefault="00653190">
            <w:pPr>
              <w:jc w:val="both"/>
              <w:rPr>
                <w:rFonts w:ascii="Times New Roman" w:hAnsi="Times New Roman"/>
                <w:sz w:val="28"/>
              </w:rPr>
            </w:pPr>
            <w:r>
              <w:rPr>
                <w:rFonts w:ascii="Times New Roman" w:hAnsi="Times New Roman"/>
                <w:sz w:val="28"/>
              </w:rPr>
              <w:t>Располагаемая мощность теплоисточника, Гкал/ч</w:t>
            </w:r>
          </w:p>
        </w:tc>
        <w:tc>
          <w:tcPr>
            <w:tcW w:w="1598" w:type="dxa"/>
            <w:tcBorders>
              <w:top w:val="nil"/>
              <w:left w:val="nil"/>
              <w:bottom w:val="single" w:sz="8" w:space="0" w:color="000000"/>
              <w:right w:val="single" w:sz="4" w:space="0" w:color="000000"/>
            </w:tcBorders>
            <w:vAlign w:val="center"/>
          </w:tcPr>
          <w:p w14:paraId="47792309" w14:textId="77777777" w:rsidR="005B7295" w:rsidRDefault="00653190">
            <w:pPr>
              <w:jc w:val="both"/>
              <w:rPr>
                <w:rFonts w:ascii="Times New Roman" w:hAnsi="Times New Roman"/>
                <w:sz w:val="28"/>
              </w:rPr>
            </w:pPr>
            <w:r>
              <w:rPr>
                <w:rFonts w:ascii="Times New Roman" w:hAnsi="Times New Roman"/>
                <w:sz w:val="28"/>
              </w:rPr>
              <w:t>Собственные и хозяйственные нужды на выработку тепловой энергии, Гкал/ч</w:t>
            </w:r>
          </w:p>
        </w:tc>
        <w:tc>
          <w:tcPr>
            <w:tcW w:w="1441" w:type="dxa"/>
            <w:tcBorders>
              <w:top w:val="nil"/>
              <w:left w:val="nil"/>
              <w:bottom w:val="single" w:sz="8" w:space="0" w:color="000000"/>
              <w:right w:val="single" w:sz="4" w:space="0" w:color="000000"/>
            </w:tcBorders>
            <w:vAlign w:val="center"/>
          </w:tcPr>
          <w:p w14:paraId="0D41D8BB" w14:textId="77777777" w:rsidR="005B7295" w:rsidRDefault="00653190">
            <w:pPr>
              <w:jc w:val="both"/>
              <w:rPr>
                <w:rFonts w:ascii="Times New Roman" w:hAnsi="Times New Roman"/>
                <w:sz w:val="28"/>
              </w:rPr>
            </w:pPr>
            <w:r>
              <w:rPr>
                <w:rFonts w:ascii="Times New Roman" w:hAnsi="Times New Roman"/>
                <w:sz w:val="28"/>
              </w:rPr>
              <w:t>Собственные и хоз. нужды, %</w:t>
            </w:r>
          </w:p>
        </w:tc>
        <w:tc>
          <w:tcPr>
            <w:tcW w:w="1143" w:type="dxa"/>
            <w:tcBorders>
              <w:top w:val="nil"/>
              <w:left w:val="nil"/>
              <w:bottom w:val="single" w:sz="8" w:space="0" w:color="000000"/>
              <w:right w:val="single" w:sz="8" w:space="0" w:color="000000"/>
            </w:tcBorders>
            <w:vAlign w:val="center"/>
          </w:tcPr>
          <w:p w14:paraId="322423D9" w14:textId="77777777" w:rsidR="005B7295" w:rsidRDefault="00653190">
            <w:pPr>
              <w:jc w:val="both"/>
              <w:rPr>
                <w:rFonts w:ascii="Times New Roman" w:hAnsi="Times New Roman"/>
                <w:sz w:val="28"/>
              </w:rPr>
            </w:pPr>
            <w:r>
              <w:rPr>
                <w:rFonts w:ascii="Times New Roman" w:hAnsi="Times New Roman"/>
                <w:sz w:val="28"/>
              </w:rPr>
              <w:t>Тепловая мощность «нетто», Гкал/ч</w:t>
            </w:r>
          </w:p>
        </w:tc>
      </w:tr>
      <w:tr w:rsidR="005B7295" w14:paraId="5BFC3AE5" w14:textId="77777777">
        <w:trPr>
          <w:trHeight w:val="630"/>
        </w:trPr>
        <w:tc>
          <w:tcPr>
            <w:tcW w:w="510" w:type="dxa"/>
            <w:tcBorders>
              <w:top w:val="nil"/>
              <w:left w:val="single" w:sz="8" w:space="0" w:color="000000"/>
              <w:bottom w:val="single" w:sz="4" w:space="0" w:color="000000"/>
              <w:right w:val="single" w:sz="4" w:space="0" w:color="000000"/>
            </w:tcBorders>
            <w:vAlign w:val="center"/>
          </w:tcPr>
          <w:p w14:paraId="5F47FF1B" w14:textId="77777777" w:rsidR="005B7295" w:rsidRDefault="00653190">
            <w:pPr>
              <w:jc w:val="both"/>
              <w:rPr>
                <w:rFonts w:ascii="Times New Roman" w:hAnsi="Times New Roman"/>
                <w:sz w:val="28"/>
              </w:rPr>
            </w:pPr>
            <w:r>
              <w:rPr>
                <w:rFonts w:ascii="Times New Roman" w:hAnsi="Times New Roman"/>
                <w:sz w:val="28"/>
              </w:rPr>
              <w:t>1</w:t>
            </w:r>
          </w:p>
        </w:tc>
        <w:tc>
          <w:tcPr>
            <w:tcW w:w="2012" w:type="dxa"/>
            <w:tcBorders>
              <w:top w:val="nil"/>
              <w:left w:val="nil"/>
              <w:bottom w:val="single" w:sz="4" w:space="0" w:color="000000"/>
              <w:right w:val="single" w:sz="4" w:space="0" w:color="000000"/>
            </w:tcBorders>
            <w:vAlign w:val="center"/>
          </w:tcPr>
          <w:p w14:paraId="681285F3" w14:textId="77777777" w:rsidR="005B7295" w:rsidRDefault="00653190">
            <w:pPr>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Звездный»</w:t>
            </w:r>
          </w:p>
        </w:tc>
        <w:tc>
          <w:tcPr>
            <w:tcW w:w="1751" w:type="dxa"/>
            <w:tcBorders>
              <w:top w:val="nil"/>
              <w:left w:val="nil"/>
              <w:bottom w:val="single" w:sz="4" w:space="0" w:color="000000"/>
              <w:right w:val="single" w:sz="4" w:space="0" w:color="000000"/>
            </w:tcBorders>
            <w:vAlign w:val="center"/>
          </w:tcPr>
          <w:p w14:paraId="29A99EA2" w14:textId="77777777" w:rsidR="005B7295" w:rsidRDefault="00653190">
            <w:pPr>
              <w:jc w:val="both"/>
              <w:rPr>
                <w:rFonts w:ascii="Times New Roman" w:hAnsi="Times New Roman"/>
                <w:sz w:val="28"/>
              </w:rPr>
            </w:pPr>
            <w:r>
              <w:rPr>
                <w:rFonts w:ascii="Times New Roman" w:hAnsi="Times New Roman"/>
                <w:sz w:val="28"/>
              </w:rPr>
              <w:t>8,598</w:t>
            </w:r>
          </w:p>
        </w:tc>
        <w:tc>
          <w:tcPr>
            <w:tcW w:w="1751" w:type="dxa"/>
            <w:tcBorders>
              <w:top w:val="nil"/>
              <w:left w:val="nil"/>
              <w:bottom w:val="single" w:sz="4" w:space="0" w:color="000000"/>
              <w:right w:val="single" w:sz="4" w:space="0" w:color="000000"/>
            </w:tcBorders>
            <w:vAlign w:val="center"/>
          </w:tcPr>
          <w:p w14:paraId="6B378125" w14:textId="77777777" w:rsidR="005B7295" w:rsidRDefault="00653190">
            <w:pPr>
              <w:jc w:val="both"/>
              <w:rPr>
                <w:rFonts w:ascii="Times New Roman" w:hAnsi="Times New Roman"/>
                <w:sz w:val="28"/>
              </w:rPr>
            </w:pPr>
            <w:r>
              <w:rPr>
                <w:rFonts w:ascii="Times New Roman" w:hAnsi="Times New Roman"/>
                <w:sz w:val="28"/>
              </w:rPr>
              <w:t>8,598</w:t>
            </w:r>
          </w:p>
        </w:tc>
        <w:tc>
          <w:tcPr>
            <w:tcW w:w="1598" w:type="dxa"/>
            <w:tcBorders>
              <w:top w:val="nil"/>
              <w:left w:val="nil"/>
              <w:bottom w:val="single" w:sz="4" w:space="0" w:color="000000"/>
              <w:right w:val="single" w:sz="4" w:space="0" w:color="000000"/>
            </w:tcBorders>
            <w:vAlign w:val="center"/>
          </w:tcPr>
          <w:p w14:paraId="4B624F8B" w14:textId="77777777" w:rsidR="005B7295" w:rsidRDefault="00653190">
            <w:pPr>
              <w:jc w:val="both"/>
              <w:rPr>
                <w:rFonts w:ascii="Times New Roman" w:hAnsi="Times New Roman"/>
                <w:sz w:val="28"/>
              </w:rPr>
            </w:pPr>
            <w:r>
              <w:rPr>
                <w:rFonts w:ascii="Times New Roman" w:hAnsi="Times New Roman"/>
                <w:sz w:val="28"/>
              </w:rPr>
              <w:t>0,098</w:t>
            </w:r>
          </w:p>
        </w:tc>
        <w:tc>
          <w:tcPr>
            <w:tcW w:w="1441" w:type="dxa"/>
            <w:tcBorders>
              <w:top w:val="nil"/>
              <w:left w:val="nil"/>
              <w:bottom w:val="single" w:sz="4" w:space="0" w:color="000000"/>
              <w:right w:val="single" w:sz="4" w:space="0" w:color="000000"/>
            </w:tcBorders>
            <w:vAlign w:val="center"/>
          </w:tcPr>
          <w:p w14:paraId="15925EF1" w14:textId="77777777" w:rsidR="005B7295" w:rsidRDefault="00653190">
            <w:pPr>
              <w:jc w:val="both"/>
              <w:rPr>
                <w:rFonts w:ascii="Times New Roman" w:hAnsi="Times New Roman"/>
                <w:sz w:val="28"/>
              </w:rPr>
            </w:pPr>
            <w:r>
              <w:rPr>
                <w:rFonts w:ascii="Times New Roman" w:hAnsi="Times New Roman"/>
                <w:sz w:val="28"/>
              </w:rPr>
              <w:t>1,14</w:t>
            </w:r>
          </w:p>
        </w:tc>
        <w:tc>
          <w:tcPr>
            <w:tcW w:w="1143" w:type="dxa"/>
            <w:tcBorders>
              <w:top w:val="nil"/>
              <w:left w:val="nil"/>
              <w:bottom w:val="single" w:sz="4" w:space="0" w:color="000000"/>
              <w:right w:val="single" w:sz="8" w:space="0" w:color="000000"/>
            </w:tcBorders>
            <w:vAlign w:val="center"/>
          </w:tcPr>
          <w:p w14:paraId="2B50F60E" w14:textId="77777777" w:rsidR="005B7295" w:rsidRDefault="00653190">
            <w:pPr>
              <w:jc w:val="both"/>
              <w:rPr>
                <w:rFonts w:ascii="Times New Roman" w:hAnsi="Times New Roman"/>
                <w:sz w:val="28"/>
              </w:rPr>
            </w:pPr>
            <w:r>
              <w:rPr>
                <w:rFonts w:ascii="Times New Roman" w:hAnsi="Times New Roman"/>
                <w:sz w:val="28"/>
              </w:rPr>
              <w:t>8,500</w:t>
            </w:r>
          </w:p>
        </w:tc>
      </w:tr>
      <w:tr w:rsidR="005B7295" w14:paraId="3D6365B6" w14:textId="77777777">
        <w:trPr>
          <w:trHeight w:val="630"/>
        </w:trPr>
        <w:tc>
          <w:tcPr>
            <w:tcW w:w="510" w:type="dxa"/>
            <w:tcBorders>
              <w:top w:val="nil"/>
              <w:left w:val="single" w:sz="8" w:space="0" w:color="000000"/>
              <w:bottom w:val="single" w:sz="4" w:space="0" w:color="000000"/>
              <w:right w:val="single" w:sz="4" w:space="0" w:color="000000"/>
            </w:tcBorders>
            <w:vAlign w:val="center"/>
          </w:tcPr>
          <w:p w14:paraId="766C4BCA" w14:textId="77777777" w:rsidR="005B7295" w:rsidRDefault="00653190">
            <w:pPr>
              <w:jc w:val="both"/>
              <w:rPr>
                <w:rFonts w:ascii="Times New Roman" w:hAnsi="Times New Roman"/>
                <w:sz w:val="28"/>
              </w:rPr>
            </w:pPr>
            <w:r>
              <w:rPr>
                <w:rFonts w:ascii="Times New Roman" w:hAnsi="Times New Roman"/>
                <w:sz w:val="28"/>
              </w:rPr>
              <w:t>2</w:t>
            </w:r>
          </w:p>
        </w:tc>
        <w:tc>
          <w:tcPr>
            <w:tcW w:w="2012" w:type="dxa"/>
            <w:tcBorders>
              <w:top w:val="nil"/>
              <w:left w:val="nil"/>
              <w:bottom w:val="single" w:sz="4" w:space="0" w:color="000000"/>
              <w:right w:val="single" w:sz="4" w:space="0" w:color="000000"/>
            </w:tcBorders>
            <w:vAlign w:val="center"/>
          </w:tcPr>
          <w:p w14:paraId="33A4741A" w14:textId="77777777" w:rsidR="005B7295" w:rsidRDefault="00653190">
            <w:pPr>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Кленовый»</w:t>
            </w:r>
          </w:p>
        </w:tc>
        <w:tc>
          <w:tcPr>
            <w:tcW w:w="1751" w:type="dxa"/>
            <w:tcBorders>
              <w:top w:val="nil"/>
              <w:left w:val="nil"/>
              <w:bottom w:val="single" w:sz="4" w:space="0" w:color="000000"/>
              <w:right w:val="single" w:sz="4" w:space="0" w:color="000000"/>
            </w:tcBorders>
            <w:vAlign w:val="center"/>
          </w:tcPr>
          <w:p w14:paraId="4706DCB1" w14:textId="77777777" w:rsidR="005B7295" w:rsidRDefault="00653190">
            <w:pPr>
              <w:jc w:val="both"/>
              <w:rPr>
                <w:rFonts w:ascii="Times New Roman" w:hAnsi="Times New Roman"/>
                <w:sz w:val="28"/>
              </w:rPr>
            </w:pPr>
            <w:r>
              <w:rPr>
                <w:rFonts w:ascii="Times New Roman" w:hAnsi="Times New Roman"/>
                <w:sz w:val="28"/>
              </w:rPr>
              <w:t>1,195</w:t>
            </w:r>
          </w:p>
        </w:tc>
        <w:tc>
          <w:tcPr>
            <w:tcW w:w="1751" w:type="dxa"/>
            <w:tcBorders>
              <w:top w:val="nil"/>
              <w:left w:val="nil"/>
              <w:bottom w:val="single" w:sz="4" w:space="0" w:color="000000"/>
              <w:right w:val="single" w:sz="4" w:space="0" w:color="000000"/>
            </w:tcBorders>
            <w:vAlign w:val="center"/>
          </w:tcPr>
          <w:p w14:paraId="6D4D4492" w14:textId="77777777" w:rsidR="005B7295" w:rsidRDefault="00653190">
            <w:pPr>
              <w:jc w:val="both"/>
              <w:rPr>
                <w:rFonts w:ascii="Times New Roman" w:hAnsi="Times New Roman"/>
                <w:sz w:val="28"/>
              </w:rPr>
            </w:pPr>
            <w:r>
              <w:rPr>
                <w:rFonts w:ascii="Times New Roman" w:hAnsi="Times New Roman"/>
                <w:sz w:val="28"/>
              </w:rPr>
              <w:t>1,195</w:t>
            </w:r>
          </w:p>
        </w:tc>
        <w:tc>
          <w:tcPr>
            <w:tcW w:w="1598" w:type="dxa"/>
            <w:tcBorders>
              <w:top w:val="nil"/>
              <w:left w:val="nil"/>
              <w:bottom w:val="single" w:sz="4" w:space="0" w:color="000000"/>
              <w:right w:val="single" w:sz="4" w:space="0" w:color="000000"/>
            </w:tcBorders>
            <w:vAlign w:val="center"/>
          </w:tcPr>
          <w:p w14:paraId="484C7FD0" w14:textId="77777777" w:rsidR="005B7295" w:rsidRDefault="00653190">
            <w:pPr>
              <w:jc w:val="both"/>
              <w:rPr>
                <w:rFonts w:ascii="Times New Roman" w:hAnsi="Times New Roman"/>
                <w:sz w:val="28"/>
              </w:rPr>
            </w:pPr>
            <w:r>
              <w:rPr>
                <w:rFonts w:ascii="Times New Roman" w:hAnsi="Times New Roman"/>
                <w:sz w:val="28"/>
              </w:rPr>
              <w:t>0,019</w:t>
            </w:r>
          </w:p>
        </w:tc>
        <w:tc>
          <w:tcPr>
            <w:tcW w:w="1441" w:type="dxa"/>
            <w:tcBorders>
              <w:top w:val="nil"/>
              <w:left w:val="nil"/>
              <w:bottom w:val="single" w:sz="4" w:space="0" w:color="000000"/>
              <w:right w:val="single" w:sz="4" w:space="0" w:color="000000"/>
            </w:tcBorders>
            <w:vAlign w:val="center"/>
          </w:tcPr>
          <w:p w14:paraId="39D02242" w14:textId="77777777" w:rsidR="005B7295" w:rsidRDefault="00653190">
            <w:pPr>
              <w:jc w:val="both"/>
              <w:rPr>
                <w:rFonts w:ascii="Times New Roman" w:hAnsi="Times New Roman"/>
                <w:sz w:val="28"/>
              </w:rPr>
            </w:pPr>
            <w:r>
              <w:rPr>
                <w:rFonts w:ascii="Times New Roman" w:hAnsi="Times New Roman"/>
                <w:sz w:val="28"/>
              </w:rPr>
              <w:t>1,56</w:t>
            </w:r>
          </w:p>
        </w:tc>
        <w:tc>
          <w:tcPr>
            <w:tcW w:w="1143" w:type="dxa"/>
            <w:tcBorders>
              <w:top w:val="nil"/>
              <w:left w:val="nil"/>
              <w:bottom w:val="single" w:sz="4" w:space="0" w:color="000000"/>
              <w:right w:val="single" w:sz="8" w:space="0" w:color="000000"/>
            </w:tcBorders>
            <w:vAlign w:val="center"/>
          </w:tcPr>
          <w:p w14:paraId="00BF13B3" w14:textId="77777777" w:rsidR="005B7295" w:rsidRDefault="00653190">
            <w:pPr>
              <w:jc w:val="both"/>
              <w:rPr>
                <w:rFonts w:ascii="Times New Roman" w:hAnsi="Times New Roman"/>
                <w:sz w:val="28"/>
              </w:rPr>
            </w:pPr>
            <w:r>
              <w:rPr>
                <w:rFonts w:ascii="Times New Roman" w:hAnsi="Times New Roman"/>
                <w:sz w:val="28"/>
              </w:rPr>
              <w:t>1,176</w:t>
            </w:r>
          </w:p>
        </w:tc>
      </w:tr>
      <w:tr w:rsidR="005B7295" w14:paraId="36C340F9" w14:textId="77777777">
        <w:trPr>
          <w:trHeight w:val="630"/>
        </w:trPr>
        <w:tc>
          <w:tcPr>
            <w:tcW w:w="510" w:type="dxa"/>
            <w:tcBorders>
              <w:top w:val="nil"/>
              <w:left w:val="single" w:sz="8" w:space="0" w:color="000000"/>
              <w:bottom w:val="single" w:sz="4" w:space="0" w:color="000000"/>
              <w:right w:val="single" w:sz="4" w:space="0" w:color="000000"/>
            </w:tcBorders>
            <w:vAlign w:val="center"/>
          </w:tcPr>
          <w:p w14:paraId="2941CCFD" w14:textId="77777777" w:rsidR="005B7295" w:rsidRDefault="00653190">
            <w:pPr>
              <w:jc w:val="both"/>
              <w:rPr>
                <w:rFonts w:ascii="Times New Roman" w:hAnsi="Times New Roman"/>
                <w:sz w:val="28"/>
              </w:rPr>
            </w:pPr>
            <w:r>
              <w:rPr>
                <w:rFonts w:ascii="Times New Roman" w:hAnsi="Times New Roman"/>
                <w:sz w:val="28"/>
              </w:rPr>
              <w:t>3</w:t>
            </w:r>
          </w:p>
        </w:tc>
        <w:tc>
          <w:tcPr>
            <w:tcW w:w="2012" w:type="dxa"/>
            <w:tcBorders>
              <w:top w:val="nil"/>
              <w:left w:val="nil"/>
              <w:bottom w:val="single" w:sz="4" w:space="0" w:color="000000"/>
              <w:right w:val="single" w:sz="4" w:space="0" w:color="000000"/>
            </w:tcBorders>
            <w:vAlign w:val="center"/>
          </w:tcPr>
          <w:p w14:paraId="5C61CAFE" w14:textId="77777777" w:rsidR="005B7295" w:rsidRDefault="00653190">
            <w:pPr>
              <w:jc w:val="both"/>
              <w:rPr>
                <w:rFonts w:ascii="Times New Roman" w:hAnsi="Times New Roman"/>
                <w:sz w:val="28"/>
              </w:rPr>
            </w:pPr>
            <w:r>
              <w:rPr>
                <w:rFonts w:ascii="Times New Roman" w:hAnsi="Times New Roman"/>
                <w:sz w:val="28"/>
              </w:rPr>
              <w:t>Котельная</w:t>
            </w:r>
            <w:r>
              <w:rPr>
                <w:rFonts w:ascii="Times New Roman" w:hAnsi="Times New Roman"/>
                <w:sz w:val="28"/>
              </w:rPr>
              <w:br/>
              <w:t xml:space="preserve">«мкр. Ивушки» </w:t>
            </w:r>
          </w:p>
        </w:tc>
        <w:tc>
          <w:tcPr>
            <w:tcW w:w="1751" w:type="dxa"/>
            <w:tcBorders>
              <w:top w:val="nil"/>
              <w:left w:val="nil"/>
              <w:bottom w:val="single" w:sz="4" w:space="0" w:color="000000"/>
              <w:right w:val="single" w:sz="4" w:space="0" w:color="000000"/>
            </w:tcBorders>
            <w:vAlign w:val="center"/>
          </w:tcPr>
          <w:p w14:paraId="2EB55E3F" w14:textId="77777777" w:rsidR="005B7295" w:rsidRDefault="00653190">
            <w:pPr>
              <w:jc w:val="both"/>
              <w:rPr>
                <w:rFonts w:ascii="Times New Roman" w:hAnsi="Times New Roman"/>
                <w:sz w:val="28"/>
              </w:rPr>
            </w:pPr>
            <w:r>
              <w:rPr>
                <w:rFonts w:ascii="Times New Roman" w:hAnsi="Times New Roman"/>
                <w:sz w:val="28"/>
              </w:rPr>
              <w:t>1,000</w:t>
            </w:r>
          </w:p>
        </w:tc>
        <w:tc>
          <w:tcPr>
            <w:tcW w:w="1751" w:type="dxa"/>
            <w:tcBorders>
              <w:top w:val="nil"/>
              <w:left w:val="nil"/>
              <w:bottom w:val="single" w:sz="4" w:space="0" w:color="000000"/>
              <w:right w:val="single" w:sz="4" w:space="0" w:color="000000"/>
            </w:tcBorders>
            <w:vAlign w:val="center"/>
          </w:tcPr>
          <w:p w14:paraId="7EED66E8" w14:textId="77777777" w:rsidR="005B7295" w:rsidRDefault="00653190">
            <w:pPr>
              <w:jc w:val="both"/>
              <w:rPr>
                <w:rFonts w:ascii="Times New Roman" w:hAnsi="Times New Roman"/>
                <w:sz w:val="28"/>
              </w:rPr>
            </w:pPr>
            <w:r>
              <w:rPr>
                <w:rFonts w:ascii="Times New Roman" w:hAnsi="Times New Roman"/>
                <w:sz w:val="28"/>
              </w:rPr>
              <w:t>1,000</w:t>
            </w:r>
          </w:p>
        </w:tc>
        <w:tc>
          <w:tcPr>
            <w:tcW w:w="1598" w:type="dxa"/>
            <w:tcBorders>
              <w:top w:val="nil"/>
              <w:left w:val="nil"/>
              <w:bottom w:val="single" w:sz="4" w:space="0" w:color="000000"/>
              <w:right w:val="single" w:sz="4" w:space="0" w:color="000000"/>
            </w:tcBorders>
            <w:vAlign w:val="center"/>
          </w:tcPr>
          <w:p w14:paraId="7491D22E" w14:textId="77777777" w:rsidR="005B7295" w:rsidRDefault="00653190">
            <w:pPr>
              <w:jc w:val="both"/>
              <w:rPr>
                <w:rFonts w:ascii="Times New Roman" w:hAnsi="Times New Roman"/>
                <w:sz w:val="28"/>
              </w:rPr>
            </w:pPr>
            <w:r>
              <w:rPr>
                <w:rFonts w:ascii="Times New Roman" w:hAnsi="Times New Roman"/>
                <w:sz w:val="28"/>
              </w:rPr>
              <w:t>0,015</w:t>
            </w:r>
          </w:p>
        </w:tc>
        <w:tc>
          <w:tcPr>
            <w:tcW w:w="1441" w:type="dxa"/>
            <w:tcBorders>
              <w:top w:val="nil"/>
              <w:left w:val="nil"/>
              <w:bottom w:val="single" w:sz="4" w:space="0" w:color="000000"/>
              <w:right w:val="single" w:sz="4" w:space="0" w:color="000000"/>
            </w:tcBorders>
            <w:vAlign w:val="center"/>
          </w:tcPr>
          <w:p w14:paraId="19393150" w14:textId="77777777" w:rsidR="005B7295" w:rsidRDefault="00653190">
            <w:pPr>
              <w:jc w:val="both"/>
              <w:rPr>
                <w:rFonts w:ascii="Times New Roman" w:hAnsi="Times New Roman"/>
                <w:sz w:val="28"/>
              </w:rPr>
            </w:pPr>
            <w:r>
              <w:rPr>
                <w:rFonts w:ascii="Times New Roman" w:hAnsi="Times New Roman"/>
                <w:sz w:val="28"/>
              </w:rPr>
              <w:t>1,12</w:t>
            </w:r>
          </w:p>
        </w:tc>
        <w:tc>
          <w:tcPr>
            <w:tcW w:w="1143" w:type="dxa"/>
            <w:tcBorders>
              <w:top w:val="nil"/>
              <w:left w:val="nil"/>
              <w:bottom w:val="single" w:sz="4" w:space="0" w:color="000000"/>
              <w:right w:val="single" w:sz="8" w:space="0" w:color="000000"/>
            </w:tcBorders>
            <w:vAlign w:val="center"/>
          </w:tcPr>
          <w:p w14:paraId="4225949E" w14:textId="77777777" w:rsidR="005B7295" w:rsidRDefault="00653190">
            <w:pPr>
              <w:jc w:val="both"/>
              <w:rPr>
                <w:rFonts w:ascii="Times New Roman" w:hAnsi="Times New Roman"/>
                <w:sz w:val="28"/>
              </w:rPr>
            </w:pPr>
            <w:r>
              <w:rPr>
                <w:rFonts w:ascii="Times New Roman" w:hAnsi="Times New Roman"/>
                <w:sz w:val="28"/>
              </w:rPr>
              <w:t>1,469</w:t>
            </w:r>
          </w:p>
        </w:tc>
      </w:tr>
      <w:tr w:rsidR="005B7295" w14:paraId="27D6937D" w14:textId="77777777">
        <w:trPr>
          <w:trHeight w:val="960"/>
        </w:trPr>
        <w:tc>
          <w:tcPr>
            <w:tcW w:w="510" w:type="dxa"/>
            <w:tcBorders>
              <w:top w:val="nil"/>
              <w:left w:val="single" w:sz="8" w:space="0" w:color="000000"/>
              <w:bottom w:val="single" w:sz="8" w:space="0" w:color="000000"/>
              <w:right w:val="single" w:sz="4" w:space="0" w:color="000000"/>
            </w:tcBorders>
            <w:vAlign w:val="center"/>
          </w:tcPr>
          <w:p w14:paraId="7BA0668C" w14:textId="77777777" w:rsidR="005B7295" w:rsidRDefault="00653190">
            <w:pPr>
              <w:jc w:val="both"/>
              <w:rPr>
                <w:rFonts w:ascii="Times New Roman" w:hAnsi="Times New Roman"/>
                <w:sz w:val="28"/>
              </w:rPr>
            </w:pPr>
            <w:r>
              <w:rPr>
                <w:rFonts w:ascii="Times New Roman" w:hAnsi="Times New Roman"/>
                <w:sz w:val="28"/>
              </w:rPr>
              <w:t>4</w:t>
            </w:r>
          </w:p>
        </w:tc>
        <w:tc>
          <w:tcPr>
            <w:tcW w:w="2012" w:type="dxa"/>
            <w:tcBorders>
              <w:top w:val="nil"/>
              <w:left w:val="nil"/>
              <w:bottom w:val="single" w:sz="8" w:space="0" w:color="000000"/>
              <w:right w:val="single" w:sz="4" w:space="0" w:color="000000"/>
            </w:tcBorders>
            <w:vAlign w:val="center"/>
          </w:tcPr>
          <w:p w14:paraId="538AFDBF" w14:textId="77777777" w:rsidR="005B7295" w:rsidRDefault="00653190">
            <w:pPr>
              <w:jc w:val="both"/>
              <w:rPr>
                <w:rFonts w:ascii="Times New Roman" w:hAnsi="Times New Roman"/>
                <w:sz w:val="28"/>
              </w:rPr>
            </w:pPr>
            <w:r>
              <w:rPr>
                <w:rFonts w:ascii="Times New Roman" w:hAnsi="Times New Roman"/>
                <w:sz w:val="28"/>
              </w:rPr>
              <w:t>Транспортабельная блочная котельная</w:t>
            </w:r>
          </w:p>
        </w:tc>
        <w:tc>
          <w:tcPr>
            <w:tcW w:w="1751" w:type="dxa"/>
            <w:tcBorders>
              <w:top w:val="nil"/>
              <w:left w:val="nil"/>
              <w:bottom w:val="single" w:sz="8" w:space="0" w:color="000000"/>
              <w:right w:val="single" w:sz="4" w:space="0" w:color="000000"/>
            </w:tcBorders>
            <w:vAlign w:val="center"/>
          </w:tcPr>
          <w:p w14:paraId="16357004" w14:textId="77777777" w:rsidR="005B7295" w:rsidRDefault="00653190">
            <w:pPr>
              <w:jc w:val="both"/>
              <w:rPr>
                <w:rFonts w:ascii="Times New Roman" w:hAnsi="Times New Roman"/>
                <w:sz w:val="28"/>
              </w:rPr>
            </w:pPr>
            <w:r>
              <w:rPr>
                <w:rFonts w:ascii="Times New Roman" w:hAnsi="Times New Roman"/>
                <w:sz w:val="28"/>
              </w:rPr>
              <w:t>4,058</w:t>
            </w:r>
          </w:p>
        </w:tc>
        <w:tc>
          <w:tcPr>
            <w:tcW w:w="1751" w:type="dxa"/>
            <w:tcBorders>
              <w:top w:val="nil"/>
              <w:left w:val="nil"/>
              <w:bottom w:val="single" w:sz="8" w:space="0" w:color="000000"/>
              <w:right w:val="single" w:sz="4" w:space="0" w:color="000000"/>
            </w:tcBorders>
            <w:vAlign w:val="center"/>
          </w:tcPr>
          <w:p w14:paraId="1B1704F3" w14:textId="77777777" w:rsidR="005B7295" w:rsidRDefault="00653190">
            <w:pPr>
              <w:jc w:val="both"/>
              <w:rPr>
                <w:rFonts w:ascii="Times New Roman" w:hAnsi="Times New Roman"/>
                <w:sz w:val="28"/>
              </w:rPr>
            </w:pPr>
            <w:r>
              <w:rPr>
                <w:rFonts w:ascii="Times New Roman" w:hAnsi="Times New Roman"/>
                <w:sz w:val="28"/>
              </w:rPr>
              <w:t>4,058</w:t>
            </w:r>
          </w:p>
        </w:tc>
        <w:tc>
          <w:tcPr>
            <w:tcW w:w="1598" w:type="dxa"/>
            <w:tcBorders>
              <w:top w:val="nil"/>
              <w:left w:val="nil"/>
              <w:bottom w:val="single" w:sz="8" w:space="0" w:color="000000"/>
              <w:right w:val="single" w:sz="4" w:space="0" w:color="000000"/>
            </w:tcBorders>
            <w:vAlign w:val="center"/>
          </w:tcPr>
          <w:p w14:paraId="5D259A4B" w14:textId="77777777" w:rsidR="005B7295" w:rsidRDefault="00653190">
            <w:pPr>
              <w:jc w:val="both"/>
              <w:rPr>
                <w:rFonts w:ascii="Times New Roman" w:hAnsi="Times New Roman"/>
                <w:sz w:val="28"/>
              </w:rPr>
            </w:pPr>
            <w:r>
              <w:rPr>
                <w:rFonts w:ascii="Times New Roman" w:hAnsi="Times New Roman"/>
                <w:sz w:val="28"/>
              </w:rPr>
              <w:t>0,043</w:t>
            </w:r>
          </w:p>
        </w:tc>
        <w:tc>
          <w:tcPr>
            <w:tcW w:w="1441" w:type="dxa"/>
            <w:tcBorders>
              <w:top w:val="nil"/>
              <w:left w:val="nil"/>
              <w:bottom w:val="single" w:sz="8" w:space="0" w:color="000000"/>
              <w:right w:val="single" w:sz="4" w:space="0" w:color="000000"/>
            </w:tcBorders>
            <w:vAlign w:val="center"/>
          </w:tcPr>
          <w:p w14:paraId="069D1C0C" w14:textId="77777777" w:rsidR="005B7295" w:rsidRDefault="00653190">
            <w:pPr>
              <w:jc w:val="both"/>
              <w:rPr>
                <w:rFonts w:ascii="Times New Roman" w:hAnsi="Times New Roman"/>
                <w:sz w:val="28"/>
              </w:rPr>
            </w:pPr>
            <w:r>
              <w:rPr>
                <w:rFonts w:ascii="Times New Roman" w:hAnsi="Times New Roman"/>
                <w:sz w:val="28"/>
              </w:rPr>
              <w:t>1,07</w:t>
            </w:r>
          </w:p>
        </w:tc>
        <w:tc>
          <w:tcPr>
            <w:tcW w:w="1143" w:type="dxa"/>
            <w:tcBorders>
              <w:top w:val="nil"/>
              <w:left w:val="nil"/>
              <w:bottom w:val="single" w:sz="8" w:space="0" w:color="000000"/>
              <w:right w:val="single" w:sz="8" w:space="0" w:color="000000"/>
            </w:tcBorders>
            <w:vAlign w:val="center"/>
          </w:tcPr>
          <w:p w14:paraId="5449A1F2" w14:textId="77777777" w:rsidR="005B7295" w:rsidRDefault="00653190">
            <w:pPr>
              <w:jc w:val="both"/>
              <w:rPr>
                <w:rFonts w:ascii="Times New Roman" w:hAnsi="Times New Roman"/>
                <w:sz w:val="28"/>
              </w:rPr>
            </w:pPr>
            <w:r>
              <w:rPr>
                <w:rFonts w:ascii="Times New Roman" w:hAnsi="Times New Roman"/>
                <w:sz w:val="28"/>
              </w:rPr>
              <w:t>4,015</w:t>
            </w:r>
          </w:p>
        </w:tc>
      </w:tr>
    </w:tbl>
    <w:bookmarkEnd w:id="76"/>
    <w:p w14:paraId="6DE4DC54"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lastRenderedPageBreak/>
        <w:t>=</w:t>
      </w:r>
      <w:r>
        <w:rPr>
          <w:rFonts w:ascii="Times New Roman" w:hAnsi="Times New Roman"/>
          <w:sz w:val="28"/>
        </w:rPr>
        <w:t xml:space="preserve">Таблица 2.5-6 </w:t>
      </w:r>
      <w:r>
        <w:rPr>
          <w:rFonts w:ascii="Times New Roman" w:hAnsi="Times New Roman"/>
          <w:color w:val="000000" w:themeColor="text1"/>
          <w:sz w:val="28"/>
        </w:rPr>
        <w:t>Параметры тепловой мощности нетто на источниках теплоснабжения</w:t>
      </w:r>
    </w:p>
    <w:tbl>
      <w:tblPr>
        <w:tblW w:w="0" w:type="auto"/>
        <w:tblLayout w:type="fixed"/>
        <w:tblCellMar>
          <w:left w:w="0" w:type="dxa"/>
          <w:right w:w="0" w:type="dxa"/>
        </w:tblCellMar>
        <w:tblLook w:val="04A0" w:firstRow="1" w:lastRow="0" w:firstColumn="1" w:lastColumn="0" w:noHBand="0" w:noVBand="1"/>
      </w:tblPr>
      <w:tblGrid>
        <w:gridCol w:w="2415"/>
        <w:gridCol w:w="15"/>
        <w:gridCol w:w="2253"/>
        <w:gridCol w:w="2237"/>
        <w:gridCol w:w="1701"/>
        <w:gridCol w:w="1590"/>
      </w:tblGrid>
      <w:tr w:rsidR="005B7295" w14:paraId="609D1177" w14:textId="77777777">
        <w:trPr>
          <w:trHeight w:val="1525"/>
          <w:tblHeader/>
        </w:trPr>
        <w:tc>
          <w:tcPr>
            <w:tcW w:w="241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7FE56C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Источник</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1F6DA5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w:t>
            </w:r>
          </w:p>
          <w:p w14:paraId="4C7AB28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оборудования</w:t>
            </w:r>
          </w:p>
        </w:tc>
        <w:tc>
          <w:tcPr>
            <w:tcW w:w="223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1A207BA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Установленная тепловая мощность, Гкал/ч</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6B33900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Располагаемая тепловая мощность котла, Гкал/ч</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342838E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Ограничение</w:t>
            </w:r>
          </w:p>
          <w:p w14:paraId="061BB4C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тепловой</w:t>
            </w:r>
          </w:p>
          <w:p w14:paraId="6FF345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мощности,</w:t>
            </w:r>
          </w:p>
          <w:p w14:paraId="62C5FD8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Гкал/ч</w:t>
            </w:r>
          </w:p>
        </w:tc>
      </w:tr>
      <w:tr w:rsidR="005B7295" w14:paraId="2BE12B69" w14:textId="77777777">
        <w:trPr>
          <w:trHeight w:val="103"/>
          <w:tblHeader/>
        </w:trPr>
        <w:tc>
          <w:tcPr>
            <w:tcW w:w="2415" w:type="dxa"/>
            <w:tcBorders>
              <w:top w:val="single" w:sz="6" w:space="0" w:color="000000"/>
              <w:left w:val="single" w:sz="4" w:space="0" w:color="000000"/>
              <w:bottom w:val="nil"/>
              <w:right w:val="nil"/>
            </w:tcBorders>
            <w:shd w:val="clear" w:color="auto" w:fill="FFFFFF"/>
            <w:tcMar>
              <w:left w:w="0" w:type="dxa"/>
              <w:right w:w="0" w:type="dxa"/>
            </w:tcMar>
            <w:vAlign w:val="center"/>
          </w:tcPr>
          <w:p w14:paraId="04B3FD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2268" w:type="dxa"/>
            <w:gridSpan w:val="2"/>
            <w:tcBorders>
              <w:top w:val="single" w:sz="6" w:space="0" w:color="000000"/>
              <w:left w:val="single" w:sz="4" w:space="0" w:color="000000"/>
              <w:bottom w:val="nil"/>
              <w:right w:val="nil"/>
            </w:tcBorders>
            <w:shd w:val="clear" w:color="auto" w:fill="FFFFFF"/>
            <w:tcMar>
              <w:left w:w="0" w:type="dxa"/>
              <w:right w:w="0" w:type="dxa"/>
            </w:tcMar>
            <w:vAlign w:val="center"/>
          </w:tcPr>
          <w:p w14:paraId="0802172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2237" w:type="dxa"/>
            <w:tcBorders>
              <w:top w:val="single" w:sz="6" w:space="0" w:color="000000"/>
              <w:left w:val="single" w:sz="4" w:space="0" w:color="000000"/>
              <w:bottom w:val="nil"/>
              <w:right w:val="nil"/>
            </w:tcBorders>
            <w:shd w:val="clear" w:color="auto" w:fill="FFFFFF"/>
            <w:tcMar>
              <w:left w:w="0" w:type="dxa"/>
              <w:right w:w="0" w:type="dxa"/>
            </w:tcMar>
            <w:vAlign w:val="center"/>
          </w:tcPr>
          <w:p w14:paraId="53400AC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1701" w:type="dxa"/>
            <w:tcBorders>
              <w:top w:val="single" w:sz="6" w:space="0" w:color="000000"/>
              <w:left w:val="single" w:sz="4" w:space="0" w:color="000000"/>
              <w:bottom w:val="nil"/>
              <w:right w:val="nil"/>
            </w:tcBorders>
            <w:shd w:val="clear" w:color="auto" w:fill="FFFFFF"/>
            <w:tcMar>
              <w:left w:w="0" w:type="dxa"/>
              <w:right w:w="0" w:type="dxa"/>
            </w:tcMar>
            <w:vAlign w:val="center"/>
          </w:tcPr>
          <w:p w14:paraId="5AEAC15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1590" w:type="dxa"/>
            <w:tcBorders>
              <w:top w:val="single" w:sz="6" w:space="0" w:color="000000"/>
              <w:left w:val="single" w:sz="4" w:space="0" w:color="000000"/>
              <w:bottom w:val="nil"/>
              <w:right w:val="single" w:sz="4" w:space="0" w:color="000000"/>
            </w:tcBorders>
            <w:shd w:val="clear" w:color="auto" w:fill="FFFFFF"/>
            <w:tcMar>
              <w:left w:w="0" w:type="dxa"/>
              <w:right w:w="0" w:type="dxa"/>
            </w:tcMar>
            <w:vAlign w:val="center"/>
          </w:tcPr>
          <w:p w14:paraId="7B0939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r>
      <w:tr w:rsidR="005B7295" w14:paraId="3205DDA1" w14:textId="77777777">
        <w:trPr>
          <w:trHeight w:val="340"/>
        </w:trPr>
        <w:tc>
          <w:tcPr>
            <w:tcW w:w="2415" w:type="dxa"/>
            <w:vMerge w:val="restart"/>
            <w:tcBorders>
              <w:top w:val="single" w:sz="4" w:space="0" w:color="000000"/>
              <w:left w:val="single" w:sz="4" w:space="0" w:color="000000"/>
              <w:bottom w:val="nil"/>
              <w:right w:val="nil"/>
            </w:tcBorders>
            <w:shd w:val="clear" w:color="auto" w:fill="FFFFFF"/>
            <w:tcMar>
              <w:left w:w="0" w:type="dxa"/>
              <w:right w:w="0" w:type="dxa"/>
            </w:tcMar>
            <w:vAlign w:val="center"/>
          </w:tcPr>
          <w:p w14:paraId="784B2A3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769E8BD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Звездный»</w:t>
            </w:r>
          </w:p>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B67A2A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RS-D3000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1D6C7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7A282F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867A1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3536E1F5" w14:textId="77777777">
        <w:trPr>
          <w:trHeight w:val="340"/>
        </w:trPr>
        <w:tc>
          <w:tcPr>
            <w:tcW w:w="2415"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26144235" w14:textId="77777777" w:rsidR="005B7295" w:rsidRDefault="005B7295"/>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23CA1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RS-D3000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AFE397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5EF79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0F337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7C057F1F" w14:textId="77777777">
        <w:trPr>
          <w:trHeight w:val="340"/>
        </w:trPr>
        <w:tc>
          <w:tcPr>
            <w:tcW w:w="2415"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1587399D" w14:textId="77777777" w:rsidR="005B7295" w:rsidRDefault="005B7295"/>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FBA0C0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RS-D4000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F6D74F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3,439</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52DEA2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3,439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7C7E4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217477BD" w14:textId="77777777">
        <w:trPr>
          <w:trHeight w:val="340"/>
        </w:trPr>
        <w:tc>
          <w:tcPr>
            <w:tcW w:w="4683"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9EAC8D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F27AE4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054DED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F58ED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08726ABD" w14:textId="77777777">
        <w:trPr>
          <w:trHeight w:val="340"/>
        </w:trPr>
        <w:tc>
          <w:tcPr>
            <w:tcW w:w="2430" w:type="dxa"/>
            <w:gridSpan w:val="2"/>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C224DA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1B09CEC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Кленовый»</w:t>
            </w:r>
          </w:p>
        </w:tc>
        <w:tc>
          <w:tcPr>
            <w:tcW w:w="22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24F146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695</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ECE279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5D13E2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49E2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2E167CA4" w14:textId="77777777">
        <w:trPr>
          <w:trHeight w:val="340"/>
        </w:trPr>
        <w:tc>
          <w:tcPr>
            <w:tcW w:w="2430" w:type="dxa"/>
            <w:gridSpan w:val="2"/>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8758FDB" w14:textId="77777777" w:rsidR="005B7295" w:rsidRDefault="005B7295"/>
        </w:tc>
        <w:tc>
          <w:tcPr>
            <w:tcW w:w="22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11C8B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695</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F0FE21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F61812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A52F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2CD898B8" w14:textId="77777777">
        <w:trPr>
          <w:trHeight w:val="340"/>
        </w:trPr>
        <w:tc>
          <w:tcPr>
            <w:tcW w:w="4683"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FB87D9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3B7C84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C8C0AC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85BE0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5BB4D49F" w14:textId="77777777">
        <w:trPr>
          <w:trHeight w:val="340"/>
        </w:trPr>
        <w:tc>
          <w:tcPr>
            <w:tcW w:w="2415"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C6793D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7C9EDC5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Ивушки»</w:t>
            </w:r>
          </w:p>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577FBE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580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706AD6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0,500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36E09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0,497</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5400F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0,003</w:t>
            </w:r>
          </w:p>
        </w:tc>
      </w:tr>
      <w:tr w:rsidR="005B7295" w14:paraId="4AD82958" w14:textId="77777777">
        <w:trPr>
          <w:trHeight w:val="340"/>
        </w:trPr>
        <w:tc>
          <w:tcPr>
            <w:tcW w:w="2415"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34DC502" w14:textId="77777777" w:rsidR="005B7295" w:rsidRDefault="005B7295"/>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98BB1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580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F16D27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0,500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99528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0,497</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3127F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0,003</w:t>
            </w:r>
          </w:p>
        </w:tc>
      </w:tr>
      <w:tr w:rsidR="005B7295" w14:paraId="701A34F5" w14:textId="77777777">
        <w:trPr>
          <w:trHeight w:val="340"/>
        </w:trPr>
        <w:tc>
          <w:tcPr>
            <w:tcW w:w="4683"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1B6E85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0FD17F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88E4DC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0,994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4BAC3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0,006</w:t>
            </w:r>
          </w:p>
        </w:tc>
      </w:tr>
      <w:tr w:rsidR="005B7295" w14:paraId="2E01D436" w14:textId="77777777">
        <w:trPr>
          <w:trHeight w:val="340"/>
        </w:trPr>
        <w:tc>
          <w:tcPr>
            <w:tcW w:w="2415"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86E94B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54AFD2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2330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8DF8E0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35769F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8A26D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353CC151" w14:textId="77777777">
        <w:trPr>
          <w:trHeight w:val="340"/>
        </w:trPr>
        <w:tc>
          <w:tcPr>
            <w:tcW w:w="2415"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736F310" w14:textId="77777777" w:rsidR="005B7295" w:rsidRDefault="005B7295"/>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2175F5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2330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5B06A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BE8686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F9DA6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0738E6A2" w14:textId="77777777">
        <w:trPr>
          <w:trHeight w:val="340"/>
        </w:trPr>
        <w:tc>
          <w:tcPr>
            <w:tcW w:w="4683"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D10BB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CBBCD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BC6217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FF179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bl>
    <w:p w14:paraId="2CF4821C" w14:textId="77777777" w:rsidR="005B7295" w:rsidRDefault="005B7295">
      <w:pPr>
        <w:sectPr w:rsidR="005B7295">
          <w:headerReference w:type="default" r:id="rId89"/>
          <w:footerReference w:type="default" r:id="rId90"/>
          <w:pgSz w:w="11908" w:h="16848"/>
          <w:pgMar w:top="1134" w:right="964" w:bottom="1134" w:left="1417" w:header="454" w:footer="454" w:gutter="0"/>
          <w:cols w:space="720"/>
        </w:sectPr>
      </w:pPr>
    </w:p>
    <w:p w14:paraId="3B303AEC" w14:textId="77777777" w:rsidR="005B7295" w:rsidRDefault="00653190">
      <w:pPr>
        <w:ind w:firstLine="709"/>
        <w:jc w:val="both"/>
        <w:rPr>
          <w:rFonts w:ascii="Times New Roman" w:hAnsi="Times New Roman"/>
          <w:sz w:val="28"/>
        </w:rPr>
      </w:pPr>
      <w:r>
        <w:rPr>
          <w:rFonts w:ascii="Times New Roman" w:hAnsi="Times New Roman"/>
          <w:sz w:val="28"/>
        </w:rPr>
        <w:lastRenderedPageBreak/>
        <w:t xml:space="preserve">Таблица 2.6.3-1 – Срок службы оборудования прочих муниципальных и ведомственных котельных, по состоянию на начало 2022 г. </w:t>
      </w:r>
    </w:p>
    <w:tbl>
      <w:tblPr>
        <w:tblW w:w="0" w:type="auto"/>
        <w:tblLayout w:type="fixed"/>
        <w:tblLook w:val="04A0" w:firstRow="1" w:lastRow="0" w:firstColumn="1" w:lastColumn="0" w:noHBand="0" w:noVBand="1"/>
      </w:tblPr>
      <w:tblGrid>
        <w:gridCol w:w="1195"/>
        <w:gridCol w:w="3557"/>
        <w:gridCol w:w="1195"/>
        <w:gridCol w:w="1908"/>
        <w:gridCol w:w="1908"/>
        <w:gridCol w:w="1599"/>
        <w:gridCol w:w="3208"/>
      </w:tblGrid>
      <w:tr w:rsidR="005B7295" w14:paraId="13CC298A" w14:textId="77777777">
        <w:trPr>
          <w:trHeight w:val="300"/>
        </w:trPr>
        <w:tc>
          <w:tcPr>
            <w:tcW w:w="1195" w:type="dxa"/>
            <w:vMerge w:val="restart"/>
            <w:tcBorders>
              <w:top w:val="single" w:sz="4" w:space="0" w:color="000000"/>
              <w:left w:val="single" w:sz="4" w:space="0" w:color="000000"/>
              <w:bottom w:val="single" w:sz="4" w:space="0" w:color="000000"/>
              <w:right w:val="single" w:sz="4" w:space="0" w:color="000000"/>
            </w:tcBorders>
            <w:vAlign w:val="center"/>
          </w:tcPr>
          <w:p w14:paraId="445145E7" w14:textId="77777777" w:rsidR="005B7295" w:rsidRDefault="00653190">
            <w:pPr>
              <w:ind w:firstLine="709"/>
              <w:jc w:val="both"/>
              <w:rPr>
                <w:rFonts w:ascii="Times New Roman" w:hAnsi="Times New Roman"/>
                <w:sz w:val="28"/>
              </w:rPr>
            </w:pPr>
            <w:r>
              <w:rPr>
                <w:rFonts w:ascii="Times New Roman" w:hAnsi="Times New Roman"/>
                <w:sz w:val="28"/>
              </w:rPr>
              <w:t xml:space="preserve">№ п/п </w:t>
            </w:r>
          </w:p>
        </w:tc>
        <w:tc>
          <w:tcPr>
            <w:tcW w:w="3557" w:type="dxa"/>
            <w:vMerge w:val="restart"/>
            <w:tcBorders>
              <w:top w:val="single" w:sz="4" w:space="0" w:color="000000"/>
              <w:left w:val="single" w:sz="4" w:space="0" w:color="000000"/>
              <w:bottom w:val="single" w:sz="4" w:space="0" w:color="000000"/>
              <w:right w:val="single" w:sz="4" w:space="0" w:color="000000"/>
            </w:tcBorders>
            <w:vAlign w:val="center"/>
          </w:tcPr>
          <w:p w14:paraId="7CF38468" w14:textId="77777777" w:rsidR="005B7295" w:rsidRDefault="00653190">
            <w:pPr>
              <w:ind w:firstLine="709"/>
              <w:jc w:val="both"/>
              <w:rPr>
                <w:rFonts w:ascii="Times New Roman" w:hAnsi="Times New Roman"/>
                <w:sz w:val="28"/>
              </w:rPr>
            </w:pPr>
            <w:r>
              <w:rPr>
                <w:rFonts w:ascii="Times New Roman" w:hAnsi="Times New Roman"/>
                <w:sz w:val="28"/>
              </w:rPr>
              <w:t xml:space="preserve">Наименование теплоисточника </w:t>
            </w:r>
          </w:p>
        </w:tc>
        <w:tc>
          <w:tcPr>
            <w:tcW w:w="9818" w:type="dxa"/>
            <w:gridSpan w:val="5"/>
            <w:tcBorders>
              <w:top w:val="single" w:sz="4" w:space="0" w:color="000000"/>
              <w:left w:val="nil"/>
              <w:bottom w:val="single" w:sz="4" w:space="0" w:color="000000"/>
              <w:right w:val="single" w:sz="4" w:space="0" w:color="000000"/>
            </w:tcBorders>
          </w:tcPr>
          <w:p w14:paraId="252B93A7" w14:textId="77777777" w:rsidR="005B7295" w:rsidRDefault="00653190">
            <w:pPr>
              <w:ind w:firstLine="709"/>
              <w:jc w:val="both"/>
              <w:rPr>
                <w:rFonts w:ascii="Times New Roman" w:hAnsi="Times New Roman"/>
                <w:sz w:val="28"/>
              </w:rPr>
            </w:pPr>
            <w:r>
              <w:rPr>
                <w:rFonts w:ascii="Times New Roman" w:hAnsi="Times New Roman"/>
                <w:sz w:val="28"/>
              </w:rPr>
              <w:t xml:space="preserve">Характеристики основного оборудования </w:t>
            </w:r>
          </w:p>
        </w:tc>
      </w:tr>
      <w:tr w:rsidR="005B7295" w14:paraId="489D9A34" w14:textId="77777777">
        <w:trPr>
          <w:trHeight w:val="765"/>
        </w:trPr>
        <w:tc>
          <w:tcPr>
            <w:tcW w:w="1195" w:type="dxa"/>
            <w:vMerge/>
            <w:tcBorders>
              <w:top w:val="single" w:sz="4" w:space="0" w:color="000000"/>
              <w:left w:val="single" w:sz="4" w:space="0" w:color="000000"/>
              <w:bottom w:val="single" w:sz="4" w:space="0" w:color="000000"/>
              <w:right w:val="single" w:sz="4" w:space="0" w:color="000000"/>
            </w:tcBorders>
            <w:vAlign w:val="center"/>
          </w:tcPr>
          <w:p w14:paraId="1A624BA2" w14:textId="77777777" w:rsidR="005B7295" w:rsidRDefault="005B7295"/>
        </w:tc>
        <w:tc>
          <w:tcPr>
            <w:tcW w:w="3557" w:type="dxa"/>
            <w:vMerge/>
            <w:tcBorders>
              <w:top w:val="single" w:sz="4" w:space="0" w:color="000000"/>
              <w:left w:val="single" w:sz="4" w:space="0" w:color="000000"/>
              <w:bottom w:val="single" w:sz="4" w:space="0" w:color="000000"/>
              <w:right w:val="single" w:sz="4" w:space="0" w:color="000000"/>
            </w:tcBorders>
            <w:vAlign w:val="center"/>
          </w:tcPr>
          <w:p w14:paraId="47FC37AE" w14:textId="77777777" w:rsidR="005B7295" w:rsidRDefault="005B7295"/>
        </w:tc>
        <w:tc>
          <w:tcPr>
            <w:tcW w:w="1195" w:type="dxa"/>
            <w:tcBorders>
              <w:top w:val="nil"/>
              <w:left w:val="nil"/>
              <w:bottom w:val="single" w:sz="4" w:space="0" w:color="000000"/>
              <w:right w:val="single" w:sz="4" w:space="0" w:color="000000"/>
            </w:tcBorders>
            <w:vAlign w:val="center"/>
          </w:tcPr>
          <w:p w14:paraId="31F0E009" w14:textId="77777777" w:rsidR="005B7295" w:rsidRDefault="00653190">
            <w:pPr>
              <w:ind w:firstLine="709"/>
              <w:jc w:val="both"/>
              <w:rPr>
                <w:rFonts w:ascii="Times New Roman" w:hAnsi="Times New Roman"/>
                <w:sz w:val="28"/>
              </w:rPr>
            </w:pPr>
            <w:r>
              <w:rPr>
                <w:rFonts w:ascii="Times New Roman" w:hAnsi="Times New Roman"/>
                <w:sz w:val="28"/>
              </w:rPr>
              <w:t xml:space="preserve">№ </w:t>
            </w:r>
          </w:p>
        </w:tc>
        <w:tc>
          <w:tcPr>
            <w:tcW w:w="1908" w:type="dxa"/>
            <w:tcBorders>
              <w:top w:val="nil"/>
              <w:left w:val="nil"/>
              <w:bottom w:val="single" w:sz="4" w:space="0" w:color="000000"/>
              <w:right w:val="single" w:sz="4" w:space="0" w:color="000000"/>
            </w:tcBorders>
            <w:vAlign w:val="center"/>
          </w:tcPr>
          <w:p w14:paraId="00CF7A3D" w14:textId="77777777" w:rsidR="005B7295" w:rsidRDefault="00653190">
            <w:pPr>
              <w:ind w:firstLine="709"/>
              <w:jc w:val="both"/>
              <w:rPr>
                <w:rFonts w:ascii="Times New Roman" w:hAnsi="Times New Roman"/>
                <w:sz w:val="28"/>
              </w:rPr>
            </w:pPr>
            <w:r>
              <w:rPr>
                <w:rFonts w:ascii="Times New Roman" w:hAnsi="Times New Roman"/>
                <w:sz w:val="28"/>
              </w:rPr>
              <w:t xml:space="preserve">марка котлов </w:t>
            </w:r>
          </w:p>
        </w:tc>
        <w:tc>
          <w:tcPr>
            <w:tcW w:w="1908" w:type="dxa"/>
            <w:tcBorders>
              <w:top w:val="nil"/>
              <w:left w:val="nil"/>
              <w:bottom w:val="single" w:sz="4" w:space="0" w:color="000000"/>
              <w:right w:val="single" w:sz="4" w:space="0" w:color="000000"/>
            </w:tcBorders>
            <w:vAlign w:val="center"/>
          </w:tcPr>
          <w:p w14:paraId="329115C8" w14:textId="77777777" w:rsidR="005B7295" w:rsidRDefault="00653190">
            <w:pPr>
              <w:ind w:firstLine="709"/>
              <w:jc w:val="both"/>
              <w:rPr>
                <w:rFonts w:ascii="Times New Roman" w:hAnsi="Times New Roman"/>
                <w:sz w:val="28"/>
              </w:rPr>
            </w:pPr>
            <w:r>
              <w:rPr>
                <w:rFonts w:ascii="Times New Roman" w:hAnsi="Times New Roman"/>
                <w:sz w:val="28"/>
              </w:rPr>
              <w:t xml:space="preserve">год ввода в эксплуатацию </w:t>
            </w:r>
          </w:p>
        </w:tc>
        <w:tc>
          <w:tcPr>
            <w:tcW w:w="1599" w:type="dxa"/>
            <w:tcBorders>
              <w:top w:val="nil"/>
              <w:left w:val="nil"/>
              <w:bottom w:val="single" w:sz="4" w:space="0" w:color="000000"/>
              <w:right w:val="single" w:sz="4" w:space="0" w:color="000000"/>
            </w:tcBorders>
            <w:vAlign w:val="center"/>
          </w:tcPr>
          <w:p w14:paraId="02FD662A" w14:textId="77777777" w:rsidR="005B7295" w:rsidRDefault="00653190">
            <w:pPr>
              <w:ind w:firstLine="709"/>
              <w:jc w:val="both"/>
              <w:rPr>
                <w:rFonts w:ascii="Times New Roman" w:hAnsi="Times New Roman"/>
                <w:sz w:val="28"/>
              </w:rPr>
            </w:pPr>
            <w:r>
              <w:rPr>
                <w:rFonts w:ascii="Times New Roman" w:hAnsi="Times New Roman"/>
                <w:sz w:val="28"/>
              </w:rPr>
              <w:t xml:space="preserve">срок службы, лет </w:t>
            </w:r>
          </w:p>
        </w:tc>
        <w:tc>
          <w:tcPr>
            <w:tcW w:w="3208" w:type="dxa"/>
            <w:tcBorders>
              <w:top w:val="nil"/>
              <w:left w:val="nil"/>
              <w:bottom w:val="single" w:sz="4" w:space="0" w:color="000000"/>
              <w:right w:val="single" w:sz="4" w:space="0" w:color="000000"/>
            </w:tcBorders>
            <w:vAlign w:val="center"/>
          </w:tcPr>
          <w:p w14:paraId="4E450354" w14:textId="77777777" w:rsidR="005B7295" w:rsidRDefault="00653190">
            <w:pPr>
              <w:ind w:firstLine="709"/>
              <w:jc w:val="both"/>
              <w:rPr>
                <w:rFonts w:ascii="Times New Roman" w:hAnsi="Times New Roman"/>
                <w:sz w:val="28"/>
              </w:rPr>
            </w:pPr>
            <w:r>
              <w:rPr>
                <w:rFonts w:ascii="Times New Roman" w:hAnsi="Times New Roman"/>
                <w:sz w:val="28"/>
              </w:rPr>
              <w:t xml:space="preserve">средневзвешенный срок службы, по состоянию на 01.01.2022 г. </w:t>
            </w:r>
          </w:p>
        </w:tc>
      </w:tr>
      <w:tr w:rsidR="005B7295" w14:paraId="247FD79D" w14:textId="77777777">
        <w:trPr>
          <w:trHeight w:val="300"/>
        </w:trPr>
        <w:tc>
          <w:tcPr>
            <w:tcW w:w="1195" w:type="dxa"/>
            <w:tcBorders>
              <w:top w:val="nil"/>
              <w:left w:val="single" w:sz="4" w:space="0" w:color="000000"/>
              <w:bottom w:val="single" w:sz="4" w:space="0" w:color="000000"/>
              <w:right w:val="single" w:sz="4" w:space="0" w:color="000000"/>
            </w:tcBorders>
            <w:vAlign w:val="bottom"/>
          </w:tcPr>
          <w:p w14:paraId="6131862B"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3557" w:type="dxa"/>
            <w:tcBorders>
              <w:top w:val="nil"/>
              <w:left w:val="nil"/>
              <w:bottom w:val="single" w:sz="4" w:space="0" w:color="000000"/>
              <w:right w:val="single" w:sz="4" w:space="0" w:color="000000"/>
            </w:tcBorders>
            <w:vAlign w:val="bottom"/>
          </w:tcPr>
          <w:p w14:paraId="43F51230"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1195" w:type="dxa"/>
            <w:tcBorders>
              <w:top w:val="nil"/>
              <w:left w:val="nil"/>
              <w:bottom w:val="single" w:sz="4" w:space="0" w:color="000000"/>
              <w:right w:val="single" w:sz="4" w:space="0" w:color="000000"/>
            </w:tcBorders>
            <w:vAlign w:val="center"/>
          </w:tcPr>
          <w:p w14:paraId="2BC78ADD"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1908" w:type="dxa"/>
            <w:tcBorders>
              <w:top w:val="nil"/>
              <w:left w:val="nil"/>
              <w:bottom w:val="single" w:sz="4" w:space="0" w:color="000000"/>
              <w:right w:val="single" w:sz="4" w:space="0" w:color="000000"/>
            </w:tcBorders>
            <w:vAlign w:val="bottom"/>
          </w:tcPr>
          <w:p w14:paraId="21270871" w14:textId="77777777" w:rsidR="005B7295" w:rsidRDefault="00653190">
            <w:pPr>
              <w:ind w:firstLine="709"/>
              <w:jc w:val="both"/>
              <w:rPr>
                <w:rFonts w:ascii="Times New Roman" w:hAnsi="Times New Roman"/>
                <w:sz w:val="28"/>
              </w:rPr>
            </w:pPr>
            <w:r>
              <w:rPr>
                <w:rFonts w:ascii="Times New Roman" w:hAnsi="Times New Roman"/>
                <w:sz w:val="28"/>
              </w:rPr>
              <w:t>4</w:t>
            </w:r>
          </w:p>
        </w:tc>
        <w:tc>
          <w:tcPr>
            <w:tcW w:w="1908" w:type="dxa"/>
            <w:tcBorders>
              <w:top w:val="nil"/>
              <w:left w:val="nil"/>
              <w:bottom w:val="single" w:sz="4" w:space="0" w:color="000000"/>
              <w:right w:val="single" w:sz="4" w:space="0" w:color="000000"/>
            </w:tcBorders>
            <w:vAlign w:val="bottom"/>
          </w:tcPr>
          <w:p w14:paraId="717BADD1" w14:textId="77777777" w:rsidR="005B7295" w:rsidRDefault="00653190">
            <w:pPr>
              <w:ind w:firstLine="709"/>
              <w:jc w:val="both"/>
              <w:rPr>
                <w:rFonts w:ascii="Times New Roman" w:hAnsi="Times New Roman"/>
                <w:sz w:val="28"/>
              </w:rPr>
            </w:pPr>
            <w:r>
              <w:rPr>
                <w:rFonts w:ascii="Times New Roman" w:hAnsi="Times New Roman"/>
                <w:sz w:val="28"/>
              </w:rPr>
              <w:t>5</w:t>
            </w:r>
          </w:p>
        </w:tc>
        <w:tc>
          <w:tcPr>
            <w:tcW w:w="1599" w:type="dxa"/>
            <w:tcBorders>
              <w:top w:val="nil"/>
              <w:left w:val="nil"/>
              <w:bottom w:val="single" w:sz="4" w:space="0" w:color="000000"/>
              <w:right w:val="single" w:sz="4" w:space="0" w:color="000000"/>
            </w:tcBorders>
            <w:vAlign w:val="bottom"/>
          </w:tcPr>
          <w:p w14:paraId="30C811CE" w14:textId="77777777" w:rsidR="005B7295" w:rsidRDefault="00653190">
            <w:pPr>
              <w:ind w:firstLine="709"/>
              <w:jc w:val="both"/>
              <w:rPr>
                <w:rFonts w:ascii="Times New Roman" w:hAnsi="Times New Roman"/>
                <w:sz w:val="28"/>
              </w:rPr>
            </w:pPr>
            <w:r>
              <w:rPr>
                <w:rFonts w:ascii="Times New Roman" w:hAnsi="Times New Roman"/>
                <w:sz w:val="28"/>
              </w:rPr>
              <w:t>6</w:t>
            </w:r>
          </w:p>
        </w:tc>
        <w:tc>
          <w:tcPr>
            <w:tcW w:w="3208" w:type="dxa"/>
            <w:tcBorders>
              <w:top w:val="nil"/>
              <w:left w:val="nil"/>
              <w:bottom w:val="single" w:sz="4" w:space="0" w:color="000000"/>
              <w:right w:val="single" w:sz="4" w:space="0" w:color="000000"/>
            </w:tcBorders>
            <w:vAlign w:val="bottom"/>
          </w:tcPr>
          <w:p w14:paraId="065FCE73" w14:textId="77777777" w:rsidR="005B7295" w:rsidRDefault="00653190">
            <w:pPr>
              <w:ind w:firstLine="709"/>
              <w:jc w:val="both"/>
              <w:rPr>
                <w:rFonts w:ascii="Times New Roman" w:hAnsi="Times New Roman"/>
                <w:sz w:val="28"/>
              </w:rPr>
            </w:pPr>
            <w:r>
              <w:rPr>
                <w:rFonts w:ascii="Times New Roman" w:hAnsi="Times New Roman"/>
                <w:sz w:val="28"/>
              </w:rPr>
              <w:t>7</w:t>
            </w:r>
          </w:p>
        </w:tc>
      </w:tr>
      <w:tr w:rsidR="005B7295" w14:paraId="745596C5" w14:textId="77777777">
        <w:trPr>
          <w:trHeight w:val="40"/>
        </w:trPr>
        <w:tc>
          <w:tcPr>
            <w:tcW w:w="1195" w:type="dxa"/>
            <w:vMerge w:val="restart"/>
            <w:tcBorders>
              <w:top w:val="nil"/>
              <w:left w:val="single" w:sz="4" w:space="0" w:color="000000"/>
              <w:bottom w:val="single" w:sz="4" w:space="0" w:color="000000"/>
              <w:right w:val="single" w:sz="4" w:space="0" w:color="000000"/>
            </w:tcBorders>
            <w:vAlign w:val="center"/>
          </w:tcPr>
          <w:p w14:paraId="577F6099"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3557" w:type="dxa"/>
            <w:vMerge w:val="restart"/>
            <w:tcBorders>
              <w:top w:val="nil"/>
              <w:left w:val="single" w:sz="4" w:space="0" w:color="000000"/>
              <w:bottom w:val="single" w:sz="4" w:space="0" w:color="000000"/>
              <w:right w:val="single" w:sz="4" w:space="0" w:color="000000"/>
            </w:tcBorders>
            <w:vAlign w:val="center"/>
          </w:tcPr>
          <w:p w14:paraId="4CA9C11F"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1195" w:type="dxa"/>
            <w:tcBorders>
              <w:top w:val="nil"/>
              <w:left w:val="nil"/>
              <w:bottom w:val="single" w:sz="4" w:space="0" w:color="000000"/>
              <w:right w:val="single" w:sz="4" w:space="0" w:color="000000"/>
            </w:tcBorders>
            <w:vAlign w:val="center"/>
          </w:tcPr>
          <w:p w14:paraId="27629F8D"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1908" w:type="dxa"/>
            <w:tcBorders>
              <w:top w:val="nil"/>
              <w:left w:val="nil"/>
              <w:bottom w:val="single" w:sz="4" w:space="0" w:color="000000"/>
              <w:right w:val="single" w:sz="4" w:space="0" w:color="000000"/>
            </w:tcBorders>
            <w:shd w:val="clear" w:color="auto" w:fill="FFFFFF"/>
            <w:vAlign w:val="center"/>
          </w:tcPr>
          <w:p w14:paraId="0D8F9D2C" w14:textId="77777777" w:rsidR="005B7295" w:rsidRDefault="00653190">
            <w:pPr>
              <w:ind w:firstLine="34"/>
              <w:jc w:val="both"/>
              <w:rPr>
                <w:rFonts w:ascii="Times New Roman" w:hAnsi="Times New Roman"/>
                <w:sz w:val="28"/>
              </w:rPr>
            </w:pPr>
            <w:r>
              <w:rPr>
                <w:rFonts w:ascii="Times New Roman" w:hAnsi="Times New Roman"/>
                <w:sz w:val="28"/>
              </w:rPr>
              <w:t>RS-D3000</w:t>
            </w:r>
          </w:p>
        </w:tc>
        <w:tc>
          <w:tcPr>
            <w:tcW w:w="1908" w:type="dxa"/>
            <w:tcBorders>
              <w:top w:val="nil"/>
              <w:left w:val="nil"/>
              <w:bottom w:val="single" w:sz="4" w:space="0" w:color="000000"/>
              <w:right w:val="single" w:sz="4" w:space="0" w:color="000000"/>
            </w:tcBorders>
            <w:vAlign w:val="bottom"/>
          </w:tcPr>
          <w:p w14:paraId="598D5642" w14:textId="77777777" w:rsidR="005B7295" w:rsidRDefault="00653190">
            <w:pPr>
              <w:ind w:firstLine="709"/>
              <w:jc w:val="both"/>
              <w:rPr>
                <w:rFonts w:ascii="Times New Roman" w:hAnsi="Times New Roman"/>
                <w:sz w:val="28"/>
              </w:rPr>
            </w:pPr>
            <w:r>
              <w:rPr>
                <w:rFonts w:ascii="Times New Roman" w:hAnsi="Times New Roman"/>
                <w:sz w:val="28"/>
              </w:rPr>
              <w:t>2015</w:t>
            </w:r>
          </w:p>
        </w:tc>
        <w:tc>
          <w:tcPr>
            <w:tcW w:w="1599" w:type="dxa"/>
            <w:tcBorders>
              <w:top w:val="nil"/>
              <w:left w:val="nil"/>
              <w:bottom w:val="single" w:sz="4" w:space="0" w:color="000000"/>
              <w:right w:val="single" w:sz="4" w:space="0" w:color="000000"/>
            </w:tcBorders>
            <w:vAlign w:val="center"/>
          </w:tcPr>
          <w:p w14:paraId="1E330170" w14:textId="77777777" w:rsidR="005B7295" w:rsidRDefault="00653190">
            <w:pPr>
              <w:ind w:firstLine="709"/>
              <w:jc w:val="both"/>
              <w:rPr>
                <w:rFonts w:ascii="Times New Roman" w:hAnsi="Times New Roman"/>
                <w:sz w:val="28"/>
              </w:rPr>
            </w:pPr>
            <w:r>
              <w:rPr>
                <w:rFonts w:ascii="Times New Roman" w:hAnsi="Times New Roman"/>
                <w:sz w:val="28"/>
              </w:rPr>
              <w:t>6</w:t>
            </w:r>
          </w:p>
        </w:tc>
        <w:tc>
          <w:tcPr>
            <w:tcW w:w="3208" w:type="dxa"/>
            <w:vMerge w:val="restart"/>
            <w:tcBorders>
              <w:top w:val="nil"/>
              <w:left w:val="single" w:sz="4" w:space="0" w:color="000000"/>
              <w:bottom w:val="single" w:sz="4" w:space="0" w:color="000000"/>
              <w:right w:val="single" w:sz="4" w:space="0" w:color="000000"/>
            </w:tcBorders>
            <w:vAlign w:val="center"/>
          </w:tcPr>
          <w:p w14:paraId="25CAE8E6" w14:textId="77777777" w:rsidR="005B7295" w:rsidRDefault="00653190">
            <w:pPr>
              <w:ind w:firstLine="709"/>
              <w:jc w:val="both"/>
              <w:rPr>
                <w:rFonts w:ascii="Times New Roman" w:hAnsi="Times New Roman"/>
                <w:sz w:val="28"/>
              </w:rPr>
            </w:pPr>
            <w:r>
              <w:rPr>
                <w:rFonts w:ascii="Times New Roman" w:hAnsi="Times New Roman"/>
                <w:sz w:val="28"/>
              </w:rPr>
              <w:t>7</w:t>
            </w:r>
          </w:p>
        </w:tc>
      </w:tr>
      <w:tr w:rsidR="005B7295" w14:paraId="06CEAA20" w14:textId="77777777">
        <w:trPr>
          <w:trHeight w:val="40"/>
        </w:trPr>
        <w:tc>
          <w:tcPr>
            <w:tcW w:w="1195" w:type="dxa"/>
            <w:vMerge/>
            <w:tcBorders>
              <w:top w:val="nil"/>
              <w:left w:val="single" w:sz="4" w:space="0" w:color="000000"/>
              <w:bottom w:val="single" w:sz="4" w:space="0" w:color="000000"/>
              <w:right w:val="single" w:sz="4" w:space="0" w:color="000000"/>
            </w:tcBorders>
            <w:vAlign w:val="center"/>
          </w:tcPr>
          <w:p w14:paraId="1285EDE5" w14:textId="77777777" w:rsidR="005B7295" w:rsidRDefault="005B7295"/>
        </w:tc>
        <w:tc>
          <w:tcPr>
            <w:tcW w:w="3557" w:type="dxa"/>
            <w:vMerge/>
            <w:tcBorders>
              <w:top w:val="nil"/>
              <w:left w:val="single" w:sz="4" w:space="0" w:color="000000"/>
              <w:bottom w:val="single" w:sz="4" w:space="0" w:color="000000"/>
              <w:right w:val="single" w:sz="4" w:space="0" w:color="000000"/>
            </w:tcBorders>
            <w:vAlign w:val="center"/>
          </w:tcPr>
          <w:p w14:paraId="37041414" w14:textId="77777777" w:rsidR="005B7295" w:rsidRDefault="005B7295"/>
        </w:tc>
        <w:tc>
          <w:tcPr>
            <w:tcW w:w="1195" w:type="dxa"/>
            <w:tcBorders>
              <w:top w:val="nil"/>
              <w:left w:val="nil"/>
              <w:bottom w:val="single" w:sz="4" w:space="0" w:color="000000"/>
              <w:right w:val="single" w:sz="4" w:space="0" w:color="000000"/>
            </w:tcBorders>
            <w:vAlign w:val="center"/>
          </w:tcPr>
          <w:p w14:paraId="32830B59"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1908" w:type="dxa"/>
            <w:tcBorders>
              <w:top w:val="nil"/>
              <w:left w:val="nil"/>
              <w:bottom w:val="single" w:sz="4" w:space="0" w:color="000000"/>
              <w:right w:val="single" w:sz="4" w:space="0" w:color="000000"/>
            </w:tcBorders>
            <w:shd w:val="clear" w:color="auto" w:fill="FFFFFF"/>
            <w:vAlign w:val="center"/>
          </w:tcPr>
          <w:p w14:paraId="68572521" w14:textId="77777777" w:rsidR="005B7295" w:rsidRDefault="00653190">
            <w:pPr>
              <w:ind w:firstLine="34"/>
              <w:jc w:val="both"/>
              <w:rPr>
                <w:rFonts w:ascii="Times New Roman" w:hAnsi="Times New Roman"/>
                <w:sz w:val="28"/>
              </w:rPr>
            </w:pPr>
            <w:r>
              <w:rPr>
                <w:rFonts w:ascii="Times New Roman" w:hAnsi="Times New Roman"/>
                <w:sz w:val="28"/>
              </w:rPr>
              <w:t>RS-D3000</w:t>
            </w:r>
          </w:p>
        </w:tc>
        <w:tc>
          <w:tcPr>
            <w:tcW w:w="1908" w:type="dxa"/>
            <w:tcBorders>
              <w:top w:val="nil"/>
              <w:left w:val="nil"/>
              <w:bottom w:val="single" w:sz="4" w:space="0" w:color="000000"/>
              <w:right w:val="single" w:sz="4" w:space="0" w:color="000000"/>
            </w:tcBorders>
            <w:vAlign w:val="bottom"/>
          </w:tcPr>
          <w:p w14:paraId="72384DFC" w14:textId="77777777" w:rsidR="005B7295" w:rsidRDefault="00653190">
            <w:pPr>
              <w:ind w:firstLine="709"/>
              <w:jc w:val="both"/>
              <w:rPr>
                <w:rFonts w:ascii="Times New Roman" w:hAnsi="Times New Roman"/>
                <w:sz w:val="28"/>
              </w:rPr>
            </w:pPr>
            <w:r>
              <w:rPr>
                <w:rFonts w:ascii="Times New Roman" w:hAnsi="Times New Roman"/>
                <w:sz w:val="28"/>
              </w:rPr>
              <w:t>2015</w:t>
            </w:r>
          </w:p>
        </w:tc>
        <w:tc>
          <w:tcPr>
            <w:tcW w:w="1599" w:type="dxa"/>
            <w:tcBorders>
              <w:top w:val="nil"/>
              <w:left w:val="nil"/>
              <w:bottom w:val="single" w:sz="4" w:space="0" w:color="000000"/>
              <w:right w:val="single" w:sz="4" w:space="0" w:color="000000"/>
            </w:tcBorders>
            <w:vAlign w:val="center"/>
          </w:tcPr>
          <w:p w14:paraId="7514A512" w14:textId="77777777" w:rsidR="005B7295" w:rsidRDefault="00653190">
            <w:pPr>
              <w:ind w:firstLine="709"/>
              <w:jc w:val="both"/>
              <w:rPr>
                <w:rFonts w:ascii="Times New Roman" w:hAnsi="Times New Roman"/>
                <w:sz w:val="28"/>
              </w:rPr>
            </w:pPr>
            <w:r>
              <w:rPr>
                <w:rFonts w:ascii="Times New Roman" w:hAnsi="Times New Roman"/>
                <w:sz w:val="28"/>
              </w:rPr>
              <w:t>6</w:t>
            </w:r>
          </w:p>
        </w:tc>
        <w:tc>
          <w:tcPr>
            <w:tcW w:w="3208" w:type="dxa"/>
            <w:vMerge/>
            <w:tcBorders>
              <w:top w:val="nil"/>
              <w:left w:val="single" w:sz="4" w:space="0" w:color="000000"/>
              <w:bottom w:val="single" w:sz="4" w:space="0" w:color="000000"/>
              <w:right w:val="single" w:sz="4" w:space="0" w:color="000000"/>
            </w:tcBorders>
            <w:vAlign w:val="center"/>
          </w:tcPr>
          <w:p w14:paraId="340D8C5D" w14:textId="77777777" w:rsidR="005B7295" w:rsidRDefault="005B7295"/>
        </w:tc>
      </w:tr>
      <w:tr w:rsidR="005B7295" w14:paraId="3C25C9EB" w14:textId="77777777">
        <w:trPr>
          <w:trHeight w:val="40"/>
        </w:trPr>
        <w:tc>
          <w:tcPr>
            <w:tcW w:w="1195" w:type="dxa"/>
            <w:vMerge/>
            <w:tcBorders>
              <w:top w:val="nil"/>
              <w:left w:val="single" w:sz="4" w:space="0" w:color="000000"/>
              <w:bottom w:val="single" w:sz="4" w:space="0" w:color="000000"/>
              <w:right w:val="single" w:sz="4" w:space="0" w:color="000000"/>
            </w:tcBorders>
            <w:vAlign w:val="center"/>
          </w:tcPr>
          <w:p w14:paraId="4161350A" w14:textId="77777777" w:rsidR="005B7295" w:rsidRDefault="005B7295"/>
        </w:tc>
        <w:tc>
          <w:tcPr>
            <w:tcW w:w="3557" w:type="dxa"/>
            <w:vMerge/>
            <w:tcBorders>
              <w:top w:val="nil"/>
              <w:left w:val="single" w:sz="4" w:space="0" w:color="000000"/>
              <w:bottom w:val="single" w:sz="4" w:space="0" w:color="000000"/>
              <w:right w:val="single" w:sz="4" w:space="0" w:color="000000"/>
            </w:tcBorders>
            <w:vAlign w:val="center"/>
          </w:tcPr>
          <w:p w14:paraId="493C88F0" w14:textId="77777777" w:rsidR="005B7295" w:rsidRDefault="005B7295"/>
        </w:tc>
        <w:tc>
          <w:tcPr>
            <w:tcW w:w="1195" w:type="dxa"/>
            <w:tcBorders>
              <w:top w:val="nil"/>
              <w:left w:val="nil"/>
              <w:bottom w:val="single" w:sz="4" w:space="0" w:color="000000"/>
              <w:right w:val="single" w:sz="4" w:space="0" w:color="000000"/>
            </w:tcBorders>
            <w:vAlign w:val="center"/>
          </w:tcPr>
          <w:p w14:paraId="325E43E4"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1908" w:type="dxa"/>
            <w:tcBorders>
              <w:top w:val="nil"/>
              <w:left w:val="nil"/>
              <w:bottom w:val="single" w:sz="4" w:space="0" w:color="000000"/>
              <w:right w:val="single" w:sz="4" w:space="0" w:color="000000"/>
            </w:tcBorders>
            <w:shd w:val="clear" w:color="auto" w:fill="FFFFFF"/>
            <w:vAlign w:val="center"/>
          </w:tcPr>
          <w:p w14:paraId="655F6076" w14:textId="77777777" w:rsidR="005B7295" w:rsidRDefault="00653190">
            <w:pPr>
              <w:ind w:firstLine="34"/>
              <w:jc w:val="both"/>
              <w:rPr>
                <w:rFonts w:ascii="Times New Roman" w:hAnsi="Times New Roman"/>
                <w:sz w:val="28"/>
              </w:rPr>
            </w:pPr>
            <w:r>
              <w:rPr>
                <w:rFonts w:ascii="Times New Roman" w:hAnsi="Times New Roman"/>
                <w:sz w:val="28"/>
              </w:rPr>
              <w:t>RS-D4000</w:t>
            </w:r>
          </w:p>
        </w:tc>
        <w:tc>
          <w:tcPr>
            <w:tcW w:w="1908" w:type="dxa"/>
            <w:tcBorders>
              <w:top w:val="nil"/>
              <w:left w:val="nil"/>
              <w:bottom w:val="single" w:sz="4" w:space="0" w:color="000000"/>
              <w:right w:val="single" w:sz="4" w:space="0" w:color="000000"/>
            </w:tcBorders>
            <w:vAlign w:val="bottom"/>
          </w:tcPr>
          <w:p w14:paraId="17047885" w14:textId="77777777" w:rsidR="005B7295" w:rsidRDefault="00653190">
            <w:pPr>
              <w:ind w:firstLine="709"/>
              <w:jc w:val="both"/>
              <w:rPr>
                <w:rFonts w:ascii="Times New Roman" w:hAnsi="Times New Roman"/>
                <w:sz w:val="28"/>
              </w:rPr>
            </w:pPr>
            <w:r>
              <w:rPr>
                <w:rFonts w:ascii="Times New Roman" w:hAnsi="Times New Roman"/>
                <w:sz w:val="28"/>
              </w:rPr>
              <w:t>2015</w:t>
            </w:r>
          </w:p>
        </w:tc>
        <w:tc>
          <w:tcPr>
            <w:tcW w:w="1599" w:type="dxa"/>
            <w:tcBorders>
              <w:top w:val="nil"/>
              <w:left w:val="nil"/>
              <w:bottom w:val="single" w:sz="4" w:space="0" w:color="000000"/>
              <w:right w:val="single" w:sz="4" w:space="0" w:color="000000"/>
            </w:tcBorders>
            <w:vAlign w:val="center"/>
          </w:tcPr>
          <w:p w14:paraId="21903E24" w14:textId="77777777" w:rsidR="005B7295" w:rsidRDefault="00653190">
            <w:pPr>
              <w:ind w:firstLine="709"/>
              <w:jc w:val="both"/>
              <w:rPr>
                <w:rFonts w:ascii="Times New Roman" w:hAnsi="Times New Roman"/>
                <w:sz w:val="28"/>
              </w:rPr>
            </w:pPr>
            <w:r>
              <w:rPr>
                <w:rFonts w:ascii="Times New Roman" w:hAnsi="Times New Roman"/>
                <w:sz w:val="28"/>
              </w:rPr>
              <w:t>6</w:t>
            </w:r>
          </w:p>
        </w:tc>
        <w:tc>
          <w:tcPr>
            <w:tcW w:w="3208" w:type="dxa"/>
            <w:vMerge/>
            <w:tcBorders>
              <w:top w:val="nil"/>
              <w:left w:val="single" w:sz="4" w:space="0" w:color="000000"/>
              <w:bottom w:val="single" w:sz="4" w:space="0" w:color="000000"/>
              <w:right w:val="single" w:sz="4" w:space="0" w:color="000000"/>
            </w:tcBorders>
            <w:vAlign w:val="center"/>
          </w:tcPr>
          <w:p w14:paraId="35ACAAEB" w14:textId="77777777" w:rsidR="005B7295" w:rsidRDefault="005B7295"/>
        </w:tc>
      </w:tr>
      <w:tr w:rsidR="005B7295" w14:paraId="56D0DA74" w14:textId="77777777">
        <w:trPr>
          <w:trHeight w:val="40"/>
        </w:trPr>
        <w:tc>
          <w:tcPr>
            <w:tcW w:w="1195" w:type="dxa"/>
            <w:vMerge w:val="restart"/>
            <w:tcBorders>
              <w:top w:val="nil"/>
              <w:left w:val="single" w:sz="4" w:space="0" w:color="000000"/>
              <w:bottom w:val="single" w:sz="4" w:space="0" w:color="000000"/>
              <w:right w:val="single" w:sz="4" w:space="0" w:color="000000"/>
            </w:tcBorders>
            <w:vAlign w:val="center"/>
          </w:tcPr>
          <w:p w14:paraId="10C02054"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3557" w:type="dxa"/>
            <w:vMerge w:val="restart"/>
            <w:tcBorders>
              <w:top w:val="nil"/>
              <w:left w:val="single" w:sz="4" w:space="0" w:color="000000"/>
              <w:bottom w:val="single" w:sz="4" w:space="0" w:color="000000"/>
              <w:right w:val="single" w:sz="4" w:space="0" w:color="000000"/>
            </w:tcBorders>
            <w:vAlign w:val="center"/>
          </w:tcPr>
          <w:p w14:paraId="35A4F5D5" w14:textId="77777777" w:rsidR="005B7295" w:rsidRDefault="00653190">
            <w:pPr>
              <w:jc w:val="center"/>
              <w:rPr>
                <w:rFonts w:ascii="Times New Roman" w:hAnsi="Times New Roman"/>
                <w:sz w:val="28"/>
              </w:rPr>
            </w:pPr>
            <w:r>
              <w:rPr>
                <w:rFonts w:ascii="Times New Roman" w:hAnsi="Times New Roman"/>
                <w:sz w:val="28"/>
              </w:rPr>
              <w:t>Котельная «мкр. Кленовый»</w:t>
            </w:r>
          </w:p>
        </w:tc>
        <w:tc>
          <w:tcPr>
            <w:tcW w:w="1195" w:type="dxa"/>
            <w:tcBorders>
              <w:top w:val="nil"/>
              <w:left w:val="nil"/>
              <w:bottom w:val="single" w:sz="4" w:space="0" w:color="000000"/>
              <w:right w:val="single" w:sz="4" w:space="0" w:color="000000"/>
            </w:tcBorders>
            <w:vAlign w:val="center"/>
          </w:tcPr>
          <w:p w14:paraId="1477B284"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1908" w:type="dxa"/>
            <w:tcBorders>
              <w:top w:val="nil"/>
              <w:left w:val="nil"/>
              <w:bottom w:val="single" w:sz="4" w:space="0" w:color="000000"/>
              <w:right w:val="single" w:sz="4" w:space="0" w:color="000000"/>
            </w:tcBorders>
            <w:shd w:val="clear" w:color="auto" w:fill="FFFFFF"/>
            <w:vAlign w:val="center"/>
          </w:tcPr>
          <w:p w14:paraId="4F082607" w14:textId="77777777" w:rsidR="005B7295" w:rsidRDefault="00653190">
            <w:pPr>
              <w:ind w:firstLine="34"/>
              <w:jc w:val="both"/>
              <w:rPr>
                <w:rFonts w:ascii="Times New Roman" w:hAnsi="Times New Roman"/>
                <w:sz w:val="28"/>
              </w:rPr>
            </w:pPr>
            <w:r>
              <w:rPr>
                <w:rFonts w:ascii="Times New Roman" w:hAnsi="Times New Roman"/>
                <w:sz w:val="28"/>
              </w:rPr>
              <w:t>Super RAC 695</w:t>
            </w:r>
          </w:p>
        </w:tc>
        <w:tc>
          <w:tcPr>
            <w:tcW w:w="1908" w:type="dxa"/>
            <w:tcBorders>
              <w:top w:val="nil"/>
              <w:left w:val="nil"/>
              <w:bottom w:val="single" w:sz="4" w:space="0" w:color="000000"/>
              <w:right w:val="single" w:sz="4" w:space="0" w:color="000000"/>
            </w:tcBorders>
            <w:vAlign w:val="bottom"/>
          </w:tcPr>
          <w:p w14:paraId="06A7BD9A" w14:textId="77777777" w:rsidR="005B7295" w:rsidRDefault="00653190">
            <w:pPr>
              <w:ind w:firstLine="709"/>
              <w:jc w:val="both"/>
              <w:rPr>
                <w:rFonts w:ascii="Times New Roman" w:hAnsi="Times New Roman"/>
                <w:sz w:val="28"/>
              </w:rPr>
            </w:pPr>
            <w:r>
              <w:rPr>
                <w:rFonts w:ascii="Times New Roman" w:hAnsi="Times New Roman"/>
                <w:sz w:val="28"/>
              </w:rPr>
              <w:t>2017</w:t>
            </w:r>
          </w:p>
        </w:tc>
        <w:tc>
          <w:tcPr>
            <w:tcW w:w="1599" w:type="dxa"/>
            <w:tcBorders>
              <w:top w:val="nil"/>
              <w:left w:val="nil"/>
              <w:bottom w:val="single" w:sz="4" w:space="0" w:color="000000"/>
              <w:right w:val="single" w:sz="4" w:space="0" w:color="000000"/>
            </w:tcBorders>
            <w:vAlign w:val="center"/>
          </w:tcPr>
          <w:p w14:paraId="6C21755D" w14:textId="77777777" w:rsidR="005B7295" w:rsidRDefault="00653190">
            <w:pPr>
              <w:ind w:firstLine="709"/>
              <w:jc w:val="both"/>
              <w:rPr>
                <w:rFonts w:ascii="Times New Roman" w:hAnsi="Times New Roman"/>
                <w:sz w:val="28"/>
              </w:rPr>
            </w:pPr>
            <w:r>
              <w:rPr>
                <w:rFonts w:ascii="Times New Roman" w:hAnsi="Times New Roman"/>
                <w:sz w:val="28"/>
              </w:rPr>
              <w:t>4</w:t>
            </w:r>
          </w:p>
        </w:tc>
        <w:tc>
          <w:tcPr>
            <w:tcW w:w="3208" w:type="dxa"/>
            <w:vMerge w:val="restart"/>
            <w:tcBorders>
              <w:top w:val="nil"/>
              <w:left w:val="single" w:sz="4" w:space="0" w:color="000000"/>
              <w:bottom w:val="single" w:sz="4" w:space="0" w:color="000000"/>
              <w:right w:val="single" w:sz="4" w:space="0" w:color="000000"/>
            </w:tcBorders>
            <w:vAlign w:val="center"/>
          </w:tcPr>
          <w:p w14:paraId="5AA0685F" w14:textId="77777777" w:rsidR="005B7295" w:rsidRDefault="00653190">
            <w:pPr>
              <w:ind w:firstLine="709"/>
              <w:jc w:val="both"/>
              <w:rPr>
                <w:rFonts w:ascii="Times New Roman" w:hAnsi="Times New Roman"/>
                <w:sz w:val="28"/>
              </w:rPr>
            </w:pPr>
            <w:r>
              <w:rPr>
                <w:rFonts w:ascii="Times New Roman" w:hAnsi="Times New Roman"/>
                <w:sz w:val="28"/>
              </w:rPr>
              <w:t>5</w:t>
            </w:r>
          </w:p>
        </w:tc>
      </w:tr>
      <w:tr w:rsidR="005B7295" w14:paraId="036DDD8B" w14:textId="77777777">
        <w:trPr>
          <w:trHeight w:val="300"/>
        </w:trPr>
        <w:tc>
          <w:tcPr>
            <w:tcW w:w="1195" w:type="dxa"/>
            <w:vMerge/>
            <w:tcBorders>
              <w:top w:val="nil"/>
              <w:left w:val="single" w:sz="4" w:space="0" w:color="000000"/>
              <w:bottom w:val="single" w:sz="4" w:space="0" w:color="000000"/>
              <w:right w:val="single" w:sz="4" w:space="0" w:color="000000"/>
            </w:tcBorders>
            <w:vAlign w:val="center"/>
          </w:tcPr>
          <w:p w14:paraId="25597B18" w14:textId="77777777" w:rsidR="005B7295" w:rsidRDefault="005B7295"/>
        </w:tc>
        <w:tc>
          <w:tcPr>
            <w:tcW w:w="3557" w:type="dxa"/>
            <w:vMerge/>
            <w:tcBorders>
              <w:top w:val="nil"/>
              <w:left w:val="single" w:sz="4" w:space="0" w:color="000000"/>
              <w:bottom w:val="single" w:sz="4" w:space="0" w:color="000000"/>
              <w:right w:val="single" w:sz="4" w:space="0" w:color="000000"/>
            </w:tcBorders>
            <w:vAlign w:val="center"/>
          </w:tcPr>
          <w:p w14:paraId="74D41138" w14:textId="77777777" w:rsidR="005B7295" w:rsidRDefault="005B7295"/>
        </w:tc>
        <w:tc>
          <w:tcPr>
            <w:tcW w:w="1195" w:type="dxa"/>
            <w:tcBorders>
              <w:top w:val="nil"/>
              <w:left w:val="nil"/>
              <w:bottom w:val="single" w:sz="4" w:space="0" w:color="000000"/>
              <w:right w:val="single" w:sz="4" w:space="0" w:color="000000"/>
            </w:tcBorders>
            <w:vAlign w:val="center"/>
          </w:tcPr>
          <w:p w14:paraId="06A598D1"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1908" w:type="dxa"/>
            <w:tcBorders>
              <w:top w:val="nil"/>
              <w:left w:val="nil"/>
              <w:bottom w:val="single" w:sz="4" w:space="0" w:color="000000"/>
              <w:right w:val="single" w:sz="4" w:space="0" w:color="000000"/>
            </w:tcBorders>
            <w:shd w:val="clear" w:color="auto" w:fill="FFFFFF"/>
            <w:vAlign w:val="center"/>
          </w:tcPr>
          <w:p w14:paraId="19E44CFD" w14:textId="77777777" w:rsidR="005B7295" w:rsidRDefault="00653190">
            <w:pPr>
              <w:ind w:firstLine="34"/>
              <w:jc w:val="both"/>
              <w:rPr>
                <w:rFonts w:ascii="Times New Roman" w:hAnsi="Times New Roman"/>
                <w:sz w:val="28"/>
              </w:rPr>
            </w:pPr>
            <w:r>
              <w:rPr>
                <w:rFonts w:ascii="Times New Roman" w:hAnsi="Times New Roman"/>
                <w:sz w:val="28"/>
              </w:rPr>
              <w:t>Super RAC 695</w:t>
            </w:r>
          </w:p>
        </w:tc>
        <w:tc>
          <w:tcPr>
            <w:tcW w:w="1908" w:type="dxa"/>
            <w:tcBorders>
              <w:top w:val="nil"/>
              <w:left w:val="nil"/>
              <w:bottom w:val="single" w:sz="4" w:space="0" w:color="000000"/>
              <w:right w:val="single" w:sz="4" w:space="0" w:color="000000"/>
            </w:tcBorders>
            <w:vAlign w:val="bottom"/>
          </w:tcPr>
          <w:p w14:paraId="666A4F30" w14:textId="77777777" w:rsidR="005B7295" w:rsidRDefault="00653190">
            <w:pPr>
              <w:ind w:firstLine="709"/>
              <w:jc w:val="both"/>
              <w:rPr>
                <w:rFonts w:ascii="Times New Roman" w:hAnsi="Times New Roman"/>
                <w:sz w:val="28"/>
              </w:rPr>
            </w:pPr>
            <w:r>
              <w:rPr>
                <w:rFonts w:ascii="Times New Roman" w:hAnsi="Times New Roman"/>
                <w:sz w:val="28"/>
              </w:rPr>
              <w:t>2017</w:t>
            </w:r>
          </w:p>
        </w:tc>
        <w:tc>
          <w:tcPr>
            <w:tcW w:w="1599" w:type="dxa"/>
            <w:tcBorders>
              <w:top w:val="nil"/>
              <w:left w:val="nil"/>
              <w:bottom w:val="single" w:sz="4" w:space="0" w:color="000000"/>
              <w:right w:val="single" w:sz="4" w:space="0" w:color="000000"/>
            </w:tcBorders>
            <w:vAlign w:val="center"/>
          </w:tcPr>
          <w:p w14:paraId="176CD701" w14:textId="77777777" w:rsidR="005B7295" w:rsidRDefault="00653190">
            <w:pPr>
              <w:ind w:firstLine="709"/>
              <w:jc w:val="both"/>
              <w:rPr>
                <w:rFonts w:ascii="Times New Roman" w:hAnsi="Times New Roman"/>
                <w:sz w:val="28"/>
              </w:rPr>
            </w:pPr>
            <w:r>
              <w:rPr>
                <w:rFonts w:ascii="Times New Roman" w:hAnsi="Times New Roman"/>
                <w:sz w:val="28"/>
              </w:rPr>
              <w:t>4</w:t>
            </w:r>
          </w:p>
        </w:tc>
        <w:tc>
          <w:tcPr>
            <w:tcW w:w="3208" w:type="dxa"/>
            <w:vMerge/>
            <w:tcBorders>
              <w:top w:val="nil"/>
              <w:left w:val="single" w:sz="4" w:space="0" w:color="000000"/>
              <w:bottom w:val="single" w:sz="4" w:space="0" w:color="000000"/>
              <w:right w:val="single" w:sz="4" w:space="0" w:color="000000"/>
            </w:tcBorders>
            <w:vAlign w:val="center"/>
          </w:tcPr>
          <w:p w14:paraId="458110CA" w14:textId="77777777" w:rsidR="005B7295" w:rsidRDefault="005B7295"/>
        </w:tc>
      </w:tr>
      <w:tr w:rsidR="005B7295" w14:paraId="743376FB" w14:textId="77777777">
        <w:trPr>
          <w:trHeight w:val="300"/>
        </w:trPr>
        <w:tc>
          <w:tcPr>
            <w:tcW w:w="1195" w:type="dxa"/>
            <w:vMerge w:val="restart"/>
            <w:tcBorders>
              <w:top w:val="nil"/>
              <w:left w:val="single" w:sz="4" w:space="0" w:color="000000"/>
              <w:bottom w:val="single" w:sz="4" w:space="0" w:color="000000"/>
              <w:right w:val="single" w:sz="4" w:space="0" w:color="000000"/>
            </w:tcBorders>
            <w:vAlign w:val="center"/>
          </w:tcPr>
          <w:p w14:paraId="28D8CDE7"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3557" w:type="dxa"/>
            <w:vMerge w:val="restart"/>
            <w:tcBorders>
              <w:top w:val="nil"/>
              <w:left w:val="single" w:sz="4" w:space="0" w:color="000000"/>
              <w:bottom w:val="single" w:sz="4" w:space="0" w:color="000000"/>
              <w:right w:val="single" w:sz="4" w:space="0" w:color="000000"/>
            </w:tcBorders>
            <w:vAlign w:val="center"/>
          </w:tcPr>
          <w:p w14:paraId="205FD76F" w14:textId="77777777" w:rsidR="005B7295" w:rsidRDefault="00653190">
            <w:pPr>
              <w:jc w:val="center"/>
              <w:rPr>
                <w:rFonts w:ascii="Times New Roman" w:hAnsi="Times New Roman"/>
                <w:sz w:val="28"/>
              </w:rPr>
            </w:pPr>
            <w:r>
              <w:rPr>
                <w:rFonts w:ascii="Times New Roman" w:hAnsi="Times New Roman"/>
                <w:sz w:val="28"/>
              </w:rPr>
              <w:t>Котельная «мкр. Ивушки»</w:t>
            </w:r>
          </w:p>
        </w:tc>
        <w:tc>
          <w:tcPr>
            <w:tcW w:w="1195" w:type="dxa"/>
            <w:tcBorders>
              <w:top w:val="nil"/>
              <w:left w:val="nil"/>
              <w:bottom w:val="single" w:sz="4" w:space="0" w:color="000000"/>
              <w:right w:val="single" w:sz="4" w:space="0" w:color="000000"/>
            </w:tcBorders>
            <w:vAlign w:val="center"/>
          </w:tcPr>
          <w:p w14:paraId="17D87FDD"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1908" w:type="dxa"/>
            <w:tcBorders>
              <w:top w:val="nil"/>
              <w:left w:val="nil"/>
              <w:bottom w:val="single" w:sz="4" w:space="0" w:color="000000"/>
              <w:right w:val="single" w:sz="4" w:space="0" w:color="000000"/>
            </w:tcBorders>
            <w:shd w:val="clear" w:color="auto" w:fill="FFFFFF"/>
            <w:vAlign w:val="center"/>
          </w:tcPr>
          <w:p w14:paraId="67AE0026" w14:textId="77777777" w:rsidR="005B7295" w:rsidRDefault="00653190">
            <w:pPr>
              <w:ind w:firstLine="34"/>
              <w:jc w:val="both"/>
              <w:rPr>
                <w:rFonts w:ascii="Times New Roman" w:hAnsi="Times New Roman"/>
                <w:sz w:val="28"/>
              </w:rPr>
            </w:pPr>
            <w:r>
              <w:rPr>
                <w:rFonts w:ascii="Times New Roman" w:hAnsi="Times New Roman"/>
                <w:sz w:val="28"/>
              </w:rPr>
              <w:t>Super RAC 580</w:t>
            </w:r>
          </w:p>
        </w:tc>
        <w:tc>
          <w:tcPr>
            <w:tcW w:w="1908" w:type="dxa"/>
            <w:tcBorders>
              <w:top w:val="nil"/>
              <w:left w:val="nil"/>
              <w:bottom w:val="single" w:sz="4" w:space="0" w:color="000000"/>
              <w:right w:val="single" w:sz="4" w:space="0" w:color="000000"/>
            </w:tcBorders>
            <w:vAlign w:val="bottom"/>
          </w:tcPr>
          <w:p w14:paraId="19489ADB" w14:textId="77777777" w:rsidR="005B7295" w:rsidRDefault="00653190">
            <w:pPr>
              <w:ind w:firstLine="709"/>
              <w:jc w:val="both"/>
              <w:rPr>
                <w:rFonts w:ascii="Times New Roman" w:hAnsi="Times New Roman"/>
                <w:sz w:val="28"/>
              </w:rPr>
            </w:pPr>
            <w:r>
              <w:rPr>
                <w:rFonts w:ascii="Times New Roman" w:hAnsi="Times New Roman"/>
                <w:sz w:val="28"/>
              </w:rPr>
              <w:t>2018</w:t>
            </w:r>
          </w:p>
        </w:tc>
        <w:tc>
          <w:tcPr>
            <w:tcW w:w="1599" w:type="dxa"/>
            <w:tcBorders>
              <w:top w:val="nil"/>
              <w:left w:val="nil"/>
              <w:bottom w:val="single" w:sz="4" w:space="0" w:color="000000"/>
              <w:right w:val="single" w:sz="4" w:space="0" w:color="000000"/>
            </w:tcBorders>
            <w:vAlign w:val="center"/>
          </w:tcPr>
          <w:p w14:paraId="1169905D"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3208" w:type="dxa"/>
            <w:vMerge w:val="restart"/>
            <w:tcBorders>
              <w:top w:val="nil"/>
              <w:left w:val="single" w:sz="4" w:space="0" w:color="000000"/>
              <w:bottom w:val="single" w:sz="4" w:space="0" w:color="000000"/>
              <w:right w:val="single" w:sz="4" w:space="0" w:color="000000"/>
            </w:tcBorders>
            <w:vAlign w:val="center"/>
          </w:tcPr>
          <w:p w14:paraId="19D3FA3B" w14:textId="77777777" w:rsidR="005B7295" w:rsidRDefault="00653190">
            <w:pPr>
              <w:ind w:firstLine="709"/>
              <w:jc w:val="both"/>
              <w:rPr>
                <w:rFonts w:ascii="Times New Roman" w:hAnsi="Times New Roman"/>
                <w:sz w:val="28"/>
              </w:rPr>
            </w:pPr>
            <w:r>
              <w:rPr>
                <w:rFonts w:ascii="Times New Roman" w:hAnsi="Times New Roman"/>
                <w:sz w:val="28"/>
              </w:rPr>
              <w:t>4</w:t>
            </w:r>
          </w:p>
        </w:tc>
      </w:tr>
      <w:tr w:rsidR="005B7295" w14:paraId="27DC59B6" w14:textId="77777777">
        <w:trPr>
          <w:trHeight w:val="300"/>
        </w:trPr>
        <w:tc>
          <w:tcPr>
            <w:tcW w:w="1195" w:type="dxa"/>
            <w:vMerge/>
            <w:tcBorders>
              <w:top w:val="nil"/>
              <w:left w:val="single" w:sz="4" w:space="0" w:color="000000"/>
              <w:bottom w:val="single" w:sz="4" w:space="0" w:color="000000"/>
              <w:right w:val="single" w:sz="4" w:space="0" w:color="000000"/>
            </w:tcBorders>
            <w:vAlign w:val="center"/>
          </w:tcPr>
          <w:p w14:paraId="75687B4F" w14:textId="77777777" w:rsidR="005B7295" w:rsidRDefault="005B7295"/>
        </w:tc>
        <w:tc>
          <w:tcPr>
            <w:tcW w:w="3557" w:type="dxa"/>
            <w:vMerge/>
            <w:tcBorders>
              <w:top w:val="nil"/>
              <w:left w:val="single" w:sz="4" w:space="0" w:color="000000"/>
              <w:bottom w:val="single" w:sz="4" w:space="0" w:color="000000"/>
              <w:right w:val="single" w:sz="4" w:space="0" w:color="000000"/>
            </w:tcBorders>
            <w:vAlign w:val="center"/>
          </w:tcPr>
          <w:p w14:paraId="444F76EA" w14:textId="77777777" w:rsidR="005B7295" w:rsidRDefault="005B7295"/>
        </w:tc>
        <w:tc>
          <w:tcPr>
            <w:tcW w:w="1195" w:type="dxa"/>
            <w:tcBorders>
              <w:top w:val="nil"/>
              <w:left w:val="nil"/>
              <w:bottom w:val="single" w:sz="4" w:space="0" w:color="000000"/>
              <w:right w:val="single" w:sz="4" w:space="0" w:color="000000"/>
            </w:tcBorders>
            <w:vAlign w:val="center"/>
          </w:tcPr>
          <w:p w14:paraId="3791DA88"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1908" w:type="dxa"/>
            <w:tcBorders>
              <w:top w:val="nil"/>
              <w:left w:val="nil"/>
              <w:bottom w:val="single" w:sz="4" w:space="0" w:color="000000"/>
              <w:right w:val="single" w:sz="4" w:space="0" w:color="000000"/>
            </w:tcBorders>
            <w:shd w:val="clear" w:color="auto" w:fill="FFFFFF"/>
            <w:vAlign w:val="center"/>
          </w:tcPr>
          <w:p w14:paraId="71795FFB" w14:textId="77777777" w:rsidR="005B7295" w:rsidRDefault="00653190">
            <w:pPr>
              <w:ind w:firstLine="34"/>
              <w:jc w:val="both"/>
              <w:rPr>
                <w:rFonts w:ascii="Times New Roman" w:hAnsi="Times New Roman"/>
                <w:sz w:val="28"/>
              </w:rPr>
            </w:pPr>
            <w:r>
              <w:rPr>
                <w:rFonts w:ascii="Times New Roman" w:hAnsi="Times New Roman"/>
                <w:sz w:val="28"/>
              </w:rPr>
              <w:t>Super RAC 580</w:t>
            </w:r>
          </w:p>
        </w:tc>
        <w:tc>
          <w:tcPr>
            <w:tcW w:w="1908" w:type="dxa"/>
            <w:tcBorders>
              <w:top w:val="nil"/>
              <w:left w:val="nil"/>
              <w:bottom w:val="single" w:sz="4" w:space="0" w:color="000000"/>
              <w:right w:val="single" w:sz="4" w:space="0" w:color="000000"/>
            </w:tcBorders>
            <w:vAlign w:val="bottom"/>
          </w:tcPr>
          <w:p w14:paraId="58641273" w14:textId="77777777" w:rsidR="005B7295" w:rsidRDefault="00653190">
            <w:pPr>
              <w:ind w:firstLine="709"/>
              <w:jc w:val="both"/>
              <w:rPr>
                <w:rFonts w:ascii="Times New Roman" w:hAnsi="Times New Roman"/>
                <w:sz w:val="28"/>
              </w:rPr>
            </w:pPr>
            <w:r>
              <w:rPr>
                <w:rFonts w:ascii="Times New Roman" w:hAnsi="Times New Roman"/>
                <w:sz w:val="28"/>
              </w:rPr>
              <w:t>2018</w:t>
            </w:r>
          </w:p>
        </w:tc>
        <w:tc>
          <w:tcPr>
            <w:tcW w:w="1599" w:type="dxa"/>
            <w:tcBorders>
              <w:top w:val="nil"/>
              <w:left w:val="nil"/>
              <w:bottom w:val="single" w:sz="4" w:space="0" w:color="000000"/>
              <w:right w:val="single" w:sz="4" w:space="0" w:color="000000"/>
            </w:tcBorders>
            <w:vAlign w:val="center"/>
          </w:tcPr>
          <w:p w14:paraId="12249FC5"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3208" w:type="dxa"/>
            <w:vMerge/>
            <w:tcBorders>
              <w:top w:val="nil"/>
              <w:left w:val="single" w:sz="4" w:space="0" w:color="000000"/>
              <w:bottom w:val="single" w:sz="4" w:space="0" w:color="000000"/>
              <w:right w:val="single" w:sz="4" w:space="0" w:color="000000"/>
            </w:tcBorders>
            <w:vAlign w:val="center"/>
          </w:tcPr>
          <w:p w14:paraId="221201D0" w14:textId="77777777" w:rsidR="005B7295" w:rsidRDefault="005B7295"/>
        </w:tc>
      </w:tr>
      <w:tr w:rsidR="005B7295" w14:paraId="73EF426F" w14:textId="77777777">
        <w:trPr>
          <w:trHeight w:val="300"/>
        </w:trPr>
        <w:tc>
          <w:tcPr>
            <w:tcW w:w="1195" w:type="dxa"/>
            <w:vMerge w:val="restart"/>
            <w:tcBorders>
              <w:top w:val="nil"/>
              <w:left w:val="single" w:sz="4" w:space="0" w:color="000000"/>
              <w:bottom w:val="single" w:sz="4" w:space="0" w:color="000000"/>
              <w:right w:val="single" w:sz="4" w:space="0" w:color="000000"/>
            </w:tcBorders>
            <w:vAlign w:val="center"/>
          </w:tcPr>
          <w:p w14:paraId="4B6A6A17" w14:textId="77777777" w:rsidR="005B7295" w:rsidRDefault="00653190">
            <w:pPr>
              <w:ind w:firstLine="709"/>
              <w:jc w:val="both"/>
              <w:rPr>
                <w:rFonts w:ascii="Times New Roman" w:hAnsi="Times New Roman"/>
                <w:sz w:val="28"/>
              </w:rPr>
            </w:pPr>
            <w:r>
              <w:rPr>
                <w:rFonts w:ascii="Times New Roman" w:hAnsi="Times New Roman"/>
                <w:sz w:val="28"/>
              </w:rPr>
              <w:t>4</w:t>
            </w:r>
          </w:p>
        </w:tc>
        <w:tc>
          <w:tcPr>
            <w:tcW w:w="3557" w:type="dxa"/>
            <w:vMerge w:val="restart"/>
            <w:tcBorders>
              <w:top w:val="nil"/>
              <w:left w:val="single" w:sz="4" w:space="0" w:color="000000"/>
              <w:bottom w:val="single" w:sz="4" w:space="0" w:color="000000"/>
              <w:right w:val="single" w:sz="4" w:space="0" w:color="000000"/>
            </w:tcBorders>
            <w:vAlign w:val="center"/>
          </w:tcPr>
          <w:p w14:paraId="4C74DF6D" w14:textId="77777777" w:rsidR="005B7295" w:rsidRDefault="00653190">
            <w:pPr>
              <w:jc w:val="center"/>
              <w:rPr>
                <w:rFonts w:ascii="Times New Roman" w:hAnsi="Times New Roman"/>
                <w:sz w:val="28"/>
              </w:rPr>
            </w:pPr>
            <w:r>
              <w:rPr>
                <w:rFonts w:ascii="Times New Roman" w:hAnsi="Times New Roman"/>
                <w:sz w:val="28"/>
              </w:rPr>
              <w:t>Транспортабельная блочная котельная</w:t>
            </w:r>
          </w:p>
        </w:tc>
        <w:tc>
          <w:tcPr>
            <w:tcW w:w="1195" w:type="dxa"/>
            <w:tcBorders>
              <w:top w:val="nil"/>
              <w:left w:val="nil"/>
              <w:bottom w:val="single" w:sz="4" w:space="0" w:color="000000"/>
              <w:right w:val="single" w:sz="4" w:space="0" w:color="000000"/>
            </w:tcBorders>
            <w:vAlign w:val="center"/>
          </w:tcPr>
          <w:p w14:paraId="3AAC4817"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1908" w:type="dxa"/>
            <w:tcBorders>
              <w:top w:val="nil"/>
              <w:left w:val="nil"/>
              <w:bottom w:val="single" w:sz="4" w:space="0" w:color="000000"/>
              <w:right w:val="single" w:sz="4" w:space="0" w:color="000000"/>
            </w:tcBorders>
            <w:shd w:val="clear" w:color="auto" w:fill="FFFFFF"/>
            <w:vAlign w:val="center"/>
          </w:tcPr>
          <w:p w14:paraId="7E567EFB" w14:textId="77777777" w:rsidR="005B7295" w:rsidRDefault="00653190">
            <w:pPr>
              <w:ind w:firstLine="34"/>
              <w:jc w:val="both"/>
              <w:rPr>
                <w:rFonts w:ascii="Times New Roman" w:hAnsi="Times New Roman"/>
                <w:sz w:val="28"/>
              </w:rPr>
            </w:pPr>
            <w:r>
              <w:rPr>
                <w:rFonts w:ascii="Times New Roman" w:hAnsi="Times New Roman"/>
                <w:sz w:val="28"/>
              </w:rPr>
              <w:t>Super RAC 2330</w:t>
            </w:r>
          </w:p>
        </w:tc>
        <w:tc>
          <w:tcPr>
            <w:tcW w:w="1908" w:type="dxa"/>
            <w:tcBorders>
              <w:top w:val="nil"/>
              <w:left w:val="nil"/>
              <w:bottom w:val="single" w:sz="4" w:space="0" w:color="000000"/>
              <w:right w:val="single" w:sz="4" w:space="0" w:color="000000"/>
            </w:tcBorders>
            <w:vAlign w:val="bottom"/>
          </w:tcPr>
          <w:p w14:paraId="57526136" w14:textId="77777777" w:rsidR="005B7295" w:rsidRDefault="00653190">
            <w:pPr>
              <w:ind w:firstLine="709"/>
              <w:jc w:val="both"/>
              <w:rPr>
                <w:rFonts w:ascii="Times New Roman" w:hAnsi="Times New Roman"/>
                <w:sz w:val="28"/>
              </w:rPr>
            </w:pPr>
            <w:r>
              <w:rPr>
                <w:rFonts w:ascii="Times New Roman" w:hAnsi="Times New Roman"/>
                <w:sz w:val="28"/>
              </w:rPr>
              <w:t>2017</w:t>
            </w:r>
          </w:p>
        </w:tc>
        <w:tc>
          <w:tcPr>
            <w:tcW w:w="1599" w:type="dxa"/>
            <w:tcBorders>
              <w:top w:val="nil"/>
              <w:left w:val="nil"/>
              <w:bottom w:val="single" w:sz="4" w:space="0" w:color="000000"/>
              <w:right w:val="single" w:sz="4" w:space="0" w:color="000000"/>
            </w:tcBorders>
            <w:vAlign w:val="center"/>
          </w:tcPr>
          <w:p w14:paraId="0E68428A" w14:textId="77777777" w:rsidR="005B7295" w:rsidRDefault="00653190">
            <w:pPr>
              <w:ind w:firstLine="709"/>
              <w:jc w:val="both"/>
              <w:rPr>
                <w:rFonts w:ascii="Times New Roman" w:hAnsi="Times New Roman"/>
                <w:sz w:val="28"/>
              </w:rPr>
            </w:pPr>
            <w:r>
              <w:rPr>
                <w:rFonts w:ascii="Times New Roman" w:hAnsi="Times New Roman"/>
                <w:sz w:val="28"/>
              </w:rPr>
              <w:t>4</w:t>
            </w:r>
          </w:p>
        </w:tc>
        <w:tc>
          <w:tcPr>
            <w:tcW w:w="3208" w:type="dxa"/>
            <w:vMerge w:val="restart"/>
            <w:tcBorders>
              <w:top w:val="nil"/>
              <w:left w:val="single" w:sz="4" w:space="0" w:color="000000"/>
              <w:bottom w:val="single" w:sz="4" w:space="0" w:color="000000"/>
              <w:right w:val="single" w:sz="4" w:space="0" w:color="000000"/>
            </w:tcBorders>
            <w:vAlign w:val="center"/>
          </w:tcPr>
          <w:p w14:paraId="50CD6D84" w14:textId="77777777" w:rsidR="005B7295" w:rsidRDefault="00653190">
            <w:pPr>
              <w:ind w:firstLine="709"/>
              <w:jc w:val="both"/>
              <w:rPr>
                <w:rFonts w:ascii="Times New Roman" w:hAnsi="Times New Roman"/>
                <w:sz w:val="28"/>
              </w:rPr>
            </w:pPr>
            <w:r>
              <w:rPr>
                <w:rFonts w:ascii="Times New Roman" w:hAnsi="Times New Roman"/>
                <w:sz w:val="28"/>
              </w:rPr>
              <w:t>5</w:t>
            </w:r>
          </w:p>
        </w:tc>
      </w:tr>
      <w:tr w:rsidR="005B7295" w14:paraId="6BB09578" w14:textId="77777777">
        <w:trPr>
          <w:trHeight w:val="300"/>
        </w:trPr>
        <w:tc>
          <w:tcPr>
            <w:tcW w:w="1195" w:type="dxa"/>
            <w:vMerge/>
            <w:tcBorders>
              <w:top w:val="nil"/>
              <w:left w:val="single" w:sz="4" w:space="0" w:color="000000"/>
              <w:bottom w:val="single" w:sz="4" w:space="0" w:color="000000"/>
              <w:right w:val="single" w:sz="4" w:space="0" w:color="000000"/>
            </w:tcBorders>
            <w:vAlign w:val="center"/>
          </w:tcPr>
          <w:p w14:paraId="3CD4823A" w14:textId="77777777" w:rsidR="005B7295" w:rsidRDefault="005B7295"/>
        </w:tc>
        <w:tc>
          <w:tcPr>
            <w:tcW w:w="3557" w:type="dxa"/>
            <w:vMerge/>
            <w:tcBorders>
              <w:top w:val="nil"/>
              <w:left w:val="single" w:sz="4" w:space="0" w:color="000000"/>
              <w:bottom w:val="single" w:sz="4" w:space="0" w:color="000000"/>
              <w:right w:val="single" w:sz="4" w:space="0" w:color="000000"/>
            </w:tcBorders>
            <w:vAlign w:val="center"/>
          </w:tcPr>
          <w:p w14:paraId="3F94C61C" w14:textId="77777777" w:rsidR="005B7295" w:rsidRDefault="005B7295"/>
        </w:tc>
        <w:tc>
          <w:tcPr>
            <w:tcW w:w="1195" w:type="dxa"/>
            <w:tcBorders>
              <w:top w:val="nil"/>
              <w:left w:val="nil"/>
              <w:bottom w:val="single" w:sz="4" w:space="0" w:color="000000"/>
              <w:right w:val="single" w:sz="4" w:space="0" w:color="000000"/>
            </w:tcBorders>
            <w:vAlign w:val="center"/>
          </w:tcPr>
          <w:p w14:paraId="4980EE3F"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1908" w:type="dxa"/>
            <w:tcBorders>
              <w:top w:val="nil"/>
              <w:left w:val="nil"/>
              <w:bottom w:val="single" w:sz="4" w:space="0" w:color="000000"/>
              <w:right w:val="single" w:sz="4" w:space="0" w:color="000000"/>
            </w:tcBorders>
            <w:shd w:val="clear" w:color="auto" w:fill="FFFFFF"/>
            <w:vAlign w:val="center"/>
          </w:tcPr>
          <w:p w14:paraId="7240CB10" w14:textId="77777777" w:rsidR="005B7295" w:rsidRDefault="00653190">
            <w:pPr>
              <w:ind w:firstLine="34"/>
              <w:jc w:val="both"/>
              <w:rPr>
                <w:rFonts w:ascii="Times New Roman" w:hAnsi="Times New Roman"/>
                <w:sz w:val="28"/>
              </w:rPr>
            </w:pPr>
            <w:r>
              <w:rPr>
                <w:rFonts w:ascii="Times New Roman" w:hAnsi="Times New Roman"/>
                <w:sz w:val="28"/>
              </w:rPr>
              <w:t>Super RAC 2330</w:t>
            </w:r>
          </w:p>
        </w:tc>
        <w:tc>
          <w:tcPr>
            <w:tcW w:w="1908" w:type="dxa"/>
            <w:tcBorders>
              <w:top w:val="nil"/>
              <w:left w:val="nil"/>
              <w:bottom w:val="single" w:sz="4" w:space="0" w:color="000000"/>
              <w:right w:val="single" w:sz="4" w:space="0" w:color="000000"/>
            </w:tcBorders>
            <w:vAlign w:val="bottom"/>
          </w:tcPr>
          <w:p w14:paraId="3ABB1F65" w14:textId="77777777" w:rsidR="005B7295" w:rsidRDefault="00653190">
            <w:pPr>
              <w:ind w:firstLine="709"/>
              <w:jc w:val="both"/>
              <w:rPr>
                <w:rFonts w:ascii="Times New Roman" w:hAnsi="Times New Roman"/>
                <w:sz w:val="28"/>
              </w:rPr>
            </w:pPr>
            <w:r>
              <w:rPr>
                <w:rFonts w:ascii="Times New Roman" w:hAnsi="Times New Roman"/>
                <w:sz w:val="28"/>
              </w:rPr>
              <w:t>2017</w:t>
            </w:r>
          </w:p>
        </w:tc>
        <w:tc>
          <w:tcPr>
            <w:tcW w:w="1599" w:type="dxa"/>
            <w:tcBorders>
              <w:top w:val="nil"/>
              <w:left w:val="nil"/>
              <w:bottom w:val="single" w:sz="4" w:space="0" w:color="000000"/>
              <w:right w:val="single" w:sz="4" w:space="0" w:color="000000"/>
            </w:tcBorders>
            <w:vAlign w:val="center"/>
          </w:tcPr>
          <w:p w14:paraId="37B045D3" w14:textId="77777777" w:rsidR="005B7295" w:rsidRDefault="00653190">
            <w:pPr>
              <w:ind w:firstLine="709"/>
              <w:jc w:val="both"/>
              <w:rPr>
                <w:rFonts w:ascii="Times New Roman" w:hAnsi="Times New Roman"/>
                <w:sz w:val="28"/>
              </w:rPr>
            </w:pPr>
            <w:r>
              <w:rPr>
                <w:rFonts w:ascii="Times New Roman" w:hAnsi="Times New Roman"/>
                <w:sz w:val="28"/>
              </w:rPr>
              <w:t>4</w:t>
            </w:r>
          </w:p>
        </w:tc>
        <w:tc>
          <w:tcPr>
            <w:tcW w:w="3208" w:type="dxa"/>
            <w:vMerge/>
            <w:tcBorders>
              <w:top w:val="nil"/>
              <w:left w:val="single" w:sz="4" w:space="0" w:color="000000"/>
              <w:bottom w:val="single" w:sz="4" w:space="0" w:color="000000"/>
              <w:right w:val="single" w:sz="4" w:space="0" w:color="000000"/>
            </w:tcBorders>
            <w:vAlign w:val="center"/>
          </w:tcPr>
          <w:p w14:paraId="00738B38" w14:textId="77777777" w:rsidR="005B7295" w:rsidRDefault="005B7295"/>
        </w:tc>
      </w:tr>
    </w:tbl>
    <w:p w14:paraId="70630A4A" w14:textId="77777777" w:rsidR="005B7295" w:rsidRDefault="005B7295">
      <w:pPr>
        <w:sectPr w:rsidR="005B7295">
          <w:headerReference w:type="default" r:id="rId91"/>
          <w:footerReference w:type="default" r:id="rId92"/>
          <w:pgSz w:w="16848" w:h="11908" w:orient="landscape"/>
          <w:pgMar w:top="1134" w:right="964" w:bottom="1134" w:left="1417" w:header="454" w:footer="454" w:gutter="0"/>
          <w:cols w:space="720"/>
        </w:sectPr>
      </w:pPr>
    </w:p>
    <w:p w14:paraId="228E9B44" w14:textId="77777777" w:rsidR="005B7295" w:rsidRDefault="00653190">
      <w:pPr>
        <w:ind w:firstLine="709"/>
        <w:jc w:val="both"/>
        <w:rPr>
          <w:rFonts w:ascii="Times New Roman" w:hAnsi="Times New Roman"/>
          <w:spacing w:val="2"/>
          <w:sz w:val="28"/>
        </w:rPr>
      </w:pPr>
      <w:r>
        <w:rPr>
          <w:rFonts w:ascii="Times New Roman" w:hAnsi="Times New Roman"/>
          <w:spacing w:val="2"/>
          <w:sz w:val="28"/>
        </w:rPr>
        <w:lastRenderedPageBreak/>
        <w:t>Климатическая характеристика Краснопольского сельского поселения</w:t>
      </w:r>
    </w:p>
    <w:p w14:paraId="53E74636" w14:textId="77777777" w:rsidR="005B7295" w:rsidRDefault="00653190">
      <w:pPr>
        <w:jc w:val="both"/>
        <w:rPr>
          <w:rFonts w:ascii="Times New Roman" w:hAnsi="Times New Roman"/>
          <w:spacing w:val="2"/>
          <w:sz w:val="28"/>
        </w:rPr>
      </w:pPr>
      <w:r>
        <w:rPr>
          <w:rFonts w:ascii="Times New Roman" w:hAnsi="Times New Roman"/>
          <w:spacing w:val="2"/>
          <w:sz w:val="28"/>
        </w:rPr>
        <w:t>Температурный режим.</w:t>
      </w:r>
    </w:p>
    <w:tbl>
      <w:tblPr>
        <w:tblW w:w="0" w:type="auto"/>
        <w:tblInd w:w="-5" w:type="dxa"/>
        <w:tblLayout w:type="fixed"/>
        <w:tblLook w:val="04A0" w:firstRow="1" w:lastRow="0" w:firstColumn="1" w:lastColumn="0" w:noHBand="0" w:noVBand="1"/>
      </w:tblPr>
      <w:tblGrid>
        <w:gridCol w:w="1433"/>
        <w:gridCol w:w="552"/>
        <w:gridCol w:w="567"/>
        <w:gridCol w:w="425"/>
        <w:gridCol w:w="567"/>
        <w:gridCol w:w="425"/>
        <w:gridCol w:w="606"/>
        <w:gridCol w:w="673"/>
        <w:gridCol w:w="709"/>
        <w:gridCol w:w="709"/>
        <w:gridCol w:w="708"/>
        <w:gridCol w:w="709"/>
        <w:gridCol w:w="709"/>
        <w:gridCol w:w="706"/>
      </w:tblGrid>
      <w:tr w:rsidR="005B7295" w14:paraId="72DD34F8" w14:textId="77777777">
        <w:trPr>
          <w:trHeight w:val="600"/>
        </w:trPr>
        <w:tc>
          <w:tcPr>
            <w:tcW w:w="1433" w:type="dxa"/>
            <w:tcBorders>
              <w:top w:val="single" w:sz="4" w:space="0" w:color="000000"/>
              <w:left w:val="single" w:sz="4" w:space="0" w:color="000000"/>
              <w:bottom w:val="single" w:sz="4" w:space="0" w:color="000000"/>
              <w:right w:val="single" w:sz="4" w:space="0" w:color="000000"/>
              <w:tl2br w:val="single" w:sz="4" w:space="0" w:color="000000"/>
            </w:tcBorders>
            <w:vAlign w:val="center"/>
          </w:tcPr>
          <w:p w14:paraId="6A7D5C88" w14:textId="77777777" w:rsidR="005B7295" w:rsidRDefault="005B7295">
            <w:pPr>
              <w:rPr>
                <w:rFonts w:ascii="Times New Roman" w:hAnsi="Times New Roman"/>
                <w:spacing w:val="2"/>
                <w:sz w:val="28"/>
              </w:rPr>
            </w:pPr>
          </w:p>
        </w:tc>
        <w:tc>
          <w:tcPr>
            <w:tcW w:w="552" w:type="dxa"/>
            <w:tcBorders>
              <w:top w:val="single" w:sz="4" w:space="0" w:color="000000"/>
              <w:left w:val="nil"/>
              <w:bottom w:val="single" w:sz="4" w:space="0" w:color="000000"/>
              <w:right w:val="single" w:sz="4" w:space="0" w:color="000000"/>
            </w:tcBorders>
            <w:vAlign w:val="center"/>
          </w:tcPr>
          <w:p w14:paraId="6653C238" w14:textId="77777777" w:rsidR="005B7295" w:rsidRDefault="00653190">
            <w:pPr>
              <w:jc w:val="center"/>
              <w:rPr>
                <w:rFonts w:ascii="Times New Roman" w:hAnsi="Times New Roman"/>
                <w:sz w:val="28"/>
              </w:rPr>
            </w:pPr>
            <w:r>
              <w:rPr>
                <w:rFonts w:ascii="Times New Roman" w:hAnsi="Times New Roman"/>
                <w:sz w:val="28"/>
              </w:rPr>
              <w:t>1</w:t>
            </w:r>
          </w:p>
        </w:tc>
        <w:tc>
          <w:tcPr>
            <w:tcW w:w="567" w:type="dxa"/>
            <w:tcBorders>
              <w:top w:val="single" w:sz="4" w:space="0" w:color="000000"/>
              <w:left w:val="nil"/>
              <w:bottom w:val="single" w:sz="4" w:space="0" w:color="000000"/>
              <w:right w:val="single" w:sz="4" w:space="0" w:color="000000"/>
            </w:tcBorders>
            <w:vAlign w:val="center"/>
          </w:tcPr>
          <w:p w14:paraId="364EBF01" w14:textId="77777777" w:rsidR="005B7295" w:rsidRDefault="00653190">
            <w:pPr>
              <w:jc w:val="center"/>
              <w:rPr>
                <w:rFonts w:ascii="Times New Roman" w:hAnsi="Times New Roman"/>
                <w:sz w:val="28"/>
              </w:rPr>
            </w:pPr>
            <w:r>
              <w:rPr>
                <w:rFonts w:ascii="Times New Roman" w:hAnsi="Times New Roman"/>
                <w:sz w:val="28"/>
              </w:rPr>
              <w:t>2</w:t>
            </w:r>
          </w:p>
        </w:tc>
        <w:tc>
          <w:tcPr>
            <w:tcW w:w="425" w:type="dxa"/>
            <w:tcBorders>
              <w:top w:val="single" w:sz="4" w:space="0" w:color="000000"/>
              <w:left w:val="nil"/>
              <w:bottom w:val="single" w:sz="4" w:space="0" w:color="000000"/>
              <w:right w:val="single" w:sz="4" w:space="0" w:color="000000"/>
            </w:tcBorders>
            <w:vAlign w:val="center"/>
          </w:tcPr>
          <w:p w14:paraId="060248FB" w14:textId="77777777" w:rsidR="005B7295" w:rsidRDefault="00653190">
            <w:pPr>
              <w:jc w:val="center"/>
              <w:rPr>
                <w:rFonts w:ascii="Times New Roman" w:hAnsi="Times New Roman"/>
                <w:sz w:val="28"/>
              </w:rPr>
            </w:pPr>
            <w:r>
              <w:rPr>
                <w:rFonts w:ascii="Times New Roman" w:hAnsi="Times New Roman"/>
                <w:sz w:val="28"/>
              </w:rPr>
              <w:t>3</w:t>
            </w:r>
          </w:p>
        </w:tc>
        <w:tc>
          <w:tcPr>
            <w:tcW w:w="567" w:type="dxa"/>
            <w:tcBorders>
              <w:top w:val="single" w:sz="4" w:space="0" w:color="000000"/>
              <w:left w:val="nil"/>
              <w:bottom w:val="single" w:sz="4" w:space="0" w:color="000000"/>
              <w:right w:val="single" w:sz="4" w:space="0" w:color="000000"/>
            </w:tcBorders>
            <w:vAlign w:val="center"/>
          </w:tcPr>
          <w:p w14:paraId="20B680D4" w14:textId="77777777" w:rsidR="005B7295" w:rsidRDefault="00653190">
            <w:pPr>
              <w:jc w:val="center"/>
              <w:rPr>
                <w:rFonts w:ascii="Times New Roman" w:hAnsi="Times New Roman"/>
                <w:sz w:val="28"/>
              </w:rPr>
            </w:pPr>
            <w:r>
              <w:rPr>
                <w:rFonts w:ascii="Times New Roman" w:hAnsi="Times New Roman"/>
                <w:sz w:val="28"/>
              </w:rPr>
              <w:t>4</w:t>
            </w:r>
          </w:p>
        </w:tc>
        <w:tc>
          <w:tcPr>
            <w:tcW w:w="425" w:type="dxa"/>
            <w:tcBorders>
              <w:top w:val="single" w:sz="4" w:space="0" w:color="000000"/>
              <w:left w:val="nil"/>
              <w:bottom w:val="single" w:sz="4" w:space="0" w:color="000000"/>
              <w:right w:val="single" w:sz="4" w:space="0" w:color="000000"/>
            </w:tcBorders>
            <w:vAlign w:val="center"/>
          </w:tcPr>
          <w:p w14:paraId="14790EF9" w14:textId="77777777" w:rsidR="005B7295" w:rsidRDefault="00653190">
            <w:pPr>
              <w:jc w:val="center"/>
              <w:rPr>
                <w:rFonts w:ascii="Times New Roman" w:hAnsi="Times New Roman"/>
                <w:sz w:val="28"/>
              </w:rPr>
            </w:pPr>
            <w:r>
              <w:rPr>
                <w:rFonts w:ascii="Times New Roman" w:hAnsi="Times New Roman"/>
                <w:sz w:val="28"/>
              </w:rPr>
              <w:t>5</w:t>
            </w:r>
          </w:p>
        </w:tc>
        <w:tc>
          <w:tcPr>
            <w:tcW w:w="606" w:type="dxa"/>
            <w:tcBorders>
              <w:top w:val="single" w:sz="4" w:space="0" w:color="000000"/>
              <w:left w:val="nil"/>
              <w:bottom w:val="single" w:sz="4" w:space="0" w:color="000000"/>
              <w:right w:val="single" w:sz="4" w:space="0" w:color="000000"/>
            </w:tcBorders>
            <w:vAlign w:val="center"/>
          </w:tcPr>
          <w:p w14:paraId="034024A7" w14:textId="77777777" w:rsidR="005B7295" w:rsidRDefault="00653190">
            <w:pPr>
              <w:jc w:val="center"/>
              <w:rPr>
                <w:rFonts w:ascii="Times New Roman" w:hAnsi="Times New Roman"/>
                <w:sz w:val="28"/>
              </w:rPr>
            </w:pPr>
            <w:r>
              <w:rPr>
                <w:rFonts w:ascii="Times New Roman" w:hAnsi="Times New Roman"/>
                <w:sz w:val="28"/>
              </w:rPr>
              <w:t>6</w:t>
            </w:r>
          </w:p>
        </w:tc>
        <w:tc>
          <w:tcPr>
            <w:tcW w:w="673" w:type="dxa"/>
            <w:tcBorders>
              <w:top w:val="single" w:sz="4" w:space="0" w:color="000000"/>
              <w:left w:val="nil"/>
              <w:bottom w:val="single" w:sz="4" w:space="0" w:color="000000"/>
              <w:right w:val="single" w:sz="4" w:space="0" w:color="000000"/>
            </w:tcBorders>
            <w:vAlign w:val="center"/>
          </w:tcPr>
          <w:p w14:paraId="4ECAC500" w14:textId="77777777" w:rsidR="005B7295" w:rsidRDefault="00653190">
            <w:pPr>
              <w:jc w:val="center"/>
              <w:rPr>
                <w:rFonts w:ascii="Times New Roman" w:hAnsi="Times New Roman"/>
                <w:sz w:val="28"/>
              </w:rPr>
            </w:pPr>
            <w:r>
              <w:rPr>
                <w:rFonts w:ascii="Times New Roman" w:hAnsi="Times New Roman"/>
                <w:sz w:val="28"/>
              </w:rPr>
              <w:t>7</w:t>
            </w:r>
          </w:p>
        </w:tc>
        <w:tc>
          <w:tcPr>
            <w:tcW w:w="709" w:type="dxa"/>
            <w:tcBorders>
              <w:top w:val="single" w:sz="4" w:space="0" w:color="000000"/>
              <w:left w:val="nil"/>
              <w:bottom w:val="single" w:sz="4" w:space="0" w:color="000000"/>
              <w:right w:val="single" w:sz="4" w:space="0" w:color="000000"/>
            </w:tcBorders>
            <w:vAlign w:val="center"/>
          </w:tcPr>
          <w:p w14:paraId="53F482E4" w14:textId="77777777" w:rsidR="005B7295" w:rsidRDefault="00653190">
            <w:pPr>
              <w:jc w:val="center"/>
              <w:rPr>
                <w:rFonts w:ascii="Times New Roman" w:hAnsi="Times New Roman"/>
                <w:sz w:val="28"/>
              </w:rPr>
            </w:pPr>
            <w:r>
              <w:rPr>
                <w:rFonts w:ascii="Times New Roman" w:hAnsi="Times New Roman"/>
                <w:sz w:val="28"/>
              </w:rPr>
              <w:t>8</w:t>
            </w:r>
          </w:p>
        </w:tc>
        <w:tc>
          <w:tcPr>
            <w:tcW w:w="709" w:type="dxa"/>
            <w:tcBorders>
              <w:top w:val="single" w:sz="4" w:space="0" w:color="000000"/>
              <w:left w:val="nil"/>
              <w:bottom w:val="single" w:sz="4" w:space="0" w:color="000000"/>
              <w:right w:val="single" w:sz="4" w:space="0" w:color="000000"/>
            </w:tcBorders>
            <w:vAlign w:val="center"/>
          </w:tcPr>
          <w:p w14:paraId="664E5944" w14:textId="77777777" w:rsidR="005B7295" w:rsidRDefault="00653190">
            <w:pPr>
              <w:jc w:val="center"/>
              <w:rPr>
                <w:rFonts w:ascii="Times New Roman" w:hAnsi="Times New Roman"/>
                <w:sz w:val="28"/>
              </w:rPr>
            </w:pPr>
            <w:r>
              <w:rPr>
                <w:rFonts w:ascii="Times New Roman" w:hAnsi="Times New Roman"/>
                <w:sz w:val="28"/>
              </w:rPr>
              <w:t>9</w:t>
            </w:r>
          </w:p>
        </w:tc>
        <w:tc>
          <w:tcPr>
            <w:tcW w:w="708" w:type="dxa"/>
            <w:tcBorders>
              <w:top w:val="single" w:sz="4" w:space="0" w:color="000000"/>
              <w:left w:val="nil"/>
              <w:bottom w:val="single" w:sz="4" w:space="0" w:color="000000"/>
              <w:right w:val="single" w:sz="4" w:space="0" w:color="000000"/>
            </w:tcBorders>
            <w:vAlign w:val="center"/>
          </w:tcPr>
          <w:p w14:paraId="66C369E1" w14:textId="77777777" w:rsidR="005B7295" w:rsidRDefault="00653190">
            <w:pPr>
              <w:jc w:val="center"/>
              <w:rPr>
                <w:rFonts w:ascii="Times New Roman" w:hAnsi="Times New Roman"/>
                <w:sz w:val="28"/>
              </w:rPr>
            </w:pPr>
            <w:r>
              <w:rPr>
                <w:rFonts w:ascii="Times New Roman" w:hAnsi="Times New Roman"/>
                <w:sz w:val="28"/>
              </w:rPr>
              <w:t>10</w:t>
            </w:r>
          </w:p>
        </w:tc>
        <w:tc>
          <w:tcPr>
            <w:tcW w:w="709" w:type="dxa"/>
            <w:tcBorders>
              <w:top w:val="single" w:sz="4" w:space="0" w:color="000000"/>
              <w:left w:val="nil"/>
              <w:bottom w:val="single" w:sz="4" w:space="0" w:color="000000"/>
              <w:right w:val="single" w:sz="4" w:space="0" w:color="000000"/>
            </w:tcBorders>
            <w:vAlign w:val="center"/>
          </w:tcPr>
          <w:p w14:paraId="71C1D751" w14:textId="77777777" w:rsidR="005B7295" w:rsidRDefault="00653190">
            <w:pPr>
              <w:jc w:val="center"/>
              <w:rPr>
                <w:rFonts w:ascii="Times New Roman" w:hAnsi="Times New Roman"/>
                <w:sz w:val="28"/>
              </w:rPr>
            </w:pPr>
            <w:r>
              <w:rPr>
                <w:rFonts w:ascii="Times New Roman" w:hAnsi="Times New Roman"/>
                <w:sz w:val="28"/>
              </w:rPr>
              <w:t>11</w:t>
            </w:r>
          </w:p>
        </w:tc>
        <w:tc>
          <w:tcPr>
            <w:tcW w:w="709" w:type="dxa"/>
            <w:tcBorders>
              <w:top w:val="single" w:sz="4" w:space="0" w:color="000000"/>
              <w:left w:val="nil"/>
              <w:bottom w:val="single" w:sz="4" w:space="0" w:color="000000"/>
              <w:right w:val="single" w:sz="4" w:space="0" w:color="000000"/>
            </w:tcBorders>
            <w:vAlign w:val="center"/>
          </w:tcPr>
          <w:p w14:paraId="346E44EC" w14:textId="77777777" w:rsidR="005B7295" w:rsidRDefault="00653190">
            <w:pPr>
              <w:jc w:val="center"/>
              <w:rPr>
                <w:rFonts w:ascii="Times New Roman" w:hAnsi="Times New Roman"/>
                <w:sz w:val="28"/>
              </w:rPr>
            </w:pPr>
            <w:r>
              <w:rPr>
                <w:rFonts w:ascii="Times New Roman" w:hAnsi="Times New Roman"/>
                <w:sz w:val="28"/>
              </w:rPr>
              <w:t>12</w:t>
            </w:r>
          </w:p>
        </w:tc>
        <w:tc>
          <w:tcPr>
            <w:tcW w:w="706" w:type="dxa"/>
            <w:tcBorders>
              <w:top w:val="single" w:sz="4" w:space="0" w:color="000000"/>
              <w:left w:val="nil"/>
              <w:bottom w:val="single" w:sz="4" w:space="0" w:color="000000"/>
              <w:right w:val="single" w:sz="4" w:space="0" w:color="000000"/>
            </w:tcBorders>
            <w:vAlign w:val="center"/>
          </w:tcPr>
          <w:p w14:paraId="0556ED60" w14:textId="77777777" w:rsidR="005B7295" w:rsidRDefault="00653190">
            <w:pPr>
              <w:jc w:val="center"/>
              <w:rPr>
                <w:rFonts w:ascii="Times New Roman" w:hAnsi="Times New Roman"/>
                <w:sz w:val="28"/>
              </w:rPr>
            </w:pPr>
            <w:r>
              <w:rPr>
                <w:rFonts w:ascii="Times New Roman" w:hAnsi="Times New Roman"/>
                <w:sz w:val="28"/>
              </w:rPr>
              <w:t>ср. годовая</w:t>
            </w:r>
          </w:p>
        </w:tc>
      </w:tr>
      <w:tr w:rsidR="005B7295" w14:paraId="54A3310F" w14:textId="77777777">
        <w:trPr>
          <w:trHeight w:val="600"/>
        </w:trPr>
        <w:tc>
          <w:tcPr>
            <w:tcW w:w="1433" w:type="dxa"/>
            <w:tcBorders>
              <w:top w:val="nil"/>
              <w:left w:val="single" w:sz="4" w:space="0" w:color="000000"/>
              <w:bottom w:val="single" w:sz="4" w:space="0" w:color="000000"/>
              <w:right w:val="single" w:sz="4" w:space="0" w:color="000000"/>
            </w:tcBorders>
            <w:vAlign w:val="center"/>
          </w:tcPr>
          <w:p w14:paraId="2B45F7AB" w14:textId="77777777" w:rsidR="005B7295" w:rsidRDefault="00653190">
            <w:pPr>
              <w:jc w:val="both"/>
              <w:rPr>
                <w:rFonts w:ascii="Times New Roman" w:hAnsi="Times New Roman"/>
                <w:sz w:val="28"/>
              </w:rPr>
            </w:pPr>
            <w:r>
              <w:rPr>
                <w:rFonts w:ascii="Times New Roman" w:hAnsi="Times New Roman"/>
                <w:sz w:val="28"/>
              </w:rPr>
              <w:t>Среднемесячная</w:t>
            </w:r>
          </w:p>
        </w:tc>
        <w:tc>
          <w:tcPr>
            <w:tcW w:w="552" w:type="dxa"/>
            <w:tcBorders>
              <w:top w:val="nil"/>
              <w:left w:val="nil"/>
              <w:bottom w:val="single" w:sz="4" w:space="0" w:color="000000"/>
              <w:right w:val="single" w:sz="4" w:space="0" w:color="000000"/>
            </w:tcBorders>
            <w:vAlign w:val="center"/>
          </w:tcPr>
          <w:p w14:paraId="363B326A" w14:textId="77777777" w:rsidR="005B7295" w:rsidRDefault="00653190">
            <w:pPr>
              <w:jc w:val="center"/>
              <w:rPr>
                <w:rFonts w:ascii="Times New Roman" w:hAnsi="Times New Roman"/>
                <w:sz w:val="28"/>
              </w:rPr>
            </w:pPr>
            <w:r>
              <w:rPr>
                <w:rFonts w:ascii="Times New Roman" w:hAnsi="Times New Roman"/>
                <w:sz w:val="28"/>
              </w:rPr>
              <w:t>-15,4</w:t>
            </w:r>
          </w:p>
        </w:tc>
        <w:tc>
          <w:tcPr>
            <w:tcW w:w="567" w:type="dxa"/>
            <w:tcBorders>
              <w:top w:val="nil"/>
              <w:left w:val="nil"/>
              <w:bottom w:val="single" w:sz="4" w:space="0" w:color="000000"/>
              <w:right w:val="single" w:sz="4" w:space="0" w:color="000000"/>
            </w:tcBorders>
            <w:vAlign w:val="center"/>
          </w:tcPr>
          <w:p w14:paraId="1809D770" w14:textId="77777777" w:rsidR="005B7295" w:rsidRDefault="00653190">
            <w:pPr>
              <w:jc w:val="center"/>
              <w:rPr>
                <w:rFonts w:ascii="Times New Roman" w:hAnsi="Times New Roman"/>
                <w:sz w:val="28"/>
              </w:rPr>
            </w:pPr>
            <w:r>
              <w:rPr>
                <w:rFonts w:ascii="Times New Roman" w:hAnsi="Times New Roman"/>
                <w:sz w:val="28"/>
              </w:rPr>
              <w:t>-14,1</w:t>
            </w:r>
          </w:p>
        </w:tc>
        <w:tc>
          <w:tcPr>
            <w:tcW w:w="425" w:type="dxa"/>
            <w:tcBorders>
              <w:top w:val="nil"/>
              <w:left w:val="nil"/>
              <w:bottom w:val="single" w:sz="4" w:space="0" w:color="000000"/>
              <w:right w:val="single" w:sz="4" w:space="0" w:color="000000"/>
            </w:tcBorders>
            <w:vAlign w:val="center"/>
          </w:tcPr>
          <w:p w14:paraId="4C9AAFBD" w14:textId="77777777" w:rsidR="005B7295" w:rsidRDefault="00653190">
            <w:pPr>
              <w:jc w:val="center"/>
              <w:rPr>
                <w:rFonts w:ascii="Times New Roman" w:hAnsi="Times New Roman"/>
                <w:sz w:val="28"/>
              </w:rPr>
            </w:pPr>
            <w:r>
              <w:rPr>
                <w:rFonts w:ascii="Times New Roman" w:hAnsi="Times New Roman"/>
                <w:sz w:val="28"/>
              </w:rPr>
              <w:t>-8</w:t>
            </w:r>
          </w:p>
        </w:tc>
        <w:tc>
          <w:tcPr>
            <w:tcW w:w="567" w:type="dxa"/>
            <w:tcBorders>
              <w:top w:val="nil"/>
              <w:left w:val="nil"/>
              <w:bottom w:val="single" w:sz="4" w:space="0" w:color="000000"/>
              <w:right w:val="single" w:sz="4" w:space="0" w:color="000000"/>
            </w:tcBorders>
            <w:vAlign w:val="center"/>
          </w:tcPr>
          <w:p w14:paraId="6554CD82" w14:textId="77777777" w:rsidR="005B7295" w:rsidRDefault="00653190">
            <w:pPr>
              <w:jc w:val="center"/>
              <w:rPr>
                <w:rFonts w:ascii="Times New Roman" w:hAnsi="Times New Roman"/>
                <w:sz w:val="28"/>
              </w:rPr>
            </w:pPr>
            <w:r>
              <w:rPr>
                <w:rFonts w:ascii="Times New Roman" w:hAnsi="Times New Roman"/>
                <w:sz w:val="28"/>
              </w:rPr>
              <w:t>2,6</w:t>
            </w:r>
          </w:p>
        </w:tc>
        <w:tc>
          <w:tcPr>
            <w:tcW w:w="425" w:type="dxa"/>
            <w:tcBorders>
              <w:top w:val="nil"/>
              <w:left w:val="nil"/>
              <w:bottom w:val="single" w:sz="4" w:space="0" w:color="000000"/>
              <w:right w:val="single" w:sz="4" w:space="0" w:color="000000"/>
            </w:tcBorders>
            <w:vAlign w:val="center"/>
          </w:tcPr>
          <w:p w14:paraId="015CEAFE" w14:textId="77777777" w:rsidR="005B7295" w:rsidRDefault="00653190">
            <w:pPr>
              <w:jc w:val="center"/>
              <w:rPr>
                <w:rFonts w:ascii="Times New Roman" w:hAnsi="Times New Roman"/>
                <w:sz w:val="28"/>
              </w:rPr>
            </w:pPr>
            <w:r>
              <w:rPr>
                <w:rFonts w:ascii="Times New Roman" w:hAnsi="Times New Roman"/>
                <w:sz w:val="28"/>
              </w:rPr>
              <w:t>11</w:t>
            </w:r>
          </w:p>
        </w:tc>
        <w:tc>
          <w:tcPr>
            <w:tcW w:w="606" w:type="dxa"/>
            <w:tcBorders>
              <w:top w:val="nil"/>
              <w:left w:val="nil"/>
              <w:bottom w:val="single" w:sz="4" w:space="0" w:color="000000"/>
              <w:right w:val="single" w:sz="4" w:space="0" w:color="000000"/>
            </w:tcBorders>
            <w:vAlign w:val="center"/>
          </w:tcPr>
          <w:p w14:paraId="64AFC1ED" w14:textId="77777777" w:rsidR="005B7295" w:rsidRDefault="00653190">
            <w:pPr>
              <w:jc w:val="center"/>
              <w:rPr>
                <w:rFonts w:ascii="Times New Roman" w:hAnsi="Times New Roman"/>
                <w:sz w:val="28"/>
              </w:rPr>
            </w:pPr>
            <w:r>
              <w:rPr>
                <w:rFonts w:ascii="Times New Roman" w:hAnsi="Times New Roman"/>
                <w:sz w:val="28"/>
              </w:rPr>
              <w:t>16,3</w:t>
            </w:r>
          </w:p>
        </w:tc>
        <w:tc>
          <w:tcPr>
            <w:tcW w:w="673" w:type="dxa"/>
            <w:tcBorders>
              <w:top w:val="nil"/>
              <w:left w:val="nil"/>
              <w:bottom w:val="single" w:sz="4" w:space="0" w:color="000000"/>
              <w:right w:val="single" w:sz="4" w:space="0" w:color="000000"/>
            </w:tcBorders>
            <w:vAlign w:val="center"/>
          </w:tcPr>
          <w:p w14:paraId="45AF8F05" w14:textId="77777777" w:rsidR="005B7295" w:rsidRDefault="00653190">
            <w:pPr>
              <w:jc w:val="center"/>
              <w:rPr>
                <w:rFonts w:ascii="Times New Roman" w:hAnsi="Times New Roman"/>
                <w:sz w:val="28"/>
              </w:rPr>
            </w:pPr>
            <w:r>
              <w:rPr>
                <w:rFonts w:ascii="Times New Roman" w:hAnsi="Times New Roman"/>
                <w:sz w:val="28"/>
              </w:rPr>
              <w:t>17,8</w:t>
            </w:r>
          </w:p>
        </w:tc>
        <w:tc>
          <w:tcPr>
            <w:tcW w:w="709" w:type="dxa"/>
            <w:tcBorders>
              <w:top w:val="nil"/>
              <w:left w:val="nil"/>
              <w:bottom w:val="single" w:sz="4" w:space="0" w:color="000000"/>
              <w:right w:val="single" w:sz="4" w:space="0" w:color="000000"/>
            </w:tcBorders>
            <w:vAlign w:val="center"/>
          </w:tcPr>
          <w:p w14:paraId="7B0E83A9" w14:textId="77777777" w:rsidR="005B7295" w:rsidRDefault="00653190">
            <w:pPr>
              <w:jc w:val="center"/>
              <w:rPr>
                <w:rFonts w:ascii="Times New Roman" w:hAnsi="Times New Roman"/>
                <w:sz w:val="28"/>
              </w:rPr>
            </w:pPr>
            <w:r>
              <w:rPr>
                <w:rFonts w:ascii="Times New Roman" w:hAnsi="Times New Roman"/>
                <w:sz w:val="28"/>
              </w:rPr>
              <w:t>15,8</w:t>
            </w:r>
          </w:p>
        </w:tc>
        <w:tc>
          <w:tcPr>
            <w:tcW w:w="709" w:type="dxa"/>
            <w:tcBorders>
              <w:top w:val="nil"/>
              <w:left w:val="nil"/>
              <w:bottom w:val="single" w:sz="4" w:space="0" w:color="000000"/>
              <w:right w:val="single" w:sz="4" w:space="0" w:color="000000"/>
            </w:tcBorders>
            <w:vAlign w:val="center"/>
          </w:tcPr>
          <w:p w14:paraId="76DDEA38" w14:textId="77777777" w:rsidR="005B7295" w:rsidRDefault="00653190">
            <w:pPr>
              <w:jc w:val="center"/>
              <w:rPr>
                <w:rFonts w:ascii="Times New Roman" w:hAnsi="Times New Roman"/>
                <w:sz w:val="28"/>
              </w:rPr>
            </w:pPr>
            <w:r>
              <w:rPr>
                <w:rFonts w:ascii="Times New Roman" w:hAnsi="Times New Roman"/>
                <w:sz w:val="28"/>
              </w:rPr>
              <w:t>10</w:t>
            </w:r>
          </w:p>
        </w:tc>
        <w:tc>
          <w:tcPr>
            <w:tcW w:w="708" w:type="dxa"/>
            <w:tcBorders>
              <w:top w:val="nil"/>
              <w:left w:val="nil"/>
              <w:bottom w:val="single" w:sz="4" w:space="0" w:color="000000"/>
              <w:right w:val="single" w:sz="4" w:space="0" w:color="000000"/>
            </w:tcBorders>
            <w:vAlign w:val="center"/>
          </w:tcPr>
          <w:p w14:paraId="3A6F620D" w14:textId="77777777" w:rsidR="005B7295" w:rsidRDefault="00653190">
            <w:pPr>
              <w:jc w:val="center"/>
              <w:rPr>
                <w:rFonts w:ascii="Times New Roman" w:hAnsi="Times New Roman"/>
                <w:sz w:val="28"/>
              </w:rPr>
            </w:pPr>
            <w:r>
              <w:rPr>
                <w:rFonts w:ascii="Times New Roman" w:hAnsi="Times New Roman"/>
                <w:sz w:val="28"/>
              </w:rPr>
              <w:t>2</w:t>
            </w:r>
          </w:p>
        </w:tc>
        <w:tc>
          <w:tcPr>
            <w:tcW w:w="709" w:type="dxa"/>
            <w:tcBorders>
              <w:top w:val="nil"/>
              <w:left w:val="nil"/>
              <w:bottom w:val="single" w:sz="4" w:space="0" w:color="000000"/>
              <w:right w:val="single" w:sz="4" w:space="0" w:color="000000"/>
            </w:tcBorders>
            <w:vAlign w:val="center"/>
          </w:tcPr>
          <w:p w14:paraId="5E11625D" w14:textId="77777777" w:rsidR="005B7295" w:rsidRDefault="00653190">
            <w:pPr>
              <w:jc w:val="center"/>
              <w:rPr>
                <w:rFonts w:ascii="Times New Roman" w:hAnsi="Times New Roman"/>
                <w:sz w:val="28"/>
              </w:rPr>
            </w:pPr>
            <w:r>
              <w:rPr>
                <w:rFonts w:ascii="Times New Roman" w:hAnsi="Times New Roman"/>
                <w:sz w:val="28"/>
              </w:rPr>
              <w:t>-6,5</w:t>
            </w:r>
          </w:p>
        </w:tc>
        <w:tc>
          <w:tcPr>
            <w:tcW w:w="709" w:type="dxa"/>
            <w:tcBorders>
              <w:top w:val="nil"/>
              <w:left w:val="nil"/>
              <w:bottom w:val="single" w:sz="4" w:space="0" w:color="000000"/>
              <w:right w:val="single" w:sz="4" w:space="0" w:color="000000"/>
            </w:tcBorders>
            <w:vAlign w:val="center"/>
          </w:tcPr>
          <w:p w14:paraId="5BF77B3A" w14:textId="77777777" w:rsidR="005B7295" w:rsidRDefault="00653190">
            <w:pPr>
              <w:jc w:val="center"/>
              <w:rPr>
                <w:rFonts w:ascii="Times New Roman" w:hAnsi="Times New Roman"/>
                <w:sz w:val="28"/>
              </w:rPr>
            </w:pPr>
            <w:r>
              <w:rPr>
                <w:rFonts w:ascii="Times New Roman" w:hAnsi="Times New Roman"/>
                <w:sz w:val="28"/>
              </w:rPr>
              <w:t>-12,9</w:t>
            </w:r>
          </w:p>
        </w:tc>
        <w:tc>
          <w:tcPr>
            <w:tcW w:w="706" w:type="dxa"/>
            <w:tcBorders>
              <w:top w:val="nil"/>
              <w:left w:val="nil"/>
              <w:bottom w:val="single" w:sz="4" w:space="0" w:color="000000"/>
              <w:right w:val="single" w:sz="4" w:space="0" w:color="000000"/>
            </w:tcBorders>
            <w:vAlign w:val="center"/>
          </w:tcPr>
          <w:p w14:paraId="403F3A0F" w14:textId="77777777" w:rsidR="005B7295" w:rsidRDefault="00653190">
            <w:pPr>
              <w:jc w:val="center"/>
              <w:rPr>
                <w:rFonts w:ascii="Times New Roman" w:hAnsi="Times New Roman"/>
                <w:sz w:val="28"/>
              </w:rPr>
            </w:pPr>
            <w:r>
              <w:rPr>
                <w:rFonts w:ascii="Times New Roman" w:hAnsi="Times New Roman"/>
                <w:sz w:val="28"/>
              </w:rPr>
              <w:t>1,6</w:t>
            </w:r>
          </w:p>
        </w:tc>
      </w:tr>
      <w:tr w:rsidR="005B7295" w14:paraId="6A665290" w14:textId="77777777">
        <w:trPr>
          <w:trHeight w:val="600"/>
        </w:trPr>
        <w:tc>
          <w:tcPr>
            <w:tcW w:w="1433" w:type="dxa"/>
            <w:tcBorders>
              <w:top w:val="nil"/>
              <w:left w:val="single" w:sz="4" w:space="0" w:color="000000"/>
              <w:bottom w:val="single" w:sz="4" w:space="0" w:color="000000"/>
              <w:right w:val="single" w:sz="4" w:space="0" w:color="000000"/>
            </w:tcBorders>
            <w:vAlign w:val="center"/>
          </w:tcPr>
          <w:p w14:paraId="139DDD99" w14:textId="77777777" w:rsidR="005B7295" w:rsidRDefault="00653190">
            <w:pPr>
              <w:jc w:val="both"/>
              <w:rPr>
                <w:rFonts w:ascii="Times New Roman" w:hAnsi="Times New Roman"/>
                <w:sz w:val="28"/>
              </w:rPr>
            </w:pPr>
            <w:r>
              <w:rPr>
                <w:rFonts w:ascii="Times New Roman" w:hAnsi="Times New Roman"/>
                <w:sz w:val="28"/>
              </w:rPr>
              <w:t>Абсолютный максимум</w:t>
            </w:r>
          </w:p>
        </w:tc>
        <w:tc>
          <w:tcPr>
            <w:tcW w:w="552" w:type="dxa"/>
            <w:tcBorders>
              <w:top w:val="nil"/>
              <w:left w:val="nil"/>
              <w:bottom w:val="single" w:sz="4" w:space="0" w:color="000000"/>
              <w:right w:val="single" w:sz="4" w:space="0" w:color="000000"/>
            </w:tcBorders>
            <w:vAlign w:val="center"/>
          </w:tcPr>
          <w:p w14:paraId="2A4B058F" w14:textId="77777777" w:rsidR="005B7295" w:rsidRDefault="00653190">
            <w:pPr>
              <w:jc w:val="center"/>
              <w:rPr>
                <w:rFonts w:ascii="Times New Roman" w:hAnsi="Times New Roman"/>
                <w:sz w:val="28"/>
              </w:rPr>
            </w:pPr>
            <w:r>
              <w:rPr>
                <w:rFonts w:ascii="Times New Roman" w:hAnsi="Times New Roman"/>
                <w:sz w:val="28"/>
              </w:rPr>
              <w:t>5</w:t>
            </w:r>
          </w:p>
        </w:tc>
        <w:tc>
          <w:tcPr>
            <w:tcW w:w="567" w:type="dxa"/>
            <w:tcBorders>
              <w:top w:val="nil"/>
              <w:left w:val="nil"/>
              <w:bottom w:val="single" w:sz="4" w:space="0" w:color="000000"/>
              <w:right w:val="single" w:sz="4" w:space="0" w:color="000000"/>
            </w:tcBorders>
            <w:vAlign w:val="center"/>
          </w:tcPr>
          <w:p w14:paraId="1B2103A9" w14:textId="77777777" w:rsidR="005B7295" w:rsidRDefault="00653190">
            <w:pPr>
              <w:jc w:val="center"/>
              <w:rPr>
                <w:rFonts w:ascii="Times New Roman" w:hAnsi="Times New Roman"/>
                <w:sz w:val="28"/>
              </w:rPr>
            </w:pPr>
            <w:r>
              <w:rPr>
                <w:rFonts w:ascii="Times New Roman" w:hAnsi="Times New Roman"/>
                <w:sz w:val="28"/>
              </w:rPr>
              <w:t>7</w:t>
            </w:r>
          </w:p>
        </w:tc>
        <w:tc>
          <w:tcPr>
            <w:tcW w:w="425" w:type="dxa"/>
            <w:tcBorders>
              <w:top w:val="nil"/>
              <w:left w:val="nil"/>
              <w:bottom w:val="single" w:sz="4" w:space="0" w:color="000000"/>
              <w:right w:val="single" w:sz="4" w:space="0" w:color="000000"/>
            </w:tcBorders>
            <w:vAlign w:val="center"/>
          </w:tcPr>
          <w:p w14:paraId="5C963386" w14:textId="77777777" w:rsidR="005B7295" w:rsidRDefault="00653190">
            <w:pPr>
              <w:jc w:val="center"/>
              <w:rPr>
                <w:rFonts w:ascii="Times New Roman" w:hAnsi="Times New Roman"/>
                <w:sz w:val="28"/>
              </w:rPr>
            </w:pPr>
            <w:r>
              <w:rPr>
                <w:rFonts w:ascii="Times New Roman" w:hAnsi="Times New Roman"/>
                <w:sz w:val="28"/>
              </w:rPr>
              <w:t>12</w:t>
            </w:r>
          </w:p>
        </w:tc>
        <w:tc>
          <w:tcPr>
            <w:tcW w:w="567" w:type="dxa"/>
            <w:tcBorders>
              <w:top w:val="nil"/>
              <w:left w:val="nil"/>
              <w:bottom w:val="single" w:sz="4" w:space="0" w:color="000000"/>
              <w:right w:val="single" w:sz="4" w:space="0" w:color="000000"/>
            </w:tcBorders>
            <w:vAlign w:val="center"/>
          </w:tcPr>
          <w:p w14:paraId="09438050" w14:textId="77777777" w:rsidR="005B7295" w:rsidRDefault="00653190">
            <w:pPr>
              <w:jc w:val="center"/>
              <w:rPr>
                <w:rFonts w:ascii="Times New Roman" w:hAnsi="Times New Roman"/>
                <w:sz w:val="28"/>
              </w:rPr>
            </w:pPr>
            <w:r>
              <w:rPr>
                <w:rFonts w:ascii="Times New Roman" w:hAnsi="Times New Roman"/>
                <w:sz w:val="28"/>
              </w:rPr>
              <w:t>27</w:t>
            </w:r>
          </w:p>
        </w:tc>
        <w:tc>
          <w:tcPr>
            <w:tcW w:w="425" w:type="dxa"/>
            <w:tcBorders>
              <w:top w:val="nil"/>
              <w:left w:val="nil"/>
              <w:bottom w:val="single" w:sz="4" w:space="0" w:color="000000"/>
              <w:right w:val="single" w:sz="4" w:space="0" w:color="000000"/>
            </w:tcBorders>
            <w:vAlign w:val="center"/>
          </w:tcPr>
          <w:p w14:paraId="7D9E2E5D" w14:textId="77777777" w:rsidR="005B7295" w:rsidRDefault="00653190">
            <w:pPr>
              <w:jc w:val="center"/>
              <w:rPr>
                <w:rFonts w:ascii="Times New Roman" w:hAnsi="Times New Roman"/>
                <w:sz w:val="28"/>
              </w:rPr>
            </w:pPr>
            <w:r>
              <w:rPr>
                <w:rFonts w:ascii="Times New Roman" w:hAnsi="Times New Roman"/>
                <w:sz w:val="28"/>
              </w:rPr>
              <w:t>34</w:t>
            </w:r>
          </w:p>
        </w:tc>
        <w:tc>
          <w:tcPr>
            <w:tcW w:w="606" w:type="dxa"/>
            <w:tcBorders>
              <w:top w:val="nil"/>
              <w:left w:val="nil"/>
              <w:bottom w:val="single" w:sz="4" w:space="0" w:color="000000"/>
              <w:right w:val="single" w:sz="4" w:space="0" w:color="000000"/>
            </w:tcBorders>
            <w:vAlign w:val="center"/>
          </w:tcPr>
          <w:p w14:paraId="3865938E" w14:textId="77777777" w:rsidR="005B7295" w:rsidRDefault="00653190">
            <w:pPr>
              <w:jc w:val="center"/>
              <w:rPr>
                <w:rFonts w:ascii="Times New Roman" w:hAnsi="Times New Roman"/>
                <w:sz w:val="28"/>
              </w:rPr>
            </w:pPr>
            <w:r>
              <w:rPr>
                <w:rFonts w:ascii="Times New Roman" w:hAnsi="Times New Roman"/>
                <w:sz w:val="28"/>
              </w:rPr>
              <w:t>35</w:t>
            </w:r>
          </w:p>
        </w:tc>
        <w:tc>
          <w:tcPr>
            <w:tcW w:w="673" w:type="dxa"/>
            <w:tcBorders>
              <w:top w:val="nil"/>
              <w:left w:val="nil"/>
              <w:bottom w:val="single" w:sz="4" w:space="0" w:color="000000"/>
              <w:right w:val="single" w:sz="4" w:space="0" w:color="000000"/>
            </w:tcBorders>
            <w:vAlign w:val="center"/>
          </w:tcPr>
          <w:p w14:paraId="2BDA8C79" w14:textId="77777777" w:rsidR="005B7295" w:rsidRDefault="00653190">
            <w:pPr>
              <w:jc w:val="center"/>
              <w:rPr>
                <w:rFonts w:ascii="Times New Roman" w:hAnsi="Times New Roman"/>
                <w:sz w:val="28"/>
              </w:rPr>
            </w:pPr>
            <w:r>
              <w:rPr>
                <w:rFonts w:ascii="Times New Roman" w:hAnsi="Times New Roman"/>
                <w:sz w:val="28"/>
              </w:rPr>
              <w:t>39</w:t>
            </w:r>
          </w:p>
        </w:tc>
        <w:tc>
          <w:tcPr>
            <w:tcW w:w="709" w:type="dxa"/>
            <w:tcBorders>
              <w:top w:val="nil"/>
              <w:left w:val="nil"/>
              <w:bottom w:val="single" w:sz="4" w:space="0" w:color="000000"/>
              <w:right w:val="single" w:sz="4" w:space="0" w:color="000000"/>
            </w:tcBorders>
            <w:vAlign w:val="center"/>
          </w:tcPr>
          <w:p w14:paraId="7A4BC848" w14:textId="77777777" w:rsidR="005B7295" w:rsidRDefault="00653190">
            <w:pPr>
              <w:jc w:val="center"/>
              <w:rPr>
                <w:rFonts w:ascii="Times New Roman" w:hAnsi="Times New Roman"/>
                <w:sz w:val="28"/>
              </w:rPr>
            </w:pPr>
            <w:r>
              <w:rPr>
                <w:rFonts w:ascii="Times New Roman" w:hAnsi="Times New Roman"/>
                <w:sz w:val="28"/>
              </w:rPr>
              <w:t>36</w:t>
            </w:r>
          </w:p>
        </w:tc>
        <w:tc>
          <w:tcPr>
            <w:tcW w:w="709" w:type="dxa"/>
            <w:tcBorders>
              <w:top w:val="nil"/>
              <w:left w:val="nil"/>
              <w:bottom w:val="single" w:sz="4" w:space="0" w:color="000000"/>
              <w:right w:val="single" w:sz="4" w:space="0" w:color="000000"/>
            </w:tcBorders>
            <w:vAlign w:val="center"/>
          </w:tcPr>
          <w:p w14:paraId="484F798D" w14:textId="77777777" w:rsidR="005B7295" w:rsidRDefault="00653190">
            <w:pPr>
              <w:jc w:val="center"/>
              <w:rPr>
                <w:rFonts w:ascii="Times New Roman" w:hAnsi="Times New Roman"/>
                <w:sz w:val="28"/>
              </w:rPr>
            </w:pPr>
            <w:r>
              <w:rPr>
                <w:rFonts w:ascii="Times New Roman" w:hAnsi="Times New Roman"/>
                <w:sz w:val="28"/>
              </w:rPr>
              <w:t>30</w:t>
            </w:r>
          </w:p>
        </w:tc>
        <w:tc>
          <w:tcPr>
            <w:tcW w:w="708" w:type="dxa"/>
            <w:tcBorders>
              <w:top w:val="nil"/>
              <w:left w:val="nil"/>
              <w:bottom w:val="single" w:sz="4" w:space="0" w:color="000000"/>
              <w:right w:val="single" w:sz="4" w:space="0" w:color="000000"/>
            </w:tcBorders>
            <w:vAlign w:val="center"/>
          </w:tcPr>
          <w:p w14:paraId="2BF6F8C1" w14:textId="77777777" w:rsidR="005B7295" w:rsidRDefault="00653190">
            <w:pPr>
              <w:jc w:val="center"/>
              <w:rPr>
                <w:rFonts w:ascii="Times New Roman" w:hAnsi="Times New Roman"/>
                <w:sz w:val="28"/>
              </w:rPr>
            </w:pPr>
            <w:r>
              <w:rPr>
                <w:rFonts w:ascii="Times New Roman" w:hAnsi="Times New Roman"/>
                <w:sz w:val="28"/>
              </w:rPr>
              <w:t>26</w:t>
            </w:r>
          </w:p>
        </w:tc>
        <w:tc>
          <w:tcPr>
            <w:tcW w:w="709" w:type="dxa"/>
            <w:tcBorders>
              <w:top w:val="nil"/>
              <w:left w:val="nil"/>
              <w:bottom w:val="single" w:sz="4" w:space="0" w:color="000000"/>
              <w:right w:val="single" w:sz="4" w:space="0" w:color="000000"/>
            </w:tcBorders>
            <w:vAlign w:val="center"/>
          </w:tcPr>
          <w:p w14:paraId="3CB1D87C" w14:textId="77777777" w:rsidR="005B7295" w:rsidRDefault="00653190">
            <w:pPr>
              <w:jc w:val="center"/>
              <w:rPr>
                <w:rFonts w:ascii="Times New Roman" w:hAnsi="Times New Roman"/>
                <w:sz w:val="28"/>
              </w:rPr>
            </w:pPr>
            <w:r>
              <w:rPr>
                <w:rFonts w:ascii="Times New Roman" w:hAnsi="Times New Roman"/>
                <w:sz w:val="28"/>
              </w:rPr>
              <w:t>14</w:t>
            </w:r>
          </w:p>
        </w:tc>
        <w:tc>
          <w:tcPr>
            <w:tcW w:w="709" w:type="dxa"/>
            <w:tcBorders>
              <w:top w:val="nil"/>
              <w:left w:val="nil"/>
              <w:bottom w:val="single" w:sz="4" w:space="0" w:color="000000"/>
              <w:right w:val="single" w:sz="4" w:space="0" w:color="000000"/>
            </w:tcBorders>
            <w:vAlign w:val="center"/>
          </w:tcPr>
          <w:p w14:paraId="0DCAD4C2" w14:textId="77777777" w:rsidR="005B7295" w:rsidRDefault="00653190">
            <w:pPr>
              <w:jc w:val="center"/>
              <w:rPr>
                <w:rFonts w:ascii="Times New Roman" w:hAnsi="Times New Roman"/>
                <w:sz w:val="28"/>
              </w:rPr>
            </w:pPr>
            <w:r>
              <w:rPr>
                <w:rFonts w:ascii="Times New Roman" w:hAnsi="Times New Roman"/>
                <w:sz w:val="28"/>
              </w:rPr>
              <w:t>5</w:t>
            </w:r>
          </w:p>
        </w:tc>
        <w:tc>
          <w:tcPr>
            <w:tcW w:w="706" w:type="dxa"/>
            <w:tcBorders>
              <w:top w:val="nil"/>
              <w:left w:val="nil"/>
              <w:bottom w:val="single" w:sz="4" w:space="0" w:color="000000"/>
              <w:right w:val="single" w:sz="4" w:space="0" w:color="000000"/>
            </w:tcBorders>
            <w:vAlign w:val="center"/>
          </w:tcPr>
          <w:p w14:paraId="3950C36F" w14:textId="77777777" w:rsidR="005B7295" w:rsidRDefault="00653190">
            <w:pPr>
              <w:jc w:val="center"/>
              <w:rPr>
                <w:rFonts w:ascii="Times New Roman" w:hAnsi="Times New Roman"/>
                <w:sz w:val="28"/>
              </w:rPr>
            </w:pPr>
            <w:r>
              <w:rPr>
                <w:rFonts w:ascii="Times New Roman" w:hAnsi="Times New Roman"/>
                <w:sz w:val="28"/>
              </w:rPr>
              <w:t>-</w:t>
            </w:r>
          </w:p>
        </w:tc>
      </w:tr>
      <w:tr w:rsidR="005B7295" w14:paraId="3F96F003" w14:textId="77777777">
        <w:trPr>
          <w:trHeight w:val="600"/>
        </w:trPr>
        <w:tc>
          <w:tcPr>
            <w:tcW w:w="1433" w:type="dxa"/>
            <w:tcBorders>
              <w:top w:val="nil"/>
              <w:left w:val="single" w:sz="4" w:space="0" w:color="000000"/>
              <w:bottom w:val="single" w:sz="4" w:space="0" w:color="000000"/>
              <w:right w:val="single" w:sz="4" w:space="0" w:color="000000"/>
            </w:tcBorders>
            <w:vAlign w:val="center"/>
          </w:tcPr>
          <w:p w14:paraId="727A44F6" w14:textId="77777777" w:rsidR="005B7295" w:rsidRDefault="00653190">
            <w:pPr>
              <w:jc w:val="both"/>
              <w:rPr>
                <w:rFonts w:ascii="Times New Roman" w:hAnsi="Times New Roman"/>
                <w:sz w:val="28"/>
              </w:rPr>
            </w:pPr>
            <w:r>
              <w:rPr>
                <w:rFonts w:ascii="Times New Roman" w:hAnsi="Times New Roman"/>
                <w:sz w:val="28"/>
              </w:rPr>
              <w:t>Абсолютный минимум</w:t>
            </w:r>
          </w:p>
        </w:tc>
        <w:tc>
          <w:tcPr>
            <w:tcW w:w="552" w:type="dxa"/>
            <w:tcBorders>
              <w:top w:val="nil"/>
              <w:left w:val="nil"/>
              <w:bottom w:val="single" w:sz="4" w:space="0" w:color="000000"/>
              <w:right w:val="single" w:sz="4" w:space="0" w:color="000000"/>
            </w:tcBorders>
            <w:vAlign w:val="center"/>
          </w:tcPr>
          <w:p w14:paraId="57B48BB9" w14:textId="77777777" w:rsidR="005B7295" w:rsidRDefault="00653190">
            <w:pPr>
              <w:jc w:val="center"/>
              <w:rPr>
                <w:rFonts w:ascii="Times New Roman" w:hAnsi="Times New Roman"/>
                <w:sz w:val="28"/>
              </w:rPr>
            </w:pPr>
            <w:r>
              <w:rPr>
                <w:rFonts w:ascii="Times New Roman" w:hAnsi="Times New Roman"/>
                <w:sz w:val="28"/>
              </w:rPr>
              <w:t>-44</w:t>
            </w:r>
          </w:p>
        </w:tc>
        <w:tc>
          <w:tcPr>
            <w:tcW w:w="567" w:type="dxa"/>
            <w:tcBorders>
              <w:top w:val="nil"/>
              <w:left w:val="nil"/>
              <w:bottom w:val="single" w:sz="4" w:space="0" w:color="000000"/>
              <w:right w:val="single" w:sz="4" w:space="0" w:color="000000"/>
            </w:tcBorders>
            <w:vAlign w:val="center"/>
          </w:tcPr>
          <w:p w14:paraId="446129E0" w14:textId="77777777" w:rsidR="005B7295" w:rsidRDefault="00653190">
            <w:pPr>
              <w:jc w:val="center"/>
              <w:rPr>
                <w:rFonts w:ascii="Times New Roman" w:hAnsi="Times New Roman"/>
                <w:sz w:val="28"/>
              </w:rPr>
            </w:pPr>
            <w:r>
              <w:rPr>
                <w:rFonts w:ascii="Times New Roman" w:hAnsi="Times New Roman"/>
                <w:sz w:val="28"/>
              </w:rPr>
              <w:t>-45</w:t>
            </w:r>
          </w:p>
        </w:tc>
        <w:tc>
          <w:tcPr>
            <w:tcW w:w="425" w:type="dxa"/>
            <w:tcBorders>
              <w:top w:val="nil"/>
              <w:left w:val="nil"/>
              <w:bottom w:val="single" w:sz="4" w:space="0" w:color="000000"/>
              <w:right w:val="single" w:sz="4" w:space="0" w:color="000000"/>
            </w:tcBorders>
            <w:vAlign w:val="center"/>
          </w:tcPr>
          <w:p w14:paraId="5E903EE7" w14:textId="77777777" w:rsidR="005B7295" w:rsidRDefault="00653190">
            <w:pPr>
              <w:jc w:val="center"/>
              <w:rPr>
                <w:rFonts w:ascii="Times New Roman" w:hAnsi="Times New Roman"/>
                <w:sz w:val="28"/>
              </w:rPr>
            </w:pPr>
            <w:r>
              <w:rPr>
                <w:rFonts w:ascii="Times New Roman" w:hAnsi="Times New Roman"/>
                <w:sz w:val="28"/>
              </w:rPr>
              <w:t>-40</w:t>
            </w:r>
          </w:p>
        </w:tc>
        <w:tc>
          <w:tcPr>
            <w:tcW w:w="567" w:type="dxa"/>
            <w:tcBorders>
              <w:top w:val="nil"/>
              <w:left w:val="nil"/>
              <w:bottom w:val="single" w:sz="4" w:space="0" w:color="000000"/>
              <w:right w:val="single" w:sz="4" w:space="0" w:color="000000"/>
            </w:tcBorders>
            <w:vAlign w:val="center"/>
          </w:tcPr>
          <w:p w14:paraId="5ECA1D86" w14:textId="77777777" w:rsidR="005B7295" w:rsidRDefault="00653190">
            <w:pPr>
              <w:jc w:val="center"/>
              <w:rPr>
                <w:rFonts w:ascii="Times New Roman" w:hAnsi="Times New Roman"/>
                <w:sz w:val="28"/>
              </w:rPr>
            </w:pPr>
            <w:r>
              <w:rPr>
                <w:rFonts w:ascii="Times New Roman" w:hAnsi="Times New Roman"/>
                <w:sz w:val="28"/>
              </w:rPr>
              <w:t>-26</w:t>
            </w:r>
          </w:p>
        </w:tc>
        <w:tc>
          <w:tcPr>
            <w:tcW w:w="425" w:type="dxa"/>
            <w:tcBorders>
              <w:top w:val="nil"/>
              <w:left w:val="nil"/>
              <w:bottom w:val="single" w:sz="4" w:space="0" w:color="000000"/>
              <w:right w:val="single" w:sz="4" w:space="0" w:color="000000"/>
            </w:tcBorders>
            <w:vAlign w:val="center"/>
          </w:tcPr>
          <w:p w14:paraId="0ADB9651" w14:textId="77777777" w:rsidR="005B7295" w:rsidRDefault="00653190">
            <w:pPr>
              <w:jc w:val="center"/>
              <w:rPr>
                <w:rFonts w:ascii="Times New Roman" w:hAnsi="Times New Roman"/>
                <w:sz w:val="28"/>
              </w:rPr>
            </w:pPr>
            <w:r>
              <w:rPr>
                <w:rFonts w:ascii="Times New Roman" w:hAnsi="Times New Roman"/>
                <w:sz w:val="28"/>
              </w:rPr>
              <w:t>-10</w:t>
            </w:r>
          </w:p>
        </w:tc>
        <w:tc>
          <w:tcPr>
            <w:tcW w:w="606" w:type="dxa"/>
            <w:tcBorders>
              <w:top w:val="nil"/>
              <w:left w:val="nil"/>
              <w:bottom w:val="single" w:sz="4" w:space="0" w:color="000000"/>
              <w:right w:val="single" w:sz="4" w:space="0" w:color="000000"/>
            </w:tcBorders>
            <w:vAlign w:val="center"/>
          </w:tcPr>
          <w:p w14:paraId="252265D6" w14:textId="77777777" w:rsidR="005B7295" w:rsidRDefault="00653190">
            <w:pPr>
              <w:jc w:val="center"/>
              <w:rPr>
                <w:rFonts w:ascii="Times New Roman" w:hAnsi="Times New Roman"/>
                <w:sz w:val="28"/>
              </w:rPr>
            </w:pPr>
            <w:r>
              <w:rPr>
                <w:rFonts w:ascii="Times New Roman" w:hAnsi="Times New Roman"/>
                <w:sz w:val="28"/>
              </w:rPr>
              <w:t>-1</w:t>
            </w:r>
          </w:p>
        </w:tc>
        <w:tc>
          <w:tcPr>
            <w:tcW w:w="673" w:type="dxa"/>
            <w:tcBorders>
              <w:top w:val="nil"/>
              <w:left w:val="nil"/>
              <w:bottom w:val="single" w:sz="4" w:space="0" w:color="000000"/>
              <w:right w:val="single" w:sz="4" w:space="0" w:color="000000"/>
            </w:tcBorders>
            <w:vAlign w:val="center"/>
          </w:tcPr>
          <w:p w14:paraId="33A9965D" w14:textId="77777777" w:rsidR="005B7295" w:rsidRDefault="00653190">
            <w:pPr>
              <w:jc w:val="center"/>
              <w:rPr>
                <w:rFonts w:ascii="Times New Roman" w:hAnsi="Times New Roman"/>
                <w:sz w:val="28"/>
              </w:rPr>
            </w:pPr>
            <w:r>
              <w:rPr>
                <w:rFonts w:ascii="Times New Roman" w:hAnsi="Times New Roman"/>
                <w:sz w:val="28"/>
              </w:rPr>
              <w:t>2</w:t>
            </w:r>
          </w:p>
        </w:tc>
        <w:tc>
          <w:tcPr>
            <w:tcW w:w="709" w:type="dxa"/>
            <w:tcBorders>
              <w:top w:val="nil"/>
              <w:left w:val="nil"/>
              <w:bottom w:val="single" w:sz="4" w:space="0" w:color="000000"/>
              <w:right w:val="single" w:sz="4" w:space="0" w:color="000000"/>
            </w:tcBorders>
            <w:vAlign w:val="center"/>
          </w:tcPr>
          <w:p w14:paraId="0BFA3C8A" w14:textId="77777777" w:rsidR="005B7295" w:rsidRDefault="00653190">
            <w:pPr>
              <w:jc w:val="center"/>
              <w:rPr>
                <w:rFonts w:ascii="Times New Roman" w:hAnsi="Times New Roman"/>
                <w:sz w:val="28"/>
              </w:rPr>
            </w:pPr>
            <w:r>
              <w:rPr>
                <w:rFonts w:ascii="Times New Roman" w:hAnsi="Times New Roman"/>
                <w:sz w:val="28"/>
              </w:rPr>
              <w:t>-1</w:t>
            </w:r>
          </w:p>
        </w:tc>
        <w:tc>
          <w:tcPr>
            <w:tcW w:w="709" w:type="dxa"/>
            <w:tcBorders>
              <w:top w:val="nil"/>
              <w:left w:val="nil"/>
              <w:bottom w:val="single" w:sz="4" w:space="0" w:color="000000"/>
              <w:right w:val="single" w:sz="4" w:space="0" w:color="000000"/>
            </w:tcBorders>
            <w:vAlign w:val="center"/>
          </w:tcPr>
          <w:p w14:paraId="19F129F1" w14:textId="77777777" w:rsidR="005B7295" w:rsidRDefault="00653190">
            <w:pPr>
              <w:jc w:val="center"/>
              <w:rPr>
                <w:rFonts w:ascii="Times New Roman" w:hAnsi="Times New Roman"/>
                <w:sz w:val="28"/>
              </w:rPr>
            </w:pPr>
            <w:r>
              <w:rPr>
                <w:rFonts w:ascii="Times New Roman" w:hAnsi="Times New Roman"/>
                <w:sz w:val="28"/>
              </w:rPr>
              <w:t>-9</w:t>
            </w:r>
          </w:p>
        </w:tc>
        <w:tc>
          <w:tcPr>
            <w:tcW w:w="708" w:type="dxa"/>
            <w:tcBorders>
              <w:top w:val="nil"/>
              <w:left w:val="nil"/>
              <w:bottom w:val="single" w:sz="4" w:space="0" w:color="000000"/>
              <w:right w:val="single" w:sz="4" w:space="0" w:color="000000"/>
            </w:tcBorders>
            <w:vAlign w:val="center"/>
          </w:tcPr>
          <w:p w14:paraId="53E2B1AE" w14:textId="77777777" w:rsidR="005B7295" w:rsidRDefault="00653190">
            <w:pPr>
              <w:jc w:val="center"/>
              <w:rPr>
                <w:rFonts w:ascii="Times New Roman" w:hAnsi="Times New Roman"/>
                <w:sz w:val="28"/>
              </w:rPr>
            </w:pPr>
            <w:r>
              <w:rPr>
                <w:rFonts w:ascii="Times New Roman" w:hAnsi="Times New Roman"/>
                <w:sz w:val="28"/>
              </w:rPr>
              <w:t>-23</w:t>
            </w:r>
          </w:p>
        </w:tc>
        <w:tc>
          <w:tcPr>
            <w:tcW w:w="709" w:type="dxa"/>
            <w:tcBorders>
              <w:top w:val="nil"/>
              <w:left w:val="nil"/>
              <w:bottom w:val="single" w:sz="4" w:space="0" w:color="000000"/>
              <w:right w:val="single" w:sz="4" w:space="0" w:color="000000"/>
            </w:tcBorders>
            <w:vAlign w:val="center"/>
          </w:tcPr>
          <w:p w14:paraId="3AC743B7" w14:textId="77777777" w:rsidR="005B7295" w:rsidRDefault="00653190">
            <w:pPr>
              <w:jc w:val="center"/>
              <w:rPr>
                <w:rFonts w:ascii="Times New Roman" w:hAnsi="Times New Roman"/>
                <w:sz w:val="28"/>
              </w:rPr>
            </w:pPr>
            <w:r>
              <w:rPr>
                <w:rFonts w:ascii="Times New Roman" w:hAnsi="Times New Roman"/>
                <w:sz w:val="28"/>
              </w:rPr>
              <w:t>-40</w:t>
            </w:r>
          </w:p>
        </w:tc>
        <w:tc>
          <w:tcPr>
            <w:tcW w:w="709" w:type="dxa"/>
            <w:tcBorders>
              <w:top w:val="nil"/>
              <w:left w:val="nil"/>
              <w:bottom w:val="single" w:sz="4" w:space="0" w:color="000000"/>
              <w:right w:val="single" w:sz="4" w:space="0" w:color="000000"/>
            </w:tcBorders>
            <w:vAlign w:val="center"/>
          </w:tcPr>
          <w:p w14:paraId="097DA5B7" w14:textId="77777777" w:rsidR="005B7295" w:rsidRDefault="00653190">
            <w:pPr>
              <w:jc w:val="center"/>
              <w:rPr>
                <w:rFonts w:ascii="Times New Roman" w:hAnsi="Times New Roman"/>
                <w:sz w:val="28"/>
              </w:rPr>
            </w:pPr>
            <w:r>
              <w:rPr>
                <w:rFonts w:ascii="Times New Roman" w:hAnsi="Times New Roman"/>
                <w:sz w:val="28"/>
              </w:rPr>
              <w:t>-43</w:t>
            </w:r>
          </w:p>
        </w:tc>
        <w:tc>
          <w:tcPr>
            <w:tcW w:w="706" w:type="dxa"/>
            <w:tcBorders>
              <w:top w:val="nil"/>
              <w:left w:val="nil"/>
              <w:bottom w:val="single" w:sz="4" w:space="0" w:color="000000"/>
              <w:right w:val="single" w:sz="4" w:space="0" w:color="000000"/>
            </w:tcBorders>
            <w:vAlign w:val="center"/>
          </w:tcPr>
          <w:p w14:paraId="344B15FA" w14:textId="77777777" w:rsidR="005B7295" w:rsidRDefault="00653190">
            <w:pPr>
              <w:jc w:val="center"/>
              <w:rPr>
                <w:rFonts w:ascii="Times New Roman" w:hAnsi="Times New Roman"/>
                <w:sz w:val="28"/>
              </w:rPr>
            </w:pPr>
            <w:r>
              <w:rPr>
                <w:rFonts w:ascii="Times New Roman" w:hAnsi="Times New Roman"/>
                <w:sz w:val="28"/>
              </w:rPr>
              <w:t>-</w:t>
            </w:r>
          </w:p>
        </w:tc>
      </w:tr>
    </w:tbl>
    <w:p w14:paraId="1C8274EA" w14:textId="77777777" w:rsidR="005B7295" w:rsidRDefault="00653190">
      <w:pPr>
        <w:ind w:firstLine="709"/>
        <w:jc w:val="both"/>
        <w:rPr>
          <w:rFonts w:ascii="Times New Roman" w:hAnsi="Times New Roman"/>
          <w:sz w:val="28"/>
        </w:rPr>
      </w:pPr>
      <w:r>
        <w:rPr>
          <w:rFonts w:ascii="Times New Roman" w:hAnsi="Times New Roman"/>
          <w:sz w:val="28"/>
        </w:rPr>
        <w:t>Средняя годовая температура воздуха составляет 1,6</w:t>
      </w:r>
      <w:r>
        <w:rPr>
          <w:rFonts w:ascii="Times New Roman" w:hAnsi="Times New Roman"/>
          <w:sz w:val="28"/>
          <w:vertAlign w:val="superscript"/>
        </w:rPr>
        <w:t xml:space="preserve"> o</w:t>
      </w:r>
      <w:r>
        <w:rPr>
          <w:rFonts w:ascii="Times New Roman" w:hAnsi="Times New Roman"/>
          <w:sz w:val="28"/>
        </w:rPr>
        <w:t>С. Абсолютный максимум плюс 39</w:t>
      </w:r>
      <w:r>
        <w:rPr>
          <w:rFonts w:ascii="Times New Roman" w:hAnsi="Times New Roman"/>
          <w:sz w:val="28"/>
          <w:vertAlign w:val="superscript"/>
        </w:rPr>
        <w:t xml:space="preserve"> o</w:t>
      </w:r>
      <w:r>
        <w:rPr>
          <w:rFonts w:ascii="Times New Roman" w:hAnsi="Times New Roman"/>
          <w:sz w:val="28"/>
        </w:rPr>
        <w:t>С, абсолютный минимум - минус 45</w:t>
      </w:r>
      <w:r>
        <w:rPr>
          <w:rFonts w:ascii="Times New Roman" w:hAnsi="Times New Roman"/>
          <w:sz w:val="28"/>
          <w:vertAlign w:val="superscript"/>
        </w:rPr>
        <w:t xml:space="preserve"> o</w:t>
      </w:r>
      <w:r>
        <w:rPr>
          <w:rFonts w:ascii="Times New Roman" w:hAnsi="Times New Roman"/>
          <w:sz w:val="28"/>
        </w:rPr>
        <w:t>С. Переход среднесуточной температуры воздуха через 0</w:t>
      </w:r>
      <w:r>
        <w:rPr>
          <w:rFonts w:ascii="Times New Roman" w:hAnsi="Times New Roman"/>
          <w:sz w:val="28"/>
          <w:vertAlign w:val="superscript"/>
        </w:rPr>
        <w:t xml:space="preserve"> o</w:t>
      </w:r>
      <w:r>
        <w:rPr>
          <w:rFonts w:ascii="Times New Roman" w:hAnsi="Times New Roman"/>
          <w:sz w:val="28"/>
        </w:rPr>
        <w:t>С происходит в первой декаде апреля, осенью – в третьей декаде октября и составляет 196 дней. Переход среднесуточной температуры воздуха через 5</w:t>
      </w:r>
      <w:r>
        <w:rPr>
          <w:rFonts w:ascii="Times New Roman" w:hAnsi="Times New Roman"/>
          <w:sz w:val="28"/>
          <w:vertAlign w:val="superscript"/>
        </w:rPr>
        <w:t xml:space="preserve"> o</w:t>
      </w:r>
      <w:r>
        <w:rPr>
          <w:rFonts w:ascii="Times New Roman" w:hAnsi="Times New Roman"/>
          <w:sz w:val="28"/>
        </w:rPr>
        <w:t xml:space="preserve">С происходит в третьей декаде апреля, осенью – в первой декаде октября и составляет 165 дней. </w:t>
      </w:r>
    </w:p>
    <w:p w14:paraId="53CBF5F8" w14:textId="77777777" w:rsidR="005B7295" w:rsidRDefault="00653190">
      <w:pPr>
        <w:ind w:firstLine="709"/>
        <w:jc w:val="both"/>
        <w:rPr>
          <w:rFonts w:ascii="Times New Roman" w:hAnsi="Times New Roman"/>
          <w:sz w:val="28"/>
        </w:rPr>
      </w:pPr>
      <w:r>
        <w:rPr>
          <w:rFonts w:ascii="Times New Roman" w:hAnsi="Times New Roman"/>
          <w:sz w:val="28"/>
        </w:rPr>
        <w:t>Устойчивый снежный покров устанавливается и держится в течение 150 дней. Средняя максимальная высота снежного покрова равна 35 см. Средняя продолжительность безморозного периода равна 120 дням. Суммарная солнечная радиация за год достигает 100 ккал/см</w:t>
      </w:r>
      <w:r>
        <w:rPr>
          <w:rFonts w:ascii="Times New Roman" w:hAnsi="Times New Roman"/>
          <w:sz w:val="28"/>
          <w:vertAlign w:val="superscript"/>
        </w:rPr>
        <w:t>2</w:t>
      </w:r>
      <w:r>
        <w:rPr>
          <w:rFonts w:ascii="Times New Roman" w:hAnsi="Times New Roman"/>
          <w:sz w:val="28"/>
        </w:rPr>
        <w:t xml:space="preserve"> в год. Среднегодовой радиационный баланс - 35-36 ккал/см</w:t>
      </w:r>
      <w:r>
        <w:rPr>
          <w:rFonts w:ascii="Times New Roman" w:hAnsi="Times New Roman"/>
          <w:sz w:val="28"/>
          <w:vertAlign w:val="superscript"/>
        </w:rPr>
        <w:t>2</w:t>
      </w:r>
      <w:r>
        <w:rPr>
          <w:rFonts w:ascii="Times New Roman" w:hAnsi="Times New Roman"/>
          <w:sz w:val="28"/>
        </w:rPr>
        <w:t>.</w:t>
      </w:r>
    </w:p>
    <w:p w14:paraId="52A81770" w14:textId="77777777" w:rsidR="005B7295" w:rsidRDefault="00653190">
      <w:pPr>
        <w:ind w:firstLine="709"/>
        <w:jc w:val="both"/>
        <w:rPr>
          <w:rFonts w:ascii="Times New Roman" w:hAnsi="Times New Roman"/>
          <w:sz w:val="28"/>
        </w:rPr>
      </w:pPr>
      <w:r>
        <w:rPr>
          <w:rFonts w:ascii="Times New Roman" w:hAnsi="Times New Roman"/>
          <w:sz w:val="28"/>
        </w:rPr>
        <w:t>Нормативная глубина сезонного промерзания для глин и суглинков – 1,75м, для песков гравелистых – 2,28 м, для крупнообломочных грунтов – 2,58 м.</w:t>
      </w:r>
    </w:p>
    <w:p w14:paraId="1598168E" w14:textId="77777777" w:rsidR="005B7295" w:rsidRDefault="00653190">
      <w:pPr>
        <w:ind w:firstLine="709"/>
        <w:jc w:val="both"/>
        <w:rPr>
          <w:rFonts w:ascii="Times New Roman" w:hAnsi="Times New Roman"/>
          <w:sz w:val="28"/>
        </w:rPr>
      </w:pPr>
      <w:r>
        <w:rPr>
          <w:rFonts w:ascii="Times New Roman" w:hAnsi="Times New Roman"/>
          <w:sz w:val="28"/>
        </w:rPr>
        <w:t>Ветровой режим. В течение всего года, особенно зимой преобладают юго-западные и северо-западные ветры. Летом ветры неустойчивы по направлению. Среднегодовая скорость ветра 3,5-4,5 м/с, усиление ветра отмечается весной и осенью. Число дней с ветром более 15 м/с колеблется в зависимости от степени защищенности места в пределах 15-20 дней. Преобладающие направления ветров – южное, юго-западное, западное и северо-западное. Наибольшая скорость ветра за год составляет 18 м/сек., за 10 лет – 23 м/сек, за 20 лет – 24 м/сек. Средняя скорость ветра за год 3,8 м/сек.</w:t>
      </w:r>
    </w:p>
    <w:p w14:paraId="06A60A86" w14:textId="77777777" w:rsidR="005B7295" w:rsidRDefault="00653190">
      <w:pPr>
        <w:ind w:firstLine="709"/>
        <w:jc w:val="both"/>
        <w:rPr>
          <w:rFonts w:ascii="Times New Roman" w:hAnsi="Times New Roman"/>
          <w:sz w:val="28"/>
        </w:rPr>
      </w:pPr>
      <w:r>
        <w:rPr>
          <w:rFonts w:ascii="Times New Roman" w:hAnsi="Times New Roman"/>
          <w:sz w:val="28"/>
        </w:rPr>
        <w:t>Котельные и инженерные сети Краснопольского сельского поселения спроектированы по СНиП 23-01-99 «Строительная климатология» относительно г. Челябинск РФ: - климатический район - IВ; - расчетная температура наружного воздуха для проектирования отопления и вентиляции</w:t>
      </w:r>
    </w:p>
    <w:p w14:paraId="2AEE6E5A" w14:textId="77777777" w:rsidR="005B7295" w:rsidRDefault="00653190">
      <w:pPr>
        <w:jc w:val="both"/>
        <w:rPr>
          <w:rFonts w:ascii="Times New Roman" w:hAnsi="Times New Roman"/>
          <w:sz w:val="28"/>
        </w:rPr>
      </w:pPr>
      <w:r>
        <w:rPr>
          <w:rFonts w:ascii="Times New Roman" w:hAnsi="Times New Roman"/>
          <w:sz w:val="28"/>
        </w:rPr>
        <w:t>(температура наиболее холодной пятидневки) - -34</w:t>
      </w:r>
      <w:r>
        <w:rPr>
          <w:rFonts w:ascii="Times New Roman" w:hAnsi="Times New Roman"/>
          <w:sz w:val="28"/>
          <w:vertAlign w:val="superscript"/>
        </w:rPr>
        <w:t>o</w:t>
      </w:r>
      <w:r>
        <w:rPr>
          <w:rFonts w:ascii="Times New Roman" w:hAnsi="Times New Roman"/>
          <w:sz w:val="28"/>
        </w:rPr>
        <w:t>С; -средняя температура наружного воздуха за отопительный период - -6,5</w:t>
      </w:r>
      <w:r>
        <w:rPr>
          <w:rFonts w:ascii="Times New Roman" w:hAnsi="Times New Roman"/>
          <w:sz w:val="28"/>
          <w:vertAlign w:val="superscript"/>
        </w:rPr>
        <w:t>о</w:t>
      </w:r>
      <w:r>
        <w:rPr>
          <w:rFonts w:ascii="Times New Roman" w:hAnsi="Times New Roman"/>
          <w:sz w:val="28"/>
        </w:rPr>
        <w:t>С; - продолжительность отопительного периода – 218 суток.</w:t>
      </w:r>
    </w:p>
    <w:p w14:paraId="180C4AF7" w14:textId="77777777" w:rsidR="005B7295" w:rsidRDefault="00653190">
      <w:pPr>
        <w:ind w:firstLine="709"/>
        <w:jc w:val="both"/>
        <w:rPr>
          <w:rFonts w:ascii="Times New Roman" w:hAnsi="Times New Roman"/>
          <w:sz w:val="28"/>
        </w:rPr>
      </w:pPr>
      <w:r>
        <w:rPr>
          <w:rFonts w:ascii="Times New Roman" w:hAnsi="Times New Roman"/>
          <w:sz w:val="28"/>
        </w:rPr>
        <w:lastRenderedPageBreak/>
        <w:t xml:space="preserve">В соответствии с приказом Министерства строительства жилищно-коммунального хозяйства Российской Федерации от 28 ноября 2018г. №763 СП 131.13330.2018 "СНиП 23-01-99* Строительная климатология" изменены расчетные параметры расчетные </w:t>
      </w:r>
      <w:r>
        <w:rPr>
          <w:rFonts w:ascii="Times New Roman" w:hAnsi="Times New Roman"/>
          <w:color w:val="000000" w:themeColor="text1"/>
          <w:sz w:val="28"/>
        </w:rPr>
        <w:t xml:space="preserve">климатические параметры холодного периода года, </w:t>
      </w:r>
      <w:r>
        <w:rPr>
          <w:rFonts w:ascii="Times New Roman" w:hAnsi="Times New Roman"/>
          <w:sz w:val="28"/>
        </w:rPr>
        <w:t>расчетная температура наружного воздуха для проектирования отопления и вентиляции (температура наиболее холодной пятидневки) - -32</w:t>
      </w:r>
      <w:r>
        <w:rPr>
          <w:rFonts w:ascii="Times New Roman" w:hAnsi="Times New Roman"/>
          <w:sz w:val="28"/>
          <w:vertAlign w:val="superscript"/>
        </w:rPr>
        <w:t>o</w:t>
      </w:r>
      <w:r>
        <w:rPr>
          <w:rFonts w:ascii="Times New Roman" w:hAnsi="Times New Roman"/>
          <w:sz w:val="28"/>
        </w:rPr>
        <w:t>С</w:t>
      </w:r>
      <w:r>
        <w:rPr>
          <w:rFonts w:ascii="Times New Roman" w:hAnsi="Times New Roman"/>
          <w:color w:val="000000" w:themeColor="text1"/>
          <w:sz w:val="28"/>
        </w:rPr>
        <w:t>. Температурные графики котельных также необходимо рассчитать на -32</w:t>
      </w:r>
      <w:r>
        <w:rPr>
          <w:rFonts w:ascii="Times New Roman" w:hAnsi="Times New Roman"/>
          <w:sz w:val="28"/>
          <w:vertAlign w:val="superscript"/>
        </w:rPr>
        <w:t xml:space="preserve"> o</w:t>
      </w:r>
      <w:r>
        <w:rPr>
          <w:rFonts w:ascii="Times New Roman" w:hAnsi="Times New Roman"/>
          <w:sz w:val="28"/>
        </w:rPr>
        <w:t>С –  (Таблица 2.7.)</w:t>
      </w:r>
    </w:p>
    <w:p w14:paraId="2AA49829" w14:textId="77777777" w:rsidR="005B7295" w:rsidRDefault="00653190">
      <w:pPr>
        <w:ind w:firstLine="708"/>
        <w:jc w:val="both"/>
        <w:rPr>
          <w:rFonts w:ascii="Times New Roman" w:hAnsi="Times New Roman"/>
          <w:color w:val="000000" w:themeColor="text1"/>
          <w:sz w:val="28"/>
        </w:rPr>
      </w:pPr>
      <w:r>
        <w:rPr>
          <w:rFonts w:ascii="Times New Roman" w:hAnsi="Times New Roman"/>
          <w:color w:val="000000" w:themeColor="text1"/>
          <w:sz w:val="28"/>
        </w:rPr>
        <w:t xml:space="preserve">Расчет и обоснование температурного графика </w:t>
      </w:r>
    </w:p>
    <w:p w14:paraId="076E19B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Расчет температурного графика выполняется в соответствии с методикой приведенной в справочнике </w:t>
      </w:r>
      <w:hyperlink r:id="rId93" w:tooltip="В. И. Манюк — Наладка и эксплуатация водяных тепловых сетей" w:history="1">
        <w:r>
          <w:rPr>
            <w:rStyle w:val="aff5"/>
            <w:rFonts w:ascii="Times New Roman" w:hAnsi="Times New Roman"/>
            <w:color w:val="000000" w:themeColor="text1"/>
            <w:sz w:val="28"/>
          </w:rPr>
          <w:t>«Наладка и эксплуатация водяных тепловых сетей»</w:t>
        </w:r>
      </w:hyperlink>
      <w:r>
        <w:rPr>
          <w:rFonts w:ascii="Times New Roman" w:hAnsi="Times New Roman"/>
          <w:color w:val="000000" w:themeColor="text1"/>
          <w:sz w:val="28"/>
        </w:rPr>
        <w:t> (Глава 4, п. 4.4) (Далее – Методика).</w:t>
      </w:r>
    </w:p>
    <w:p w14:paraId="25DE2E0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Отопительный график качественного регулирования рассчитывается по формулам:</w:t>
      </w:r>
    </w:p>
    <w:p w14:paraId="57983EC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прямой воды</w:t>
      </w:r>
    </w:p>
    <w:p w14:paraId="06ADEECE" w14:textId="77777777" w:rsidR="005B7295" w:rsidRDefault="00BE6B50">
      <w:pPr>
        <w:ind w:firstLine="709"/>
        <w:jc w:val="both"/>
        <w:rPr>
          <w:rFonts w:ascii="Times New Roman" w:hAnsi="Times New Roman"/>
          <w:color w:val="000000" w:themeColor="text1"/>
          <w:sz w:val="28"/>
        </w:rPr>
      </w:pPr>
      <m:oMath>
        <m:sSub>
          <m:sSubPr>
            <m:ctrlPr>
              <w:rPr>
                <w:rFonts w:ascii="Cambria Math" w:hAnsi="Cambria Math"/>
              </w:rPr>
            </m:ctrlPr>
          </m:sSubPr>
          <m:e>
            <m:r>
              <m:rPr>
                <m:sty m:val="p"/>
              </m:rPr>
              <w:rPr>
                <w:rFonts w:ascii="Cambria Math" w:hAnsi="Cambria Math"/>
                <w:sz w:val="28"/>
              </w:rPr>
              <m:t>t</m:t>
            </m:r>
          </m:e>
          <m:sub>
            <m:r>
              <w:rPr>
                <w:rFonts w:ascii="Cambria Math" w:hAnsi="Cambria Math"/>
                <w:sz w:val="28"/>
              </w:rPr>
              <m:t>1</m:t>
            </m:r>
          </m:sub>
        </m:sSub>
        <m:r>
          <w:rPr>
            <w:rFonts w:ascii="Cambria Math" w:hAnsi="Cambria Math"/>
            <w:sz w:val="28"/>
          </w:rPr>
          <m:t>=</m:t>
        </m:r>
        <m:d>
          <m:dPr>
            <m:ctrlPr>
              <w:rPr>
                <w:rFonts w:ascii="Cambria Math" w:hAnsi="Cambria Math"/>
              </w:rPr>
            </m:ctrlPr>
          </m:dPr>
          <m:e>
            <m:r>
              <w:rPr>
                <w:rFonts w:ascii="Cambria Math" w:hAnsi="Cambria Math"/>
                <w:sz w:val="28"/>
              </w:rPr>
              <m:t>1+</m:t>
            </m:r>
            <m:sSub>
              <m:sSubPr>
                <m:ctrlPr>
                  <w:rPr>
                    <w:rFonts w:ascii="Cambria Math" w:hAnsi="Cambria Math"/>
                  </w:rPr>
                </m:ctrlPr>
              </m:sSubPr>
              <m:e>
                <m:r>
                  <m:rPr>
                    <m:sty m:val="p"/>
                  </m:rPr>
                  <w:rPr>
                    <w:rFonts w:ascii="Cambria Math" w:hAnsi="Cambria Math"/>
                    <w:sz w:val="28"/>
                  </w:rPr>
                  <m:t>u</m:t>
                </m:r>
              </m:e>
              <m:sub>
                <m:r>
                  <m:rPr>
                    <m:sty m:val="p"/>
                  </m:rPr>
                  <w:rPr>
                    <w:rFonts w:ascii="Cambria Math" w:hAnsi="Cambria Math"/>
                    <w:sz w:val="28"/>
                  </w:rPr>
                  <m:t>p</m:t>
                </m:r>
              </m:sub>
            </m:sSub>
          </m:e>
        </m:d>
        <m:sSub>
          <m:sSubPr>
            <m:ctrlPr>
              <w:rPr>
                <w:rFonts w:ascii="Cambria Math" w:hAnsi="Cambria Math"/>
              </w:rPr>
            </m:ctrlPr>
          </m:sSubPr>
          <m:e>
            <m:r>
              <m:rPr>
                <m:sty m:val="p"/>
              </m:rPr>
              <w:rPr>
                <w:rFonts w:ascii="Cambria Math" w:hAnsi="Cambria Math"/>
                <w:sz w:val="28"/>
              </w:rPr>
              <m:t>t</m:t>
            </m:r>
          </m:e>
          <m:sub>
            <m:r>
              <w:rPr>
                <w:rFonts w:ascii="Cambria Math" w:hAnsi="Cambria Math"/>
                <w:sz w:val="28"/>
              </w:rPr>
              <m:t>3</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u</m:t>
            </m:r>
          </m:e>
          <m:sub>
            <m:r>
              <m:rPr>
                <m:sty m:val="p"/>
              </m:rPr>
              <w:rPr>
                <w:rFonts w:ascii="Cambria Math" w:hAnsi="Cambria Math"/>
                <w:sz w:val="28"/>
              </w:rPr>
              <m:t>p</m:t>
            </m:r>
          </m:sub>
        </m:sSub>
        <m:sSub>
          <m:sSubPr>
            <m:ctrlPr>
              <w:rPr>
                <w:rFonts w:ascii="Cambria Math" w:hAnsi="Cambria Math"/>
              </w:rPr>
            </m:ctrlPr>
          </m:sSubPr>
          <m:e>
            <m:r>
              <m:rPr>
                <m:sty m:val="p"/>
              </m:rPr>
              <w:rPr>
                <w:rFonts w:ascii="Cambria Math" w:hAnsi="Cambria Math"/>
                <w:sz w:val="28"/>
              </w:rPr>
              <m:t>t</m:t>
            </m:r>
          </m:e>
          <m:sub>
            <m:r>
              <w:rPr>
                <w:rFonts w:ascii="Cambria Math" w:hAnsi="Cambria Math"/>
                <w:sz w:val="28"/>
              </w:rPr>
              <m:t>2</m:t>
            </m:r>
          </m:sub>
        </m:sSub>
      </m:oMath>
      <w:r w:rsidR="00653190">
        <w:rPr>
          <w:rFonts w:ascii="Times New Roman" w:hAnsi="Times New Roman"/>
          <w:color w:val="000000" w:themeColor="text1"/>
          <w:sz w:val="28"/>
        </w:rPr>
        <w:t>;</w:t>
      </w:r>
      <w:r w:rsidR="00653190">
        <w:rPr>
          <w:rFonts w:ascii="Times New Roman" w:hAnsi="Times New Roman"/>
          <w:color w:val="000000" w:themeColor="text1"/>
          <w:sz w:val="28"/>
        </w:rPr>
        <w:tab/>
        <w:t>[Формула 2.7-1]</w:t>
      </w:r>
    </w:p>
    <w:p w14:paraId="59AF0E6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после узла смешения на ИТП</w:t>
      </w:r>
    </w:p>
    <w:p w14:paraId="2BC78C43" w14:textId="77777777" w:rsidR="005B7295" w:rsidRDefault="00BE6B50">
      <w:pPr>
        <w:ind w:firstLine="709"/>
        <w:jc w:val="both"/>
        <w:rPr>
          <w:rFonts w:ascii="Times New Roman" w:hAnsi="Times New Roman"/>
          <w:color w:val="000000" w:themeColor="text1"/>
          <w:sz w:val="28"/>
        </w:rPr>
      </w:pPr>
      <m:oMath>
        <m:sSub>
          <m:sSubPr>
            <m:ctrlPr>
              <w:rPr>
                <w:rFonts w:ascii="Cambria Math" w:hAnsi="Cambria Math"/>
              </w:rPr>
            </m:ctrlPr>
          </m:sSubPr>
          <m:e>
            <m:r>
              <m:rPr>
                <m:sty m:val="p"/>
              </m:rPr>
              <w:rPr>
                <w:rFonts w:ascii="Cambria Math" w:hAnsi="Cambria Math"/>
                <w:sz w:val="28"/>
              </w:rPr>
              <m:t>t</m:t>
            </m:r>
          </m:e>
          <m:sub>
            <m:r>
              <w:rPr>
                <w:rFonts w:ascii="Cambria Math" w:hAnsi="Cambria Math"/>
                <w:sz w:val="28"/>
              </w:rPr>
              <m:t>3</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н</m:t>
            </m:r>
          </m:sub>
        </m:sSub>
        <m:r>
          <w:rPr>
            <w:rFonts w:ascii="Cambria Math" w:hAnsi="Cambria Math"/>
            <w:sz w:val="28"/>
          </w:rPr>
          <m:t>+</m:t>
        </m:r>
        <m:r>
          <m:rPr>
            <m:sty m:val="p"/>
          </m:rPr>
          <w:rPr>
            <w:rFonts w:ascii="Cambria Math" w:hAnsi="Cambria Math"/>
            <w:sz w:val="28"/>
          </w:rPr>
          <m:t>0,5</m:t>
        </m:r>
        <m:d>
          <m:dPr>
            <m:ctrlPr>
              <w:rPr>
                <w:rFonts w:ascii="Cambria Math" w:hAnsi="Cambria Math"/>
              </w:rPr>
            </m:ctrlPr>
          </m:dPr>
          <m:e>
            <m:sSub>
              <m:sSubPr>
                <m:ctrlPr>
                  <w:rPr>
                    <w:rFonts w:ascii="Cambria Math" w:hAnsi="Cambria Math"/>
                  </w:rPr>
                </m:ctrlPr>
              </m:sSubPr>
              <m:e>
                <m:r>
                  <m:rPr>
                    <m:sty m:val="p"/>
                  </m:rPr>
                  <w:rPr>
                    <w:rFonts w:ascii="Cambria Math" w:hAnsi="Cambria Math"/>
                    <w:sz w:val="28"/>
                  </w:rPr>
                  <m:t>t</m:t>
                </m:r>
              </m:e>
              <m:sub>
                <m:r>
                  <w:rPr>
                    <w:rFonts w:ascii="Cambria Math" w:hAnsi="Cambria Math"/>
                    <w:sz w:val="28"/>
                  </w:rPr>
                  <m:t>3</m:t>
                </m:r>
                <m:r>
                  <m:rPr>
                    <m:sty m:val="p"/>
                  </m:rPr>
                  <w:rPr>
                    <w:rFonts w:ascii="Cambria Math" w:hAnsi="Cambria Math"/>
                    <w:sz w:val="28"/>
                  </w:rPr>
                  <m:t>р</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w:rPr>
                    <w:rFonts w:ascii="Cambria Math" w:hAnsi="Cambria Math"/>
                    <w:sz w:val="28"/>
                  </w:rPr>
                  <m:t>2</m:t>
                </m:r>
                <m:r>
                  <m:rPr>
                    <m:sty m:val="p"/>
                  </m:rPr>
                  <w:rPr>
                    <w:rFonts w:ascii="Cambria Math" w:hAnsi="Cambria Math"/>
                    <w:sz w:val="28"/>
                  </w:rPr>
                  <m:t>р</m:t>
                </m:r>
              </m:sub>
            </m:sSub>
          </m:e>
        </m:d>
        <m:f>
          <m:fPr>
            <m:ctrlPr>
              <w:rPr>
                <w:rFonts w:ascii="Cambria Math" w:hAnsi="Cambria Math"/>
              </w:rPr>
            </m:ctrlPr>
          </m:fPr>
          <m:num>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в</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н</m:t>
                </m:r>
              </m:sub>
            </m:sSub>
          </m:num>
          <m:den>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в</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н</m:t>
                </m:r>
                <m:r>
                  <w:rPr>
                    <w:rFonts w:ascii="Cambria Math" w:hAnsi="Cambria Math"/>
                    <w:sz w:val="28"/>
                  </w:rPr>
                  <m:t>.</m:t>
                </m:r>
                <m:r>
                  <m:rPr>
                    <m:sty m:val="p"/>
                  </m:rPr>
                  <w:rPr>
                    <w:rFonts w:ascii="Cambria Math" w:hAnsi="Cambria Math"/>
                    <w:sz w:val="28"/>
                  </w:rPr>
                  <m:t>р</m:t>
                </m:r>
                <m:r>
                  <w:rPr>
                    <w:rFonts w:ascii="Cambria Math" w:hAnsi="Cambria Math"/>
                    <w:sz w:val="28"/>
                  </w:rPr>
                  <m:t>.</m:t>
                </m:r>
              </m:sub>
            </m:sSub>
          </m:den>
        </m:f>
        <m:r>
          <w:rPr>
            <w:rFonts w:ascii="Cambria Math" w:hAnsi="Cambria Math"/>
            <w:sz w:val="28"/>
          </w:rPr>
          <m:t>+</m:t>
        </m:r>
        <m:r>
          <m:rPr>
            <m:sty m:val="p"/>
          </m:rPr>
          <w:rPr>
            <w:rFonts w:ascii="Cambria Math" w:hAnsi="Cambria Math"/>
            <w:sz w:val="28"/>
          </w:rPr>
          <m:t>0,5</m:t>
        </m:r>
        <m:d>
          <m:dPr>
            <m:ctrlPr>
              <w:rPr>
                <w:rFonts w:ascii="Cambria Math" w:hAnsi="Cambria Math"/>
              </w:rPr>
            </m:ctrlPr>
          </m:dPr>
          <m:e>
            <m:sSub>
              <m:sSubPr>
                <m:ctrlPr>
                  <w:rPr>
                    <w:rFonts w:ascii="Cambria Math" w:hAnsi="Cambria Math"/>
                  </w:rPr>
                </m:ctrlPr>
              </m:sSubPr>
              <m:e>
                <m:r>
                  <m:rPr>
                    <m:sty m:val="p"/>
                  </m:rPr>
                  <w:rPr>
                    <w:rFonts w:ascii="Cambria Math" w:hAnsi="Cambria Math"/>
                    <w:sz w:val="28"/>
                  </w:rPr>
                  <m:t>t</m:t>
                </m:r>
              </m:e>
              <m:sub>
                <m:r>
                  <w:rPr>
                    <w:rFonts w:ascii="Cambria Math" w:hAnsi="Cambria Math"/>
                    <w:sz w:val="28"/>
                  </w:rPr>
                  <m:t>3</m:t>
                </m:r>
                <m:r>
                  <m:rPr>
                    <m:sty m:val="p"/>
                  </m:rPr>
                  <w:rPr>
                    <w:rFonts w:ascii="Cambria Math" w:hAnsi="Cambria Math"/>
                    <w:sz w:val="28"/>
                  </w:rPr>
                  <m:t>р</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w:rPr>
                    <w:rFonts w:ascii="Cambria Math" w:hAnsi="Cambria Math"/>
                    <w:sz w:val="28"/>
                  </w:rPr>
                  <m:t>2</m:t>
                </m:r>
                <m:r>
                  <m:rPr>
                    <m:sty m:val="p"/>
                  </m:rPr>
                  <w:rPr>
                    <w:rFonts w:ascii="Cambria Math" w:hAnsi="Cambria Math"/>
                    <w:sz w:val="28"/>
                  </w:rPr>
                  <m:t>р</m:t>
                </m:r>
              </m:sub>
            </m:sSub>
            <m:r>
              <w:rPr>
                <w:rFonts w:ascii="Cambria Math" w:hAnsi="Cambria Math"/>
                <w:sz w:val="28"/>
              </w:rPr>
              <m:t>+2</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в</m:t>
                </m:r>
              </m:sub>
            </m:sSub>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в</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н</m:t>
                        </m:r>
                      </m:sub>
                    </m:sSub>
                  </m:num>
                  <m:den>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в</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н</m:t>
                        </m:r>
                        <m:r>
                          <w:rPr>
                            <w:rFonts w:ascii="Cambria Math" w:hAnsi="Cambria Math"/>
                            <w:sz w:val="28"/>
                          </w:rPr>
                          <m:t>.</m:t>
                        </m:r>
                        <m:r>
                          <m:rPr>
                            <m:sty m:val="p"/>
                          </m:rPr>
                          <w:rPr>
                            <w:rFonts w:ascii="Cambria Math" w:hAnsi="Cambria Math"/>
                            <w:sz w:val="28"/>
                          </w:rPr>
                          <m:t>р</m:t>
                        </m:r>
                        <m:r>
                          <w:rPr>
                            <w:rFonts w:ascii="Cambria Math" w:hAnsi="Cambria Math"/>
                            <w:sz w:val="28"/>
                          </w:rPr>
                          <m:t>.</m:t>
                        </m:r>
                      </m:sub>
                    </m:sSub>
                  </m:den>
                </m:f>
              </m:e>
            </m:d>
          </m:e>
          <m:sup>
            <m:f>
              <m:fPr>
                <m:ctrlPr>
                  <w:rPr>
                    <w:rFonts w:ascii="Cambria Math" w:hAnsi="Cambria Math"/>
                  </w:rPr>
                </m:ctrlPr>
              </m:fPr>
              <m:num>
                <m:r>
                  <w:rPr>
                    <w:rFonts w:ascii="Cambria Math" w:hAnsi="Cambria Math"/>
                    <w:sz w:val="28"/>
                  </w:rPr>
                  <m:t>1</m:t>
                </m:r>
              </m:num>
              <m:den>
                <m:r>
                  <w:rPr>
                    <w:rFonts w:ascii="Cambria Math" w:hAnsi="Cambria Math"/>
                    <w:sz w:val="28"/>
                  </w:rPr>
                  <m:t>1+</m:t>
                </m:r>
                <m:r>
                  <m:rPr>
                    <m:sty m:val="p"/>
                  </m:rPr>
                  <w:rPr>
                    <w:rFonts w:ascii="Cambria Math" w:hAnsi="Cambria Math"/>
                    <w:sz w:val="28"/>
                  </w:rPr>
                  <m:t>0,25</m:t>
                </m:r>
              </m:den>
            </m:f>
          </m:sup>
        </m:sSup>
      </m:oMath>
      <w:r w:rsidR="00653190">
        <w:rPr>
          <w:rFonts w:ascii="Times New Roman" w:hAnsi="Times New Roman"/>
          <w:color w:val="000000" w:themeColor="text1"/>
          <w:sz w:val="28"/>
        </w:rPr>
        <w:t>;</w:t>
      </w:r>
      <w:r w:rsidR="00653190">
        <w:rPr>
          <w:rFonts w:ascii="Times New Roman" w:hAnsi="Times New Roman"/>
          <w:color w:val="000000" w:themeColor="text1"/>
          <w:sz w:val="28"/>
        </w:rPr>
        <w:tab/>
        <w:t>[Формула 2.7-2]</w:t>
      </w:r>
    </w:p>
    <w:p w14:paraId="215CA4D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обратной воды</w:t>
      </w:r>
    </w:p>
    <w:p w14:paraId="7A2C4595" w14:textId="77777777" w:rsidR="005B7295" w:rsidRDefault="00BE6B50">
      <w:pPr>
        <w:ind w:firstLine="709"/>
        <w:jc w:val="both"/>
        <w:rPr>
          <w:rFonts w:ascii="Times New Roman" w:hAnsi="Times New Roman"/>
          <w:color w:val="000000" w:themeColor="text1"/>
          <w:sz w:val="28"/>
        </w:rPr>
      </w:pPr>
      <m:oMath>
        <m:sSub>
          <m:sSubPr>
            <m:ctrlPr>
              <w:rPr>
                <w:rFonts w:ascii="Cambria Math" w:hAnsi="Cambria Math"/>
              </w:rPr>
            </m:ctrlPr>
          </m:sSubPr>
          <m:e>
            <m:r>
              <m:rPr>
                <m:sty m:val="p"/>
              </m:rPr>
              <w:rPr>
                <w:rFonts w:ascii="Cambria Math" w:hAnsi="Cambria Math"/>
                <w:sz w:val="28"/>
              </w:rPr>
              <m:t>t</m:t>
            </m:r>
          </m:e>
          <m:sub>
            <m:r>
              <w:rPr>
                <w:rFonts w:ascii="Cambria Math" w:hAnsi="Cambria Math"/>
                <w:sz w:val="28"/>
              </w:rPr>
              <m:t>2</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w:rPr>
                <w:rFonts w:ascii="Cambria Math" w:hAnsi="Cambria Math"/>
                <w:sz w:val="28"/>
              </w:rPr>
              <m:t>3</m:t>
            </m:r>
          </m:sub>
        </m:sSub>
        <m:r>
          <w:rPr>
            <w:rFonts w:ascii="Cambria Math" w:hAnsi="Cambria Math"/>
            <w:sz w:val="28"/>
          </w:rPr>
          <m:t>-</m:t>
        </m:r>
        <m:d>
          <m:dPr>
            <m:ctrlPr>
              <w:rPr>
                <w:rFonts w:ascii="Cambria Math" w:hAnsi="Cambria Math"/>
              </w:rPr>
            </m:ctrlPr>
          </m:dPr>
          <m:e>
            <m:sSub>
              <m:sSubPr>
                <m:ctrlPr>
                  <w:rPr>
                    <w:rFonts w:ascii="Cambria Math" w:hAnsi="Cambria Math"/>
                  </w:rPr>
                </m:ctrlPr>
              </m:sSubPr>
              <m:e>
                <m:r>
                  <m:rPr>
                    <m:sty m:val="p"/>
                  </m:rPr>
                  <w:rPr>
                    <w:rFonts w:ascii="Cambria Math" w:hAnsi="Cambria Math"/>
                    <w:sz w:val="28"/>
                  </w:rPr>
                  <m:t>t</m:t>
                </m:r>
              </m:e>
              <m:sub>
                <m:r>
                  <w:rPr>
                    <w:rFonts w:ascii="Cambria Math" w:hAnsi="Cambria Math"/>
                    <w:sz w:val="28"/>
                  </w:rPr>
                  <m:t>3</m:t>
                </m:r>
                <m:r>
                  <m:rPr>
                    <m:sty m:val="p"/>
                  </m:rPr>
                  <w:rPr>
                    <w:rFonts w:ascii="Cambria Math" w:hAnsi="Cambria Math"/>
                    <w:sz w:val="28"/>
                  </w:rPr>
                  <m:t>р</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w:rPr>
                    <w:rFonts w:ascii="Cambria Math" w:hAnsi="Cambria Math"/>
                    <w:sz w:val="28"/>
                  </w:rPr>
                  <m:t>2</m:t>
                </m:r>
                <m:r>
                  <m:rPr>
                    <m:sty m:val="p"/>
                  </m:rPr>
                  <w:rPr>
                    <w:rFonts w:ascii="Cambria Math" w:hAnsi="Cambria Math"/>
                    <w:sz w:val="28"/>
                  </w:rPr>
                  <m:t>р</m:t>
                </m:r>
              </m:sub>
            </m:sSub>
          </m:e>
        </m:d>
        <m:f>
          <m:fPr>
            <m:ctrlPr>
              <w:rPr>
                <w:rFonts w:ascii="Cambria Math" w:hAnsi="Cambria Math"/>
              </w:rPr>
            </m:ctrlPr>
          </m:fPr>
          <m:num>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в</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н</m:t>
                </m:r>
              </m:sub>
            </m:sSub>
          </m:num>
          <m:den>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в</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н</m:t>
                </m:r>
                <m:r>
                  <w:rPr>
                    <w:rFonts w:ascii="Cambria Math" w:hAnsi="Cambria Math"/>
                    <w:sz w:val="28"/>
                  </w:rPr>
                  <m:t>.</m:t>
                </m:r>
                <m:r>
                  <m:rPr>
                    <m:sty m:val="p"/>
                  </m:rPr>
                  <w:rPr>
                    <w:rFonts w:ascii="Cambria Math" w:hAnsi="Cambria Math"/>
                    <w:sz w:val="28"/>
                  </w:rPr>
                  <m:t>р</m:t>
                </m:r>
                <m:r>
                  <w:rPr>
                    <w:rFonts w:ascii="Cambria Math" w:hAnsi="Cambria Math"/>
                    <w:sz w:val="28"/>
                  </w:rPr>
                  <m:t>.</m:t>
                </m:r>
              </m:sub>
            </m:sSub>
          </m:den>
        </m:f>
      </m:oMath>
      <w:r w:rsidR="00653190">
        <w:rPr>
          <w:rFonts w:ascii="Times New Roman" w:hAnsi="Times New Roman"/>
          <w:color w:val="000000" w:themeColor="text1"/>
          <w:sz w:val="28"/>
        </w:rPr>
        <w:t xml:space="preserve">; </w:t>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2.7-3]</w:t>
      </w:r>
    </w:p>
    <w:p w14:paraId="0F766CE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систем теплопотребления, оборудованных конвективно-излучающими приборами и подключенных к тепловой сети непосредственно, </w:t>
      </w:r>
      <m:oMath>
        <m:sSub>
          <m:sSubPr>
            <m:ctrlPr>
              <w:rPr>
                <w:rFonts w:ascii="Cambria Math" w:hAnsi="Cambria Math"/>
              </w:rPr>
            </m:ctrlPr>
          </m:sSubPr>
          <m:e>
            <m:r>
              <m:rPr>
                <m:sty m:val="p"/>
              </m:rPr>
              <w:rPr>
                <w:rFonts w:ascii="Cambria Math" w:hAnsi="Cambria Math"/>
                <w:sz w:val="28"/>
              </w:rPr>
              <m:t>u</m:t>
            </m:r>
          </m:e>
          <m:sub>
            <m:r>
              <m:rPr>
                <m:sty m:val="p"/>
              </m:rPr>
              <w:rPr>
                <w:rFonts w:ascii="Cambria Math" w:hAnsi="Cambria Math"/>
                <w:sz w:val="28"/>
              </w:rPr>
              <m:t>p</m:t>
            </m:r>
          </m:sub>
        </m:sSub>
      </m:oMath>
      <w:r>
        <w:rPr>
          <w:rFonts w:ascii="Times New Roman" w:hAnsi="Times New Roman"/>
          <w:color w:val="000000" w:themeColor="text1"/>
          <w:sz w:val="28"/>
        </w:rPr>
        <w:t xml:space="preserve">= 0 и </w:t>
      </w:r>
      <m:oMath>
        <m:sSub>
          <m:sSubPr>
            <m:ctrlPr>
              <w:rPr>
                <w:rFonts w:ascii="Cambria Math" w:hAnsi="Cambria Math"/>
              </w:rPr>
            </m:ctrlPr>
          </m:sSubPr>
          <m:e>
            <m:r>
              <m:rPr>
                <m:sty m:val="p"/>
              </m:rPr>
              <w:rPr>
                <w:rFonts w:ascii="Cambria Math" w:hAnsi="Cambria Math"/>
                <w:sz w:val="28"/>
              </w:rPr>
              <m:t>t</m:t>
            </m:r>
          </m:e>
          <m:sub>
            <m:r>
              <w:rPr>
                <w:rFonts w:ascii="Cambria Math" w:hAnsi="Cambria Math"/>
                <w:sz w:val="28"/>
              </w:rPr>
              <m:t>1</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w:rPr>
                <w:rFonts w:ascii="Cambria Math" w:hAnsi="Cambria Math"/>
                <w:sz w:val="28"/>
              </w:rPr>
              <m:t>3</m:t>
            </m:r>
          </m:sub>
        </m:sSub>
      </m:oMath>
    </w:p>
    <w:p w14:paraId="4D3C927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На основании Методики, исходным данным СП 131.13330.2018, температурному режиму котельных 95/70 построим отопительный температурный график:</w:t>
      </w:r>
    </w:p>
    <w:p w14:paraId="27CCA492" w14:textId="77777777" w:rsidR="005B7295" w:rsidRDefault="00653190">
      <w:pPr>
        <w:rPr>
          <w:rFonts w:ascii="Times New Roman" w:hAnsi="Times New Roman"/>
          <w:sz w:val="28"/>
        </w:rPr>
      </w:pPr>
      <w:r>
        <w:rPr>
          <w:rFonts w:ascii="Times New Roman" w:hAnsi="Times New Roman"/>
          <w:sz w:val="28"/>
        </w:rPr>
        <w:br w:type="page"/>
      </w:r>
    </w:p>
    <w:p w14:paraId="70D242BD" w14:textId="77777777" w:rsidR="005B7295" w:rsidRDefault="005B7295">
      <w:pPr>
        <w:sectPr w:rsidR="005B7295">
          <w:headerReference w:type="default" r:id="rId94"/>
          <w:footerReference w:type="default" r:id="rId95"/>
          <w:pgSz w:w="11908" w:h="16848"/>
          <w:pgMar w:top="1134" w:right="964" w:bottom="1134" w:left="1417" w:header="425" w:footer="709" w:gutter="0"/>
          <w:cols w:space="720"/>
        </w:sectPr>
      </w:pPr>
    </w:p>
    <w:p w14:paraId="4D57345C" w14:textId="77777777" w:rsidR="005B7295" w:rsidRDefault="00653190">
      <w:pPr>
        <w:jc w:val="both"/>
        <w:rPr>
          <w:rFonts w:ascii="Times New Roman" w:hAnsi="Times New Roman"/>
          <w:sz w:val="28"/>
        </w:rPr>
      </w:pPr>
      <w:r>
        <w:rPr>
          <w:rFonts w:ascii="Times New Roman" w:hAnsi="Times New Roman"/>
          <w:sz w:val="28"/>
        </w:rPr>
        <w:lastRenderedPageBreak/>
        <w:t>Таблица 2.7. Расчетная температура</w:t>
      </w:r>
    </w:p>
    <w:tbl>
      <w:tblPr>
        <w:tblW w:w="0" w:type="auto"/>
        <w:tblInd w:w="-717" w:type="dxa"/>
        <w:tblLayout w:type="fixed"/>
        <w:tblCellMar>
          <w:left w:w="0" w:type="dxa"/>
          <w:right w:w="0" w:type="dxa"/>
        </w:tblCellMar>
        <w:tblLook w:val="04A0" w:firstRow="1" w:lastRow="0" w:firstColumn="1" w:lastColumn="0" w:noHBand="0" w:noVBand="1"/>
      </w:tblPr>
      <w:tblGrid>
        <w:gridCol w:w="1527"/>
        <w:gridCol w:w="910"/>
        <w:gridCol w:w="611"/>
        <w:gridCol w:w="565"/>
        <w:gridCol w:w="749"/>
        <w:gridCol w:w="996"/>
        <w:gridCol w:w="1216"/>
        <w:gridCol w:w="1473"/>
        <w:gridCol w:w="916"/>
        <w:gridCol w:w="1134"/>
        <w:gridCol w:w="1134"/>
        <w:gridCol w:w="1134"/>
        <w:gridCol w:w="1134"/>
        <w:gridCol w:w="1134"/>
      </w:tblGrid>
      <w:tr w:rsidR="005B7295" w14:paraId="17FDCB57" w14:textId="77777777">
        <w:trPr>
          <w:trHeight w:val="2312"/>
        </w:trPr>
        <w:tc>
          <w:tcPr>
            <w:tcW w:w="1527"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25809640" w14:textId="77777777" w:rsidR="005B7295" w:rsidRDefault="00653190">
            <w:pPr>
              <w:ind w:firstLine="128"/>
              <w:jc w:val="both"/>
              <w:rPr>
                <w:rFonts w:ascii="Times New Roman" w:hAnsi="Times New Roman"/>
                <w:color w:val="000000" w:themeColor="text1"/>
                <w:sz w:val="28"/>
              </w:rPr>
            </w:pPr>
            <w:r>
              <w:rPr>
                <w:rFonts w:ascii="Times New Roman" w:hAnsi="Times New Roman"/>
                <w:color w:val="000000" w:themeColor="text1"/>
                <w:sz w:val="28"/>
              </w:rPr>
              <w:t>Республика, край, область, пункт,                 административный округ</w:t>
            </w:r>
          </w:p>
        </w:tc>
        <w:tc>
          <w:tcPr>
            <w:tcW w:w="1521"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5110CD25"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Темпе-</w:t>
            </w:r>
            <w:r>
              <w:rPr>
                <w:rFonts w:ascii="Times New Roman" w:hAnsi="Times New Roman"/>
                <w:color w:val="000000" w:themeColor="text1"/>
                <w:sz w:val="28"/>
              </w:rPr>
              <w:br/>
              <w:t>ратура воздуха</w:t>
            </w:r>
          </w:p>
        </w:tc>
        <w:tc>
          <w:tcPr>
            <w:tcW w:w="1314"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0C9AF19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Темпе-</w:t>
            </w:r>
            <w:r>
              <w:rPr>
                <w:rFonts w:ascii="Times New Roman" w:hAnsi="Times New Roman"/>
                <w:color w:val="000000" w:themeColor="text1"/>
                <w:sz w:val="28"/>
              </w:rPr>
              <w:br/>
              <w:t>ратура воздуха</w:t>
            </w:r>
          </w:p>
        </w:tc>
        <w:tc>
          <w:tcPr>
            <w:tcW w:w="99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2F33E077"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Темпе-</w:t>
            </w:r>
            <w:r>
              <w:rPr>
                <w:rFonts w:ascii="Times New Roman" w:hAnsi="Times New Roman"/>
                <w:color w:val="000000" w:themeColor="text1"/>
                <w:sz w:val="28"/>
              </w:rPr>
              <w:br/>
              <w:t>ратура воздуха,</w:t>
            </w:r>
          </w:p>
        </w:tc>
        <w:tc>
          <w:tcPr>
            <w:tcW w:w="121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7436F331"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Абсо-</w:t>
            </w:r>
            <w:r>
              <w:rPr>
                <w:rFonts w:ascii="Times New Roman" w:hAnsi="Times New Roman"/>
                <w:color w:val="000000" w:themeColor="text1"/>
                <w:sz w:val="28"/>
              </w:rPr>
              <w:br/>
              <w:t>лютная мини-</w:t>
            </w:r>
          </w:p>
        </w:tc>
        <w:tc>
          <w:tcPr>
            <w:tcW w:w="147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7B1CA751"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Сред-</w:t>
            </w:r>
            <w:r>
              <w:rPr>
                <w:rFonts w:ascii="Times New Roman" w:hAnsi="Times New Roman"/>
                <w:color w:val="000000" w:themeColor="text1"/>
                <w:sz w:val="28"/>
              </w:rPr>
              <w:br/>
              <w:t>няя суто-</w:t>
            </w:r>
          </w:p>
        </w:tc>
        <w:tc>
          <w:tcPr>
            <w:tcW w:w="6586"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154BCCD5"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Продолжительность, сут, и средняя температура воздуха, °С, периода со средней суточной температурой воздуха</w:t>
            </w:r>
          </w:p>
        </w:tc>
      </w:tr>
      <w:tr w:rsidR="005B7295" w14:paraId="5DEC8DDF" w14:textId="77777777">
        <w:tc>
          <w:tcPr>
            <w:tcW w:w="152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7E6E98C6" w14:textId="77777777" w:rsidR="005B7295" w:rsidRDefault="005B7295">
            <w:pPr>
              <w:rPr>
                <w:rFonts w:ascii="Times New Roman" w:hAnsi="Times New Roman"/>
                <w:color w:val="000000" w:themeColor="text1"/>
                <w:sz w:val="28"/>
              </w:rPr>
            </w:pPr>
          </w:p>
        </w:tc>
        <w:tc>
          <w:tcPr>
            <w:tcW w:w="1521"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73E7F1C4"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наиболее</w:t>
            </w:r>
          </w:p>
        </w:tc>
        <w:tc>
          <w:tcPr>
            <w:tcW w:w="1314"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2432E690"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наиболее</w:t>
            </w:r>
          </w:p>
        </w:tc>
        <w:tc>
          <w:tcPr>
            <w:tcW w:w="99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4FC3ED9D"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°С,</w:t>
            </w:r>
          </w:p>
        </w:tc>
        <w:tc>
          <w:tcPr>
            <w:tcW w:w="121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2A7F8EE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мальная</w:t>
            </w:r>
          </w:p>
        </w:tc>
        <w:tc>
          <w:tcPr>
            <w:tcW w:w="147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7A9B13B4"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чная</w:t>
            </w:r>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2A4FD907" w14:textId="77777777" w:rsidR="005B7295" w:rsidRDefault="00653190">
            <w:pPr>
              <w:jc w:val="both"/>
              <w:rPr>
                <w:rFonts w:ascii="Times New Roman" w:hAnsi="Times New Roman"/>
                <w:color w:val="000000" w:themeColor="text1"/>
                <w:sz w:val="28"/>
              </w:rPr>
            </w:pPr>
            <w:r>
              <w:rPr>
                <w:rFonts w:ascii="Times New Roman" w:hAnsi="Times New Roman"/>
                <w:noProof/>
                <w:sz w:val="28"/>
              </w:rPr>
              <mc:AlternateContent>
                <mc:Choice Requires="wps">
                  <w:drawing>
                    <wp:inline distT="0" distB="0" distL="0" distR="0" wp14:anchorId="2127F5AF" wp14:editId="1508F53F">
                      <wp:extent cx="142875" cy="152400"/>
                      <wp:effectExtent l="0" t="0" r="0" b="0"/>
                      <wp:docPr id="54" name="Picture 54"/>
                      <wp:cNvGraphicFramePr/>
                      <a:graphic xmlns:a="http://schemas.openxmlformats.org/drawingml/2006/main">
                        <a:graphicData uri="http://schemas.microsoft.com/office/word/2010/wordprocessingShape">
                          <wps:wsp>
                            <wps:cNvSpPr/>
                            <wps:spPr>
                              <a:xfrm>
                                <a:off x="0" y="0"/>
                                <a:ext cx="142875" cy="152400"/>
                              </a:xfrm>
                              <a:prstGeom prst="rect">
                                <a:avLst/>
                              </a:prstGeom>
                              <a:noFill/>
                              <a:ln>
                                <a:noFill/>
                              </a:ln>
                            </wps:spPr>
                            <wps:bodyPr vert="horz" wrap="square" lIns="91440" tIns="45720" rIns="91440" bIns="45720" anchor="t">
                              <a:noAutofit/>
                            </wps:bodyPr>
                          </wps:wsp>
                        </a:graphicData>
                      </a:graphic>
                    </wp:inline>
                  </w:drawing>
                </mc:Choice>
                <mc:Fallback>
                  <w:pict>
                    <v:rect w14:anchorId="61E5C3B9" id="Picture 54" o:spid="_x0000_s1026"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" filled="f" stroked="f">
                      <w10:anchorlock/>
                    </v:rect>
                  </w:pict>
                </mc:Fallback>
              </mc:AlternateContent>
            </w:r>
            <w:r>
              <w:rPr>
                <w:rFonts w:ascii="Times New Roman" w:hAnsi="Times New Roman"/>
                <w:color w:val="000000" w:themeColor="text1"/>
                <w:sz w:val="28"/>
              </w:rPr>
              <w:t>0°С</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5445A61A" w14:textId="77777777" w:rsidR="005B7295" w:rsidRDefault="00653190">
            <w:pPr>
              <w:jc w:val="both"/>
              <w:rPr>
                <w:rFonts w:ascii="Times New Roman" w:hAnsi="Times New Roman"/>
                <w:color w:val="000000" w:themeColor="text1"/>
                <w:sz w:val="28"/>
              </w:rPr>
            </w:pPr>
            <w:r>
              <w:rPr>
                <w:rFonts w:ascii="Times New Roman" w:hAnsi="Times New Roman"/>
                <w:noProof/>
                <w:sz w:val="28"/>
              </w:rPr>
              <mc:AlternateContent>
                <mc:Choice Requires="wps">
                  <w:drawing>
                    <wp:inline distT="0" distB="0" distL="0" distR="0" wp14:anchorId="13B52DFB" wp14:editId="28B1C396">
                      <wp:extent cx="142875" cy="152400"/>
                      <wp:effectExtent l="0" t="0" r="0" b="0"/>
                      <wp:docPr id="55" name="Picture 55"/>
                      <wp:cNvGraphicFramePr/>
                      <a:graphic xmlns:a="http://schemas.openxmlformats.org/drawingml/2006/main">
                        <a:graphicData uri="http://schemas.microsoft.com/office/word/2010/wordprocessingShape">
                          <wps:wsp>
                            <wps:cNvSpPr/>
                            <wps:spPr>
                              <a:xfrm>
                                <a:off x="0" y="0"/>
                                <a:ext cx="142875" cy="152400"/>
                              </a:xfrm>
                              <a:prstGeom prst="rect">
                                <a:avLst/>
                              </a:prstGeom>
                              <a:noFill/>
                              <a:ln>
                                <a:noFill/>
                              </a:ln>
                            </wps:spPr>
                            <wps:bodyPr vert="horz" wrap="square" lIns="91440" tIns="45720" rIns="91440" bIns="45720" anchor="t">
                              <a:noAutofit/>
                            </wps:bodyPr>
                          </wps:wsp>
                        </a:graphicData>
                      </a:graphic>
                    </wp:inline>
                  </w:drawing>
                </mc:Choice>
                <mc:Fallback>
                  <w:pict>
                    <v:rect w14:anchorId="3E5BF530" id="Picture 55" o:spid="_x0000_s1026"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" filled="f" stroked="f">
                      <w10:anchorlock/>
                    </v:rect>
                  </w:pict>
                </mc:Fallback>
              </mc:AlternateContent>
            </w:r>
            <w:r>
              <w:rPr>
                <w:rFonts w:ascii="Times New Roman" w:hAnsi="Times New Roman"/>
                <w:color w:val="000000" w:themeColor="text1"/>
                <w:sz w:val="28"/>
              </w:rPr>
              <w:t>8°С</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0F021501" w14:textId="77777777" w:rsidR="005B7295" w:rsidRDefault="00653190">
            <w:pPr>
              <w:jc w:val="both"/>
              <w:rPr>
                <w:rFonts w:ascii="Times New Roman" w:hAnsi="Times New Roman"/>
                <w:color w:val="000000" w:themeColor="text1"/>
                <w:sz w:val="28"/>
              </w:rPr>
            </w:pPr>
            <w:r>
              <w:rPr>
                <w:rFonts w:ascii="Times New Roman" w:hAnsi="Times New Roman"/>
                <w:noProof/>
                <w:sz w:val="28"/>
              </w:rPr>
              <mc:AlternateContent>
                <mc:Choice Requires="wps">
                  <w:drawing>
                    <wp:inline distT="0" distB="0" distL="0" distR="0" wp14:anchorId="46A91D52" wp14:editId="60D6A5BC">
                      <wp:extent cx="142875" cy="152400"/>
                      <wp:effectExtent l="0" t="0" r="0" b="0"/>
                      <wp:docPr id="56" name="Picture 56"/>
                      <wp:cNvGraphicFramePr/>
                      <a:graphic xmlns:a="http://schemas.openxmlformats.org/drawingml/2006/main">
                        <a:graphicData uri="http://schemas.microsoft.com/office/word/2010/wordprocessingShape">
                          <wps:wsp>
                            <wps:cNvSpPr/>
                            <wps:spPr>
                              <a:xfrm>
                                <a:off x="0" y="0"/>
                                <a:ext cx="142875" cy="152400"/>
                              </a:xfrm>
                              <a:prstGeom prst="rect">
                                <a:avLst/>
                              </a:prstGeom>
                              <a:noFill/>
                              <a:ln>
                                <a:noFill/>
                              </a:ln>
                            </wps:spPr>
                            <wps:bodyPr vert="horz" wrap="square" lIns="91440" tIns="45720" rIns="91440" bIns="45720" anchor="t">
                              <a:noAutofit/>
                            </wps:bodyPr>
                          </wps:wsp>
                        </a:graphicData>
                      </a:graphic>
                    </wp:inline>
                  </w:drawing>
                </mc:Choice>
                <mc:Fallback>
                  <w:pict>
                    <v:rect w14:anchorId="5C70D787" id="Picture 56" o:spid="_x0000_s1026"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" filled="f" stroked="f">
                      <w10:anchorlock/>
                    </v:rect>
                  </w:pict>
                </mc:Fallback>
              </mc:AlternateContent>
            </w:r>
            <w:r>
              <w:rPr>
                <w:rFonts w:ascii="Times New Roman" w:hAnsi="Times New Roman"/>
                <w:color w:val="000000" w:themeColor="text1"/>
                <w:sz w:val="28"/>
              </w:rPr>
              <w:t>10°С</w:t>
            </w:r>
          </w:p>
        </w:tc>
      </w:tr>
      <w:tr w:rsidR="005B7295" w14:paraId="48225E0D" w14:textId="77777777">
        <w:tc>
          <w:tcPr>
            <w:tcW w:w="1527"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570B7AED" w14:textId="77777777" w:rsidR="005B7295" w:rsidRDefault="005B7295">
            <w:pPr>
              <w:rPr>
                <w:rFonts w:ascii="Times New Roman" w:hAnsi="Times New Roman"/>
                <w:color w:val="000000" w:themeColor="text1"/>
                <w:sz w:val="28"/>
              </w:rPr>
            </w:pPr>
          </w:p>
        </w:tc>
        <w:tc>
          <w:tcPr>
            <w:tcW w:w="1521"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6E77CAE9"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холодных суток, °С, обеспечен-</w:t>
            </w:r>
            <w:r>
              <w:rPr>
                <w:rFonts w:ascii="Times New Roman" w:hAnsi="Times New Roman"/>
                <w:color w:val="000000" w:themeColor="text1"/>
                <w:sz w:val="28"/>
              </w:rPr>
              <w:br/>
              <w:t>ностью</w:t>
            </w:r>
          </w:p>
        </w:tc>
        <w:tc>
          <w:tcPr>
            <w:tcW w:w="1314"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04B02D4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холодной пятидневки, °С, обеспечен-</w:t>
            </w:r>
            <w:r>
              <w:rPr>
                <w:rFonts w:ascii="Times New Roman" w:hAnsi="Times New Roman"/>
                <w:color w:val="000000" w:themeColor="text1"/>
                <w:sz w:val="28"/>
              </w:rPr>
              <w:br/>
              <w:t>ностью</w:t>
            </w:r>
          </w:p>
        </w:tc>
        <w:tc>
          <w:tcPr>
            <w:tcW w:w="99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75C6C919"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обеспе-</w:t>
            </w:r>
            <w:r>
              <w:rPr>
                <w:rFonts w:ascii="Times New Roman" w:hAnsi="Times New Roman"/>
                <w:color w:val="000000" w:themeColor="text1"/>
                <w:sz w:val="28"/>
              </w:rPr>
              <w:br/>
              <w:t>ченно-</w:t>
            </w:r>
            <w:r>
              <w:rPr>
                <w:rFonts w:ascii="Times New Roman" w:hAnsi="Times New Roman"/>
                <w:color w:val="000000" w:themeColor="text1"/>
                <w:sz w:val="28"/>
              </w:rPr>
              <w:br/>
              <w:t>стью 0,94</w:t>
            </w:r>
          </w:p>
        </w:tc>
        <w:tc>
          <w:tcPr>
            <w:tcW w:w="1216"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661DB406"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темпе-</w:t>
            </w:r>
            <w:r>
              <w:rPr>
                <w:rFonts w:ascii="Times New Roman" w:hAnsi="Times New Roman"/>
                <w:color w:val="000000" w:themeColor="text1"/>
                <w:sz w:val="28"/>
              </w:rPr>
              <w:br/>
              <w:t>ратура воздуха, °С</w:t>
            </w:r>
          </w:p>
        </w:tc>
        <w:tc>
          <w:tcPr>
            <w:tcW w:w="147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tcPr>
          <w:p w14:paraId="1C903268"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ампли-</w:t>
            </w:r>
            <w:r>
              <w:rPr>
                <w:rFonts w:ascii="Times New Roman" w:hAnsi="Times New Roman"/>
                <w:color w:val="000000" w:themeColor="text1"/>
                <w:sz w:val="28"/>
              </w:rPr>
              <w:br/>
              <w:t>туда темпе-</w:t>
            </w:r>
            <w:r>
              <w:rPr>
                <w:rFonts w:ascii="Times New Roman" w:hAnsi="Times New Roman"/>
                <w:color w:val="000000" w:themeColor="text1"/>
                <w:sz w:val="28"/>
              </w:rPr>
              <w:br/>
              <w:t>ратуры воздуха</w:t>
            </w:r>
          </w:p>
        </w:tc>
        <w:tc>
          <w:tcPr>
            <w:tcW w:w="91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62EA8CA8"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продол-</w:t>
            </w:r>
            <w:r>
              <w:rPr>
                <w:rFonts w:ascii="Times New Roman" w:hAnsi="Times New Roman"/>
                <w:color w:val="000000" w:themeColor="text1"/>
                <w:sz w:val="28"/>
              </w:rPr>
              <w:br/>
              <w:t>житель-</w:t>
            </w:r>
            <w:r>
              <w:rPr>
                <w:rFonts w:ascii="Times New Roman" w:hAnsi="Times New Roman"/>
                <w:color w:val="000000" w:themeColor="text1"/>
                <w:sz w:val="28"/>
              </w:rPr>
              <w:br/>
              <w:t>ность</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5B22F0C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сред-</w:t>
            </w:r>
            <w:r>
              <w:rPr>
                <w:rFonts w:ascii="Times New Roman" w:hAnsi="Times New Roman"/>
                <w:color w:val="000000" w:themeColor="text1"/>
                <w:sz w:val="28"/>
              </w:rPr>
              <w:br/>
              <w:t>няя темпе-</w:t>
            </w:r>
            <w:r>
              <w:rPr>
                <w:rFonts w:ascii="Times New Roman" w:hAnsi="Times New Roman"/>
                <w:color w:val="000000" w:themeColor="text1"/>
                <w:sz w:val="28"/>
              </w:rPr>
              <w:br/>
              <w:t>ратура</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667CFEA0"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продол-</w:t>
            </w:r>
            <w:r>
              <w:rPr>
                <w:rFonts w:ascii="Times New Roman" w:hAnsi="Times New Roman"/>
                <w:color w:val="000000" w:themeColor="text1"/>
                <w:sz w:val="28"/>
              </w:rPr>
              <w:br/>
              <w:t>житель-</w:t>
            </w:r>
            <w:r>
              <w:rPr>
                <w:rFonts w:ascii="Times New Roman" w:hAnsi="Times New Roman"/>
                <w:color w:val="000000" w:themeColor="text1"/>
                <w:sz w:val="28"/>
              </w:rPr>
              <w:br/>
              <w:t>ность</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644140A0"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сред-</w:t>
            </w:r>
            <w:r>
              <w:rPr>
                <w:rFonts w:ascii="Times New Roman" w:hAnsi="Times New Roman"/>
                <w:color w:val="000000" w:themeColor="text1"/>
                <w:sz w:val="28"/>
              </w:rPr>
              <w:br/>
              <w:t>няя темпе-</w:t>
            </w:r>
            <w:r>
              <w:rPr>
                <w:rFonts w:ascii="Times New Roman" w:hAnsi="Times New Roman"/>
                <w:color w:val="000000" w:themeColor="text1"/>
                <w:sz w:val="28"/>
              </w:rPr>
              <w:br/>
              <w:t>ратура</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365927AC"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продол-</w:t>
            </w:r>
            <w:r>
              <w:rPr>
                <w:rFonts w:ascii="Times New Roman" w:hAnsi="Times New Roman"/>
                <w:color w:val="000000" w:themeColor="text1"/>
                <w:sz w:val="28"/>
              </w:rPr>
              <w:br/>
              <w:t>житель-</w:t>
            </w:r>
            <w:r>
              <w:rPr>
                <w:rFonts w:ascii="Times New Roman" w:hAnsi="Times New Roman"/>
                <w:color w:val="000000" w:themeColor="text1"/>
                <w:sz w:val="28"/>
              </w:rPr>
              <w:br/>
              <w:t>ность</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tcPr>
          <w:p w14:paraId="1553BA64"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сред-</w:t>
            </w:r>
            <w:r>
              <w:rPr>
                <w:rFonts w:ascii="Times New Roman" w:hAnsi="Times New Roman"/>
                <w:color w:val="000000" w:themeColor="text1"/>
                <w:sz w:val="28"/>
              </w:rPr>
              <w:br/>
              <w:t>няя темпе-</w:t>
            </w:r>
            <w:r>
              <w:rPr>
                <w:rFonts w:ascii="Times New Roman" w:hAnsi="Times New Roman"/>
                <w:color w:val="000000" w:themeColor="text1"/>
                <w:sz w:val="28"/>
              </w:rPr>
              <w:br/>
              <w:t>ратура</w:t>
            </w:r>
          </w:p>
        </w:tc>
      </w:tr>
      <w:tr w:rsidR="005B7295" w14:paraId="0806A971" w14:textId="77777777">
        <w:tc>
          <w:tcPr>
            <w:tcW w:w="1527"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697EFCC0" w14:textId="77777777" w:rsidR="005B7295" w:rsidRDefault="005B7295">
            <w:pPr>
              <w:rPr>
                <w:rFonts w:ascii="Times New Roman" w:hAnsi="Times New Roman"/>
                <w:color w:val="000000" w:themeColor="text1"/>
                <w:sz w:val="28"/>
              </w:rPr>
            </w:pP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47B33E65"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0,98</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426D9111"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0,92</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006313F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0,98</w:t>
            </w:r>
          </w:p>
        </w:tc>
        <w:tc>
          <w:tcPr>
            <w:tcW w:w="7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7402B071"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0,92</w:t>
            </w:r>
          </w:p>
        </w:tc>
        <w:tc>
          <w:tcPr>
            <w:tcW w:w="99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2637CF99" w14:textId="77777777" w:rsidR="005B7295" w:rsidRDefault="005B7295">
            <w:pPr>
              <w:rPr>
                <w:rFonts w:ascii="Times New Roman" w:hAnsi="Times New Roman"/>
                <w:color w:val="000000" w:themeColor="text1"/>
                <w:sz w:val="28"/>
              </w:rPr>
            </w:pPr>
          </w:p>
        </w:tc>
        <w:tc>
          <w:tcPr>
            <w:tcW w:w="121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4623DBB3" w14:textId="77777777" w:rsidR="005B7295" w:rsidRDefault="005B7295">
            <w:pPr>
              <w:rPr>
                <w:rFonts w:ascii="Times New Roman" w:hAnsi="Times New Roman"/>
                <w:sz w:val="28"/>
              </w:rPr>
            </w:pPr>
          </w:p>
        </w:tc>
        <w:tc>
          <w:tcPr>
            <w:tcW w:w="147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68B047ED"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наибо-</w:t>
            </w:r>
            <w:r>
              <w:rPr>
                <w:rFonts w:ascii="Times New Roman" w:hAnsi="Times New Roman"/>
                <w:color w:val="000000" w:themeColor="text1"/>
                <w:sz w:val="28"/>
              </w:rPr>
              <w:br/>
              <w:t>лее холод-</w:t>
            </w:r>
            <w:r>
              <w:rPr>
                <w:rFonts w:ascii="Times New Roman" w:hAnsi="Times New Roman"/>
                <w:color w:val="000000" w:themeColor="text1"/>
                <w:sz w:val="28"/>
              </w:rPr>
              <w:br/>
              <w:t>ного месяца, °С</w:t>
            </w:r>
          </w:p>
        </w:tc>
        <w:tc>
          <w:tcPr>
            <w:tcW w:w="91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4DC45080" w14:textId="77777777" w:rsidR="005B7295" w:rsidRDefault="005B7295">
            <w:pPr>
              <w:rPr>
                <w:rFonts w:ascii="Times New Roman" w:hAnsi="Times New Roman"/>
                <w:color w:val="000000" w:themeColor="text1"/>
                <w:sz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7F510C92" w14:textId="77777777" w:rsidR="005B7295" w:rsidRDefault="005B7295">
            <w:pPr>
              <w:rPr>
                <w:rFonts w:ascii="Times New Roman" w:hAnsi="Times New Roman"/>
                <w:sz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635C4794" w14:textId="77777777" w:rsidR="005B7295" w:rsidRDefault="005B7295">
            <w:pPr>
              <w:rPr>
                <w:rFonts w:ascii="Times New Roman" w:hAnsi="Times New Roman"/>
                <w:sz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6632F36C" w14:textId="77777777" w:rsidR="005B7295" w:rsidRDefault="005B7295">
            <w:pPr>
              <w:rPr>
                <w:rFonts w:ascii="Times New Roman" w:hAnsi="Times New Roman"/>
                <w:sz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4BB15D56" w14:textId="77777777" w:rsidR="005B7295" w:rsidRDefault="005B7295">
            <w:pPr>
              <w:rPr>
                <w:rFonts w:ascii="Times New Roman" w:hAnsi="Times New Roman"/>
                <w:sz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6E5683AE" w14:textId="77777777" w:rsidR="005B7295" w:rsidRDefault="005B7295">
            <w:pPr>
              <w:rPr>
                <w:rFonts w:ascii="Times New Roman" w:hAnsi="Times New Roman"/>
                <w:sz w:val="28"/>
              </w:rPr>
            </w:pPr>
          </w:p>
        </w:tc>
      </w:tr>
      <w:tr w:rsidR="005B7295" w14:paraId="34632010" w14:textId="77777777">
        <w:tc>
          <w:tcPr>
            <w:tcW w:w="152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029F1804"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2C68FB44"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2</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527C20D1"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3</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7F03DCD8"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4</w:t>
            </w:r>
          </w:p>
        </w:tc>
        <w:tc>
          <w:tcPr>
            <w:tcW w:w="7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523C5263"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5</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6F318CFC"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6</w:t>
            </w:r>
          </w:p>
        </w:tc>
        <w:tc>
          <w:tcPr>
            <w:tcW w:w="12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5AFA8466"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7</w:t>
            </w:r>
          </w:p>
        </w:tc>
        <w:tc>
          <w:tcPr>
            <w:tcW w:w="147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57B629C6"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8</w:t>
            </w:r>
          </w:p>
        </w:tc>
        <w:tc>
          <w:tcPr>
            <w:tcW w:w="9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026D8047"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3DDED41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287C892D"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4CA73AA5"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4681A7BA"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770C77F6"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14</w:t>
            </w:r>
          </w:p>
        </w:tc>
      </w:tr>
      <w:tr w:rsidR="005B7295" w14:paraId="31BDE25C" w14:textId="77777777">
        <w:trPr>
          <w:trHeight w:val="436"/>
        </w:trPr>
        <w:tc>
          <w:tcPr>
            <w:tcW w:w="152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59D1DDDA"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Челябинск*</w:t>
            </w:r>
          </w:p>
        </w:tc>
        <w:tc>
          <w:tcPr>
            <w:tcW w:w="91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6338DE71"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-40</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17BA849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-37</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697E8CF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-36</w:t>
            </w:r>
          </w:p>
        </w:tc>
        <w:tc>
          <w:tcPr>
            <w:tcW w:w="7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36F3E62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-32</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45D260DB"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-20</w:t>
            </w:r>
          </w:p>
        </w:tc>
        <w:tc>
          <w:tcPr>
            <w:tcW w:w="12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32DA8BD9"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-48</w:t>
            </w:r>
          </w:p>
        </w:tc>
        <w:tc>
          <w:tcPr>
            <w:tcW w:w="147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0533D8F4"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10,1</w:t>
            </w:r>
          </w:p>
        </w:tc>
        <w:tc>
          <w:tcPr>
            <w:tcW w:w="9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3116C94E"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158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523585C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-10,3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6A5B332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212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47C77BD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-6,6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4AE80622"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229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42402450"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-5,5</w:t>
            </w:r>
          </w:p>
        </w:tc>
      </w:tr>
    </w:tbl>
    <w:p w14:paraId="5CA1C055"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Таблица 2.7 – 1 Отопительный график качественного регулирования</w:t>
      </w:r>
    </w:p>
    <w:tbl>
      <w:tblPr>
        <w:tblW w:w="0" w:type="auto"/>
        <w:tblInd w:w="-714" w:type="dxa"/>
        <w:tblLayout w:type="fixed"/>
        <w:tblLook w:val="04A0" w:firstRow="1" w:lastRow="0" w:firstColumn="1" w:lastColumn="0" w:noHBand="0" w:noVBand="1"/>
      </w:tblPr>
      <w:tblGrid>
        <w:gridCol w:w="5245"/>
        <w:gridCol w:w="5529"/>
        <w:gridCol w:w="4536"/>
      </w:tblGrid>
      <w:tr w:rsidR="005B7295" w14:paraId="75284586" w14:textId="77777777">
        <w:trPr>
          <w:trHeight w:val="433"/>
        </w:trPr>
        <w:tc>
          <w:tcPr>
            <w:tcW w:w="5245" w:type="dxa"/>
            <w:tcBorders>
              <w:top w:val="single" w:sz="4" w:space="0" w:color="000000"/>
              <w:left w:val="single" w:sz="4" w:space="0" w:color="000000"/>
              <w:bottom w:val="single" w:sz="4" w:space="0" w:color="000000"/>
              <w:right w:val="single" w:sz="4" w:space="0" w:color="000000"/>
            </w:tcBorders>
            <w:vAlign w:val="center"/>
          </w:tcPr>
          <w:p w14:paraId="445C5FB6" w14:textId="77777777" w:rsidR="005B7295" w:rsidRDefault="00653190">
            <w:pPr>
              <w:jc w:val="center"/>
              <w:rPr>
                <w:rFonts w:ascii="Times New Roman" w:hAnsi="Times New Roman"/>
                <w:sz w:val="28"/>
              </w:rPr>
            </w:pPr>
            <w:r>
              <w:rPr>
                <w:rFonts w:ascii="Times New Roman" w:hAnsi="Times New Roman"/>
                <w:sz w:val="28"/>
              </w:rPr>
              <w:t>Температура наружного воздуха, °С</w:t>
            </w:r>
          </w:p>
        </w:tc>
        <w:tc>
          <w:tcPr>
            <w:tcW w:w="5529" w:type="dxa"/>
            <w:tcBorders>
              <w:top w:val="single" w:sz="4" w:space="0" w:color="000000"/>
              <w:left w:val="nil"/>
              <w:bottom w:val="single" w:sz="4" w:space="0" w:color="000000"/>
              <w:right w:val="single" w:sz="4" w:space="0" w:color="000000"/>
            </w:tcBorders>
            <w:vAlign w:val="center"/>
          </w:tcPr>
          <w:p w14:paraId="26D09300" w14:textId="77777777" w:rsidR="005B7295" w:rsidRDefault="00653190">
            <w:pPr>
              <w:ind w:firstLine="709"/>
              <w:jc w:val="center"/>
              <w:rPr>
                <w:rFonts w:ascii="Times New Roman" w:hAnsi="Times New Roman"/>
                <w:sz w:val="28"/>
              </w:rPr>
            </w:pPr>
            <w:r>
              <w:rPr>
                <w:rFonts w:ascii="Times New Roman" w:hAnsi="Times New Roman"/>
                <w:sz w:val="28"/>
              </w:rPr>
              <w:t>Температура сетевой воды в подающем трубопроводе, °С</w:t>
            </w:r>
          </w:p>
        </w:tc>
        <w:tc>
          <w:tcPr>
            <w:tcW w:w="4536" w:type="dxa"/>
            <w:tcBorders>
              <w:top w:val="single" w:sz="4" w:space="0" w:color="000000"/>
              <w:left w:val="nil"/>
              <w:bottom w:val="single" w:sz="4" w:space="0" w:color="000000"/>
              <w:right w:val="single" w:sz="4" w:space="0" w:color="000000"/>
            </w:tcBorders>
            <w:vAlign w:val="center"/>
          </w:tcPr>
          <w:p w14:paraId="2AA41E39" w14:textId="77777777" w:rsidR="005B7295" w:rsidRDefault="00653190">
            <w:pPr>
              <w:ind w:firstLine="709"/>
              <w:jc w:val="center"/>
              <w:rPr>
                <w:rFonts w:ascii="Times New Roman" w:hAnsi="Times New Roman"/>
                <w:sz w:val="28"/>
              </w:rPr>
            </w:pPr>
            <w:r>
              <w:rPr>
                <w:rFonts w:ascii="Times New Roman" w:hAnsi="Times New Roman"/>
                <w:sz w:val="28"/>
              </w:rPr>
              <w:t>Температура сетевой воды в обратном трубопроводе, °С</w:t>
            </w:r>
          </w:p>
        </w:tc>
      </w:tr>
      <w:tr w:rsidR="005B7295" w14:paraId="65E58B29"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25001733" w14:textId="77777777" w:rsidR="005B7295" w:rsidRDefault="00653190">
            <w:pPr>
              <w:ind w:firstLine="709"/>
              <w:jc w:val="center"/>
              <w:rPr>
                <w:rFonts w:ascii="Times New Roman" w:hAnsi="Times New Roman"/>
                <w:sz w:val="28"/>
              </w:rPr>
            </w:pPr>
            <w:r>
              <w:rPr>
                <w:rFonts w:ascii="Times New Roman" w:hAnsi="Times New Roman"/>
                <w:sz w:val="28"/>
              </w:rPr>
              <w:t>8</w:t>
            </w:r>
          </w:p>
        </w:tc>
        <w:tc>
          <w:tcPr>
            <w:tcW w:w="5529" w:type="dxa"/>
            <w:tcBorders>
              <w:top w:val="nil"/>
              <w:left w:val="nil"/>
              <w:bottom w:val="single" w:sz="4" w:space="0" w:color="000000"/>
              <w:right w:val="single" w:sz="4" w:space="0" w:color="000000"/>
            </w:tcBorders>
            <w:vAlign w:val="center"/>
          </w:tcPr>
          <w:p w14:paraId="0F86BA33" w14:textId="77777777" w:rsidR="005B7295" w:rsidRDefault="00653190">
            <w:pPr>
              <w:ind w:firstLine="709"/>
              <w:jc w:val="center"/>
              <w:rPr>
                <w:rFonts w:ascii="Times New Roman" w:hAnsi="Times New Roman"/>
                <w:sz w:val="28"/>
              </w:rPr>
            </w:pPr>
            <w:r>
              <w:rPr>
                <w:rFonts w:ascii="Times New Roman" w:hAnsi="Times New Roman"/>
                <w:sz w:val="28"/>
              </w:rPr>
              <w:t>42,2</w:t>
            </w:r>
          </w:p>
        </w:tc>
        <w:tc>
          <w:tcPr>
            <w:tcW w:w="4536" w:type="dxa"/>
            <w:tcBorders>
              <w:top w:val="nil"/>
              <w:left w:val="nil"/>
              <w:bottom w:val="single" w:sz="4" w:space="0" w:color="000000"/>
              <w:right w:val="single" w:sz="4" w:space="0" w:color="000000"/>
            </w:tcBorders>
            <w:vAlign w:val="center"/>
          </w:tcPr>
          <w:p w14:paraId="3EA1F29F" w14:textId="77777777" w:rsidR="005B7295" w:rsidRDefault="00653190">
            <w:pPr>
              <w:ind w:firstLine="709"/>
              <w:jc w:val="center"/>
              <w:rPr>
                <w:rFonts w:ascii="Times New Roman" w:hAnsi="Times New Roman"/>
                <w:sz w:val="28"/>
              </w:rPr>
            </w:pPr>
            <w:r>
              <w:rPr>
                <w:rFonts w:ascii="Times New Roman" w:hAnsi="Times New Roman"/>
                <w:sz w:val="28"/>
              </w:rPr>
              <w:t>36,5</w:t>
            </w:r>
          </w:p>
        </w:tc>
      </w:tr>
      <w:tr w:rsidR="005B7295" w14:paraId="14B86253"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32189616" w14:textId="77777777" w:rsidR="005B7295" w:rsidRDefault="00653190">
            <w:pPr>
              <w:ind w:firstLine="709"/>
              <w:jc w:val="center"/>
              <w:rPr>
                <w:rFonts w:ascii="Times New Roman" w:hAnsi="Times New Roman"/>
                <w:sz w:val="28"/>
              </w:rPr>
            </w:pPr>
            <w:r>
              <w:rPr>
                <w:rFonts w:ascii="Times New Roman" w:hAnsi="Times New Roman"/>
                <w:sz w:val="28"/>
              </w:rPr>
              <w:t>7</w:t>
            </w:r>
          </w:p>
        </w:tc>
        <w:tc>
          <w:tcPr>
            <w:tcW w:w="5529" w:type="dxa"/>
            <w:tcBorders>
              <w:top w:val="nil"/>
              <w:left w:val="nil"/>
              <w:bottom w:val="single" w:sz="4" w:space="0" w:color="000000"/>
              <w:right w:val="single" w:sz="4" w:space="0" w:color="000000"/>
            </w:tcBorders>
            <w:vAlign w:val="center"/>
          </w:tcPr>
          <w:p w14:paraId="74429CEF" w14:textId="77777777" w:rsidR="005B7295" w:rsidRDefault="00653190">
            <w:pPr>
              <w:ind w:firstLine="709"/>
              <w:jc w:val="center"/>
              <w:rPr>
                <w:rFonts w:ascii="Times New Roman" w:hAnsi="Times New Roman"/>
                <w:sz w:val="28"/>
              </w:rPr>
            </w:pPr>
            <w:r>
              <w:rPr>
                <w:rFonts w:ascii="Times New Roman" w:hAnsi="Times New Roman"/>
                <w:sz w:val="28"/>
              </w:rPr>
              <w:t>43,7</w:t>
            </w:r>
          </w:p>
        </w:tc>
        <w:tc>
          <w:tcPr>
            <w:tcW w:w="4536" w:type="dxa"/>
            <w:tcBorders>
              <w:top w:val="nil"/>
              <w:left w:val="nil"/>
              <w:bottom w:val="single" w:sz="4" w:space="0" w:color="000000"/>
              <w:right w:val="single" w:sz="4" w:space="0" w:color="000000"/>
            </w:tcBorders>
            <w:vAlign w:val="center"/>
          </w:tcPr>
          <w:p w14:paraId="3A8B7FF3" w14:textId="77777777" w:rsidR="005B7295" w:rsidRDefault="00653190">
            <w:pPr>
              <w:ind w:firstLine="709"/>
              <w:jc w:val="center"/>
              <w:rPr>
                <w:rFonts w:ascii="Times New Roman" w:hAnsi="Times New Roman"/>
                <w:sz w:val="28"/>
              </w:rPr>
            </w:pPr>
            <w:r>
              <w:rPr>
                <w:rFonts w:ascii="Times New Roman" w:hAnsi="Times New Roman"/>
                <w:sz w:val="28"/>
              </w:rPr>
              <w:t>37,5</w:t>
            </w:r>
          </w:p>
        </w:tc>
      </w:tr>
      <w:tr w:rsidR="005B7295" w14:paraId="56E7C413"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00A0C3DA" w14:textId="77777777" w:rsidR="005B7295" w:rsidRDefault="00653190">
            <w:pPr>
              <w:ind w:firstLine="709"/>
              <w:jc w:val="center"/>
              <w:rPr>
                <w:rFonts w:ascii="Times New Roman" w:hAnsi="Times New Roman"/>
                <w:sz w:val="28"/>
              </w:rPr>
            </w:pPr>
            <w:r>
              <w:rPr>
                <w:rFonts w:ascii="Times New Roman" w:hAnsi="Times New Roman"/>
                <w:sz w:val="28"/>
              </w:rPr>
              <w:t>6</w:t>
            </w:r>
          </w:p>
        </w:tc>
        <w:tc>
          <w:tcPr>
            <w:tcW w:w="5529" w:type="dxa"/>
            <w:tcBorders>
              <w:top w:val="nil"/>
              <w:left w:val="nil"/>
              <w:bottom w:val="single" w:sz="4" w:space="0" w:color="000000"/>
              <w:right w:val="single" w:sz="4" w:space="0" w:color="000000"/>
            </w:tcBorders>
            <w:vAlign w:val="center"/>
          </w:tcPr>
          <w:p w14:paraId="3286306D" w14:textId="77777777" w:rsidR="005B7295" w:rsidRDefault="00653190">
            <w:pPr>
              <w:ind w:firstLine="709"/>
              <w:jc w:val="center"/>
              <w:rPr>
                <w:rFonts w:ascii="Times New Roman" w:hAnsi="Times New Roman"/>
                <w:sz w:val="28"/>
              </w:rPr>
            </w:pPr>
            <w:r>
              <w:rPr>
                <w:rFonts w:ascii="Times New Roman" w:hAnsi="Times New Roman"/>
                <w:sz w:val="28"/>
              </w:rPr>
              <w:t>45,2</w:t>
            </w:r>
          </w:p>
        </w:tc>
        <w:tc>
          <w:tcPr>
            <w:tcW w:w="4536" w:type="dxa"/>
            <w:tcBorders>
              <w:top w:val="nil"/>
              <w:left w:val="nil"/>
              <w:bottom w:val="single" w:sz="4" w:space="0" w:color="000000"/>
              <w:right w:val="single" w:sz="4" w:space="0" w:color="000000"/>
            </w:tcBorders>
            <w:vAlign w:val="center"/>
          </w:tcPr>
          <w:p w14:paraId="60FCA235" w14:textId="77777777" w:rsidR="005B7295" w:rsidRDefault="00653190">
            <w:pPr>
              <w:ind w:firstLine="709"/>
              <w:jc w:val="center"/>
              <w:rPr>
                <w:rFonts w:ascii="Times New Roman" w:hAnsi="Times New Roman"/>
                <w:sz w:val="28"/>
              </w:rPr>
            </w:pPr>
            <w:r>
              <w:rPr>
                <w:rFonts w:ascii="Times New Roman" w:hAnsi="Times New Roman"/>
                <w:sz w:val="28"/>
              </w:rPr>
              <w:t>38,5</w:t>
            </w:r>
          </w:p>
        </w:tc>
      </w:tr>
      <w:tr w:rsidR="005B7295" w14:paraId="2C50C679"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1459F5F4" w14:textId="77777777" w:rsidR="005B7295" w:rsidRDefault="00653190">
            <w:pPr>
              <w:ind w:firstLine="709"/>
              <w:jc w:val="center"/>
              <w:rPr>
                <w:rFonts w:ascii="Times New Roman" w:hAnsi="Times New Roman"/>
                <w:sz w:val="28"/>
              </w:rPr>
            </w:pPr>
            <w:r>
              <w:rPr>
                <w:rFonts w:ascii="Times New Roman" w:hAnsi="Times New Roman"/>
                <w:sz w:val="28"/>
              </w:rPr>
              <w:lastRenderedPageBreak/>
              <w:t>5</w:t>
            </w:r>
          </w:p>
        </w:tc>
        <w:tc>
          <w:tcPr>
            <w:tcW w:w="5529" w:type="dxa"/>
            <w:tcBorders>
              <w:top w:val="nil"/>
              <w:left w:val="nil"/>
              <w:bottom w:val="single" w:sz="4" w:space="0" w:color="000000"/>
              <w:right w:val="single" w:sz="4" w:space="0" w:color="000000"/>
            </w:tcBorders>
            <w:vAlign w:val="center"/>
          </w:tcPr>
          <w:p w14:paraId="5A3D5E71" w14:textId="77777777" w:rsidR="005B7295" w:rsidRDefault="00653190">
            <w:pPr>
              <w:ind w:firstLine="709"/>
              <w:jc w:val="center"/>
              <w:rPr>
                <w:rFonts w:ascii="Times New Roman" w:hAnsi="Times New Roman"/>
                <w:sz w:val="28"/>
              </w:rPr>
            </w:pPr>
            <w:r>
              <w:rPr>
                <w:rFonts w:ascii="Times New Roman" w:hAnsi="Times New Roman"/>
                <w:sz w:val="28"/>
              </w:rPr>
              <w:t>46,7</w:t>
            </w:r>
          </w:p>
        </w:tc>
        <w:tc>
          <w:tcPr>
            <w:tcW w:w="4536" w:type="dxa"/>
            <w:tcBorders>
              <w:top w:val="nil"/>
              <w:left w:val="nil"/>
              <w:bottom w:val="single" w:sz="4" w:space="0" w:color="000000"/>
              <w:right w:val="single" w:sz="4" w:space="0" w:color="000000"/>
            </w:tcBorders>
            <w:vAlign w:val="center"/>
          </w:tcPr>
          <w:p w14:paraId="7F5CF5DB" w14:textId="77777777" w:rsidR="005B7295" w:rsidRDefault="00653190">
            <w:pPr>
              <w:ind w:firstLine="709"/>
              <w:jc w:val="center"/>
              <w:rPr>
                <w:rFonts w:ascii="Times New Roman" w:hAnsi="Times New Roman"/>
                <w:sz w:val="28"/>
              </w:rPr>
            </w:pPr>
            <w:r>
              <w:rPr>
                <w:rFonts w:ascii="Times New Roman" w:hAnsi="Times New Roman"/>
                <w:sz w:val="28"/>
              </w:rPr>
              <w:t>39,5</w:t>
            </w:r>
          </w:p>
        </w:tc>
      </w:tr>
      <w:tr w:rsidR="005B7295" w14:paraId="193F2C96"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31DAE9CC" w14:textId="77777777" w:rsidR="005B7295" w:rsidRDefault="00653190">
            <w:pPr>
              <w:ind w:firstLine="709"/>
              <w:jc w:val="center"/>
              <w:rPr>
                <w:rFonts w:ascii="Times New Roman" w:hAnsi="Times New Roman"/>
                <w:sz w:val="28"/>
              </w:rPr>
            </w:pPr>
            <w:r>
              <w:rPr>
                <w:rFonts w:ascii="Times New Roman" w:hAnsi="Times New Roman"/>
                <w:sz w:val="28"/>
              </w:rPr>
              <w:t>4</w:t>
            </w:r>
          </w:p>
        </w:tc>
        <w:tc>
          <w:tcPr>
            <w:tcW w:w="5529" w:type="dxa"/>
            <w:tcBorders>
              <w:top w:val="nil"/>
              <w:left w:val="nil"/>
              <w:bottom w:val="single" w:sz="4" w:space="0" w:color="000000"/>
              <w:right w:val="single" w:sz="4" w:space="0" w:color="000000"/>
            </w:tcBorders>
            <w:vAlign w:val="center"/>
          </w:tcPr>
          <w:p w14:paraId="364808C8" w14:textId="77777777" w:rsidR="005B7295" w:rsidRDefault="00653190">
            <w:pPr>
              <w:ind w:firstLine="709"/>
              <w:jc w:val="center"/>
              <w:rPr>
                <w:rFonts w:ascii="Times New Roman" w:hAnsi="Times New Roman"/>
                <w:sz w:val="28"/>
              </w:rPr>
            </w:pPr>
            <w:r>
              <w:rPr>
                <w:rFonts w:ascii="Times New Roman" w:hAnsi="Times New Roman"/>
                <w:sz w:val="28"/>
              </w:rPr>
              <w:t>48,2</w:t>
            </w:r>
          </w:p>
        </w:tc>
        <w:tc>
          <w:tcPr>
            <w:tcW w:w="4536" w:type="dxa"/>
            <w:tcBorders>
              <w:top w:val="nil"/>
              <w:left w:val="nil"/>
              <w:bottom w:val="single" w:sz="4" w:space="0" w:color="000000"/>
              <w:right w:val="single" w:sz="4" w:space="0" w:color="000000"/>
            </w:tcBorders>
            <w:vAlign w:val="center"/>
          </w:tcPr>
          <w:p w14:paraId="0485BA0D" w14:textId="77777777" w:rsidR="005B7295" w:rsidRDefault="00653190">
            <w:pPr>
              <w:ind w:firstLine="709"/>
              <w:jc w:val="center"/>
              <w:rPr>
                <w:rFonts w:ascii="Times New Roman" w:hAnsi="Times New Roman"/>
                <w:sz w:val="28"/>
              </w:rPr>
            </w:pPr>
            <w:r>
              <w:rPr>
                <w:rFonts w:ascii="Times New Roman" w:hAnsi="Times New Roman"/>
                <w:sz w:val="28"/>
              </w:rPr>
              <w:t>40,5</w:t>
            </w:r>
          </w:p>
        </w:tc>
      </w:tr>
      <w:tr w:rsidR="005B7295" w14:paraId="110B4F38"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279E423F" w14:textId="77777777" w:rsidR="005B7295" w:rsidRDefault="00653190">
            <w:pPr>
              <w:ind w:firstLine="709"/>
              <w:jc w:val="center"/>
              <w:rPr>
                <w:rFonts w:ascii="Times New Roman" w:hAnsi="Times New Roman"/>
                <w:sz w:val="28"/>
              </w:rPr>
            </w:pPr>
            <w:r>
              <w:rPr>
                <w:rFonts w:ascii="Times New Roman" w:hAnsi="Times New Roman"/>
                <w:sz w:val="28"/>
              </w:rPr>
              <w:t>3</w:t>
            </w:r>
          </w:p>
        </w:tc>
        <w:tc>
          <w:tcPr>
            <w:tcW w:w="5529" w:type="dxa"/>
            <w:tcBorders>
              <w:top w:val="nil"/>
              <w:left w:val="nil"/>
              <w:bottom w:val="single" w:sz="4" w:space="0" w:color="000000"/>
              <w:right w:val="single" w:sz="4" w:space="0" w:color="000000"/>
            </w:tcBorders>
            <w:vAlign w:val="center"/>
          </w:tcPr>
          <w:p w14:paraId="7D6036DC" w14:textId="77777777" w:rsidR="005B7295" w:rsidRDefault="00653190">
            <w:pPr>
              <w:ind w:firstLine="709"/>
              <w:jc w:val="center"/>
              <w:rPr>
                <w:rFonts w:ascii="Times New Roman" w:hAnsi="Times New Roman"/>
                <w:sz w:val="28"/>
              </w:rPr>
            </w:pPr>
            <w:r>
              <w:rPr>
                <w:rFonts w:ascii="Times New Roman" w:hAnsi="Times New Roman"/>
                <w:sz w:val="28"/>
              </w:rPr>
              <w:t>49,6</w:t>
            </w:r>
          </w:p>
        </w:tc>
        <w:tc>
          <w:tcPr>
            <w:tcW w:w="4536" w:type="dxa"/>
            <w:tcBorders>
              <w:top w:val="nil"/>
              <w:left w:val="nil"/>
              <w:bottom w:val="single" w:sz="4" w:space="0" w:color="000000"/>
              <w:right w:val="single" w:sz="4" w:space="0" w:color="000000"/>
            </w:tcBorders>
            <w:vAlign w:val="center"/>
          </w:tcPr>
          <w:p w14:paraId="6F259D2A" w14:textId="77777777" w:rsidR="005B7295" w:rsidRDefault="00653190">
            <w:pPr>
              <w:ind w:firstLine="709"/>
              <w:jc w:val="center"/>
              <w:rPr>
                <w:rFonts w:ascii="Times New Roman" w:hAnsi="Times New Roman"/>
                <w:sz w:val="28"/>
              </w:rPr>
            </w:pPr>
            <w:r>
              <w:rPr>
                <w:rFonts w:ascii="Times New Roman" w:hAnsi="Times New Roman"/>
                <w:sz w:val="28"/>
              </w:rPr>
              <w:t>41,5</w:t>
            </w:r>
          </w:p>
        </w:tc>
      </w:tr>
      <w:tr w:rsidR="005B7295" w14:paraId="26A12969"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79EACDAA" w14:textId="77777777" w:rsidR="005B7295" w:rsidRDefault="00653190">
            <w:pPr>
              <w:ind w:firstLine="709"/>
              <w:jc w:val="center"/>
              <w:rPr>
                <w:rFonts w:ascii="Times New Roman" w:hAnsi="Times New Roman"/>
                <w:sz w:val="28"/>
              </w:rPr>
            </w:pPr>
            <w:r>
              <w:rPr>
                <w:rFonts w:ascii="Times New Roman" w:hAnsi="Times New Roman"/>
                <w:sz w:val="28"/>
              </w:rPr>
              <w:t>2</w:t>
            </w:r>
          </w:p>
        </w:tc>
        <w:tc>
          <w:tcPr>
            <w:tcW w:w="5529" w:type="dxa"/>
            <w:tcBorders>
              <w:top w:val="nil"/>
              <w:left w:val="nil"/>
              <w:bottom w:val="single" w:sz="4" w:space="0" w:color="000000"/>
              <w:right w:val="single" w:sz="4" w:space="0" w:color="000000"/>
            </w:tcBorders>
            <w:vAlign w:val="center"/>
          </w:tcPr>
          <w:p w14:paraId="3FE0E70C" w14:textId="77777777" w:rsidR="005B7295" w:rsidRDefault="00653190">
            <w:pPr>
              <w:ind w:firstLine="709"/>
              <w:jc w:val="center"/>
              <w:rPr>
                <w:rFonts w:ascii="Times New Roman" w:hAnsi="Times New Roman"/>
                <w:sz w:val="28"/>
              </w:rPr>
            </w:pPr>
            <w:r>
              <w:rPr>
                <w:rFonts w:ascii="Times New Roman" w:hAnsi="Times New Roman"/>
                <w:sz w:val="28"/>
              </w:rPr>
              <w:t>51,1</w:t>
            </w:r>
          </w:p>
        </w:tc>
        <w:tc>
          <w:tcPr>
            <w:tcW w:w="4536" w:type="dxa"/>
            <w:tcBorders>
              <w:top w:val="nil"/>
              <w:left w:val="nil"/>
              <w:bottom w:val="single" w:sz="4" w:space="0" w:color="000000"/>
              <w:right w:val="single" w:sz="4" w:space="0" w:color="000000"/>
            </w:tcBorders>
            <w:vAlign w:val="center"/>
          </w:tcPr>
          <w:p w14:paraId="320C8D9A" w14:textId="77777777" w:rsidR="005B7295" w:rsidRDefault="00653190">
            <w:pPr>
              <w:ind w:firstLine="709"/>
              <w:jc w:val="center"/>
              <w:rPr>
                <w:rFonts w:ascii="Times New Roman" w:hAnsi="Times New Roman"/>
                <w:sz w:val="28"/>
              </w:rPr>
            </w:pPr>
            <w:r>
              <w:rPr>
                <w:rFonts w:ascii="Times New Roman" w:hAnsi="Times New Roman"/>
                <w:sz w:val="28"/>
              </w:rPr>
              <w:t>42,4</w:t>
            </w:r>
          </w:p>
        </w:tc>
      </w:tr>
      <w:tr w:rsidR="005B7295" w14:paraId="7E1D49B5"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0FBE5A2B" w14:textId="77777777" w:rsidR="005B7295" w:rsidRDefault="00653190">
            <w:pPr>
              <w:ind w:firstLine="709"/>
              <w:jc w:val="center"/>
              <w:rPr>
                <w:rFonts w:ascii="Times New Roman" w:hAnsi="Times New Roman"/>
                <w:sz w:val="28"/>
              </w:rPr>
            </w:pPr>
            <w:r>
              <w:rPr>
                <w:rFonts w:ascii="Times New Roman" w:hAnsi="Times New Roman"/>
                <w:sz w:val="28"/>
              </w:rPr>
              <w:t>1</w:t>
            </w:r>
          </w:p>
        </w:tc>
        <w:tc>
          <w:tcPr>
            <w:tcW w:w="5529" w:type="dxa"/>
            <w:tcBorders>
              <w:top w:val="nil"/>
              <w:left w:val="nil"/>
              <w:bottom w:val="single" w:sz="4" w:space="0" w:color="000000"/>
              <w:right w:val="single" w:sz="4" w:space="0" w:color="000000"/>
            </w:tcBorders>
            <w:vAlign w:val="center"/>
          </w:tcPr>
          <w:p w14:paraId="1495DFDE" w14:textId="77777777" w:rsidR="005B7295" w:rsidRDefault="00653190">
            <w:pPr>
              <w:ind w:firstLine="709"/>
              <w:jc w:val="center"/>
              <w:rPr>
                <w:rFonts w:ascii="Times New Roman" w:hAnsi="Times New Roman"/>
                <w:sz w:val="28"/>
              </w:rPr>
            </w:pPr>
            <w:r>
              <w:rPr>
                <w:rFonts w:ascii="Times New Roman" w:hAnsi="Times New Roman"/>
                <w:sz w:val="28"/>
              </w:rPr>
              <w:t>52,5</w:t>
            </w:r>
          </w:p>
        </w:tc>
        <w:tc>
          <w:tcPr>
            <w:tcW w:w="4536" w:type="dxa"/>
            <w:tcBorders>
              <w:top w:val="nil"/>
              <w:left w:val="nil"/>
              <w:bottom w:val="single" w:sz="4" w:space="0" w:color="000000"/>
              <w:right w:val="single" w:sz="4" w:space="0" w:color="000000"/>
            </w:tcBorders>
            <w:vAlign w:val="center"/>
          </w:tcPr>
          <w:p w14:paraId="54B9FC9F" w14:textId="77777777" w:rsidR="005B7295" w:rsidRDefault="00653190">
            <w:pPr>
              <w:ind w:firstLine="709"/>
              <w:jc w:val="center"/>
              <w:rPr>
                <w:rFonts w:ascii="Times New Roman" w:hAnsi="Times New Roman"/>
                <w:sz w:val="28"/>
              </w:rPr>
            </w:pPr>
            <w:r>
              <w:rPr>
                <w:rFonts w:ascii="Times New Roman" w:hAnsi="Times New Roman"/>
                <w:sz w:val="28"/>
              </w:rPr>
              <w:t>43,4</w:t>
            </w:r>
          </w:p>
        </w:tc>
      </w:tr>
      <w:tr w:rsidR="005B7295" w14:paraId="47F895A6"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44A19ED0"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5529" w:type="dxa"/>
            <w:tcBorders>
              <w:top w:val="nil"/>
              <w:left w:val="nil"/>
              <w:bottom w:val="single" w:sz="4" w:space="0" w:color="000000"/>
              <w:right w:val="single" w:sz="4" w:space="0" w:color="000000"/>
            </w:tcBorders>
            <w:vAlign w:val="center"/>
          </w:tcPr>
          <w:p w14:paraId="0756675C" w14:textId="77777777" w:rsidR="005B7295" w:rsidRDefault="00653190">
            <w:pPr>
              <w:ind w:firstLine="709"/>
              <w:jc w:val="center"/>
              <w:rPr>
                <w:rFonts w:ascii="Times New Roman" w:hAnsi="Times New Roman"/>
                <w:sz w:val="28"/>
              </w:rPr>
            </w:pPr>
            <w:r>
              <w:rPr>
                <w:rFonts w:ascii="Times New Roman" w:hAnsi="Times New Roman"/>
                <w:sz w:val="28"/>
              </w:rPr>
              <w:t>53,9</w:t>
            </w:r>
          </w:p>
        </w:tc>
        <w:tc>
          <w:tcPr>
            <w:tcW w:w="4536" w:type="dxa"/>
            <w:tcBorders>
              <w:top w:val="nil"/>
              <w:left w:val="nil"/>
              <w:bottom w:val="single" w:sz="4" w:space="0" w:color="000000"/>
              <w:right w:val="single" w:sz="4" w:space="0" w:color="000000"/>
            </w:tcBorders>
            <w:vAlign w:val="center"/>
          </w:tcPr>
          <w:p w14:paraId="18C7E713" w14:textId="77777777" w:rsidR="005B7295" w:rsidRDefault="00653190">
            <w:pPr>
              <w:ind w:firstLine="709"/>
              <w:jc w:val="center"/>
              <w:rPr>
                <w:rFonts w:ascii="Times New Roman" w:hAnsi="Times New Roman"/>
                <w:sz w:val="28"/>
              </w:rPr>
            </w:pPr>
            <w:r>
              <w:rPr>
                <w:rFonts w:ascii="Times New Roman" w:hAnsi="Times New Roman"/>
                <w:sz w:val="28"/>
              </w:rPr>
              <w:t>44,3</w:t>
            </w:r>
          </w:p>
        </w:tc>
      </w:tr>
      <w:tr w:rsidR="005B7295" w14:paraId="04A9ACF8"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2691E1AA" w14:textId="77777777" w:rsidR="005B7295" w:rsidRDefault="00653190">
            <w:pPr>
              <w:ind w:firstLine="709"/>
              <w:jc w:val="center"/>
              <w:rPr>
                <w:rFonts w:ascii="Times New Roman" w:hAnsi="Times New Roman"/>
                <w:sz w:val="28"/>
              </w:rPr>
            </w:pPr>
            <w:r>
              <w:rPr>
                <w:rFonts w:ascii="Times New Roman" w:hAnsi="Times New Roman"/>
                <w:sz w:val="28"/>
              </w:rPr>
              <w:t>-1</w:t>
            </w:r>
          </w:p>
        </w:tc>
        <w:tc>
          <w:tcPr>
            <w:tcW w:w="5529" w:type="dxa"/>
            <w:tcBorders>
              <w:top w:val="nil"/>
              <w:left w:val="nil"/>
              <w:bottom w:val="single" w:sz="4" w:space="0" w:color="000000"/>
              <w:right w:val="single" w:sz="4" w:space="0" w:color="000000"/>
            </w:tcBorders>
            <w:vAlign w:val="center"/>
          </w:tcPr>
          <w:p w14:paraId="458B00DD" w14:textId="77777777" w:rsidR="005B7295" w:rsidRDefault="00653190">
            <w:pPr>
              <w:ind w:firstLine="709"/>
              <w:jc w:val="center"/>
              <w:rPr>
                <w:rFonts w:ascii="Times New Roman" w:hAnsi="Times New Roman"/>
                <w:sz w:val="28"/>
              </w:rPr>
            </w:pPr>
            <w:r>
              <w:rPr>
                <w:rFonts w:ascii="Times New Roman" w:hAnsi="Times New Roman"/>
                <w:sz w:val="28"/>
              </w:rPr>
              <w:t>55,3</w:t>
            </w:r>
          </w:p>
        </w:tc>
        <w:tc>
          <w:tcPr>
            <w:tcW w:w="4536" w:type="dxa"/>
            <w:tcBorders>
              <w:top w:val="nil"/>
              <w:left w:val="nil"/>
              <w:bottom w:val="single" w:sz="4" w:space="0" w:color="000000"/>
              <w:right w:val="single" w:sz="4" w:space="0" w:color="000000"/>
            </w:tcBorders>
            <w:vAlign w:val="center"/>
          </w:tcPr>
          <w:p w14:paraId="00ACEA6B" w14:textId="77777777" w:rsidR="005B7295" w:rsidRDefault="00653190">
            <w:pPr>
              <w:ind w:firstLine="709"/>
              <w:jc w:val="center"/>
              <w:rPr>
                <w:rFonts w:ascii="Times New Roman" w:hAnsi="Times New Roman"/>
                <w:sz w:val="28"/>
              </w:rPr>
            </w:pPr>
            <w:r>
              <w:rPr>
                <w:rFonts w:ascii="Times New Roman" w:hAnsi="Times New Roman"/>
                <w:sz w:val="28"/>
              </w:rPr>
              <w:t>45,2</w:t>
            </w:r>
          </w:p>
        </w:tc>
      </w:tr>
      <w:tr w:rsidR="005B7295" w14:paraId="20B3342F"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7C5D4C01" w14:textId="77777777" w:rsidR="005B7295" w:rsidRDefault="00653190">
            <w:pPr>
              <w:ind w:firstLine="709"/>
              <w:jc w:val="center"/>
              <w:rPr>
                <w:rFonts w:ascii="Times New Roman" w:hAnsi="Times New Roman"/>
                <w:sz w:val="28"/>
              </w:rPr>
            </w:pPr>
            <w:r>
              <w:rPr>
                <w:rFonts w:ascii="Times New Roman" w:hAnsi="Times New Roman"/>
                <w:sz w:val="28"/>
              </w:rPr>
              <w:t>-2</w:t>
            </w:r>
          </w:p>
        </w:tc>
        <w:tc>
          <w:tcPr>
            <w:tcW w:w="5529" w:type="dxa"/>
            <w:tcBorders>
              <w:top w:val="nil"/>
              <w:left w:val="nil"/>
              <w:bottom w:val="single" w:sz="4" w:space="0" w:color="000000"/>
              <w:right w:val="single" w:sz="4" w:space="0" w:color="000000"/>
            </w:tcBorders>
            <w:vAlign w:val="center"/>
          </w:tcPr>
          <w:p w14:paraId="2239CA9E" w14:textId="77777777" w:rsidR="005B7295" w:rsidRDefault="00653190">
            <w:pPr>
              <w:ind w:firstLine="709"/>
              <w:jc w:val="center"/>
              <w:rPr>
                <w:rFonts w:ascii="Times New Roman" w:hAnsi="Times New Roman"/>
                <w:sz w:val="28"/>
              </w:rPr>
            </w:pPr>
            <w:r>
              <w:rPr>
                <w:rFonts w:ascii="Times New Roman" w:hAnsi="Times New Roman"/>
                <w:sz w:val="28"/>
              </w:rPr>
              <w:t>56,7</w:t>
            </w:r>
          </w:p>
        </w:tc>
        <w:tc>
          <w:tcPr>
            <w:tcW w:w="4536" w:type="dxa"/>
            <w:tcBorders>
              <w:top w:val="nil"/>
              <w:left w:val="nil"/>
              <w:bottom w:val="single" w:sz="4" w:space="0" w:color="000000"/>
              <w:right w:val="single" w:sz="4" w:space="0" w:color="000000"/>
            </w:tcBorders>
            <w:vAlign w:val="center"/>
          </w:tcPr>
          <w:p w14:paraId="1E1EDA8E" w14:textId="77777777" w:rsidR="005B7295" w:rsidRDefault="00653190">
            <w:pPr>
              <w:ind w:firstLine="709"/>
              <w:jc w:val="center"/>
              <w:rPr>
                <w:rFonts w:ascii="Times New Roman" w:hAnsi="Times New Roman"/>
                <w:sz w:val="28"/>
              </w:rPr>
            </w:pPr>
            <w:r>
              <w:rPr>
                <w:rFonts w:ascii="Times New Roman" w:hAnsi="Times New Roman"/>
                <w:sz w:val="28"/>
              </w:rPr>
              <w:t>46,1</w:t>
            </w:r>
          </w:p>
        </w:tc>
      </w:tr>
      <w:tr w:rsidR="005B7295" w14:paraId="096D74D2"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15E5A434" w14:textId="77777777" w:rsidR="005B7295" w:rsidRDefault="00653190">
            <w:pPr>
              <w:ind w:firstLine="709"/>
              <w:jc w:val="center"/>
              <w:rPr>
                <w:rFonts w:ascii="Times New Roman" w:hAnsi="Times New Roman"/>
                <w:sz w:val="28"/>
              </w:rPr>
            </w:pPr>
            <w:r>
              <w:rPr>
                <w:rFonts w:ascii="Times New Roman" w:hAnsi="Times New Roman"/>
                <w:sz w:val="28"/>
              </w:rPr>
              <w:t>-3</w:t>
            </w:r>
          </w:p>
        </w:tc>
        <w:tc>
          <w:tcPr>
            <w:tcW w:w="5529" w:type="dxa"/>
            <w:tcBorders>
              <w:top w:val="nil"/>
              <w:left w:val="nil"/>
              <w:bottom w:val="single" w:sz="4" w:space="0" w:color="000000"/>
              <w:right w:val="single" w:sz="4" w:space="0" w:color="000000"/>
            </w:tcBorders>
            <w:vAlign w:val="center"/>
          </w:tcPr>
          <w:p w14:paraId="25D90A0D" w14:textId="77777777" w:rsidR="005B7295" w:rsidRDefault="00653190">
            <w:pPr>
              <w:ind w:firstLine="709"/>
              <w:jc w:val="center"/>
              <w:rPr>
                <w:rFonts w:ascii="Times New Roman" w:hAnsi="Times New Roman"/>
                <w:sz w:val="28"/>
              </w:rPr>
            </w:pPr>
            <w:r>
              <w:rPr>
                <w:rFonts w:ascii="Times New Roman" w:hAnsi="Times New Roman"/>
                <w:sz w:val="28"/>
              </w:rPr>
              <w:t>58,1</w:t>
            </w:r>
          </w:p>
        </w:tc>
        <w:tc>
          <w:tcPr>
            <w:tcW w:w="4536" w:type="dxa"/>
            <w:tcBorders>
              <w:top w:val="nil"/>
              <w:left w:val="nil"/>
              <w:bottom w:val="single" w:sz="4" w:space="0" w:color="000000"/>
              <w:right w:val="single" w:sz="4" w:space="0" w:color="000000"/>
            </w:tcBorders>
            <w:vAlign w:val="center"/>
          </w:tcPr>
          <w:p w14:paraId="1263602E" w14:textId="77777777" w:rsidR="005B7295" w:rsidRDefault="00653190">
            <w:pPr>
              <w:ind w:firstLine="709"/>
              <w:jc w:val="center"/>
              <w:rPr>
                <w:rFonts w:ascii="Times New Roman" w:hAnsi="Times New Roman"/>
                <w:sz w:val="28"/>
              </w:rPr>
            </w:pPr>
            <w:r>
              <w:rPr>
                <w:rFonts w:ascii="Times New Roman" w:hAnsi="Times New Roman"/>
                <w:sz w:val="28"/>
              </w:rPr>
              <w:t>47,0</w:t>
            </w:r>
          </w:p>
        </w:tc>
      </w:tr>
      <w:tr w:rsidR="005B7295" w14:paraId="51C8E248"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472740EE" w14:textId="77777777" w:rsidR="005B7295" w:rsidRDefault="00653190">
            <w:pPr>
              <w:ind w:firstLine="709"/>
              <w:jc w:val="center"/>
              <w:rPr>
                <w:rFonts w:ascii="Times New Roman" w:hAnsi="Times New Roman"/>
                <w:sz w:val="28"/>
              </w:rPr>
            </w:pPr>
            <w:r>
              <w:rPr>
                <w:rFonts w:ascii="Times New Roman" w:hAnsi="Times New Roman"/>
                <w:sz w:val="28"/>
              </w:rPr>
              <w:t>-4</w:t>
            </w:r>
          </w:p>
        </w:tc>
        <w:tc>
          <w:tcPr>
            <w:tcW w:w="5529" w:type="dxa"/>
            <w:tcBorders>
              <w:top w:val="nil"/>
              <w:left w:val="nil"/>
              <w:bottom w:val="single" w:sz="4" w:space="0" w:color="000000"/>
              <w:right w:val="single" w:sz="4" w:space="0" w:color="000000"/>
            </w:tcBorders>
            <w:vAlign w:val="center"/>
          </w:tcPr>
          <w:p w14:paraId="47F2BD7B" w14:textId="77777777" w:rsidR="005B7295" w:rsidRDefault="00653190">
            <w:pPr>
              <w:ind w:firstLine="709"/>
              <w:jc w:val="center"/>
              <w:rPr>
                <w:rFonts w:ascii="Times New Roman" w:hAnsi="Times New Roman"/>
                <w:sz w:val="28"/>
              </w:rPr>
            </w:pPr>
            <w:r>
              <w:rPr>
                <w:rFonts w:ascii="Times New Roman" w:hAnsi="Times New Roman"/>
                <w:sz w:val="28"/>
              </w:rPr>
              <w:t>59,4</w:t>
            </w:r>
          </w:p>
        </w:tc>
        <w:tc>
          <w:tcPr>
            <w:tcW w:w="4536" w:type="dxa"/>
            <w:tcBorders>
              <w:top w:val="nil"/>
              <w:left w:val="nil"/>
              <w:bottom w:val="single" w:sz="4" w:space="0" w:color="000000"/>
              <w:right w:val="single" w:sz="4" w:space="0" w:color="000000"/>
            </w:tcBorders>
            <w:vAlign w:val="center"/>
          </w:tcPr>
          <w:p w14:paraId="465BFB6A" w14:textId="77777777" w:rsidR="005B7295" w:rsidRDefault="00653190">
            <w:pPr>
              <w:ind w:firstLine="709"/>
              <w:jc w:val="center"/>
              <w:rPr>
                <w:rFonts w:ascii="Times New Roman" w:hAnsi="Times New Roman"/>
                <w:sz w:val="28"/>
              </w:rPr>
            </w:pPr>
            <w:r>
              <w:rPr>
                <w:rFonts w:ascii="Times New Roman" w:hAnsi="Times New Roman"/>
                <w:sz w:val="28"/>
              </w:rPr>
              <w:t>47,9</w:t>
            </w:r>
          </w:p>
        </w:tc>
      </w:tr>
      <w:tr w:rsidR="005B7295" w14:paraId="09A775B7"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229DB6A8" w14:textId="77777777" w:rsidR="005B7295" w:rsidRDefault="00653190">
            <w:pPr>
              <w:ind w:firstLine="709"/>
              <w:jc w:val="center"/>
              <w:rPr>
                <w:rFonts w:ascii="Times New Roman" w:hAnsi="Times New Roman"/>
                <w:sz w:val="28"/>
              </w:rPr>
            </w:pPr>
            <w:r>
              <w:rPr>
                <w:rFonts w:ascii="Times New Roman" w:hAnsi="Times New Roman"/>
                <w:sz w:val="28"/>
              </w:rPr>
              <w:t>-5</w:t>
            </w:r>
          </w:p>
        </w:tc>
        <w:tc>
          <w:tcPr>
            <w:tcW w:w="5529" w:type="dxa"/>
            <w:tcBorders>
              <w:top w:val="nil"/>
              <w:left w:val="nil"/>
              <w:bottom w:val="single" w:sz="4" w:space="0" w:color="000000"/>
              <w:right w:val="single" w:sz="4" w:space="0" w:color="000000"/>
            </w:tcBorders>
            <w:vAlign w:val="center"/>
          </w:tcPr>
          <w:p w14:paraId="1774FDFC" w14:textId="77777777" w:rsidR="005B7295" w:rsidRDefault="00653190">
            <w:pPr>
              <w:ind w:firstLine="709"/>
              <w:jc w:val="center"/>
              <w:rPr>
                <w:rFonts w:ascii="Times New Roman" w:hAnsi="Times New Roman"/>
                <w:sz w:val="28"/>
              </w:rPr>
            </w:pPr>
            <w:r>
              <w:rPr>
                <w:rFonts w:ascii="Times New Roman" w:hAnsi="Times New Roman"/>
                <w:sz w:val="28"/>
              </w:rPr>
              <w:t>60,8</w:t>
            </w:r>
          </w:p>
        </w:tc>
        <w:tc>
          <w:tcPr>
            <w:tcW w:w="4536" w:type="dxa"/>
            <w:tcBorders>
              <w:top w:val="nil"/>
              <w:left w:val="nil"/>
              <w:bottom w:val="single" w:sz="4" w:space="0" w:color="000000"/>
              <w:right w:val="single" w:sz="4" w:space="0" w:color="000000"/>
            </w:tcBorders>
            <w:vAlign w:val="center"/>
          </w:tcPr>
          <w:p w14:paraId="7E4073CD" w14:textId="77777777" w:rsidR="005B7295" w:rsidRDefault="00653190">
            <w:pPr>
              <w:ind w:firstLine="709"/>
              <w:jc w:val="center"/>
              <w:rPr>
                <w:rFonts w:ascii="Times New Roman" w:hAnsi="Times New Roman"/>
                <w:sz w:val="28"/>
              </w:rPr>
            </w:pPr>
            <w:r>
              <w:rPr>
                <w:rFonts w:ascii="Times New Roman" w:hAnsi="Times New Roman"/>
                <w:sz w:val="28"/>
              </w:rPr>
              <w:t>48,8</w:t>
            </w:r>
          </w:p>
        </w:tc>
      </w:tr>
      <w:tr w:rsidR="005B7295" w14:paraId="7FA0A214"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785B92DE" w14:textId="77777777" w:rsidR="005B7295" w:rsidRDefault="00653190">
            <w:pPr>
              <w:ind w:firstLine="709"/>
              <w:jc w:val="center"/>
              <w:rPr>
                <w:rFonts w:ascii="Times New Roman" w:hAnsi="Times New Roman"/>
                <w:sz w:val="28"/>
              </w:rPr>
            </w:pPr>
            <w:r>
              <w:rPr>
                <w:rFonts w:ascii="Times New Roman" w:hAnsi="Times New Roman"/>
                <w:sz w:val="28"/>
              </w:rPr>
              <w:t>-6</w:t>
            </w:r>
          </w:p>
        </w:tc>
        <w:tc>
          <w:tcPr>
            <w:tcW w:w="5529" w:type="dxa"/>
            <w:tcBorders>
              <w:top w:val="nil"/>
              <w:left w:val="nil"/>
              <w:bottom w:val="single" w:sz="4" w:space="0" w:color="000000"/>
              <w:right w:val="single" w:sz="4" w:space="0" w:color="000000"/>
            </w:tcBorders>
            <w:vAlign w:val="center"/>
          </w:tcPr>
          <w:p w14:paraId="6C1E40FD" w14:textId="77777777" w:rsidR="005B7295" w:rsidRDefault="00653190">
            <w:pPr>
              <w:ind w:firstLine="709"/>
              <w:jc w:val="center"/>
              <w:rPr>
                <w:rFonts w:ascii="Times New Roman" w:hAnsi="Times New Roman"/>
                <w:sz w:val="28"/>
              </w:rPr>
            </w:pPr>
            <w:r>
              <w:rPr>
                <w:rFonts w:ascii="Times New Roman" w:hAnsi="Times New Roman"/>
                <w:sz w:val="28"/>
              </w:rPr>
              <w:t>62,1</w:t>
            </w:r>
          </w:p>
        </w:tc>
        <w:tc>
          <w:tcPr>
            <w:tcW w:w="4536" w:type="dxa"/>
            <w:tcBorders>
              <w:top w:val="nil"/>
              <w:left w:val="nil"/>
              <w:bottom w:val="single" w:sz="4" w:space="0" w:color="000000"/>
              <w:right w:val="single" w:sz="4" w:space="0" w:color="000000"/>
            </w:tcBorders>
            <w:vAlign w:val="center"/>
          </w:tcPr>
          <w:p w14:paraId="5FB00AF1" w14:textId="77777777" w:rsidR="005B7295" w:rsidRDefault="00653190">
            <w:pPr>
              <w:ind w:firstLine="709"/>
              <w:jc w:val="center"/>
              <w:rPr>
                <w:rFonts w:ascii="Times New Roman" w:hAnsi="Times New Roman"/>
                <w:sz w:val="28"/>
              </w:rPr>
            </w:pPr>
            <w:r>
              <w:rPr>
                <w:rFonts w:ascii="Times New Roman" w:hAnsi="Times New Roman"/>
                <w:sz w:val="28"/>
              </w:rPr>
              <w:t>49,6</w:t>
            </w:r>
          </w:p>
        </w:tc>
      </w:tr>
      <w:tr w:rsidR="005B7295" w14:paraId="0C173014"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5076D3FF" w14:textId="77777777" w:rsidR="005B7295" w:rsidRDefault="00653190">
            <w:pPr>
              <w:ind w:firstLine="709"/>
              <w:jc w:val="center"/>
              <w:rPr>
                <w:rFonts w:ascii="Times New Roman" w:hAnsi="Times New Roman"/>
                <w:sz w:val="28"/>
              </w:rPr>
            </w:pPr>
            <w:r>
              <w:rPr>
                <w:rFonts w:ascii="Times New Roman" w:hAnsi="Times New Roman"/>
                <w:sz w:val="28"/>
              </w:rPr>
              <w:t>-7</w:t>
            </w:r>
          </w:p>
        </w:tc>
        <w:tc>
          <w:tcPr>
            <w:tcW w:w="5529" w:type="dxa"/>
            <w:tcBorders>
              <w:top w:val="nil"/>
              <w:left w:val="nil"/>
              <w:bottom w:val="single" w:sz="4" w:space="0" w:color="000000"/>
              <w:right w:val="single" w:sz="4" w:space="0" w:color="000000"/>
            </w:tcBorders>
            <w:vAlign w:val="center"/>
          </w:tcPr>
          <w:p w14:paraId="79AFCBDA" w14:textId="77777777" w:rsidR="005B7295" w:rsidRDefault="00653190">
            <w:pPr>
              <w:ind w:firstLine="709"/>
              <w:jc w:val="center"/>
              <w:rPr>
                <w:rFonts w:ascii="Times New Roman" w:hAnsi="Times New Roman"/>
                <w:sz w:val="28"/>
              </w:rPr>
            </w:pPr>
            <w:r>
              <w:rPr>
                <w:rFonts w:ascii="Times New Roman" w:hAnsi="Times New Roman"/>
                <w:sz w:val="28"/>
              </w:rPr>
              <w:t>63,5</w:t>
            </w:r>
          </w:p>
        </w:tc>
        <w:tc>
          <w:tcPr>
            <w:tcW w:w="4536" w:type="dxa"/>
            <w:tcBorders>
              <w:top w:val="nil"/>
              <w:left w:val="nil"/>
              <w:bottom w:val="single" w:sz="4" w:space="0" w:color="000000"/>
              <w:right w:val="single" w:sz="4" w:space="0" w:color="000000"/>
            </w:tcBorders>
            <w:vAlign w:val="center"/>
          </w:tcPr>
          <w:p w14:paraId="682C71D0" w14:textId="77777777" w:rsidR="005B7295" w:rsidRDefault="00653190">
            <w:pPr>
              <w:ind w:firstLine="709"/>
              <w:jc w:val="center"/>
              <w:rPr>
                <w:rFonts w:ascii="Times New Roman" w:hAnsi="Times New Roman"/>
                <w:sz w:val="28"/>
              </w:rPr>
            </w:pPr>
            <w:r>
              <w:rPr>
                <w:rFonts w:ascii="Times New Roman" w:hAnsi="Times New Roman"/>
                <w:sz w:val="28"/>
              </w:rPr>
              <w:t>50,5</w:t>
            </w:r>
          </w:p>
        </w:tc>
      </w:tr>
      <w:tr w:rsidR="005B7295" w14:paraId="30C1CBC8"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709C17E0" w14:textId="77777777" w:rsidR="005B7295" w:rsidRDefault="00653190">
            <w:pPr>
              <w:ind w:firstLine="709"/>
              <w:jc w:val="center"/>
              <w:rPr>
                <w:rFonts w:ascii="Times New Roman" w:hAnsi="Times New Roman"/>
                <w:sz w:val="28"/>
              </w:rPr>
            </w:pPr>
            <w:r>
              <w:rPr>
                <w:rFonts w:ascii="Times New Roman" w:hAnsi="Times New Roman"/>
                <w:sz w:val="28"/>
              </w:rPr>
              <w:t>-8</w:t>
            </w:r>
          </w:p>
        </w:tc>
        <w:tc>
          <w:tcPr>
            <w:tcW w:w="5529" w:type="dxa"/>
            <w:tcBorders>
              <w:top w:val="nil"/>
              <w:left w:val="nil"/>
              <w:bottom w:val="single" w:sz="4" w:space="0" w:color="000000"/>
              <w:right w:val="single" w:sz="4" w:space="0" w:color="000000"/>
            </w:tcBorders>
            <w:vAlign w:val="center"/>
          </w:tcPr>
          <w:p w14:paraId="2F4CD773" w14:textId="77777777" w:rsidR="005B7295" w:rsidRDefault="00653190">
            <w:pPr>
              <w:ind w:firstLine="709"/>
              <w:jc w:val="center"/>
              <w:rPr>
                <w:rFonts w:ascii="Times New Roman" w:hAnsi="Times New Roman"/>
                <w:sz w:val="28"/>
              </w:rPr>
            </w:pPr>
            <w:r>
              <w:rPr>
                <w:rFonts w:ascii="Times New Roman" w:hAnsi="Times New Roman"/>
                <w:sz w:val="28"/>
              </w:rPr>
              <w:t>64,8</w:t>
            </w:r>
          </w:p>
        </w:tc>
        <w:tc>
          <w:tcPr>
            <w:tcW w:w="4536" w:type="dxa"/>
            <w:tcBorders>
              <w:top w:val="nil"/>
              <w:left w:val="nil"/>
              <w:bottom w:val="single" w:sz="4" w:space="0" w:color="000000"/>
              <w:right w:val="single" w:sz="4" w:space="0" w:color="000000"/>
            </w:tcBorders>
            <w:vAlign w:val="center"/>
          </w:tcPr>
          <w:p w14:paraId="31F21FFC" w14:textId="77777777" w:rsidR="005B7295" w:rsidRDefault="00653190">
            <w:pPr>
              <w:ind w:firstLine="709"/>
              <w:jc w:val="center"/>
              <w:rPr>
                <w:rFonts w:ascii="Times New Roman" w:hAnsi="Times New Roman"/>
                <w:sz w:val="28"/>
              </w:rPr>
            </w:pPr>
            <w:r>
              <w:rPr>
                <w:rFonts w:ascii="Times New Roman" w:hAnsi="Times New Roman"/>
                <w:sz w:val="28"/>
              </w:rPr>
              <w:t>51,4</w:t>
            </w:r>
          </w:p>
        </w:tc>
      </w:tr>
      <w:tr w:rsidR="005B7295" w14:paraId="56FCFA0C"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15B38B34" w14:textId="77777777" w:rsidR="005B7295" w:rsidRDefault="00653190">
            <w:pPr>
              <w:ind w:firstLine="709"/>
              <w:jc w:val="center"/>
              <w:rPr>
                <w:rFonts w:ascii="Times New Roman" w:hAnsi="Times New Roman"/>
                <w:sz w:val="28"/>
              </w:rPr>
            </w:pPr>
            <w:r>
              <w:rPr>
                <w:rFonts w:ascii="Times New Roman" w:hAnsi="Times New Roman"/>
                <w:sz w:val="28"/>
              </w:rPr>
              <w:t>-9</w:t>
            </w:r>
          </w:p>
        </w:tc>
        <w:tc>
          <w:tcPr>
            <w:tcW w:w="5529" w:type="dxa"/>
            <w:tcBorders>
              <w:top w:val="nil"/>
              <w:left w:val="nil"/>
              <w:bottom w:val="single" w:sz="4" w:space="0" w:color="000000"/>
              <w:right w:val="single" w:sz="4" w:space="0" w:color="000000"/>
            </w:tcBorders>
            <w:vAlign w:val="center"/>
          </w:tcPr>
          <w:p w14:paraId="23F011AD" w14:textId="77777777" w:rsidR="005B7295" w:rsidRDefault="00653190">
            <w:pPr>
              <w:ind w:firstLine="709"/>
              <w:jc w:val="center"/>
              <w:rPr>
                <w:rFonts w:ascii="Times New Roman" w:hAnsi="Times New Roman"/>
                <w:sz w:val="28"/>
              </w:rPr>
            </w:pPr>
            <w:r>
              <w:rPr>
                <w:rFonts w:ascii="Times New Roman" w:hAnsi="Times New Roman"/>
                <w:sz w:val="28"/>
              </w:rPr>
              <w:t>66,1</w:t>
            </w:r>
          </w:p>
        </w:tc>
        <w:tc>
          <w:tcPr>
            <w:tcW w:w="4536" w:type="dxa"/>
            <w:tcBorders>
              <w:top w:val="nil"/>
              <w:left w:val="nil"/>
              <w:bottom w:val="single" w:sz="4" w:space="0" w:color="000000"/>
              <w:right w:val="single" w:sz="4" w:space="0" w:color="000000"/>
            </w:tcBorders>
            <w:vAlign w:val="center"/>
          </w:tcPr>
          <w:p w14:paraId="4BE2CDC6" w14:textId="77777777" w:rsidR="005B7295" w:rsidRDefault="00653190">
            <w:pPr>
              <w:ind w:firstLine="709"/>
              <w:jc w:val="center"/>
              <w:rPr>
                <w:rFonts w:ascii="Times New Roman" w:hAnsi="Times New Roman"/>
                <w:sz w:val="28"/>
              </w:rPr>
            </w:pPr>
            <w:r>
              <w:rPr>
                <w:rFonts w:ascii="Times New Roman" w:hAnsi="Times New Roman"/>
                <w:sz w:val="28"/>
              </w:rPr>
              <w:t>52,2</w:t>
            </w:r>
          </w:p>
        </w:tc>
      </w:tr>
      <w:tr w:rsidR="005B7295" w14:paraId="00EC904A"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42118563" w14:textId="77777777" w:rsidR="005B7295" w:rsidRDefault="00653190">
            <w:pPr>
              <w:ind w:firstLine="709"/>
              <w:jc w:val="center"/>
              <w:rPr>
                <w:rFonts w:ascii="Times New Roman" w:hAnsi="Times New Roman"/>
                <w:sz w:val="28"/>
              </w:rPr>
            </w:pPr>
            <w:r>
              <w:rPr>
                <w:rFonts w:ascii="Times New Roman" w:hAnsi="Times New Roman"/>
                <w:sz w:val="28"/>
              </w:rPr>
              <w:t>-10</w:t>
            </w:r>
          </w:p>
        </w:tc>
        <w:tc>
          <w:tcPr>
            <w:tcW w:w="5529" w:type="dxa"/>
            <w:tcBorders>
              <w:top w:val="nil"/>
              <w:left w:val="nil"/>
              <w:bottom w:val="single" w:sz="4" w:space="0" w:color="000000"/>
              <w:right w:val="single" w:sz="4" w:space="0" w:color="000000"/>
            </w:tcBorders>
            <w:vAlign w:val="center"/>
          </w:tcPr>
          <w:p w14:paraId="3536F770" w14:textId="77777777" w:rsidR="005B7295" w:rsidRDefault="00653190">
            <w:pPr>
              <w:ind w:firstLine="709"/>
              <w:jc w:val="center"/>
              <w:rPr>
                <w:rFonts w:ascii="Times New Roman" w:hAnsi="Times New Roman"/>
                <w:sz w:val="28"/>
              </w:rPr>
            </w:pPr>
            <w:r>
              <w:rPr>
                <w:rFonts w:ascii="Times New Roman" w:hAnsi="Times New Roman"/>
                <w:sz w:val="28"/>
              </w:rPr>
              <w:t>67,5</w:t>
            </w:r>
          </w:p>
        </w:tc>
        <w:tc>
          <w:tcPr>
            <w:tcW w:w="4536" w:type="dxa"/>
            <w:tcBorders>
              <w:top w:val="nil"/>
              <w:left w:val="nil"/>
              <w:bottom w:val="single" w:sz="4" w:space="0" w:color="000000"/>
              <w:right w:val="single" w:sz="4" w:space="0" w:color="000000"/>
            </w:tcBorders>
            <w:vAlign w:val="center"/>
          </w:tcPr>
          <w:p w14:paraId="18BF60AD" w14:textId="77777777" w:rsidR="005B7295" w:rsidRDefault="00653190">
            <w:pPr>
              <w:ind w:firstLine="709"/>
              <w:jc w:val="center"/>
              <w:rPr>
                <w:rFonts w:ascii="Times New Roman" w:hAnsi="Times New Roman"/>
                <w:sz w:val="28"/>
              </w:rPr>
            </w:pPr>
            <w:r>
              <w:rPr>
                <w:rFonts w:ascii="Times New Roman" w:hAnsi="Times New Roman"/>
                <w:sz w:val="28"/>
              </w:rPr>
              <w:t>53,0</w:t>
            </w:r>
          </w:p>
        </w:tc>
      </w:tr>
      <w:tr w:rsidR="005B7295" w14:paraId="0A76E53F"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0E680648" w14:textId="77777777" w:rsidR="005B7295" w:rsidRDefault="00653190">
            <w:pPr>
              <w:ind w:firstLine="709"/>
              <w:jc w:val="center"/>
              <w:rPr>
                <w:rFonts w:ascii="Times New Roman" w:hAnsi="Times New Roman"/>
                <w:sz w:val="28"/>
              </w:rPr>
            </w:pPr>
            <w:r>
              <w:rPr>
                <w:rFonts w:ascii="Times New Roman" w:hAnsi="Times New Roman"/>
                <w:sz w:val="28"/>
              </w:rPr>
              <w:t>-11</w:t>
            </w:r>
          </w:p>
        </w:tc>
        <w:tc>
          <w:tcPr>
            <w:tcW w:w="5529" w:type="dxa"/>
            <w:tcBorders>
              <w:top w:val="nil"/>
              <w:left w:val="nil"/>
              <w:bottom w:val="single" w:sz="4" w:space="0" w:color="000000"/>
              <w:right w:val="single" w:sz="4" w:space="0" w:color="000000"/>
            </w:tcBorders>
            <w:vAlign w:val="center"/>
          </w:tcPr>
          <w:p w14:paraId="47C5AFC1" w14:textId="77777777" w:rsidR="005B7295" w:rsidRDefault="00653190">
            <w:pPr>
              <w:ind w:firstLine="709"/>
              <w:jc w:val="center"/>
              <w:rPr>
                <w:rFonts w:ascii="Times New Roman" w:hAnsi="Times New Roman"/>
                <w:sz w:val="28"/>
              </w:rPr>
            </w:pPr>
            <w:r>
              <w:rPr>
                <w:rFonts w:ascii="Times New Roman" w:hAnsi="Times New Roman"/>
                <w:sz w:val="28"/>
              </w:rPr>
              <w:t>68,8</w:t>
            </w:r>
          </w:p>
        </w:tc>
        <w:tc>
          <w:tcPr>
            <w:tcW w:w="4536" w:type="dxa"/>
            <w:tcBorders>
              <w:top w:val="nil"/>
              <w:left w:val="nil"/>
              <w:bottom w:val="single" w:sz="4" w:space="0" w:color="000000"/>
              <w:right w:val="single" w:sz="4" w:space="0" w:color="000000"/>
            </w:tcBorders>
            <w:vAlign w:val="center"/>
          </w:tcPr>
          <w:p w14:paraId="05F45BEA" w14:textId="77777777" w:rsidR="005B7295" w:rsidRDefault="00653190">
            <w:pPr>
              <w:ind w:firstLine="709"/>
              <w:jc w:val="center"/>
              <w:rPr>
                <w:rFonts w:ascii="Times New Roman" w:hAnsi="Times New Roman"/>
                <w:sz w:val="28"/>
              </w:rPr>
            </w:pPr>
            <w:r>
              <w:rPr>
                <w:rFonts w:ascii="Times New Roman" w:hAnsi="Times New Roman"/>
                <w:sz w:val="28"/>
              </w:rPr>
              <w:t>53,9</w:t>
            </w:r>
          </w:p>
        </w:tc>
      </w:tr>
      <w:tr w:rsidR="005B7295" w14:paraId="6AD53D62"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0E454F12" w14:textId="77777777" w:rsidR="005B7295" w:rsidRDefault="00653190">
            <w:pPr>
              <w:ind w:firstLine="709"/>
              <w:jc w:val="center"/>
              <w:rPr>
                <w:rFonts w:ascii="Times New Roman" w:hAnsi="Times New Roman"/>
                <w:sz w:val="28"/>
              </w:rPr>
            </w:pPr>
            <w:r>
              <w:rPr>
                <w:rFonts w:ascii="Times New Roman" w:hAnsi="Times New Roman"/>
                <w:sz w:val="28"/>
              </w:rPr>
              <w:t>-12</w:t>
            </w:r>
          </w:p>
        </w:tc>
        <w:tc>
          <w:tcPr>
            <w:tcW w:w="5529" w:type="dxa"/>
            <w:tcBorders>
              <w:top w:val="nil"/>
              <w:left w:val="nil"/>
              <w:bottom w:val="single" w:sz="4" w:space="0" w:color="000000"/>
              <w:right w:val="single" w:sz="4" w:space="0" w:color="000000"/>
            </w:tcBorders>
            <w:vAlign w:val="center"/>
          </w:tcPr>
          <w:p w14:paraId="13F72D53" w14:textId="77777777" w:rsidR="005B7295" w:rsidRDefault="00653190">
            <w:pPr>
              <w:ind w:firstLine="709"/>
              <w:jc w:val="center"/>
              <w:rPr>
                <w:rFonts w:ascii="Times New Roman" w:hAnsi="Times New Roman"/>
                <w:sz w:val="28"/>
              </w:rPr>
            </w:pPr>
            <w:r>
              <w:rPr>
                <w:rFonts w:ascii="Times New Roman" w:hAnsi="Times New Roman"/>
                <w:sz w:val="28"/>
              </w:rPr>
              <w:t>70,1</w:t>
            </w:r>
          </w:p>
        </w:tc>
        <w:tc>
          <w:tcPr>
            <w:tcW w:w="4536" w:type="dxa"/>
            <w:tcBorders>
              <w:top w:val="nil"/>
              <w:left w:val="nil"/>
              <w:bottom w:val="single" w:sz="4" w:space="0" w:color="000000"/>
              <w:right w:val="single" w:sz="4" w:space="0" w:color="000000"/>
            </w:tcBorders>
            <w:vAlign w:val="center"/>
          </w:tcPr>
          <w:p w14:paraId="0C927D15" w14:textId="77777777" w:rsidR="005B7295" w:rsidRDefault="00653190">
            <w:pPr>
              <w:ind w:firstLine="709"/>
              <w:jc w:val="center"/>
              <w:rPr>
                <w:rFonts w:ascii="Times New Roman" w:hAnsi="Times New Roman"/>
                <w:sz w:val="28"/>
              </w:rPr>
            </w:pPr>
            <w:r>
              <w:rPr>
                <w:rFonts w:ascii="Times New Roman" w:hAnsi="Times New Roman"/>
                <w:sz w:val="28"/>
              </w:rPr>
              <w:t>54,7</w:t>
            </w:r>
          </w:p>
        </w:tc>
      </w:tr>
      <w:tr w:rsidR="005B7295" w14:paraId="4B998D62"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11A0BFA2" w14:textId="77777777" w:rsidR="005B7295" w:rsidRDefault="00653190">
            <w:pPr>
              <w:ind w:firstLine="709"/>
              <w:jc w:val="center"/>
              <w:rPr>
                <w:rFonts w:ascii="Times New Roman" w:hAnsi="Times New Roman"/>
                <w:sz w:val="28"/>
              </w:rPr>
            </w:pPr>
            <w:r>
              <w:rPr>
                <w:rFonts w:ascii="Times New Roman" w:hAnsi="Times New Roman"/>
                <w:sz w:val="28"/>
              </w:rPr>
              <w:t>-13</w:t>
            </w:r>
          </w:p>
        </w:tc>
        <w:tc>
          <w:tcPr>
            <w:tcW w:w="5529" w:type="dxa"/>
            <w:tcBorders>
              <w:top w:val="nil"/>
              <w:left w:val="nil"/>
              <w:bottom w:val="single" w:sz="4" w:space="0" w:color="000000"/>
              <w:right w:val="single" w:sz="4" w:space="0" w:color="000000"/>
            </w:tcBorders>
            <w:vAlign w:val="center"/>
          </w:tcPr>
          <w:p w14:paraId="5EE45409" w14:textId="77777777" w:rsidR="005B7295" w:rsidRDefault="00653190">
            <w:pPr>
              <w:ind w:firstLine="709"/>
              <w:jc w:val="center"/>
              <w:rPr>
                <w:rFonts w:ascii="Times New Roman" w:hAnsi="Times New Roman"/>
                <w:sz w:val="28"/>
              </w:rPr>
            </w:pPr>
            <w:r>
              <w:rPr>
                <w:rFonts w:ascii="Times New Roman" w:hAnsi="Times New Roman"/>
                <w:sz w:val="28"/>
              </w:rPr>
              <w:t>71,4</w:t>
            </w:r>
          </w:p>
        </w:tc>
        <w:tc>
          <w:tcPr>
            <w:tcW w:w="4536" w:type="dxa"/>
            <w:tcBorders>
              <w:top w:val="nil"/>
              <w:left w:val="nil"/>
              <w:bottom w:val="single" w:sz="4" w:space="0" w:color="000000"/>
              <w:right w:val="single" w:sz="4" w:space="0" w:color="000000"/>
            </w:tcBorders>
            <w:vAlign w:val="center"/>
          </w:tcPr>
          <w:p w14:paraId="7878C139" w14:textId="77777777" w:rsidR="005B7295" w:rsidRDefault="00653190">
            <w:pPr>
              <w:ind w:firstLine="709"/>
              <w:jc w:val="center"/>
              <w:rPr>
                <w:rFonts w:ascii="Times New Roman" w:hAnsi="Times New Roman"/>
                <w:sz w:val="28"/>
              </w:rPr>
            </w:pPr>
            <w:r>
              <w:rPr>
                <w:rFonts w:ascii="Times New Roman" w:hAnsi="Times New Roman"/>
                <w:sz w:val="28"/>
              </w:rPr>
              <w:t>55,5</w:t>
            </w:r>
          </w:p>
        </w:tc>
      </w:tr>
      <w:tr w:rsidR="005B7295" w14:paraId="4DD7A293"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5CD1D52C" w14:textId="77777777" w:rsidR="005B7295" w:rsidRDefault="00653190">
            <w:pPr>
              <w:ind w:firstLine="709"/>
              <w:jc w:val="center"/>
              <w:rPr>
                <w:rFonts w:ascii="Times New Roman" w:hAnsi="Times New Roman"/>
                <w:sz w:val="28"/>
              </w:rPr>
            </w:pPr>
            <w:r>
              <w:rPr>
                <w:rFonts w:ascii="Times New Roman" w:hAnsi="Times New Roman"/>
                <w:sz w:val="28"/>
              </w:rPr>
              <w:t>-14</w:t>
            </w:r>
          </w:p>
        </w:tc>
        <w:tc>
          <w:tcPr>
            <w:tcW w:w="5529" w:type="dxa"/>
            <w:tcBorders>
              <w:top w:val="nil"/>
              <w:left w:val="nil"/>
              <w:bottom w:val="single" w:sz="4" w:space="0" w:color="000000"/>
              <w:right w:val="single" w:sz="4" w:space="0" w:color="000000"/>
            </w:tcBorders>
            <w:vAlign w:val="center"/>
          </w:tcPr>
          <w:p w14:paraId="78EBDA63" w14:textId="77777777" w:rsidR="005B7295" w:rsidRDefault="00653190">
            <w:pPr>
              <w:ind w:firstLine="709"/>
              <w:jc w:val="center"/>
              <w:rPr>
                <w:rFonts w:ascii="Times New Roman" w:hAnsi="Times New Roman"/>
                <w:sz w:val="28"/>
              </w:rPr>
            </w:pPr>
            <w:r>
              <w:rPr>
                <w:rFonts w:ascii="Times New Roman" w:hAnsi="Times New Roman"/>
                <w:sz w:val="28"/>
              </w:rPr>
              <w:t>72,7</w:t>
            </w:r>
          </w:p>
        </w:tc>
        <w:tc>
          <w:tcPr>
            <w:tcW w:w="4536" w:type="dxa"/>
            <w:tcBorders>
              <w:top w:val="nil"/>
              <w:left w:val="nil"/>
              <w:bottom w:val="single" w:sz="4" w:space="0" w:color="000000"/>
              <w:right w:val="single" w:sz="4" w:space="0" w:color="000000"/>
            </w:tcBorders>
            <w:vAlign w:val="center"/>
          </w:tcPr>
          <w:p w14:paraId="0B260D44" w14:textId="77777777" w:rsidR="005B7295" w:rsidRDefault="00653190">
            <w:pPr>
              <w:ind w:firstLine="709"/>
              <w:jc w:val="center"/>
              <w:rPr>
                <w:rFonts w:ascii="Times New Roman" w:hAnsi="Times New Roman"/>
                <w:sz w:val="28"/>
              </w:rPr>
            </w:pPr>
            <w:r>
              <w:rPr>
                <w:rFonts w:ascii="Times New Roman" w:hAnsi="Times New Roman"/>
                <w:sz w:val="28"/>
              </w:rPr>
              <w:t>56,3</w:t>
            </w:r>
          </w:p>
        </w:tc>
      </w:tr>
      <w:tr w:rsidR="005B7295" w14:paraId="5795B5D2"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6484B612" w14:textId="77777777" w:rsidR="005B7295" w:rsidRDefault="00653190">
            <w:pPr>
              <w:ind w:firstLine="709"/>
              <w:jc w:val="center"/>
              <w:rPr>
                <w:rFonts w:ascii="Times New Roman" w:hAnsi="Times New Roman"/>
                <w:sz w:val="28"/>
              </w:rPr>
            </w:pPr>
            <w:r>
              <w:rPr>
                <w:rFonts w:ascii="Times New Roman" w:hAnsi="Times New Roman"/>
                <w:sz w:val="28"/>
              </w:rPr>
              <w:t>-15</w:t>
            </w:r>
          </w:p>
        </w:tc>
        <w:tc>
          <w:tcPr>
            <w:tcW w:w="5529" w:type="dxa"/>
            <w:tcBorders>
              <w:top w:val="nil"/>
              <w:left w:val="nil"/>
              <w:bottom w:val="single" w:sz="4" w:space="0" w:color="000000"/>
              <w:right w:val="single" w:sz="4" w:space="0" w:color="000000"/>
            </w:tcBorders>
            <w:vAlign w:val="center"/>
          </w:tcPr>
          <w:p w14:paraId="5249B41E" w14:textId="77777777" w:rsidR="005B7295" w:rsidRDefault="00653190">
            <w:pPr>
              <w:ind w:firstLine="709"/>
              <w:jc w:val="center"/>
              <w:rPr>
                <w:rFonts w:ascii="Times New Roman" w:hAnsi="Times New Roman"/>
                <w:sz w:val="28"/>
              </w:rPr>
            </w:pPr>
            <w:r>
              <w:rPr>
                <w:rFonts w:ascii="Times New Roman" w:hAnsi="Times New Roman"/>
                <w:sz w:val="28"/>
              </w:rPr>
              <w:t>73,9</w:t>
            </w:r>
          </w:p>
        </w:tc>
        <w:tc>
          <w:tcPr>
            <w:tcW w:w="4536" w:type="dxa"/>
            <w:tcBorders>
              <w:top w:val="nil"/>
              <w:left w:val="nil"/>
              <w:bottom w:val="single" w:sz="4" w:space="0" w:color="000000"/>
              <w:right w:val="single" w:sz="4" w:space="0" w:color="000000"/>
            </w:tcBorders>
            <w:vAlign w:val="center"/>
          </w:tcPr>
          <w:p w14:paraId="708FCC18" w14:textId="77777777" w:rsidR="005B7295" w:rsidRDefault="00653190">
            <w:pPr>
              <w:ind w:firstLine="709"/>
              <w:jc w:val="center"/>
              <w:rPr>
                <w:rFonts w:ascii="Times New Roman" w:hAnsi="Times New Roman"/>
                <w:sz w:val="28"/>
              </w:rPr>
            </w:pPr>
            <w:r>
              <w:rPr>
                <w:rFonts w:ascii="Times New Roman" w:hAnsi="Times New Roman"/>
                <w:sz w:val="28"/>
              </w:rPr>
              <w:t>57,1</w:t>
            </w:r>
          </w:p>
        </w:tc>
      </w:tr>
      <w:tr w:rsidR="005B7295" w14:paraId="63AE6000"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256D11EE" w14:textId="77777777" w:rsidR="005B7295" w:rsidRDefault="00653190">
            <w:pPr>
              <w:ind w:firstLine="709"/>
              <w:jc w:val="center"/>
              <w:rPr>
                <w:rFonts w:ascii="Times New Roman" w:hAnsi="Times New Roman"/>
                <w:sz w:val="28"/>
              </w:rPr>
            </w:pPr>
            <w:r>
              <w:rPr>
                <w:rFonts w:ascii="Times New Roman" w:hAnsi="Times New Roman"/>
                <w:sz w:val="28"/>
              </w:rPr>
              <w:t>-16</w:t>
            </w:r>
          </w:p>
        </w:tc>
        <w:tc>
          <w:tcPr>
            <w:tcW w:w="5529" w:type="dxa"/>
            <w:tcBorders>
              <w:top w:val="nil"/>
              <w:left w:val="nil"/>
              <w:bottom w:val="single" w:sz="4" w:space="0" w:color="000000"/>
              <w:right w:val="single" w:sz="4" w:space="0" w:color="000000"/>
            </w:tcBorders>
            <w:vAlign w:val="center"/>
          </w:tcPr>
          <w:p w14:paraId="6455ACBA" w14:textId="77777777" w:rsidR="005B7295" w:rsidRDefault="00653190">
            <w:pPr>
              <w:ind w:firstLine="709"/>
              <w:jc w:val="center"/>
              <w:rPr>
                <w:rFonts w:ascii="Times New Roman" w:hAnsi="Times New Roman"/>
                <w:sz w:val="28"/>
              </w:rPr>
            </w:pPr>
            <w:r>
              <w:rPr>
                <w:rFonts w:ascii="Times New Roman" w:hAnsi="Times New Roman"/>
                <w:sz w:val="28"/>
              </w:rPr>
              <w:t>75,2</w:t>
            </w:r>
          </w:p>
        </w:tc>
        <w:tc>
          <w:tcPr>
            <w:tcW w:w="4536" w:type="dxa"/>
            <w:tcBorders>
              <w:top w:val="nil"/>
              <w:left w:val="nil"/>
              <w:bottom w:val="single" w:sz="4" w:space="0" w:color="000000"/>
              <w:right w:val="single" w:sz="4" w:space="0" w:color="000000"/>
            </w:tcBorders>
            <w:vAlign w:val="center"/>
          </w:tcPr>
          <w:p w14:paraId="45D05089" w14:textId="77777777" w:rsidR="005B7295" w:rsidRDefault="00653190">
            <w:pPr>
              <w:ind w:firstLine="709"/>
              <w:jc w:val="center"/>
              <w:rPr>
                <w:rFonts w:ascii="Times New Roman" w:hAnsi="Times New Roman"/>
                <w:sz w:val="28"/>
              </w:rPr>
            </w:pPr>
            <w:r>
              <w:rPr>
                <w:rFonts w:ascii="Times New Roman" w:hAnsi="Times New Roman"/>
                <w:sz w:val="28"/>
              </w:rPr>
              <w:t>57,9</w:t>
            </w:r>
          </w:p>
        </w:tc>
      </w:tr>
      <w:tr w:rsidR="005B7295" w14:paraId="3D4F1F6B"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33A5BDBD" w14:textId="77777777" w:rsidR="005B7295" w:rsidRDefault="00653190">
            <w:pPr>
              <w:ind w:firstLine="709"/>
              <w:jc w:val="center"/>
              <w:rPr>
                <w:rFonts w:ascii="Times New Roman" w:hAnsi="Times New Roman"/>
                <w:sz w:val="28"/>
              </w:rPr>
            </w:pPr>
            <w:r>
              <w:rPr>
                <w:rFonts w:ascii="Times New Roman" w:hAnsi="Times New Roman"/>
                <w:sz w:val="28"/>
              </w:rPr>
              <w:t>-17</w:t>
            </w:r>
          </w:p>
        </w:tc>
        <w:tc>
          <w:tcPr>
            <w:tcW w:w="5529" w:type="dxa"/>
            <w:tcBorders>
              <w:top w:val="nil"/>
              <w:left w:val="nil"/>
              <w:bottom w:val="single" w:sz="4" w:space="0" w:color="000000"/>
              <w:right w:val="single" w:sz="4" w:space="0" w:color="000000"/>
            </w:tcBorders>
            <w:vAlign w:val="center"/>
          </w:tcPr>
          <w:p w14:paraId="786CB80D" w14:textId="77777777" w:rsidR="005B7295" w:rsidRDefault="00653190">
            <w:pPr>
              <w:ind w:firstLine="709"/>
              <w:jc w:val="center"/>
              <w:rPr>
                <w:rFonts w:ascii="Times New Roman" w:hAnsi="Times New Roman"/>
                <w:sz w:val="28"/>
              </w:rPr>
            </w:pPr>
            <w:r>
              <w:rPr>
                <w:rFonts w:ascii="Times New Roman" w:hAnsi="Times New Roman"/>
                <w:sz w:val="28"/>
              </w:rPr>
              <w:t>76,5</w:t>
            </w:r>
          </w:p>
        </w:tc>
        <w:tc>
          <w:tcPr>
            <w:tcW w:w="4536" w:type="dxa"/>
            <w:tcBorders>
              <w:top w:val="nil"/>
              <w:left w:val="nil"/>
              <w:bottom w:val="single" w:sz="4" w:space="0" w:color="000000"/>
              <w:right w:val="single" w:sz="4" w:space="0" w:color="000000"/>
            </w:tcBorders>
            <w:vAlign w:val="center"/>
          </w:tcPr>
          <w:p w14:paraId="7DDDB3FE" w14:textId="77777777" w:rsidR="005B7295" w:rsidRDefault="00653190">
            <w:pPr>
              <w:ind w:firstLine="709"/>
              <w:jc w:val="center"/>
              <w:rPr>
                <w:rFonts w:ascii="Times New Roman" w:hAnsi="Times New Roman"/>
                <w:sz w:val="28"/>
              </w:rPr>
            </w:pPr>
            <w:r>
              <w:rPr>
                <w:rFonts w:ascii="Times New Roman" w:hAnsi="Times New Roman"/>
                <w:sz w:val="28"/>
              </w:rPr>
              <w:t>58,7</w:t>
            </w:r>
          </w:p>
        </w:tc>
      </w:tr>
      <w:tr w:rsidR="005B7295" w14:paraId="5E7E0CB0"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1F75275C" w14:textId="77777777" w:rsidR="005B7295" w:rsidRDefault="00653190">
            <w:pPr>
              <w:ind w:firstLine="709"/>
              <w:jc w:val="center"/>
              <w:rPr>
                <w:rFonts w:ascii="Times New Roman" w:hAnsi="Times New Roman"/>
                <w:sz w:val="28"/>
              </w:rPr>
            </w:pPr>
            <w:r>
              <w:rPr>
                <w:rFonts w:ascii="Times New Roman" w:hAnsi="Times New Roman"/>
                <w:sz w:val="28"/>
              </w:rPr>
              <w:t>-18</w:t>
            </w:r>
          </w:p>
        </w:tc>
        <w:tc>
          <w:tcPr>
            <w:tcW w:w="5529" w:type="dxa"/>
            <w:tcBorders>
              <w:top w:val="nil"/>
              <w:left w:val="nil"/>
              <w:bottom w:val="single" w:sz="4" w:space="0" w:color="000000"/>
              <w:right w:val="single" w:sz="4" w:space="0" w:color="000000"/>
            </w:tcBorders>
            <w:vAlign w:val="center"/>
          </w:tcPr>
          <w:p w14:paraId="6C73C5F1" w14:textId="77777777" w:rsidR="005B7295" w:rsidRDefault="00653190">
            <w:pPr>
              <w:ind w:firstLine="709"/>
              <w:jc w:val="center"/>
              <w:rPr>
                <w:rFonts w:ascii="Times New Roman" w:hAnsi="Times New Roman"/>
                <w:sz w:val="28"/>
              </w:rPr>
            </w:pPr>
            <w:r>
              <w:rPr>
                <w:rFonts w:ascii="Times New Roman" w:hAnsi="Times New Roman"/>
                <w:sz w:val="28"/>
              </w:rPr>
              <w:t>77,8</w:t>
            </w:r>
          </w:p>
        </w:tc>
        <w:tc>
          <w:tcPr>
            <w:tcW w:w="4536" w:type="dxa"/>
            <w:tcBorders>
              <w:top w:val="nil"/>
              <w:left w:val="nil"/>
              <w:bottom w:val="single" w:sz="4" w:space="0" w:color="000000"/>
              <w:right w:val="single" w:sz="4" w:space="0" w:color="000000"/>
            </w:tcBorders>
            <w:vAlign w:val="center"/>
          </w:tcPr>
          <w:p w14:paraId="307DA05E" w14:textId="77777777" w:rsidR="005B7295" w:rsidRDefault="00653190">
            <w:pPr>
              <w:ind w:firstLine="709"/>
              <w:jc w:val="center"/>
              <w:rPr>
                <w:rFonts w:ascii="Times New Roman" w:hAnsi="Times New Roman"/>
                <w:sz w:val="28"/>
              </w:rPr>
            </w:pPr>
            <w:r>
              <w:rPr>
                <w:rFonts w:ascii="Times New Roman" w:hAnsi="Times New Roman"/>
                <w:sz w:val="28"/>
              </w:rPr>
              <w:t>59,5</w:t>
            </w:r>
          </w:p>
        </w:tc>
      </w:tr>
      <w:tr w:rsidR="005B7295" w14:paraId="10292305"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24B9B446" w14:textId="77777777" w:rsidR="005B7295" w:rsidRDefault="00653190">
            <w:pPr>
              <w:ind w:firstLine="709"/>
              <w:jc w:val="center"/>
              <w:rPr>
                <w:rFonts w:ascii="Times New Roman" w:hAnsi="Times New Roman"/>
                <w:sz w:val="28"/>
              </w:rPr>
            </w:pPr>
            <w:r>
              <w:rPr>
                <w:rFonts w:ascii="Times New Roman" w:hAnsi="Times New Roman"/>
                <w:sz w:val="28"/>
              </w:rPr>
              <w:t>-19</w:t>
            </w:r>
          </w:p>
        </w:tc>
        <w:tc>
          <w:tcPr>
            <w:tcW w:w="5529" w:type="dxa"/>
            <w:tcBorders>
              <w:top w:val="nil"/>
              <w:left w:val="nil"/>
              <w:bottom w:val="single" w:sz="4" w:space="0" w:color="000000"/>
              <w:right w:val="single" w:sz="4" w:space="0" w:color="000000"/>
            </w:tcBorders>
            <w:vAlign w:val="center"/>
          </w:tcPr>
          <w:p w14:paraId="0345B055" w14:textId="77777777" w:rsidR="005B7295" w:rsidRDefault="00653190">
            <w:pPr>
              <w:ind w:firstLine="709"/>
              <w:jc w:val="center"/>
              <w:rPr>
                <w:rFonts w:ascii="Times New Roman" w:hAnsi="Times New Roman"/>
                <w:sz w:val="28"/>
              </w:rPr>
            </w:pPr>
            <w:r>
              <w:rPr>
                <w:rFonts w:ascii="Times New Roman" w:hAnsi="Times New Roman"/>
                <w:sz w:val="28"/>
              </w:rPr>
              <w:t>79,0</w:t>
            </w:r>
          </w:p>
        </w:tc>
        <w:tc>
          <w:tcPr>
            <w:tcW w:w="4536" w:type="dxa"/>
            <w:tcBorders>
              <w:top w:val="nil"/>
              <w:left w:val="nil"/>
              <w:bottom w:val="single" w:sz="4" w:space="0" w:color="000000"/>
              <w:right w:val="single" w:sz="4" w:space="0" w:color="000000"/>
            </w:tcBorders>
            <w:vAlign w:val="center"/>
          </w:tcPr>
          <w:p w14:paraId="238A6A9F" w14:textId="77777777" w:rsidR="005B7295" w:rsidRDefault="00653190">
            <w:pPr>
              <w:ind w:firstLine="709"/>
              <w:jc w:val="center"/>
              <w:rPr>
                <w:rFonts w:ascii="Times New Roman" w:hAnsi="Times New Roman"/>
                <w:sz w:val="28"/>
              </w:rPr>
            </w:pPr>
            <w:r>
              <w:rPr>
                <w:rFonts w:ascii="Times New Roman" w:hAnsi="Times New Roman"/>
                <w:sz w:val="28"/>
              </w:rPr>
              <w:t>60,3</w:t>
            </w:r>
          </w:p>
        </w:tc>
      </w:tr>
      <w:tr w:rsidR="005B7295" w14:paraId="2F51F9AF"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1531255A" w14:textId="77777777" w:rsidR="005B7295" w:rsidRDefault="00653190">
            <w:pPr>
              <w:ind w:firstLine="709"/>
              <w:jc w:val="center"/>
              <w:rPr>
                <w:rFonts w:ascii="Times New Roman" w:hAnsi="Times New Roman"/>
                <w:sz w:val="28"/>
              </w:rPr>
            </w:pPr>
            <w:r>
              <w:rPr>
                <w:rFonts w:ascii="Times New Roman" w:hAnsi="Times New Roman"/>
                <w:sz w:val="28"/>
              </w:rPr>
              <w:t>-20</w:t>
            </w:r>
          </w:p>
        </w:tc>
        <w:tc>
          <w:tcPr>
            <w:tcW w:w="5529" w:type="dxa"/>
            <w:tcBorders>
              <w:top w:val="nil"/>
              <w:left w:val="nil"/>
              <w:bottom w:val="single" w:sz="4" w:space="0" w:color="000000"/>
              <w:right w:val="single" w:sz="4" w:space="0" w:color="000000"/>
            </w:tcBorders>
            <w:vAlign w:val="center"/>
          </w:tcPr>
          <w:p w14:paraId="19729975" w14:textId="77777777" w:rsidR="005B7295" w:rsidRDefault="00653190">
            <w:pPr>
              <w:ind w:firstLine="709"/>
              <w:jc w:val="center"/>
              <w:rPr>
                <w:rFonts w:ascii="Times New Roman" w:hAnsi="Times New Roman"/>
                <w:sz w:val="28"/>
              </w:rPr>
            </w:pPr>
            <w:r>
              <w:rPr>
                <w:rFonts w:ascii="Times New Roman" w:hAnsi="Times New Roman"/>
                <w:sz w:val="28"/>
              </w:rPr>
              <w:t>80,3</w:t>
            </w:r>
          </w:p>
        </w:tc>
        <w:tc>
          <w:tcPr>
            <w:tcW w:w="4536" w:type="dxa"/>
            <w:tcBorders>
              <w:top w:val="nil"/>
              <w:left w:val="nil"/>
              <w:bottom w:val="single" w:sz="4" w:space="0" w:color="000000"/>
              <w:right w:val="single" w:sz="4" w:space="0" w:color="000000"/>
            </w:tcBorders>
            <w:vAlign w:val="center"/>
          </w:tcPr>
          <w:p w14:paraId="5C75D3FA" w14:textId="77777777" w:rsidR="005B7295" w:rsidRDefault="00653190">
            <w:pPr>
              <w:ind w:firstLine="709"/>
              <w:jc w:val="center"/>
              <w:rPr>
                <w:rFonts w:ascii="Times New Roman" w:hAnsi="Times New Roman"/>
                <w:sz w:val="28"/>
              </w:rPr>
            </w:pPr>
            <w:r>
              <w:rPr>
                <w:rFonts w:ascii="Times New Roman" w:hAnsi="Times New Roman"/>
                <w:sz w:val="28"/>
              </w:rPr>
              <w:t>61,1</w:t>
            </w:r>
          </w:p>
        </w:tc>
      </w:tr>
      <w:tr w:rsidR="005B7295" w14:paraId="117B35A3"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76E47C92" w14:textId="77777777" w:rsidR="005B7295" w:rsidRDefault="00653190">
            <w:pPr>
              <w:ind w:firstLine="709"/>
              <w:jc w:val="center"/>
              <w:rPr>
                <w:rFonts w:ascii="Times New Roman" w:hAnsi="Times New Roman"/>
                <w:sz w:val="28"/>
              </w:rPr>
            </w:pPr>
            <w:r>
              <w:rPr>
                <w:rFonts w:ascii="Times New Roman" w:hAnsi="Times New Roman"/>
                <w:sz w:val="28"/>
              </w:rPr>
              <w:t>-21</w:t>
            </w:r>
          </w:p>
        </w:tc>
        <w:tc>
          <w:tcPr>
            <w:tcW w:w="5529" w:type="dxa"/>
            <w:tcBorders>
              <w:top w:val="nil"/>
              <w:left w:val="nil"/>
              <w:bottom w:val="single" w:sz="4" w:space="0" w:color="000000"/>
              <w:right w:val="single" w:sz="4" w:space="0" w:color="000000"/>
            </w:tcBorders>
            <w:vAlign w:val="center"/>
          </w:tcPr>
          <w:p w14:paraId="368BF09D" w14:textId="77777777" w:rsidR="005B7295" w:rsidRDefault="00653190">
            <w:pPr>
              <w:ind w:firstLine="709"/>
              <w:jc w:val="center"/>
              <w:rPr>
                <w:rFonts w:ascii="Times New Roman" w:hAnsi="Times New Roman"/>
                <w:sz w:val="28"/>
              </w:rPr>
            </w:pPr>
            <w:r>
              <w:rPr>
                <w:rFonts w:ascii="Times New Roman" w:hAnsi="Times New Roman"/>
                <w:sz w:val="28"/>
              </w:rPr>
              <w:t>81,5</w:t>
            </w:r>
          </w:p>
        </w:tc>
        <w:tc>
          <w:tcPr>
            <w:tcW w:w="4536" w:type="dxa"/>
            <w:tcBorders>
              <w:top w:val="nil"/>
              <w:left w:val="nil"/>
              <w:bottom w:val="single" w:sz="4" w:space="0" w:color="000000"/>
              <w:right w:val="single" w:sz="4" w:space="0" w:color="000000"/>
            </w:tcBorders>
            <w:vAlign w:val="center"/>
          </w:tcPr>
          <w:p w14:paraId="319A8F60" w14:textId="77777777" w:rsidR="005B7295" w:rsidRDefault="00653190">
            <w:pPr>
              <w:ind w:firstLine="709"/>
              <w:jc w:val="center"/>
              <w:rPr>
                <w:rFonts w:ascii="Times New Roman" w:hAnsi="Times New Roman"/>
                <w:sz w:val="28"/>
              </w:rPr>
            </w:pPr>
            <w:r>
              <w:rPr>
                <w:rFonts w:ascii="Times New Roman" w:hAnsi="Times New Roman"/>
                <w:sz w:val="28"/>
              </w:rPr>
              <w:t>61,8</w:t>
            </w:r>
          </w:p>
        </w:tc>
      </w:tr>
      <w:tr w:rsidR="005B7295" w14:paraId="7C1B5A3F"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3EC566F0" w14:textId="77777777" w:rsidR="005B7295" w:rsidRDefault="00653190">
            <w:pPr>
              <w:ind w:firstLine="709"/>
              <w:jc w:val="center"/>
              <w:rPr>
                <w:rFonts w:ascii="Times New Roman" w:hAnsi="Times New Roman"/>
                <w:sz w:val="28"/>
              </w:rPr>
            </w:pPr>
            <w:r>
              <w:rPr>
                <w:rFonts w:ascii="Times New Roman" w:hAnsi="Times New Roman"/>
                <w:sz w:val="28"/>
              </w:rPr>
              <w:t>-22</w:t>
            </w:r>
          </w:p>
        </w:tc>
        <w:tc>
          <w:tcPr>
            <w:tcW w:w="5529" w:type="dxa"/>
            <w:tcBorders>
              <w:top w:val="nil"/>
              <w:left w:val="nil"/>
              <w:bottom w:val="single" w:sz="4" w:space="0" w:color="000000"/>
              <w:right w:val="single" w:sz="4" w:space="0" w:color="000000"/>
            </w:tcBorders>
            <w:vAlign w:val="center"/>
          </w:tcPr>
          <w:p w14:paraId="360ACBEC" w14:textId="77777777" w:rsidR="005B7295" w:rsidRDefault="00653190">
            <w:pPr>
              <w:ind w:firstLine="709"/>
              <w:jc w:val="center"/>
              <w:rPr>
                <w:rFonts w:ascii="Times New Roman" w:hAnsi="Times New Roman"/>
                <w:sz w:val="28"/>
              </w:rPr>
            </w:pPr>
            <w:r>
              <w:rPr>
                <w:rFonts w:ascii="Times New Roman" w:hAnsi="Times New Roman"/>
                <w:sz w:val="28"/>
              </w:rPr>
              <w:t>82,8</w:t>
            </w:r>
          </w:p>
        </w:tc>
        <w:tc>
          <w:tcPr>
            <w:tcW w:w="4536" w:type="dxa"/>
            <w:tcBorders>
              <w:top w:val="nil"/>
              <w:left w:val="nil"/>
              <w:bottom w:val="single" w:sz="4" w:space="0" w:color="000000"/>
              <w:right w:val="single" w:sz="4" w:space="0" w:color="000000"/>
            </w:tcBorders>
            <w:vAlign w:val="center"/>
          </w:tcPr>
          <w:p w14:paraId="573DE231" w14:textId="77777777" w:rsidR="005B7295" w:rsidRDefault="00653190">
            <w:pPr>
              <w:ind w:firstLine="709"/>
              <w:jc w:val="center"/>
              <w:rPr>
                <w:rFonts w:ascii="Times New Roman" w:hAnsi="Times New Roman"/>
                <w:sz w:val="28"/>
              </w:rPr>
            </w:pPr>
            <w:r>
              <w:rPr>
                <w:rFonts w:ascii="Times New Roman" w:hAnsi="Times New Roman"/>
                <w:sz w:val="28"/>
              </w:rPr>
              <w:t>62,6</w:t>
            </w:r>
          </w:p>
        </w:tc>
      </w:tr>
      <w:tr w:rsidR="005B7295" w14:paraId="0F568270"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40622B08" w14:textId="77777777" w:rsidR="005B7295" w:rsidRDefault="00653190">
            <w:pPr>
              <w:ind w:firstLine="709"/>
              <w:jc w:val="center"/>
              <w:rPr>
                <w:rFonts w:ascii="Times New Roman" w:hAnsi="Times New Roman"/>
                <w:sz w:val="28"/>
              </w:rPr>
            </w:pPr>
            <w:r>
              <w:rPr>
                <w:rFonts w:ascii="Times New Roman" w:hAnsi="Times New Roman"/>
                <w:sz w:val="28"/>
              </w:rPr>
              <w:lastRenderedPageBreak/>
              <w:t>-23</w:t>
            </w:r>
          </w:p>
        </w:tc>
        <w:tc>
          <w:tcPr>
            <w:tcW w:w="5529" w:type="dxa"/>
            <w:tcBorders>
              <w:top w:val="nil"/>
              <w:left w:val="nil"/>
              <w:bottom w:val="single" w:sz="4" w:space="0" w:color="000000"/>
              <w:right w:val="single" w:sz="4" w:space="0" w:color="000000"/>
            </w:tcBorders>
            <w:vAlign w:val="center"/>
          </w:tcPr>
          <w:p w14:paraId="1119AD66" w14:textId="77777777" w:rsidR="005B7295" w:rsidRDefault="00653190">
            <w:pPr>
              <w:ind w:firstLine="709"/>
              <w:jc w:val="center"/>
              <w:rPr>
                <w:rFonts w:ascii="Times New Roman" w:hAnsi="Times New Roman"/>
                <w:sz w:val="28"/>
              </w:rPr>
            </w:pPr>
            <w:r>
              <w:rPr>
                <w:rFonts w:ascii="Times New Roman" w:hAnsi="Times New Roman"/>
                <w:sz w:val="28"/>
              </w:rPr>
              <w:t>84,0</w:t>
            </w:r>
          </w:p>
        </w:tc>
        <w:tc>
          <w:tcPr>
            <w:tcW w:w="4536" w:type="dxa"/>
            <w:tcBorders>
              <w:top w:val="nil"/>
              <w:left w:val="nil"/>
              <w:bottom w:val="single" w:sz="4" w:space="0" w:color="000000"/>
              <w:right w:val="single" w:sz="4" w:space="0" w:color="000000"/>
            </w:tcBorders>
            <w:vAlign w:val="center"/>
          </w:tcPr>
          <w:p w14:paraId="211DCD37" w14:textId="77777777" w:rsidR="005B7295" w:rsidRDefault="00653190">
            <w:pPr>
              <w:ind w:firstLine="709"/>
              <w:jc w:val="center"/>
              <w:rPr>
                <w:rFonts w:ascii="Times New Roman" w:hAnsi="Times New Roman"/>
                <w:sz w:val="28"/>
              </w:rPr>
            </w:pPr>
            <w:r>
              <w:rPr>
                <w:rFonts w:ascii="Times New Roman" w:hAnsi="Times New Roman"/>
                <w:sz w:val="28"/>
              </w:rPr>
              <w:t>63,3</w:t>
            </w:r>
          </w:p>
        </w:tc>
      </w:tr>
      <w:tr w:rsidR="005B7295" w14:paraId="34E3814C"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04D6B2CC" w14:textId="77777777" w:rsidR="005B7295" w:rsidRDefault="00653190">
            <w:pPr>
              <w:ind w:firstLine="709"/>
              <w:jc w:val="center"/>
              <w:rPr>
                <w:rFonts w:ascii="Times New Roman" w:hAnsi="Times New Roman"/>
                <w:sz w:val="28"/>
              </w:rPr>
            </w:pPr>
            <w:r>
              <w:rPr>
                <w:rFonts w:ascii="Times New Roman" w:hAnsi="Times New Roman"/>
                <w:sz w:val="28"/>
              </w:rPr>
              <w:t>-24</w:t>
            </w:r>
          </w:p>
        </w:tc>
        <w:tc>
          <w:tcPr>
            <w:tcW w:w="5529" w:type="dxa"/>
            <w:tcBorders>
              <w:top w:val="nil"/>
              <w:left w:val="nil"/>
              <w:bottom w:val="single" w:sz="4" w:space="0" w:color="000000"/>
              <w:right w:val="single" w:sz="4" w:space="0" w:color="000000"/>
            </w:tcBorders>
            <w:vAlign w:val="center"/>
          </w:tcPr>
          <w:p w14:paraId="3B95E0C0" w14:textId="77777777" w:rsidR="005B7295" w:rsidRDefault="00653190">
            <w:pPr>
              <w:ind w:firstLine="709"/>
              <w:jc w:val="center"/>
              <w:rPr>
                <w:rFonts w:ascii="Times New Roman" w:hAnsi="Times New Roman"/>
                <w:sz w:val="28"/>
              </w:rPr>
            </w:pPr>
            <w:r>
              <w:rPr>
                <w:rFonts w:ascii="Times New Roman" w:hAnsi="Times New Roman"/>
                <w:sz w:val="28"/>
              </w:rPr>
              <w:t>85,3</w:t>
            </w:r>
          </w:p>
        </w:tc>
        <w:tc>
          <w:tcPr>
            <w:tcW w:w="4536" w:type="dxa"/>
            <w:tcBorders>
              <w:top w:val="nil"/>
              <w:left w:val="nil"/>
              <w:bottom w:val="single" w:sz="4" w:space="0" w:color="000000"/>
              <w:right w:val="single" w:sz="4" w:space="0" w:color="000000"/>
            </w:tcBorders>
            <w:vAlign w:val="center"/>
          </w:tcPr>
          <w:p w14:paraId="7FDBF8C4" w14:textId="77777777" w:rsidR="005B7295" w:rsidRDefault="00653190">
            <w:pPr>
              <w:ind w:firstLine="709"/>
              <w:jc w:val="center"/>
              <w:rPr>
                <w:rFonts w:ascii="Times New Roman" w:hAnsi="Times New Roman"/>
                <w:sz w:val="28"/>
              </w:rPr>
            </w:pPr>
            <w:r>
              <w:rPr>
                <w:rFonts w:ascii="Times New Roman" w:hAnsi="Times New Roman"/>
                <w:sz w:val="28"/>
              </w:rPr>
              <w:t>64,1</w:t>
            </w:r>
          </w:p>
        </w:tc>
      </w:tr>
      <w:tr w:rsidR="005B7295" w14:paraId="224EFF84"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16E41176" w14:textId="77777777" w:rsidR="005B7295" w:rsidRDefault="00653190">
            <w:pPr>
              <w:ind w:firstLine="709"/>
              <w:jc w:val="center"/>
              <w:rPr>
                <w:rFonts w:ascii="Times New Roman" w:hAnsi="Times New Roman"/>
                <w:sz w:val="28"/>
              </w:rPr>
            </w:pPr>
            <w:r>
              <w:rPr>
                <w:rFonts w:ascii="Times New Roman" w:hAnsi="Times New Roman"/>
                <w:sz w:val="28"/>
              </w:rPr>
              <w:t>-25</w:t>
            </w:r>
          </w:p>
        </w:tc>
        <w:tc>
          <w:tcPr>
            <w:tcW w:w="5529" w:type="dxa"/>
            <w:tcBorders>
              <w:top w:val="nil"/>
              <w:left w:val="nil"/>
              <w:bottom w:val="single" w:sz="4" w:space="0" w:color="000000"/>
              <w:right w:val="single" w:sz="4" w:space="0" w:color="000000"/>
            </w:tcBorders>
            <w:vAlign w:val="center"/>
          </w:tcPr>
          <w:p w14:paraId="467E8EF8" w14:textId="77777777" w:rsidR="005B7295" w:rsidRDefault="00653190">
            <w:pPr>
              <w:ind w:firstLine="709"/>
              <w:jc w:val="center"/>
              <w:rPr>
                <w:rFonts w:ascii="Times New Roman" w:hAnsi="Times New Roman"/>
                <w:sz w:val="28"/>
              </w:rPr>
            </w:pPr>
            <w:r>
              <w:rPr>
                <w:rFonts w:ascii="Times New Roman" w:hAnsi="Times New Roman"/>
                <w:sz w:val="28"/>
              </w:rPr>
              <w:t>86,5</w:t>
            </w:r>
          </w:p>
        </w:tc>
        <w:tc>
          <w:tcPr>
            <w:tcW w:w="4536" w:type="dxa"/>
            <w:tcBorders>
              <w:top w:val="nil"/>
              <w:left w:val="nil"/>
              <w:bottom w:val="single" w:sz="4" w:space="0" w:color="000000"/>
              <w:right w:val="single" w:sz="4" w:space="0" w:color="000000"/>
            </w:tcBorders>
            <w:vAlign w:val="center"/>
          </w:tcPr>
          <w:p w14:paraId="003F954B" w14:textId="77777777" w:rsidR="005B7295" w:rsidRDefault="00653190">
            <w:pPr>
              <w:ind w:firstLine="709"/>
              <w:jc w:val="center"/>
              <w:rPr>
                <w:rFonts w:ascii="Times New Roman" w:hAnsi="Times New Roman"/>
                <w:sz w:val="28"/>
              </w:rPr>
            </w:pPr>
            <w:r>
              <w:rPr>
                <w:rFonts w:ascii="Times New Roman" w:hAnsi="Times New Roman"/>
                <w:sz w:val="28"/>
              </w:rPr>
              <w:t>64,9</w:t>
            </w:r>
          </w:p>
        </w:tc>
      </w:tr>
      <w:tr w:rsidR="005B7295" w14:paraId="48C63213"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4BAD374E" w14:textId="77777777" w:rsidR="005B7295" w:rsidRDefault="00653190">
            <w:pPr>
              <w:ind w:firstLine="709"/>
              <w:jc w:val="center"/>
              <w:rPr>
                <w:rFonts w:ascii="Times New Roman" w:hAnsi="Times New Roman"/>
                <w:sz w:val="28"/>
              </w:rPr>
            </w:pPr>
            <w:r>
              <w:rPr>
                <w:rFonts w:ascii="Times New Roman" w:hAnsi="Times New Roman"/>
                <w:sz w:val="28"/>
              </w:rPr>
              <w:t>-26</w:t>
            </w:r>
          </w:p>
        </w:tc>
        <w:tc>
          <w:tcPr>
            <w:tcW w:w="5529" w:type="dxa"/>
            <w:tcBorders>
              <w:top w:val="nil"/>
              <w:left w:val="nil"/>
              <w:bottom w:val="single" w:sz="4" w:space="0" w:color="000000"/>
              <w:right w:val="single" w:sz="4" w:space="0" w:color="000000"/>
            </w:tcBorders>
            <w:vAlign w:val="center"/>
          </w:tcPr>
          <w:p w14:paraId="4F2F9715" w14:textId="77777777" w:rsidR="005B7295" w:rsidRDefault="00653190">
            <w:pPr>
              <w:ind w:firstLine="709"/>
              <w:jc w:val="center"/>
              <w:rPr>
                <w:rFonts w:ascii="Times New Roman" w:hAnsi="Times New Roman"/>
                <w:sz w:val="28"/>
              </w:rPr>
            </w:pPr>
            <w:r>
              <w:rPr>
                <w:rFonts w:ascii="Times New Roman" w:hAnsi="Times New Roman"/>
                <w:sz w:val="28"/>
              </w:rPr>
              <w:t>87,7</w:t>
            </w:r>
          </w:p>
        </w:tc>
        <w:tc>
          <w:tcPr>
            <w:tcW w:w="4536" w:type="dxa"/>
            <w:tcBorders>
              <w:top w:val="nil"/>
              <w:left w:val="nil"/>
              <w:bottom w:val="single" w:sz="4" w:space="0" w:color="000000"/>
              <w:right w:val="single" w:sz="4" w:space="0" w:color="000000"/>
            </w:tcBorders>
            <w:vAlign w:val="center"/>
          </w:tcPr>
          <w:p w14:paraId="6FC3E21C" w14:textId="77777777" w:rsidR="005B7295" w:rsidRDefault="00653190">
            <w:pPr>
              <w:ind w:firstLine="709"/>
              <w:jc w:val="center"/>
              <w:rPr>
                <w:rFonts w:ascii="Times New Roman" w:hAnsi="Times New Roman"/>
                <w:sz w:val="28"/>
              </w:rPr>
            </w:pPr>
            <w:r>
              <w:rPr>
                <w:rFonts w:ascii="Times New Roman" w:hAnsi="Times New Roman"/>
                <w:sz w:val="28"/>
              </w:rPr>
              <w:t>65,6</w:t>
            </w:r>
          </w:p>
        </w:tc>
      </w:tr>
      <w:tr w:rsidR="005B7295" w14:paraId="7871BE4B"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767BDDF0" w14:textId="77777777" w:rsidR="005B7295" w:rsidRDefault="00653190">
            <w:pPr>
              <w:ind w:firstLine="709"/>
              <w:jc w:val="center"/>
              <w:rPr>
                <w:rFonts w:ascii="Times New Roman" w:hAnsi="Times New Roman"/>
                <w:sz w:val="28"/>
              </w:rPr>
            </w:pPr>
            <w:r>
              <w:rPr>
                <w:rFonts w:ascii="Times New Roman" w:hAnsi="Times New Roman"/>
                <w:sz w:val="28"/>
              </w:rPr>
              <w:t>-27</w:t>
            </w:r>
          </w:p>
        </w:tc>
        <w:tc>
          <w:tcPr>
            <w:tcW w:w="5529" w:type="dxa"/>
            <w:tcBorders>
              <w:top w:val="nil"/>
              <w:left w:val="nil"/>
              <w:bottom w:val="single" w:sz="4" w:space="0" w:color="000000"/>
              <w:right w:val="single" w:sz="4" w:space="0" w:color="000000"/>
            </w:tcBorders>
            <w:vAlign w:val="center"/>
          </w:tcPr>
          <w:p w14:paraId="08FE34A1" w14:textId="77777777" w:rsidR="005B7295" w:rsidRDefault="00653190">
            <w:pPr>
              <w:ind w:firstLine="709"/>
              <w:jc w:val="center"/>
              <w:rPr>
                <w:rFonts w:ascii="Times New Roman" w:hAnsi="Times New Roman"/>
                <w:sz w:val="28"/>
              </w:rPr>
            </w:pPr>
            <w:r>
              <w:rPr>
                <w:rFonts w:ascii="Times New Roman" w:hAnsi="Times New Roman"/>
                <w:sz w:val="28"/>
              </w:rPr>
              <w:t>88,9</w:t>
            </w:r>
          </w:p>
        </w:tc>
        <w:tc>
          <w:tcPr>
            <w:tcW w:w="4536" w:type="dxa"/>
            <w:tcBorders>
              <w:top w:val="nil"/>
              <w:left w:val="nil"/>
              <w:bottom w:val="single" w:sz="4" w:space="0" w:color="000000"/>
              <w:right w:val="single" w:sz="4" w:space="0" w:color="000000"/>
            </w:tcBorders>
            <w:vAlign w:val="center"/>
          </w:tcPr>
          <w:p w14:paraId="1B35C275" w14:textId="77777777" w:rsidR="005B7295" w:rsidRDefault="00653190">
            <w:pPr>
              <w:ind w:firstLine="709"/>
              <w:jc w:val="center"/>
              <w:rPr>
                <w:rFonts w:ascii="Times New Roman" w:hAnsi="Times New Roman"/>
                <w:sz w:val="28"/>
              </w:rPr>
            </w:pPr>
            <w:r>
              <w:rPr>
                <w:rFonts w:ascii="Times New Roman" w:hAnsi="Times New Roman"/>
                <w:sz w:val="28"/>
              </w:rPr>
              <w:t>66,3</w:t>
            </w:r>
          </w:p>
        </w:tc>
      </w:tr>
      <w:tr w:rsidR="005B7295" w14:paraId="4845A977"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3E9E4180" w14:textId="77777777" w:rsidR="005B7295" w:rsidRDefault="00653190">
            <w:pPr>
              <w:ind w:firstLine="709"/>
              <w:jc w:val="center"/>
              <w:rPr>
                <w:rFonts w:ascii="Times New Roman" w:hAnsi="Times New Roman"/>
                <w:sz w:val="28"/>
              </w:rPr>
            </w:pPr>
            <w:r>
              <w:rPr>
                <w:rFonts w:ascii="Times New Roman" w:hAnsi="Times New Roman"/>
                <w:sz w:val="28"/>
              </w:rPr>
              <w:t>-28</w:t>
            </w:r>
          </w:p>
        </w:tc>
        <w:tc>
          <w:tcPr>
            <w:tcW w:w="5529" w:type="dxa"/>
            <w:tcBorders>
              <w:top w:val="nil"/>
              <w:left w:val="nil"/>
              <w:bottom w:val="single" w:sz="4" w:space="0" w:color="000000"/>
              <w:right w:val="single" w:sz="4" w:space="0" w:color="000000"/>
            </w:tcBorders>
            <w:vAlign w:val="center"/>
          </w:tcPr>
          <w:p w14:paraId="5843A7E3" w14:textId="77777777" w:rsidR="005B7295" w:rsidRDefault="00653190">
            <w:pPr>
              <w:ind w:firstLine="709"/>
              <w:jc w:val="center"/>
              <w:rPr>
                <w:rFonts w:ascii="Times New Roman" w:hAnsi="Times New Roman"/>
                <w:sz w:val="28"/>
              </w:rPr>
            </w:pPr>
            <w:r>
              <w:rPr>
                <w:rFonts w:ascii="Times New Roman" w:hAnsi="Times New Roman"/>
                <w:sz w:val="28"/>
              </w:rPr>
              <w:t>90,2</w:t>
            </w:r>
          </w:p>
        </w:tc>
        <w:tc>
          <w:tcPr>
            <w:tcW w:w="4536" w:type="dxa"/>
            <w:tcBorders>
              <w:top w:val="nil"/>
              <w:left w:val="nil"/>
              <w:bottom w:val="single" w:sz="4" w:space="0" w:color="000000"/>
              <w:right w:val="single" w:sz="4" w:space="0" w:color="000000"/>
            </w:tcBorders>
            <w:vAlign w:val="center"/>
          </w:tcPr>
          <w:p w14:paraId="368C87E2" w14:textId="77777777" w:rsidR="005B7295" w:rsidRDefault="00653190">
            <w:pPr>
              <w:ind w:firstLine="709"/>
              <w:jc w:val="center"/>
              <w:rPr>
                <w:rFonts w:ascii="Times New Roman" w:hAnsi="Times New Roman"/>
                <w:sz w:val="28"/>
              </w:rPr>
            </w:pPr>
            <w:r>
              <w:rPr>
                <w:rFonts w:ascii="Times New Roman" w:hAnsi="Times New Roman"/>
                <w:sz w:val="28"/>
              </w:rPr>
              <w:t>67,1</w:t>
            </w:r>
          </w:p>
        </w:tc>
      </w:tr>
      <w:tr w:rsidR="005B7295" w14:paraId="53B962FE"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33831532" w14:textId="77777777" w:rsidR="005B7295" w:rsidRDefault="00653190">
            <w:pPr>
              <w:ind w:firstLine="709"/>
              <w:jc w:val="center"/>
              <w:rPr>
                <w:rFonts w:ascii="Times New Roman" w:hAnsi="Times New Roman"/>
                <w:sz w:val="28"/>
              </w:rPr>
            </w:pPr>
            <w:r>
              <w:rPr>
                <w:rFonts w:ascii="Times New Roman" w:hAnsi="Times New Roman"/>
                <w:sz w:val="28"/>
              </w:rPr>
              <w:t>-29</w:t>
            </w:r>
          </w:p>
        </w:tc>
        <w:tc>
          <w:tcPr>
            <w:tcW w:w="5529" w:type="dxa"/>
            <w:tcBorders>
              <w:top w:val="nil"/>
              <w:left w:val="nil"/>
              <w:bottom w:val="single" w:sz="4" w:space="0" w:color="000000"/>
              <w:right w:val="single" w:sz="4" w:space="0" w:color="000000"/>
            </w:tcBorders>
            <w:vAlign w:val="center"/>
          </w:tcPr>
          <w:p w14:paraId="46D0E645" w14:textId="77777777" w:rsidR="005B7295" w:rsidRDefault="00653190">
            <w:pPr>
              <w:ind w:firstLine="709"/>
              <w:jc w:val="center"/>
              <w:rPr>
                <w:rFonts w:ascii="Times New Roman" w:hAnsi="Times New Roman"/>
                <w:sz w:val="28"/>
              </w:rPr>
            </w:pPr>
            <w:r>
              <w:rPr>
                <w:rFonts w:ascii="Times New Roman" w:hAnsi="Times New Roman"/>
                <w:sz w:val="28"/>
              </w:rPr>
              <w:t>91,4</w:t>
            </w:r>
          </w:p>
        </w:tc>
        <w:tc>
          <w:tcPr>
            <w:tcW w:w="4536" w:type="dxa"/>
            <w:tcBorders>
              <w:top w:val="nil"/>
              <w:left w:val="nil"/>
              <w:bottom w:val="single" w:sz="4" w:space="0" w:color="000000"/>
              <w:right w:val="single" w:sz="4" w:space="0" w:color="000000"/>
            </w:tcBorders>
            <w:vAlign w:val="center"/>
          </w:tcPr>
          <w:p w14:paraId="571ECD5E" w14:textId="77777777" w:rsidR="005B7295" w:rsidRDefault="00653190">
            <w:pPr>
              <w:ind w:firstLine="709"/>
              <w:jc w:val="center"/>
              <w:rPr>
                <w:rFonts w:ascii="Times New Roman" w:hAnsi="Times New Roman"/>
                <w:sz w:val="28"/>
              </w:rPr>
            </w:pPr>
            <w:r>
              <w:rPr>
                <w:rFonts w:ascii="Times New Roman" w:hAnsi="Times New Roman"/>
                <w:sz w:val="28"/>
              </w:rPr>
              <w:t>67,8</w:t>
            </w:r>
          </w:p>
        </w:tc>
      </w:tr>
      <w:tr w:rsidR="005B7295" w14:paraId="57CD82BA"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0A178DEF" w14:textId="77777777" w:rsidR="005B7295" w:rsidRDefault="00653190">
            <w:pPr>
              <w:ind w:firstLine="709"/>
              <w:jc w:val="center"/>
              <w:rPr>
                <w:rFonts w:ascii="Times New Roman" w:hAnsi="Times New Roman"/>
                <w:sz w:val="28"/>
              </w:rPr>
            </w:pPr>
            <w:r>
              <w:rPr>
                <w:rFonts w:ascii="Times New Roman" w:hAnsi="Times New Roman"/>
                <w:sz w:val="28"/>
              </w:rPr>
              <w:t>-30</w:t>
            </w:r>
          </w:p>
        </w:tc>
        <w:tc>
          <w:tcPr>
            <w:tcW w:w="5529" w:type="dxa"/>
            <w:tcBorders>
              <w:top w:val="nil"/>
              <w:left w:val="nil"/>
              <w:bottom w:val="single" w:sz="4" w:space="0" w:color="000000"/>
              <w:right w:val="single" w:sz="4" w:space="0" w:color="000000"/>
            </w:tcBorders>
            <w:vAlign w:val="center"/>
          </w:tcPr>
          <w:p w14:paraId="44ACAD44" w14:textId="77777777" w:rsidR="005B7295" w:rsidRDefault="00653190">
            <w:pPr>
              <w:ind w:firstLine="709"/>
              <w:jc w:val="center"/>
              <w:rPr>
                <w:rFonts w:ascii="Times New Roman" w:hAnsi="Times New Roman"/>
                <w:sz w:val="28"/>
              </w:rPr>
            </w:pPr>
            <w:r>
              <w:rPr>
                <w:rFonts w:ascii="Times New Roman" w:hAnsi="Times New Roman"/>
                <w:sz w:val="28"/>
              </w:rPr>
              <w:t>92,6</w:t>
            </w:r>
          </w:p>
        </w:tc>
        <w:tc>
          <w:tcPr>
            <w:tcW w:w="4536" w:type="dxa"/>
            <w:tcBorders>
              <w:top w:val="nil"/>
              <w:left w:val="nil"/>
              <w:bottom w:val="single" w:sz="4" w:space="0" w:color="000000"/>
              <w:right w:val="single" w:sz="4" w:space="0" w:color="000000"/>
            </w:tcBorders>
            <w:vAlign w:val="center"/>
          </w:tcPr>
          <w:p w14:paraId="2F7FE052" w14:textId="77777777" w:rsidR="005B7295" w:rsidRDefault="00653190">
            <w:pPr>
              <w:ind w:firstLine="709"/>
              <w:jc w:val="center"/>
              <w:rPr>
                <w:rFonts w:ascii="Times New Roman" w:hAnsi="Times New Roman"/>
                <w:sz w:val="28"/>
              </w:rPr>
            </w:pPr>
            <w:r>
              <w:rPr>
                <w:rFonts w:ascii="Times New Roman" w:hAnsi="Times New Roman"/>
                <w:sz w:val="28"/>
              </w:rPr>
              <w:t>68,6</w:t>
            </w:r>
          </w:p>
        </w:tc>
      </w:tr>
      <w:tr w:rsidR="005B7295" w14:paraId="0C288AB8"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021D0AB7" w14:textId="77777777" w:rsidR="005B7295" w:rsidRDefault="00653190">
            <w:pPr>
              <w:ind w:firstLine="709"/>
              <w:jc w:val="center"/>
              <w:rPr>
                <w:rFonts w:ascii="Times New Roman" w:hAnsi="Times New Roman"/>
                <w:sz w:val="28"/>
              </w:rPr>
            </w:pPr>
            <w:r>
              <w:rPr>
                <w:rFonts w:ascii="Times New Roman" w:hAnsi="Times New Roman"/>
                <w:sz w:val="28"/>
              </w:rPr>
              <w:t>-31</w:t>
            </w:r>
          </w:p>
        </w:tc>
        <w:tc>
          <w:tcPr>
            <w:tcW w:w="5529" w:type="dxa"/>
            <w:tcBorders>
              <w:top w:val="nil"/>
              <w:left w:val="nil"/>
              <w:bottom w:val="single" w:sz="4" w:space="0" w:color="000000"/>
              <w:right w:val="single" w:sz="4" w:space="0" w:color="000000"/>
            </w:tcBorders>
            <w:vAlign w:val="center"/>
          </w:tcPr>
          <w:p w14:paraId="2F30CC99" w14:textId="77777777" w:rsidR="005B7295" w:rsidRDefault="00653190">
            <w:pPr>
              <w:ind w:firstLine="709"/>
              <w:jc w:val="center"/>
              <w:rPr>
                <w:rFonts w:ascii="Times New Roman" w:hAnsi="Times New Roman"/>
                <w:sz w:val="28"/>
              </w:rPr>
            </w:pPr>
            <w:r>
              <w:rPr>
                <w:rFonts w:ascii="Times New Roman" w:hAnsi="Times New Roman"/>
                <w:sz w:val="28"/>
              </w:rPr>
              <w:t>93,8</w:t>
            </w:r>
          </w:p>
        </w:tc>
        <w:tc>
          <w:tcPr>
            <w:tcW w:w="4536" w:type="dxa"/>
            <w:tcBorders>
              <w:top w:val="nil"/>
              <w:left w:val="nil"/>
              <w:bottom w:val="single" w:sz="4" w:space="0" w:color="000000"/>
              <w:right w:val="single" w:sz="4" w:space="0" w:color="000000"/>
            </w:tcBorders>
            <w:vAlign w:val="center"/>
          </w:tcPr>
          <w:p w14:paraId="7E25D34F" w14:textId="77777777" w:rsidR="005B7295" w:rsidRDefault="00653190">
            <w:pPr>
              <w:ind w:firstLine="709"/>
              <w:jc w:val="center"/>
              <w:rPr>
                <w:rFonts w:ascii="Times New Roman" w:hAnsi="Times New Roman"/>
                <w:sz w:val="28"/>
              </w:rPr>
            </w:pPr>
            <w:r>
              <w:rPr>
                <w:rFonts w:ascii="Times New Roman" w:hAnsi="Times New Roman"/>
                <w:sz w:val="28"/>
              </w:rPr>
              <w:t>69,3</w:t>
            </w:r>
          </w:p>
        </w:tc>
      </w:tr>
      <w:tr w:rsidR="005B7295" w14:paraId="247385CB" w14:textId="77777777">
        <w:trPr>
          <w:trHeight w:val="255"/>
        </w:trPr>
        <w:tc>
          <w:tcPr>
            <w:tcW w:w="5245" w:type="dxa"/>
            <w:tcBorders>
              <w:top w:val="nil"/>
              <w:left w:val="single" w:sz="4" w:space="0" w:color="000000"/>
              <w:bottom w:val="single" w:sz="4" w:space="0" w:color="000000"/>
              <w:right w:val="single" w:sz="4" w:space="0" w:color="000000"/>
            </w:tcBorders>
            <w:vAlign w:val="center"/>
          </w:tcPr>
          <w:p w14:paraId="0A5E62A1" w14:textId="77777777" w:rsidR="005B7295" w:rsidRDefault="00653190">
            <w:pPr>
              <w:ind w:firstLine="709"/>
              <w:jc w:val="center"/>
              <w:rPr>
                <w:rFonts w:ascii="Times New Roman" w:hAnsi="Times New Roman"/>
                <w:sz w:val="28"/>
              </w:rPr>
            </w:pPr>
            <w:r>
              <w:rPr>
                <w:rFonts w:ascii="Times New Roman" w:hAnsi="Times New Roman"/>
                <w:sz w:val="28"/>
              </w:rPr>
              <w:t>-32</w:t>
            </w:r>
          </w:p>
        </w:tc>
        <w:tc>
          <w:tcPr>
            <w:tcW w:w="5529" w:type="dxa"/>
            <w:tcBorders>
              <w:top w:val="nil"/>
              <w:left w:val="nil"/>
              <w:bottom w:val="single" w:sz="4" w:space="0" w:color="000000"/>
              <w:right w:val="single" w:sz="4" w:space="0" w:color="000000"/>
            </w:tcBorders>
            <w:vAlign w:val="center"/>
          </w:tcPr>
          <w:p w14:paraId="61FA6D4A" w14:textId="77777777" w:rsidR="005B7295" w:rsidRDefault="00653190">
            <w:pPr>
              <w:ind w:firstLine="709"/>
              <w:jc w:val="center"/>
              <w:rPr>
                <w:rFonts w:ascii="Times New Roman" w:hAnsi="Times New Roman"/>
                <w:sz w:val="28"/>
              </w:rPr>
            </w:pPr>
            <w:r>
              <w:rPr>
                <w:rFonts w:ascii="Times New Roman" w:hAnsi="Times New Roman"/>
                <w:sz w:val="28"/>
              </w:rPr>
              <w:t>95,0</w:t>
            </w:r>
          </w:p>
        </w:tc>
        <w:tc>
          <w:tcPr>
            <w:tcW w:w="4536" w:type="dxa"/>
            <w:tcBorders>
              <w:top w:val="nil"/>
              <w:left w:val="nil"/>
              <w:bottom w:val="single" w:sz="4" w:space="0" w:color="000000"/>
              <w:right w:val="single" w:sz="4" w:space="0" w:color="000000"/>
            </w:tcBorders>
            <w:vAlign w:val="center"/>
          </w:tcPr>
          <w:p w14:paraId="5F3F8F91" w14:textId="77777777" w:rsidR="005B7295" w:rsidRDefault="00653190">
            <w:pPr>
              <w:ind w:firstLine="709"/>
              <w:jc w:val="center"/>
              <w:rPr>
                <w:rFonts w:ascii="Times New Roman" w:hAnsi="Times New Roman"/>
                <w:sz w:val="28"/>
              </w:rPr>
            </w:pPr>
            <w:r>
              <w:rPr>
                <w:rFonts w:ascii="Times New Roman" w:hAnsi="Times New Roman"/>
                <w:sz w:val="28"/>
              </w:rPr>
              <w:t>70,0</w:t>
            </w:r>
          </w:p>
        </w:tc>
      </w:tr>
    </w:tbl>
    <w:p w14:paraId="7EE08799"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br w:type="page"/>
      </w:r>
    </w:p>
    <w:p w14:paraId="06BEE408" w14:textId="77777777" w:rsidR="005B7295" w:rsidRDefault="005B7295">
      <w:pPr>
        <w:sectPr w:rsidR="005B7295">
          <w:headerReference w:type="default" r:id="rId96"/>
          <w:footerReference w:type="default" r:id="rId97"/>
          <w:pgSz w:w="16848" w:h="11908" w:orient="landscape"/>
          <w:pgMar w:top="1134" w:right="964" w:bottom="1134" w:left="1417" w:header="425" w:footer="709" w:gutter="0"/>
          <w:cols w:space="720"/>
        </w:sectPr>
      </w:pPr>
    </w:p>
    <w:p w14:paraId="643ECCAA" w14:textId="77777777" w:rsidR="005B7295" w:rsidRDefault="005B7295">
      <w:pPr>
        <w:ind w:firstLine="709"/>
        <w:jc w:val="both"/>
        <w:rPr>
          <w:rFonts w:ascii="Times New Roman" w:hAnsi="Times New Roman"/>
          <w:color w:val="000000" w:themeColor="text1"/>
          <w:sz w:val="28"/>
        </w:rPr>
      </w:pPr>
    </w:p>
    <w:p w14:paraId="583E73B7" w14:textId="77777777" w:rsidR="005B7295" w:rsidRDefault="00653190">
      <w:pPr>
        <w:jc w:val="center"/>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25A0FA0F" wp14:editId="2BA5E658">
            <wp:extent cx="6145530" cy="415734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98"/>
                    <a:srcRect/>
                    <a:stretch/>
                  </pic:blipFill>
                  <pic:spPr>
                    <a:xfrm>
                      <a:off x="0" y="0"/>
                      <a:ext cx="6145530" cy="4157345"/>
                    </a:xfrm>
                    <a:prstGeom prst="rect">
                      <a:avLst/>
                    </a:prstGeom>
                  </pic:spPr>
                </pic:pic>
              </a:graphicData>
            </a:graphic>
          </wp:inline>
        </w:drawing>
      </w:r>
    </w:p>
    <w:p w14:paraId="6EEA2B2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 2.7-1 Отопительный график качественного регулирования</w:t>
      </w:r>
    </w:p>
    <w:p w14:paraId="2885E0FE" w14:textId="77777777" w:rsidR="005B7295" w:rsidRDefault="00653190">
      <w:pPr>
        <w:ind w:firstLine="709"/>
        <w:jc w:val="both"/>
        <w:rPr>
          <w:rFonts w:ascii="Times New Roman" w:hAnsi="Times New Roman"/>
          <w:spacing w:val="2"/>
          <w:sz w:val="28"/>
        </w:rPr>
      </w:pPr>
      <w:r>
        <w:rPr>
          <w:rFonts w:ascii="Times New Roman" w:hAnsi="Times New Roman"/>
          <w:spacing w:val="2"/>
          <w:sz w:val="28"/>
        </w:rPr>
        <w:t xml:space="preserve">Данный график применим для двухтрубных водяных тепловых сетей с преобладающей тепловой нагрузкой на отопление и вентиляцию. При наличии нагрузки на горячее водоснабжение график температур воды в подающей линии в теплый период отопительного сезона спрямляют так, чтобы была обеспечена необходимая температура потребляемой горячей воды в соответствии с СанПиН 2.2.4.548-96 и ГОСТ 30494-2011. </w:t>
      </w:r>
    </w:p>
    <w:p w14:paraId="33152CBE" w14:textId="77777777" w:rsidR="005B7295" w:rsidRDefault="00653190">
      <w:pPr>
        <w:ind w:firstLine="709"/>
        <w:jc w:val="both"/>
        <w:rPr>
          <w:rFonts w:ascii="Times New Roman" w:hAnsi="Times New Roman"/>
          <w:spacing w:val="2"/>
          <w:sz w:val="28"/>
        </w:rPr>
      </w:pPr>
      <w:r>
        <w:rPr>
          <w:rFonts w:ascii="Times New Roman" w:hAnsi="Times New Roman"/>
          <w:spacing w:val="2"/>
          <w:sz w:val="28"/>
        </w:rPr>
        <w:t xml:space="preserve">Наиболее часто встречаемая температура подающего трубопровода принятая на котельных Челябинской области в теплый период составляет 70 </w:t>
      </w:r>
      <w:r>
        <w:rPr>
          <w:rFonts w:ascii="Times New Roman" w:hAnsi="Times New Roman"/>
          <w:spacing w:val="2"/>
          <w:sz w:val="28"/>
          <w:vertAlign w:val="superscript"/>
        </w:rPr>
        <w:t>o</w:t>
      </w:r>
      <w:r>
        <w:rPr>
          <w:rFonts w:ascii="Times New Roman" w:hAnsi="Times New Roman"/>
          <w:spacing w:val="2"/>
          <w:sz w:val="28"/>
        </w:rPr>
        <w:t>С. Построенный температурный график по данным параметрам, изображенный на Рис.2.7-2 качественного регулирования 95/70 с минимальной температурой подающего трубопровода 70</w:t>
      </w:r>
      <w:r>
        <w:rPr>
          <w:rFonts w:ascii="Times New Roman" w:hAnsi="Times New Roman"/>
          <w:spacing w:val="2"/>
          <w:sz w:val="28"/>
          <w:vertAlign w:val="superscript"/>
        </w:rPr>
        <w:t>о</w:t>
      </w:r>
      <w:r>
        <w:rPr>
          <w:rFonts w:ascii="Times New Roman" w:hAnsi="Times New Roman"/>
          <w:spacing w:val="2"/>
          <w:sz w:val="28"/>
        </w:rPr>
        <w:t>С, применим к использованию в системах с низким коэффициентом среднечасовой нагрузки горячего водоснабжения к расчетной отопительной нагрузке (</w:t>
      </w:r>
      <m:oMath>
        <m:r>
          <m:rPr>
            <m:sty m:val="p"/>
          </m:rPr>
          <w:rPr>
            <w:rFonts w:ascii="Cambria Math" w:hAnsi="Cambria Math"/>
            <w:sz w:val="28"/>
          </w:rPr>
          <m:t>α</m:t>
        </m:r>
      </m:oMath>
      <w:r>
        <w:rPr>
          <w:rFonts w:ascii="Times New Roman" w:hAnsi="Times New Roman"/>
          <w:spacing w:val="2"/>
          <w:sz w:val="28"/>
        </w:rPr>
        <w:t xml:space="preserve">), т.е. при </w:t>
      </w:r>
      <m:oMath>
        <m:r>
          <m:rPr>
            <m:sty m:val="p"/>
          </m:rPr>
          <w:rPr>
            <w:rFonts w:ascii="Cambria Math" w:hAnsi="Cambria Math"/>
            <w:sz w:val="28"/>
          </w:rPr>
          <m:t>α</m:t>
        </m:r>
        <m:r>
          <w:rPr>
            <w:rFonts w:ascii="Cambria Math" w:hAnsi="Cambria Math"/>
            <w:sz w:val="28"/>
          </w:rPr>
          <m:t>&lt;</m:t>
        </m:r>
        <m:r>
          <m:rPr>
            <m:sty m:val="p"/>
          </m:rPr>
          <w:rPr>
            <w:rFonts w:ascii="Cambria Math" w:hAnsi="Cambria Math"/>
            <w:sz w:val="28"/>
          </w:rPr>
          <m:t>0,1</m:t>
        </m:r>
      </m:oMath>
      <w:r>
        <w:rPr>
          <w:rFonts w:ascii="Times New Roman" w:hAnsi="Times New Roman"/>
          <w:spacing w:val="2"/>
          <w:sz w:val="28"/>
        </w:rPr>
        <w:t>.</w:t>
      </w:r>
    </w:p>
    <w:p w14:paraId="4E623EE7" w14:textId="77777777" w:rsidR="005B7295" w:rsidRDefault="00653190">
      <w:pPr>
        <w:ind w:firstLine="709"/>
        <w:jc w:val="both"/>
        <w:rPr>
          <w:rFonts w:ascii="Times New Roman" w:hAnsi="Times New Roman"/>
          <w:spacing w:val="2"/>
          <w:sz w:val="28"/>
        </w:rPr>
      </w:pPr>
      <w:r>
        <w:rPr>
          <w:rFonts w:ascii="Times New Roman" w:hAnsi="Times New Roman"/>
          <w:spacing w:val="2"/>
          <w:sz w:val="28"/>
        </w:rPr>
        <w:t xml:space="preserve">При соотношении среднечасового расхода теплоты на горячее водоснабжение и расчетного расхода теплоты на отопление </w:t>
      </w:r>
      <m:oMath>
        <m:r>
          <m:rPr>
            <m:sty m:val="p"/>
          </m:rPr>
          <w:rPr>
            <w:rFonts w:ascii="Cambria Math" w:hAnsi="Cambria Math"/>
            <w:sz w:val="28"/>
          </w:rPr>
          <m:t>α</m:t>
        </m:r>
      </m:oMath>
      <w:r>
        <w:rPr>
          <w:rFonts w:ascii="Times New Roman" w:hAnsi="Times New Roman"/>
          <w:spacing w:val="2"/>
          <w:sz w:val="28"/>
        </w:rPr>
        <w:t xml:space="preserve">, лежащего в пределах </w:t>
      </w:r>
      <m:oMath>
        <m:r>
          <m:rPr>
            <m:sty m:val="p"/>
          </m:rPr>
          <w:rPr>
            <w:rFonts w:ascii="Cambria Math" w:hAnsi="Cambria Math"/>
            <w:sz w:val="28"/>
          </w:rPr>
          <m:t>0,1</m:t>
        </m:r>
        <m:r>
          <w:rPr>
            <w:rFonts w:ascii="Cambria Math" w:hAnsi="Cambria Math"/>
            <w:sz w:val="28"/>
          </w:rPr>
          <m:t>&lt;</m:t>
        </m:r>
        <m:r>
          <m:rPr>
            <m:sty m:val="p"/>
          </m:rPr>
          <w:rPr>
            <w:rFonts w:ascii="Cambria Math" w:hAnsi="Cambria Math"/>
            <w:sz w:val="28"/>
          </w:rPr>
          <m:t>α</m:t>
        </m:r>
        <m:r>
          <w:rPr>
            <w:rFonts w:ascii="Cambria Math" w:hAnsi="Cambria Math"/>
            <w:sz w:val="28"/>
          </w:rPr>
          <m:t>&lt;</m:t>
        </m:r>
        <m:r>
          <m:rPr>
            <m:sty m:val="p"/>
          </m:rPr>
          <w:rPr>
            <w:rFonts w:ascii="Cambria Math" w:hAnsi="Cambria Math"/>
            <w:sz w:val="28"/>
          </w:rPr>
          <m:t>0,3</m:t>
        </m:r>
      </m:oMath>
      <w:r>
        <w:rPr>
          <w:rFonts w:ascii="Times New Roman" w:hAnsi="Times New Roman"/>
          <w:spacing w:val="2"/>
          <w:sz w:val="28"/>
        </w:rPr>
        <w:t>, необходимо ввести повышенный скорректированный температурный график.</w:t>
      </w:r>
    </w:p>
    <w:p w14:paraId="2A140181" w14:textId="77777777" w:rsidR="005B7295" w:rsidRDefault="00653190">
      <w:pPr>
        <w:ind w:firstLine="709"/>
        <w:jc w:val="both"/>
        <w:rPr>
          <w:rFonts w:ascii="Times New Roman" w:hAnsi="Times New Roman"/>
          <w:spacing w:val="2"/>
          <w:sz w:val="28"/>
        </w:rPr>
      </w:pPr>
      <w:r>
        <w:rPr>
          <w:rFonts w:ascii="Times New Roman" w:hAnsi="Times New Roman"/>
          <w:spacing w:val="2"/>
          <w:sz w:val="28"/>
        </w:rPr>
        <w:t xml:space="preserve">График температуры воды при центральном качественном регулировании по совместной нагрузке отопления и горячего водоснабжения рассчитывается в зависимости от значения соотношения среднечасового расхода теплоты на горячее водоснабжение к суммарному максимальному часовому расходу теплоты на отопление жилых зданий расположенных в зоне </w:t>
      </w:r>
      <w:r>
        <w:rPr>
          <w:rFonts w:ascii="Times New Roman" w:hAnsi="Times New Roman"/>
          <w:spacing w:val="2"/>
          <w:sz w:val="28"/>
        </w:rPr>
        <w:lastRenderedPageBreak/>
        <w:t xml:space="preserve">теплоснабжения. При расчете графиков температур принимают: начало и конец отопительного сезона при температуре наружного воздуха 8 </w:t>
      </w:r>
      <w:r>
        <w:rPr>
          <w:rFonts w:ascii="Times New Roman" w:hAnsi="Times New Roman"/>
          <w:spacing w:val="2"/>
          <w:sz w:val="28"/>
          <w:vertAlign w:val="superscript"/>
        </w:rPr>
        <w:t>о</w:t>
      </w:r>
      <w:r>
        <w:rPr>
          <w:rFonts w:ascii="Times New Roman" w:hAnsi="Times New Roman"/>
          <w:spacing w:val="2"/>
          <w:sz w:val="28"/>
        </w:rPr>
        <w:t xml:space="preserve">С ; температуру внутреннего воздуха отапливаемых зданий для жилых районов 20 °С при расчетной наружной температуре для отопления не менее 30 </w:t>
      </w:r>
      <w:r>
        <w:rPr>
          <w:rFonts w:ascii="Times New Roman" w:hAnsi="Times New Roman"/>
          <w:spacing w:val="2"/>
          <w:sz w:val="28"/>
          <w:vertAlign w:val="superscript"/>
        </w:rPr>
        <w:t>o</w:t>
      </w:r>
      <w:r>
        <w:rPr>
          <w:rFonts w:ascii="Times New Roman" w:hAnsi="Times New Roman"/>
          <w:spacing w:val="2"/>
          <w:sz w:val="28"/>
        </w:rPr>
        <w:t xml:space="preserve">С и при температуре наружного воздуха -32 </w:t>
      </w:r>
      <w:r>
        <w:rPr>
          <w:rFonts w:ascii="Times New Roman" w:hAnsi="Times New Roman"/>
          <w:spacing w:val="2"/>
          <w:sz w:val="28"/>
          <w:vertAlign w:val="superscript"/>
        </w:rPr>
        <w:t>о</w:t>
      </w:r>
      <w:r>
        <w:rPr>
          <w:rFonts w:ascii="Times New Roman" w:hAnsi="Times New Roman"/>
          <w:spacing w:val="2"/>
          <w:sz w:val="28"/>
        </w:rPr>
        <w:t>С</w:t>
      </w:r>
    </w:p>
    <w:p w14:paraId="5C8A86AE" w14:textId="77777777" w:rsidR="005B7295" w:rsidRDefault="00653190">
      <w:pPr>
        <w:ind w:firstLine="709"/>
        <w:jc w:val="both"/>
        <w:rPr>
          <w:rFonts w:ascii="Times New Roman" w:hAnsi="Times New Roman"/>
          <w:spacing w:val="2"/>
          <w:sz w:val="28"/>
        </w:rPr>
      </w:pPr>
      <w:r>
        <w:rPr>
          <w:rFonts w:ascii="Times New Roman" w:hAnsi="Times New Roman"/>
          <w:spacing w:val="2"/>
          <w:sz w:val="28"/>
        </w:rPr>
        <w:t xml:space="preserve">Температурный график внутри многоквартирных жилых домов после ИТП </w:t>
      </w:r>
      <w:r>
        <w:rPr>
          <w:rFonts w:ascii="Times New Roman" w:hAnsi="Times New Roman"/>
          <w:sz w:val="28"/>
        </w:rPr>
        <w:t>регламентируется «Правилами и нормами технической эксплуатации жилищного фонда» утвержденных Постановлением Госстроя РФ № 170 от 27.09.2003. и</w:t>
      </w:r>
      <w:r>
        <w:rPr>
          <w:rFonts w:ascii="Times New Roman" w:hAnsi="Times New Roman"/>
          <w:spacing w:val="2"/>
          <w:sz w:val="28"/>
        </w:rPr>
        <w:t xml:space="preserve"> будет отличен от представленного температурного графика 95/70 с учетом повышающего коэффициента на Рис.2.7-3</w:t>
      </w:r>
    </w:p>
    <w:p w14:paraId="495DB2BA" w14:textId="77777777" w:rsidR="005B7295" w:rsidRDefault="00653190">
      <w:pPr>
        <w:jc w:val="center"/>
        <w:rPr>
          <w:rFonts w:ascii="Times New Roman" w:hAnsi="Times New Roman"/>
          <w:spacing w:val="2"/>
          <w:sz w:val="28"/>
        </w:rPr>
      </w:pPr>
      <w:r>
        <w:rPr>
          <w:rFonts w:ascii="Times New Roman" w:hAnsi="Times New Roman"/>
          <w:noProof/>
          <w:spacing w:val="2"/>
          <w:sz w:val="28"/>
        </w:rPr>
        <w:drawing>
          <wp:inline distT="0" distB="0" distL="0" distR="0" wp14:anchorId="16829018" wp14:editId="29DE9F31">
            <wp:extent cx="4917281" cy="3131343"/>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9"/>
                    <a:srcRect/>
                    <a:stretch/>
                  </pic:blipFill>
                  <pic:spPr>
                    <a:xfrm>
                      <a:off x="0" y="0"/>
                      <a:ext cx="4917281" cy="3131343"/>
                    </a:xfrm>
                    <a:prstGeom prst="rect">
                      <a:avLst/>
                    </a:prstGeom>
                  </pic:spPr>
                </pic:pic>
              </a:graphicData>
            </a:graphic>
          </wp:inline>
        </w:drawing>
      </w:r>
    </w:p>
    <w:p w14:paraId="2A9E6A8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 2.7-2 График качественного регулирования 95/70 с минимальной температурой подающего трубопровода 70</w:t>
      </w:r>
      <w:r>
        <w:rPr>
          <w:rFonts w:ascii="Times New Roman" w:hAnsi="Times New Roman"/>
          <w:color w:val="000000" w:themeColor="text1"/>
          <w:sz w:val="28"/>
          <w:vertAlign w:val="superscript"/>
        </w:rPr>
        <w:t>о</w:t>
      </w:r>
      <w:r>
        <w:rPr>
          <w:rFonts w:ascii="Times New Roman" w:hAnsi="Times New Roman"/>
          <w:color w:val="000000" w:themeColor="text1"/>
          <w:sz w:val="28"/>
        </w:rPr>
        <w:t xml:space="preserve">С </w:t>
      </w:r>
    </w:p>
    <w:p w14:paraId="1A699888" w14:textId="77777777" w:rsidR="005B7295" w:rsidRDefault="00653190">
      <w:pPr>
        <w:jc w:val="center"/>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5C8DF6A9" wp14:editId="4D3CA5C2">
            <wp:extent cx="4890770" cy="330644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00"/>
                    <a:srcRect/>
                    <a:stretch/>
                  </pic:blipFill>
                  <pic:spPr>
                    <a:xfrm>
                      <a:off x="0" y="0"/>
                      <a:ext cx="4890770" cy="3306445"/>
                    </a:xfrm>
                    <a:prstGeom prst="rect">
                      <a:avLst/>
                    </a:prstGeom>
                  </pic:spPr>
                </pic:pic>
              </a:graphicData>
            </a:graphic>
          </wp:inline>
        </w:drawing>
      </w:r>
    </w:p>
    <w:p w14:paraId="600D6AE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Рис. 2.7-3 График качественного регулирования 95/70 с минимальной температурой подающего трубопровода 70</w:t>
      </w:r>
      <w:r>
        <w:rPr>
          <w:rFonts w:ascii="Times New Roman" w:hAnsi="Times New Roman"/>
          <w:color w:val="000000" w:themeColor="text1"/>
          <w:sz w:val="28"/>
          <w:vertAlign w:val="superscript"/>
        </w:rPr>
        <w:t>о</w:t>
      </w:r>
      <w:r>
        <w:rPr>
          <w:rFonts w:ascii="Times New Roman" w:hAnsi="Times New Roman"/>
          <w:color w:val="000000" w:themeColor="text1"/>
          <w:sz w:val="28"/>
        </w:rPr>
        <w:t>С с учетом повышающего коэффициента.</w:t>
      </w:r>
    </w:p>
    <w:p w14:paraId="7DCBF7E9"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При расчете графика температуры воды в подающем трубопроводе следует вводить поправку, учитывающую влияние ветра (при скорости его V</w:t>
      </w:r>
      <w:r>
        <w:rPr>
          <w:rFonts w:ascii="Times New Roman" w:hAnsi="Times New Roman"/>
          <w:sz w:val="28"/>
          <w:vertAlign w:val="subscript"/>
        </w:rPr>
        <w:t>H</w:t>
      </w:r>
      <w:r>
        <w:rPr>
          <w:rFonts w:ascii="Times New Roman" w:hAnsi="Times New Roman"/>
          <w:sz w:val="28"/>
        </w:rPr>
        <w:t xml:space="preserve"> более 5 м/с) на тепловые потери</w:t>
      </w:r>
    </w:p>
    <w:p w14:paraId="14F2A27A" w14:textId="77777777" w:rsidR="005B7295" w:rsidRDefault="00653190">
      <w:pPr>
        <w:ind w:firstLine="709"/>
        <w:jc w:val="both"/>
        <w:rPr>
          <w:rFonts w:ascii="Times New Roman" w:hAnsi="Times New Roman"/>
          <w:sz w:val="28"/>
        </w:rPr>
      </w:pPr>
      <w:r>
        <w:rPr>
          <w:rFonts w:ascii="Times New Roman" w:hAnsi="Times New Roman"/>
          <w:sz w:val="28"/>
        </w:rPr>
        <w:t>здания. С учетом этой поправки температура воды в подающем трубопроводе рассчитывается по формуле:</w:t>
      </w:r>
    </w:p>
    <w:p w14:paraId="3B4FED79" w14:textId="77777777" w:rsidR="005B7295" w:rsidRDefault="00BE6B50">
      <w:pPr>
        <w:ind w:firstLine="709"/>
        <w:jc w:val="both"/>
        <w:rPr>
          <w:rFonts w:ascii="Times New Roman" w:hAnsi="Times New Roman"/>
          <w:color w:val="000000" w:themeColor="text1"/>
          <w:sz w:val="28"/>
        </w:rPr>
      </w:pPr>
      <m:oMath>
        <m:sSub>
          <m:sSubPr>
            <m:ctrlPr>
              <w:rPr>
                <w:rFonts w:ascii="Cambria Math" w:hAnsi="Cambria Math"/>
              </w:rPr>
            </m:ctrlPr>
          </m:sSubPr>
          <m:e>
            <m:r>
              <m:rPr>
                <m:sty m:val="p"/>
              </m:rPr>
              <w:rPr>
                <w:rFonts w:ascii="Cambria Math" w:hAnsi="Cambria Math"/>
                <w:sz w:val="28"/>
              </w:rPr>
              <m:t>t</m:t>
            </m:r>
          </m:e>
          <m:sub>
            <m:r>
              <w:rPr>
                <w:rFonts w:ascii="Cambria Math" w:hAnsi="Cambria Math"/>
                <w:sz w:val="28"/>
              </w:rPr>
              <m:t>1</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н</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н</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t</m:t>
            </m:r>
          </m:e>
          <m:sub>
            <m:r>
              <m:rPr>
                <m:sty m:val="p"/>
              </m:rPr>
              <w:rPr>
                <w:rFonts w:ascii="Cambria Math" w:hAnsi="Cambria Math"/>
                <w:sz w:val="28"/>
              </w:rPr>
              <m:t>в</m:t>
            </m:r>
          </m:sub>
        </m:sSub>
        <m:r>
          <w:rPr>
            <w:rFonts w:ascii="Cambria Math" w:hAnsi="Cambria Math"/>
            <w:sz w:val="28"/>
          </w:rPr>
          <m:t>)</m:t>
        </m:r>
        <m:f>
          <m:fPr>
            <m:ctrlPr>
              <w:rPr>
                <w:rFonts w:ascii="Cambria Math" w:hAnsi="Cambria Math"/>
              </w:rPr>
            </m:ctrlPr>
          </m:fPr>
          <m:num>
            <m:sSub>
              <m:sSubPr>
                <m:ctrlPr>
                  <w:rPr>
                    <w:rFonts w:ascii="Cambria Math" w:hAnsi="Cambria Math"/>
                  </w:rPr>
                </m:ctrlPr>
              </m:sSubPr>
              <m:e>
                <m:r>
                  <m:rPr>
                    <m:sty m:val="p"/>
                  </m:rPr>
                  <w:rPr>
                    <w:rFonts w:ascii="Cambria Math" w:hAnsi="Cambria Math"/>
                    <w:sz w:val="28"/>
                  </w:rPr>
                  <m:t>V</m:t>
                </m:r>
              </m:e>
              <m:sub>
                <m:r>
                  <m:rPr>
                    <m:sty m:val="p"/>
                  </m:rPr>
                  <w:rPr>
                    <w:rFonts w:ascii="Cambria Math" w:hAnsi="Cambria Math"/>
                    <w:sz w:val="28"/>
                  </w:rPr>
                  <m:t>в</m:t>
                </m:r>
              </m:sub>
            </m:sSub>
            <m:r>
              <w:rPr>
                <w:rFonts w:ascii="Cambria Math" w:hAnsi="Cambria Math"/>
                <w:sz w:val="28"/>
              </w:rPr>
              <m:t>-5</m:t>
            </m:r>
          </m:num>
          <m:den>
            <m:r>
              <w:rPr>
                <w:rFonts w:ascii="Cambria Math" w:hAnsi="Cambria Math"/>
                <w:sz w:val="28"/>
              </w:rPr>
              <m:t>100</m:t>
            </m:r>
          </m:den>
        </m:f>
      </m:oMath>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2.7-1]</w:t>
      </w:r>
    </w:p>
    <w:p w14:paraId="04561BEB" w14:textId="77777777" w:rsidR="005B7295" w:rsidRDefault="00653190">
      <w:pPr>
        <w:ind w:firstLine="709"/>
        <w:jc w:val="both"/>
        <w:rPr>
          <w:rFonts w:ascii="Times New Roman" w:hAnsi="Times New Roman"/>
          <w:sz w:val="28"/>
        </w:rPr>
      </w:pPr>
      <w:r>
        <w:rPr>
          <w:rFonts w:ascii="Times New Roman" w:hAnsi="Times New Roman"/>
          <w:sz w:val="28"/>
        </w:rPr>
        <w:t>В качестве примера проведем расчеты температуры подающего трубопровода, при скорости ветра менее 5 м/с, 6 м/с, 10 м/с, 14 м/с, 18 м/с, 22 м/с, 26 м/с. При отопительном графике без повышающего коэффициента, результаты приведены в Таблице 2.7-2. При температурном графике с минимальной температурой подающего трубопровода 70</w:t>
      </w:r>
      <w:r>
        <w:rPr>
          <w:rFonts w:ascii="Times New Roman" w:hAnsi="Times New Roman"/>
          <w:sz w:val="28"/>
          <w:vertAlign w:val="superscript"/>
        </w:rPr>
        <w:t>о</w:t>
      </w:r>
      <w:r>
        <w:rPr>
          <w:rFonts w:ascii="Times New Roman" w:hAnsi="Times New Roman"/>
          <w:sz w:val="28"/>
        </w:rPr>
        <w:t>С с учетом повышающего коэффициента, результаты приведены в Таблице 2.7-3.</w:t>
      </w:r>
    </w:p>
    <w:p w14:paraId="7679BB7E" w14:textId="77777777" w:rsidR="005B7295" w:rsidRDefault="00224D31">
      <w:pPr>
        <w:ind w:firstLine="709"/>
        <w:jc w:val="both"/>
        <w:rPr>
          <w:rFonts w:ascii="Times New Roman" w:hAnsi="Times New Roman"/>
          <w:sz w:val="28"/>
        </w:rPr>
      </w:pPr>
      <w:r>
        <w:rPr>
          <w:rFonts w:ascii="Times New Roman" w:hAnsi="Times New Roman"/>
          <w:sz w:val="28"/>
        </w:rPr>
        <w:t>1.2.7.1.</w:t>
      </w:r>
      <w:r w:rsidR="00653190">
        <w:rPr>
          <w:rFonts w:ascii="Times New Roman" w:hAnsi="Times New Roman"/>
          <w:sz w:val="28"/>
        </w:rPr>
        <w:t xml:space="preserve"> Способ регулирования отпуска тепловой энергии от котельной «мкр. Звездный»</w:t>
      </w:r>
    </w:p>
    <w:p w14:paraId="371AC8A9" w14:textId="77777777" w:rsidR="005B7295" w:rsidRDefault="00653190">
      <w:pPr>
        <w:ind w:firstLine="709"/>
        <w:jc w:val="both"/>
        <w:rPr>
          <w:rFonts w:ascii="Times New Roman" w:hAnsi="Times New Roman"/>
          <w:sz w:val="28"/>
        </w:rPr>
      </w:pPr>
      <w:r>
        <w:rPr>
          <w:rFonts w:ascii="Times New Roman" w:hAnsi="Times New Roman"/>
          <w:sz w:val="28"/>
        </w:rPr>
        <w:t>При обследовании зоны теплоснабжения №02 выявлено изменение проектных нагрузок в системе теплоснабжения, выявлено отсутствие возможности регулирования горелочных устройств.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0,3, расчетная температура наружного воздуха -32</w:t>
      </w:r>
      <w:r>
        <w:rPr>
          <w:rFonts w:ascii="Times New Roman" w:hAnsi="Times New Roman"/>
          <w:color w:val="000000" w:themeColor="text1"/>
          <w:sz w:val="28"/>
          <w:vertAlign w:val="superscript"/>
        </w:rPr>
        <w:t xml:space="preserve"> о</w:t>
      </w:r>
      <w:r>
        <w:rPr>
          <w:rFonts w:ascii="Times New Roman" w:hAnsi="Times New Roman"/>
          <w:color w:val="000000" w:themeColor="text1"/>
          <w:sz w:val="28"/>
        </w:rPr>
        <w:t>С</w:t>
      </w:r>
      <w:r>
        <w:rPr>
          <w:rFonts w:ascii="Times New Roman" w:hAnsi="Times New Roman"/>
          <w:sz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1990C6DA" w14:textId="77777777" w:rsidR="005B7295" w:rsidRDefault="00653190">
      <w:pPr>
        <w:ind w:firstLine="709"/>
        <w:jc w:val="both"/>
        <w:rPr>
          <w:rFonts w:ascii="Times New Roman" w:hAnsi="Times New Roman"/>
          <w:sz w:val="28"/>
        </w:rPr>
      </w:pPr>
      <w:r>
        <w:rPr>
          <w:rFonts w:ascii="Times New Roman" w:hAnsi="Times New Roman"/>
          <w:sz w:val="28"/>
        </w:rPr>
        <w:t xml:space="preserve">На основании эксплуатационных данных, в переходный период, при температурах наружного от +8 </w:t>
      </w:r>
      <w:r>
        <w:rPr>
          <w:rFonts w:ascii="Times New Roman" w:hAnsi="Times New Roman"/>
          <w:sz w:val="28"/>
          <w:vertAlign w:val="superscript"/>
        </w:rPr>
        <w:t>о</w:t>
      </w:r>
      <w:r>
        <w:rPr>
          <w:rFonts w:ascii="Times New Roman" w:hAnsi="Times New Roman"/>
          <w:sz w:val="28"/>
        </w:rPr>
        <w:t xml:space="preserve">С до -2 </w:t>
      </w:r>
      <w:r>
        <w:rPr>
          <w:rFonts w:ascii="Times New Roman" w:hAnsi="Times New Roman"/>
          <w:sz w:val="28"/>
          <w:vertAlign w:val="superscript"/>
        </w:rPr>
        <w:t>о</w:t>
      </w:r>
      <w:r>
        <w:rPr>
          <w:rFonts w:ascii="Times New Roman" w:hAnsi="Times New Roman"/>
          <w:sz w:val="28"/>
        </w:rPr>
        <w:t xml:space="preserve">С, при температуре подающего теплоносителя + 67 </w:t>
      </w:r>
      <w:r>
        <w:rPr>
          <w:rFonts w:ascii="Times New Roman" w:hAnsi="Times New Roman"/>
          <w:sz w:val="28"/>
          <w:vertAlign w:val="superscript"/>
        </w:rPr>
        <w:t>о</w:t>
      </w:r>
      <w:r>
        <w:rPr>
          <w:rFonts w:ascii="Times New Roman" w:hAnsi="Times New Roman"/>
          <w:sz w:val="28"/>
        </w:rPr>
        <w:t xml:space="preserve">С полностью обеспечиваются нормативные характеристики ГВС и температуру в помещениях. По расчетным данным температура наружного воздуха в точке излома температурного графика составляет -1,6 </w:t>
      </w:r>
      <w:r>
        <w:rPr>
          <w:rFonts w:ascii="Times New Roman" w:hAnsi="Times New Roman"/>
          <w:sz w:val="28"/>
          <w:vertAlign w:val="superscript"/>
        </w:rPr>
        <w:t>о</w:t>
      </w:r>
      <w:r>
        <w:rPr>
          <w:rFonts w:ascii="Times New Roman" w:hAnsi="Times New Roman"/>
          <w:sz w:val="28"/>
        </w:rPr>
        <w:t>С.</w:t>
      </w:r>
    </w:p>
    <w:p w14:paraId="6229494C" w14:textId="77777777" w:rsidR="005B7295" w:rsidRDefault="00653190">
      <w:pPr>
        <w:ind w:firstLine="709"/>
        <w:jc w:val="both"/>
        <w:rPr>
          <w:rFonts w:ascii="Times New Roman" w:hAnsi="Times New Roman"/>
          <w:sz w:val="28"/>
        </w:rPr>
      </w:pPr>
      <w:r>
        <w:rPr>
          <w:rFonts w:ascii="Times New Roman" w:hAnsi="Times New Roman"/>
          <w:sz w:val="28"/>
        </w:rPr>
        <w:t>На основании вышеизложенного предлагается температурный график изображенный на Рис. 2.7.1 – 1</w:t>
      </w:r>
    </w:p>
    <w:p w14:paraId="64EDD9F9"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Таблица 2.7 – 2 Расчетная температура подающего трубопровода </w:t>
      </w:r>
      <w:r>
        <w:rPr>
          <w:rFonts w:ascii="Times New Roman" w:hAnsi="Times New Roman"/>
          <w:sz w:val="28"/>
        </w:rPr>
        <w:t>отопительного графика без повышающего коэффициента</w:t>
      </w:r>
      <w:r>
        <w:rPr>
          <w:rFonts w:ascii="Times New Roman" w:hAnsi="Times New Roman"/>
          <w:color w:val="000000" w:themeColor="text1"/>
          <w:sz w:val="28"/>
        </w:rPr>
        <w:t xml:space="preserve"> в зависимости от скорости ветра</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1116"/>
        <w:gridCol w:w="1116"/>
        <w:gridCol w:w="1117"/>
        <w:gridCol w:w="1117"/>
        <w:gridCol w:w="1117"/>
        <w:gridCol w:w="1117"/>
        <w:gridCol w:w="1117"/>
      </w:tblGrid>
      <w:tr w:rsidR="005B7295" w14:paraId="69745C1B" w14:textId="77777777">
        <w:trPr>
          <w:trHeight w:val="643"/>
        </w:trPr>
        <w:tc>
          <w:tcPr>
            <w:tcW w:w="853" w:type="dxa"/>
            <w:tcBorders>
              <w:top w:val="single" w:sz="4" w:space="0" w:color="000000"/>
              <w:left w:val="single" w:sz="4" w:space="0" w:color="000000"/>
              <w:bottom w:val="single" w:sz="4" w:space="0" w:color="000000"/>
              <w:right w:val="single" w:sz="4" w:space="0" w:color="000000"/>
            </w:tcBorders>
            <w:vAlign w:val="center"/>
          </w:tcPr>
          <w:p w14:paraId="13D01ED8" w14:textId="77777777" w:rsidR="005B7295" w:rsidRDefault="00653190">
            <w:pPr>
              <w:jc w:val="both"/>
              <w:rPr>
                <w:rFonts w:ascii="Times New Roman" w:hAnsi="Times New Roman"/>
                <w:sz w:val="28"/>
              </w:rPr>
            </w:pPr>
            <w:r>
              <w:rPr>
                <w:rFonts w:ascii="Times New Roman" w:hAnsi="Times New Roman"/>
                <w:sz w:val="28"/>
              </w:rPr>
              <w:t>Тн.в.</w:t>
            </w:r>
          </w:p>
        </w:tc>
        <w:tc>
          <w:tcPr>
            <w:tcW w:w="1116" w:type="dxa"/>
            <w:tcBorders>
              <w:top w:val="single" w:sz="4" w:space="0" w:color="000000"/>
              <w:left w:val="single" w:sz="4" w:space="0" w:color="000000"/>
              <w:bottom w:val="single" w:sz="4" w:space="0" w:color="000000"/>
              <w:right w:val="single" w:sz="4" w:space="0" w:color="000000"/>
            </w:tcBorders>
            <w:vAlign w:val="center"/>
          </w:tcPr>
          <w:p w14:paraId="323C01D6" w14:textId="77777777" w:rsidR="005B7295" w:rsidRDefault="00653190">
            <w:pPr>
              <w:jc w:val="both"/>
              <w:rPr>
                <w:rFonts w:ascii="Times New Roman" w:hAnsi="Times New Roman"/>
                <w:sz w:val="28"/>
              </w:rPr>
            </w:pPr>
            <w:r>
              <w:rPr>
                <w:rFonts w:ascii="Times New Roman" w:hAnsi="Times New Roman"/>
                <w:sz w:val="28"/>
              </w:rPr>
              <w:t>менее</w:t>
            </w:r>
            <w:r>
              <w:rPr>
                <w:rFonts w:ascii="Times New Roman" w:hAnsi="Times New Roman"/>
                <w:sz w:val="28"/>
              </w:rPr>
              <w:br/>
              <w:t>5м/с</w:t>
            </w:r>
          </w:p>
        </w:tc>
        <w:tc>
          <w:tcPr>
            <w:tcW w:w="1116" w:type="dxa"/>
            <w:tcBorders>
              <w:top w:val="single" w:sz="4" w:space="0" w:color="000000"/>
              <w:left w:val="single" w:sz="4" w:space="0" w:color="000000"/>
              <w:bottom w:val="single" w:sz="4" w:space="0" w:color="000000"/>
              <w:right w:val="single" w:sz="4" w:space="0" w:color="000000"/>
            </w:tcBorders>
            <w:vAlign w:val="center"/>
          </w:tcPr>
          <w:p w14:paraId="431F3F84" w14:textId="77777777" w:rsidR="005B7295" w:rsidRDefault="00653190">
            <w:pPr>
              <w:jc w:val="both"/>
              <w:rPr>
                <w:rFonts w:ascii="Times New Roman" w:hAnsi="Times New Roman"/>
                <w:sz w:val="28"/>
              </w:rPr>
            </w:pPr>
            <w:r>
              <w:rPr>
                <w:rFonts w:ascii="Times New Roman" w:hAnsi="Times New Roman"/>
                <w:sz w:val="28"/>
              </w:rPr>
              <w:t>6 м/с</w:t>
            </w:r>
          </w:p>
        </w:tc>
        <w:tc>
          <w:tcPr>
            <w:tcW w:w="1117" w:type="dxa"/>
            <w:tcBorders>
              <w:top w:val="single" w:sz="4" w:space="0" w:color="000000"/>
              <w:left w:val="single" w:sz="4" w:space="0" w:color="000000"/>
              <w:bottom w:val="single" w:sz="4" w:space="0" w:color="000000"/>
              <w:right w:val="single" w:sz="4" w:space="0" w:color="000000"/>
            </w:tcBorders>
            <w:vAlign w:val="center"/>
          </w:tcPr>
          <w:p w14:paraId="20D47D74" w14:textId="77777777" w:rsidR="005B7295" w:rsidRDefault="00653190">
            <w:pPr>
              <w:jc w:val="both"/>
              <w:rPr>
                <w:rFonts w:ascii="Times New Roman" w:hAnsi="Times New Roman"/>
                <w:sz w:val="28"/>
              </w:rPr>
            </w:pPr>
            <w:r>
              <w:rPr>
                <w:rFonts w:ascii="Times New Roman" w:hAnsi="Times New Roman"/>
                <w:sz w:val="28"/>
              </w:rPr>
              <w:t>10 м/с</w:t>
            </w:r>
          </w:p>
        </w:tc>
        <w:tc>
          <w:tcPr>
            <w:tcW w:w="1117" w:type="dxa"/>
            <w:tcBorders>
              <w:top w:val="single" w:sz="4" w:space="0" w:color="000000"/>
              <w:left w:val="single" w:sz="4" w:space="0" w:color="000000"/>
              <w:bottom w:val="single" w:sz="4" w:space="0" w:color="000000"/>
              <w:right w:val="single" w:sz="4" w:space="0" w:color="000000"/>
            </w:tcBorders>
            <w:vAlign w:val="center"/>
          </w:tcPr>
          <w:p w14:paraId="12DD7E18" w14:textId="77777777" w:rsidR="005B7295" w:rsidRDefault="00653190">
            <w:pPr>
              <w:jc w:val="both"/>
              <w:rPr>
                <w:rFonts w:ascii="Times New Roman" w:hAnsi="Times New Roman"/>
                <w:sz w:val="28"/>
              </w:rPr>
            </w:pPr>
            <w:r>
              <w:rPr>
                <w:rFonts w:ascii="Times New Roman" w:hAnsi="Times New Roman"/>
                <w:sz w:val="28"/>
              </w:rPr>
              <w:t>14 м/с</w:t>
            </w:r>
          </w:p>
        </w:tc>
        <w:tc>
          <w:tcPr>
            <w:tcW w:w="1117" w:type="dxa"/>
            <w:tcBorders>
              <w:top w:val="single" w:sz="4" w:space="0" w:color="000000"/>
              <w:left w:val="single" w:sz="4" w:space="0" w:color="000000"/>
              <w:bottom w:val="single" w:sz="4" w:space="0" w:color="000000"/>
              <w:right w:val="single" w:sz="4" w:space="0" w:color="000000"/>
            </w:tcBorders>
            <w:vAlign w:val="center"/>
          </w:tcPr>
          <w:p w14:paraId="563B25F9" w14:textId="77777777" w:rsidR="005B7295" w:rsidRDefault="00653190">
            <w:pPr>
              <w:jc w:val="both"/>
              <w:rPr>
                <w:rFonts w:ascii="Times New Roman" w:hAnsi="Times New Roman"/>
                <w:sz w:val="28"/>
              </w:rPr>
            </w:pPr>
            <w:r>
              <w:rPr>
                <w:rFonts w:ascii="Times New Roman" w:hAnsi="Times New Roman"/>
                <w:sz w:val="28"/>
              </w:rPr>
              <w:t>18 м/с</w:t>
            </w:r>
          </w:p>
        </w:tc>
        <w:tc>
          <w:tcPr>
            <w:tcW w:w="1117" w:type="dxa"/>
            <w:tcBorders>
              <w:top w:val="single" w:sz="4" w:space="0" w:color="000000"/>
              <w:left w:val="single" w:sz="4" w:space="0" w:color="000000"/>
              <w:bottom w:val="single" w:sz="4" w:space="0" w:color="000000"/>
              <w:right w:val="single" w:sz="4" w:space="0" w:color="000000"/>
            </w:tcBorders>
            <w:vAlign w:val="center"/>
          </w:tcPr>
          <w:p w14:paraId="362CB7B2" w14:textId="77777777" w:rsidR="005B7295" w:rsidRDefault="00653190">
            <w:pPr>
              <w:jc w:val="both"/>
              <w:rPr>
                <w:rFonts w:ascii="Times New Roman" w:hAnsi="Times New Roman"/>
                <w:sz w:val="28"/>
              </w:rPr>
            </w:pPr>
            <w:r>
              <w:rPr>
                <w:rFonts w:ascii="Times New Roman" w:hAnsi="Times New Roman"/>
                <w:sz w:val="28"/>
              </w:rPr>
              <w:t>22 м/с</w:t>
            </w:r>
          </w:p>
        </w:tc>
        <w:tc>
          <w:tcPr>
            <w:tcW w:w="1117" w:type="dxa"/>
            <w:tcBorders>
              <w:top w:val="single" w:sz="4" w:space="0" w:color="000000"/>
              <w:left w:val="single" w:sz="4" w:space="0" w:color="000000"/>
              <w:bottom w:val="single" w:sz="4" w:space="0" w:color="000000"/>
              <w:right w:val="single" w:sz="4" w:space="0" w:color="000000"/>
            </w:tcBorders>
            <w:vAlign w:val="center"/>
          </w:tcPr>
          <w:p w14:paraId="6C8FF344" w14:textId="77777777" w:rsidR="005B7295" w:rsidRDefault="00653190">
            <w:pPr>
              <w:jc w:val="both"/>
              <w:rPr>
                <w:rFonts w:ascii="Times New Roman" w:hAnsi="Times New Roman"/>
                <w:sz w:val="28"/>
              </w:rPr>
            </w:pPr>
            <w:r>
              <w:rPr>
                <w:rFonts w:ascii="Times New Roman" w:hAnsi="Times New Roman"/>
                <w:sz w:val="28"/>
              </w:rPr>
              <w:t>26 м/с</w:t>
            </w:r>
          </w:p>
        </w:tc>
      </w:tr>
      <w:tr w:rsidR="005B7295" w14:paraId="1C0FC4E1"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2FFE60EF" w14:textId="77777777" w:rsidR="005B7295" w:rsidRDefault="00653190">
            <w:pPr>
              <w:jc w:val="both"/>
              <w:rPr>
                <w:rFonts w:ascii="Times New Roman" w:hAnsi="Times New Roman"/>
                <w:sz w:val="28"/>
              </w:rPr>
            </w:pPr>
            <w:r>
              <w:rPr>
                <w:rFonts w:ascii="Times New Roman" w:hAnsi="Times New Roman"/>
                <w:sz w:val="28"/>
              </w:rPr>
              <w:t>8</w:t>
            </w:r>
          </w:p>
        </w:tc>
        <w:tc>
          <w:tcPr>
            <w:tcW w:w="1116" w:type="dxa"/>
            <w:tcBorders>
              <w:top w:val="single" w:sz="4" w:space="0" w:color="000000"/>
              <w:left w:val="single" w:sz="4" w:space="0" w:color="000000"/>
              <w:bottom w:val="single" w:sz="4" w:space="0" w:color="000000"/>
              <w:right w:val="single" w:sz="4" w:space="0" w:color="000000"/>
            </w:tcBorders>
            <w:vAlign w:val="bottom"/>
          </w:tcPr>
          <w:p w14:paraId="4CD98498" w14:textId="77777777" w:rsidR="005B7295" w:rsidRDefault="00653190">
            <w:pPr>
              <w:jc w:val="both"/>
              <w:rPr>
                <w:rFonts w:ascii="Times New Roman" w:hAnsi="Times New Roman"/>
                <w:sz w:val="28"/>
              </w:rPr>
            </w:pPr>
            <w:r>
              <w:rPr>
                <w:rFonts w:ascii="Times New Roman" w:hAnsi="Times New Roman"/>
                <w:sz w:val="28"/>
              </w:rPr>
              <w:t>42,2</w:t>
            </w:r>
          </w:p>
        </w:tc>
        <w:tc>
          <w:tcPr>
            <w:tcW w:w="1116" w:type="dxa"/>
            <w:tcBorders>
              <w:top w:val="single" w:sz="4" w:space="0" w:color="000000"/>
              <w:left w:val="single" w:sz="4" w:space="0" w:color="000000"/>
              <w:bottom w:val="single" w:sz="4" w:space="0" w:color="000000"/>
              <w:right w:val="single" w:sz="4" w:space="0" w:color="000000"/>
            </w:tcBorders>
            <w:vAlign w:val="bottom"/>
          </w:tcPr>
          <w:p w14:paraId="4FC097E8" w14:textId="77777777" w:rsidR="005B7295" w:rsidRDefault="00653190">
            <w:pPr>
              <w:jc w:val="both"/>
              <w:rPr>
                <w:rFonts w:ascii="Times New Roman" w:hAnsi="Times New Roman"/>
                <w:sz w:val="28"/>
              </w:rPr>
            </w:pPr>
            <w:r>
              <w:rPr>
                <w:rFonts w:ascii="Times New Roman" w:hAnsi="Times New Roman"/>
                <w:sz w:val="28"/>
              </w:rPr>
              <w:t>42,4</w:t>
            </w:r>
          </w:p>
        </w:tc>
        <w:tc>
          <w:tcPr>
            <w:tcW w:w="1117" w:type="dxa"/>
            <w:tcBorders>
              <w:top w:val="single" w:sz="4" w:space="0" w:color="000000"/>
              <w:left w:val="single" w:sz="4" w:space="0" w:color="000000"/>
              <w:bottom w:val="single" w:sz="4" w:space="0" w:color="000000"/>
              <w:right w:val="single" w:sz="4" w:space="0" w:color="000000"/>
            </w:tcBorders>
            <w:vAlign w:val="bottom"/>
          </w:tcPr>
          <w:p w14:paraId="2A906D35" w14:textId="77777777" w:rsidR="005B7295" w:rsidRDefault="00653190">
            <w:pPr>
              <w:jc w:val="both"/>
              <w:rPr>
                <w:rFonts w:ascii="Times New Roman" w:hAnsi="Times New Roman"/>
                <w:sz w:val="28"/>
              </w:rPr>
            </w:pPr>
            <w:r>
              <w:rPr>
                <w:rFonts w:ascii="Times New Roman" w:hAnsi="Times New Roman"/>
                <w:sz w:val="28"/>
              </w:rPr>
              <w:t>43,3</w:t>
            </w:r>
          </w:p>
        </w:tc>
        <w:tc>
          <w:tcPr>
            <w:tcW w:w="1117" w:type="dxa"/>
            <w:tcBorders>
              <w:top w:val="single" w:sz="4" w:space="0" w:color="000000"/>
              <w:left w:val="single" w:sz="4" w:space="0" w:color="000000"/>
              <w:bottom w:val="single" w:sz="4" w:space="0" w:color="000000"/>
              <w:right w:val="single" w:sz="4" w:space="0" w:color="000000"/>
            </w:tcBorders>
            <w:vAlign w:val="bottom"/>
          </w:tcPr>
          <w:p w14:paraId="01BA6080" w14:textId="77777777" w:rsidR="005B7295" w:rsidRDefault="00653190">
            <w:pPr>
              <w:jc w:val="both"/>
              <w:rPr>
                <w:rFonts w:ascii="Times New Roman" w:hAnsi="Times New Roman"/>
                <w:sz w:val="28"/>
              </w:rPr>
            </w:pPr>
            <w:r>
              <w:rPr>
                <w:rFonts w:ascii="Times New Roman" w:hAnsi="Times New Roman"/>
                <w:sz w:val="28"/>
              </w:rPr>
              <w:t>44,2</w:t>
            </w:r>
          </w:p>
        </w:tc>
        <w:tc>
          <w:tcPr>
            <w:tcW w:w="1117" w:type="dxa"/>
            <w:tcBorders>
              <w:top w:val="single" w:sz="4" w:space="0" w:color="000000"/>
              <w:left w:val="single" w:sz="4" w:space="0" w:color="000000"/>
              <w:bottom w:val="single" w:sz="4" w:space="0" w:color="000000"/>
              <w:right w:val="single" w:sz="4" w:space="0" w:color="000000"/>
            </w:tcBorders>
            <w:vAlign w:val="bottom"/>
          </w:tcPr>
          <w:p w14:paraId="6614C499" w14:textId="77777777" w:rsidR="005B7295" w:rsidRDefault="00653190">
            <w:pPr>
              <w:jc w:val="both"/>
              <w:rPr>
                <w:rFonts w:ascii="Times New Roman" w:hAnsi="Times New Roman"/>
                <w:sz w:val="28"/>
              </w:rPr>
            </w:pPr>
            <w:r>
              <w:rPr>
                <w:rFonts w:ascii="Times New Roman" w:hAnsi="Times New Roman"/>
                <w:sz w:val="28"/>
              </w:rPr>
              <w:t>45,1</w:t>
            </w:r>
          </w:p>
        </w:tc>
        <w:tc>
          <w:tcPr>
            <w:tcW w:w="1117" w:type="dxa"/>
            <w:tcBorders>
              <w:top w:val="single" w:sz="4" w:space="0" w:color="000000"/>
              <w:left w:val="single" w:sz="4" w:space="0" w:color="000000"/>
              <w:bottom w:val="single" w:sz="4" w:space="0" w:color="000000"/>
              <w:right w:val="single" w:sz="4" w:space="0" w:color="000000"/>
            </w:tcBorders>
            <w:vAlign w:val="bottom"/>
          </w:tcPr>
          <w:p w14:paraId="45C700F8" w14:textId="77777777" w:rsidR="005B7295" w:rsidRDefault="00653190">
            <w:pPr>
              <w:jc w:val="both"/>
              <w:rPr>
                <w:rFonts w:ascii="Times New Roman" w:hAnsi="Times New Roman"/>
                <w:sz w:val="28"/>
              </w:rPr>
            </w:pPr>
            <w:r>
              <w:rPr>
                <w:rFonts w:ascii="Times New Roman" w:hAnsi="Times New Roman"/>
                <w:sz w:val="28"/>
              </w:rPr>
              <w:t>46,0</w:t>
            </w:r>
          </w:p>
        </w:tc>
        <w:tc>
          <w:tcPr>
            <w:tcW w:w="1117" w:type="dxa"/>
            <w:tcBorders>
              <w:top w:val="single" w:sz="4" w:space="0" w:color="000000"/>
              <w:left w:val="single" w:sz="4" w:space="0" w:color="000000"/>
              <w:bottom w:val="single" w:sz="4" w:space="0" w:color="000000"/>
              <w:right w:val="single" w:sz="4" w:space="0" w:color="000000"/>
            </w:tcBorders>
            <w:vAlign w:val="bottom"/>
          </w:tcPr>
          <w:p w14:paraId="7E7CFD56" w14:textId="77777777" w:rsidR="005B7295" w:rsidRDefault="00653190">
            <w:pPr>
              <w:jc w:val="both"/>
              <w:rPr>
                <w:rFonts w:ascii="Times New Roman" w:hAnsi="Times New Roman"/>
                <w:sz w:val="28"/>
              </w:rPr>
            </w:pPr>
            <w:r>
              <w:rPr>
                <w:rFonts w:ascii="Times New Roman" w:hAnsi="Times New Roman"/>
                <w:sz w:val="28"/>
              </w:rPr>
              <w:t>46,9</w:t>
            </w:r>
          </w:p>
        </w:tc>
      </w:tr>
      <w:tr w:rsidR="005B7295" w14:paraId="4EA0F7EB"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2400B04D" w14:textId="77777777" w:rsidR="005B7295" w:rsidRDefault="00653190">
            <w:pPr>
              <w:jc w:val="both"/>
              <w:rPr>
                <w:rFonts w:ascii="Times New Roman" w:hAnsi="Times New Roman"/>
                <w:sz w:val="28"/>
              </w:rPr>
            </w:pPr>
            <w:r>
              <w:rPr>
                <w:rFonts w:ascii="Times New Roman" w:hAnsi="Times New Roman"/>
                <w:sz w:val="28"/>
              </w:rPr>
              <w:t>7</w:t>
            </w:r>
          </w:p>
        </w:tc>
        <w:tc>
          <w:tcPr>
            <w:tcW w:w="1116" w:type="dxa"/>
            <w:tcBorders>
              <w:top w:val="single" w:sz="4" w:space="0" w:color="000000"/>
              <w:left w:val="single" w:sz="4" w:space="0" w:color="000000"/>
              <w:bottom w:val="single" w:sz="4" w:space="0" w:color="000000"/>
              <w:right w:val="single" w:sz="4" w:space="0" w:color="000000"/>
            </w:tcBorders>
            <w:vAlign w:val="bottom"/>
          </w:tcPr>
          <w:p w14:paraId="4978352A" w14:textId="77777777" w:rsidR="005B7295" w:rsidRDefault="00653190">
            <w:pPr>
              <w:jc w:val="both"/>
              <w:rPr>
                <w:rFonts w:ascii="Times New Roman" w:hAnsi="Times New Roman"/>
                <w:sz w:val="28"/>
              </w:rPr>
            </w:pPr>
            <w:r>
              <w:rPr>
                <w:rFonts w:ascii="Times New Roman" w:hAnsi="Times New Roman"/>
                <w:sz w:val="28"/>
              </w:rPr>
              <w:t>43,7</w:t>
            </w:r>
          </w:p>
        </w:tc>
        <w:tc>
          <w:tcPr>
            <w:tcW w:w="1116" w:type="dxa"/>
            <w:tcBorders>
              <w:top w:val="single" w:sz="4" w:space="0" w:color="000000"/>
              <w:left w:val="single" w:sz="4" w:space="0" w:color="000000"/>
              <w:bottom w:val="single" w:sz="4" w:space="0" w:color="000000"/>
              <w:right w:val="single" w:sz="4" w:space="0" w:color="000000"/>
            </w:tcBorders>
            <w:vAlign w:val="bottom"/>
          </w:tcPr>
          <w:p w14:paraId="239C7921" w14:textId="77777777" w:rsidR="005B7295" w:rsidRDefault="00653190">
            <w:pPr>
              <w:jc w:val="both"/>
              <w:rPr>
                <w:rFonts w:ascii="Times New Roman" w:hAnsi="Times New Roman"/>
                <w:sz w:val="28"/>
              </w:rPr>
            </w:pPr>
            <w:r>
              <w:rPr>
                <w:rFonts w:ascii="Times New Roman" w:hAnsi="Times New Roman"/>
                <w:sz w:val="28"/>
              </w:rPr>
              <w:t>44,0</w:t>
            </w:r>
          </w:p>
        </w:tc>
        <w:tc>
          <w:tcPr>
            <w:tcW w:w="1117" w:type="dxa"/>
            <w:tcBorders>
              <w:top w:val="single" w:sz="4" w:space="0" w:color="000000"/>
              <w:left w:val="single" w:sz="4" w:space="0" w:color="000000"/>
              <w:bottom w:val="single" w:sz="4" w:space="0" w:color="000000"/>
              <w:right w:val="single" w:sz="4" w:space="0" w:color="000000"/>
            </w:tcBorders>
            <w:vAlign w:val="bottom"/>
          </w:tcPr>
          <w:p w14:paraId="44DFBDE8" w14:textId="77777777" w:rsidR="005B7295" w:rsidRDefault="00653190">
            <w:pPr>
              <w:jc w:val="both"/>
              <w:rPr>
                <w:rFonts w:ascii="Times New Roman" w:hAnsi="Times New Roman"/>
                <w:sz w:val="28"/>
              </w:rPr>
            </w:pPr>
            <w:r>
              <w:rPr>
                <w:rFonts w:ascii="Times New Roman" w:hAnsi="Times New Roman"/>
                <w:sz w:val="28"/>
              </w:rPr>
              <w:t>44,9</w:t>
            </w:r>
          </w:p>
        </w:tc>
        <w:tc>
          <w:tcPr>
            <w:tcW w:w="1117" w:type="dxa"/>
            <w:tcBorders>
              <w:top w:val="single" w:sz="4" w:space="0" w:color="000000"/>
              <w:left w:val="single" w:sz="4" w:space="0" w:color="000000"/>
              <w:bottom w:val="single" w:sz="4" w:space="0" w:color="000000"/>
              <w:right w:val="single" w:sz="4" w:space="0" w:color="000000"/>
            </w:tcBorders>
            <w:vAlign w:val="bottom"/>
          </w:tcPr>
          <w:p w14:paraId="56853BBB" w14:textId="77777777" w:rsidR="005B7295" w:rsidRDefault="00653190">
            <w:pPr>
              <w:jc w:val="both"/>
              <w:rPr>
                <w:rFonts w:ascii="Times New Roman" w:hAnsi="Times New Roman"/>
                <w:sz w:val="28"/>
              </w:rPr>
            </w:pPr>
            <w:r>
              <w:rPr>
                <w:rFonts w:ascii="Times New Roman" w:hAnsi="Times New Roman"/>
                <w:sz w:val="28"/>
              </w:rPr>
              <w:t>45,9</w:t>
            </w:r>
          </w:p>
        </w:tc>
        <w:tc>
          <w:tcPr>
            <w:tcW w:w="1117" w:type="dxa"/>
            <w:tcBorders>
              <w:top w:val="single" w:sz="4" w:space="0" w:color="000000"/>
              <w:left w:val="single" w:sz="4" w:space="0" w:color="000000"/>
              <w:bottom w:val="single" w:sz="4" w:space="0" w:color="000000"/>
              <w:right w:val="single" w:sz="4" w:space="0" w:color="000000"/>
            </w:tcBorders>
            <w:vAlign w:val="bottom"/>
          </w:tcPr>
          <w:p w14:paraId="50515597" w14:textId="77777777" w:rsidR="005B7295" w:rsidRDefault="00653190">
            <w:pPr>
              <w:jc w:val="both"/>
              <w:rPr>
                <w:rFonts w:ascii="Times New Roman" w:hAnsi="Times New Roman"/>
                <w:sz w:val="28"/>
              </w:rPr>
            </w:pPr>
            <w:r>
              <w:rPr>
                <w:rFonts w:ascii="Times New Roman" w:hAnsi="Times New Roman"/>
                <w:sz w:val="28"/>
              </w:rPr>
              <w:t>46,8</w:t>
            </w:r>
          </w:p>
        </w:tc>
        <w:tc>
          <w:tcPr>
            <w:tcW w:w="1117" w:type="dxa"/>
            <w:tcBorders>
              <w:top w:val="single" w:sz="4" w:space="0" w:color="000000"/>
              <w:left w:val="single" w:sz="4" w:space="0" w:color="000000"/>
              <w:bottom w:val="single" w:sz="4" w:space="0" w:color="000000"/>
              <w:right w:val="single" w:sz="4" w:space="0" w:color="000000"/>
            </w:tcBorders>
            <w:vAlign w:val="bottom"/>
          </w:tcPr>
          <w:p w14:paraId="5B4D67D5" w14:textId="77777777" w:rsidR="005B7295" w:rsidRDefault="00653190">
            <w:pPr>
              <w:jc w:val="both"/>
              <w:rPr>
                <w:rFonts w:ascii="Times New Roman" w:hAnsi="Times New Roman"/>
                <w:sz w:val="28"/>
              </w:rPr>
            </w:pPr>
            <w:r>
              <w:rPr>
                <w:rFonts w:ascii="Times New Roman" w:hAnsi="Times New Roman"/>
                <w:sz w:val="28"/>
              </w:rPr>
              <w:t>47,8</w:t>
            </w:r>
          </w:p>
        </w:tc>
        <w:tc>
          <w:tcPr>
            <w:tcW w:w="1117" w:type="dxa"/>
            <w:tcBorders>
              <w:top w:val="single" w:sz="4" w:space="0" w:color="000000"/>
              <w:left w:val="single" w:sz="4" w:space="0" w:color="000000"/>
              <w:bottom w:val="single" w:sz="4" w:space="0" w:color="000000"/>
              <w:right w:val="single" w:sz="4" w:space="0" w:color="000000"/>
            </w:tcBorders>
            <w:vAlign w:val="bottom"/>
          </w:tcPr>
          <w:p w14:paraId="43953863" w14:textId="77777777" w:rsidR="005B7295" w:rsidRDefault="00653190">
            <w:pPr>
              <w:jc w:val="both"/>
              <w:rPr>
                <w:rFonts w:ascii="Times New Roman" w:hAnsi="Times New Roman"/>
                <w:sz w:val="28"/>
              </w:rPr>
            </w:pPr>
            <w:r>
              <w:rPr>
                <w:rFonts w:ascii="Times New Roman" w:hAnsi="Times New Roman"/>
                <w:sz w:val="28"/>
              </w:rPr>
              <w:t>48,7</w:t>
            </w:r>
          </w:p>
        </w:tc>
      </w:tr>
      <w:tr w:rsidR="005B7295" w14:paraId="0BB61F7A"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1053D6EE" w14:textId="77777777" w:rsidR="005B7295" w:rsidRDefault="00653190">
            <w:pPr>
              <w:jc w:val="both"/>
              <w:rPr>
                <w:rFonts w:ascii="Times New Roman" w:hAnsi="Times New Roman"/>
                <w:sz w:val="28"/>
              </w:rPr>
            </w:pPr>
            <w:r>
              <w:rPr>
                <w:rFonts w:ascii="Times New Roman" w:hAnsi="Times New Roman"/>
                <w:sz w:val="28"/>
              </w:rPr>
              <w:t>6</w:t>
            </w:r>
          </w:p>
        </w:tc>
        <w:tc>
          <w:tcPr>
            <w:tcW w:w="1116" w:type="dxa"/>
            <w:tcBorders>
              <w:top w:val="single" w:sz="4" w:space="0" w:color="000000"/>
              <w:left w:val="single" w:sz="4" w:space="0" w:color="000000"/>
              <w:bottom w:val="single" w:sz="4" w:space="0" w:color="000000"/>
              <w:right w:val="single" w:sz="4" w:space="0" w:color="000000"/>
            </w:tcBorders>
            <w:vAlign w:val="bottom"/>
          </w:tcPr>
          <w:p w14:paraId="7B6912CB" w14:textId="77777777" w:rsidR="005B7295" w:rsidRDefault="00653190">
            <w:pPr>
              <w:jc w:val="both"/>
              <w:rPr>
                <w:rFonts w:ascii="Times New Roman" w:hAnsi="Times New Roman"/>
                <w:sz w:val="28"/>
              </w:rPr>
            </w:pPr>
            <w:r>
              <w:rPr>
                <w:rFonts w:ascii="Times New Roman" w:hAnsi="Times New Roman"/>
                <w:sz w:val="28"/>
              </w:rPr>
              <w:t>45,2</w:t>
            </w:r>
          </w:p>
        </w:tc>
        <w:tc>
          <w:tcPr>
            <w:tcW w:w="1116" w:type="dxa"/>
            <w:tcBorders>
              <w:top w:val="single" w:sz="4" w:space="0" w:color="000000"/>
              <w:left w:val="single" w:sz="4" w:space="0" w:color="000000"/>
              <w:bottom w:val="single" w:sz="4" w:space="0" w:color="000000"/>
              <w:right w:val="single" w:sz="4" w:space="0" w:color="000000"/>
            </w:tcBorders>
            <w:vAlign w:val="bottom"/>
          </w:tcPr>
          <w:p w14:paraId="0902E7A4" w14:textId="77777777" w:rsidR="005B7295" w:rsidRDefault="00653190">
            <w:pPr>
              <w:jc w:val="both"/>
              <w:rPr>
                <w:rFonts w:ascii="Times New Roman" w:hAnsi="Times New Roman"/>
                <w:sz w:val="28"/>
              </w:rPr>
            </w:pPr>
            <w:r>
              <w:rPr>
                <w:rFonts w:ascii="Times New Roman" w:hAnsi="Times New Roman"/>
                <w:sz w:val="28"/>
              </w:rPr>
              <w:t>45,5</w:t>
            </w:r>
          </w:p>
        </w:tc>
        <w:tc>
          <w:tcPr>
            <w:tcW w:w="1117" w:type="dxa"/>
            <w:tcBorders>
              <w:top w:val="single" w:sz="4" w:space="0" w:color="000000"/>
              <w:left w:val="single" w:sz="4" w:space="0" w:color="000000"/>
              <w:bottom w:val="single" w:sz="4" w:space="0" w:color="000000"/>
              <w:right w:val="single" w:sz="4" w:space="0" w:color="000000"/>
            </w:tcBorders>
            <w:vAlign w:val="bottom"/>
          </w:tcPr>
          <w:p w14:paraId="4F7D35A6" w14:textId="77777777" w:rsidR="005B7295" w:rsidRDefault="00653190">
            <w:pPr>
              <w:jc w:val="both"/>
              <w:rPr>
                <w:rFonts w:ascii="Times New Roman" w:hAnsi="Times New Roman"/>
                <w:sz w:val="28"/>
              </w:rPr>
            </w:pPr>
            <w:r>
              <w:rPr>
                <w:rFonts w:ascii="Times New Roman" w:hAnsi="Times New Roman"/>
                <w:sz w:val="28"/>
              </w:rPr>
              <w:t>46,5</w:t>
            </w:r>
          </w:p>
        </w:tc>
        <w:tc>
          <w:tcPr>
            <w:tcW w:w="1117" w:type="dxa"/>
            <w:tcBorders>
              <w:top w:val="single" w:sz="4" w:space="0" w:color="000000"/>
              <w:left w:val="single" w:sz="4" w:space="0" w:color="000000"/>
              <w:bottom w:val="single" w:sz="4" w:space="0" w:color="000000"/>
              <w:right w:val="single" w:sz="4" w:space="0" w:color="000000"/>
            </w:tcBorders>
            <w:vAlign w:val="bottom"/>
          </w:tcPr>
          <w:p w14:paraId="11800E8E" w14:textId="77777777" w:rsidR="005B7295" w:rsidRDefault="00653190">
            <w:pPr>
              <w:jc w:val="both"/>
              <w:rPr>
                <w:rFonts w:ascii="Times New Roman" w:hAnsi="Times New Roman"/>
                <w:sz w:val="28"/>
              </w:rPr>
            </w:pPr>
            <w:r>
              <w:rPr>
                <w:rFonts w:ascii="Times New Roman" w:hAnsi="Times New Roman"/>
                <w:sz w:val="28"/>
              </w:rPr>
              <w:t>47,5</w:t>
            </w:r>
          </w:p>
        </w:tc>
        <w:tc>
          <w:tcPr>
            <w:tcW w:w="1117" w:type="dxa"/>
            <w:tcBorders>
              <w:top w:val="single" w:sz="4" w:space="0" w:color="000000"/>
              <w:left w:val="single" w:sz="4" w:space="0" w:color="000000"/>
              <w:bottom w:val="single" w:sz="4" w:space="0" w:color="000000"/>
              <w:right w:val="single" w:sz="4" w:space="0" w:color="000000"/>
            </w:tcBorders>
            <w:vAlign w:val="bottom"/>
          </w:tcPr>
          <w:p w14:paraId="78BB0A9D" w14:textId="77777777" w:rsidR="005B7295" w:rsidRDefault="00653190">
            <w:pPr>
              <w:jc w:val="both"/>
              <w:rPr>
                <w:rFonts w:ascii="Times New Roman" w:hAnsi="Times New Roman"/>
                <w:sz w:val="28"/>
              </w:rPr>
            </w:pPr>
            <w:r>
              <w:rPr>
                <w:rFonts w:ascii="Times New Roman" w:hAnsi="Times New Roman"/>
                <w:sz w:val="28"/>
              </w:rPr>
              <w:t>48,5</w:t>
            </w:r>
          </w:p>
        </w:tc>
        <w:tc>
          <w:tcPr>
            <w:tcW w:w="1117" w:type="dxa"/>
            <w:tcBorders>
              <w:top w:val="single" w:sz="4" w:space="0" w:color="000000"/>
              <w:left w:val="single" w:sz="4" w:space="0" w:color="000000"/>
              <w:bottom w:val="single" w:sz="4" w:space="0" w:color="000000"/>
              <w:right w:val="single" w:sz="4" w:space="0" w:color="000000"/>
            </w:tcBorders>
            <w:vAlign w:val="bottom"/>
          </w:tcPr>
          <w:p w14:paraId="3A932F9B" w14:textId="77777777" w:rsidR="005B7295" w:rsidRDefault="00653190">
            <w:pPr>
              <w:jc w:val="both"/>
              <w:rPr>
                <w:rFonts w:ascii="Times New Roman" w:hAnsi="Times New Roman"/>
                <w:sz w:val="28"/>
              </w:rPr>
            </w:pPr>
            <w:r>
              <w:rPr>
                <w:rFonts w:ascii="Times New Roman" w:hAnsi="Times New Roman"/>
                <w:sz w:val="28"/>
              </w:rPr>
              <w:t>49,5</w:t>
            </w:r>
          </w:p>
        </w:tc>
        <w:tc>
          <w:tcPr>
            <w:tcW w:w="1117" w:type="dxa"/>
            <w:tcBorders>
              <w:top w:val="single" w:sz="4" w:space="0" w:color="000000"/>
              <w:left w:val="single" w:sz="4" w:space="0" w:color="000000"/>
              <w:bottom w:val="single" w:sz="4" w:space="0" w:color="000000"/>
              <w:right w:val="single" w:sz="4" w:space="0" w:color="000000"/>
            </w:tcBorders>
            <w:vAlign w:val="bottom"/>
          </w:tcPr>
          <w:p w14:paraId="3B962FD7" w14:textId="77777777" w:rsidR="005B7295" w:rsidRDefault="00653190">
            <w:pPr>
              <w:jc w:val="both"/>
              <w:rPr>
                <w:rFonts w:ascii="Times New Roman" w:hAnsi="Times New Roman"/>
                <w:sz w:val="28"/>
              </w:rPr>
            </w:pPr>
            <w:r>
              <w:rPr>
                <w:rFonts w:ascii="Times New Roman" w:hAnsi="Times New Roman"/>
                <w:sz w:val="28"/>
              </w:rPr>
              <w:t>50,5</w:t>
            </w:r>
          </w:p>
        </w:tc>
      </w:tr>
      <w:tr w:rsidR="005B7295" w14:paraId="0036C024"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4E25306" w14:textId="77777777" w:rsidR="005B7295" w:rsidRDefault="00653190">
            <w:pPr>
              <w:jc w:val="both"/>
              <w:rPr>
                <w:rFonts w:ascii="Times New Roman" w:hAnsi="Times New Roman"/>
                <w:sz w:val="28"/>
              </w:rPr>
            </w:pPr>
            <w:r>
              <w:rPr>
                <w:rFonts w:ascii="Times New Roman" w:hAnsi="Times New Roman"/>
                <w:sz w:val="28"/>
              </w:rPr>
              <w:t>5</w:t>
            </w:r>
          </w:p>
        </w:tc>
        <w:tc>
          <w:tcPr>
            <w:tcW w:w="1116" w:type="dxa"/>
            <w:tcBorders>
              <w:top w:val="single" w:sz="4" w:space="0" w:color="000000"/>
              <w:left w:val="single" w:sz="4" w:space="0" w:color="000000"/>
              <w:bottom w:val="single" w:sz="4" w:space="0" w:color="000000"/>
              <w:right w:val="single" w:sz="4" w:space="0" w:color="000000"/>
            </w:tcBorders>
            <w:vAlign w:val="bottom"/>
          </w:tcPr>
          <w:p w14:paraId="599806DD" w14:textId="77777777" w:rsidR="005B7295" w:rsidRDefault="00653190">
            <w:pPr>
              <w:jc w:val="both"/>
              <w:rPr>
                <w:rFonts w:ascii="Times New Roman" w:hAnsi="Times New Roman"/>
                <w:sz w:val="28"/>
              </w:rPr>
            </w:pPr>
            <w:r>
              <w:rPr>
                <w:rFonts w:ascii="Times New Roman" w:hAnsi="Times New Roman"/>
                <w:sz w:val="28"/>
              </w:rPr>
              <w:t>46,7</w:t>
            </w:r>
          </w:p>
        </w:tc>
        <w:tc>
          <w:tcPr>
            <w:tcW w:w="1116" w:type="dxa"/>
            <w:tcBorders>
              <w:top w:val="single" w:sz="4" w:space="0" w:color="000000"/>
              <w:left w:val="single" w:sz="4" w:space="0" w:color="000000"/>
              <w:bottom w:val="single" w:sz="4" w:space="0" w:color="000000"/>
              <w:right w:val="single" w:sz="4" w:space="0" w:color="000000"/>
            </w:tcBorders>
            <w:vAlign w:val="bottom"/>
          </w:tcPr>
          <w:p w14:paraId="384C2587" w14:textId="77777777" w:rsidR="005B7295" w:rsidRDefault="00653190">
            <w:pPr>
              <w:jc w:val="both"/>
              <w:rPr>
                <w:rFonts w:ascii="Times New Roman" w:hAnsi="Times New Roman"/>
                <w:sz w:val="28"/>
              </w:rPr>
            </w:pPr>
            <w:r>
              <w:rPr>
                <w:rFonts w:ascii="Times New Roman" w:hAnsi="Times New Roman"/>
                <w:sz w:val="28"/>
              </w:rPr>
              <w:t>47,0</w:t>
            </w:r>
          </w:p>
        </w:tc>
        <w:tc>
          <w:tcPr>
            <w:tcW w:w="1117" w:type="dxa"/>
            <w:tcBorders>
              <w:top w:val="single" w:sz="4" w:space="0" w:color="000000"/>
              <w:left w:val="single" w:sz="4" w:space="0" w:color="000000"/>
              <w:bottom w:val="single" w:sz="4" w:space="0" w:color="000000"/>
              <w:right w:val="single" w:sz="4" w:space="0" w:color="000000"/>
            </w:tcBorders>
            <w:vAlign w:val="bottom"/>
          </w:tcPr>
          <w:p w14:paraId="5C486C54" w14:textId="77777777" w:rsidR="005B7295" w:rsidRDefault="00653190">
            <w:pPr>
              <w:jc w:val="both"/>
              <w:rPr>
                <w:rFonts w:ascii="Times New Roman" w:hAnsi="Times New Roman"/>
                <w:sz w:val="28"/>
              </w:rPr>
            </w:pPr>
            <w:r>
              <w:rPr>
                <w:rFonts w:ascii="Times New Roman" w:hAnsi="Times New Roman"/>
                <w:sz w:val="28"/>
              </w:rPr>
              <w:t>48,1</w:t>
            </w:r>
          </w:p>
        </w:tc>
        <w:tc>
          <w:tcPr>
            <w:tcW w:w="1117" w:type="dxa"/>
            <w:tcBorders>
              <w:top w:val="single" w:sz="4" w:space="0" w:color="000000"/>
              <w:left w:val="single" w:sz="4" w:space="0" w:color="000000"/>
              <w:bottom w:val="single" w:sz="4" w:space="0" w:color="000000"/>
              <w:right w:val="single" w:sz="4" w:space="0" w:color="000000"/>
            </w:tcBorders>
            <w:vAlign w:val="bottom"/>
          </w:tcPr>
          <w:p w14:paraId="6170CCDF" w14:textId="77777777" w:rsidR="005B7295" w:rsidRDefault="00653190">
            <w:pPr>
              <w:jc w:val="both"/>
              <w:rPr>
                <w:rFonts w:ascii="Times New Roman" w:hAnsi="Times New Roman"/>
                <w:sz w:val="28"/>
              </w:rPr>
            </w:pPr>
            <w:r>
              <w:rPr>
                <w:rFonts w:ascii="Times New Roman" w:hAnsi="Times New Roman"/>
                <w:sz w:val="28"/>
              </w:rPr>
              <w:t>49,1</w:t>
            </w:r>
          </w:p>
        </w:tc>
        <w:tc>
          <w:tcPr>
            <w:tcW w:w="1117" w:type="dxa"/>
            <w:tcBorders>
              <w:top w:val="single" w:sz="4" w:space="0" w:color="000000"/>
              <w:left w:val="single" w:sz="4" w:space="0" w:color="000000"/>
              <w:bottom w:val="single" w:sz="4" w:space="0" w:color="000000"/>
              <w:right w:val="single" w:sz="4" w:space="0" w:color="000000"/>
            </w:tcBorders>
            <w:vAlign w:val="bottom"/>
          </w:tcPr>
          <w:p w14:paraId="3F70789A" w14:textId="77777777" w:rsidR="005B7295" w:rsidRDefault="00653190">
            <w:pPr>
              <w:jc w:val="both"/>
              <w:rPr>
                <w:rFonts w:ascii="Times New Roman" w:hAnsi="Times New Roman"/>
                <w:sz w:val="28"/>
              </w:rPr>
            </w:pPr>
            <w:r>
              <w:rPr>
                <w:rFonts w:ascii="Times New Roman" w:hAnsi="Times New Roman"/>
                <w:sz w:val="28"/>
              </w:rPr>
              <w:t>50,2</w:t>
            </w:r>
          </w:p>
        </w:tc>
        <w:tc>
          <w:tcPr>
            <w:tcW w:w="1117" w:type="dxa"/>
            <w:tcBorders>
              <w:top w:val="single" w:sz="4" w:space="0" w:color="000000"/>
              <w:left w:val="single" w:sz="4" w:space="0" w:color="000000"/>
              <w:bottom w:val="single" w:sz="4" w:space="0" w:color="000000"/>
              <w:right w:val="single" w:sz="4" w:space="0" w:color="000000"/>
            </w:tcBorders>
            <w:vAlign w:val="bottom"/>
          </w:tcPr>
          <w:p w14:paraId="58CF93DF" w14:textId="77777777" w:rsidR="005B7295" w:rsidRDefault="00653190">
            <w:pPr>
              <w:jc w:val="both"/>
              <w:rPr>
                <w:rFonts w:ascii="Times New Roman" w:hAnsi="Times New Roman"/>
                <w:sz w:val="28"/>
              </w:rPr>
            </w:pPr>
            <w:r>
              <w:rPr>
                <w:rFonts w:ascii="Times New Roman" w:hAnsi="Times New Roman"/>
                <w:sz w:val="28"/>
              </w:rPr>
              <w:t>51,3</w:t>
            </w:r>
          </w:p>
        </w:tc>
        <w:tc>
          <w:tcPr>
            <w:tcW w:w="1117" w:type="dxa"/>
            <w:tcBorders>
              <w:top w:val="single" w:sz="4" w:space="0" w:color="000000"/>
              <w:left w:val="single" w:sz="4" w:space="0" w:color="000000"/>
              <w:bottom w:val="single" w:sz="4" w:space="0" w:color="000000"/>
              <w:right w:val="single" w:sz="4" w:space="0" w:color="000000"/>
            </w:tcBorders>
            <w:vAlign w:val="bottom"/>
          </w:tcPr>
          <w:p w14:paraId="2E68A961" w14:textId="77777777" w:rsidR="005B7295" w:rsidRDefault="00653190">
            <w:pPr>
              <w:jc w:val="both"/>
              <w:rPr>
                <w:rFonts w:ascii="Times New Roman" w:hAnsi="Times New Roman"/>
                <w:sz w:val="28"/>
              </w:rPr>
            </w:pPr>
            <w:r>
              <w:rPr>
                <w:rFonts w:ascii="Times New Roman" w:hAnsi="Times New Roman"/>
                <w:sz w:val="28"/>
              </w:rPr>
              <w:t>52,3</w:t>
            </w:r>
          </w:p>
        </w:tc>
      </w:tr>
      <w:tr w:rsidR="005B7295" w14:paraId="72DFDF97"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4F75C6A5" w14:textId="77777777" w:rsidR="005B7295" w:rsidRDefault="00653190">
            <w:pPr>
              <w:jc w:val="both"/>
              <w:rPr>
                <w:rFonts w:ascii="Times New Roman" w:hAnsi="Times New Roman"/>
                <w:sz w:val="28"/>
              </w:rPr>
            </w:pPr>
            <w:r>
              <w:rPr>
                <w:rFonts w:ascii="Times New Roman" w:hAnsi="Times New Roman"/>
                <w:sz w:val="28"/>
              </w:rPr>
              <w:t>4</w:t>
            </w:r>
          </w:p>
        </w:tc>
        <w:tc>
          <w:tcPr>
            <w:tcW w:w="1116" w:type="dxa"/>
            <w:tcBorders>
              <w:top w:val="single" w:sz="4" w:space="0" w:color="000000"/>
              <w:left w:val="single" w:sz="4" w:space="0" w:color="000000"/>
              <w:bottom w:val="single" w:sz="4" w:space="0" w:color="000000"/>
              <w:right w:val="single" w:sz="4" w:space="0" w:color="000000"/>
            </w:tcBorders>
            <w:vAlign w:val="bottom"/>
          </w:tcPr>
          <w:p w14:paraId="7452902A" w14:textId="77777777" w:rsidR="005B7295" w:rsidRDefault="00653190">
            <w:pPr>
              <w:jc w:val="both"/>
              <w:rPr>
                <w:rFonts w:ascii="Times New Roman" w:hAnsi="Times New Roman"/>
                <w:sz w:val="28"/>
              </w:rPr>
            </w:pPr>
            <w:r>
              <w:rPr>
                <w:rFonts w:ascii="Times New Roman" w:hAnsi="Times New Roman"/>
                <w:sz w:val="28"/>
              </w:rPr>
              <w:t>48,2</w:t>
            </w:r>
          </w:p>
        </w:tc>
        <w:tc>
          <w:tcPr>
            <w:tcW w:w="1116" w:type="dxa"/>
            <w:tcBorders>
              <w:top w:val="single" w:sz="4" w:space="0" w:color="000000"/>
              <w:left w:val="single" w:sz="4" w:space="0" w:color="000000"/>
              <w:bottom w:val="single" w:sz="4" w:space="0" w:color="000000"/>
              <w:right w:val="single" w:sz="4" w:space="0" w:color="000000"/>
            </w:tcBorders>
            <w:vAlign w:val="bottom"/>
          </w:tcPr>
          <w:p w14:paraId="1E719CE3" w14:textId="77777777" w:rsidR="005B7295" w:rsidRDefault="00653190">
            <w:pPr>
              <w:jc w:val="both"/>
              <w:rPr>
                <w:rFonts w:ascii="Times New Roman" w:hAnsi="Times New Roman"/>
                <w:sz w:val="28"/>
              </w:rPr>
            </w:pPr>
            <w:r>
              <w:rPr>
                <w:rFonts w:ascii="Times New Roman" w:hAnsi="Times New Roman"/>
                <w:sz w:val="28"/>
              </w:rPr>
              <w:t>48,5</w:t>
            </w:r>
          </w:p>
        </w:tc>
        <w:tc>
          <w:tcPr>
            <w:tcW w:w="1117" w:type="dxa"/>
            <w:tcBorders>
              <w:top w:val="single" w:sz="4" w:space="0" w:color="000000"/>
              <w:left w:val="single" w:sz="4" w:space="0" w:color="000000"/>
              <w:bottom w:val="single" w:sz="4" w:space="0" w:color="000000"/>
              <w:right w:val="single" w:sz="4" w:space="0" w:color="000000"/>
            </w:tcBorders>
            <w:vAlign w:val="bottom"/>
          </w:tcPr>
          <w:p w14:paraId="079C6D3C" w14:textId="77777777" w:rsidR="005B7295" w:rsidRDefault="00653190">
            <w:pPr>
              <w:jc w:val="both"/>
              <w:rPr>
                <w:rFonts w:ascii="Times New Roman" w:hAnsi="Times New Roman"/>
                <w:sz w:val="28"/>
              </w:rPr>
            </w:pPr>
            <w:r>
              <w:rPr>
                <w:rFonts w:ascii="Times New Roman" w:hAnsi="Times New Roman"/>
                <w:sz w:val="28"/>
              </w:rPr>
              <w:t>49,6</w:t>
            </w:r>
          </w:p>
        </w:tc>
        <w:tc>
          <w:tcPr>
            <w:tcW w:w="1117" w:type="dxa"/>
            <w:tcBorders>
              <w:top w:val="single" w:sz="4" w:space="0" w:color="000000"/>
              <w:left w:val="single" w:sz="4" w:space="0" w:color="000000"/>
              <w:bottom w:val="single" w:sz="4" w:space="0" w:color="000000"/>
              <w:right w:val="single" w:sz="4" w:space="0" w:color="000000"/>
            </w:tcBorders>
            <w:vAlign w:val="bottom"/>
          </w:tcPr>
          <w:p w14:paraId="17175630" w14:textId="77777777" w:rsidR="005B7295" w:rsidRDefault="00653190">
            <w:pPr>
              <w:jc w:val="both"/>
              <w:rPr>
                <w:rFonts w:ascii="Times New Roman" w:hAnsi="Times New Roman"/>
                <w:sz w:val="28"/>
              </w:rPr>
            </w:pPr>
            <w:r>
              <w:rPr>
                <w:rFonts w:ascii="Times New Roman" w:hAnsi="Times New Roman"/>
                <w:sz w:val="28"/>
              </w:rPr>
              <w:t>50,7</w:t>
            </w:r>
          </w:p>
        </w:tc>
        <w:tc>
          <w:tcPr>
            <w:tcW w:w="1117" w:type="dxa"/>
            <w:tcBorders>
              <w:top w:val="single" w:sz="4" w:space="0" w:color="000000"/>
              <w:left w:val="single" w:sz="4" w:space="0" w:color="000000"/>
              <w:bottom w:val="single" w:sz="4" w:space="0" w:color="000000"/>
              <w:right w:val="single" w:sz="4" w:space="0" w:color="000000"/>
            </w:tcBorders>
            <w:vAlign w:val="bottom"/>
          </w:tcPr>
          <w:p w14:paraId="75523C89" w14:textId="77777777" w:rsidR="005B7295" w:rsidRDefault="00653190">
            <w:pPr>
              <w:jc w:val="both"/>
              <w:rPr>
                <w:rFonts w:ascii="Times New Roman" w:hAnsi="Times New Roman"/>
                <w:sz w:val="28"/>
              </w:rPr>
            </w:pPr>
            <w:r>
              <w:rPr>
                <w:rFonts w:ascii="Times New Roman" w:hAnsi="Times New Roman"/>
                <w:sz w:val="28"/>
              </w:rPr>
              <w:t>51,9</w:t>
            </w:r>
          </w:p>
        </w:tc>
        <w:tc>
          <w:tcPr>
            <w:tcW w:w="1117" w:type="dxa"/>
            <w:tcBorders>
              <w:top w:val="single" w:sz="4" w:space="0" w:color="000000"/>
              <w:left w:val="single" w:sz="4" w:space="0" w:color="000000"/>
              <w:bottom w:val="single" w:sz="4" w:space="0" w:color="000000"/>
              <w:right w:val="single" w:sz="4" w:space="0" w:color="000000"/>
            </w:tcBorders>
            <w:vAlign w:val="bottom"/>
          </w:tcPr>
          <w:p w14:paraId="6EE95073" w14:textId="77777777" w:rsidR="005B7295" w:rsidRDefault="00653190">
            <w:pPr>
              <w:jc w:val="both"/>
              <w:rPr>
                <w:rFonts w:ascii="Times New Roman" w:hAnsi="Times New Roman"/>
                <w:sz w:val="28"/>
              </w:rPr>
            </w:pPr>
            <w:r>
              <w:rPr>
                <w:rFonts w:ascii="Times New Roman" w:hAnsi="Times New Roman"/>
                <w:sz w:val="28"/>
              </w:rPr>
              <w:t>53,0</w:t>
            </w:r>
          </w:p>
        </w:tc>
        <w:tc>
          <w:tcPr>
            <w:tcW w:w="1117" w:type="dxa"/>
            <w:tcBorders>
              <w:top w:val="single" w:sz="4" w:space="0" w:color="000000"/>
              <w:left w:val="single" w:sz="4" w:space="0" w:color="000000"/>
              <w:bottom w:val="single" w:sz="4" w:space="0" w:color="000000"/>
              <w:right w:val="single" w:sz="4" w:space="0" w:color="000000"/>
            </w:tcBorders>
            <w:vAlign w:val="bottom"/>
          </w:tcPr>
          <w:p w14:paraId="07C02F36" w14:textId="77777777" w:rsidR="005B7295" w:rsidRDefault="00653190">
            <w:pPr>
              <w:jc w:val="both"/>
              <w:rPr>
                <w:rFonts w:ascii="Times New Roman" w:hAnsi="Times New Roman"/>
                <w:sz w:val="28"/>
              </w:rPr>
            </w:pPr>
            <w:r>
              <w:rPr>
                <w:rFonts w:ascii="Times New Roman" w:hAnsi="Times New Roman"/>
                <w:sz w:val="28"/>
              </w:rPr>
              <w:t>54,1</w:t>
            </w:r>
          </w:p>
        </w:tc>
      </w:tr>
      <w:tr w:rsidR="005B7295" w14:paraId="09A5197E"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11918DCF" w14:textId="77777777" w:rsidR="005B7295" w:rsidRDefault="00653190">
            <w:pPr>
              <w:jc w:val="both"/>
              <w:rPr>
                <w:rFonts w:ascii="Times New Roman" w:hAnsi="Times New Roman"/>
                <w:sz w:val="28"/>
              </w:rPr>
            </w:pPr>
            <w:r>
              <w:rPr>
                <w:rFonts w:ascii="Times New Roman" w:hAnsi="Times New Roman"/>
                <w:sz w:val="28"/>
              </w:rPr>
              <w:t>3</w:t>
            </w:r>
          </w:p>
        </w:tc>
        <w:tc>
          <w:tcPr>
            <w:tcW w:w="1116" w:type="dxa"/>
            <w:tcBorders>
              <w:top w:val="single" w:sz="4" w:space="0" w:color="000000"/>
              <w:left w:val="single" w:sz="4" w:space="0" w:color="000000"/>
              <w:bottom w:val="single" w:sz="4" w:space="0" w:color="000000"/>
              <w:right w:val="single" w:sz="4" w:space="0" w:color="000000"/>
            </w:tcBorders>
            <w:vAlign w:val="bottom"/>
          </w:tcPr>
          <w:p w14:paraId="17F9EBAF" w14:textId="77777777" w:rsidR="005B7295" w:rsidRDefault="00653190">
            <w:pPr>
              <w:jc w:val="both"/>
              <w:rPr>
                <w:rFonts w:ascii="Times New Roman" w:hAnsi="Times New Roman"/>
                <w:sz w:val="28"/>
              </w:rPr>
            </w:pPr>
            <w:r>
              <w:rPr>
                <w:rFonts w:ascii="Times New Roman" w:hAnsi="Times New Roman"/>
                <w:sz w:val="28"/>
              </w:rPr>
              <w:t>49,6</w:t>
            </w:r>
          </w:p>
        </w:tc>
        <w:tc>
          <w:tcPr>
            <w:tcW w:w="1116" w:type="dxa"/>
            <w:tcBorders>
              <w:top w:val="single" w:sz="4" w:space="0" w:color="000000"/>
              <w:left w:val="single" w:sz="4" w:space="0" w:color="000000"/>
              <w:bottom w:val="single" w:sz="4" w:space="0" w:color="000000"/>
              <w:right w:val="single" w:sz="4" w:space="0" w:color="000000"/>
            </w:tcBorders>
            <w:vAlign w:val="bottom"/>
          </w:tcPr>
          <w:p w14:paraId="69D355DD" w14:textId="77777777" w:rsidR="005B7295" w:rsidRDefault="00653190">
            <w:pPr>
              <w:jc w:val="both"/>
              <w:rPr>
                <w:rFonts w:ascii="Times New Roman" w:hAnsi="Times New Roman"/>
                <w:sz w:val="28"/>
              </w:rPr>
            </w:pPr>
            <w:r>
              <w:rPr>
                <w:rFonts w:ascii="Times New Roman" w:hAnsi="Times New Roman"/>
                <w:sz w:val="28"/>
              </w:rPr>
              <w:t>49,9</w:t>
            </w:r>
          </w:p>
        </w:tc>
        <w:tc>
          <w:tcPr>
            <w:tcW w:w="1117" w:type="dxa"/>
            <w:tcBorders>
              <w:top w:val="single" w:sz="4" w:space="0" w:color="000000"/>
              <w:left w:val="single" w:sz="4" w:space="0" w:color="000000"/>
              <w:bottom w:val="single" w:sz="4" w:space="0" w:color="000000"/>
              <w:right w:val="single" w:sz="4" w:space="0" w:color="000000"/>
            </w:tcBorders>
            <w:vAlign w:val="bottom"/>
          </w:tcPr>
          <w:p w14:paraId="6B91EF73" w14:textId="77777777" w:rsidR="005B7295" w:rsidRDefault="00653190">
            <w:pPr>
              <w:jc w:val="both"/>
              <w:rPr>
                <w:rFonts w:ascii="Times New Roman" w:hAnsi="Times New Roman"/>
                <w:sz w:val="28"/>
              </w:rPr>
            </w:pPr>
            <w:r>
              <w:rPr>
                <w:rFonts w:ascii="Times New Roman" w:hAnsi="Times New Roman"/>
                <w:sz w:val="28"/>
              </w:rPr>
              <w:t>51,1</w:t>
            </w:r>
          </w:p>
        </w:tc>
        <w:tc>
          <w:tcPr>
            <w:tcW w:w="1117" w:type="dxa"/>
            <w:tcBorders>
              <w:top w:val="single" w:sz="4" w:space="0" w:color="000000"/>
              <w:left w:val="single" w:sz="4" w:space="0" w:color="000000"/>
              <w:bottom w:val="single" w:sz="4" w:space="0" w:color="000000"/>
              <w:right w:val="single" w:sz="4" w:space="0" w:color="000000"/>
            </w:tcBorders>
            <w:vAlign w:val="bottom"/>
          </w:tcPr>
          <w:p w14:paraId="589C0BC2" w14:textId="77777777" w:rsidR="005B7295" w:rsidRDefault="00653190">
            <w:pPr>
              <w:jc w:val="both"/>
              <w:rPr>
                <w:rFonts w:ascii="Times New Roman" w:hAnsi="Times New Roman"/>
                <w:sz w:val="28"/>
              </w:rPr>
            </w:pPr>
            <w:r>
              <w:rPr>
                <w:rFonts w:ascii="Times New Roman" w:hAnsi="Times New Roman"/>
                <w:sz w:val="28"/>
              </w:rPr>
              <w:t>52,3</w:t>
            </w:r>
          </w:p>
        </w:tc>
        <w:tc>
          <w:tcPr>
            <w:tcW w:w="1117" w:type="dxa"/>
            <w:tcBorders>
              <w:top w:val="single" w:sz="4" w:space="0" w:color="000000"/>
              <w:left w:val="single" w:sz="4" w:space="0" w:color="000000"/>
              <w:bottom w:val="single" w:sz="4" w:space="0" w:color="000000"/>
              <w:right w:val="single" w:sz="4" w:space="0" w:color="000000"/>
            </w:tcBorders>
            <w:vAlign w:val="bottom"/>
          </w:tcPr>
          <w:p w14:paraId="757BEA6A" w14:textId="77777777" w:rsidR="005B7295" w:rsidRDefault="00653190">
            <w:pPr>
              <w:jc w:val="both"/>
              <w:rPr>
                <w:rFonts w:ascii="Times New Roman" w:hAnsi="Times New Roman"/>
                <w:sz w:val="28"/>
              </w:rPr>
            </w:pPr>
            <w:r>
              <w:rPr>
                <w:rFonts w:ascii="Times New Roman" w:hAnsi="Times New Roman"/>
                <w:sz w:val="28"/>
              </w:rPr>
              <w:t>53,5</w:t>
            </w:r>
          </w:p>
        </w:tc>
        <w:tc>
          <w:tcPr>
            <w:tcW w:w="1117" w:type="dxa"/>
            <w:tcBorders>
              <w:top w:val="single" w:sz="4" w:space="0" w:color="000000"/>
              <w:left w:val="single" w:sz="4" w:space="0" w:color="000000"/>
              <w:bottom w:val="single" w:sz="4" w:space="0" w:color="000000"/>
              <w:right w:val="single" w:sz="4" w:space="0" w:color="000000"/>
            </w:tcBorders>
            <w:vAlign w:val="bottom"/>
          </w:tcPr>
          <w:p w14:paraId="2DDCD5A7" w14:textId="77777777" w:rsidR="005B7295" w:rsidRDefault="00653190">
            <w:pPr>
              <w:jc w:val="both"/>
              <w:rPr>
                <w:rFonts w:ascii="Times New Roman" w:hAnsi="Times New Roman"/>
                <w:sz w:val="28"/>
              </w:rPr>
            </w:pPr>
            <w:r>
              <w:rPr>
                <w:rFonts w:ascii="Times New Roman" w:hAnsi="Times New Roman"/>
                <w:sz w:val="28"/>
              </w:rPr>
              <w:t>54,7</w:t>
            </w:r>
          </w:p>
        </w:tc>
        <w:tc>
          <w:tcPr>
            <w:tcW w:w="1117" w:type="dxa"/>
            <w:tcBorders>
              <w:top w:val="single" w:sz="4" w:space="0" w:color="000000"/>
              <w:left w:val="single" w:sz="4" w:space="0" w:color="000000"/>
              <w:bottom w:val="single" w:sz="4" w:space="0" w:color="000000"/>
              <w:right w:val="single" w:sz="4" w:space="0" w:color="000000"/>
            </w:tcBorders>
            <w:vAlign w:val="bottom"/>
          </w:tcPr>
          <w:p w14:paraId="0BFD25F0" w14:textId="77777777" w:rsidR="005B7295" w:rsidRDefault="00653190">
            <w:pPr>
              <w:jc w:val="both"/>
              <w:rPr>
                <w:rFonts w:ascii="Times New Roman" w:hAnsi="Times New Roman"/>
                <w:sz w:val="28"/>
              </w:rPr>
            </w:pPr>
            <w:r>
              <w:rPr>
                <w:rFonts w:ascii="Times New Roman" w:hAnsi="Times New Roman"/>
                <w:sz w:val="28"/>
              </w:rPr>
              <w:t>55,9</w:t>
            </w:r>
          </w:p>
        </w:tc>
      </w:tr>
      <w:tr w:rsidR="005B7295" w14:paraId="26119CE6"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1DCFBE2F" w14:textId="77777777" w:rsidR="005B7295" w:rsidRDefault="00653190">
            <w:pPr>
              <w:jc w:val="both"/>
              <w:rPr>
                <w:rFonts w:ascii="Times New Roman" w:hAnsi="Times New Roman"/>
                <w:sz w:val="28"/>
              </w:rPr>
            </w:pPr>
            <w:r>
              <w:rPr>
                <w:rFonts w:ascii="Times New Roman" w:hAnsi="Times New Roman"/>
                <w:sz w:val="28"/>
              </w:rPr>
              <w:lastRenderedPageBreak/>
              <w:t>2</w:t>
            </w:r>
          </w:p>
        </w:tc>
        <w:tc>
          <w:tcPr>
            <w:tcW w:w="1116" w:type="dxa"/>
            <w:tcBorders>
              <w:top w:val="single" w:sz="4" w:space="0" w:color="000000"/>
              <w:left w:val="single" w:sz="4" w:space="0" w:color="000000"/>
              <w:bottom w:val="single" w:sz="4" w:space="0" w:color="000000"/>
              <w:right w:val="single" w:sz="4" w:space="0" w:color="000000"/>
            </w:tcBorders>
            <w:vAlign w:val="bottom"/>
          </w:tcPr>
          <w:p w14:paraId="45BFC885" w14:textId="77777777" w:rsidR="005B7295" w:rsidRDefault="00653190">
            <w:pPr>
              <w:jc w:val="both"/>
              <w:rPr>
                <w:rFonts w:ascii="Times New Roman" w:hAnsi="Times New Roman"/>
                <w:sz w:val="28"/>
              </w:rPr>
            </w:pPr>
            <w:r>
              <w:rPr>
                <w:rFonts w:ascii="Times New Roman" w:hAnsi="Times New Roman"/>
                <w:sz w:val="28"/>
              </w:rPr>
              <w:t>51,1</w:t>
            </w:r>
          </w:p>
        </w:tc>
        <w:tc>
          <w:tcPr>
            <w:tcW w:w="1116" w:type="dxa"/>
            <w:tcBorders>
              <w:top w:val="single" w:sz="4" w:space="0" w:color="000000"/>
              <w:left w:val="single" w:sz="4" w:space="0" w:color="000000"/>
              <w:bottom w:val="single" w:sz="4" w:space="0" w:color="000000"/>
              <w:right w:val="single" w:sz="4" w:space="0" w:color="000000"/>
            </w:tcBorders>
            <w:vAlign w:val="bottom"/>
          </w:tcPr>
          <w:p w14:paraId="697C800A" w14:textId="77777777" w:rsidR="005B7295" w:rsidRDefault="00653190">
            <w:pPr>
              <w:jc w:val="both"/>
              <w:rPr>
                <w:rFonts w:ascii="Times New Roman" w:hAnsi="Times New Roman"/>
                <w:sz w:val="28"/>
              </w:rPr>
            </w:pPr>
            <w:r>
              <w:rPr>
                <w:rFonts w:ascii="Times New Roman" w:hAnsi="Times New Roman"/>
                <w:sz w:val="28"/>
              </w:rPr>
              <w:t>51,4</w:t>
            </w:r>
          </w:p>
        </w:tc>
        <w:tc>
          <w:tcPr>
            <w:tcW w:w="1117" w:type="dxa"/>
            <w:tcBorders>
              <w:top w:val="single" w:sz="4" w:space="0" w:color="000000"/>
              <w:left w:val="single" w:sz="4" w:space="0" w:color="000000"/>
              <w:bottom w:val="single" w:sz="4" w:space="0" w:color="000000"/>
              <w:right w:val="single" w:sz="4" w:space="0" w:color="000000"/>
            </w:tcBorders>
            <w:vAlign w:val="bottom"/>
          </w:tcPr>
          <w:p w14:paraId="6848E4C9" w14:textId="77777777" w:rsidR="005B7295" w:rsidRDefault="00653190">
            <w:pPr>
              <w:jc w:val="both"/>
              <w:rPr>
                <w:rFonts w:ascii="Times New Roman" w:hAnsi="Times New Roman"/>
                <w:sz w:val="28"/>
              </w:rPr>
            </w:pPr>
            <w:r>
              <w:rPr>
                <w:rFonts w:ascii="Times New Roman" w:hAnsi="Times New Roman"/>
                <w:sz w:val="28"/>
              </w:rPr>
              <w:t>52,6</w:t>
            </w:r>
          </w:p>
        </w:tc>
        <w:tc>
          <w:tcPr>
            <w:tcW w:w="1117" w:type="dxa"/>
            <w:tcBorders>
              <w:top w:val="single" w:sz="4" w:space="0" w:color="000000"/>
              <w:left w:val="single" w:sz="4" w:space="0" w:color="000000"/>
              <w:bottom w:val="single" w:sz="4" w:space="0" w:color="000000"/>
              <w:right w:val="single" w:sz="4" w:space="0" w:color="000000"/>
            </w:tcBorders>
            <w:vAlign w:val="bottom"/>
          </w:tcPr>
          <w:p w14:paraId="4F7DD51A" w14:textId="77777777" w:rsidR="005B7295" w:rsidRDefault="00653190">
            <w:pPr>
              <w:jc w:val="both"/>
              <w:rPr>
                <w:rFonts w:ascii="Times New Roman" w:hAnsi="Times New Roman"/>
                <w:sz w:val="28"/>
              </w:rPr>
            </w:pPr>
            <w:r>
              <w:rPr>
                <w:rFonts w:ascii="Times New Roman" w:hAnsi="Times New Roman"/>
                <w:sz w:val="28"/>
              </w:rPr>
              <w:t>53,9</w:t>
            </w:r>
          </w:p>
        </w:tc>
        <w:tc>
          <w:tcPr>
            <w:tcW w:w="1117" w:type="dxa"/>
            <w:tcBorders>
              <w:top w:val="single" w:sz="4" w:space="0" w:color="000000"/>
              <w:left w:val="single" w:sz="4" w:space="0" w:color="000000"/>
              <w:bottom w:val="single" w:sz="4" w:space="0" w:color="000000"/>
              <w:right w:val="single" w:sz="4" w:space="0" w:color="000000"/>
            </w:tcBorders>
            <w:vAlign w:val="bottom"/>
          </w:tcPr>
          <w:p w14:paraId="2965175F" w14:textId="77777777" w:rsidR="005B7295" w:rsidRDefault="00653190">
            <w:pPr>
              <w:jc w:val="both"/>
              <w:rPr>
                <w:rFonts w:ascii="Times New Roman" w:hAnsi="Times New Roman"/>
                <w:sz w:val="28"/>
              </w:rPr>
            </w:pPr>
            <w:r>
              <w:rPr>
                <w:rFonts w:ascii="Times New Roman" w:hAnsi="Times New Roman"/>
                <w:sz w:val="28"/>
              </w:rPr>
              <w:t>55,1</w:t>
            </w:r>
          </w:p>
        </w:tc>
        <w:tc>
          <w:tcPr>
            <w:tcW w:w="1117" w:type="dxa"/>
            <w:tcBorders>
              <w:top w:val="single" w:sz="4" w:space="0" w:color="000000"/>
              <w:left w:val="single" w:sz="4" w:space="0" w:color="000000"/>
              <w:bottom w:val="single" w:sz="4" w:space="0" w:color="000000"/>
              <w:right w:val="single" w:sz="4" w:space="0" w:color="000000"/>
            </w:tcBorders>
            <w:vAlign w:val="bottom"/>
          </w:tcPr>
          <w:p w14:paraId="263E5195" w14:textId="77777777" w:rsidR="005B7295" w:rsidRDefault="00653190">
            <w:pPr>
              <w:jc w:val="both"/>
              <w:rPr>
                <w:rFonts w:ascii="Times New Roman" w:hAnsi="Times New Roman"/>
                <w:sz w:val="28"/>
              </w:rPr>
            </w:pPr>
            <w:r>
              <w:rPr>
                <w:rFonts w:ascii="Times New Roman" w:hAnsi="Times New Roman"/>
                <w:sz w:val="28"/>
              </w:rPr>
              <w:t>56,4</w:t>
            </w:r>
          </w:p>
        </w:tc>
        <w:tc>
          <w:tcPr>
            <w:tcW w:w="1117" w:type="dxa"/>
            <w:tcBorders>
              <w:top w:val="single" w:sz="4" w:space="0" w:color="000000"/>
              <w:left w:val="single" w:sz="4" w:space="0" w:color="000000"/>
              <w:bottom w:val="single" w:sz="4" w:space="0" w:color="000000"/>
              <w:right w:val="single" w:sz="4" w:space="0" w:color="000000"/>
            </w:tcBorders>
            <w:vAlign w:val="bottom"/>
          </w:tcPr>
          <w:p w14:paraId="3FCC9234" w14:textId="77777777" w:rsidR="005B7295" w:rsidRDefault="00653190">
            <w:pPr>
              <w:jc w:val="both"/>
              <w:rPr>
                <w:rFonts w:ascii="Times New Roman" w:hAnsi="Times New Roman"/>
                <w:sz w:val="28"/>
              </w:rPr>
            </w:pPr>
            <w:r>
              <w:rPr>
                <w:rFonts w:ascii="Times New Roman" w:hAnsi="Times New Roman"/>
                <w:sz w:val="28"/>
              </w:rPr>
              <w:t>57,6</w:t>
            </w:r>
          </w:p>
        </w:tc>
      </w:tr>
      <w:tr w:rsidR="005B7295" w14:paraId="1F7094EA"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0CBCEC63" w14:textId="77777777" w:rsidR="005B7295" w:rsidRDefault="00653190">
            <w:pPr>
              <w:jc w:val="both"/>
              <w:rPr>
                <w:rFonts w:ascii="Times New Roman" w:hAnsi="Times New Roman"/>
                <w:sz w:val="28"/>
              </w:rPr>
            </w:pPr>
            <w:r>
              <w:rPr>
                <w:rFonts w:ascii="Times New Roman" w:hAnsi="Times New Roman"/>
                <w:sz w:val="28"/>
              </w:rPr>
              <w:t>1</w:t>
            </w:r>
          </w:p>
        </w:tc>
        <w:tc>
          <w:tcPr>
            <w:tcW w:w="1116" w:type="dxa"/>
            <w:tcBorders>
              <w:top w:val="single" w:sz="4" w:space="0" w:color="000000"/>
              <w:left w:val="single" w:sz="4" w:space="0" w:color="000000"/>
              <w:bottom w:val="single" w:sz="4" w:space="0" w:color="000000"/>
              <w:right w:val="single" w:sz="4" w:space="0" w:color="000000"/>
            </w:tcBorders>
            <w:vAlign w:val="bottom"/>
          </w:tcPr>
          <w:p w14:paraId="46C55AB8" w14:textId="77777777" w:rsidR="005B7295" w:rsidRDefault="00653190">
            <w:pPr>
              <w:jc w:val="both"/>
              <w:rPr>
                <w:rFonts w:ascii="Times New Roman" w:hAnsi="Times New Roman"/>
                <w:sz w:val="28"/>
              </w:rPr>
            </w:pPr>
            <w:r>
              <w:rPr>
                <w:rFonts w:ascii="Times New Roman" w:hAnsi="Times New Roman"/>
                <w:sz w:val="28"/>
              </w:rPr>
              <w:t>52,5</w:t>
            </w:r>
          </w:p>
        </w:tc>
        <w:tc>
          <w:tcPr>
            <w:tcW w:w="1116" w:type="dxa"/>
            <w:tcBorders>
              <w:top w:val="single" w:sz="4" w:space="0" w:color="000000"/>
              <w:left w:val="single" w:sz="4" w:space="0" w:color="000000"/>
              <w:bottom w:val="single" w:sz="4" w:space="0" w:color="000000"/>
              <w:right w:val="single" w:sz="4" w:space="0" w:color="000000"/>
            </w:tcBorders>
            <w:vAlign w:val="bottom"/>
          </w:tcPr>
          <w:p w14:paraId="1C362CFF" w14:textId="77777777" w:rsidR="005B7295" w:rsidRDefault="00653190">
            <w:pPr>
              <w:jc w:val="both"/>
              <w:rPr>
                <w:rFonts w:ascii="Times New Roman" w:hAnsi="Times New Roman"/>
                <w:sz w:val="28"/>
              </w:rPr>
            </w:pPr>
            <w:r>
              <w:rPr>
                <w:rFonts w:ascii="Times New Roman" w:hAnsi="Times New Roman"/>
                <w:sz w:val="28"/>
              </w:rPr>
              <w:t>52,8</w:t>
            </w:r>
          </w:p>
        </w:tc>
        <w:tc>
          <w:tcPr>
            <w:tcW w:w="1117" w:type="dxa"/>
            <w:tcBorders>
              <w:top w:val="single" w:sz="4" w:space="0" w:color="000000"/>
              <w:left w:val="single" w:sz="4" w:space="0" w:color="000000"/>
              <w:bottom w:val="single" w:sz="4" w:space="0" w:color="000000"/>
              <w:right w:val="single" w:sz="4" w:space="0" w:color="000000"/>
            </w:tcBorders>
            <w:vAlign w:val="bottom"/>
          </w:tcPr>
          <w:p w14:paraId="6568F88B" w14:textId="77777777" w:rsidR="005B7295" w:rsidRDefault="00653190">
            <w:pPr>
              <w:jc w:val="both"/>
              <w:rPr>
                <w:rFonts w:ascii="Times New Roman" w:hAnsi="Times New Roman"/>
                <w:sz w:val="28"/>
              </w:rPr>
            </w:pPr>
            <w:r>
              <w:rPr>
                <w:rFonts w:ascii="Times New Roman" w:hAnsi="Times New Roman"/>
                <w:sz w:val="28"/>
              </w:rPr>
              <w:t>54,1</w:t>
            </w:r>
          </w:p>
        </w:tc>
        <w:tc>
          <w:tcPr>
            <w:tcW w:w="1117" w:type="dxa"/>
            <w:tcBorders>
              <w:top w:val="single" w:sz="4" w:space="0" w:color="000000"/>
              <w:left w:val="single" w:sz="4" w:space="0" w:color="000000"/>
              <w:bottom w:val="single" w:sz="4" w:space="0" w:color="000000"/>
              <w:right w:val="single" w:sz="4" w:space="0" w:color="000000"/>
            </w:tcBorders>
            <w:vAlign w:val="bottom"/>
          </w:tcPr>
          <w:p w14:paraId="0713D866" w14:textId="77777777" w:rsidR="005B7295" w:rsidRDefault="00653190">
            <w:pPr>
              <w:jc w:val="both"/>
              <w:rPr>
                <w:rFonts w:ascii="Times New Roman" w:hAnsi="Times New Roman"/>
                <w:sz w:val="28"/>
              </w:rPr>
            </w:pPr>
            <w:r>
              <w:rPr>
                <w:rFonts w:ascii="Times New Roman" w:hAnsi="Times New Roman"/>
                <w:sz w:val="28"/>
              </w:rPr>
              <w:t>55,4</w:t>
            </w:r>
          </w:p>
        </w:tc>
        <w:tc>
          <w:tcPr>
            <w:tcW w:w="1117" w:type="dxa"/>
            <w:tcBorders>
              <w:top w:val="single" w:sz="4" w:space="0" w:color="000000"/>
              <w:left w:val="single" w:sz="4" w:space="0" w:color="000000"/>
              <w:bottom w:val="single" w:sz="4" w:space="0" w:color="000000"/>
              <w:right w:val="single" w:sz="4" w:space="0" w:color="000000"/>
            </w:tcBorders>
            <w:vAlign w:val="bottom"/>
          </w:tcPr>
          <w:p w14:paraId="1F6163C0" w14:textId="77777777" w:rsidR="005B7295" w:rsidRDefault="00653190">
            <w:pPr>
              <w:jc w:val="both"/>
              <w:rPr>
                <w:rFonts w:ascii="Times New Roman" w:hAnsi="Times New Roman"/>
                <w:sz w:val="28"/>
              </w:rPr>
            </w:pPr>
            <w:r>
              <w:rPr>
                <w:rFonts w:ascii="Times New Roman" w:hAnsi="Times New Roman"/>
                <w:sz w:val="28"/>
              </w:rPr>
              <w:t>56,7</w:t>
            </w:r>
          </w:p>
        </w:tc>
        <w:tc>
          <w:tcPr>
            <w:tcW w:w="1117" w:type="dxa"/>
            <w:tcBorders>
              <w:top w:val="single" w:sz="4" w:space="0" w:color="000000"/>
              <w:left w:val="single" w:sz="4" w:space="0" w:color="000000"/>
              <w:bottom w:val="single" w:sz="4" w:space="0" w:color="000000"/>
              <w:right w:val="single" w:sz="4" w:space="0" w:color="000000"/>
            </w:tcBorders>
            <w:vAlign w:val="bottom"/>
          </w:tcPr>
          <w:p w14:paraId="763C740B" w14:textId="77777777" w:rsidR="005B7295" w:rsidRDefault="00653190">
            <w:pPr>
              <w:jc w:val="both"/>
              <w:rPr>
                <w:rFonts w:ascii="Times New Roman" w:hAnsi="Times New Roman"/>
                <w:sz w:val="28"/>
              </w:rPr>
            </w:pPr>
            <w:r>
              <w:rPr>
                <w:rFonts w:ascii="Times New Roman" w:hAnsi="Times New Roman"/>
                <w:sz w:val="28"/>
              </w:rPr>
              <w:t>58,0</w:t>
            </w:r>
          </w:p>
        </w:tc>
        <w:tc>
          <w:tcPr>
            <w:tcW w:w="1117" w:type="dxa"/>
            <w:tcBorders>
              <w:top w:val="single" w:sz="4" w:space="0" w:color="000000"/>
              <w:left w:val="single" w:sz="4" w:space="0" w:color="000000"/>
              <w:bottom w:val="single" w:sz="4" w:space="0" w:color="000000"/>
              <w:right w:val="single" w:sz="4" w:space="0" w:color="000000"/>
            </w:tcBorders>
            <w:vAlign w:val="bottom"/>
          </w:tcPr>
          <w:p w14:paraId="083CCC26" w14:textId="77777777" w:rsidR="005B7295" w:rsidRDefault="00653190">
            <w:pPr>
              <w:jc w:val="both"/>
              <w:rPr>
                <w:rFonts w:ascii="Times New Roman" w:hAnsi="Times New Roman"/>
                <w:sz w:val="28"/>
              </w:rPr>
            </w:pPr>
            <w:r>
              <w:rPr>
                <w:rFonts w:ascii="Times New Roman" w:hAnsi="Times New Roman"/>
                <w:sz w:val="28"/>
              </w:rPr>
              <w:t>59,3</w:t>
            </w:r>
          </w:p>
        </w:tc>
      </w:tr>
      <w:tr w:rsidR="005B7295" w14:paraId="13DB7965"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3D0D96F2" w14:textId="77777777" w:rsidR="005B7295" w:rsidRDefault="00653190">
            <w:pPr>
              <w:jc w:val="both"/>
              <w:rPr>
                <w:rFonts w:ascii="Times New Roman" w:hAnsi="Times New Roman"/>
                <w:sz w:val="28"/>
              </w:rPr>
            </w:pPr>
            <w:r>
              <w:rPr>
                <w:rFonts w:ascii="Times New Roman" w:hAnsi="Times New Roman"/>
                <w:sz w:val="28"/>
              </w:rPr>
              <w:t>0</w:t>
            </w:r>
          </w:p>
        </w:tc>
        <w:tc>
          <w:tcPr>
            <w:tcW w:w="1116" w:type="dxa"/>
            <w:tcBorders>
              <w:top w:val="single" w:sz="4" w:space="0" w:color="000000"/>
              <w:left w:val="single" w:sz="4" w:space="0" w:color="000000"/>
              <w:bottom w:val="single" w:sz="4" w:space="0" w:color="000000"/>
              <w:right w:val="single" w:sz="4" w:space="0" w:color="000000"/>
            </w:tcBorders>
            <w:vAlign w:val="bottom"/>
          </w:tcPr>
          <w:p w14:paraId="4D6495C2" w14:textId="77777777" w:rsidR="005B7295" w:rsidRDefault="00653190">
            <w:pPr>
              <w:jc w:val="both"/>
              <w:rPr>
                <w:rFonts w:ascii="Times New Roman" w:hAnsi="Times New Roman"/>
                <w:sz w:val="28"/>
              </w:rPr>
            </w:pPr>
            <w:r>
              <w:rPr>
                <w:rFonts w:ascii="Times New Roman" w:hAnsi="Times New Roman"/>
                <w:sz w:val="28"/>
              </w:rPr>
              <w:t>53,9</w:t>
            </w:r>
          </w:p>
        </w:tc>
        <w:tc>
          <w:tcPr>
            <w:tcW w:w="1116" w:type="dxa"/>
            <w:tcBorders>
              <w:top w:val="single" w:sz="4" w:space="0" w:color="000000"/>
              <w:left w:val="single" w:sz="4" w:space="0" w:color="000000"/>
              <w:bottom w:val="single" w:sz="4" w:space="0" w:color="000000"/>
              <w:right w:val="single" w:sz="4" w:space="0" w:color="000000"/>
            </w:tcBorders>
            <w:vAlign w:val="bottom"/>
          </w:tcPr>
          <w:p w14:paraId="26D21722" w14:textId="77777777" w:rsidR="005B7295" w:rsidRDefault="00653190">
            <w:pPr>
              <w:jc w:val="both"/>
              <w:rPr>
                <w:rFonts w:ascii="Times New Roman" w:hAnsi="Times New Roman"/>
                <w:sz w:val="28"/>
              </w:rPr>
            </w:pPr>
            <w:r>
              <w:rPr>
                <w:rFonts w:ascii="Times New Roman" w:hAnsi="Times New Roman"/>
                <w:sz w:val="28"/>
              </w:rPr>
              <w:t>54,2</w:t>
            </w:r>
          </w:p>
        </w:tc>
        <w:tc>
          <w:tcPr>
            <w:tcW w:w="1117" w:type="dxa"/>
            <w:tcBorders>
              <w:top w:val="single" w:sz="4" w:space="0" w:color="000000"/>
              <w:left w:val="single" w:sz="4" w:space="0" w:color="000000"/>
              <w:bottom w:val="single" w:sz="4" w:space="0" w:color="000000"/>
              <w:right w:val="single" w:sz="4" w:space="0" w:color="000000"/>
            </w:tcBorders>
            <w:vAlign w:val="bottom"/>
          </w:tcPr>
          <w:p w14:paraId="64CE3D27" w14:textId="77777777" w:rsidR="005B7295" w:rsidRDefault="00653190">
            <w:pPr>
              <w:jc w:val="both"/>
              <w:rPr>
                <w:rFonts w:ascii="Times New Roman" w:hAnsi="Times New Roman"/>
                <w:sz w:val="28"/>
              </w:rPr>
            </w:pPr>
            <w:r>
              <w:rPr>
                <w:rFonts w:ascii="Times New Roman" w:hAnsi="Times New Roman"/>
                <w:sz w:val="28"/>
              </w:rPr>
              <w:t>55,6</w:t>
            </w:r>
          </w:p>
        </w:tc>
        <w:tc>
          <w:tcPr>
            <w:tcW w:w="1117" w:type="dxa"/>
            <w:tcBorders>
              <w:top w:val="single" w:sz="4" w:space="0" w:color="000000"/>
              <w:left w:val="single" w:sz="4" w:space="0" w:color="000000"/>
              <w:bottom w:val="single" w:sz="4" w:space="0" w:color="000000"/>
              <w:right w:val="single" w:sz="4" w:space="0" w:color="000000"/>
            </w:tcBorders>
            <w:vAlign w:val="bottom"/>
          </w:tcPr>
          <w:p w14:paraId="570CFE26" w14:textId="77777777" w:rsidR="005B7295" w:rsidRDefault="00653190">
            <w:pPr>
              <w:jc w:val="both"/>
              <w:rPr>
                <w:rFonts w:ascii="Times New Roman" w:hAnsi="Times New Roman"/>
                <w:sz w:val="28"/>
              </w:rPr>
            </w:pPr>
            <w:r>
              <w:rPr>
                <w:rFonts w:ascii="Times New Roman" w:hAnsi="Times New Roman"/>
                <w:sz w:val="28"/>
              </w:rPr>
              <w:t>57,0</w:t>
            </w:r>
          </w:p>
        </w:tc>
        <w:tc>
          <w:tcPr>
            <w:tcW w:w="1117" w:type="dxa"/>
            <w:tcBorders>
              <w:top w:val="single" w:sz="4" w:space="0" w:color="000000"/>
              <w:left w:val="single" w:sz="4" w:space="0" w:color="000000"/>
              <w:bottom w:val="single" w:sz="4" w:space="0" w:color="000000"/>
              <w:right w:val="single" w:sz="4" w:space="0" w:color="000000"/>
            </w:tcBorders>
            <w:vAlign w:val="bottom"/>
          </w:tcPr>
          <w:p w14:paraId="287ED0BF" w14:textId="77777777" w:rsidR="005B7295" w:rsidRDefault="00653190">
            <w:pPr>
              <w:jc w:val="both"/>
              <w:rPr>
                <w:rFonts w:ascii="Times New Roman" w:hAnsi="Times New Roman"/>
                <w:sz w:val="28"/>
              </w:rPr>
            </w:pPr>
            <w:r>
              <w:rPr>
                <w:rFonts w:ascii="Times New Roman" w:hAnsi="Times New Roman"/>
                <w:sz w:val="28"/>
              </w:rPr>
              <w:t>58,3</w:t>
            </w:r>
          </w:p>
        </w:tc>
        <w:tc>
          <w:tcPr>
            <w:tcW w:w="1117" w:type="dxa"/>
            <w:tcBorders>
              <w:top w:val="single" w:sz="4" w:space="0" w:color="000000"/>
              <w:left w:val="single" w:sz="4" w:space="0" w:color="000000"/>
              <w:bottom w:val="single" w:sz="4" w:space="0" w:color="000000"/>
              <w:right w:val="single" w:sz="4" w:space="0" w:color="000000"/>
            </w:tcBorders>
            <w:vAlign w:val="bottom"/>
          </w:tcPr>
          <w:p w14:paraId="241AFA2B" w14:textId="77777777" w:rsidR="005B7295" w:rsidRDefault="00653190">
            <w:pPr>
              <w:jc w:val="both"/>
              <w:rPr>
                <w:rFonts w:ascii="Times New Roman" w:hAnsi="Times New Roman"/>
                <w:sz w:val="28"/>
              </w:rPr>
            </w:pPr>
            <w:r>
              <w:rPr>
                <w:rFonts w:ascii="Times New Roman" w:hAnsi="Times New Roman"/>
                <w:sz w:val="28"/>
              </w:rPr>
              <w:t>59,7</w:t>
            </w:r>
          </w:p>
        </w:tc>
        <w:tc>
          <w:tcPr>
            <w:tcW w:w="1117" w:type="dxa"/>
            <w:tcBorders>
              <w:top w:val="single" w:sz="4" w:space="0" w:color="000000"/>
              <w:left w:val="single" w:sz="4" w:space="0" w:color="000000"/>
              <w:bottom w:val="single" w:sz="4" w:space="0" w:color="000000"/>
              <w:right w:val="single" w:sz="4" w:space="0" w:color="000000"/>
            </w:tcBorders>
            <w:vAlign w:val="bottom"/>
          </w:tcPr>
          <w:p w14:paraId="39FC01BD" w14:textId="77777777" w:rsidR="005B7295" w:rsidRDefault="00653190">
            <w:pPr>
              <w:jc w:val="both"/>
              <w:rPr>
                <w:rFonts w:ascii="Times New Roman" w:hAnsi="Times New Roman"/>
                <w:sz w:val="28"/>
              </w:rPr>
            </w:pPr>
            <w:r>
              <w:rPr>
                <w:rFonts w:ascii="Times New Roman" w:hAnsi="Times New Roman"/>
                <w:sz w:val="28"/>
              </w:rPr>
              <w:t>61,0</w:t>
            </w:r>
          </w:p>
        </w:tc>
      </w:tr>
      <w:tr w:rsidR="005B7295" w14:paraId="6D47C0AF"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5CCC0FA" w14:textId="77777777" w:rsidR="005B7295" w:rsidRDefault="00653190">
            <w:pPr>
              <w:jc w:val="both"/>
              <w:rPr>
                <w:rFonts w:ascii="Times New Roman" w:hAnsi="Times New Roman"/>
                <w:sz w:val="28"/>
              </w:rPr>
            </w:pPr>
            <w:r>
              <w:rPr>
                <w:rFonts w:ascii="Times New Roman" w:hAnsi="Times New Roman"/>
                <w:sz w:val="28"/>
              </w:rPr>
              <w:t>-1</w:t>
            </w:r>
          </w:p>
        </w:tc>
        <w:tc>
          <w:tcPr>
            <w:tcW w:w="1116" w:type="dxa"/>
            <w:tcBorders>
              <w:top w:val="single" w:sz="4" w:space="0" w:color="000000"/>
              <w:left w:val="single" w:sz="4" w:space="0" w:color="000000"/>
              <w:bottom w:val="single" w:sz="4" w:space="0" w:color="000000"/>
              <w:right w:val="single" w:sz="4" w:space="0" w:color="000000"/>
            </w:tcBorders>
            <w:vAlign w:val="bottom"/>
          </w:tcPr>
          <w:p w14:paraId="7B1413E1" w14:textId="77777777" w:rsidR="005B7295" w:rsidRDefault="00653190">
            <w:pPr>
              <w:jc w:val="both"/>
              <w:rPr>
                <w:rFonts w:ascii="Times New Roman" w:hAnsi="Times New Roman"/>
                <w:sz w:val="28"/>
              </w:rPr>
            </w:pPr>
            <w:r>
              <w:rPr>
                <w:rFonts w:ascii="Times New Roman" w:hAnsi="Times New Roman"/>
                <w:sz w:val="28"/>
              </w:rPr>
              <w:t>55,3</w:t>
            </w:r>
          </w:p>
        </w:tc>
        <w:tc>
          <w:tcPr>
            <w:tcW w:w="1116" w:type="dxa"/>
            <w:tcBorders>
              <w:top w:val="single" w:sz="4" w:space="0" w:color="000000"/>
              <w:left w:val="single" w:sz="4" w:space="0" w:color="000000"/>
              <w:bottom w:val="single" w:sz="4" w:space="0" w:color="000000"/>
              <w:right w:val="single" w:sz="4" w:space="0" w:color="000000"/>
            </w:tcBorders>
            <w:vAlign w:val="bottom"/>
          </w:tcPr>
          <w:p w14:paraId="4C4B8F81" w14:textId="77777777" w:rsidR="005B7295" w:rsidRDefault="00653190">
            <w:pPr>
              <w:jc w:val="both"/>
              <w:rPr>
                <w:rFonts w:ascii="Times New Roman" w:hAnsi="Times New Roman"/>
                <w:sz w:val="28"/>
              </w:rPr>
            </w:pPr>
            <w:r>
              <w:rPr>
                <w:rFonts w:ascii="Times New Roman" w:hAnsi="Times New Roman"/>
                <w:sz w:val="28"/>
              </w:rPr>
              <w:t>55,7</w:t>
            </w:r>
          </w:p>
        </w:tc>
        <w:tc>
          <w:tcPr>
            <w:tcW w:w="1117" w:type="dxa"/>
            <w:tcBorders>
              <w:top w:val="single" w:sz="4" w:space="0" w:color="000000"/>
              <w:left w:val="single" w:sz="4" w:space="0" w:color="000000"/>
              <w:bottom w:val="single" w:sz="4" w:space="0" w:color="000000"/>
              <w:right w:val="single" w:sz="4" w:space="0" w:color="000000"/>
            </w:tcBorders>
            <w:vAlign w:val="bottom"/>
          </w:tcPr>
          <w:p w14:paraId="09CD2FF1" w14:textId="77777777" w:rsidR="005B7295" w:rsidRDefault="00653190">
            <w:pPr>
              <w:jc w:val="both"/>
              <w:rPr>
                <w:rFonts w:ascii="Times New Roman" w:hAnsi="Times New Roman"/>
                <w:sz w:val="28"/>
              </w:rPr>
            </w:pPr>
            <w:r>
              <w:rPr>
                <w:rFonts w:ascii="Times New Roman" w:hAnsi="Times New Roman"/>
                <w:sz w:val="28"/>
              </w:rPr>
              <w:t>57,1</w:t>
            </w:r>
          </w:p>
        </w:tc>
        <w:tc>
          <w:tcPr>
            <w:tcW w:w="1117" w:type="dxa"/>
            <w:tcBorders>
              <w:top w:val="single" w:sz="4" w:space="0" w:color="000000"/>
              <w:left w:val="single" w:sz="4" w:space="0" w:color="000000"/>
              <w:bottom w:val="single" w:sz="4" w:space="0" w:color="000000"/>
              <w:right w:val="single" w:sz="4" w:space="0" w:color="000000"/>
            </w:tcBorders>
            <w:vAlign w:val="bottom"/>
          </w:tcPr>
          <w:p w14:paraId="1FB4EF7E" w14:textId="77777777" w:rsidR="005B7295" w:rsidRDefault="00653190">
            <w:pPr>
              <w:jc w:val="both"/>
              <w:rPr>
                <w:rFonts w:ascii="Times New Roman" w:hAnsi="Times New Roman"/>
                <w:sz w:val="28"/>
              </w:rPr>
            </w:pPr>
            <w:r>
              <w:rPr>
                <w:rFonts w:ascii="Times New Roman" w:hAnsi="Times New Roman"/>
                <w:sz w:val="28"/>
              </w:rPr>
              <w:t>58,5</w:t>
            </w:r>
          </w:p>
        </w:tc>
        <w:tc>
          <w:tcPr>
            <w:tcW w:w="1117" w:type="dxa"/>
            <w:tcBorders>
              <w:top w:val="single" w:sz="4" w:space="0" w:color="000000"/>
              <w:left w:val="single" w:sz="4" w:space="0" w:color="000000"/>
              <w:bottom w:val="single" w:sz="4" w:space="0" w:color="000000"/>
              <w:right w:val="single" w:sz="4" w:space="0" w:color="000000"/>
            </w:tcBorders>
            <w:vAlign w:val="bottom"/>
          </w:tcPr>
          <w:p w14:paraId="7B547E6D" w14:textId="77777777" w:rsidR="005B7295" w:rsidRDefault="00653190">
            <w:pPr>
              <w:jc w:val="both"/>
              <w:rPr>
                <w:rFonts w:ascii="Times New Roman" w:hAnsi="Times New Roman"/>
                <w:sz w:val="28"/>
              </w:rPr>
            </w:pPr>
            <w:r>
              <w:rPr>
                <w:rFonts w:ascii="Times New Roman" w:hAnsi="Times New Roman"/>
                <w:sz w:val="28"/>
              </w:rPr>
              <w:t>59,9</w:t>
            </w:r>
          </w:p>
        </w:tc>
        <w:tc>
          <w:tcPr>
            <w:tcW w:w="1117" w:type="dxa"/>
            <w:tcBorders>
              <w:top w:val="single" w:sz="4" w:space="0" w:color="000000"/>
              <w:left w:val="single" w:sz="4" w:space="0" w:color="000000"/>
              <w:bottom w:val="single" w:sz="4" w:space="0" w:color="000000"/>
              <w:right w:val="single" w:sz="4" w:space="0" w:color="000000"/>
            </w:tcBorders>
            <w:vAlign w:val="bottom"/>
          </w:tcPr>
          <w:p w14:paraId="73830AA3" w14:textId="77777777" w:rsidR="005B7295" w:rsidRDefault="00653190">
            <w:pPr>
              <w:jc w:val="both"/>
              <w:rPr>
                <w:rFonts w:ascii="Times New Roman" w:hAnsi="Times New Roman"/>
                <w:sz w:val="28"/>
              </w:rPr>
            </w:pPr>
            <w:r>
              <w:rPr>
                <w:rFonts w:ascii="Times New Roman" w:hAnsi="Times New Roman"/>
                <w:sz w:val="28"/>
              </w:rPr>
              <w:t>61,3</w:t>
            </w:r>
          </w:p>
        </w:tc>
        <w:tc>
          <w:tcPr>
            <w:tcW w:w="1117" w:type="dxa"/>
            <w:tcBorders>
              <w:top w:val="single" w:sz="4" w:space="0" w:color="000000"/>
              <w:left w:val="single" w:sz="4" w:space="0" w:color="000000"/>
              <w:bottom w:val="single" w:sz="4" w:space="0" w:color="000000"/>
              <w:right w:val="single" w:sz="4" w:space="0" w:color="000000"/>
            </w:tcBorders>
            <w:vAlign w:val="bottom"/>
          </w:tcPr>
          <w:p w14:paraId="053C16EA" w14:textId="77777777" w:rsidR="005B7295" w:rsidRDefault="00653190">
            <w:pPr>
              <w:jc w:val="both"/>
              <w:rPr>
                <w:rFonts w:ascii="Times New Roman" w:hAnsi="Times New Roman"/>
                <w:sz w:val="28"/>
              </w:rPr>
            </w:pPr>
            <w:r>
              <w:rPr>
                <w:rFonts w:ascii="Times New Roman" w:hAnsi="Times New Roman"/>
                <w:sz w:val="28"/>
              </w:rPr>
              <w:t>62,7</w:t>
            </w:r>
          </w:p>
        </w:tc>
      </w:tr>
      <w:tr w:rsidR="005B7295" w14:paraId="2E8ED9D1"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74B7E3D2" w14:textId="77777777" w:rsidR="005B7295" w:rsidRDefault="00653190">
            <w:pPr>
              <w:jc w:val="both"/>
              <w:rPr>
                <w:rFonts w:ascii="Times New Roman" w:hAnsi="Times New Roman"/>
                <w:sz w:val="28"/>
              </w:rPr>
            </w:pPr>
            <w:r>
              <w:rPr>
                <w:rFonts w:ascii="Times New Roman" w:hAnsi="Times New Roman"/>
                <w:sz w:val="28"/>
              </w:rPr>
              <w:t>-2</w:t>
            </w:r>
          </w:p>
        </w:tc>
        <w:tc>
          <w:tcPr>
            <w:tcW w:w="1116" w:type="dxa"/>
            <w:tcBorders>
              <w:top w:val="single" w:sz="4" w:space="0" w:color="000000"/>
              <w:left w:val="single" w:sz="4" w:space="0" w:color="000000"/>
              <w:bottom w:val="single" w:sz="4" w:space="0" w:color="000000"/>
              <w:right w:val="single" w:sz="4" w:space="0" w:color="000000"/>
            </w:tcBorders>
            <w:vAlign w:val="bottom"/>
          </w:tcPr>
          <w:p w14:paraId="4DABDF02" w14:textId="77777777" w:rsidR="005B7295" w:rsidRDefault="00653190">
            <w:pPr>
              <w:jc w:val="both"/>
              <w:rPr>
                <w:rFonts w:ascii="Times New Roman" w:hAnsi="Times New Roman"/>
                <w:sz w:val="28"/>
              </w:rPr>
            </w:pPr>
            <w:r>
              <w:rPr>
                <w:rFonts w:ascii="Times New Roman" w:hAnsi="Times New Roman"/>
                <w:sz w:val="28"/>
              </w:rPr>
              <w:t>56,7</w:t>
            </w:r>
          </w:p>
        </w:tc>
        <w:tc>
          <w:tcPr>
            <w:tcW w:w="1116" w:type="dxa"/>
            <w:tcBorders>
              <w:top w:val="single" w:sz="4" w:space="0" w:color="000000"/>
              <w:left w:val="single" w:sz="4" w:space="0" w:color="000000"/>
              <w:bottom w:val="single" w:sz="4" w:space="0" w:color="000000"/>
              <w:right w:val="single" w:sz="4" w:space="0" w:color="000000"/>
            </w:tcBorders>
            <w:vAlign w:val="bottom"/>
          </w:tcPr>
          <w:p w14:paraId="559722F9" w14:textId="77777777" w:rsidR="005B7295" w:rsidRDefault="00653190">
            <w:pPr>
              <w:jc w:val="both"/>
              <w:rPr>
                <w:rFonts w:ascii="Times New Roman" w:hAnsi="Times New Roman"/>
                <w:sz w:val="28"/>
              </w:rPr>
            </w:pPr>
            <w:r>
              <w:rPr>
                <w:rFonts w:ascii="Times New Roman" w:hAnsi="Times New Roman"/>
                <w:sz w:val="28"/>
              </w:rPr>
              <w:t>57,1</w:t>
            </w:r>
          </w:p>
        </w:tc>
        <w:tc>
          <w:tcPr>
            <w:tcW w:w="1117" w:type="dxa"/>
            <w:tcBorders>
              <w:top w:val="single" w:sz="4" w:space="0" w:color="000000"/>
              <w:left w:val="single" w:sz="4" w:space="0" w:color="000000"/>
              <w:bottom w:val="single" w:sz="4" w:space="0" w:color="000000"/>
              <w:right w:val="single" w:sz="4" w:space="0" w:color="000000"/>
            </w:tcBorders>
            <w:vAlign w:val="bottom"/>
          </w:tcPr>
          <w:p w14:paraId="22257CBB" w14:textId="77777777" w:rsidR="005B7295" w:rsidRDefault="00653190">
            <w:pPr>
              <w:jc w:val="both"/>
              <w:rPr>
                <w:rFonts w:ascii="Times New Roman" w:hAnsi="Times New Roman"/>
                <w:sz w:val="28"/>
              </w:rPr>
            </w:pPr>
            <w:r>
              <w:rPr>
                <w:rFonts w:ascii="Times New Roman" w:hAnsi="Times New Roman"/>
                <w:sz w:val="28"/>
              </w:rPr>
              <w:t>58,5</w:t>
            </w:r>
          </w:p>
        </w:tc>
        <w:tc>
          <w:tcPr>
            <w:tcW w:w="1117" w:type="dxa"/>
            <w:tcBorders>
              <w:top w:val="single" w:sz="4" w:space="0" w:color="000000"/>
              <w:left w:val="single" w:sz="4" w:space="0" w:color="000000"/>
              <w:bottom w:val="single" w:sz="4" w:space="0" w:color="000000"/>
              <w:right w:val="single" w:sz="4" w:space="0" w:color="000000"/>
            </w:tcBorders>
            <w:vAlign w:val="bottom"/>
          </w:tcPr>
          <w:p w14:paraId="132ED659" w14:textId="77777777" w:rsidR="005B7295" w:rsidRDefault="00653190">
            <w:pPr>
              <w:jc w:val="both"/>
              <w:rPr>
                <w:rFonts w:ascii="Times New Roman" w:hAnsi="Times New Roman"/>
                <w:sz w:val="28"/>
              </w:rPr>
            </w:pPr>
            <w:r>
              <w:rPr>
                <w:rFonts w:ascii="Times New Roman" w:hAnsi="Times New Roman"/>
                <w:sz w:val="28"/>
              </w:rPr>
              <w:t>60,0</w:t>
            </w:r>
          </w:p>
        </w:tc>
        <w:tc>
          <w:tcPr>
            <w:tcW w:w="1117" w:type="dxa"/>
            <w:tcBorders>
              <w:top w:val="single" w:sz="4" w:space="0" w:color="000000"/>
              <w:left w:val="single" w:sz="4" w:space="0" w:color="000000"/>
              <w:bottom w:val="single" w:sz="4" w:space="0" w:color="000000"/>
              <w:right w:val="single" w:sz="4" w:space="0" w:color="000000"/>
            </w:tcBorders>
            <w:vAlign w:val="bottom"/>
          </w:tcPr>
          <w:p w14:paraId="06E1C198" w14:textId="77777777" w:rsidR="005B7295" w:rsidRDefault="00653190">
            <w:pPr>
              <w:jc w:val="both"/>
              <w:rPr>
                <w:rFonts w:ascii="Times New Roman" w:hAnsi="Times New Roman"/>
                <w:sz w:val="28"/>
              </w:rPr>
            </w:pPr>
            <w:r>
              <w:rPr>
                <w:rFonts w:ascii="Times New Roman" w:hAnsi="Times New Roman"/>
                <w:sz w:val="28"/>
              </w:rPr>
              <w:t>61,5</w:t>
            </w:r>
          </w:p>
        </w:tc>
        <w:tc>
          <w:tcPr>
            <w:tcW w:w="1117" w:type="dxa"/>
            <w:tcBorders>
              <w:top w:val="single" w:sz="4" w:space="0" w:color="000000"/>
              <w:left w:val="single" w:sz="4" w:space="0" w:color="000000"/>
              <w:bottom w:val="single" w:sz="4" w:space="0" w:color="000000"/>
              <w:right w:val="single" w:sz="4" w:space="0" w:color="000000"/>
            </w:tcBorders>
            <w:vAlign w:val="bottom"/>
          </w:tcPr>
          <w:p w14:paraId="1DCC8C9C" w14:textId="77777777" w:rsidR="005B7295" w:rsidRDefault="00653190">
            <w:pPr>
              <w:jc w:val="both"/>
              <w:rPr>
                <w:rFonts w:ascii="Times New Roman" w:hAnsi="Times New Roman"/>
                <w:sz w:val="28"/>
              </w:rPr>
            </w:pPr>
            <w:r>
              <w:rPr>
                <w:rFonts w:ascii="Times New Roman" w:hAnsi="Times New Roman"/>
                <w:sz w:val="28"/>
              </w:rPr>
              <w:t>62,9</w:t>
            </w:r>
          </w:p>
        </w:tc>
        <w:tc>
          <w:tcPr>
            <w:tcW w:w="1117" w:type="dxa"/>
            <w:tcBorders>
              <w:top w:val="single" w:sz="4" w:space="0" w:color="000000"/>
              <w:left w:val="single" w:sz="4" w:space="0" w:color="000000"/>
              <w:bottom w:val="single" w:sz="4" w:space="0" w:color="000000"/>
              <w:right w:val="single" w:sz="4" w:space="0" w:color="000000"/>
            </w:tcBorders>
            <w:vAlign w:val="bottom"/>
          </w:tcPr>
          <w:p w14:paraId="4B3AEC7A" w14:textId="77777777" w:rsidR="005B7295" w:rsidRDefault="00653190">
            <w:pPr>
              <w:jc w:val="both"/>
              <w:rPr>
                <w:rFonts w:ascii="Times New Roman" w:hAnsi="Times New Roman"/>
                <w:sz w:val="28"/>
              </w:rPr>
            </w:pPr>
            <w:r>
              <w:rPr>
                <w:rFonts w:ascii="Times New Roman" w:hAnsi="Times New Roman"/>
                <w:sz w:val="28"/>
              </w:rPr>
              <w:t>64,4</w:t>
            </w:r>
          </w:p>
        </w:tc>
      </w:tr>
      <w:tr w:rsidR="005B7295" w14:paraId="7A4C5902"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3946E411" w14:textId="77777777" w:rsidR="005B7295" w:rsidRDefault="00653190">
            <w:pPr>
              <w:jc w:val="both"/>
              <w:rPr>
                <w:rFonts w:ascii="Times New Roman" w:hAnsi="Times New Roman"/>
                <w:sz w:val="28"/>
              </w:rPr>
            </w:pPr>
            <w:r>
              <w:rPr>
                <w:rFonts w:ascii="Times New Roman" w:hAnsi="Times New Roman"/>
                <w:sz w:val="28"/>
              </w:rPr>
              <w:t>-3</w:t>
            </w:r>
          </w:p>
        </w:tc>
        <w:tc>
          <w:tcPr>
            <w:tcW w:w="1116" w:type="dxa"/>
            <w:tcBorders>
              <w:top w:val="single" w:sz="4" w:space="0" w:color="000000"/>
              <w:left w:val="single" w:sz="4" w:space="0" w:color="000000"/>
              <w:bottom w:val="single" w:sz="4" w:space="0" w:color="000000"/>
              <w:right w:val="single" w:sz="4" w:space="0" w:color="000000"/>
            </w:tcBorders>
            <w:vAlign w:val="bottom"/>
          </w:tcPr>
          <w:p w14:paraId="6FA84267" w14:textId="77777777" w:rsidR="005B7295" w:rsidRDefault="00653190">
            <w:pPr>
              <w:jc w:val="both"/>
              <w:rPr>
                <w:rFonts w:ascii="Times New Roman" w:hAnsi="Times New Roman"/>
                <w:sz w:val="28"/>
              </w:rPr>
            </w:pPr>
            <w:r>
              <w:rPr>
                <w:rFonts w:ascii="Times New Roman" w:hAnsi="Times New Roman"/>
                <w:sz w:val="28"/>
              </w:rPr>
              <w:t>58,1</w:t>
            </w:r>
          </w:p>
        </w:tc>
        <w:tc>
          <w:tcPr>
            <w:tcW w:w="1116" w:type="dxa"/>
            <w:tcBorders>
              <w:top w:val="single" w:sz="4" w:space="0" w:color="000000"/>
              <w:left w:val="single" w:sz="4" w:space="0" w:color="000000"/>
              <w:bottom w:val="single" w:sz="4" w:space="0" w:color="000000"/>
              <w:right w:val="single" w:sz="4" w:space="0" w:color="000000"/>
            </w:tcBorders>
            <w:vAlign w:val="bottom"/>
          </w:tcPr>
          <w:p w14:paraId="25086EA4" w14:textId="77777777" w:rsidR="005B7295" w:rsidRDefault="00653190">
            <w:pPr>
              <w:jc w:val="both"/>
              <w:rPr>
                <w:rFonts w:ascii="Times New Roman" w:hAnsi="Times New Roman"/>
                <w:sz w:val="28"/>
              </w:rPr>
            </w:pPr>
            <w:r>
              <w:rPr>
                <w:rFonts w:ascii="Times New Roman" w:hAnsi="Times New Roman"/>
                <w:sz w:val="28"/>
              </w:rPr>
              <w:t>58,5</w:t>
            </w:r>
          </w:p>
        </w:tc>
        <w:tc>
          <w:tcPr>
            <w:tcW w:w="1117" w:type="dxa"/>
            <w:tcBorders>
              <w:top w:val="single" w:sz="4" w:space="0" w:color="000000"/>
              <w:left w:val="single" w:sz="4" w:space="0" w:color="000000"/>
              <w:bottom w:val="single" w:sz="4" w:space="0" w:color="000000"/>
              <w:right w:val="single" w:sz="4" w:space="0" w:color="000000"/>
            </w:tcBorders>
            <w:vAlign w:val="bottom"/>
          </w:tcPr>
          <w:p w14:paraId="4F8961EB" w14:textId="77777777" w:rsidR="005B7295" w:rsidRDefault="00653190">
            <w:pPr>
              <w:jc w:val="both"/>
              <w:rPr>
                <w:rFonts w:ascii="Times New Roman" w:hAnsi="Times New Roman"/>
                <w:sz w:val="28"/>
              </w:rPr>
            </w:pPr>
            <w:r>
              <w:rPr>
                <w:rFonts w:ascii="Times New Roman" w:hAnsi="Times New Roman"/>
                <w:sz w:val="28"/>
              </w:rPr>
              <w:t>60,0</w:t>
            </w:r>
          </w:p>
        </w:tc>
        <w:tc>
          <w:tcPr>
            <w:tcW w:w="1117" w:type="dxa"/>
            <w:tcBorders>
              <w:top w:val="single" w:sz="4" w:space="0" w:color="000000"/>
              <w:left w:val="single" w:sz="4" w:space="0" w:color="000000"/>
              <w:bottom w:val="single" w:sz="4" w:space="0" w:color="000000"/>
              <w:right w:val="single" w:sz="4" w:space="0" w:color="000000"/>
            </w:tcBorders>
            <w:vAlign w:val="bottom"/>
          </w:tcPr>
          <w:p w14:paraId="647E5421" w14:textId="77777777" w:rsidR="005B7295" w:rsidRDefault="00653190">
            <w:pPr>
              <w:jc w:val="both"/>
              <w:rPr>
                <w:rFonts w:ascii="Times New Roman" w:hAnsi="Times New Roman"/>
                <w:sz w:val="28"/>
              </w:rPr>
            </w:pPr>
            <w:r>
              <w:rPr>
                <w:rFonts w:ascii="Times New Roman" w:hAnsi="Times New Roman"/>
                <w:sz w:val="28"/>
              </w:rPr>
              <w:t>61,5</w:t>
            </w:r>
          </w:p>
        </w:tc>
        <w:tc>
          <w:tcPr>
            <w:tcW w:w="1117" w:type="dxa"/>
            <w:tcBorders>
              <w:top w:val="single" w:sz="4" w:space="0" w:color="000000"/>
              <w:left w:val="single" w:sz="4" w:space="0" w:color="000000"/>
              <w:bottom w:val="single" w:sz="4" w:space="0" w:color="000000"/>
              <w:right w:val="single" w:sz="4" w:space="0" w:color="000000"/>
            </w:tcBorders>
            <w:vAlign w:val="bottom"/>
          </w:tcPr>
          <w:p w14:paraId="5D6E5512" w14:textId="77777777" w:rsidR="005B7295" w:rsidRDefault="00653190">
            <w:pPr>
              <w:jc w:val="both"/>
              <w:rPr>
                <w:rFonts w:ascii="Times New Roman" w:hAnsi="Times New Roman"/>
                <w:sz w:val="28"/>
              </w:rPr>
            </w:pPr>
            <w:r>
              <w:rPr>
                <w:rFonts w:ascii="Times New Roman" w:hAnsi="Times New Roman"/>
                <w:sz w:val="28"/>
              </w:rPr>
              <w:t>63,0</w:t>
            </w:r>
          </w:p>
        </w:tc>
        <w:tc>
          <w:tcPr>
            <w:tcW w:w="1117" w:type="dxa"/>
            <w:tcBorders>
              <w:top w:val="single" w:sz="4" w:space="0" w:color="000000"/>
              <w:left w:val="single" w:sz="4" w:space="0" w:color="000000"/>
              <w:bottom w:val="single" w:sz="4" w:space="0" w:color="000000"/>
              <w:right w:val="single" w:sz="4" w:space="0" w:color="000000"/>
            </w:tcBorders>
            <w:vAlign w:val="bottom"/>
          </w:tcPr>
          <w:p w14:paraId="6CC280A2" w14:textId="77777777" w:rsidR="005B7295" w:rsidRDefault="00653190">
            <w:pPr>
              <w:jc w:val="both"/>
              <w:rPr>
                <w:rFonts w:ascii="Times New Roman" w:hAnsi="Times New Roman"/>
                <w:sz w:val="28"/>
              </w:rPr>
            </w:pPr>
            <w:r>
              <w:rPr>
                <w:rFonts w:ascii="Times New Roman" w:hAnsi="Times New Roman"/>
                <w:sz w:val="28"/>
              </w:rPr>
              <w:t>64,5</w:t>
            </w:r>
          </w:p>
        </w:tc>
        <w:tc>
          <w:tcPr>
            <w:tcW w:w="1117" w:type="dxa"/>
            <w:tcBorders>
              <w:top w:val="single" w:sz="4" w:space="0" w:color="000000"/>
              <w:left w:val="single" w:sz="4" w:space="0" w:color="000000"/>
              <w:bottom w:val="single" w:sz="4" w:space="0" w:color="000000"/>
              <w:right w:val="single" w:sz="4" w:space="0" w:color="000000"/>
            </w:tcBorders>
            <w:vAlign w:val="bottom"/>
          </w:tcPr>
          <w:p w14:paraId="7CCDB2AC" w14:textId="77777777" w:rsidR="005B7295" w:rsidRDefault="00653190">
            <w:pPr>
              <w:jc w:val="both"/>
              <w:rPr>
                <w:rFonts w:ascii="Times New Roman" w:hAnsi="Times New Roman"/>
                <w:sz w:val="28"/>
              </w:rPr>
            </w:pPr>
            <w:r>
              <w:rPr>
                <w:rFonts w:ascii="Times New Roman" w:hAnsi="Times New Roman"/>
                <w:sz w:val="28"/>
              </w:rPr>
              <w:t>66,1</w:t>
            </w:r>
          </w:p>
        </w:tc>
      </w:tr>
      <w:tr w:rsidR="005B7295" w14:paraId="7DF32EAC"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5DFF8A8D" w14:textId="77777777" w:rsidR="005B7295" w:rsidRDefault="00653190">
            <w:pPr>
              <w:jc w:val="both"/>
              <w:rPr>
                <w:rFonts w:ascii="Times New Roman" w:hAnsi="Times New Roman"/>
                <w:sz w:val="28"/>
              </w:rPr>
            </w:pPr>
            <w:r>
              <w:rPr>
                <w:rFonts w:ascii="Times New Roman" w:hAnsi="Times New Roman"/>
                <w:sz w:val="28"/>
              </w:rPr>
              <w:t>-4</w:t>
            </w:r>
          </w:p>
        </w:tc>
        <w:tc>
          <w:tcPr>
            <w:tcW w:w="1116" w:type="dxa"/>
            <w:tcBorders>
              <w:top w:val="single" w:sz="4" w:space="0" w:color="000000"/>
              <w:left w:val="single" w:sz="4" w:space="0" w:color="000000"/>
              <w:bottom w:val="single" w:sz="4" w:space="0" w:color="000000"/>
              <w:right w:val="single" w:sz="4" w:space="0" w:color="000000"/>
            </w:tcBorders>
            <w:vAlign w:val="bottom"/>
          </w:tcPr>
          <w:p w14:paraId="2F73218F" w14:textId="77777777" w:rsidR="005B7295" w:rsidRDefault="00653190">
            <w:pPr>
              <w:jc w:val="both"/>
              <w:rPr>
                <w:rFonts w:ascii="Times New Roman" w:hAnsi="Times New Roman"/>
                <w:sz w:val="28"/>
              </w:rPr>
            </w:pPr>
            <w:r>
              <w:rPr>
                <w:rFonts w:ascii="Times New Roman" w:hAnsi="Times New Roman"/>
                <w:sz w:val="28"/>
              </w:rPr>
              <w:t>59,4</w:t>
            </w:r>
          </w:p>
        </w:tc>
        <w:tc>
          <w:tcPr>
            <w:tcW w:w="1116" w:type="dxa"/>
            <w:tcBorders>
              <w:top w:val="single" w:sz="4" w:space="0" w:color="000000"/>
              <w:left w:val="single" w:sz="4" w:space="0" w:color="000000"/>
              <w:bottom w:val="single" w:sz="4" w:space="0" w:color="000000"/>
              <w:right w:val="single" w:sz="4" w:space="0" w:color="000000"/>
            </w:tcBorders>
            <w:vAlign w:val="bottom"/>
          </w:tcPr>
          <w:p w14:paraId="6EDB38B9" w14:textId="77777777" w:rsidR="005B7295" w:rsidRDefault="00653190">
            <w:pPr>
              <w:jc w:val="both"/>
              <w:rPr>
                <w:rFonts w:ascii="Times New Roman" w:hAnsi="Times New Roman"/>
                <w:sz w:val="28"/>
              </w:rPr>
            </w:pPr>
            <w:r>
              <w:rPr>
                <w:rFonts w:ascii="Times New Roman" w:hAnsi="Times New Roman"/>
                <w:sz w:val="28"/>
              </w:rPr>
              <w:t>59,8</w:t>
            </w:r>
          </w:p>
        </w:tc>
        <w:tc>
          <w:tcPr>
            <w:tcW w:w="1117" w:type="dxa"/>
            <w:tcBorders>
              <w:top w:val="single" w:sz="4" w:space="0" w:color="000000"/>
              <w:left w:val="single" w:sz="4" w:space="0" w:color="000000"/>
              <w:bottom w:val="single" w:sz="4" w:space="0" w:color="000000"/>
              <w:right w:val="single" w:sz="4" w:space="0" w:color="000000"/>
            </w:tcBorders>
            <w:vAlign w:val="bottom"/>
          </w:tcPr>
          <w:p w14:paraId="6B1BFFE0" w14:textId="77777777" w:rsidR="005B7295" w:rsidRDefault="00653190">
            <w:pPr>
              <w:jc w:val="both"/>
              <w:rPr>
                <w:rFonts w:ascii="Times New Roman" w:hAnsi="Times New Roman"/>
                <w:sz w:val="28"/>
              </w:rPr>
            </w:pPr>
            <w:r>
              <w:rPr>
                <w:rFonts w:ascii="Times New Roman" w:hAnsi="Times New Roman"/>
                <w:sz w:val="28"/>
              </w:rPr>
              <w:t>61,4</w:t>
            </w:r>
          </w:p>
        </w:tc>
        <w:tc>
          <w:tcPr>
            <w:tcW w:w="1117" w:type="dxa"/>
            <w:tcBorders>
              <w:top w:val="single" w:sz="4" w:space="0" w:color="000000"/>
              <w:left w:val="single" w:sz="4" w:space="0" w:color="000000"/>
              <w:bottom w:val="single" w:sz="4" w:space="0" w:color="000000"/>
              <w:right w:val="single" w:sz="4" w:space="0" w:color="000000"/>
            </w:tcBorders>
            <w:vAlign w:val="bottom"/>
          </w:tcPr>
          <w:p w14:paraId="2C341928" w14:textId="77777777" w:rsidR="005B7295" w:rsidRDefault="00653190">
            <w:pPr>
              <w:jc w:val="both"/>
              <w:rPr>
                <w:rFonts w:ascii="Times New Roman" w:hAnsi="Times New Roman"/>
                <w:sz w:val="28"/>
              </w:rPr>
            </w:pPr>
            <w:r>
              <w:rPr>
                <w:rFonts w:ascii="Times New Roman" w:hAnsi="Times New Roman"/>
                <w:sz w:val="28"/>
              </w:rPr>
              <w:t>63,0</w:t>
            </w:r>
          </w:p>
        </w:tc>
        <w:tc>
          <w:tcPr>
            <w:tcW w:w="1117" w:type="dxa"/>
            <w:tcBorders>
              <w:top w:val="single" w:sz="4" w:space="0" w:color="000000"/>
              <w:left w:val="single" w:sz="4" w:space="0" w:color="000000"/>
              <w:bottom w:val="single" w:sz="4" w:space="0" w:color="000000"/>
              <w:right w:val="single" w:sz="4" w:space="0" w:color="000000"/>
            </w:tcBorders>
            <w:vAlign w:val="bottom"/>
          </w:tcPr>
          <w:p w14:paraId="65B5D2D8" w14:textId="77777777" w:rsidR="005B7295" w:rsidRDefault="00653190">
            <w:pPr>
              <w:jc w:val="both"/>
              <w:rPr>
                <w:rFonts w:ascii="Times New Roman" w:hAnsi="Times New Roman"/>
                <w:sz w:val="28"/>
              </w:rPr>
            </w:pPr>
            <w:r>
              <w:rPr>
                <w:rFonts w:ascii="Times New Roman" w:hAnsi="Times New Roman"/>
                <w:sz w:val="28"/>
              </w:rPr>
              <w:t>64,6</w:t>
            </w:r>
          </w:p>
        </w:tc>
        <w:tc>
          <w:tcPr>
            <w:tcW w:w="1117" w:type="dxa"/>
            <w:tcBorders>
              <w:top w:val="single" w:sz="4" w:space="0" w:color="000000"/>
              <w:left w:val="single" w:sz="4" w:space="0" w:color="000000"/>
              <w:bottom w:val="single" w:sz="4" w:space="0" w:color="000000"/>
              <w:right w:val="single" w:sz="4" w:space="0" w:color="000000"/>
            </w:tcBorders>
            <w:vAlign w:val="bottom"/>
          </w:tcPr>
          <w:p w14:paraId="0B6694F8" w14:textId="77777777" w:rsidR="005B7295" w:rsidRDefault="00653190">
            <w:pPr>
              <w:jc w:val="both"/>
              <w:rPr>
                <w:rFonts w:ascii="Times New Roman" w:hAnsi="Times New Roman"/>
                <w:sz w:val="28"/>
              </w:rPr>
            </w:pPr>
            <w:r>
              <w:rPr>
                <w:rFonts w:ascii="Times New Roman" w:hAnsi="Times New Roman"/>
                <w:sz w:val="28"/>
              </w:rPr>
              <w:t>66,1</w:t>
            </w:r>
          </w:p>
        </w:tc>
        <w:tc>
          <w:tcPr>
            <w:tcW w:w="1117" w:type="dxa"/>
            <w:tcBorders>
              <w:top w:val="single" w:sz="4" w:space="0" w:color="000000"/>
              <w:left w:val="single" w:sz="4" w:space="0" w:color="000000"/>
              <w:bottom w:val="single" w:sz="4" w:space="0" w:color="000000"/>
              <w:right w:val="single" w:sz="4" w:space="0" w:color="000000"/>
            </w:tcBorders>
            <w:vAlign w:val="bottom"/>
          </w:tcPr>
          <w:p w14:paraId="796DA22A" w14:textId="77777777" w:rsidR="005B7295" w:rsidRDefault="00653190">
            <w:pPr>
              <w:jc w:val="both"/>
              <w:rPr>
                <w:rFonts w:ascii="Times New Roman" w:hAnsi="Times New Roman"/>
                <w:sz w:val="28"/>
              </w:rPr>
            </w:pPr>
            <w:r>
              <w:rPr>
                <w:rFonts w:ascii="Times New Roman" w:hAnsi="Times New Roman"/>
                <w:sz w:val="28"/>
              </w:rPr>
              <w:t>67,7</w:t>
            </w:r>
          </w:p>
        </w:tc>
      </w:tr>
      <w:tr w:rsidR="005B7295" w14:paraId="0087695A"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755281C7" w14:textId="77777777" w:rsidR="005B7295" w:rsidRDefault="00653190">
            <w:pPr>
              <w:jc w:val="both"/>
              <w:rPr>
                <w:rFonts w:ascii="Times New Roman" w:hAnsi="Times New Roman"/>
                <w:sz w:val="28"/>
              </w:rPr>
            </w:pPr>
            <w:r>
              <w:rPr>
                <w:rFonts w:ascii="Times New Roman" w:hAnsi="Times New Roman"/>
                <w:sz w:val="28"/>
              </w:rPr>
              <w:t>-5</w:t>
            </w:r>
          </w:p>
        </w:tc>
        <w:tc>
          <w:tcPr>
            <w:tcW w:w="1116" w:type="dxa"/>
            <w:tcBorders>
              <w:top w:val="single" w:sz="4" w:space="0" w:color="000000"/>
              <w:left w:val="single" w:sz="4" w:space="0" w:color="000000"/>
              <w:bottom w:val="single" w:sz="4" w:space="0" w:color="000000"/>
              <w:right w:val="single" w:sz="4" w:space="0" w:color="000000"/>
            </w:tcBorders>
            <w:vAlign w:val="bottom"/>
          </w:tcPr>
          <w:p w14:paraId="7949B4E3" w14:textId="77777777" w:rsidR="005B7295" w:rsidRDefault="00653190">
            <w:pPr>
              <w:jc w:val="both"/>
              <w:rPr>
                <w:rFonts w:ascii="Times New Roman" w:hAnsi="Times New Roman"/>
                <w:sz w:val="28"/>
              </w:rPr>
            </w:pPr>
            <w:r>
              <w:rPr>
                <w:rFonts w:ascii="Times New Roman" w:hAnsi="Times New Roman"/>
                <w:sz w:val="28"/>
              </w:rPr>
              <w:t>60,8</w:t>
            </w:r>
          </w:p>
        </w:tc>
        <w:tc>
          <w:tcPr>
            <w:tcW w:w="1116" w:type="dxa"/>
            <w:tcBorders>
              <w:top w:val="single" w:sz="4" w:space="0" w:color="000000"/>
              <w:left w:val="single" w:sz="4" w:space="0" w:color="000000"/>
              <w:bottom w:val="single" w:sz="4" w:space="0" w:color="000000"/>
              <w:right w:val="single" w:sz="4" w:space="0" w:color="000000"/>
            </w:tcBorders>
            <w:vAlign w:val="bottom"/>
          </w:tcPr>
          <w:p w14:paraId="1BAD6393" w14:textId="77777777" w:rsidR="005B7295" w:rsidRDefault="00653190">
            <w:pPr>
              <w:jc w:val="both"/>
              <w:rPr>
                <w:rFonts w:ascii="Times New Roman" w:hAnsi="Times New Roman"/>
                <w:sz w:val="28"/>
              </w:rPr>
            </w:pPr>
            <w:r>
              <w:rPr>
                <w:rFonts w:ascii="Times New Roman" w:hAnsi="Times New Roman"/>
                <w:sz w:val="28"/>
              </w:rPr>
              <w:t>61,2</w:t>
            </w:r>
          </w:p>
        </w:tc>
        <w:tc>
          <w:tcPr>
            <w:tcW w:w="1117" w:type="dxa"/>
            <w:tcBorders>
              <w:top w:val="single" w:sz="4" w:space="0" w:color="000000"/>
              <w:left w:val="single" w:sz="4" w:space="0" w:color="000000"/>
              <w:bottom w:val="single" w:sz="4" w:space="0" w:color="000000"/>
              <w:right w:val="single" w:sz="4" w:space="0" w:color="000000"/>
            </w:tcBorders>
            <w:vAlign w:val="bottom"/>
          </w:tcPr>
          <w:p w14:paraId="65D1C2A9" w14:textId="77777777" w:rsidR="005B7295" w:rsidRDefault="00653190">
            <w:pPr>
              <w:jc w:val="both"/>
              <w:rPr>
                <w:rFonts w:ascii="Times New Roman" w:hAnsi="Times New Roman"/>
                <w:sz w:val="28"/>
              </w:rPr>
            </w:pPr>
            <w:r>
              <w:rPr>
                <w:rFonts w:ascii="Times New Roman" w:hAnsi="Times New Roman"/>
                <w:sz w:val="28"/>
              </w:rPr>
              <w:t>62,8</w:t>
            </w:r>
          </w:p>
        </w:tc>
        <w:tc>
          <w:tcPr>
            <w:tcW w:w="1117" w:type="dxa"/>
            <w:tcBorders>
              <w:top w:val="single" w:sz="4" w:space="0" w:color="000000"/>
              <w:left w:val="single" w:sz="4" w:space="0" w:color="000000"/>
              <w:bottom w:val="single" w:sz="4" w:space="0" w:color="000000"/>
              <w:right w:val="single" w:sz="4" w:space="0" w:color="000000"/>
            </w:tcBorders>
            <w:vAlign w:val="bottom"/>
          </w:tcPr>
          <w:p w14:paraId="3B25B971" w14:textId="77777777" w:rsidR="005B7295" w:rsidRDefault="00653190">
            <w:pPr>
              <w:jc w:val="both"/>
              <w:rPr>
                <w:rFonts w:ascii="Times New Roman" w:hAnsi="Times New Roman"/>
                <w:sz w:val="28"/>
              </w:rPr>
            </w:pPr>
            <w:r>
              <w:rPr>
                <w:rFonts w:ascii="Times New Roman" w:hAnsi="Times New Roman"/>
                <w:sz w:val="28"/>
              </w:rPr>
              <w:t>64,5</w:t>
            </w:r>
          </w:p>
        </w:tc>
        <w:tc>
          <w:tcPr>
            <w:tcW w:w="1117" w:type="dxa"/>
            <w:tcBorders>
              <w:top w:val="single" w:sz="4" w:space="0" w:color="000000"/>
              <w:left w:val="single" w:sz="4" w:space="0" w:color="000000"/>
              <w:bottom w:val="single" w:sz="4" w:space="0" w:color="000000"/>
              <w:right w:val="single" w:sz="4" w:space="0" w:color="000000"/>
            </w:tcBorders>
            <w:vAlign w:val="bottom"/>
          </w:tcPr>
          <w:p w14:paraId="3147FB0B" w14:textId="77777777" w:rsidR="005B7295" w:rsidRDefault="00653190">
            <w:pPr>
              <w:jc w:val="both"/>
              <w:rPr>
                <w:rFonts w:ascii="Times New Roman" w:hAnsi="Times New Roman"/>
                <w:sz w:val="28"/>
              </w:rPr>
            </w:pPr>
            <w:r>
              <w:rPr>
                <w:rFonts w:ascii="Times New Roman" w:hAnsi="Times New Roman"/>
                <w:sz w:val="28"/>
              </w:rPr>
              <w:t>66,1</w:t>
            </w:r>
          </w:p>
        </w:tc>
        <w:tc>
          <w:tcPr>
            <w:tcW w:w="1117" w:type="dxa"/>
            <w:tcBorders>
              <w:top w:val="single" w:sz="4" w:space="0" w:color="000000"/>
              <w:left w:val="single" w:sz="4" w:space="0" w:color="000000"/>
              <w:bottom w:val="single" w:sz="4" w:space="0" w:color="000000"/>
              <w:right w:val="single" w:sz="4" w:space="0" w:color="000000"/>
            </w:tcBorders>
            <w:vAlign w:val="bottom"/>
          </w:tcPr>
          <w:p w14:paraId="3176AA6A" w14:textId="77777777" w:rsidR="005B7295" w:rsidRDefault="00653190">
            <w:pPr>
              <w:jc w:val="both"/>
              <w:rPr>
                <w:rFonts w:ascii="Times New Roman" w:hAnsi="Times New Roman"/>
                <w:sz w:val="28"/>
              </w:rPr>
            </w:pPr>
            <w:r>
              <w:rPr>
                <w:rFonts w:ascii="Times New Roman" w:hAnsi="Times New Roman"/>
                <w:sz w:val="28"/>
              </w:rPr>
              <w:t>67,7</w:t>
            </w:r>
          </w:p>
        </w:tc>
        <w:tc>
          <w:tcPr>
            <w:tcW w:w="1117" w:type="dxa"/>
            <w:tcBorders>
              <w:top w:val="single" w:sz="4" w:space="0" w:color="000000"/>
              <w:left w:val="single" w:sz="4" w:space="0" w:color="000000"/>
              <w:bottom w:val="single" w:sz="4" w:space="0" w:color="000000"/>
              <w:right w:val="single" w:sz="4" w:space="0" w:color="000000"/>
            </w:tcBorders>
            <w:vAlign w:val="bottom"/>
          </w:tcPr>
          <w:p w14:paraId="3074810C" w14:textId="77777777" w:rsidR="005B7295" w:rsidRDefault="00653190">
            <w:pPr>
              <w:jc w:val="both"/>
              <w:rPr>
                <w:rFonts w:ascii="Times New Roman" w:hAnsi="Times New Roman"/>
                <w:sz w:val="28"/>
              </w:rPr>
            </w:pPr>
            <w:r>
              <w:rPr>
                <w:rFonts w:ascii="Times New Roman" w:hAnsi="Times New Roman"/>
                <w:sz w:val="28"/>
              </w:rPr>
              <w:t>69,4</w:t>
            </w:r>
          </w:p>
        </w:tc>
      </w:tr>
      <w:tr w:rsidR="005B7295" w14:paraId="0D69949A"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5E159D1" w14:textId="77777777" w:rsidR="005B7295" w:rsidRDefault="00653190">
            <w:pPr>
              <w:jc w:val="both"/>
              <w:rPr>
                <w:rFonts w:ascii="Times New Roman" w:hAnsi="Times New Roman"/>
                <w:sz w:val="28"/>
              </w:rPr>
            </w:pPr>
            <w:r>
              <w:rPr>
                <w:rFonts w:ascii="Times New Roman" w:hAnsi="Times New Roman"/>
                <w:sz w:val="28"/>
              </w:rPr>
              <w:t>-6</w:t>
            </w:r>
          </w:p>
        </w:tc>
        <w:tc>
          <w:tcPr>
            <w:tcW w:w="1116" w:type="dxa"/>
            <w:tcBorders>
              <w:top w:val="single" w:sz="4" w:space="0" w:color="000000"/>
              <w:left w:val="single" w:sz="4" w:space="0" w:color="000000"/>
              <w:bottom w:val="single" w:sz="4" w:space="0" w:color="000000"/>
              <w:right w:val="single" w:sz="4" w:space="0" w:color="000000"/>
            </w:tcBorders>
            <w:vAlign w:val="bottom"/>
          </w:tcPr>
          <w:p w14:paraId="113F82A4" w14:textId="77777777" w:rsidR="005B7295" w:rsidRDefault="00653190">
            <w:pPr>
              <w:jc w:val="both"/>
              <w:rPr>
                <w:rFonts w:ascii="Times New Roman" w:hAnsi="Times New Roman"/>
                <w:sz w:val="28"/>
              </w:rPr>
            </w:pPr>
            <w:r>
              <w:rPr>
                <w:rFonts w:ascii="Times New Roman" w:hAnsi="Times New Roman"/>
                <w:sz w:val="28"/>
              </w:rPr>
              <w:t>62,1</w:t>
            </w:r>
          </w:p>
        </w:tc>
        <w:tc>
          <w:tcPr>
            <w:tcW w:w="1116" w:type="dxa"/>
            <w:tcBorders>
              <w:top w:val="single" w:sz="4" w:space="0" w:color="000000"/>
              <w:left w:val="single" w:sz="4" w:space="0" w:color="000000"/>
              <w:bottom w:val="single" w:sz="4" w:space="0" w:color="000000"/>
              <w:right w:val="single" w:sz="4" w:space="0" w:color="000000"/>
            </w:tcBorders>
            <w:vAlign w:val="bottom"/>
          </w:tcPr>
          <w:p w14:paraId="4C83991B" w14:textId="77777777" w:rsidR="005B7295" w:rsidRDefault="00653190">
            <w:pPr>
              <w:jc w:val="both"/>
              <w:rPr>
                <w:rFonts w:ascii="Times New Roman" w:hAnsi="Times New Roman"/>
                <w:sz w:val="28"/>
              </w:rPr>
            </w:pPr>
            <w:r>
              <w:rPr>
                <w:rFonts w:ascii="Times New Roman" w:hAnsi="Times New Roman"/>
                <w:sz w:val="28"/>
              </w:rPr>
              <w:t>62,6</w:t>
            </w:r>
          </w:p>
        </w:tc>
        <w:tc>
          <w:tcPr>
            <w:tcW w:w="1117" w:type="dxa"/>
            <w:tcBorders>
              <w:top w:val="single" w:sz="4" w:space="0" w:color="000000"/>
              <w:left w:val="single" w:sz="4" w:space="0" w:color="000000"/>
              <w:bottom w:val="single" w:sz="4" w:space="0" w:color="000000"/>
              <w:right w:val="single" w:sz="4" w:space="0" w:color="000000"/>
            </w:tcBorders>
            <w:vAlign w:val="bottom"/>
          </w:tcPr>
          <w:p w14:paraId="6F957E3E" w14:textId="77777777" w:rsidR="005B7295" w:rsidRDefault="00653190">
            <w:pPr>
              <w:jc w:val="both"/>
              <w:rPr>
                <w:rFonts w:ascii="Times New Roman" w:hAnsi="Times New Roman"/>
                <w:sz w:val="28"/>
              </w:rPr>
            </w:pPr>
            <w:r>
              <w:rPr>
                <w:rFonts w:ascii="Times New Roman" w:hAnsi="Times New Roman"/>
                <w:sz w:val="28"/>
              </w:rPr>
              <w:t>64,3</w:t>
            </w:r>
          </w:p>
        </w:tc>
        <w:tc>
          <w:tcPr>
            <w:tcW w:w="1117" w:type="dxa"/>
            <w:tcBorders>
              <w:top w:val="single" w:sz="4" w:space="0" w:color="000000"/>
              <w:left w:val="single" w:sz="4" w:space="0" w:color="000000"/>
              <w:bottom w:val="single" w:sz="4" w:space="0" w:color="000000"/>
              <w:right w:val="single" w:sz="4" w:space="0" w:color="000000"/>
            </w:tcBorders>
            <w:vAlign w:val="bottom"/>
          </w:tcPr>
          <w:p w14:paraId="5518FDC5" w14:textId="77777777" w:rsidR="005B7295" w:rsidRDefault="00653190">
            <w:pPr>
              <w:jc w:val="both"/>
              <w:rPr>
                <w:rFonts w:ascii="Times New Roman" w:hAnsi="Times New Roman"/>
                <w:sz w:val="28"/>
              </w:rPr>
            </w:pPr>
            <w:r>
              <w:rPr>
                <w:rFonts w:ascii="Times New Roman" w:hAnsi="Times New Roman"/>
                <w:sz w:val="28"/>
              </w:rPr>
              <w:t>65,9</w:t>
            </w:r>
          </w:p>
        </w:tc>
        <w:tc>
          <w:tcPr>
            <w:tcW w:w="1117" w:type="dxa"/>
            <w:tcBorders>
              <w:top w:val="single" w:sz="4" w:space="0" w:color="000000"/>
              <w:left w:val="single" w:sz="4" w:space="0" w:color="000000"/>
              <w:bottom w:val="single" w:sz="4" w:space="0" w:color="000000"/>
              <w:right w:val="single" w:sz="4" w:space="0" w:color="000000"/>
            </w:tcBorders>
            <w:vAlign w:val="bottom"/>
          </w:tcPr>
          <w:p w14:paraId="3ACC421D" w14:textId="77777777" w:rsidR="005B7295" w:rsidRDefault="00653190">
            <w:pPr>
              <w:jc w:val="both"/>
              <w:rPr>
                <w:rFonts w:ascii="Times New Roman" w:hAnsi="Times New Roman"/>
                <w:sz w:val="28"/>
              </w:rPr>
            </w:pPr>
            <w:r>
              <w:rPr>
                <w:rFonts w:ascii="Times New Roman" w:hAnsi="Times New Roman"/>
                <w:sz w:val="28"/>
              </w:rPr>
              <w:t>67,6</w:t>
            </w:r>
          </w:p>
        </w:tc>
        <w:tc>
          <w:tcPr>
            <w:tcW w:w="1117" w:type="dxa"/>
            <w:tcBorders>
              <w:top w:val="single" w:sz="4" w:space="0" w:color="000000"/>
              <w:left w:val="single" w:sz="4" w:space="0" w:color="000000"/>
              <w:bottom w:val="single" w:sz="4" w:space="0" w:color="000000"/>
              <w:right w:val="single" w:sz="4" w:space="0" w:color="000000"/>
            </w:tcBorders>
            <w:vAlign w:val="bottom"/>
          </w:tcPr>
          <w:p w14:paraId="49111A51" w14:textId="77777777" w:rsidR="005B7295" w:rsidRDefault="00653190">
            <w:pPr>
              <w:jc w:val="both"/>
              <w:rPr>
                <w:rFonts w:ascii="Times New Roman" w:hAnsi="Times New Roman"/>
                <w:sz w:val="28"/>
              </w:rPr>
            </w:pPr>
            <w:r>
              <w:rPr>
                <w:rFonts w:ascii="Times New Roman" w:hAnsi="Times New Roman"/>
                <w:sz w:val="28"/>
              </w:rPr>
              <w:t>69,3</w:t>
            </w:r>
          </w:p>
        </w:tc>
        <w:tc>
          <w:tcPr>
            <w:tcW w:w="1117" w:type="dxa"/>
            <w:tcBorders>
              <w:top w:val="single" w:sz="4" w:space="0" w:color="000000"/>
              <w:left w:val="single" w:sz="4" w:space="0" w:color="000000"/>
              <w:bottom w:val="single" w:sz="4" w:space="0" w:color="000000"/>
              <w:right w:val="single" w:sz="4" w:space="0" w:color="000000"/>
            </w:tcBorders>
            <w:vAlign w:val="bottom"/>
          </w:tcPr>
          <w:p w14:paraId="302B6FB7" w14:textId="77777777" w:rsidR="005B7295" w:rsidRDefault="00653190">
            <w:pPr>
              <w:jc w:val="both"/>
              <w:rPr>
                <w:rFonts w:ascii="Times New Roman" w:hAnsi="Times New Roman"/>
                <w:sz w:val="28"/>
              </w:rPr>
            </w:pPr>
            <w:r>
              <w:rPr>
                <w:rFonts w:ascii="Times New Roman" w:hAnsi="Times New Roman"/>
                <w:sz w:val="28"/>
              </w:rPr>
              <w:t>71,0</w:t>
            </w:r>
          </w:p>
        </w:tc>
      </w:tr>
      <w:tr w:rsidR="005B7295" w14:paraId="73F79FB5"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2676989C" w14:textId="77777777" w:rsidR="005B7295" w:rsidRDefault="00653190">
            <w:pPr>
              <w:jc w:val="both"/>
              <w:rPr>
                <w:rFonts w:ascii="Times New Roman" w:hAnsi="Times New Roman"/>
                <w:sz w:val="28"/>
              </w:rPr>
            </w:pPr>
            <w:r>
              <w:rPr>
                <w:rFonts w:ascii="Times New Roman" w:hAnsi="Times New Roman"/>
                <w:sz w:val="28"/>
              </w:rPr>
              <w:t>-7</w:t>
            </w:r>
          </w:p>
        </w:tc>
        <w:tc>
          <w:tcPr>
            <w:tcW w:w="1116" w:type="dxa"/>
            <w:tcBorders>
              <w:top w:val="single" w:sz="4" w:space="0" w:color="000000"/>
              <w:left w:val="single" w:sz="4" w:space="0" w:color="000000"/>
              <w:bottom w:val="single" w:sz="4" w:space="0" w:color="000000"/>
              <w:right w:val="single" w:sz="4" w:space="0" w:color="000000"/>
            </w:tcBorders>
            <w:vAlign w:val="bottom"/>
          </w:tcPr>
          <w:p w14:paraId="2EC96925" w14:textId="77777777" w:rsidR="005B7295" w:rsidRDefault="00653190">
            <w:pPr>
              <w:jc w:val="both"/>
              <w:rPr>
                <w:rFonts w:ascii="Times New Roman" w:hAnsi="Times New Roman"/>
                <w:sz w:val="28"/>
              </w:rPr>
            </w:pPr>
            <w:r>
              <w:rPr>
                <w:rFonts w:ascii="Times New Roman" w:hAnsi="Times New Roman"/>
                <w:sz w:val="28"/>
              </w:rPr>
              <w:t>63,5</w:t>
            </w:r>
          </w:p>
        </w:tc>
        <w:tc>
          <w:tcPr>
            <w:tcW w:w="1116" w:type="dxa"/>
            <w:tcBorders>
              <w:top w:val="single" w:sz="4" w:space="0" w:color="000000"/>
              <w:left w:val="single" w:sz="4" w:space="0" w:color="000000"/>
              <w:bottom w:val="single" w:sz="4" w:space="0" w:color="000000"/>
              <w:right w:val="single" w:sz="4" w:space="0" w:color="000000"/>
            </w:tcBorders>
            <w:vAlign w:val="bottom"/>
          </w:tcPr>
          <w:p w14:paraId="7FD38D6D" w14:textId="77777777" w:rsidR="005B7295" w:rsidRDefault="00653190">
            <w:pPr>
              <w:jc w:val="both"/>
              <w:rPr>
                <w:rFonts w:ascii="Times New Roman" w:hAnsi="Times New Roman"/>
                <w:sz w:val="28"/>
              </w:rPr>
            </w:pPr>
            <w:r>
              <w:rPr>
                <w:rFonts w:ascii="Times New Roman" w:hAnsi="Times New Roman"/>
                <w:sz w:val="28"/>
              </w:rPr>
              <w:t>63,9</w:t>
            </w:r>
          </w:p>
        </w:tc>
        <w:tc>
          <w:tcPr>
            <w:tcW w:w="1117" w:type="dxa"/>
            <w:tcBorders>
              <w:top w:val="single" w:sz="4" w:space="0" w:color="000000"/>
              <w:left w:val="single" w:sz="4" w:space="0" w:color="000000"/>
              <w:bottom w:val="single" w:sz="4" w:space="0" w:color="000000"/>
              <w:right w:val="single" w:sz="4" w:space="0" w:color="000000"/>
            </w:tcBorders>
            <w:vAlign w:val="bottom"/>
          </w:tcPr>
          <w:p w14:paraId="71E57865" w14:textId="77777777" w:rsidR="005B7295" w:rsidRDefault="00653190">
            <w:pPr>
              <w:jc w:val="both"/>
              <w:rPr>
                <w:rFonts w:ascii="Times New Roman" w:hAnsi="Times New Roman"/>
                <w:sz w:val="28"/>
              </w:rPr>
            </w:pPr>
            <w:r>
              <w:rPr>
                <w:rFonts w:ascii="Times New Roman" w:hAnsi="Times New Roman"/>
                <w:sz w:val="28"/>
              </w:rPr>
              <w:t>65,7</w:t>
            </w:r>
          </w:p>
        </w:tc>
        <w:tc>
          <w:tcPr>
            <w:tcW w:w="1117" w:type="dxa"/>
            <w:tcBorders>
              <w:top w:val="single" w:sz="4" w:space="0" w:color="000000"/>
              <w:left w:val="single" w:sz="4" w:space="0" w:color="000000"/>
              <w:bottom w:val="single" w:sz="4" w:space="0" w:color="000000"/>
              <w:right w:val="single" w:sz="4" w:space="0" w:color="000000"/>
            </w:tcBorders>
            <w:vAlign w:val="bottom"/>
          </w:tcPr>
          <w:p w14:paraId="0B48A6D1" w14:textId="77777777" w:rsidR="005B7295" w:rsidRDefault="00653190">
            <w:pPr>
              <w:jc w:val="both"/>
              <w:rPr>
                <w:rFonts w:ascii="Times New Roman" w:hAnsi="Times New Roman"/>
                <w:sz w:val="28"/>
              </w:rPr>
            </w:pPr>
            <w:r>
              <w:rPr>
                <w:rFonts w:ascii="Times New Roman" w:hAnsi="Times New Roman"/>
                <w:sz w:val="28"/>
              </w:rPr>
              <w:t>67,4</w:t>
            </w:r>
          </w:p>
        </w:tc>
        <w:tc>
          <w:tcPr>
            <w:tcW w:w="1117" w:type="dxa"/>
            <w:tcBorders>
              <w:top w:val="single" w:sz="4" w:space="0" w:color="000000"/>
              <w:left w:val="single" w:sz="4" w:space="0" w:color="000000"/>
              <w:bottom w:val="single" w:sz="4" w:space="0" w:color="000000"/>
              <w:right w:val="single" w:sz="4" w:space="0" w:color="000000"/>
            </w:tcBorders>
            <w:vAlign w:val="bottom"/>
          </w:tcPr>
          <w:p w14:paraId="7D345798" w14:textId="77777777" w:rsidR="005B7295" w:rsidRDefault="00653190">
            <w:pPr>
              <w:jc w:val="both"/>
              <w:rPr>
                <w:rFonts w:ascii="Times New Roman" w:hAnsi="Times New Roman"/>
                <w:sz w:val="28"/>
              </w:rPr>
            </w:pPr>
            <w:r>
              <w:rPr>
                <w:rFonts w:ascii="Times New Roman" w:hAnsi="Times New Roman"/>
                <w:sz w:val="28"/>
              </w:rPr>
              <w:t>69,1</w:t>
            </w:r>
          </w:p>
        </w:tc>
        <w:tc>
          <w:tcPr>
            <w:tcW w:w="1117" w:type="dxa"/>
            <w:tcBorders>
              <w:top w:val="single" w:sz="4" w:space="0" w:color="000000"/>
              <w:left w:val="single" w:sz="4" w:space="0" w:color="000000"/>
              <w:bottom w:val="single" w:sz="4" w:space="0" w:color="000000"/>
              <w:right w:val="single" w:sz="4" w:space="0" w:color="000000"/>
            </w:tcBorders>
            <w:vAlign w:val="bottom"/>
          </w:tcPr>
          <w:p w14:paraId="5C1160D9" w14:textId="77777777" w:rsidR="005B7295" w:rsidRDefault="00653190">
            <w:pPr>
              <w:jc w:val="both"/>
              <w:rPr>
                <w:rFonts w:ascii="Times New Roman" w:hAnsi="Times New Roman"/>
                <w:sz w:val="28"/>
              </w:rPr>
            </w:pPr>
            <w:r>
              <w:rPr>
                <w:rFonts w:ascii="Times New Roman" w:hAnsi="Times New Roman"/>
                <w:sz w:val="28"/>
              </w:rPr>
              <w:t>70,9</w:t>
            </w:r>
          </w:p>
        </w:tc>
        <w:tc>
          <w:tcPr>
            <w:tcW w:w="1117" w:type="dxa"/>
            <w:tcBorders>
              <w:top w:val="single" w:sz="4" w:space="0" w:color="000000"/>
              <w:left w:val="single" w:sz="4" w:space="0" w:color="000000"/>
              <w:bottom w:val="single" w:sz="4" w:space="0" w:color="000000"/>
              <w:right w:val="single" w:sz="4" w:space="0" w:color="000000"/>
            </w:tcBorders>
            <w:vAlign w:val="bottom"/>
          </w:tcPr>
          <w:p w14:paraId="21BD3DC6" w14:textId="77777777" w:rsidR="005B7295" w:rsidRDefault="00653190">
            <w:pPr>
              <w:jc w:val="both"/>
              <w:rPr>
                <w:rFonts w:ascii="Times New Roman" w:hAnsi="Times New Roman"/>
                <w:sz w:val="28"/>
              </w:rPr>
            </w:pPr>
            <w:r>
              <w:rPr>
                <w:rFonts w:ascii="Times New Roman" w:hAnsi="Times New Roman"/>
                <w:sz w:val="28"/>
              </w:rPr>
              <w:t>72,6</w:t>
            </w:r>
          </w:p>
        </w:tc>
      </w:tr>
      <w:tr w:rsidR="005B7295" w14:paraId="6F9E6441"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7DB6C73B" w14:textId="77777777" w:rsidR="005B7295" w:rsidRDefault="00653190">
            <w:pPr>
              <w:jc w:val="both"/>
              <w:rPr>
                <w:rFonts w:ascii="Times New Roman" w:hAnsi="Times New Roman"/>
                <w:sz w:val="28"/>
              </w:rPr>
            </w:pPr>
            <w:r>
              <w:rPr>
                <w:rFonts w:ascii="Times New Roman" w:hAnsi="Times New Roman"/>
                <w:sz w:val="28"/>
              </w:rPr>
              <w:t>-8</w:t>
            </w:r>
          </w:p>
        </w:tc>
        <w:tc>
          <w:tcPr>
            <w:tcW w:w="1116" w:type="dxa"/>
            <w:tcBorders>
              <w:top w:val="single" w:sz="4" w:space="0" w:color="000000"/>
              <w:left w:val="single" w:sz="4" w:space="0" w:color="000000"/>
              <w:bottom w:val="single" w:sz="4" w:space="0" w:color="000000"/>
              <w:right w:val="single" w:sz="4" w:space="0" w:color="000000"/>
            </w:tcBorders>
            <w:vAlign w:val="bottom"/>
          </w:tcPr>
          <w:p w14:paraId="68061299" w14:textId="77777777" w:rsidR="005B7295" w:rsidRDefault="00653190">
            <w:pPr>
              <w:jc w:val="both"/>
              <w:rPr>
                <w:rFonts w:ascii="Times New Roman" w:hAnsi="Times New Roman"/>
                <w:sz w:val="28"/>
              </w:rPr>
            </w:pPr>
            <w:r>
              <w:rPr>
                <w:rFonts w:ascii="Times New Roman" w:hAnsi="Times New Roman"/>
                <w:sz w:val="28"/>
              </w:rPr>
              <w:t>64,8</w:t>
            </w:r>
          </w:p>
        </w:tc>
        <w:tc>
          <w:tcPr>
            <w:tcW w:w="1116" w:type="dxa"/>
            <w:tcBorders>
              <w:top w:val="single" w:sz="4" w:space="0" w:color="000000"/>
              <w:left w:val="single" w:sz="4" w:space="0" w:color="000000"/>
              <w:bottom w:val="single" w:sz="4" w:space="0" w:color="000000"/>
              <w:right w:val="single" w:sz="4" w:space="0" w:color="000000"/>
            </w:tcBorders>
            <w:vAlign w:val="bottom"/>
          </w:tcPr>
          <w:p w14:paraId="4C0474A3" w14:textId="77777777" w:rsidR="005B7295" w:rsidRDefault="00653190">
            <w:pPr>
              <w:jc w:val="both"/>
              <w:rPr>
                <w:rFonts w:ascii="Times New Roman" w:hAnsi="Times New Roman"/>
                <w:sz w:val="28"/>
              </w:rPr>
            </w:pPr>
            <w:r>
              <w:rPr>
                <w:rFonts w:ascii="Times New Roman" w:hAnsi="Times New Roman"/>
                <w:sz w:val="28"/>
              </w:rPr>
              <w:t>65,3</w:t>
            </w:r>
          </w:p>
        </w:tc>
        <w:tc>
          <w:tcPr>
            <w:tcW w:w="1117" w:type="dxa"/>
            <w:tcBorders>
              <w:top w:val="single" w:sz="4" w:space="0" w:color="000000"/>
              <w:left w:val="single" w:sz="4" w:space="0" w:color="000000"/>
              <w:bottom w:val="single" w:sz="4" w:space="0" w:color="000000"/>
              <w:right w:val="single" w:sz="4" w:space="0" w:color="000000"/>
            </w:tcBorders>
            <w:vAlign w:val="bottom"/>
          </w:tcPr>
          <w:p w14:paraId="61FB711F" w14:textId="77777777" w:rsidR="005B7295" w:rsidRDefault="00653190">
            <w:pPr>
              <w:jc w:val="both"/>
              <w:rPr>
                <w:rFonts w:ascii="Times New Roman" w:hAnsi="Times New Roman"/>
                <w:sz w:val="28"/>
              </w:rPr>
            </w:pPr>
            <w:r>
              <w:rPr>
                <w:rFonts w:ascii="Times New Roman" w:hAnsi="Times New Roman"/>
                <w:sz w:val="28"/>
              </w:rPr>
              <w:t>67,1</w:t>
            </w:r>
          </w:p>
        </w:tc>
        <w:tc>
          <w:tcPr>
            <w:tcW w:w="1117" w:type="dxa"/>
            <w:tcBorders>
              <w:top w:val="single" w:sz="4" w:space="0" w:color="000000"/>
              <w:left w:val="single" w:sz="4" w:space="0" w:color="000000"/>
              <w:bottom w:val="single" w:sz="4" w:space="0" w:color="000000"/>
              <w:right w:val="single" w:sz="4" w:space="0" w:color="000000"/>
            </w:tcBorders>
            <w:vAlign w:val="bottom"/>
          </w:tcPr>
          <w:p w14:paraId="062F9F49" w14:textId="77777777" w:rsidR="005B7295" w:rsidRDefault="00653190">
            <w:pPr>
              <w:jc w:val="both"/>
              <w:rPr>
                <w:rFonts w:ascii="Times New Roman" w:hAnsi="Times New Roman"/>
                <w:sz w:val="28"/>
              </w:rPr>
            </w:pPr>
            <w:r>
              <w:rPr>
                <w:rFonts w:ascii="Times New Roman" w:hAnsi="Times New Roman"/>
                <w:sz w:val="28"/>
              </w:rPr>
              <w:t>68,9</w:t>
            </w:r>
          </w:p>
        </w:tc>
        <w:tc>
          <w:tcPr>
            <w:tcW w:w="1117" w:type="dxa"/>
            <w:tcBorders>
              <w:top w:val="single" w:sz="4" w:space="0" w:color="000000"/>
              <w:left w:val="single" w:sz="4" w:space="0" w:color="000000"/>
              <w:bottom w:val="single" w:sz="4" w:space="0" w:color="000000"/>
              <w:right w:val="single" w:sz="4" w:space="0" w:color="000000"/>
            </w:tcBorders>
            <w:vAlign w:val="bottom"/>
          </w:tcPr>
          <w:p w14:paraId="6BFE7202" w14:textId="77777777" w:rsidR="005B7295" w:rsidRDefault="00653190">
            <w:pPr>
              <w:jc w:val="both"/>
              <w:rPr>
                <w:rFonts w:ascii="Times New Roman" w:hAnsi="Times New Roman"/>
                <w:sz w:val="28"/>
              </w:rPr>
            </w:pPr>
            <w:r>
              <w:rPr>
                <w:rFonts w:ascii="Times New Roman" w:hAnsi="Times New Roman"/>
                <w:sz w:val="28"/>
              </w:rPr>
              <w:t>70,6</w:t>
            </w:r>
          </w:p>
        </w:tc>
        <w:tc>
          <w:tcPr>
            <w:tcW w:w="1117" w:type="dxa"/>
            <w:tcBorders>
              <w:top w:val="single" w:sz="4" w:space="0" w:color="000000"/>
              <w:left w:val="single" w:sz="4" w:space="0" w:color="000000"/>
              <w:bottom w:val="single" w:sz="4" w:space="0" w:color="000000"/>
              <w:right w:val="single" w:sz="4" w:space="0" w:color="000000"/>
            </w:tcBorders>
            <w:vAlign w:val="bottom"/>
          </w:tcPr>
          <w:p w14:paraId="1B68A34D" w14:textId="77777777" w:rsidR="005B7295" w:rsidRDefault="00653190">
            <w:pPr>
              <w:jc w:val="both"/>
              <w:rPr>
                <w:rFonts w:ascii="Times New Roman" w:hAnsi="Times New Roman"/>
                <w:sz w:val="28"/>
              </w:rPr>
            </w:pPr>
            <w:r>
              <w:rPr>
                <w:rFonts w:ascii="Times New Roman" w:hAnsi="Times New Roman"/>
                <w:sz w:val="28"/>
              </w:rPr>
              <w:t>72,4</w:t>
            </w:r>
          </w:p>
        </w:tc>
        <w:tc>
          <w:tcPr>
            <w:tcW w:w="1117" w:type="dxa"/>
            <w:tcBorders>
              <w:top w:val="single" w:sz="4" w:space="0" w:color="000000"/>
              <w:left w:val="single" w:sz="4" w:space="0" w:color="000000"/>
              <w:bottom w:val="single" w:sz="4" w:space="0" w:color="000000"/>
              <w:right w:val="single" w:sz="4" w:space="0" w:color="000000"/>
            </w:tcBorders>
            <w:vAlign w:val="bottom"/>
          </w:tcPr>
          <w:p w14:paraId="184D7C18" w14:textId="77777777" w:rsidR="005B7295" w:rsidRDefault="00653190">
            <w:pPr>
              <w:jc w:val="both"/>
              <w:rPr>
                <w:rFonts w:ascii="Times New Roman" w:hAnsi="Times New Roman"/>
                <w:sz w:val="28"/>
              </w:rPr>
            </w:pPr>
            <w:r>
              <w:rPr>
                <w:rFonts w:ascii="Times New Roman" w:hAnsi="Times New Roman"/>
                <w:sz w:val="28"/>
              </w:rPr>
              <w:t>74,2</w:t>
            </w:r>
          </w:p>
        </w:tc>
      </w:tr>
      <w:tr w:rsidR="005B7295" w14:paraId="0FA0A0D7"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2A791304" w14:textId="77777777" w:rsidR="005B7295" w:rsidRDefault="00653190">
            <w:pPr>
              <w:jc w:val="both"/>
              <w:rPr>
                <w:rFonts w:ascii="Times New Roman" w:hAnsi="Times New Roman"/>
                <w:sz w:val="28"/>
              </w:rPr>
            </w:pPr>
            <w:r>
              <w:rPr>
                <w:rFonts w:ascii="Times New Roman" w:hAnsi="Times New Roman"/>
                <w:sz w:val="28"/>
              </w:rPr>
              <w:t>-9</w:t>
            </w:r>
          </w:p>
        </w:tc>
        <w:tc>
          <w:tcPr>
            <w:tcW w:w="1116" w:type="dxa"/>
            <w:tcBorders>
              <w:top w:val="single" w:sz="4" w:space="0" w:color="000000"/>
              <w:left w:val="single" w:sz="4" w:space="0" w:color="000000"/>
              <w:bottom w:val="single" w:sz="4" w:space="0" w:color="000000"/>
              <w:right w:val="single" w:sz="4" w:space="0" w:color="000000"/>
            </w:tcBorders>
            <w:vAlign w:val="bottom"/>
          </w:tcPr>
          <w:p w14:paraId="01DB4E9C" w14:textId="77777777" w:rsidR="005B7295" w:rsidRDefault="00653190">
            <w:pPr>
              <w:jc w:val="both"/>
              <w:rPr>
                <w:rFonts w:ascii="Times New Roman" w:hAnsi="Times New Roman"/>
                <w:sz w:val="28"/>
              </w:rPr>
            </w:pPr>
            <w:r>
              <w:rPr>
                <w:rFonts w:ascii="Times New Roman" w:hAnsi="Times New Roman"/>
                <w:sz w:val="28"/>
              </w:rPr>
              <w:t>66,1</w:t>
            </w:r>
          </w:p>
        </w:tc>
        <w:tc>
          <w:tcPr>
            <w:tcW w:w="1116" w:type="dxa"/>
            <w:tcBorders>
              <w:top w:val="single" w:sz="4" w:space="0" w:color="000000"/>
              <w:left w:val="single" w:sz="4" w:space="0" w:color="000000"/>
              <w:bottom w:val="single" w:sz="4" w:space="0" w:color="000000"/>
              <w:right w:val="single" w:sz="4" w:space="0" w:color="000000"/>
            </w:tcBorders>
            <w:vAlign w:val="bottom"/>
          </w:tcPr>
          <w:p w14:paraId="55635517" w14:textId="77777777" w:rsidR="005B7295" w:rsidRDefault="00653190">
            <w:pPr>
              <w:jc w:val="both"/>
              <w:rPr>
                <w:rFonts w:ascii="Times New Roman" w:hAnsi="Times New Roman"/>
                <w:sz w:val="28"/>
              </w:rPr>
            </w:pPr>
            <w:r>
              <w:rPr>
                <w:rFonts w:ascii="Times New Roman" w:hAnsi="Times New Roman"/>
                <w:sz w:val="28"/>
              </w:rPr>
              <w:t>66,6</w:t>
            </w:r>
          </w:p>
        </w:tc>
        <w:tc>
          <w:tcPr>
            <w:tcW w:w="1117" w:type="dxa"/>
            <w:tcBorders>
              <w:top w:val="single" w:sz="4" w:space="0" w:color="000000"/>
              <w:left w:val="single" w:sz="4" w:space="0" w:color="000000"/>
              <w:bottom w:val="single" w:sz="4" w:space="0" w:color="000000"/>
              <w:right w:val="single" w:sz="4" w:space="0" w:color="000000"/>
            </w:tcBorders>
            <w:vAlign w:val="bottom"/>
          </w:tcPr>
          <w:p w14:paraId="5EC449D1" w14:textId="77777777" w:rsidR="005B7295" w:rsidRDefault="00653190">
            <w:pPr>
              <w:jc w:val="both"/>
              <w:rPr>
                <w:rFonts w:ascii="Times New Roman" w:hAnsi="Times New Roman"/>
                <w:sz w:val="28"/>
              </w:rPr>
            </w:pPr>
            <w:r>
              <w:rPr>
                <w:rFonts w:ascii="Times New Roman" w:hAnsi="Times New Roman"/>
                <w:sz w:val="28"/>
              </w:rPr>
              <w:t>68,5</w:t>
            </w:r>
          </w:p>
        </w:tc>
        <w:tc>
          <w:tcPr>
            <w:tcW w:w="1117" w:type="dxa"/>
            <w:tcBorders>
              <w:top w:val="single" w:sz="4" w:space="0" w:color="000000"/>
              <w:left w:val="single" w:sz="4" w:space="0" w:color="000000"/>
              <w:bottom w:val="single" w:sz="4" w:space="0" w:color="000000"/>
              <w:right w:val="single" w:sz="4" w:space="0" w:color="000000"/>
            </w:tcBorders>
            <w:vAlign w:val="bottom"/>
          </w:tcPr>
          <w:p w14:paraId="2B50CE70" w14:textId="77777777" w:rsidR="005B7295" w:rsidRDefault="00653190">
            <w:pPr>
              <w:jc w:val="both"/>
              <w:rPr>
                <w:rFonts w:ascii="Times New Roman" w:hAnsi="Times New Roman"/>
                <w:sz w:val="28"/>
              </w:rPr>
            </w:pPr>
            <w:r>
              <w:rPr>
                <w:rFonts w:ascii="Times New Roman" w:hAnsi="Times New Roman"/>
                <w:sz w:val="28"/>
              </w:rPr>
              <w:t>70,3</w:t>
            </w:r>
          </w:p>
        </w:tc>
        <w:tc>
          <w:tcPr>
            <w:tcW w:w="1117" w:type="dxa"/>
            <w:tcBorders>
              <w:top w:val="single" w:sz="4" w:space="0" w:color="000000"/>
              <w:left w:val="single" w:sz="4" w:space="0" w:color="000000"/>
              <w:bottom w:val="single" w:sz="4" w:space="0" w:color="000000"/>
              <w:right w:val="single" w:sz="4" w:space="0" w:color="000000"/>
            </w:tcBorders>
            <w:vAlign w:val="bottom"/>
          </w:tcPr>
          <w:p w14:paraId="560C6DA9" w14:textId="77777777" w:rsidR="005B7295" w:rsidRDefault="00653190">
            <w:pPr>
              <w:jc w:val="both"/>
              <w:rPr>
                <w:rFonts w:ascii="Times New Roman" w:hAnsi="Times New Roman"/>
                <w:sz w:val="28"/>
              </w:rPr>
            </w:pPr>
            <w:r>
              <w:rPr>
                <w:rFonts w:ascii="Times New Roman" w:hAnsi="Times New Roman"/>
                <w:sz w:val="28"/>
              </w:rPr>
              <w:t>72,1</w:t>
            </w:r>
          </w:p>
        </w:tc>
        <w:tc>
          <w:tcPr>
            <w:tcW w:w="1117" w:type="dxa"/>
            <w:tcBorders>
              <w:top w:val="single" w:sz="4" w:space="0" w:color="000000"/>
              <w:left w:val="single" w:sz="4" w:space="0" w:color="000000"/>
              <w:bottom w:val="single" w:sz="4" w:space="0" w:color="000000"/>
              <w:right w:val="single" w:sz="4" w:space="0" w:color="000000"/>
            </w:tcBorders>
            <w:vAlign w:val="bottom"/>
          </w:tcPr>
          <w:p w14:paraId="35D7D778" w14:textId="77777777" w:rsidR="005B7295" w:rsidRDefault="00653190">
            <w:pPr>
              <w:jc w:val="both"/>
              <w:rPr>
                <w:rFonts w:ascii="Times New Roman" w:hAnsi="Times New Roman"/>
                <w:sz w:val="28"/>
              </w:rPr>
            </w:pPr>
            <w:r>
              <w:rPr>
                <w:rFonts w:ascii="Times New Roman" w:hAnsi="Times New Roman"/>
                <w:sz w:val="28"/>
              </w:rPr>
              <w:t>74,0</w:t>
            </w:r>
          </w:p>
        </w:tc>
        <w:tc>
          <w:tcPr>
            <w:tcW w:w="1117" w:type="dxa"/>
            <w:tcBorders>
              <w:top w:val="single" w:sz="4" w:space="0" w:color="000000"/>
              <w:left w:val="single" w:sz="4" w:space="0" w:color="000000"/>
              <w:bottom w:val="single" w:sz="4" w:space="0" w:color="000000"/>
              <w:right w:val="single" w:sz="4" w:space="0" w:color="000000"/>
            </w:tcBorders>
            <w:vAlign w:val="bottom"/>
          </w:tcPr>
          <w:p w14:paraId="3471DFBA" w14:textId="77777777" w:rsidR="005B7295" w:rsidRDefault="00653190">
            <w:pPr>
              <w:jc w:val="both"/>
              <w:rPr>
                <w:rFonts w:ascii="Times New Roman" w:hAnsi="Times New Roman"/>
                <w:sz w:val="28"/>
              </w:rPr>
            </w:pPr>
            <w:r>
              <w:rPr>
                <w:rFonts w:ascii="Times New Roman" w:hAnsi="Times New Roman"/>
                <w:sz w:val="28"/>
              </w:rPr>
              <w:t>75,8</w:t>
            </w:r>
          </w:p>
        </w:tc>
      </w:tr>
      <w:tr w:rsidR="005B7295" w14:paraId="7BC5BCFE"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20470969" w14:textId="77777777" w:rsidR="005B7295" w:rsidRDefault="00653190">
            <w:pPr>
              <w:jc w:val="both"/>
              <w:rPr>
                <w:rFonts w:ascii="Times New Roman" w:hAnsi="Times New Roman"/>
                <w:sz w:val="28"/>
              </w:rPr>
            </w:pPr>
            <w:r>
              <w:rPr>
                <w:rFonts w:ascii="Times New Roman" w:hAnsi="Times New Roman"/>
                <w:sz w:val="28"/>
              </w:rPr>
              <w:t>-10</w:t>
            </w:r>
          </w:p>
        </w:tc>
        <w:tc>
          <w:tcPr>
            <w:tcW w:w="1116" w:type="dxa"/>
            <w:tcBorders>
              <w:top w:val="single" w:sz="4" w:space="0" w:color="000000"/>
              <w:left w:val="single" w:sz="4" w:space="0" w:color="000000"/>
              <w:bottom w:val="single" w:sz="4" w:space="0" w:color="000000"/>
              <w:right w:val="single" w:sz="4" w:space="0" w:color="000000"/>
            </w:tcBorders>
            <w:vAlign w:val="bottom"/>
          </w:tcPr>
          <w:p w14:paraId="6040C88D" w14:textId="77777777" w:rsidR="005B7295" w:rsidRDefault="00653190">
            <w:pPr>
              <w:jc w:val="both"/>
              <w:rPr>
                <w:rFonts w:ascii="Times New Roman" w:hAnsi="Times New Roman"/>
                <w:sz w:val="28"/>
              </w:rPr>
            </w:pPr>
            <w:r>
              <w:rPr>
                <w:rFonts w:ascii="Times New Roman" w:hAnsi="Times New Roman"/>
                <w:sz w:val="28"/>
              </w:rPr>
              <w:t>67,5</w:t>
            </w:r>
          </w:p>
        </w:tc>
        <w:tc>
          <w:tcPr>
            <w:tcW w:w="1116" w:type="dxa"/>
            <w:tcBorders>
              <w:top w:val="single" w:sz="4" w:space="0" w:color="000000"/>
              <w:left w:val="single" w:sz="4" w:space="0" w:color="000000"/>
              <w:bottom w:val="single" w:sz="4" w:space="0" w:color="000000"/>
              <w:right w:val="single" w:sz="4" w:space="0" w:color="000000"/>
            </w:tcBorders>
            <w:vAlign w:val="bottom"/>
          </w:tcPr>
          <w:p w14:paraId="305AA709" w14:textId="77777777" w:rsidR="005B7295" w:rsidRDefault="00653190">
            <w:pPr>
              <w:jc w:val="both"/>
              <w:rPr>
                <w:rFonts w:ascii="Times New Roman" w:hAnsi="Times New Roman"/>
                <w:sz w:val="28"/>
              </w:rPr>
            </w:pPr>
            <w:r>
              <w:rPr>
                <w:rFonts w:ascii="Times New Roman" w:hAnsi="Times New Roman"/>
                <w:sz w:val="28"/>
              </w:rPr>
              <w:t>67,9</w:t>
            </w:r>
          </w:p>
        </w:tc>
        <w:tc>
          <w:tcPr>
            <w:tcW w:w="1117" w:type="dxa"/>
            <w:tcBorders>
              <w:top w:val="single" w:sz="4" w:space="0" w:color="000000"/>
              <w:left w:val="single" w:sz="4" w:space="0" w:color="000000"/>
              <w:bottom w:val="single" w:sz="4" w:space="0" w:color="000000"/>
              <w:right w:val="single" w:sz="4" w:space="0" w:color="000000"/>
            </w:tcBorders>
            <w:vAlign w:val="bottom"/>
          </w:tcPr>
          <w:p w14:paraId="20C6C7A2" w14:textId="77777777" w:rsidR="005B7295" w:rsidRDefault="00653190">
            <w:pPr>
              <w:jc w:val="both"/>
              <w:rPr>
                <w:rFonts w:ascii="Times New Roman" w:hAnsi="Times New Roman"/>
                <w:sz w:val="28"/>
              </w:rPr>
            </w:pPr>
            <w:r>
              <w:rPr>
                <w:rFonts w:ascii="Times New Roman" w:hAnsi="Times New Roman"/>
                <w:sz w:val="28"/>
              </w:rPr>
              <w:t>69,8</w:t>
            </w:r>
          </w:p>
        </w:tc>
        <w:tc>
          <w:tcPr>
            <w:tcW w:w="1117" w:type="dxa"/>
            <w:tcBorders>
              <w:top w:val="single" w:sz="4" w:space="0" w:color="000000"/>
              <w:left w:val="single" w:sz="4" w:space="0" w:color="000000"/>
              <w:bottom w:val="single" w:sz="4" w:space="0" w:color="000000"/>
              <w:right w:val="single" w:sz="4" w:space="0" w:color="000000"/>
            </w:tcBorders>
            <w:vAlign w:val="bottom"/>
          </w:tcPr>
          <w:p w14:paraId="04E550A5" w14:textId="77777777" w:rsidR="005B7295" w:rsidRDefault="00653190">
            <w:pPr>
              <w:jc w:val="both"/>
              <w:rPr>
                <w:rFonts w:ascii="Times New Roman" w:hAnsi="Times New Roman"/>
                <w:sz w:val="28"/>
              </w:rPr>
            </w:pPr>
            <w:r>
              <w:rPr>
                <w:rFonts w:ascii="Times New Roman" w:hAnsi="Times New Roman"/>
                <w:sz w:val="28"/>
              </w:rPr>
              <w:t>71,7</w:t>
            </w:r>
          </w:p>
        </w:tc>
        <w:tc>
          <w:tcPr>
            <w:tcW w:w="1117" w:type="dxa"/>
            <w:tcBorders>
              <w:top w:val="single" w:sz="4" w:space="0" w:color="000000"/>
              <w:left w:val="single" w:sz="4" w:space="0" w:color="000000"/>
              <w:bottom w:val="single" w:sz="4" w:space="0" w:color="000000"/>
              <w:right w:val="single" w:sz="4" w:space="0" w:color="000000"/>
            </w:tcBorders>
            <w:vAlign w:val="bottom"/>
          </w:tcPr>
          <w:p w14:paraId="6C5385A8" w14:textId="77777777" w:rsidR="005B7295" w:rsidRDefault="00653190">
            <w:pPr>
              <w:jc w:val="both"/>
              <w:rPr>
                <w:rFonts w:ascii="Times New Roman" w:hAnsi="Times New Roman"/>
                <w:sz w:val="28"/>
              </w:rPr>
            </w:pPr>
            <w:r>
              <w:rPr>
                <w:rFonts w:ascii="Times New Roman" w:hAnsi="Times New Roman"/>
                <w:sz w:val="28"/>
              </w:rPr>
              <w:t>73,6</w:t>
            </w:r>
          </w:p>
        </w:tc>
        <w:tc>
          <w:tcPr>
            <w:tcW w:w="1117" w:type="dxa"/>
            <w:tcBorders>
              <w:top w:val="single" w:sz="4" w:space="0" w:color="000000"/>
              <w:left w:val="single" w:sz="4" w:space="0" w:color="000000"/>
              <w:bottom w:val="single" w:sz="4" w:space="0" w:color="000000"/>
              <w:right w:val="single" w:sz="4" w:space="0" w:color="000000"/>
            </w:tcBorders>
            <w:vAlign w:val="bottom"/>
          </w:tcPr>
          <w:p w14:paraId="5B3B7551" w14:textId="77777777" w:rsidR="005B7295" w:rsidRDefault="00653190">
            <w:pPr>
              <w:jc w:val="both"/>
              <w:rPr>
                <w:rFonts w:ascii="Times New Roman" w:hAnsi="Times New Roman"/>
                <w:sz w:val="28"/>
              </w:rPr>
            </w:pPr>
            <w:r>
              <w:rPr>
                <w:rFonts w:ascii="Times New Roman" w:hAnsi="Times New Roman"/>
                <w:sz w:val="28"/>
              </w:rPr>
              <w:t>75,5</w:t>
            </w:r>
          </w:p>
        </w:tc>
        <w:tc>
          <w:tcPr>
            <w:tcW w:w="1117" w:type="dxa"/>
            <w:tcBorders>
              <w:top w:val="single" w:sz="4" w:space="0" w:color="000000"/>
              <w:left w:val="single" w:sz="4" w:space="0" w:color="000000"/>
              <w:bottom w:val="single" w:sz="4" w:space="0" w:color="000000"/>
              <w:right w:val="single" w:sz="4" w:space="0" w:color="000000"/>
            </w:tcBorders>
            <w:vAlign w:val="bottom"/>
          </w:tcPr>
          <w:p w14:paraId="131084DD" w14:textId="77777777" w:rsidR="005B7295" w:rsidRDefault="00653190">
            <w:pPr>
              <w:jc w:val="both"/>
              <w:rPr>
                <w:rFonts w:ascii="Times New Roman" w:hAnsi="Times New Roman"/>
                <w:sz w:val="28"/>
              </w:rPr>
            </w:pPr>
            <w:r>
              <w:rPr>
                <w:rFonts w:ascii="Times New Roman" w:hAnsi="Times New Roman"/>
                <w:sz w:val="28"/>
              </w:rPr>
              <w:t>77,4</w:t>
            </w:r>
          </w:p>
        </w:tc>
      </w:tr>
      <w:tr w:rsidR="005B7295" w14:paraId="61195324"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BF04AA4" w14:textId="77777777" w:rsidR="005B7295" w:rsidRDefault="00653190">
            <w:pPr>
              <w:jc w:val="both"/>
              <w:rPr>
                <w:rFonts w:ascii="Times New Roman" w:hAnsi="Times New Roman"/>
                <w:sz w:val="28"/>
              </w:rPr>
            </w:pPr>
            <w:r>
              <w:rPr>
                <w:rFonts w:ascii="Times New Roman" w:hAnsi="Times New Roman"/>
                <w:sz w:val="28"/>
              </w:rPr>
              <w:t>-11</w:t>
            </w:r>
          </w:p>
        </w:tc>
        <w:tc>
          <w:tcPr>
            <w:tcW w:w="1116" w:type="dxa"/>
            <w:tcBorders>
              <w:top w:val="single" w:sz="4" w:space="0" w:color="000000"/>
              <w:left w:val="single" w:sz="4" w:space="0" w:color="000000"/>
              <w:bottom w:val="single" w:sz="4" w:space="0" w:color="000000"/>
              <w:right w:val="single" w:sz="4" w:space="0" w:color="000000"/>
            </w:tcBorders>
            <w:vAlign w:val="bottom"/>
          </w:tcPr>
          <w:p w14:paraId="7C6C64D8" w14:textId="77777777" w:rsidR="005B7295" w:rsidRDefault="00653190">
            <w:pPr>
              <w:jc w:val="both"/>
              <w:rPr>
                <w:rFonts w:ascii="Times New Roman" w:hAnsi="Times New Roman"/>
                <w:sz w:val="28"/>
              </w:rPr>
            </w:pPr>
            <w:r>
              <w:rPr>
                <w:rFonts w:ascii="Times New Roman" w:hAnsi="Times New Roman"/>
                <w:sz w:val="28"/>
              </w:rPr>
              <w:t>68,8</w:t>
            </w:r>
          </w:p>
        </w:tc>
        <w:tc>
          <w:tcPr>
            <w:tcW w:w="1116" w:type="dxa"/>
            <w:tcBorders>
              <w:top w:val="single" w:sz="4" w:space="0" w:color="000000"/>
              <w:left w:val="single" w:sz="4" w:space="0" w:color="000000"/>
              <w:bottom w:val="single" w:sz="4" w:space="0" w:color="000000"/>
              <w:right w:val="single" w:sz="4" w:space="0" w:color="000000"/>
            </w:tcBorders>
            <w:vAlign w:val="bottom"/>
          </w:tcPr>
          <w:p w14:paraId="6565A8A1" w14:textId="77777777" w:rsidR="005B7295" w:rsidRDefault="00653190">
            <w:pPr>
              <w:jc w:val="both"/>
              <w:rPr>
                <w:rFonts w:ascii="Times New Roman" w:hAnsi="Times New Roman"/>
                <w:sz w:val="28"/>
              </w:rPr>
            </w:pPr>
            <w:r>
              <w:rPr>
                <w:rFonts w:ascii="Times New Roman" w:hAnsi="Times New Roman"/>
                <w:sz w:val="28"/>
              </w:rPr>
              <w:t>69,3</w:t>
            </w:r>
          </w:p>
        </w:tc>
        <w:tc>
          <w:tcPr>
            <w:tcW w:w="1117" w:type="dxa"/>
            <w:tcBorders>
              <w:top w:val="single" w:sz="4" w:space="0" w:color="000000"/>
              <w:left w:val="single" w:sz="4" w:space="0" w:color="000000"/>
              <w:bottom w:val="single" w:sz="4" w:space="0" w:color="000000"/>
              <w:right w:val="single" w:sz="4" w:space="0" w:color="000000"/>
            </w:tcBorders>
            <w:vAlign w:val="bottom"/>
          </w:tcPr>
          <w:p w14:paraId="08031391" w14:textId="77777777" w:rsidR="005B7295" w:rsidRDefault="00653190">
            <w:pPr>
              <w:jc w:val="both"/>
              <w:rPr>
                <w:rFonts w:ascii="Times New Roman" w:hAnsi="Times New Roman"/>
                <w:sz w:val="28"/>
              </w:rPr>
            </w:pPr>
            <w:r>
              <w:rPr>
                <w:rFonts w:ascii="Times New Roman" w:hAnsi="Times New Roman"/>
                <w:sz w:val="28"/>
              </w:rPr>
              <w:t>71,2</w:t>
            </w:r>
          </w:p>
        </w:tc>
        <w:tc>
          <w:tcPr>
            <w:tcW w:w="1117" w:type="dxa"/>
            <w:tcBorders>
              <w:top w:val="single" w:sz="4" w:space="0" w:color="000000"/>
              <w:left w:val="single" w:sz="4" w:space="0" w:color="000000"/>
              <w:bottom w:val="single" w:sz="4" w:space="0" w:color="000000"/>
              <w:right w:val="single" w:sz="4" w:space="0" w:color="000000"/>
            </w:tcBorders>
            <w:vAlign w:val="bottom"/>
          </w:tcPr>
          <w:p w14:paraId="79124470" w14:textId="77777777" w:rsidR="005B7295" w:rsidRDefault="00653190">
            <w:pPr>
              <w:jc w:val="both"/>
              <w:rPr>
                <w:rFonts w:ascii="Times New Roman" w:hAnsi="Times New Roman"/>
                <w:sz w:val="28"/>
              </w:rPr>
            </w:pPr>
            <w:r>
              <w:rPr>
                <w:rFonts w:ascii="Times New Roman" w:hAnsi="Times New Roman"/>
                <w:sz w:val="28"/>
              </w:rPr>
              <w:t>73,2</w:t>
            </w:r>
          </w:p>
        </w:tc>
        <w:tc>
          <w:tcPr>
            <w:tcW w:w="1117" w:type="dxa"/>
            <w:tcBorders>
              <w:top w:val="single" w:sz="4" w:space="0" w:color="000000"/>
              <w:left w:val="single" w:sz="4" w:space="0" w:color="000000"/>
              <w:bottom w:val="single" w:sz="4" w:space="0" w:color="000000"/>
              <w:right w:val="single" w:sz="4" w:space="0" w:color="000000"/>
            </w:tcBorders>
            <w:vAlign w:val="bottom"/>
          </w:tcPr>
          <w:p w14:paraId="4CD887AE" w14:textId="77777777" w:rsidR="005B7295" w:rsidRDefault="00653190">
            <w:pPr>
              <w:jc w:val="both"/>
              <w:rPr>
                <w:rFonts w:ascii="Times New Roman" w:hAnsi="Times New Roman"/>
                <w:sz w:val="28"/>
              </w:rPr>
            </w:pPr>
            <w:r>
              <w:rPr>
                <w:rFonts w:ascii="Times New Roman" w:hAnsi="Times New Roman"/>
                <w:sz w:val="28"/>
              </w:rPr>
              <w:t>75,1</w:t>
            </w:r>
          </w:p>
        </w:tc>
        <w:tc>
          <w:tcPr>
            <w:tcW w:w="1117" w:type="dxa"/>
            <w:tcBorders>
              <w:top w:val="single" w:sz="4" w:space="0" w:color="000000"/>
              <w:left w:val="single" w:sz="4" w:space="0" w:color="000000"/>
              <w:bottom w:val="single" w:sz="4" w:space="0" w:color="000000"/>
              <w:right w:val="single" w:sz="4" w:space="0" w:color="000000"/>
            </w:tcBorders>
            <w:vAlign w:val="bottom"/>
          </w:tcPr>
          <w:p w14:paraId="29D9F5F4" w14:textId="77777777" w:rsidR="005B7295" w:rsidRDefault="00653190">
            <w:pPr>
              <w:jc w:val="both"/>
              <w:rPr>
                <w:rFonts w:ascii="Times New Roman" w:hAnsi="Times New Roman"/>
                <w:sz w:val="28"/>
              </w:rPr>
            </w:pPr>
            <w:r>
              <w:rPr>
                <w:rFonts w:ascii="Times New Roman" w:hAnsi="Times New Roman"/>
                <w:sz w:val="28"/>
              </w:rPr>
              <w:t>77,1</w:t>
            </w:r>
          </w:p>
        </w:tc>
        <w:tc>
          <w:tcPr>
            <w:tcW w:w="1117" w:type="dxa"/>
            <w:tcBorders>
              <w:top w:val="single" w:sz="4" w:space="0" w:color="000000"/>
              <w:left w:val="single" w:sz="4" w:space="0" w:color="000000"/>
              <w:bottom w:val="single" w:sz="4" w:space="0" w:color="000000"/>
              <w:right w:val="single" w:sz="4" w:space="0" w:color="000000"/>
            </w:tcBorders>
            <w:vAlign w:val="bottom"/>
          </w:tcPr>
          <w:p w14:paraId="29BD6004" w14:textId="77777777" w:rsidR="005B7295" w:rsidRDefault="00653190">
            <w:pPr>
              <w:jc w:val="both"/>
              <w:rPr>
                <w:rFonts w:ascii="Times New Roman" w:hAnsi="Times New Roman"/>
                <w:sz w:val="28"/>
              </w:rPr>
            </w:pPr>
            <w:r>
              <w:rPr>
                <w:rFonts w:ascii="Times New Roman" w:hAnsi="Times New Roman"/>
                <w:sz w:val="28"/>
              </w:rPr>
              <w:t>79,0</w:t>
            </w:r>
          </w:p>
        </w:tc>
      </w:tr>
      <w:tr w:rsidR="005B7295" w14:paraId="06F8593E"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2397762E" w14:textId="77777777" w:rsidR="005B7295" w:rsidRDefault="00653190">
            <w:pPr>
              <w:jc w:val="both"/>
              <w:rPr>
                <w:rFonts w:ascii="Times New Roman" w:hAnsi="Times New Roman"/>
                <w:sz w:val="28"/>
              </w:rPr>
            </w:pPr>
            <w:r>
              <w:rPr>
                <w:rFonts w:ascii="Times New Roman" w:hAnsi="Times New Roman"/>
                <w:sz w:val="28"/>
              </w:rPr>
              <w:t>-12</w:t>
            </w:r>
          </w:p>
        </w:tc>
        <w:tc>
          <w:tcPr>
            <w:tcW w:w="1116" w:type="dxa"/>
            <w:tcBorders>
              <w:top w:val="single" w:sz="4" w:space="0" w:color="000000"/>
              <w:left w:val="single" w:sz="4" w:space="0" w:color="000000"/>
              <w:bottom w:val="single" w:sz="4" w:space="0" w:color="000000"/>
              <w:right w:val="single" w:sz="4" w:space="0" w:color="000000"/>
            </w:tcBorders>
            <w:vAlign w:val="bottom"/>
          </w:tcPr>
          <w:p w14:paraId="049D7DFC" w14:textId="77777777" w:rsidR="005B7295" w:rsidRDefault="00653190">
            <w:pPr>
              <w:jc w:val="both"/>
              <w:rPr>
                <w:rFonts w:ascii="Times New Roman" w:hAnsi="Times New Roman"/>
                <w:sz w:val="28"/>
              </w:rPr>
            </w:pPr>
            <w:r>
              <w:rPr>
                <w:rFonts w:ascii="Times New Roman" w:hAnsi="Times New Roman"/>
                <w:sz w:val="28"/>
              </w:rPr>
              <w:t>70,1</w:t>
            </w:r>
          </w:p>
        </w:tc>
        <w:tc>
          <w:tcPr>
            <w:tcW w:w="1116" w:type="dxa"/>
            <w:tcBorders>
              <w:top w:val="single" w:sz="4" w:space="0" w:color="000000"/>
              <w:left w:val="single" w:sz="4" w:space="0" w:color="000000"/>
              <w:bottom w:val="single" w:sz="4" w:space="0" w:color="000000"/>
              <w:right w:val="single" w:sz="4" w:space="0" w:color="000000"/>
            </w:tcBorders>
            <w:vAlign w:val="bottom"/>
          </w:tcPr>
          <w:p w14:paraId="28F6D3A9" w14:textId="77777777" w:rsidR="005B7295" w:rsidRDefault="00653190">
            <w:pPr>
              <w:jc w:val="both"/>
              <w:rPr>
                <w:rFonts w:ascii="Times New Roman" w:hAnsi="Times New Roman"/>
                <w:sz w:val="28"/>
              </w:rPr>
            </w:pPr>
            <w:r>
              <w:rPr>
                <w:rFonts w:ascii="Times New Roman" w:hAnsi="Times New Roman"/>
                <w:sz w:val="28"/>
              </w:rPr>
              <w:t>70,6</w:t>
            </w:r>
          </w:p>
        </w:tc>
        <w:tc>
          <w:tcPr>
            <w:tcW w:w="1117" w:type="dxa"/>
            <w:tcBorders>
              <w:top w:val="single" w:sz="4" w:space="0" w:color="000000"/>
              <w:left w:val="single" w:sz="4" w:space="0" w:color="000000"/>
              <w:bottom w:val="single" w:sz="4" w:space="0" w:color="000000"/>
              <w:right w:val="single" w:sz="4" w:space="0" w:color="000000"/>
            </w:tcBorders>
            <w:vAlign w:val="bottom"/>
          </w:tcPr>
          <w:p w14:paraId="2022CD31" w14:textId="77777777" w:rsidR="005B7295" w:rsidRDefault="00653190">
            <w:pPr>
              <w:jc w:val="both"/>
              <w:rPr>
                <w:rFonts w:ascii="Times New Roman" w:hAnsi="Times New Roman"/>
                <w:sz w:val="28"/>
              </w:rPr>
            </w:pPr>
            <w:r>
              <w:rPr>
                <w:rFonts w:ascii="Times New Roman" w:hAnsi="Times New Roman"/>
                <w:sz w:val="28"/>
              </w:rPr>
              <w:t>72,6</w:t>
            </w:r>
          </w:p>
        </w:tc>
        <w:tc>
          <w:tcPr>
            <w:tcW w:w="1117" w:type="dxa"/>
            <w:tcBorders>
              <w:top w:val="single" w:sz="4" w:space="0" w:color="000000"/>
              <w:left w:val="single" w:sz="4" w:space="0" w:color="000000"/>
              <w:bottom w:val="single" w:sz="4" w:space="0" w:color="000000"/>
              <w:right w:val="single" w:sz="4" w:space="0" w:color="000000"/>
            </w:tcBorders>
            <w:vAlign w:val="bottom"/>
          </w:tcPr>
          <w:p w14:paraId="72269F9F" w14:textId="77777777" w:rsidR="005B7295" w:rsidRDefault="00653190">
            <w:pPr>
              <w:jc w:val="both"/>
              <w:rPr>
                <w:rFonts w:ascii="Times New Roman" w:hAnsi="Times New Roman"/>
                <w:sz w:val="28"/>
              </w:rPr>
            </w:pPr>
            <w:r>
              <w:rPr>
                <w:rFonts w:ascii="Times New Roman" w:hAnsi="Times New Roman"/>
                <w:sz w:val="28"/>
              </w:rPr>
              <w:t>74,6</w:t>
            </w:r>
          </w:p>
        </w:tc>
        <w:tc>
          <w:tcPr>
            <w:tcW w:w="1117" w:type="dxa"/>
            <w:tcBorders>
              <w:top w:val="single" w:sz="4" w:space="0" w:color="000000"/>
              <w:left w:val="single" w:sz="4" w:space="0" w:color="000000"/>
              <w:bottom w:val="single" w:sz="4" w:space="0" w:color="000000"/>
              <w:right w:val="single" w:sz="4" w:space="0" w:color="000000"/>
            </w:tcBorders>
            <w:vAlign w:val="bottom"/>
          </w:tcPr>
          <w:p w14:paraId="4EC69A43" w14:textId="77777777" w:rsidR="005B7295" w:rsidRDefault="00653190">
            <w:pPr>
              <w:jc w:val="both"/>
              <w:rPr>
                <w:rFonts w:ascii="Times New Roman" w:hAnsi="Times New Roman"/>
                <w:sz w:val="28"/>
              </w:rPr>
            </w:pPr>
            <w:r>
              <w:rPr>
                <w:rFonts w:ascii="Times New Roman" w:hAnsi="Times New Roman"/>
                <w:sz w:val="28"/>
              </w:rPr>
              <w:t>76,6</w:t>
            </w:r>
          </w:p>
        </w:tc>
        <w:tc>
          <w:tcPr>
            <w:tcW w:w="1117" w:type="dxa"/>
            <w:tcBorders>
              <w:top w:val="single" w:sz="4" w:space="0" w:color="000000"/>
              <w:left w:val="single" w:sz="4" w:space="0" w:color="000000"/>
              <w:bottom w:val="single" w:sz="4" w:space="0" w:color="000000"/>
              <w:right w:val="single" w:sz="4" w:space="0" w:color="000000"/>
            </w:tcBorders>
            <w:vAlign w:val="bottom"/>
          </w:tcPr>
          <w:p w14:paraId="3418CDCA" w14:textId="77777777" w:rsidR="005B7295" w:rsidRDefault="00653190">
            <w:pPr>
              <w:jc w:val="both"/>
              <w:rPr>
                <w:rFonts w:ascii="Times New Roman" w:hAnsi="Times New Roman"/>
                <w:sz w:val="28"/>
              </w:rPr>
            </w:pPr>
            <w:r>
              <w:rPr>
                <w:rFonts w:ascii="Times New Roman" w:hAnsi="Times New Roman"/>
                <w:sz w:val="28"/>
              </w:rPr>
              <w:t>78,6</w:t>
            </w:r>
          </w:p>
        </w:tc>
        <w:tc>
          <w:tcPr>
            <w:tcW w:w="1117" w:type="dxa"/>
            <w:tcBorders>
              <w:top w:val="single" w:sz="4" w:space="0" w:color="000000"/>
              <w:left w:val="single" w:sz="4" w:space="0" w:color="000000"/>
              <w:bottom w:val="single" w:sz="4" w:space="0" w:color="000000"/>
              <w:right w:val="single" w:sz="4" w:space="0" w:color="000000"/>
            </w:tcBorders>
            <w:vAlign w:val="bottom"/>
          </w:tcPr>
          <w:p w14:paraId="369B82DE" w14:textId="77777777" w:rsidR="005B7295" w:rsidRDefault="00653190">
            <w:pPr>
              <w:jc w:val="both"/>
              <w:rPr>
                <w:rFonts w:ascii="Times New Roman" w:hAnsi="Times New Roman"/>
                <w:sz w:val="28"/>
              </w:rPr>
            </w:pPr>
            <w:r>
              <w:rPr>
                <w:rFonts w:ascii="Times New Roman" w:hAnsi="Times New Roman"/>
                <w:sz w:val="28"/>
              </w:rPr>
              <w:t>80,6</w:t>
            </w:r>
          </w:p>
        </w:tc>
      </w:tr>
      <w:tr w:rsidR="005B7295" w14:paraId="7E24FE0E"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008443CB" w14:textId="77777777" w:rsidR="005B7295" w:rsidRDefault="00653190">
            <w:pPr>
              <w:jc w:val="both"/>
              <w:rPr>
                <w:rFonts w:ascii="Times New Roman" w:hAnsi="Times New Roman"/>
                <w:sz w:val="28"/>
              </w:rPr>
            </w:pPr>
            <w:r>
              <w:rPr>
                <w:rFonts w:ascii="Times New Roman" w:hAnsi="Times New Roman"/>
                <w:sz w:val="28"/>
              </w:rPr>
              <w:t>-13</w:t>
            </w:r>
          </w:p>
        </w:tc>
        <w:tc>
          <w:tcPr>
            <w:tcW w:w="1116" w:type="dxa"/>
            <w:tcBorders>
              <w:top w:val="single" w:sz="4" w:space="0" w:color="000000"/>
              <w:left w:val="single" w:sz="4" w:space="0" w:color="000000"/>
              <w:bottom w:val="single" w:sz="4" w:space="0" w:color="000000"/>
              <w:right w:val="single" w:sz="4" w:space="0" w:color="000000"/>
            </w:tcBorders>
            <w:vAlign w:val="bottom"/>
          </w:tcPr>
          <w:p w14:paraId="6D2972EC" w14:textId="77777777" w:rsidR="005B7295" w:rsidRDefault="00653190">
            <w:pPr>
              <w:jc w:val="both"/>
              <w:rPr>
                <w:rFonts w:ascii="Times New Roman" w:hAnsi="Times New Roman"/>
                <w:sz w:val="28"/>
              </w:rPr>
            </w:pPr>
            <w:r>
              <w:rPr>
                <w:rFonts w:ascii="Times New Roman" w:hAnsi="Times New Roman"/>
                <w:sz w:val="28"/>
              </w:rPr>
              <w:t>71,4</w:t>
            </w:r>
          </w:p>
        </w:tc>
        <w:tc>
          <w:tcPr>
            <w:tcW w:w="1116" w:type="dxa"/>
            <w:tcBorders>
              <w:top w:val="single" w:sz="4" w:space="0" w:color="000000"/>
              <w:left w:val="single" w:sz="4" w:space="0" w:color="000000"/>
              <w:bottom w:val="single" w:sz="4" w:space="0" w:color="000000"/>
              <w:right w:val="single" w:sz="4" w:space="0" w:color="000000"/>
            </w:tcBorders>
            <w:vAlign w:val="bottom"/>
          </w:tcPr>
          <w:p w14:paraId="6A2AC011" w14:textId="77777777" w:rsidR="005B7295" w:rsidRDefault="00653190">
            <w:pPr>
              <w:jc w:val="both"/>
              <w:rPr>
                <w:rFonts w:ascii="Times New Roman" w:hAnsi="Times New Roman"/>
                <w:sz w:val="28"/>
              </w:rPr>
            </w:pPr>
            <w:r>
              <w:rPr>
                <w:rFonts w:ascii="Times New Roman" w:hAnsi="Times New Roman"/>
                <w:sz w:val="28"/>
              </w:rPr>
              <w:t>71,9</w:t>
            </w:r>
          </w:p>
        </w:tc>
        <w:tc>
          <w:tcPr>
            <w:tcW w:w="1117" w:type="dxa"/>
            <w:tcBorders>
              <w:top w:val="single" w:sz="4" w:space="0" w:color="000000"/>
              <w:left w:val="single" w:sz="4" w:space="0" w:color="000000"/>
              <w:bottom w:val="single" w:sz="4" w:space="0" w:color="000000"/>
              <w:right w:val="single" w:sz="4" w:space="0" w:color="000000"/>
            </w:tcBorders>
            <w:vAlign w:val="bottom"/>
          </w:tcPr>
          <w:p w14:paraId="05174CFB" w14:textId="77777777" w:rsidR="005B7295" w:rsidRDefault="00653190">
            <w:pPr>
              <w:jc w:val="both"/>
              <w:rPr>
                <w:rFonts w:ascii="Times New Roman" w:hAnsi="Times New Roman"/>
                <w:sz w:val="28"/>
              </w:rPr>
            </w:pPr>
            <w:r>
              <w:rPr>
                <w:rFonts w:ascii="Times New Roman" w:hAnsi="Times New Roman"/>
                <w:sz w:val="28"/>
              </w:rPr>
              <w:t>73,9</w:t>
            </w:r>
          </w:p>
        </w:tc>
        <w:tc>
          <w:tcPr>
            <w:tcW w:w="1117" w:type="dxa"/>
            <w:tcBorders>
              <w:top w:val="single" w:sz="4" w:space="0" w:color="000000"/>
              <w:left w:val="single" w:sz="4" w:space="0" w:color="000000"/>
              <w:bottom w:val="single" w:sz="4" w:space="0" w:color="000000"/>
              <w:right w:val="single" w:sz="4" w:space="0" w:color="000000"/>
            </w:tcBorders>
            <w:vAlign w:val="bottom"/>
          </w:tcPr>
          <w:p w14:paraId="69F0F5E0" w14:textId="77777777" w:rsidR="005B7295" w:rsidRDefault="00653190">
            <w:pPr>
              <w:jc w:val="both"/>
              <w:rPr>
                <w:rFonts w:ascii="Times New Roman" w:hAnsi="Times New Roman"/>
                <w:sz w:val="28"/>
              </w:rPr>
            </w:pPr>
            <w:r>
              <w:rPr>
                <w:rFonts w:ascii="Times New Roman" w:hAnsi="Times New Roman"/>
                <w:sz w:val="28"/>
              </w:rPr>
              <w:t>76,0</w:t>
            </w:r>
          </w:p>
        </w:tc>
        <w:tc>
          <w:tcPr>
            <w:tcW w:w="1117" w:type="dxa"/>
            <w:tcBorders>
              <w:top w:val="single" w:sz="4" w:space="0" w:color="000000"/>
              <w:left w:val="single" w:sz="4" w:space="0" w:color="000000"/>
              <w:bottom w:val="single" w:sz="4" w:space="0" w:color="000000"/>
              <w:right w:val="single" w:sz="4" w:space="0" w:color="000000"/>
            </w:tcBorders>
            <w:vAlign w:val="bottom"/>
          </w:tcPr>
          <w:p w14:paraId="5C157128" w14:textId="77777777" w:rsidR="005B7295" w:rsidRDefault="00653190">
            <w:pPr>
              <w:jc w:val="both"/>
              <w:rPr>
                <w:rFonts w:ascii="Times New Roman" w:hAnsi="Times New Roman"/>
                <w:sz w:val="28"/>
              </w:rPr>
            </w:pPr>
            <w:r>
              <w:rPr>
                <w:rFonts w:ascii="Times New Roman" w:hAnsi="Times New Roman"/>
                <w:sz w:val="28"/>
              </w:rPr>
              <w:t>78,1</w:t>
            </w:r>
          </w:p>
        </w:tc>
        <w:tc>
          <w:tcPr>
            <w:tcW w:w="1117" w:type="dxa"/>
            <w:tcBorders>
              <w:top w:val="single" w:sz="4" w:space="0" w:color="000000"/>
              <w:left w:val="single" w:sz="4" w:space="0" w:color="000000"/>
              <w:bottom w:val="single" w:sz="4" w:space="0" w:color="000000"/>
              <w:right w:val="single" w:sz="4" w:space="0" w:color="000000"/>
            </w:tcBorders>
            <w:vAlign w:val="bottom"/>
          </w:tcPr>
          <w:p w14:paraId="3DA3031E" w14:textId="77777777" w:rsidR="005B7295" w:rsidRDefault="00653190">
            <w:pPr>
              <w:jc w:val="both"/>
              <w:rPr>
                <w:rFonts w:ascii="Times New Roman" w:hAnsi="Times New Roman"/>
                <w:sz w:val="28"/>
              </w:rPr>
            </w:pPr>
            <w:r>
              <w:rPr>
                <w:rFonts w:ascii="Times New Roman" w:hAnsi="Times New Roman"/>
                <w:sz w:val="28"/>
              </w:rPr>
              <w:t>80,1</w:t>
            </w:r>
          </w:p>
        </w:tc>
        <w:tc>
          <w:tcPr>
            <w:tcW w:w="1117" w:type="dxa"/>
            <w:tcBorders>
              <w:top w:val="single" w:sz="4" w:space="0" w:color="000000"/>
              <w:left w:val="single" w:sz="4" w:space="0" w:color="000000"/>
              <w:bottom w:val="single" w:sz="4" w:space="0" w:color="000000"/>
              <w:right w:val="single" w:sz="4" w:space="0" w:color="000000"/>
            </w:tcBorders>
            <w:vAlign w:val="bottom"/>
          </w:tcPr>
          <w:p w14:paraId="31BB6BD8" w14:textId="77777777" w:rsidR="005B7295" w:rsidRDefault="00653190">
            <w:pPr>
              <w:jc w:val="both"/>
              <w:rPr>
                <w:rFonts w:ascii="Times New Roman" w:hAnsi="Times New Roman"/>
                <w:sz w:val="28"/>
              </w:rPr>
            </w:pPr>
            <w:r>
              <w:rPr>
                <w:rFonts w:ascii="Times New Roman" w:hAnsi="Times New Roman"/>
                <w:sz w:val="28"/>
              </w:rPr>
              <w:t>82,2</w:t>
            </w:r>
          </w:p>
        </w:tc>
      </w:tr>
      <w:tr w:rsidR="005B7295" w14:paraId="4D0FB30C"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C334EF4" w14:textId="77777777" w:rsidR="005B7295" w:rsidRDefault="00653190">
            <w:pPr>
              <w:jc w:val="both"/>
              <w:rPr>
                <w:rFonts w:ascii="Times New Roman" w:hAnsi="Times New Roman"/>
                <w:sz w:val="28"/>
              </w:rPr>
            </w:pPr>
            <w:r>
              <w:rPr>
                <w:rFonts w:ascii="Times New Roman" w:hAnsi="Times New Roman"/>
                <w:sz w:val="28"/>
              </w:rPr>
              <w:t>-14</w:t>
            </w:r>
          </w:p>
        </w:tc>
        <w:tc>
          <w:tcPr>
            <w:tcW w:w="1116" w:type="dxa"/>
            <w:tcBorders>
              <w:top w:val="single" w:sz="4" w:space="0" w:color="000000"/>
              <w:left w:val="single" w:sz="4" w:space="0" w:color="000000"/>
              <w:bottom w:val="single" w:sz="4" w:space="0" w:color="000000"/>
              <w:right w:val="single" w:sz="4" w:space="0" w:color="000000"/>
            </w:tcBorders>
            <w:vAlign w:val="bottom"/>
          </w:tcPr>
          <w:p w14:paraId="0768C7D4" w14:textId="77777777" w:rsidR="005B7295" w:rsidRDefault="00653190">
            <w:pPr>
              <w:jc w:val="both"/>
              <w:rPr>
                <w:rFonts w:ascii="Times New Roman" w:hAnsi="Times New Roman"/>
                <w:sz w:val="28"/>
              </w:rPr>
            </w:pPr>
            <w:r>
              <w:rPr>
                <w:rFonts w:ascii="Times New Roman" w:hAnsi="Times New Roman"/>
                <w:sz w:val="28"/>
              </w:rPr>
              <w:t>72,7</w:t>
            </w:r>
          </w:p>
        </w:tc>
        <w:tc>
          <w:tcPr>
            <w:tcW w:w="1116" w:type="dxa"/>
            <w:tcBorders>
              <w:top w:val="single" w:sz="4" w:space="0" w:color="000000"/>
              <w:left w:val="single" w:sz="4" w:space="0" w:color="000000"/>
              <w:bottom w:val="single" w:sz="4" w:space="0" w:color="000000"/>
              <w:right w:val="single" w:sz="4" w:space="0" w:color="000000"/>
            </w:tcBorders>
            <w:vAlign w:val="bottom"/>
          </w:tcPr>
          <w:p w14:paraId="59C6B3C1" w14:textId="77777777" w:rsidR="005B7295" w:rsidRDefault="00653190">
            <w:pPr>
              <w:jc w:val="both"/>
              <w:rPr>
                <w:rFonts w:ascii="Times New Roman" w:hAnsi="Times New Roman"/>
                <w:sz w:val="28"/>
              </w:rPr>
            </w:pPr>
            <w:r>
              <w:rPr>
                <w:rFonts w:ascii="Times New Roman" w:hAnsi="Times New Roman"/>
                <w:sz w:val="28"/>
              </w:rPr>
              <w:t>73,2</w:t>
            </w:r>
          </w:p>
        </w:tc>
        <w:tc>
          <w:tcPr>
            <w:tcW w:w="1117" w:type="dxa"/>
            <w:tcBorders>
              <w:top w:val="single" w:sz="4" w:space="0" w:color="000000"/>
              <w:left w:val="single" w:sz="4" w:space="0" w:color="000000"/>
              <w:bottom w:val="single" w:sz="4" w:space="0" w:color="000000"/>
              <w:right w:val="single" w:sz="4" w:space="0" w:color="000000"/>
            </w:tcBorders>
            <w:vAlign w:val="bottom"/>
          </w:tcPr>
          <w:p w14:paraId="36EAE59B" w14:textId="77777777" w:rsidR="005B7295" w:rsidRDefault="00653190">
            <w:pPr>
              <w:jc w:val="both"/>
              <w:rPr>
                <w:rFonts w:ascii="Times New Roman" w:hAnsi="Times New Roman"/>
                <w:sz w:val="28"/>
              </w:rPr>
            </w:pPr>
            <w:r>
              <w:rPr>
                <w:rFonts w:ascii="Times New Roman" w:hAnsi="Times New Roman"/>
                <w:sz w:val="28"/>
              </w:rPr>
              <w:t>75,3</w:t>
            </w:r>
          </w:p>
        </w:tc>
        <w:tc>
          <w:tcPr>
            <w:tcW w:w="1117" w:type="dxa"/>
            <w:tcBorders>
              <w:top w:val="single" w:sz="4" w:space="0" w:color="000000"/>
              <w:left w:val="single" w:sz="4" w:space="0" w:color="000000"/>
              <w:bottom w:val="single" w:sz="4" w:space="0" w:color="000000"/>
              <w:right w:val="single" w:sz="4" w:space="0" w:color="000000"/>
            </w:tcBorders>
            <w:vAlign w:val="bottom"/>
          </w:tcPr>
          <w:p w14:paraId="6C7733C3" w14:textId="77777777" w:rsidR="005B7295" w:rsidRDefault="00653190">
            <w:pPr>
              <w:jc w:val="both"/>
              <w:rPr>
                <w:rFonts w:ascii="Times New Roman" w:hAnsi="Times New Roman"/>
                <w:sz w:val="28"/>
              </w:rPr>
            </w:pPr>
            <w:r>
              <w:rPr>
                <w:rFonts w:ascii="Times New Roman" w:hAnsi="Times New Roman"/>
                <w:sz w:val="28"/>
              </w:rPr>
              <w:t>77,4</w:t>
            </w:r>
          </w:p>
        </w:tc>
        <w:tc>
          <w:tcPr>
            <w:tcW w:w="1117" w:type="dxa"/>
            <w:tcBorders>
              <w:top w:val="single" w:sz="4" w:space="0" w:color="000000"/>
              <w:left w:val="single" w:sz="4" w:space="0" w:color="000000"/>
              <w:bottom w:val="single" w:sz="4" w:space="0" w:color="000000"/>
              <w:right w:val="single" w:sz="4" w:space="0" w:color="000000"/>
            </w:tcBorders>
            <w:vAlign w:val="bottom"/>
          </w:tcPr>
          <w:p w14:paraId="3409B27B" w14:textId="77777777" w:rsidR="005B7295" w:rsidRDefault="00653190">
            <w:pPr>
              <w:jc w:val="both"/>
              <w:rPr>
                <w:rFonts w:ascii="Times New Roman" w:hAnsi="Times New Roman"/>
                <w:sz w:val="28"/>
              </w:rPr>
            </w:pPr>
            <w:r>
              <w:rPr>
                <w:rFonts w:ascii="Times New Roman" w:hAnsi="Times New Roman"/>
                <w:sz w:val="28"/>
              </w:rPr>
              <w:t>79,5</w:t>
            </w:r>
          </w:p>
        </w:tc>
        <w:tc>
          <w:tcPr>
            <w:tcW w:w="1117" w:type="dxa"/>
            <w:tcBorders>
              <w:top w:val="single" w:sz="4" w:space="0" w:color="000000"/>
              <w:left w:val="single" w:sz="4" w:space="0" w:color="000000"/>
              <w:bottom w:val="single" w:sz="4" w:space="0" w:color="000000"/>
              <w:right w:val="single" w:sz="4" w:space="0" w:color="000000"/>
            </w:tcBorders>
            <w:vAlign w:val="bottom"/>
          </w:tcPr>
          <w:p w14:paraId="7310EF39" w14:textId="77777777" w:rsidR="005B7295" w:rsidRDefault="00653190">
            <w:pPr>
              <w:jc w:val="both"/>
              <w:rPr>
                <w:rFonts w:ascii="Times New Roman" w:hAnsi="Times New Roman"/>
                <w:sz w:val="28"/>
              </w:rPr>
            </w:pPr>
            <w:r>
              <w:rPr>
                <w:rFonts w:ascii="Times New Roman" w:hAnsi="Times New Roman"/>
                <w:sz w:val="28"/>
              </w:rPr>
              <w:t>81,6</w:t>
            </w:r>
          </w:p>
        </w:tc>
        <w:tc>
          <w:tcPr>
            <w:tcW w:w="1117" w:type="dxa"/>
            <w:tcBorders>
              <w:top w:val="single" w:sz="4" w:space="0" w:color="000000"/>
              <w:left w:val="single" w:sz="4" w:space="0" w:color="000000"/>
              <w:bottom w:val="single" w:sz="4" w:space="0" w:color="000000"/>
              <w:right w:val="single" w:sz="4" w:space="0" w:color="000000"/>
            </w:tcBorders>
            <w:vAlign w:val="bottom"/>
          </w:tcPr>
          <w:p w14:paraId="6BB6560A" w14:textId="77777777" w:rsidR="005B7295" w:rsidRDefault="00653190">
            <w:pPr>
              <w:jc w:val="both"/>
              <w:rPr>
                <w:rFonts w:ascii="Times New Roman" w:hAnsi="Times New Roman"/>
                <w:sz w:val="28"/>
              </w:rPr>
            </w:pPr>
            <w:r>
              <w:rPr>
                <w:rFonts w:ascii="Times New Roman" w:hAnsi="Times New Roman"/>
                <w:sz w:val="28"/>
              </w:rPr>
              <w:t>83,7</w:t>
            </w:r>
          </w:p>
        </w:tc>
      </w:tr>
      <w:tr w:rsidR="005B7295" w14:paraId="391A77D1"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E549F1C" w14:textId="77777777" w:rsidR="005B7295" w:rsidRDefault="00653190">
            <w:pPr>
              <w:jc w:val="both"/>
              <w:rPr>
                <w:rFonts w:ascii="Times New Roman" w:hAnsi="Times New Roman"/>
                <w:sz w:val="28"/>
              </w:rPr>
            </w:pPr>
            <w:r>
              <w:rPr>
                <w:rFonts w:ascii="Times New Roman" w:hAnsi="Times New Roman"/>
                <w:sz w:val="28"/>
              </w:rPr>
              <w:t>-15</w:t>
            </w:r>
          </w:p>
        </w:tc>
        <w:tc>
          <w:tcPr>
            <w:tcW w:w="1116" w:type="dxa"/>
            <w:tcBorders>
              <w:top w:val="single" w:sz="4" w:space="0" w:color="000000"/>
              <w:left w:val="single" w:sz="4" w:space="0" w:color="000000"/>
              <w:bottom w:val="single" w:sz="4" w:space="0" w:color="000000"/>
              <w:right w:val="single" w:sz="4" w:space="0" w:color="000000"/>
            </w:tcBorders>
            <w:vAlign w:val="bottom"/>
          </w:tcPr>
          <w:p w14:paraId="3F68E783" w14:textId="77777777" w:rsidR="005B7295" w:rsidRDefault="00653190">
            <w:pPr>
              <w:jc w:val="both"/>
              <w:rPr>
                <w:rFonts w:ascii="Times New Roman" w:hAnsi="Times New Roman"/>
                <w:sz w:val="28"/>
              </w:rPr>
            </w:pPr>
            <w:r>
              <w:rPr>
                <w:rFonts w:ascii="Times New Roman" w:hAnsi="Times New Roman"/>
                <w:sz w:val="28"/>
              </w:rPr>
              <w:t>73,9</w:t>
            </w:r>
          </w:p>
        </w:tc>
        <w:tc>
          <w:tcPr>
            <w:tcW w:w="1116" w:type="dxa"/>
            <w:tcBorders>
              <w:top w:val="single" w:sz="4" w:space="0" w:color="000000"/>
              <w:left w:val="single" w:sz="4" w:space="0" w:color="000000"/>
              <w:bottom w:val="single" w:sz="4" w:space="0" w:color="000000"/>
              <w:right w:val="single" w:sz="4" w:space="0" w:color="000000"/>
            </w:tcBorders>
            <w:vAlign w:val="bottom"/>
          </w:tcPr>
          <w:p w14:paraId="36866D9F" w14:textId="77777777" w:rsidR="005B7295" w:rsidRDefault="00653190">
            <w:pPr>
              <w:jc w:val="both"/>
              <w:rPr>
                <w:rFonts w:ascii="Times New Roman" w:hAnsi="Times New Roman"/>
                <w:sz w:val="28"/>
              </w:rPr>
            </w:pPr>
            <w:r>
              <w:rPr>
                <w:rFonts w:ascii="Times New Roman" w:hAnsi="Times New Roman"/>
                <w:sz w:val="28"/>
              </w:rPr>
              <w:t>74,5</w:t>
            </w:r>
          </w:p>
        </w:tc>
        <w:tc>
          <w:tcPr>
            <w:tcW w:w="1117" w:type="dxa"/>
            <w:tcBorders>
              <w:top w:val="single" w:sz="4" w:space="0" w:color="000000"/>
              <w:left w:val="single" w:sz="4" w:space="0" w:color="000000"/>
              <w:bottom w:val="single" w:sz="4" w:space="0" w:color="000000"/>
              <w:right w:val="single" w:sz="4" w:space="0" w:color="000000"/>
            </w:tcBorders>
            <w:vAlign w:val="bottom"/>
          </w:tcPr>
          <w:p w14:paraId="5E284F37" w14:textId="77777777" w:rsidR="005B7295" w:rsidRDefault="00653190">
            <w:pPr>
              <w:jc w:val="both"/>
              <w:rPr>
                <w:rFonts w:ascii="Times New Roman" w:hAnsi="Times New Roman"/>
                <w:sz w:val="28"/>
              </w:rPr>
            </w:pPr>
            <w:r>
              <w:rPr>
                <w:rFonts w:ascii="Times New Roman" w:hAnsi="Times New Roman"/>
                <w:sz w:val="28"/>
              </w:rPr>
              <w:t>76,6</w:t>
            </w:r>
          </w:p>
        </w:tc>
        <w:tc>
          <w:tcPr>
            <w:tcW w:w="1117" w:type="dxa"/>
            <w:tcBorders>
              <w:top w:val="single" w:sz="4" w:space="0" w:color="000000"/>
              <w:left w:val="single" w:sz="4" w:space="0" w:color="000000"/>
              <w:bottom w:val="single" w:sz="4" w:space="0" w:color="000000"/>
              <w:right w:val="single" w:sz="4" w:space="0" w:color="000000"/>
            </w:tcBorders>
            <w:vAlign w:val="bottom"/>
          </w:tcPr>
          <w:p w14:paraId="4B73E4BF" w14:textId="77777777" w:rsidR="005B7295" w:rsidRDefault="00653190">
            <w:pPr>
              <w:jc w:val="both"/>
              <w:rPr>
                <w:rFonts w:ascii="Times New Roman" w:hAnsi="Times New Roman"/>
                <w:sz w:val="28"/>
              </w:rPr>
            </w:pPr>
            <w:r>
              <w:rPr>
                <w:rFonts w:ascii="Times New Roman" w:hAnsi="Times New Roman"/>
                <w:sz w:val="28"/>
              </w:rPr>
              <w:t>78,8</w:t>
            </w:r>
          </w:p>
        </w:tc>
        <w:tc>
          <w:tcPr>
            <w:tcW w:w="1117" w:type="dxa"/>
            <w:tcBorders>
              <w:top w:val="single" w:sz="4" w:space="0" w:color="000000"/>
              <w:left w:val="single" w:sz="4" w:space="0" w:color="000000"/>
              <w:bottom w:val="single" w:sz="4" w:space="0" w:color="000000"/>
              <w:right w:val="single" w:sz="4" w:space="0" w:color="000000"/>
            </w:tcBorders>
            <w:vAlign w:val="bottom"/>
          </w:tcPr>
          <w:p w14:paraId="381B3F37" w14:textId="77777777" w:rsidR="005B7295" w:rsidRDefault="00653190">
            <w:pPr>
              <w:jc w:val="both"/>
              <w:rPr>
                <w:rFonts w:ascii="Times New Roman" w:hAnsi="Times New Roman"/>
                <w:sz w:val="28"/>
              </w:rPr>
            </w:pPr>
            <w:r>
              <w:rPr>
                <w:rFonts w:ascii="Times New Roman" w:hAnsi="Times New Roman"/>
                <w:sz w:val="28"/>
              </w:rPr>
              <w:t>81,0</w:t>
            </w:r>
          </w:p>
        </w:tc>
        <w:tc>
          <w:tcPr>
            <w:tcW w:w="1117" w:type="dxa"/>
            <w:tcBorders>
              <w:top w:val="single" w:sz="4" w:space="0" w:color="000000"/>
              <w:left w:val="single" w:sz="4" w:space="0" w:color="000000"/>
              <w:bottom w:val="single" w:sz="4" w:space="0" w:color="000000"/>
              <w:right w:val="single" w:sz="4" w:space="0" w:color="000000"/>
            </w:tcBorders>
            <w:vAlign w:val="bottom"/>
          </w:tcPr>
          <w:p w14:paraId="0854F3EE" w14:textId="77777777" w:rsidR="005B7295" w:rsidRDefault="00653190">
            <w:pPr>
              <w:jc w:val="both"/>
              <w:rPr>
                <w:rFonts w:ascii="Times New Roman" w:hAnsi="Times New Roman"/>
                <w:sz w:val="28"/>
              </w:rPr>
            </w:pPr>
            <w:r>
              <w:rPr>
                <w:rFonts w:ascii="Times New Roman" w:hAnsi="Times New Roman"/>
                <w:sz w:val="28"/>
              </w:rPr>
              <w:t>83,1</w:t>
            </w:r>
          </w:p>
        </w:tc>
        <w:tc>
          <w:tcPr>
            <w:tcW w:w="1117" w:type="dxa"/>
            <w:tcBorders>
              <w:top w:val="single" w:sz="4" w:space="0" w:color="000000"/>
              <w:left w:val="single" w:sz="4" w:space="0" w:color="000000"/>
              <w:bottom w:val="single" w:sz="4" w:space="0" w:color="000000"/>
              <w:right w:val="single" w:sz="4" w:space="0" w:color="000000"/>
            </w:tcBorders>
            <w:vAlign w:val="bottom"/>
          </w:tcPr>
          <w:p w14:paraId="3E1EA7DC" w14:textId="77777777" w:rsidR="005B7295" w:rsidRDefault="00653190">
            <w:pPr>
              <w:jc w:val="both"/>
              <w:rPr>
                <w:rFonts w:ascii="Times New Roman" w:hAnsi="Times New Roman"/>
                <w:sz w:val="28"/>
              </w:rPr>
            </w:pPr>
            <w:r>
              <w:rPr>
                <w:rFonts w:ascii="Times New Roman" w:hAnsi="Times New Roman"/>
                <w:sz w:val="28"/>
              </w:rPr>
              <w:t>85,3</w:t>
            </w:r>
          </w:p>
        </w:tc>
      </w:tr>
      <w:tr w:rsidR="005B7295" w14:paraId="65175096"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47735F0C" w14:textId="77777777" w:rsidR="005B7295" w:rsidRDefault="00653190">
            <w:pPr>
              <w:jc w:val="both"/>
              <w:rPr>
                <w:rFonts w:ascii="Times New Roman" w:hAnsi="Times New Roman"/>
                <w:sz w:val="28"/>
              </w:rPr>
            </w:pPr>
            <w:r>
              <w:rPr>
                <w:rFonts w:ascii="Times New Roman" w:hAnsi="Times New Roman"/>
                <w:sz w:val="28"/>
              </w:rPr>
              <w:t>-16</w:t>
            </w:r>
          </w:p>
        </w:tc>
        <w:tc>
          <w:tcPr>
            <w:tcW w:w="1116" w:type="dxa"/>
            <w:tcBorders>
              <w:top w:val="single" w:sz="4" w:space="0" w:color="000000"/>
              <w:left w:val="single" w:sz="4" w:space="0" w:color="000000"/>
              <w:bottom w:val="single" w:sz="4" w:space="0" w:color="000000"/>
              <w:right w:val="single" w:sz="4" w:space="0" w:color="000000"/>
            </w:tcBorders>
            <w:vAlign w:val="bottom"/>
          </w:tcPr>
          <w:p w14:paraId="30122C32" w14:textId="77777777" w:rsidR="005B7295" w:rsidRDefault="00653190">
            <w:pPr>
              <w:jc w:val="both"/>
              <w:rPr>
                <w:rFonts w:ascii="Times New Roman" w:hAnsi="Times New Roman"/>
                <w:sz w:val="28"/>
              </w:rPr>
            </w:pPr>
            <w:r>
              <w:rPr>
                <w:rFonts w:ascii="Times New Roman" w:hAnsi="Times New Roman"/>
                <w:sz w:val="28"/>
              </w:rPr>
              <w:t>75,2</w:t>
            </w:r>
          </w:p>
        </w:tc>
        <w:tc>
          <w:tcPr>
            <w:tcW w:w="1116" w:type="dxa"/>
            <w:tcBorders>
              <w:top w:val="single" w:sz="4" w:space="0" w:color="000000"/>
              <w:left w:val="single" w:sz="4" w:space="0" w:color="000000"/>
              <w:bottom w:val="single" w:sz="4" w:space="0" w:color="000000"/>
              <w:right w:val="single" w:sz="4" w:space="0" w:color="000000"/>
            </w:tcBorders>
            <w:vAlign w:val="bottom"/>
          </w:tcPr>
          <w:p w14:paraId="44365607" w14:textId="77777777" w:rsidR="005B7295" w:rsidRDefault="00653190">
            <w:pPr>
              <w:jc w:val="both"/>
              <w:rPr>
                <w:rFonts w:ascii="Times New Roman" w:hAnsi="Times New Roman"/>
                <w:sz w:val="28"/>
              </w:rPr>
            </w:pPr>
            <w:r>
              <w:rPr>
                <w:rFonts w:ascii="Times New Roman" w:hAnsi="Times New Roman"/>
                <w:sz w:val="28"/>
              </w:rPr>
              <w:t>75,8</w:t>
            </w:r>
          </w:p>
        </w:tc>
        <w:tc>
          <w:tcPr>
            <w:tcW w:w="1117" w:type="dxa"/>
            <w:tcBorders>
              <w:top w:val="single" w:sz="4" w:space="0" w:color="000000"/>
              <w:left w:val="single" w:sz="4" w:space="0" w:color="000000"/>
              <w:bottom w:val="single" w:sz="4" w:space="0" w:color="000000"/>
              <w:right w:val="single" w:sz="4" w:space="0" w:color="000000"/>
            </w:tcBorders>
            <w:vAlign w:val="bottom"/>
          </w:tcPr>
          <w:p w14:paraId="738F188A" w14:textId="77777777" w:rsidR="005B7295" w:rsidRDefault="00653190">
            <w:pPr>
              <w:jc w:val="both"/>
              <w:rPr>
                <w:rFonts w:ascii="Times New Roman" w:hAnsi="Times New Roman"/>
                <w:sz w:val="28"/>
              </w:rPr>
            </w:pPr>
            <w:r>
              <w:rPr>
                <w:rFonts w:ascii="Times New Roman" w:hAnsi="Times New Roman"/>
                <w:sz w:val="28"/>
              </w:rPr>
              <w:t>78,0</w:t>
            </w:r>
          </w:p>
        </w:tc>
        <w:tc>
          <w:tcPr>
            <w:tcW w:w="1117" w:type="dxa"/>
            <w:tcBorders>
              <w:top w:val="single" w:sz="4" w:space="0" w:color="000000"/>
              <w:left w:val="single" w:sz="4" w:space="0" w:color="000000"/>
              <w:bottom w:val="single" w:sz="4" w:space="0" w:color="000000"/>
              <w:right w:val="single" w:sz="4" w:space="0" w:color="000000"/>
            </w:tcBorders>
            <w:vAlign w:val="bottom"/>
          </w:tcPr>
          <w:p w14:paraId="53AD69B5" w14:textId="77777777" w:rsidR="005B7295" w:rsidRDefault="00653190">
            <w:pPr>
              <w:jc w:val="both"/>
              <w:rPr>
                <w:rFonts w:ascii="Times New Roman" w:hAnsi="Times New Roman"/>
                <w:sz w:val="28"/>
              </w:rPr>
            </w:pPr>
            <w:r>
              <w:rPr>
                <w:rFonts w:ascii="Times New Roman" w:hAnsi="Times New Roman"/>
                <w:sz w:val="28"/>
              </w:rPr>
              <w:t>80,2</w:t>
            </w:r>
          </w:p>
        </w:tc>
        <w:tc>
          <w:tcPr>
            <w:tcW w:w="1117" w:type="dxa"/>
            <w:tcBorders>
              <w:top w:val="single" w:sz="4" w:space="0" w:color="000000"/>
              <w:left w:val="single" w:sz="4" w:space="0" w:color="000000"/>
              <w:bottom w:val="single" w:sz="4" w:space="0" w:color="000000"/>
              <w:right w:val="single" w:sz="4" w:space="0" w:color="000000"/>
            </w:tcBorders>
            <w:vAlign w:val="bottom"/>
          </w:tcPr>
          <w:p w14:paraId="3EBD1D18" w14:textId="77777777" w:rsidR="005B7295" w:rsidRDefault="00653190">
            <w:pPr>
              <w:jc w:val="both"/>
              <w:rPr>
                <w:rFonts w:ascii="Times New Roman" w:hAnsi="Times New Roman"/>
                <w:sz w:val="28"/>
              </w:rPr>
            </w:pPr>
            <w:r>
              <w:rPr>
                <w:rFonts w:ascii="Times New Roman" w:hAnsi="Times New Roman"/>
                <w:sz w:val="28"/>
              </w:rPr>
              <w:t>82,4</w:t>
            </w:r>
          </w:p>
        </w:tc>
        <w:tc>
          <w:tcPr>
            <w:tcW w:w="1117" w:type="dxa"/>
            <w:tcBorders>
              <w:top w:val="single" w:sz="4" w:space="0" w:color="000000"/>
              <w:left w:val="single" w:sz="4" w:space="0" w:color="000000"/>
              <w:bottom w:val="single" w:sz="4" w:space="0" w:color="000000"/>
              <w:right w:val="single" w:sz="4" w:space="0" w:color="000000"/>
            </w:tcBorders>
            <w:vAlign w:val="bottom"/>
          </w:tcPr>
          <w:p w14:paraId="78120179" w14:textId="77777777" w:rsidR="005B7295" w:rsidRDefault="00653190">
            <w:pPr>
              <w:jc w:val="both"/>
              <w:rPr>
                <w:rFonts w:ascii="Times New Roman" w:hAnsi="Times New Roman"/>
                <w:sz w:val="28"/>
              </w:rPr>
            </w:pPr>
            <w:r>
              <w:rPr>
                <w:rFonts w:ascii="Times New Roman" w:hAnsi="Times New Roman"/>
                <w:sz w:val="28"/>
              </w:rPr>
              <w:t>84,6</w:t>
            </w:r>
          </w:p>
        </w:tc>
        <w:tc>
          <w:tcPr>
            <w:tcW w:w="1117" w:type="dxa"/>
            <w:tcBorders>
              <w:top w:val="single" w:sz="4" w:space="0" w:color="000000"/>
              <w:left w:val="single" w:sz="4" w:space="0" w:color="000000"/>
              <w:bottom w:val="single" w:sz="4" w:space="0" w:color="000000"/>
              <w:right w:val="single" w:sz="4" w:space="0" w:color="000000"/>
            </w:tcBorders>
            <w:vAlign w:val="bottom"/>
          </w:tcPr>
          <w:p w14:paraId="65CF8467" w14:textId="77777777" w:rsidR="005B7295" w:rsidRDefault="00653190">
            <w:pPr>
              <w:jc w:val="both"/>
              <w:rPr>
                <w:rFonts w:ascii="Times New Roman" w:hAnsi="Times New Roman"/>
                <w:sz w:val="28"/>
              </w:rPr>
            </w:pPr>
            <w:r>
              <w:rPr>
                <w:rFonts w:ascii="Times New Roman" w:hAnsi="Times New Roman"/>
                <w:sz w:val="28"/>
              </w:rPr>
              <w:t>86,8</w:t>
            </w:r>
          </w:p>
        </w:tc>
      </w:tr>
      <w:tr w:rsidR="005B7295" w14:paraId="507D065F"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4A7B7D48" w14:textId="77777777" w:rsidR="005B7295" w:rsidRDefault="00653190">
            <w:pPr>
              <w:jc w:val="both"/>
              <w:rPr>
                <w:rFonts w:ascii="Times New Roman" w:hAnsi="Times New Roman"/>
                <w:sz w:val="28"/>
              </w:rPr>
            </w:pPr>
            <w:r>
              <w:rPr>
                <w:rFonts w:ascii="Times New Roman" w:hAnsi="Times New Roman"/>
                <w:sz w:val="28"/>
              </w:rPr>
              <w:t>-17</w:t>
            </w:r>
          </w:p>
        </w:tc>
        <w:tc>
          <w:tcPr>
            <w:tcW w:w="1116" w:type="dxa"/>
            <w:tcBorders>
              <w:top w:val="single" w:sz="4" w:space="0" w:color="000000"/>
              <w:left w:val="single" w:sz="4" w:space="0" w:color="000000"/>
              <w:bottom w:val="single" w:sz="4" w:space="0" w:color="000000"/>
              <w:right w:val="single" w:sz="4" w:space="0" w:color="000000"/>
            </w:tcBorders>
            <w:vAlign w:val="bottom"/>
          </w:tcPr>
          <w:p w14:paraId="7E82177B" w14:textId="77777777" w:rsidR="005B7295" w:rsidRDefault="00653190">
            <w:pPr>
              <w:jc w:val="both"/>
              <w:rPr>
                <w:rFonts w:ascii="Times New Roman" w:hAnsi="Times New Roman"/>
                <w:sz w:val="28"/>
              </w:rPr>
            </w:pPr>
            <w:r>
              <w:rPr>
                <w:rFonts w:ascii="Times New Roman" w:hAnsi="Times New Roman"/>
                <w:sz w:val="28"/>
              </w:rPr>
              <w:t>76,5</w:t>
            </w:r>
          </w:p>
        </w:tc>
        <w:tc>
          <w:tcPr>
            <w:tcW w:w="1116" w:type="dxa"/>
            <w:tcBorders>
              <w:top w:val="single" w:sz="4" w:space="0" w:color="000000"/>
              <w:left w:val="single" w:sz="4" w:space="0" w:color="000000"/>
              <w:bottom w:val="single" w:sz="4" w:space="0" w:color="000000"/>
              <w:right w:val="single" w:sz="4" w:space="0" w:color="000000"/>
            </w:tcBorders>
            <w:vAlign w:val="bottom"/>
          </w:tcPr>
          <w:p w14:paraId="5FCBD234" w14:textId="77777777" w:rsidR="005B7295" w:rsidRDefault="00653190">
            <w:pPr>
              <w:jc w:val="both"/>
              <w:rPr>
                <w:rFonts w:ascii="Times New Roman" w:hAnsi="Times New Roman"/>
                <w:sz w:val="28"/>
              </w:rPr>
            </w:pPr>
            <w:r>
              <w:rPr>
                <w:rFonts w:ascii="Times New Roman" w:hAnsi="Times New Roman"/>
                <w:sz w:val="28"/>
              </w:rPr>
              <w:t>77,1</w:t>
            </w:r>
          </w:p>
        </w:tc>
        <w:tc>
          <w:tcPr>
            <w:tcW w:w="1117" w:type="dxa"/>
            <w:tcBorders>
              <w:top w:val="single" w:sz="4" w:space="0" w:color="000000"/>
              <w:left w:val="single" w:sz="4" w:space="0" w:color="000000"/>
              <w:bottom w:val="single" w:sz="4" w:space="0" w:color="000000"/>
              <w:right w:val="single" w:sz="4" w:space="0" w:color="000000"/>
            </w:tcBorders>
            <w:vAlign w:val="bottom"/>
          </w:tcPr>
          <w:p w14:paraId="294BECEF" w14:textId="77777777" w:rsidR="005B7295" w:rsidRDefault="00653190">
            <w:pPr>
              <w:jc w:val="both"/>
              <w:rPr>
                <w:rFonts w:ascii="Times New Roman" w:hAnsi="Times New Roman"/>
                <w:sz w:val="28"/>
              </w:rPr>
            </w:pPr>
            <w:r>
              <w:rPr>
                <w:rFonts w:ascii="Times New Roman" w:hAnsi="Times New Roman"/>
                <w:sz w:val="28"/>
              </w:rPr>
              <w:t>79,3</w:t>
            </w:r>
          </w:p>
        </w:tc>
        <w:tc>
          <w:tcPr>
            <w:tcW w:w="1117" w:type="dxa"/>
            <w:tcBorders>
              <w:top w:val="single" w:sz="4" w:space="0" w:color="000000"/>
              <w:left w:val="single" w:sz="4" w:space="0" w:color="000000"/>
              <w:bottom w:val="single" w:sz="4" w:space="0" w:color="000000"/>
              <w:right w:val="single" w:sz="4" w:space="0" w:color="000000"/>
            </w:tcBorders>
            <w:vAlign w:val="bottom"/>
          </w:tcPr>
          <w:p w14:paraId="60CD50B5" w14:textId="77777777" w:rsidR="005B7295" w:rsidRDefault="00653190">
            <w:pPr>
              <w:jc w:val="both"/>
              <w:rPr>
                <w:rFonts w:ascii="Times New Roman" w:hAnsi="Times New Roman"/>
                <w:sz w:val="28"/>
              </w:rPr>
            </w:pPr>
            <w:r>
              <w:rPr>
                <w:rFonts w:ascii="Times New Roman" w:hAnsi="Times New Roman"/>
                <w:sz w:val="28"/>
              </w:rPr>
              <w:t>81,6</w:t>
            </w:r>
          </w:p>
        </w:tc>
        <w:tc>
          <w:tcPr>
            <w:tcW w:w="1117" w:type="dxa"/>
            <w:tcBorders>
              <w:top w:val="single" w:sz="4" w:space="0" w:color="000000"/>
              <w:left w:val="single" w:sz="4" w:space="0" w:color="000000"/>
              <w:bottom w:val="single" w:sz="4" w:space="0" w:color="000000"/>
              <w:right w:val="single" w:sz="4" w:space="0" w:color="000000"/>
            </w:tcBorders>
            <w:vAlign w:val="bottom"/>
          </w:tcPr>
          <w:p w14:paraId="3F9E1F53" w14:textId="77777777" w:rsidR="005B7295" w:rsidRDefault="00653190">
            <w:pPr>
              <w:jc w:val="both"/>
              <w:rPr>
                <w:rFonts w:ascii="Times New Roman" w:hAnsi="Times New Roman"/>
                <w:sz w:val="28"/>
              </w:rPr>
            </w:pPr>
            <w:r>
              <w:rPr>
                <w:rFonts w:ascii="Times New Roman" w:hAnsi="Times New Roman"/>
                <w:sz w:val="28"/>
              </w:rPr>
              <w:t>83,8</w:t>
            </w:r>
          </w:p>
        </w:tc>
        <w:tc>
          <w:tcPr>
            <w:tcW w:w="1117" w:type="dxa"/>
            <w:tcBorders>
              <w:top w:val="single" w:sz="4" w:space="0" w:color="000000"/>
              <w:left w:val="single" w:sz="4" w:space="0" w:color="000000"/>
              <w:bottom w:val="single" w:sz="4" w:space="0" w:color="000000"/>
              <w:right w:val="single" w:sz="4" w:space="0" w:color="000000"/>
            </w:tcBorders>
            <w:vAlign w:val="bottom"/>
          </w:tcPr>
          <w:p w14:paraId="30247863" w14:textId="77777777" w:rsidR="005B7295" w:rsidRDefault="00653190">
            <w:pPr>
              <w:jc w:val="both"/>
              <w:rPr>
                <w:rFonts w:ascii="Times New Roman" w:hAnsi="Times New Roman"/>
                <w:sz w:val="28"/>
              </w:rPr>
            </w:pPr>
            <w:r>
              <w:rPr>
                <w:rFonts w:ascii="Times New Roman" w:hAnsi="Times New Roman"/>
                <w:sz w:val="28"/>
              </w:rPr>
              <w:t>86,1</w:t>
            </w:r>
          </w:p>
        </w:tc>
        <w:tc>
          <w:tcPr>
            <w:tcW w:w="1117" w:type="dxa"/>
            <w:tcBorders>
              <w:top w:val="single" w:sz="4" w:space="0" w:color="000000"/>
              <w:left w:val="single" w:sz="4" w:space="0" w:color="000000"/>
              <w:bottom w:val="single" w:sz="4" w:space="0" w:color="000000"/>
              <w:right w:val="single" w:sz="4" w:space="0" w:color="000000"/>
            </w:tcBorders>
            <w:vAlign w:val="bottom"/>
          </w:tcPr>
          <w:p w14:paraId="022B4184" w14:textId="77777777" w:rsidR="005B7295" w:rsidRDefault="00653190">
            <w:pPr>
              <w:jc w:val="both"/>
              <w:rPr>
                <w:rFonts w:ascii="Times New Roman" w:hAnsi="Times New Roman"/>
                <w:sz w:val="28"/>
              </w:rPr>
            </w:pPr>
            <w:r>
              <w:rPr>
                <w:rFonts w:ascii="Times New Roman" w:hAnsi="Times New Roman"/>
                <w:sz w:val="28"/>
              </w:rPr>
              <w:t>88,4</w:t>
            </w:r>
          </w:p>
        </w:tc>
      </w:tr>
      <w:tr w:rsidR="005B7295" w14:paraId="719BF904"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76A44CD" w14:textId="77777777" w:rsidR="005B7295" w:rsidRDefault="00653190">
            <w:pPr>
              <w:jc w:val="both"/>
              <w:rPr>
                <w:rFonts w:ascii="Times New Roman" w:hAnsi="Times New Roman"/>
                <w:sz w:val="28"/>
              </w:rPr>
            </w:pPr>
            <w:r>
              <w:rPr>
                <w:rFonts w:ascii="Times New Roman" w:hAnsi="Times New Roman"/>
                <w:sz w:val="28"/>
              </w:rPr>
              <w:t>-18</w:t>
            </w:r>
          </w:p>
        </w:tc>
        <w:tc>
          <w:tcPr>
            <w:tcW w:w="1116" w:type="dxa"/>
            <w:tcBorders>
              <w:top w:val="single" w:sz="4" w:space="0" w:color="000000"/>
              <w:left w:val="single" w:sz="4" w:space="0" w:color="000000"/>
              <w:bottom w:val="single" w:sz="4" w:space="0" w:color="000000"/>
              <w:right w:val="single" w:sz="4" w:space="0" w:color="000000"/>
            </w:tcBorders>
            <w:vAlign w:val="bottom"/>
          </w:tcPr>
          <w:p w14:paraId="72DE5897" w14:textId="77777777" w:rsidR="005B7295" w:rsidRDefault="00653190">
            <w:pPr>
              <w:jc w:val="both"/>
              <w:rPr>
                <w:rFonts w:ascii="Times New Roman" w:hAnsi="Times New Roman"/>
                <w:sz w:val="28"/>
              </w:rPr>
            </w:pPr>
            <w:r>
              <w:rPr>
                <w:rFonts w:ascii="Times New Roman" w:hAnsi="Times New Roman"/>
                <w:sz w:val="28"/>
              </w:rPr>
              <w:t>77,8</w:t>
            </w:r>
          </w:p>
        </w:tc>
        <w:tc>
          <w:tcPr>
            <w:tcW w:w="1116" w:type="dxa"/>
            <w:tcBorders>
              <w:top w:val="single" w:sz="4" w:space="0" w:color="000000"/>
              <w:left w:val="single" w:sz="4" w:space="0" w:color="000000"/>
              <w:bottom w:val="single" w:sz="4" w:space="0" w:color="000000"/>
              <w:right w:val="single" w:sz="4" w:space="0" w:color="000000"/>
            </w:tcBorders>
            <w:vAlign w:val="bottom"/>
          </w:tcPr>
          <w:p w14:paraId="56F99D2E" w14:textId="77777777" w:rsidR="005B7295" w:rsidRDefault="00653190">
            <w:pPr>
              <w:jc w:val="both"/>
              <w:rPr>
                <w:rFonts w:ascii="Times New Roman" w:hAnsi="Times New Roman"/>
                <w:sz w:val="28"/>
              </w:rPr>
            </w:pPr>
            <w:r>
              <w:rPr>
                <w:rFonts w:ascii="Times New Roman" w:hAnsi="Times New Roman"/>
                <w:sz w:val="28"/>
              </w:rPr>
              <w:t>78,3</w:t>
            </w:r>
          </w:p>
        </w:tc>
        <w:tc>
          <w:tcPr>
            <w:tcW w:w="1117" w:type="dxa"/>
            <w:tcBorders>
              <w:top w:val="single" w:sz="4" w:space="0" w:color="000000"/>
              <w:left w:val="single" w:sz="4" w:space="0" w:color="000000"/>
              <w:bottom w:val="single" w:sz="4" w:space="0" w:color="000000"/>
              <w:right w:val="single" w:sz="4" w:space="0" w:color="000000"/>
            </w:tcBorders>
            <w:vAlign w:val="bottom"/>
          </w:tcPr>
          <w:p w14:paraId="410FBF29" w14:textId="77777777" w:rsidR="005B7295" w:rsidRDefault="00653190">
            <w:pPr>
              <w:jc w:val="both"/>
              <w:rPr>
                <w:rFonts w:ascii="Times New Roman" w:hAnsi="Times New Roman"/>
                <w:sz w:val="28"/>
              </w:rPr>
            </w:pPr>
            <w:r>
              <w:rPr>
                <w:rFonts w:ascii="Times New Roman" w:hAnsi="Times New Roman"/>
                <w:sz w:val="28"/>
              </w:rPr>
              <w:t>80,7</w:t>
            </w:r>
          </w:p>
        </w:tc>
        <w:tc>
          <w:tcPr>
            <w:tcW w:w="1117" w:type="dxa"/>
            <w:tcBorders>
              <w:top w:val="single" w:sz="4" w:space="0" w:color="000000"/>
              <w:left w:val="single" w:sz="4" w:space="0" w:color="000000"/>
              <w:bottom w:val="single" w:sz="4" w:space="0" w:color="000000"/>
              <w:right w:val="single" w:sz="4" w:space="0" w:color="000000"/>
            </w:tcBorders>
            <w:vAlign w:val="bottom"/>
          </w:tcPr>
          <w:p w14:paraId="14254C62" w14:textId="77777777" w:rsidR="005B7295" w:rsidRDefault="00653190">
            <w:pPr>
              <w:jc w:val="both"/>
              <w:rPr>
                <w:rFonts w:ascii="Times New Roman" w:hAnsi="Times New Roman"/>
                <w:sz w:val="28"/>
              </w:rPr>
            </w:pPr>
            <w:r>
              <w:rPr>
                <w:rFonts w:ascii="Times New Roman" w:hAnsi="Times New Roman"/>
                <w:sz w:val="28"/>
              </w:rPr>
              <w:t>83,0</w:t>
            </w:r>
          </w:p>
        </w:tc>
        <w:tc>
          <w:tcPr>
            <w:tcW w:w="1117" w:type="dxa"/>
            <w:tcBorders>
              <w:top w:val="single" w:sz="4" w:space="0" w:color="000000"/>
              <w:left w:val="single" w:sz="4" w:space="0" w:color="000000"/>
              <w:bottom w:val="single" w:sz="4" w:space="0" w:color="000000"/>
              <w:right w:val="single" w:sz="4" w:space="0" w:color="000000"/>
            </w:tcBorders>
            <w:vAlign w:val="bottom"/>
          </w:tcPr>
          <w:p w14:paraId="75EFFFD3" w14:textId="77777777" w:rsidR="005B7295" w:rsidRDefault="00653190">
            <w:pPr>
              <w:jc w:val="both"/>
              <w:rPr>
                <w:rFonts w:ascii="Times New Roman" w:hAnsi="Times New Roman"/>
                <w:sz w:val="28"/>
              </w:rPr>
            </w:pPr>
            <w:r>
              <w:rPr>
                <w:rFonts w:ascii="Times New Roman" w:hAnsi="Times New Roman"/>
                <w:sz w:val="28"/>
              </w:rPr>
              <w:t>85,3</w:t>
            </w:r>
          </w:p>
        </w:tc>
        <w:tc>
          <w:tcPr>
            <w:tcW w:w="1117" w:type="dxa"/>
            <w:tcBorders>
              <w:top w:val="single" w:sz="4" w:space="0" w:color="000000"/>
              <w:left w:val="single" w:sz="4" w:space="0" w:color="000000"/>
              <w:bottom w:val="single" w:sz="4" w:space="0" w:color="000000"/>
              <w:right w:val="single" w:sz="4" w:space="0" w:color="000000"/>
            </w:tcBorders>
            <w:vAlign w:val="bottom"/>
          </w:tcPr>
          <w:p w14:paraId="133632A6" w14:textId="77777777" w:rsidR="005B7295" w:rsidRDefault="00653190">
            <w:pPr>
              <w:jc w:val="both"/>
              <w:rPr>
                <w:rFonts w:ascii="Times New Roman" w:hAnsi="Times New Roman"/>
                <w:sz w:val="28"/>
              </w:rPr>
            </w:pPr>
            <w:r>
              <w:rPr>
                <w:rFonts w:ascii="Times New Roman" w:hAnsi="Times New Roman"/>
                <w:sz w:val="28"/>
              </w:rPr>
              <w:t>87,6</w:t>
            </w:r>
          </w:p>
        </w:tc>
        <w:tc>
          <w:tcPr>
            <w:tcW w:w="1117" w:type="dxa"/>
            <w:tcBorders>
              <w:top w:val="single" w:sz="4" w:space="0" w:color="000000"/>
              <w:left w:val="single" w:sz="4" w:space="0" w:color="000000"/>
              <w:bottom w:val="single" w:sz="4" w:space="0" w:color="000000"/>
              <w:right w:val="single" w:sz="4" w:space="0" w:color="000000"/>
            </w:tcBorders>
            <w:vAlign w:val="bottom"/>
          </w:tcPr>
          <w:p w14:paraId="2141BA7C" w14:textId="77777777" w:rsidR="005B7295" w:rsidRDefault="00653190">
            <w:pPr>
              <w:jc w:val="both"/>
              <w:rPr>
                <w:rFonts w:ascii="Times New Roman" w:hAnsi="Times New Roman"/>
                <w:sz w:val="28"/>
              </w:rPr>
            </w:pPr>
            <w:r>
              <w:rPr>
                <w:rFonts w:ascii="Times New Roman" w:hAnsi="Times New Roman"/>
                <w:sz w:val="28"/>
              </w:rPr>
              <w:t>89,9</w:t>
            </w:r>
          </w:p>
        </w:tc>
      </w:tr>
      <w:tr w:rsidR="005B7295" w14:paraId="235C31E4"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07AD03B8" w14:textId="77777777" w:rsidR="005B7295" w:rsidRDefault="00653190">
            <w:pPr>
              <w:jc w:val="both"/>
              <w:rPr>
                <w:rFonts w:ascii="Times New Roman" w:hAnsi="Times New Roman"/>
                <w:sz w:val="28"/>
              </w:rPr>
            </w:pPr>
            <w:r>
              <w:rPr>
                <w:rFonts w:ascii="Times New Roman" w:hAnsi="Times New Roman"/>
                <w:sz w:val="28"/>
              </w:rPr>
              <w:t>-19</w:t>
            </w:r>
          </w:p>
        </w:tc>
        <w:tc>
          <w:tcPr>
            <w:tcW w:w="1116" w:type="dxa"/>
            <w:tcBorders>
              <w:top w:val="single" w:sz="4" w:space="0" w:color="000000"/>
              <w:left w:val="single" w:sz="4" w:space="0" w:color="000000"/>
              <w:bottom w:val="single" w:sz="4" w:space="0" w:color="000000"/>
              <w:right w:val="single" w:sz="4" w:space="0" w:color="000000"/>
            </w:tcBorders>
            <w:vAlign w:val="bottom"/>
          </w:tcPr>
          <w:p w14:paraId="137467AA" w14:textId="77777777" w:rsidR="005B7295" w:rsidRDefault="00653190">
            <w:pPr>
              <w:jc w:val="both"/>
              <w:rPr>
                <w:rFonts w:ascii="Times New Roman" w:hAnsi="Times New Roman"/>
                <w:sz w:val="28"/>
              </w:rPr>
            </w:pPr>
            <w:r>
              <w:rPr>
                <w:rFonts w:ascii="Times New Roman" w:hAnsi="Times New Roman"/>
                <w:sz w:val="28"/>
              </w:rPr>
              <w:t>79,0</w:t>
            </w:r>
          </w:p>
        </w:tc>
        <w:tc>
          <w:tcPr>
            <w:tcW w:w="1116" w:type="dxa"/>
            <w:tcBorders>
              <w:top w:val="single" w:sz="4" w:space="0" w:color="000000"/>
              <w:left w:val="single" w:sz="4" w:space="0" w:color="000000"/>
              <w:bottom w:val="single" w:sz="4" w:space="0" w:color="000000"/>
              <w:right w:val="single" w:sz="4" w:space="0" w:color="000000"/>
            </w:tcBorders>
            <w:vAlign w:val="bottom"/>
          </w:tcPr>
          <w:p w14:paraId="73B9929C" w14:textId="77777777" w:rsidR="005B7295" w:rsidRDefault="00653190">
            <w:pPr>
              <w:jc w:val="both"/>
              <w:rPr>
                <w:rFonts w:ascii="Times New Roman" w:hAnsi="Times New Roman"/>
                <w:sz w:val="28"/>
              </w:rPr>
            </w:pPr>
            <w:r>
              <w:rPr>
                <w:rFonts w:ascii="Times New Roman" w:hAnsi="Times New Roman"/>
                <w:sz w:val="28"/>
              </w:rPr>
              <w:t>79,6</w:t>
            </w:r>
          </w:p>
        </w:tc>
        <w:tc>
          <w:tcPr>
            <w:tcW w:w="1117" w:type="dxa"/>
            <w:tcBorders>
              <w:top w:val="single" w:sz="4" w:space="0" w:color="000000"/>
              <w:left w:val="single" w:sz="4" w:space="0" w:color="000000"/>
              <w:bottom w:val="single" w:sz="4" w:space="0" w:color="000000"/>
              <w:right w:val="single" w:sz="4" w:space="0" w:color="000000"/>
            </w:tcBorders>
            <w:vAlign w:val="bottom"/>
          </w:tcPr>
          <w:p w14:paraId="313A712B" w14:textId="77777777" w:rsidR="005B7295" w:rsidRDefault="00653190">
            <w:pPr>
              <w:jc w:val="both"/>
              <w:rPr>
                <w:rFonts w:ascii="Times New Roman" w:hAnsi="Times New Roman"/>
                <w:sz w:val="28"/>
              </w:rPr>
            </w:pPr>
            <w:r>
              <w:rPr>
                <w:rFonts w:ascii="Times New Roman" w:hAnsi="Times New Roman"/>
                <w:sz w:val="28"/>
              </w:rPr>
              <w:t>82,0</w:t>
            </w:r>
          </w:p>
        </w:tc>
        <w:tc>
          <w:tcPr>
            <w:tcW w:w="1117" w:type="dxa"/>
            <w:tcBorders>
              <w:top w:val="single" w:sz="4" w:space="0" w:color="000000"/>
              <w:left w:val="single" w:sz="4" w:space="0" w:color="000000"/>
              <w:bottom w:val="single" w:sz="4" w:space="0" w:color="000000"/>
              <w:right w:val="single" w:sz="4" w:space="0" w:color="000000"/>
            </w:tcBorders>
            <w:vAlign w:val="bottom"/>
          </w:tcPr>
          <w:p w14:paraId="2A145A43" w14:textId="77777777" w:rsidR="005B7295" w:rsidRDefault="00653190">
            <w:pPr>
              <w:jc w:val="both"/>
              <w:rPr>
                <w:rFonts w:ascii="Times New Roman" w:hAnsi="Times New Roman"/>
                <w:sz w:val="28"/>
              </w:rPr>
            </w:pPr>
            <w:r>
              <w:rPr>
                <w:rFonts w:ascii="Times New Roman" w:hAnsi="Times New Roman"/>
                <w:sz w:val="28"/>
              </w:rPr>
              <w:t>84,3</w:t>
            </w:r>
          </w:p>
        </w:tc>
        <w:tc>
          <w:tcPr>
            <w:tcW w:w="1117" w:type="dxa"/>
            <w:tcBorders>
              <w:top w:val="single" w:sz="4" w:space="0" w:color="000000"/>
              <w:left w:val="single" w:sz="4" w:space="0" w:color="000000"/>
              <w:bottom w:val="single" w:sz="4" w:space="0" w:color="000000"/>
              <w:right w:val="single" w:sz="4" w:space="0" w:color="000000"/>
            </w:tcBorders>
            <w:vAlign w:val="bottom"/>
          </w:tcPr>
          <w:p w14:paraId="69D7756F" w14:textId="77777777" w:rsidR="005B7295" w:rsidRDefault="00653190">
            <w:pPr>
              <w:jc w:val="both"/>
              <w:rPr>
                <w:rFonts w:ascii="Times New Roman" w:hAnsi="Times New Roman"/>
                <w:sz w:val="28"/>
              </w:rPr>
            </w:pPr>
            <w:r>
              <w:rPr>
                <w:rFonts w:ascii="Times New Roman" w:hAnsi="Times New Roman"/>
                <w:sz w:val="28"/>
              </w:rPr>
              <w:t>86,7</w:t>
            </w:r>
          </w:p>
        </w:tc>
        <w:tc>
          <w:tcPr>
            <w:tcW w:w="1117" w:type="dxa"/>
            <w:tcBorders>
              <w:top w:val="single" w:sz="4" w:space="0" w:color="000000"/>
              <w:left w:val="single" w:sz="4" w:space="0" w:color="000000"/>
              <w:bottom w:val="single" w:sz="4" w:space="0" w:color="000000"/>
              <w:right w:val="single" w:sz="4" w:space="0" w:color="000000"/>
            </w:tcBorders>
            <w:vAlign w:val="bottom"/>
          </w:tcPr>
          <w:p w14:paraId="09C10CE7" w14:textId="77777777" w:rsidR="005B7295" w:rsidRDefault="00653190">
            <w:pPr>
              <w:jc w:val="both"/>
              <w:rPr>
                <w:rFonts w:ascii="Times New Roman" w:hAnsi="Times New Roman"/>
                <w:sz w:val="28"/>
              </w:rPr>
            </w:pPr>
            <w:r>
              <w:rPr>
                <w:rFonts w:ascii="Times New Roman" w:hAnsi="Times New Roman"/>
                <w:sz w:val="28"/>
              </w:rPr>
              <w:t>89,1</w:t>
            </w:r>
          </w:p>
        </w:tc>
        <w:tc>
          <w:tcPr>
            <w:tcW w:w="1117" w:type="dxa"/>
            <w:tcBorders>
              <w:top w:val="single" w:sz="4" w:space="0" w:color="000000"/>
              <w:left w:val="single" w:sz="4" w:space="0" w:color="000000"/>
              <w:bottom w:val="single" w:sz="4" w:space="0" w:color="000000"/>
              <w:right w:val="single" w:sz="4" w:space="0" w:color="000000"/>
            </w:tcBorders>
            <w:vAlign w:val="bottom"/>
          </w:tcPr>
          <w:p w14:paraId="4E18AAC5" w14:textId="77777777" w:rsidR="005B7295" w:rsidRDefault="00653190">
            <w:pPr>
              <w:jc w:val="both"/>
              <w:rPr>
                <w:rFonts w:ascii="Times New Roman" w:hAnsi="Times New Roman"/>
                <w:sz w:val="28"/>
              </w:rPr>
            </w:pPr>
            <w:r>
              <w:rPr>
                <w:rFonts w:ascii="Times New Roman" w:hAnsi="Times New Roman"/>
                <w:sz w:val="28"/>
              </w:rPr>
              <w:t>91,4</w:t>
            </w:r>
          </w:p>
        </w:tc>
      </w:tr>
      <w:tr w:rsidR="005B7295" w14:paraId="1C4C1D0D"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22F2C801" w14:textId="77777777" w:rsidR="005B7295" w:rsidRDefault="00653190">
            <w:pPr>
              <w:jc w:val="both"/>
              <w:rPr>
                <w:rFonts w:ascii="Times New Roman" w:hAnsi="Times New Roman"/>
                <w:sz w:val="28"/>
              </w:rPr>
            </w:pPr>
            <w:r>
              <w:rPr>
                <w:rFonts w:ascii="Times New Roman" w:hAnsi="Times New Roman"/>
                <w:sz w:val="28"/>
              </w:rPr>
              <w:t>-20</w:t>
            </w:r>
          </w:p>
        </w:tc>
        <w:tc>
          <w:tcPr>
            <w:tcW w:w="1116" w:type="dxa"/>
            <w:tcBorders>
              <w:top w:val="single" w:sz="4" w:space="0" w:color="000000"/>
              <w:left w:val="single" w:sz="4" w:space="0" w:color="000000"/>
              <w:bottom w:val="single" w:sz="4" w:space="0" w:color="000000"/>
              <w:right w:val="single" w:sz="4" w:space="0" w:color="000000"/>
            </w:tcBorders>
            <w:vAlign w:val="bottom"/>
          </w:tcPr>
          <w:p w14:paraId="56EF8F7A" w14:textId="77777777" w:rsidR="005B7295" w:rsidRDefault="00653190">
            <w:pPr>
              <w:jc w:val="both"/>
              <w:rPr>
                <w:rFonts w:ascii="Times New Roman" w:hAnsi="Times New Roman"/>
                <w:sz w:val="28"/>
              </w:rPr>
            </w:pPr>
            <w:r>
              <w:rPr>
                <w:rFonts w:ascii="Times New Roman" w:hAnsi="Times New Roman"/>
                <w:sz w:val="28"/>
              </w:rPr>
              <w:t>80,3</w:t>
            </w:r>
          </w:p>
        </w:tc>
        <w:tc>
          <w:tcPr>
            <w:tcW w:w="1116" w:type="dxa"/>
            <w:tcBorders>
              <w:top w:val="single" w:sz="4" w:space="0" w:color="000000"/>
              <w:left w:val="single" w:sz="4" w:space="0" w:color="000000"/>
              <w:bottom w:val="single" w:sz="4" w:space="0" w:color="000000"/>
              <w:right w:val="single" w:sz="4" w:space="0" w:color="000000"/>
            </w:tcBorders>
            <w:vAlign w:val="bottom"/>
          </w:tcPr>
          <w:p w14:paraId="3F600F3E" w14:textId="77777777" w:rsidR="005B7295" w:rsidRDefault="00653190">
            <w:pPr>
              <w:jc w:val="both"/>
              <w:rPr>
                <w:rFonts w:ascii="Times New Roman" w:hAnsi="Times New Roman"/>
                <w:sz w:val="28"/>
              </w:rPr>
            </w:pPr>
            <w:r>
              <w:rPr>
                <w:rFonts w:ascii="Times New Roman" w:hAnsi="Times New Roman"/>
                <w:sz w:val="28"/>
              </w:rPr>
              <w:t>80,9</w:t>
            </w:r>
          </w:p>
        </w:tc>
        <w:tc>
          <w:tcPr>
            <w:tcW w:w="1117" w:type="dxa"/>
            <w:tcBorders>
              <w:top w:val="single" w:sz="4" w:space="0" w:color="000000"/>
              <w:left w:val="single" w:sz="4" w:space="0" w:color="000000"/>
              <w:bottom w:val="single" w:sz="4" w:space="0" w:color="000000"/>
              <w:right w:val="single" w:sz="4" w:space="0" w:color="000000"/>
            </w:tcBorders>
            <w:vAlign w:val="bottom"/>
          </w:tcPr>
          <w:p w14:paraId="633581C8" w14:textId="77777777" w:rsidR="005B7295" w:rsidRDefault="00653190">
            <w:pPr>
              <w:jc w:val="both"/>
              <w:rPr>
                <w:rFonts w:ascii="Times New Roman" w:hAnsi="Times New Roman"/>
                <w:sz w:val="28"/>
              </w:rPr>
            </w:pPr>
            <w:r>
              <w:rPr>
                <w:rFonts w:ascii="Times New Roman" w:hAnsi="Times New Roman"/>
                <w:sz w:val="28"/>
              </w:rPr>
              <w:t>83,3</w:t>
            </w:r>
          </w:p>
        </w:tc>
        <w:tc>
          <w:tcPr>
            <w:tcW w:w="1117" w:type="dxa"/>
            <w:tcBorders>
              <w:top w:val="single" w:sz="4" w:space="0" w:color="000000"/>
              <w:left w:val="single" w:sz="4" w:space="0" w:color="000000"/>
              <w:bottom w:val="single" w:sz="4" w:space="0" w:color="000000"/>
              <w:right w:val="single" w:sz="4" w:space="0" w:color="000000"/>
            </w:tcBorders>
            <w:vAlign w:val="bottom"/>
          </w:tcPr>
          <w:p w14:paraId="16C0C1B5" w14:textId="77777777" w:rsidR="005B7295" w:rsidRDefault="00653190">
            <w:pPr>
              <w:jc w:val="both"/>
              <w:rPr>
                <w:rFonts w:ascii="Times New Roman" w:hAnsi="Times New Roman"/>
                <w:sz w:val="28"/>
              </w:rPr>
            </w:pPr>
            <w:r>
              <w:rPr>
                <w:rFonts w:ascii="Times New Roman" w:hAnsi="Times New Roman"/>
                <w:sz w:val="28"/>
              </w:rPr>
              <w:t>85,7</w:t>
            </w:r>
          </w:p>
        </w:tc>
        <w:tc>
          <w:tcPr>
            <w:tcW w:w="1117" w:type="dxa"/>
            <w:tcBorders>
              <w:top w:val="single" w:sz="4" w:space="0" w:color="000000"/>
              <w:left w:val="single" w:sz="4" w:space="0" w:color="000000"/>
              <w:bottom w:val="single" w:sz="4" w:space="0" w:color="000000"/>
              <w:right w:val="single" w:sz="4" w:space="0" w:color="000000"/>
            </w:tcBorders>
            <w:vAlign w:val="bottom"/>
          </w:tcPr>
          <w:p w14:paraId="7BD3ED61" w14:textId="77777777" w:rsidR="005B7295" w:rsidRDefault="00653190">
            <w:pPr>
              <w:jc w:val="both"/>
              <w:rPr>
                <w:rFonts w:ascii="Times New Roman" w:hAnsi="Times New Roman"/>
                <w:sz w:val="28"/>
              </w:rPr>
            </w:pPr>
            <w:r>
              <w:rPr>
                <w:rFonts w:ascii="Times New Roman" w:hAnsi="Times New Roman"/>
                <w:sz w:val="28"/>
              </w:rPr>
              <w:t>88,1</w:t>
            </w:r>
          </w:p>
        </w:tc>
        <w:tc>
          <w:tcPr>
            <w:tcW w:w="1117" w:type="dxa"/>
            <w:tcBorders>
              <w:top w:val="single" w:sz="4" w:space="0" w:color="000000"/>
              <w:left w:val="single" w:sz="4" w:space="0" w:color="000000"/>
              <w:bottom w:val="single" w:sz="4" w:space="0" w:color="000000"/>
              <w:right w:val="single" w:sz="4" w:space="0" w:color="000000"/>
            </w:tcBorders>
            <w:vAlign w:val="bottom"/>
          </w:tcPr>
          <w:p w14:paraId="0C469E06" w14:textId="77777777" w:rsidR="005B7295" w:rsidRDefault="00653190">
            <w:pPr>
              <w:jc w:val="both"/>
              <w:rPr>
                <w:rFonts w:ascii="Times New Roman" w:hAnsi="Times New Roman"/>
                <w:sz w:val="28"/>
              </w:rPr>
            </w:pPr>
            <w:r>
              <w:rPr>
                <w:rFonts w:ascii="Times New Roman" w:hAnsi="Times New Roman"/>
                <w:sz w:val="28"/>
              </w:rPr>
              <w:t>90,5</w:t>
            </w:r>
          </w:p>
        </w:tc>
        <w:tc>
          <w:tcPr>
            <w:tcW w:w="1117" w:type="dxa"/>
            <w:tcBorders>
              <w:top w:val="single" w:sz="4" w:space="0" w:color="000000"/>
              <w:left w:val="single" w:sz="4" w:space="0" w:color="000000"/>
              <w:bottom w:val="single" w:sz="4" w:space="0" w:color="000000"/>
              <w:right w:val="single" w:sz="4" w:space="0" w:color="000000"/>
            </w:tcBorders>
            <w:vAlign w:val="bottom"/>
          </w:tcPr>
          <w:p w14:paraId="0C29025B" w14:textId="77777777" w:rsidR="005B7295" w:rsidRDefault="00653190">
            <w:pPr>
              <w:jc w:val="both"/>
              <w:rPr>
                <w:rFonts w:ascii="Times New Roman" w:hAnsi="Times New Roman"/>
                <w:sz w:val="28"/>
              </w:rPr>
            </w:pPr>
            <w:r>
              <w:rPr>
                <w:rFonts w:ascii="Times New Roman" w:hAnsi="Times New Roman"/>
                <w:sz w:val="28"/>
              </w:rPr>
              <w:t>92,9</w:t>
            </w:r>
          </w:p>
        </w:tc>
      </w:tr>
      <w:tr w:rsidR="005B7295" w14:paraId="2B1922F7"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2F0333D8" w14:textId="77777777" w:rsidR="005B7295" w:rsidRDefault="00653190">
            <w:pPr>
              <w:jc w:val="both"/>
              <w:rPr>
                <w:rFonts w:ascii="Times New Roman" w:hAnsi="Times New Roman"/>
                <w:sz w:val="28"/>
              </w:rPr>
            </w:pPr>
            <w:r>
              <w:rPr>
                <w:rFonts w:ascii="Times New Roman" w:hAnsi="Times New Roman"/>
                <w:sz w:val="28"/>
              </w:rPr>
              <w:t>-21</w:t>
            </w:r>
          </w:p>
        </w:tc>
        <w:tc>
          <w:tcPr>
            <w:tcW w:w="1116" w:type="dxa"/>
            <w:tcBorders>
              <w:top w:val="single" w:sz="4" w:space="0" w:color="000000"/>
              <w:left w:val="single" w:sz="4" w:space="0" w:color="000000"/>
              <w:bottom w:val="single" w:sz="4" w:space="0" w:color="000000"/>
              <w:right w:val="single" w:sz="4" w:space="0" w:color="000000"/>
            </w:tcBorders>
            <w:vAlign w:val="bottom"/>
          </w:tcPr>
          <w:p w14:paraId="28E8C12F" w14:textId="77777777" w:rsidR="005B7295" w:rsidRDefault="00653190">
            <w:pPr>
              <w:jc w:val="both"/>
              <w:rPr>
                <w:rFonts w:ascii="Times New Roman" w:hAnsi="Times New Roman"/>
                <w:sz w:val="28"/>
              </w:rPr>
            </w:pPr>
            <w:r>
              <w:rPr>
                <w:rFonts w:ascii="Times New Roman" w:hAnsi="Times New Roman"/>
                <w:sz w:val="28"/>
              </w:rPr>
              <w:t>81,5</w:t>
            </w:r>
          </w:p>
        </w:tc>
        <w:tc>
          <w:tcPr>
            <w:tcW w:w="1116" w:type="dxa"/>
            <w:tcBorders>
              <w:top w:val="single" w:sz="4" w:space="0" w:color="000000"/>
              <w:left w:val="single" w:sz="4" w:space="0" w:color="000000"/>
              <w:bottom w:val="single" w:sz="4" w:space="0" w:color="000000"/>
              <w:right w:val="single" w:sz="4" w:space="0" w:color="000000"/>
            </w:tcBorders>
            <w:vAlign w:val="bottom"/>
          </w:tcPr>
          <w:p w14:paraId="0447E824" w14:textId="77777777" w:rsidR="005B7295" w:rsidRDefault="00653190">
            <w:pPr>
              <w:jc w:val="both"/>
              <w:rPr>
                <w:rFonts w:ascii="Times New Roman" w:hAnsi="Times New Roman"/>
                <w:sz w:val="28"/>
              </w:rPr>
            </w:pPr>
            <w:r>
              <w:rPr>
                <w:rFonts w:ascii="Times New Roman" w:hAnsi="Times New Roman"/>
                <w:sz w:val="28"/>
              </w:rPr>
              <w:t>82,1</w:t>
            </w:r>
          </w:p>
        </w:tc>
        <w:tc>
          <w:tcPr>
            <w:tcW w:w="1117" w:type="dxa"/>
            <w:tcBorders>
              <w:top w:val="single" w:sz="4" w:space="0" w:color="000000"/>
              <w:left w:val="single" w:sz="4" w:space="0" w:color="000000"/>
              <w:bottom w:val="single" w:sz="4" w:space="0" w:color="000000"/>
              <w:right w:val="single" w:sz="4" w:space="0" w:color="000000"/>
            </w:tcBorders>
            <w:vAlign w:val="bottom"/>
          </w:tcPr>
          <w:p w14:paraId="55A16C2B" w14:textId="77777777" w:rsidR="005B7295" w:rsidRDefault="00653190">
            <w:pPr>
              <w:jc w:val="both"/>
              <w:rPr>
                <w:rFonts w:ascii="Times New Roman" w:hAnsi="Times New Roman"/>
                <w:sz w:val="28"/>
              </w:rPr>
            </w:pPr>
            <w:r>
              <w:rPr>
                <w:rFonts w:ascii="Times New Roman" w:hAnsi="Times New Roman"/>
                <w:sz w:val="28"/>
              </w:rPr>
              <w:t>84,6</w:t>
            </w:r>
          </w:p>
        </w:tc>
        <w:tc>
          <w:tcPr>
            <w:tcW w:w="1117" w:type="dxa"/>
            <w:tcBorders>
              <w:top w:val="single" w:sz="4" w:space="0" w:color="000000"/>
              <w:left w:val="single" w:sz="4" w:space="0" w:color="000000"/>
              <w:bottom w:val="single" w:sz="4" w:space="0" w:color="000000"/>
              <w:right w:val="single" w:sz="4" w:space="0" w:color="000000"/>
            </w:tcBorders>
            <w:vAlign w:val="bottom"/>
          </w:tcPr>
          <w:p w14:paraId="2CBF8537" w14:textId="77777777" w:rsidR="005B7295" w:rsidRDefault="00653190">
            <w:pPr>
              <w:jc w:val="both"/>
              <w:rPr>
                <w:rFonts w:ascii="Times New Roman" w:hAnsi="Times New Roman"/>
                <w:sz w:val="28"/>
              </w:rPr>
            </w:pPr>
            <w:r>
              <w:rPr>
                <w:rFonts w:ascii="Times New Roman" w:hAnsi="Times New Roman"/>
                <w:sz w:val="28"/>
              </w:rPr>
              <w:t>87,1</w:t>
            </w:r>
          </w:p>
        </w:tc>
        <w:tc>
          <w:tcPr>
            <w:tcW w:w="1117" w:type="dxa"/>
            <w:tcBorders>
              <w:top w:val="single" w:sz="4" w:space="0" w:color="000000"/>
              <w:left w:val="single" w:sz="4" w:space="0" w:color="000000"/>
              <w:bottom w:val="single" w:sz="4" w:space="0" w:color="000000"/>
              <w:right w:val="single" w:sz="4" w:space="0" w:color="000000"/>
            </w:tcBorders>
            <w:vAlign w:val="bottom"/>
          </w:tcPr>
          <w:p w14:paraId="4A664F6B" w14:textId="77777777" w:rsidR="005B7295" w:rsidRDefault="00653190">
            <w:pPr>
              <w:jc w:val="both"/>
              <w:rPr>
                <w:rFonts w:ascii="Times New Roman" w:hAnsi="Times New Roman"/>
                <w:sz w:val="28"/>
              </w:rPr>
            </w:pPr>
            <w:r>
              <w:rPr>
                <w:rFonts w:ascii="Times New Roman" w:hAnsi="Times New Roman"/>
                <w:sz w:val="28"/>
              </w:rPr>
              <w:t>89,5</w:t>
            </w:r>
          </w:p>
        </w:tc>
        <w:tc>
          <w:tcPr>
            <w:tcW w:w="1117" w:type="dxa"/>
            <w:tcBorders>
              <w:top w:val="single" w:sz="4" w:space="0" w:color="000000"/>
              <w:left w:val="single" w:sz="4" w:space="0" w:color="000000"/>
              <w:bottom w:val="single" w:sz="4" w:space="0" w:color="000000"/>
              <w:right w:val="single" w:sz="4" w:space="0" w:color="000000"/>
            </w:tcBorders>
            <w:vAlign w:val="bottom"/>
          </w:tcPr>
          <w:p w14:paraId="52019DCD" w14:textId="77777777" w:rsidR="005B7295" w:rsidRDefault="00653190">
            <w:pPr>
              <w:jc w:val="both"/>
              <w:rPr>
                <w:rFonts w:ascii="Times New Roman" w:hAnsi="Times New Roman"/>
                <w:sz w:val="28"/>
              </w:rPr>
            </w:pPr>
            <w:r>
              <w:rPr>
                <w:rFonts w:ascii="Times New Roman" w:hAnsi="Times New Roman"/>
                <w:sz w:val="28"/>
              </w:rPr>
              <w:t>92,0</w:t>
            </w:r>
          </w:p>
        </w:tc>
        <w:tc>
          <w:tcPr>
            <w:tcW w:w="1117" w:type="dxa"/>
            <w:tcBorders>
              <w:top w:val="single" w:sz="4" w:space="0" w:color="000000"/>
              <w:left w:val="single" w:sz="4" w:space="0" w:color="000000"/>
              <w:bottom w:val="single" w:sz="4" w:space="0" w:color="000000"/>
              <w:right w:val="single" w:sz="4" w:space="0" w:color="000000"/>
            </w:tcBorders>
            <w:vAlign w:val="bottom"/>
          </w:tcPr>
          <w:p w14:paraId="230FAAD3" w14:textId="77777777" w:rsidR="005B7295" w:rsidRDefault="00653190">
            <w:pPr>
              <w:jc w:val="both"/>
              <w:rPr>
                <w:rFonts w:ascii="Times New Roman" w:hAnsi="Times New Roman"/>
                <w:sz w:val="28"/>
              </w:rPr>
            </w:pPr>
            <w:r>
              <w:rPr>
                <w:rFonts w:ascii="Times New Roman" w:hAnsi="Times New Roman"/>
                <w:sz w:val="28"/>
              </w:rPr>
              <w:t>94,5</w:t>
            </w:r>
          </w:p>
        </w:tc>
      </w:tr>
      <w:tr w:rsidR="005B7295" w14:paraId="30D255D0"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7E5F2E0D" w14:textId="77777777" w:rsidR="005B7295" w:rsidRDefault="00653190">
            <w:pPr>
              <w:jc w:val="both"/>
              <w:rPr>
                <w:rFonts w:ascii="Times New Roman" w:hAnsi="Times New Roman"/>
                <w:sz w:val="28"/>
              </w:rPr>
            </w:pPr>
            <w:r>
              <w:rPr>
                <w:rFonts w:ascii="Times New Roman" w:hAnsi="Times New Roman"/>
                <w:sz w:val="28"/>
              </w:rPr>
              <w:t>-22</w:t>
            </w:r>
          </w:p>
        </w:tc>
        <w:tc>
          <w:tcPr>
            <w:tcW w:w="1116" w:type="dxa"/>
            <w:tcBorders>
              <w:top w:val="single" w:sz="4" w:space="0" w:color="000000"/>
              <w:left w:val="single" w:sz="4" w:space="0" w:color="000000"/>
              <w:bottom w:val="single" w:sz="4" w:space="0" w:color="000000"/>
              <w:right w:val="single" w:sz="4" w:space="0" w:color="000000"/>
            </w:tcBorders>
            <w:vAlign w:val="bottom"/>
          </w:tcPr>
          <w:p w14:paraId="24769E23" w14:textId="77777777" w:rsidR="005B7295" w:rsidRDefault="00653190">
            <w:pPr>
              <w:jc w:val="both"/>
              <w:rPr>
                <w:rFonts w:ascii="Times New Roman" w:hAnsi="Times New Roman"/>
                <w:sz w:val="28"/>
              </w:rPr>
            </w:pPr>
            <w:r>
              <w:rPr>
                <w:rFonts w:ascii="Times New Roman" w:hAnsi="Times New Roman"/>
                <w:sz w:val="28"/>
              </w:rPr>
              <w:t>82,8</w:t>
            </w:r>
          </w:p>
        </w:tc>
        <w:tc>
          <w:tcPr>
            <w:tcW w:w="1116" w:type="dxa"/>
            <w:tcBorders>
              <w:top w:val="single" w:sz="4" w:space="0" w:color="000000"/>
              <w:left w:val="single" w:sz="4" w:space="0" w:color="000000"/>
              <w:bottom w:val="single" w:sz="4" w:space="0" w:color="000000"/>
              <w:right w:val="single" w:sz="4" w:space="0" w:color="000000"/>
            </w:tcBorders>
            <w:vAlign w:val="bottom"/>
          </w:tcPr>
          <w:p w14:paraId="759D7077" w14:textId="77777777" w:rsidR="005B7295" w:rsidRDefault="00653190">
            <w:pPr>
              <w:jc w:val="both"/>
              <w:rPr>
                <w:rFonts w:ascii="Times New Roman" w:hAnsi="Times New Roman"/>
                <w:sz w:val="28"/>
              </w:rPr>
            </w:pPr>
            <w:r>
              <w:rPr>
                <w:rFonts w:ascii="Times New Roman" w:hAnsi="Times New Roman"/>
                <w:sz w:val="28"/>
              </w:rPr>
              <w:t>83,4</w:t>
            </w:r>
          </w:p>
        </w:tc>
        <w:tc>
          <w:tcPr>
            <w:tcW w:w="1117" w:type="dxa"/>
            <w:tcBorders>
              <w:top w:val="single" w:sz="4" w:space="0" w:color="000000"/>
              <w:left w:val="single" w:sz="4" w:space="0" w:color="000000"/>
              <w:bottom w:val="single" w:sz="4" w:space="0" w:color="000000"/>
              <w:right w:val="single" w:sz="4" w:space="0" w:color="000000"/>
            </w:tcBorders>
            <w:vAlign w:val="bottom"/>
          </w:tcPr>
          <w:p w14:paraId="33F07792" w14:textId="77777777" w:rsidR="005B7295" w:rsidRDefault="00653190">
            <w:pPr>
              <w:jc w:val="both"/>
              <w:rPr>
                <w:rFonts w:ascii="Times New Roman" w:hAnsi="Times New Roman"/>
                <w:sz w:val="28"/>
              </w:rPr>
            </w:pPr>
            <w:r>
              <w:rPr>
                <w:rFonts w:ascii="Times New Roman" w:hAnsi="Times New Roman"/>
                <w:sz w:val="28"/>
              </w:rPr>
              <w:t>85,9</w:t>
            </w:r>
          </w:p>
        </w:tc>
        <w:tc>
          <w:tcPr>
            <w:tcW w:w="1117" w:type="dxa"/>
            <w:tcBorders>
              <w:top w:val="single" w:sz="4" w:space="0" w:color="000000"/>
              <w:left w:val="single" w:sz="4" w:space="0" w:color="000000"/>
              <w:bottom w:val="single" w:sz="4" w:space="0" w:color="000000"/>
              <w:right w:val="single" w:sz="4" w:space="0" w:color="000000"/>
            </w:tcBorders>
            <w:vAlign w:val="bottom"/>
          </w:tcPr>
          <w:p w14:paraId="2B27FD13" w14:textId="77777777" w:rsidR="005B7295" w:rsidRDefault="00653190">
            <w:pPr>
              <w:jc w:val="both"/>
              <w:rPr>
                <w:rFonts w:ascii="Times New Roman" w:hAnsi="Times New Roman"/>
                <w:sz w:val="28"/>
              </w:rPr>
            </w:pPr>
            <w:r>
              <w:rPr>
                <w:rFonts w:ascii="Times New Roman" w:hAnsi="Times New Roman"/>
                <w:sz w:val="28"/>
              </w:rPr>
              <w:t>88,4</w:t>
            </w:r>
          </w:p>
        </w:tc>
        <w:tc>
          <w:tcPr>
            <w:tcW w:w="1117" w:type="dxa"/>
            <w:tcBorders>
              <w:top w:val="single" w:sz="4" w:space="0" w:color="000000"/>
              <w:left w:val="single" w:sz="4" w:space="0" w:color="000000"/>
              <w:bottom w:val="single" w:sz="4" w:space="0" w:color="000000"/>
              <w:right w:val="single" w:sz="4" w:space="0" w:color="000000"/>
            </w:tcBorders>
            <w:vAlign w:val="bottom"/>
          </w:tcPr>
          <w:p w14:paraId="38247DFF" w14:textId="77777777" w:rsidR="005B7295" w:rsidRDefault="00653190">
            <w:pPr>
              <w:jc w:val="both"/>
              <w:rPr>
                <w:rFonts w:ascii="Times New Roman" w:hAnsi="Times New Roman"/>
                <w:sz w:val="28"/>
              </w:rPr>
            </w:pPr>
            <w:r>
              <w:rPr>
                <w:rFonts w:ascii="Times New Roman" w:hAnsi="Times New Roman"/>
                <w:sz w:val="28"/>
              </w:rPr>
              <w:t>90,9</w:t>
            </w:r>
          </w:p>
        </w:tc>
        <w:tc>
          <w:tcPr>
            <w:tcW w:w="1117" w:type="dxa"/>
            <w:tcBorders>
              <w:top w:val="single" w:sz="4" w:space="0" w:color="000000"/>
              <w:left w:val="single" w:sz="4" w:space="0" w:color="000000"/>
              <w:bottom w:val="single" w:sz="4" w:space="0" w:color="000000"/>
              <w:right w:val="single" w:sz="4" w:space="0" w:color="000000"/>
            </w:tcBorders>
            <w:vAlign w:val="bottom"/>
          </w:tcPr>
          <w:p w14:paraId="6B026D09" w14:textId="77777777" w:rsidR="005B7295" w:rsidRDefault="00653190">
            <w:pPr>
              <w:jc w:val="both"/>
              <w:rPr>
                <w:rFonts w:ascii="Times New Roman" w:hAnsi="Times New Roman"/>
                <w:sz w:val="28"/>
              </w:rPr>
            </w:pPr>
            <w:r>
              <w:rPr>
                <w:rFonts w:ascii="Times New Roman" w:hAnsi="Times New Roman"/>
                <w:sz w:val="28"/>
              </w:rPr>
              <w:t>93,5</w:t>
            </w:r>
          </w:p>
        </w:tc>
        <w:tc>
          <w:tcPr>
            <w:tcW w:w="1117" w:type="dxa"/>
            <w:tcBorders>
              <w:top w:val="single" w:sz="4" w:space="0" w:color="000000"/>
              <w:left w:val="single" w:sz="4" w:space="0" w:color="000000"/>
              <w:bottom w:val="single" w:sz="4" w:space="0" w:color="000000"/>
              <w:right w:val="single" w:sz="4" w:space="0" w:color="000000"/>
            </w:tcBorders>
            <w:vAlign w:val="bottom"/>
          </w:tcPr>
          <w:p w14:paraId="571DE476" w14:textId="77777777" w:rsidR="005B7295" w:rsidRDefault="00653190">
            <w:pPr>
              <w:jc w:val="both"/>
              <w:rPr>
                <w:rFonts w:ascii="Times New Roman" w:hAnsi="Times New Roman"/>
                <w:sz w:val="28"/>
              </w:rPr>
            </w:pPr>
            <w:r>
              <w:rPr>
                <w:rFonts w:ascii="Times New Roman" w:hAnsi="Times New Roman"/>
                <w:sz w:val="28"/>
              </w:rPr>
              <w:t>95,0</w:t>
            </w:r>
          </w:p>
        </w:tc>
      </w:tr>
      <w:tr w:rsidR="005B7295" w14:paraId="47B0FF35"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1032E954" w14:textId="77777777" w:rsidR="005B7295" w:rsidRDefault="00653190">
            <w:pPr>
              <w:jc w:val="both"/>
              <w:rPr>
                <w:rFonts w:ascii="Times New Roman" w:hAnsi="Times New Roman"/>
                <w:sz w:val="28"/>
              </w:rPr>
            </w:pPr>
            <w:r>
              <w:rPr>
                <w:rFonts w:ascii="Times New Roman" w:hAnsi="Times New Roman"/>
                <w:sz w:val="28"/>
              </w:rPr>
              <w:t>-23</w:t>
            </w:r>
          </w:p>
        </w:tc>
        <w:tc>
          <w:tcPr>
            <w:tcW w:w="1116" w:type="dxa"/>
            <w:tcBorders>
              <w:top w:val="single" w:sz="4" w:space="0" w:color="000000"/>
              <w:left w:val="single" w:sz="4" w:space="0" w:color="000000"/>
              <w:bottom w:val="single" w:sz="4" w:space="0" w:color="000000"/>
              <w:right w:val="single" w:sz="4" w:space="0" w:color="000000"/>
            </w:tcBorders>
            <w:vAlign w:val="bottom"/>
          </w:tcPr>
          <w:p w14:paraId="0C2DEA0D" w14:textId="77777777" w:rsidR="005B7295" w:rsidRDefault="00653190">
            <w:pPr>
              <w:jc w:val="both"/>
              <w:rPr>
                <w:rFonts w:ascii="Times New Roman" w:hAnsi="Times New Roman"/>
                <w:sz w:val="28"/>
              </w:rPr>
            </w:pPr>
            <w:r>
              <w:rPr>
                <w:rFonts w:ascii="Times New Roman" w:hAnsi="Times New Roman"/>
                <w:sz w:val="28"/>
              </w:rPr>
              <w:t>84,0</w:t>
            </w:r>
          </w:p>
        </w:tc>
        <w:tc>
          <w:tcPr>
            <w:tcW w:w="1116" w:type="dxa"/>
            <w:tcBorders>
              <w:top w:val="single" w:sz="4" w:space="0" w:color="000000"/>
              <w:left w:val="single" w:sz="4" w:space="0" w:color="000000"/>
              <w:bottom w:val="single" w:sz="4" w:space="0" w:color="000000"/>
              <w:right w:val="single" w:sz="4" w:space="0" w:color="000000"/>
            </w:tcBorders>
            <w:vAlign w:val="bottom"/>
          </w:tcPr>
          <w:p w14:paraId="5878A07B" w14:textId="77777777" w:rsidR="005B7295" w:rsidRDefault="00653190">
            <w:pPr>
              <w:jc w:val="both"/>
              <w:rPr>
                <w:rFonts w:ascii="Times New Roman" w:hAnsi="Times New Roman"/>
                <w:sz w:val="28"/>
              </w:rPr>
            </w:pPr>
            <w:r>
              <w:rPr>
                <w:rFonts w:ascii="Times New Roman" w:hAnsi="Times New Roman"/>
                <w:sz w:val="28"/>
              </w:rPr>
              <w:t>84,7</w:t>
            </w:r>
          </w:p>
        </w:tc>
        <w:tc>
          <w:tcPr>
            <w:tcW w:w="1117" w:type="dxa"/>
            <w:tcBorders>
              <w:top w:val="single" w:sz="4" w:space="0" w:color="000000"/>
              <w:left w:val="single" w:sz="4" w:space="0" w:color="000000"/>
              <w:bottom w:val="single" w:sz="4" w:space="0" w:color="000000"/>
              <w:right w:val="single" w:sz="4" w:space="0" w:color="000000"/>
            </w:tcBorders>
            <w:vAlign w:val="bottom"/>
          </w:tcPr>
          <w:p w14:paraId="26B16B86" w14:textId="77777777" w:rsidR="005B7295" w:rsidRDefault="00653190">
            <w:pPr>
              <w:jc w:val="both"/>
              <w:rPr>
                <w:rFonts w:ascii="Times New Roman" w:hAnsi="Times New Roman"/>
                <w:sz w:val="28"/>
              </w:rPr>
            </w:pPr>
            <w:r>
              <w:rPr>
                <w:rFonts w:ascii="Times New Roman" w:hAnsi="Times New Roman"/>
                <w:sz w:val="28"/>
              </w:rPr>
              <w:t>87,2</w:t>
            </w:r>
          </w:p>
        </w:tc>
        <w:tc>
          <w:tcPr>
            <w:tcW w:w="1117" w:type="dxa"/>
            <w:tcBorders>
              <w:top w:val="single" w:sz="4" w:space="0" w:color="000000"/>
              <w:left w:val="single" w:sz="4" w:space="0" w:color="000000"/>
              <w:bottom w:val="single" w:sz="4" w:space="0" w:color="000000"/>
              <w:right w:val="single" w:sz="4" w:space="0" w:color="000000"/>
            </w:tcBorders>
            <w:vAlign w:val="bottom"/>
          </w:tcPr>
          <w:p w14:paraId="7F76A92D" w14:textId="77777777" w:rsidR="005B7295" w:rsidRDefault="00653190">
            <w:pPr>
              <w:jc w:val="both"/>
              <w:rPr>
                <w:rFonts w:ascii="Times New Roman" w:hAnsi="Times New Roman"/>
                <w:sz w:val="28"/>
              </w:rPr>
            </w:pPr>
            <w:r>
              <w:rPr>
                <w:rFonts w:ascii="Times New Roman" w:hAnsi="Times New Roman"/>
                <w:sz w:val="28"/>
              </w:rPr>
              <w:t>89,8</w:t>
            </w:r>
          </w:p>
        </w:tc>
        <w:tc>
          <w:tcPr>
            <w:tcW w:w="1117" w:type="dxa"/>
            <w:tcBorders>
              <w:top w:val="single" w:sz="4" w:space="0" w:color="000000"/>
              <w:left w:val="single" w:sz="4" w:space="0" w:color="000000"/>
              <w:bottom w:val="single" w:sz="4" w:space="0" w:color="000000"/>
              <w:right w:val="single" w:sz="4" w:space="0" w:color="000000"/>
            </w:tcBorders>
            <w:vAlign w:val="bottom"/>
          </w:tcPr>
          <w:p w14:paraId="064517B7" w14:textId="77777777" w:rsidR="005B7295" w:rsidRDefault="00653190">
            <w:pPr>
              <w:jc w:val="both"/>
              <w:rPr>
                <w:rFonts w:ascii="Times New Roman" w:hAnsi="Times New Roman"/>
                <w:sz w:val="28"/>
              </w:rPr>
            </w:pPr>
            <w:r>
              <w:rPr>
                <w:rFonts w:ascii="Times New Roman" w:hAnsi="Times New Roman"/>
                <w:sz w:val="28"/>
              </w:rPr>
              <w:t>92,3</w:t>
            </w:r>
          </w:p>
        </w:tc>
        <w:tc>
          <w:tcPr>
            <w:tcW w:w="1117" w:type="dxa"/>
            <w:tcBorders>
              <w:top w:val="single" w:sz="4" w:space="0" w:color="000000"/>
              <w:left w:val="single" w:sz="4" w:space="0" w:color="000000"/>
              <w:bottom w:val="single" w:sz="4" w:space="0" w:color="000000"/>
              <w:right w:val="single" w:sz="4" w:space="0" w:color="000000"/>
            </w:tcBorders>
            <w:vAlign w:val="bottom"/>
          </w:tcPr>
          <w:p w14:paraId="23AB7E68" w14:textId="77777777" w:rsidR="005B7295" w:rsidRDefault="00653190">
            <w:pPr>
              <w:jc w:val="both"/>
              <w:rPr>
                <w:rFonts w:ascii="Times New Roman" w:hAnsi="Times New Roman"/>
                <w:sz w:val="28"/>
              </w:rPr>
            </w:pPr>
            <w:r>
              <w:rPr>
                <w:rFonts w:ascii="Times New Roman" w:hAnsi="Times New Roman"/>
                <w:sz w:val="28"/>
              </w:rPr>
              <w:t>94,9</w:t>
            </w:r>
          </w:p>
        </w:tc>
        <w:tc>
          <w:tcPr>
            <w:tcW w:w="1117" w:type="dxa"/>
            <w:tcBorders>
              <w:top w:val="single" w:sz="4" w:space="0" w:color="000000"/>
              <w:left w:val="single" w:sz="4" w:space="0" w:color="000000"/>
              <w:bottom w:val="single" w:sz="4" w:space="0" w:color="000000"/>
              <w:right w:val="single" w:sz="4" w:space="0" w:color="000000"/>
            </w:tcBorders>
            <w:vAlign w:val="bottom"/>
          </w:tcPr>
          <w:p w14:paraId="051D14BB" w14:textId="77777777" w:rsidR="005B7295" w:rsidRDefault="00653190">
            <w:pPr>
              <w:jc w:val="both"/>
              <w:rPr>
                <w:rFonts w:ascii="Times New Roman" w:hAnsi="Times New Roman"/>
                <w:sz w:val="28"/>
              </w:rPr>
            </w:pPr>
            <w:r>
              <w:rPr>
                <w:rFonts w:ascii="Times New Roman" w:hAnsi="Times New Roman"/>
                <w:sz w:val="28"/>
              </w:rPr>
              <w:t>95,0</w:t>
            </w:r>
          </w:p>
        </w:tc>
      </w:tr>
      <w:tr w:rsidR="005B7295" w14:paraId="70F35482"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C3B73B6" w14:textId="77777777" w:rsidR="005B7295" w:rsidRDefault="00653190">
            <w:pPr>
              <w:jc w:val="both"/>
              <w:rPr>
                <w:rFonts w:ascii="Times New Roman" w:hAnsi="Times New Roman"/>
                <w:sz w:val="28"/>
              </w:rPr>
            </w:pPr>
            <w:r>
              <w:rPr>
                <w:rFonts w:ascii="Times New Roman" w:hAnsi="Times New Roman"/>
                <w:sz w:val="28"/>
              </w:rPr>
              <w:t>-24</w:t>
            </w:r>
          </w:p>
        </w:tc>
        <w:tc>
          <w:tcPr>
            <w:tcW w:w="1116" w:type="dxa"/>
            <w:tcBorders>
              <w:top w:val="single" w:sz="4" w:space="0" w:color="000000"/>
              <w:left w:val="single" w:sz="4" w:space="0" w:color="000000"/>
              <w:bottom w:val="single" w:sz="4" w:space="0" w:color="000000"/>
              <w:right w:val="single" w:sz="4" w:space="0" w:color="000000"/>
            </w:tcBorders>
            <w:vAlign w:val="bottom"/>
          </w:tcPr>
          <w:p w14:paraId="3FD2F6B1" w14:textId="77777777" w:rsidR="005B7295" w:rsidRDefault="00653190">
            <w:pPr>
              <w:jc w:val="both"/>
              <w:rPr>
                <w:rFonts w:ascii="Times New Roman" w:hAnsi="Times New Roman"/>
                <w:sz w:val="28"/>
              </w:rPr>
            </w:pPr>
            <w:r>
              <w:rPr>
                <w:rFonts w:ascii="Times New Roman" w:hAnsi="Times New Roman"/>
                <w:sz w:val="28"/>
              </w:rPr>
              <w:t>85,3</w:t>
            </w:r>
          </w:p>
        </w:tc>
        <w:tc>
          <w:tcPr>
            <w:tcW w:w="1116" w:type="dxa"/>
            <w:tcBorders>
              <w:top w:val="single" w:sz="4" w:space="0" w:color="000000"/>
              <w:left w:val="single" w:sz="4" w:space="0" w:color="000000"/>
              <w:bottom w:val="single" w:sz="4" w:space="0" w:color="000000"/>
              <w:right w:val="single" w:sz="4" w:space="0" w:color="000000"/>
            </w:tcBorders>
            <w:vAlign w:val="bottom"/>
          </w:tcPr>
          <w:p w14:paraId="1B4EBB98" w14:textId="77777777" w:rsidR="005B7295" w:rsidRDefault="00653190">
            <w:pPr>
              <w:jc w:val="both"/>
              <w:rPr>
                <w:rFonts w:ascii="Times New Roman" w:hAnsi="Times New Roman"/>
                <w:sz w:val="28"/>
              </w:rPr>
            </w:pPr>
            <w:r>
              <w:rPr>
                <w:rFonts w:ascii="Times New Roman" w:hAnsi="Times New Roman"/>
                <w:sz w:val="28"/>
              </w:rPr>
              <w:t>85,9</w:t>
            </w:r>
          </w:p>
        </w:tc>
        <w:tc>
          <w:tcPr>
            <w:tcW w:w="1117" w:type="dxa"/>
            <w:tcBorders>
              <w:top w:val="single" w:sz="4" w:space="0" w:color="000000"/>
              <w:left w:val="single" w:sz="4" w:space="0" w:color="000000"/>
              <w:bottom w:val="single" w:sz="4" w:space="0" w:color="000000"/>
              <w:right w:val="single" w:sz="4" w:space="0" w:color="000000"/>
            </w:tcBorders>
            <w:vAlign w:val="bottom"/>
          </w:tcPr>
          <w:p w14:paraId="367F8126" w14:textId="77777777" w:rsidR="005B7295" w:rsidRDefault="00653190">
            <w:pPr>
              <w:jc w:val="both"/>
              <w:rPr>
                <w:rFonts w:ascii="Times New Roman" w:hAnsi="Times New Roman"/>
                <w:sz w:val="28"/>
              </w:rPr>
            </w:pPr>
            <w:r>
              <w:rPr>
                <w:rFonts w:ascii="Times New Roman" w:hAnsi="Times New Roman"/>
                <w:sz w:val="28"/>
              </w:rPr>
              <w:t>88,5</w:t>
            </w:r>
          </w:p>
        </w:tc>
        <w:tc>
          <w:tcPr>
            <w:tcW w:w="1117" w:type="dxa"/>
            <w:tcBorders>
              <w:top w:val="single" w:sz="4" w:space="0" w:color="000000"/>
              <w:left w:val="single" w:sz="4" w:space="0" w:color="000000"/>
              <w:bottom w:val="single" w:sz="4" w:space="0" w:color="000000"/>
              <w:right w:val="single" w:sz="4" w:space="0" w:color="000000"/>
            </w:tcBorders>
            <w:vAlign w:val="bottom"/>
          </w:tcPr>
          <w:p w14:paraId="548A5ADB" w14:textId="77777777" w:rsidR="005B7295" w:rsidRDefault="00653190">
            <w:pPr>
              <w:jc w:val="both"/>
              <w:rPr>
                <w:rFonts w:ascii="Times New Roman" w:hAnsi="Times New Roman"/>
                <w:sz w:val="28"/>
              </w:rPr>
            </w:pPr>
            <w:r>
              <w:rPr>
                <w:rFonts w:ascii="Times New Roman" w:hAnsi="Times New Roman"/>
                <w:sz w:val="28"/>
              </w:rPr>
              <w:t>91,1</w:t>
            </w:r>
          </w:p>
        </w:tc>
        <w:tc>
          <w:tcPr>
            <w:tcW w:w="1117" w:type="dxa"/>
            <w:tcBorders>
              <w:top w:val="single" w:sz="4" w:space="0" w:color="000000"/>
              <w:left w:val="single" w:sz="4" w:space="0" w:color="000000"/>
              <w:bottom w:val="single" w:sz="4" w:space="0" w:color="000000"/>
              <w:right w:val="single" w:sz="4" w:space="0" w:color="000000"/>
            </w:tcBorders>
            <w:vAlign w:val="bottom"/>
          </w:tcPr>
          <w:p w14:paraId="5ACC6B68" w14:textId="77777777" w:rsidR="005B7295" w:rsidRDefault="00653190">
            <w:pPr>
              <w:jc w:val="both"/>
              <w:rPr>
                <w:rFonts w:ascii="Times New Roman" w:hAnsi="Times New Roman"/>
                <w:sz w:val="28"/>
              </w:rPr>
            </w:pPr>
            <w:r>
              <w:rPr>
                <w:rFonts w:ascii="Times New Roman" w:hAnsi="Times New Roman"/>
                <w:sz w:val="28"/>
              </w:rPr>
              <w:t>93,7</w:t>
            </w:r>
          </w:p>
        </w:tc>
        <w:tc>
          <w:tcPr>
            <w:tcW w:w="1117" w:type="dxa"/>
            <w:tcBorders>
              <w:top w:val="single" w:sz="4" w:space="0" w:color="000000"/>
              <w:left w:val="single" w:sz="4" w:space="0" w:color="000000"/>
              <w:bottom w:val="single" w:sz="4" w:space="0" w:color="000000"/>
              <w:right w:val="single" w:sz="4" w:space="0" w:color="000000"/>
            </w:tcBorders>
            <w:vAlign w:val="bottom"/>
          </w:tcPr>
          <w:p w14:paraId="6F416B8A"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3BC78984" w14:textId="77777777" w:rsidR="005B7295" w:rsidRDefault="00653190">
            <w:pPr>
              <w:jc w:val="both"/>
              <w:rPr>
                <w:rFonts w:ascii="Times New Roman" w:hAnsi="Times New Roman"/>
                <w:sz w:val="28"/>
              </w:rPr>
            </w:pPr>
            <w:r>
              <w:rPr>
                <w:rFonts w:ascii="Times New Roman" w:hAnsi="Times New Roman"/>
                <w:sz w:val="28"/>
              </w:rPr>
              <w:t>95,0</w:t>
            </w:r>
          </w:p>
        </w:tc>
      </w:tr>
      <w:tr w:rsidR="005B7295" w14:paraId="789983A4"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41FDEAF9" w14:textId="77777777" w:rsidR="005B7295" w:rsidRDefault="00653190">
            <w:pPr>
              <w:jc w:val="both"/>
              <w:rPr>
                <w:rFonts w:ascii="Times New Roman" w:hAnsi="Times New Roman"/>
                <w:sz w:val="28"/>
              </w:rPr>
            </w:pPr>
            <w:r>
              <w:rPr>
                <w:rFonts w:ascii="Times New Roman" w:hAnsi="Times New Roman"/>
                <w:sz w:val="28"/>
              </w:rPr>
              <w:t>-25</w:t>
            </w:r>
          </w:p>
        </w:tc>
        <w:tc>
          <w:tcPr>
            <w:tcW w:w="1116" w:type="dxa"/>
            <w:tcBorders>
              <w:top w:val="single" w:sz="4" w:space="0" w:color="000000"/>
              <w:left w:val="single" w:sz="4" w:space="0" w:color="000000"/>
              <w:bottom w:val="single" w:sz="4" w:space="0" w:color="000000"/>
              <w:right w:val="single" w:sz="4" w:space="0" w:color="000000"/>
            </w:tcBorders>
            <w:vAlign w:val="bottom"/>
          </w:tcPr>
          <w:p w14:paraId="452C3417" w14:textId="77777777" w:rsidR="005B7295" w:rsidRDefault="00653190">
            <w:pPr>
              <w:jc w:val="both"/>
              <w:rPr>
                <w:rFonts w:ascii="Times New Roman" w:hAnsi="Times New Roman"/>
                <w:sz w:val="28"/>
              </w:rPr>
            </w:pPr>
            <w:r>
              <w:rPr>
                <w:rFonts w:ascii="Times New Roman" w:hAnsi="Times New Roman"/>
                <w:sz w:val="28"/>
              </w:rPr>
              <w:t>86,5</w:t>
            </w:r>
          </w:p>
        </w:tc>
        <w:tc>
          <w:tcPr>
            <w:tcW w:w="1116" w:type="dxa"/>
            <w:tcBorders>
              <w:top w:val="single" w:sz="4" w:space="0" w:color="000000"/>
              <w:left w:val="single" w:sz="4" w:space="0" w:color="000000"/>
              <w:bottom w:val="single" w:sz="4" w:space="0" w:color="000000"/>
              <w:right w:val="single" w:sz="4" w:space="0" w:color="000000"/>
            </w:tcBorders>
            <w:vAlign w:val="bottom"/>
          </w:tcPr>
          <w:p w14:paraId="4BD723D5" w14:textId="77777777" w:rsidR="005B7295" w:rsidRDefault="00653190">
            <w:pPr>
              <w:jc w:val="both"/>
              <w:rPr>
                <w:rFonts w:ascii="Times New Roman" w:hAnsi="Times New Roman"/>
                <w:sz w:val="28"/>
              </w:rPr>
            </w:pPr>
            <w:r>
              <w:rPr>
                <w:rFonts w:ascii="Times New Roman" w:hAnsi="Times New Roman"/>
                <w:sz w:val="28"/>
              </w:rPr>
              <w:t>87,2</w:t>
            </w:r>
          </w:p>
        </w:tc>
        <w:tc>
          <w:tcPr>
            <w:tcW w:w="1117" w:type="dxa"/>
            <w:tcBorders>
              <w:top w:val="single" w:sz="4" w:space="0" w:color="000000"/>
              <w:left w:val="single" w:sz="4" w:space="0" w:color="000000"/>
              <w:bottom w:val="single" w:sz="4" w:space="0" w:color="000000"/>
              <w:right w:val="single" w:sz="4" w:space="0" w:color="000000"/>
            </w:tcBorders>
            <w:vAlign w:val="bottom"/>
          </w:tcPr>
          <w:p w14:paraId="1786752D" w14:textId="77777777" w:rsidR="005B7295" w:rsidRDefault="00653190">
            <w:pPr>
              <w:jc w:val="both"/>
              <w:rPr>
                <w:rFonts w:ascii="Times New Roman" w:hAnsi="Times New Roman"/>
                <w:sz w:val="28"/>
              </w:rPr>
            </w:pPr>
            <w:r>
              <w:rPr>
                <w:rFonts w:ascii="Times New Roman" w:hAnsi="Times New Roman"/>
                <w:sz w:val="28"/>
              </w:rPr>
              <w:t>89,8</w:t>
            </w:r>
          </w:p>
        </w:tc>
        <w:tc>
          <w:tcPr>
            <w:tcW w:w="1117" w:type="dxa"/>
            <w:tcBorders>
              <w:top w:val="single" w:sz="4" w:space="0" w:color="000000"/>
              <w:left w:val="single" w:sz="4" w:space="0" w:color="000000"/>
              <w:bottom w:val="single" w:sz="4" w:space="0" w:color="000000"/>
              <w:right w:val="single" w:sz="4" w:space="0" w:color="000000"/>
            </w:tcBorders>
            <w:vAlign w:val="bottom"/>
          </w:tcPr>
          <w:p w14:paraId="1C4A0E2D" w14:textId="77777777" w:rsidR="005B7295" w:rsidRDefault="00653190">
            <w:pPr>
              <w:jc w:val="both"/>
              <w:rPr>
                <w:rFonts w:ascii="Times New Roman" w:hAnsi="Times New Roman"/>
                <w:sz w:val="28"/>
              </w:rPr>
            </w:pPr>
            <w:r>
              <w:rPr>
                <w:rFonts w:ascii="Times New Roman" w:hAnsi="Times New Roman"/>
                <w:sz w:val="28"/>
              </w:rPr>
              <w:t>92,5</w:t>
            </w:r>
          </w:p>
        </w:tc>
        <w:tc>
          <w:tcPr>
            <w:tcW w:w="1117" w:type="dxa"/>
            <w:tcBorders>
              <w:top w:val="single" w:sz="4" w:space="0" w:color="000000"/>
              <w:left w:val="single" w:sz="4" w:space="0" w:color="000000"/>
              <w:bottom w:val="single" w:sz="4" w:space="0" w:color="000000"/>
              <w:right w:val="single" w:sz="4" w:space="0" w:color="000000"/>
            </w:tcBorders>
            <w:vAlign w:val="bottom"/>
          </w:tcPr>
          <w:p w14:paraId="600E8B1E"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28FBF5A3"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650B2BBB" w14:textId="77777777" w:rsidR="005B7295" w:rsidRDefault="00653190">
            <w:pPr>
              <w:jc w:val="both"/>
              <w:rPr>
                <w:rFonts w:ascii="Times New Roman" w:hAnsi="Times New Roman"/>
                <w:sz w:val="28"/>
              </w:rPr>
            </w:pPr>
            <w:r>
              <w:rPr>
                <w:rFonts w:ascii="Times New Roman" w:hAnsi="Times New Roman"/>
                <w:sz w:val="28"/>
              </w:rPr>
              <w:t>95,0</w:t>
            </w:r>
          </w:p>
        </w:tc>
      </w:tr>
      <w:tr w:rsidR="005B7295" w14:paraId="3737632E"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345C1B32" w14:textId="77777777" w:rsidR="005B7295" w:rsidRDefault="00653190">
            <w:pPr>
              <w:jc w:val="both"/>
              <w:rPr>
                <w:rFonts w:ascii="Times New Roman" w:hAnsi="Times New Roman"/>
                <w:sz w:val="28"/>
              </w:rPr>
            </w:pPr>
            <w:r>
              <w:rPr>
                <w:rFonts w:ascii="Times New Roman" w:hAnsi="Times New Roman"/>
                <w:sz w:val="28"/>
              </w:rPr>
              <w:t>-26</w:t>
            </w:r>
          </w:p>
        </w:tc>
        <w:tc>
          <w:tcPr>
            <w:tcW w:w="1116" w:type="dxa"/>
            <w:tcBorders>
              <w:top w:val="single" w:sz="4" w:space="0" w:color="000000"/>
              <w:left w:val="single" w:sz="4" w:space="0" w:color="000000"/>
              <w:bottom w:val="single" w:sz="4" w:space="0" w:color="000000"/>
              <w:right w:val="single" w:sz="4" w:space="0" w:color="000000"/>
            </w:tcBorders>
            <w:vAlign w:val="bottom"/>
          </w:tcPr>
          <w:p w14:paraId="4C8C274D" w14:textId="77777777" w:rsidR="005B7295" w:rsidRDefault="00653190">
            <w:pPr>
              <w:jc w:val="both"/>
              <w:rPr>
                <w:rFonts w:ascii="Times New Roman" w:hAnsi="Times New Roman"/>
                <w:sz w:val="28"/>
              </w:rPr>
            </w:pPr>
            <w:r>
              <w:rPr>
                <w:rFonts w:ascii="Times New Roman" w:hAnsi="Times New Roman"/>
                <w:sz w:val="28"/>
              </w:rPr>
              <w:t>87,7</w:t>
            </w:r>
          </w:p>
        </w:tc>
        <w:tc>
          <w:tcPr>
            <w:tcW w:w="1116" w:type="dxa"/>
            <w:tcBorders>
              <w:top w:val="single" w:sz="4" w:space="0" w:color="000000"/>
              <w:left w:val="single" w:sz="4" w:space="0" w:color="000000"/>
              <w:bottom w:val="single" w:sz="4" w:space="0" w:color="000000"/>
              <w:right w:val="single" w:sz="4" w:space="0" w:color="000000"/>
            </w:tcBorders>
            <w:vAlign w:val="bottom"/>
          </w:tcPr>
          <w:p w14:paraId="37CCA285" w14:textId="77777777" w:rsidR="005B7295" w:rsidRDefault="00653190">
            <w:pPr>
              <w:jc w:val="both"/>
              <w:rPr>
                <w:rFonts w:ascii="Times New Roman" w:hAnsi="Times New Roman"/>
                <w:sz w:val="28"/>
              </w:rPr>
            </w:pPr>
            <w:r>
              <w:rPr>
                <w:rFonts w:ascii="Times New Roman" w:hAnsi="Times New Roman"/>
                <w:sz w:val="28"/>
              </w:rPr>
              <w:t>88,4</w:t>
            </w:r>
          </w:p>
        </w:tc>
        <w:tc>
          <w:tcPr>
            <w:tcW w:w="1117" w:type="dxa"/>
            <w:tcBorders>
              <w:top w:val="single" w:sz="4" w:space="0" w:color="000000"/>
              <w:left w:val="single" w:sz="4" w:space="0" w:color="000000"/>
              <w:bottom w:val="single" w:sz="4" w:space="0" w:color="000000"/>
              <w:right w:val="single" w:sz="4" w:space="0" w:color="000000"/>
            </w:tcBorders>
            <w:vAlign w:val="bottom"/>
          </w:tcPr>
          <w:p w14:paraId="40839139" w14:textId="77777777" w:rsidR="005B7295" w:rsidRDefault="00653190">
            <w:pPr>
              <w:jc w:val="both"/>
              <w:rPr>
                <w:rFonts w:ascii="Times New Roman" w:hAnsi="Times New Roman"/>
                <w:sz w:val="28"/>
              </w:rPr>
            </w:pPr>
            <w:r>
              <w:rPr>
                <w:rFonts w:ascii="Times New Roman" w:hAnsi="Times New Roman"/>
                <w:sz w:val="28"/>
              </w:rPr>
              <w:t>91,1</w:t>
            </w:r>
          </w:p>
        </w:tc>
        <w:tc>
          <w:tcPr>
            <w:tcW w:w="1117" w:type="dxa"/>
            <w:tcBorders>
              <w:top w:val="single" w:sz="4" w:space="0" w:color="000000"/>
              <w:left w:val="single" w:sz="4" w:space="0" w:color="000000"/>
              <w:bottom w:val="single" w:sz="4" w:space="0" w:color="000000"/>
              <w:right w:val="single" w:sz="4" w:space="0" w:color="000000"/>
            </w:tcBorders>
            <w:vAlign w:val="bottom"/>
          </w:tcPr>
          <w:p w14:paraId="1267076F" w14:textId="77777777" w:rsidR="005B7295" w:rsidRDefault="00653190">
            <w:pPr>
              <w:jc w:val="both"/>
              <w:rPr>
                <w:rFonts w:ascii="Times New Roman" w:hAnsi="Times New Roman"/>
                <w:sz w:val="28"/>
              </w:rPr>
            </w:pPr>
            <w:r>
              <w:rPr>
                <w:rFonts w:ascii="Times New Roman" w:hAnsi="Times New Roman"/>
                <w:sz w:val="28"/>
              </w:rPr>
              <w:t>93,8</w:t>
            </w:r>
          </w:p>
        </w:tc>
        <w:tc>
          <w:tcPr>
            <w:tcW w:w="1117" w:type="dxa"/>
            <w:tcBorders>
              <w:top w:val="single" w:sz="4" w:space="0" w:color="000000"/>
              <w:left w:val="single" w:sz="4" w:space="0" w:color="000000"/>
              <w:bottom w:val="single" w:sz="4" w:space="0" w:color="000000"/>
              <w:right w:val="single" w:sz="4" w:space="0" w:color="000000"/>
            </w:tcBorders>
            <w:vAlign w:val="bottom"/>
          </w:tcPr>
          <w:p w14:paraId="1594EAFE"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0D07D88F"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010BA7F7" w14:textId="77777777" w:rsidR="005B7295" w:rsidRDefault="00653190">
            <w:pPr>
              <w:jc w:val="both"/>
              <w:rPr>
                <w:rFonts w:ascii="Times New Roman" w:hAnsi="Times New Roman"/>
                <w:sz w:val="28"/>
              </w:rPr>
            </w:pPr>
            <w:r>
              <w:rPr>
                <w:rFonts w:ascii="Times New Roman" w:hAnsi="Times New Roman"/>
                <w:sz w:val="28"/>
              </w:rPr>
              <w:t>95,0</w:t>
            </w:r>
          </w:p>
        </w:tc>
      </w:tr>
      <w:tr w:rsidR="005B7295" w14:paraId="76467A14"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2E4BB3E" w14:textId="77777777" w:rsidR="005B7295" w:rsidRDefault="00653190">
            <w:pPr>
              <w:jc w:val="both"/>
              <w:rPr>
                <w:rFonts w:ascii="Times New Roman" w:hAnsi="Times New Roman"/>
                <w:sz w:val="28"/>
              </w:rPr>
            </w:pPr>
            <w:r>
              <w:rPr>
                <w:rFonts w:ascii="Times New Roman" w:hAnsi="Times New Roman"/>
                <w:sz w:val="28"/>
              </w:rPr>
              <w:t>-27</w:t>
            </w:r>
          </w:p>
        </w:tc>
        <w:tc>
          <w:tcPr>
            <w:tcW w:w="1116" w:type="dxa"/>
            <w:tcBorders>
              <w:top w:val="single" w:sz="4" w:space="0" w:color="000000"/>
              <w:left w:val="single" w:sz="4" w:space="0" w:color="000000"/>
              <w:bottom w:val="single" w:sz="4" w:space="0" w:color="000000"/>
              <w:right w:val="single" w:sz="4" w:space="0" w:color="000000"/>
            </w:tcBorders>
            <w:vAlign w:val="bottom"/>
          </w:tcPr>
          <w:p w14:paraId="7BF03587" w14:textId="77777777" w:rsidR="005B7295" w:rsidRDefault="00653190">
            <w:pPr>
              <w:jc w:val="both"/>
              <w:rPr>
                <w:rFonts w:ascii="Times New Roman" w:hAnsi="Times New Roman"/>
                <w:sz w:val="28"/>
              </w:rPr>
            </w:pPr>
            <w:r>
              <w:rPr>
                <w:rFonts w:ascii="Times New Roman" w:hAnsi="Times New Roman"/>
                <w:sz w:val="28"/>
              </w:rPr>
              <w:t>88,9</w:t>
            </w:r>
          </w:p>
        </w:tc>
        <w:tc>
          <w:tcPr>
            <w:tcW w:w="1116" w:type="dxa"/>
            <w:tcBorders>
              <w:top w:val="single" w:sz="4" w:space="0" w:color="000000"/>
              <w:left w:val="single" w:sz="4" w:space="0" w:color="000000"/>
              <w:bottom w:val="single" w:sz="4" w:space="0" w:color="000000"/>
              <w:right w:val="single" w:sz="4" w:space="0" w:color="000000"/>
            </w:tcBorders>
            <w:vAlign w:val="bottom"/>
          </w:tcPr>
          <w:p w14:paraId="49426D7C" w14:textId="77777777" w:rsidR="005B7295" w:rsidRDefault="00653190">
            <w:pPr>
              <w:jc w:val="both"/>
              <w:rPr>
                <w:rFonts w:ascii="Times New Roman" w:hAnsi="Times New Roman"/>
                <w:sz w:val="28"/>
              </w:rPr>
            </w:pPr>
            <w:r>
              <w:rPr>
                <w:rFonts w:ascii="Times New Roman" w:hAnsi="Times New Roman"/>
                <w:sz w:val="28"/>
              </w:rPr>
              <w:t>89,6</w:t>
            </w:r>
          </w:p>
        </w:tc>
        <w:tc>
          <w:tcPr>
            <w:tcW w:w="1117" w:type="dxa"/>
            <w:tcBorders>
              <w:top w:val="single" w:sz="4" w:space="0" w:color="000000"/>
              <w:left w:val="single" w:sz="4" w:space="0" w:color="000000"/>
              <w:bottom w:val="single" w:sz="4" w:space="0" w:color="000000"/>
              <w:right w:val="single" w:sz="4" w:space="0" w:color="000000"/>
            </w:tcBorders>
            <w:vAlign w:val="bottom"/>
          </w:tcPr>
          <w:p w14:paraId="146F0830" w14:textId="77777777" w:rsidR="005B7295" w:rsidRDefault="00653190">
            <w:pPr>
              <w:jc w:val="both"/>
              <w:rPr>
                <w:rFonts w:ascii="Times New Roman" w:hAnsi="Times New Roman"/>
                <w:sz w:val="28"/>
              </w:rPr>
            </w:pPr>
            <w:r>
              <w:rPr>
                <w:rFonts w:ascii="Times New Roman" w:hAnsi="Times New Roman"/>
                <w:sz w:val="28"/>
              </w:rPr>
              <w:t>92,4</w:t>
            </w:r>
          </w:p>
        </w:tc>
        <w:tc>
          <w:tcPr>
            <w:tcW w:w="1117" w:type="dxa"/>
            <w:tcBorders>
              <w:top w:val="single" w:sz="4" w:space="0" w:color="000000"/>
              <w:left w:val="single" w:sz="4" w:space="0" w:color="000000"/>
              <w:bottom w:val="single" w:sz="4" w:space="0" w:color="000000"/>
              <w:right w:val="single" w:sz="4" w:space="0" w:color="000000"/>
            </w:tcBorders>
            <w:vAlign w:val="bottom"/>
          </w:tcPr>
          <w:p w14:paraId="0299E0A0"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644AFCAA"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2BCBFBD9"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4B898880" w14:textId="77777777" w:rsidR="005B7295" w:rsidRDefault="00653190">
            <w:pPr>
              <w:jc w:val="both"/>
              <w:rPr>
                <w:rFonts w:ascii="Times New Roman" w:hAnsi="Times New Roman"/>
                <w:sz w:val="28"/>
              </w:rPr>
            </w:pPr>
            <w:r>
              <w:rPr>
                <w:rFonts w:ascii="Times New Roman" w:hAnsi="Times New Roman"/>
                <w:sz w:val="28"/>
              </w:rPr>
              <w:t>95,0</w:t>
            </w:r>
          </w:p>
        </w:tc>
      </w:tr>
      <w:tr w:rsidR="005B7295" w14:paraId="6AD1ACF6"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08C63A78" w14:textId="77777777" w:rsidR="005B7295" w:rsidRDefault="00653190">
            <w:pPr>
              <w:jc w:val="both"/>
              <w:rPr>
                <w:rFonts w:ascii="Times New Roman" w:hAnsi="Times New Roman"/>
                <w:sz w:val="28"/>
              </w:rPr>
            </w:pPr>
            <w:r>
              <w:rPr>
                <w:rFonts w:ascii="Times New Roman" w:hAnsi="Times New Roman"/>
                <w:sz w:val="28"/>
              </w:rPr>
              <w:t>-28</w:t>
            </w:r>
          </w:p>
        </w:tc>
        <w:tc>
          <w:tcPr>
            <w:tcW w:w="1116" w:type="dxa"/>
            <w:tcBorders>
              <w:top w:val="single" w:sz="4" w:space="0" w:color="000000"/>
              <w:left w:val="single" w:sz="4" w:space="0" w:color="000000"/>
              <w:bottom w:val="single" w:sz="4" w:space="0" w:color="000000"/>
              <w:right w:val="single" w:sz="4" w:space="0" w:color="000000"/>
            </w:tcBorders>
            <w:vAlign w:val="bottom"/>
          </w:tcPr>
          <w:p w14:paraId="37BDC1F8" w14:textId="77777777" w:rsidR="005B7295" w:rsidRDefault="00653190">
            <w:pPr>
              <w:jc w:val="both"/>
              <w:rPr>
                <w:rFonts w:ascii="Times New Roman" w:hAnsi="Times New Roman"/>
                <w:sz w:val="28"/>
              </w:rPr>
            </w:pPr>
            <w:r>
              <w:rPr>
                <w:rFonts w:ascii="Times New Roman" w:hAnsi="Times New Roman"/>
                <w:sz w:val="28"/>
              </w:rPr>
              <w:t>90,2</w:t>
            </w:r>
          </w:p>
        </w:tc>
        <w:tc>
          <w:tcPr>
            <w:tcW w:w="1116" w:type="dxa"/>
            <w:tcBorders>
              <w:top w:val="single" w:sz="4" w:space="0" w:color="000000"/>
              <w:left w:val="single" w:sz="4" w:space="0" w:color="000000"/>
              <w:bottom w:val="single" w:sz="4" w:space="0" w:color="000000"/>
              <w:right w:val="single" w:sz="4" w:space="0" w:color="000000"/>
            </w:tcBorders>
            <w:vAlign w:val="bottom"/>
          </w:tcPr>
          <w:p w14:paraId="05C71FAA" w14:textId="77777777" w:rsidR="005B7295" w:rsidRDefault="00653190">
            <w:pPr>
              <w:jc w:val="both"/>
              <w:rPr>
                <w:rFonts w:ascii="Times New Roman" w:hAnsi="Times New Roman"/>
                <w:sz w:val="28"/>
              </w:rPr>
            </w:pPr>
            <w:r>
              <w:rPr>
                <w:rFonts w:ascii="Times New Roman" w:hAnsi="Times New Roman"/>
                <w:sz w:val="28"/>
              </w:rPr>
              <w:t>90,9</w:t>
            </w:r>
          </w:p>
        </w:tc>
        <w:tc>
          <w:tcPr>
            <w:tcW w:w="1117" w:type="dxa"/>
            <w:tcBorders>
              <w:top w:val="single" w:sz="4" w:space="0" w:color="000000"/>
              <w:left w:val="single" w:sz="4" w:space="0" w:color="000000"/>
              <w:bottom w:val="single" w:sz="4" w:space="0" w:color="000000"/>
              <w:right w:val="single" w:sz="4" w:space="0" w:color="000000"/>
            </w:tcBorders>
            <w:vAlign w:val="bottom"/>
          </w:tcPr>
          <w:p w14:paraId="431664B2" w14:textId="77777777" w:rsidR="005B7295" w:rsidRDefault="00653190">
            <w:pPr>
              <w:jc w:val="both"/>
              <w:rPr>
                <w:rFonts w:ascii="Times New Roman" w:hAnsi="Times New Roman"/>
                <w:sz w:val="28"/>
              </w:rPr>
            </w:pPr>
            <w:r>
              <w:rPr>
                <w:rFonts w:ascii="Times New Roman" w:hAnsi="Times New Roman"/>
                <w:sz w:val="28"/>
              </w:rPr>
              <w:t>93,7</w:t>
            </w:r>
          </w:p>
        </w:tc>
        <w:tc>
          <w:tcPr>
            <w:tcW w:w="1117" w:type="dxa"/>
            <w:tcBorders>
              <w:top w:val="single" w:sz="4" w:space="0" w:color="000000"/>
              <w:left w:val="single" w:sz="4" w:space="0" w:color="000000"/>
              <w:bottom w:val="single" w:sz="4" w:space="0" w:color="000000"/>
              <w:right w:val="single" w:sz="4" w:space="0" w:color="000000"/>
            </w:tcBorders>
            <w:vAlign w:val="bottom"/>
          </w:tcPr>
          <w:p w14:paraId="4D21D362"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25B744D3"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02D80D8D"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358C84DC" w14:textId="77777777" w:rsidR="005B7295" w:rsidRDefault="00653190">
            <w:pPr>
              <w:jc w:val="both"/>
              <w:rPr>
                <w:rFonts w:ascii="Times New Roman" w:hAnsi="Times New Roman"/>
                <w:sz w:val="28"/>
              </w:rPr>
            </w:pPr>
            <w:r>
              <w:rPr>
                <w:rFonts w:ascii="Times New Roman" w:hAnsi="Times New Roman"/>
                <w:sz w:val="28"/>
              </w:rPr>
              <w:t>95,0</w:t>
            </w:r>
          </w:p>
        </w:tc>
      </w:tr>
      <w:tr w:rsidR="005B7295" w14:paraId="178F10AF"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08E53D53" w14:textId="77777777" w:rsidR="005B7295" w:rsidRDefault="00653190">
            <w:pPr>
              <w:jc w:val="both"/>
              <w:rPr>
                <w:rFonts w:ascii="Times New Roman" w:hAnsi="Times New Roman"/>
                <w:sz w:val="28"/>
              </w:rPr>
            </w:pPr>
            <w:r>
              <w:rPr>
                <w:rFonts w:ascii="Times New Roman" w:hAnsi="Times New Roman"/>
                <w:sz w:val="28"/>
              </w:rPr>
              <w:t>-29</w:t>
            </w:r>
          </w:p>
        </w:tc>
        <w:tc>
          <w:tcPr>
            <w:tcW w:w="1116" w:type="dxa"/>
            <w:tcBorders>
              <w:top w:val="single" w:sz="4" w:space="0" w:color="000000"/>
              <w:left w:val="single" w:sz="4" w:space="0" w:color="000000"/>
              <w:bottom w:val="single" w:sz="4" w:space="0" w:color="000000"/>
              <w:right w:val="single" w:sz="4" w:space="0" w:color="000000"/>
            </w:tcBorders>
            <w:vAlign w:val="bottom"/>
          </w:tcPr>
          <w:p w14:paraId="5D6E589D" w14:textId="77777777" w:rsidR="005B7295" w:rsidRDefault="00653190">
            <w:pPr>
              <w:jc w:val="both"/>
              <w:rPr>
                <w:rFonts w:ascii="Times New Roman" w:hAnsi="Times New Roman"/>
                <w:sz w:val="28"/>
              </w:rPr>
            </w:pPr>
            <w:r>
              <w:rPr>
                <w:rFonts w:ascii="Times New Roman" w:hAnsi="Times New Roman"/>
                <w:sz w:val="28"/>
              </w:rPr>
              <w:t>91,4</w:t>
            </w:r>
          </w:p>
        </w:tc>
        <w:tc>
          <w:tcPr>
            <w:tcW w:w="1116" w:type="dxa"/>
            <w:tcBorders>
              <w:top w:val="single" w:sz="4" w:space="0" w:color="000000"/>
              <w:left w:val="single" w:sz="4" w:space="0" w:color="000000"/>
              <w:bottom w:val="single" w:sz="4" w:space="0" w:color="000000"/>
              <w:right w:val="single" w:sz="4" w:space="0" w:color="000000"/>
            </w:tcBorders>
            <w:vAlign w:val="bottom"/>
          </w:tcPr>
          <w:p w14:paraId="6D4A7977" w14:textId="77777777" w:rsidR="005B7295" w:rsidRDefault="00653190">
            <w:pPr>
              <w:jc w:val="both"/>
              <w:rPr>
                <w:rFonts w:ascii="Times New Roman" w:hAnsi="Times New Roman"/>
                <w:sz w:val="28"/>
              </w:rPr>
            </w:pPr>
            <w:r>
              <w:rPr>
                <w:rFonts w:ascii="Times New Roman" w:hAnsi="Times New Roman"/>
                <w:sz w:val="28"/>
              </w:rPr>
              <w:t>92,1</w:t>
            </w:r>
          </w:p>
        </w:tc>
        <w:tc>
          <w:tcPr>
            <w:tcW w:w="1117" w:type="dxa"/>
            <w:tcBorders>
              <w:top w:val="single" w:sz="4" w:space="0" w:color="000000"/>
              <w:left w:val="single" w:sz="4" w:space="0" w:color="000000"/>
              <w:bottom w:val="single" w:sz="4" w:space="0" w:color="000000"/>
              <w:right w:val="single" w:sz="4" w:space="0" w:color="000000"/>
            </w:tcBorders>
            <w:vAlign w:val="bottom"/>
          </w:tcPr>
          <w:p w14:paraId="5D22C2CA" w14:textId="77777777" w:rsidR="005B7295" w:rsidRDefault="00653190">
            <w:pPr>
              <w:jc w:val="both"/>
              <w:rPr>
                <w:rFonts w:ascii="Times New Roman" w:hAnsi="Times New Roman"/>
                <w:sz w:val="28"/>
              </w:rPr>
            </w:pPr>
            <w:r>
              <w:rPr>
                <w:rFonts w:ascii="Times New Roman" w:hAnsi="Times New Roman"/>
                <w:sz w:val="28"/>
              </w:rPr>
              <w:t>94,9</w:t>
            </w:r>
          </w:p>
        </w:tc>
        <w:tc>
          <w:tcPr>
            <w:tcW w:w="1117" w:type="dxa"/>
            <w:tcBorders>
              <w:top w:val="single" w:sz="4" w:space="0" w:color="000000"/>
              <w:left w:val="single" w:sz="4" w:space="0" w:color="000000"/>
              <w:bottom w:val="single" w:sz="4" w:space="0" w:color="000000"/>
              <w:right w:val="single" w:sz="4" w:space="0" w:color="000000"/>
            </w:tcBorders>
            <w:vAlign w:val="bottom"/>
          </w:tcPr>
          <w:p w14:paraId="1997A344"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695F200C"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015D5CFB"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75C4BCE2" w14:textId="77777777" w:rsidR="005B7295" w:rsidRDefault="00653190">
            <w:pPr>
              <w:jc w:val="both"/>
              <w:rPr>
                <w:rFonts w:ascii="Times New Roman" w:hAnsi="Times New Roman"/>
                <w:sz w:val="28"/>
              </w:rPr>
            </w:pPr>
            <w:r>
              <w:rPr>
                <w:rFonts w:ascii="Times New Roman" w:hAnsi="Times New Roman"/>
                <w:sz w:val="28"/>
              </w:rPr>
              <w:t>95,0</w:t>
            </w:r>
          </w:p>
        </w:tc>
      </w:tr>
      <w:tr w:rsidR="005B7295" w14:paraId="729A44D5"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667FBBD9" w14:textId="77777777" w:rsidR="005B7295" w:rsidRDefault="00653190">
            <w:pPr>
              <w:jc w:val="both"/>
              <w:rPr>
                <w:rFonts w:ascii="Times New Roman" w:hAnsi="Times New Roman"/>
                <w:sz w:val="28"/>
              </w:rPr>
            </w:pPr>
            <w:r>
              <w:rPr>
                <w:rFonts w:ascii="Times New Roman" w:hAnsi="Times New Roman"/>
                <w:sz w:val="28"/>
              </w:rPr>
              <w:t>-30</w:t>
            </w:r>
          </w:p>
        </w:tc>
        <w:tc>
          <w:tcPr>
            <w:tcW w:w="1116" w:type="dxa"/>
            <w:tcBorders>
              <w:top w:val="single" w:sz="4" w:space="0" w:color="000000"/>
              <w:left w:val="single" w:sz="4" w:space="0" w:color="000000"/>
              <w:bottom w:val="single" w:sz="4" w:space="0" w:color="000000"/>
              <w:right w:val="single" w:sz="4" w:space="0" w:color="000000"/>
            </w:tcBorders>
            <w:vAlign w:val="bottom"/>
          </w:tcPr>
          <w:p w14:paraId="4D566F77" w14:textId="77777777" w:rsidR="005B7295" w:rsidRDefault="00653190">
            <w:pPr>
              <w:jc w:val="both"/>
              <w:rPr>
                <w:rFonts w:ascii="Times New Roman" w:hAnsi="Times New Roman"/>
                <w:sz w:val="28"/>
              </w:rPr>
            </w:pPr>
            <w:r>
              <w:rPr>
                <w:rFonts w:ascii="Times New Roman" w:hAnsi="Times New Roman"/>
                <w:sz w:val="28"/>
              </w:rPr>
              <w:t>92,6</w:t>
            </w:r>
          </w:p>
        </w:tc>
        <w:tc>
          <w:tcPr>
            <w:tcW w:w="1116" w:type="dxa"/>
            <w:tcBorders>
              <w:top w:val="single" w:sz="4" w:space="0" w:color="000000"/>
              <w:left w:val="single" w:sz="4" w:space="0" w:color="000000"/>
              <w:bottom w:val="single" w:sz="4" w:space="0" w:color="000000"/>
              <w:right w:val="single" w:sz="4" w:space="0" w:color="000000"/>
            </w:tcBorders>
            <w:vAlign w:val="bottom"/>
          </w:tcPr>
          <w:p w14:paraId="07FEF6D6" w14:textId="77777777" w:rsidR="005B7295" w:rsidRDefault="00653190">
            <w:pPr>
              <w:jc w:val="both"/>
              <w:rPr>
                <w:rFonts w:ascii="Times New Roman" w:hAnsi="Times New Roman"/>
                <w:sz w:val="28"/>
              </w:rPr>
            </w:pPr>
            <w:r>
              <w:rPr>
                <w:rFonts w:ascii="Times New Roman" w:hAnsi="Times New Roman"/>
                <w:sz w:val="28"/>
              </w:rPr>
              <w:t>93,3</w:t>
            </w:r>
          </w:p>
        </w:tc>
        <w:tc>
          <w:tcPr>
            <w:tcW w:w="1117" w:type="dxa"/>
            <w:tcBorders>
              <w:top w:val="single" w:sz="4" w:space="0" w:color="000000"/>
              <w:left w:val="single" w:sz="4" w:space="0" w:color="000000"/>
              <w:bottom w:val="single" w:sz="4" w:space="0" w:color="000000"/>
              <w:right w:val="single" w:sz="4" w:space="0" w:color="000000"/>
            </w:tcBorders>
            <w:vAlign w:val="bottom"/>
          </w:tcPr>
          <w:p w14:paraId="5B50119C"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29C06B69"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55E55789"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5A5C0C0B"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1846E3B5" w14:textId="77777777" w:rsidR="005B7295" w:rsidRDefault="00653190">
            <w:pPr>
              <w:jc w:val="both"/>
              <w:rPr>
                <w:rFonts w:ascii="Times New Roman" w:hAnsi="Times New Roman"/>
                <w:sz w:val="28"/>
              </w:rPr>
            </w:pPr>
            <w:r>
              <w:rPr>
                <w:rFonts w:ascii="Times New Roman" w:hAnsi="Times New Roman"/>
                <w:sz w:val="28"/>
              </w:rPr>
              <w:t>95,0</w:t>
            </w:r>
          </w:p>
        </w:tc>
      </w:tr>
      <w:tr w:rsidR="005B7295" w14:paraId="3F9E731A"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234F946B" w14:textId="77777777" w:rsidR="005B7295" w:rsidRDefault="00653190">
            <w:pPr>
              <w:jc w:val="both"/>
              <w:rPr>
                <w:rFonts w:ascii="Times New Roman" w:hAnsi="Times New Roman"/>
                <w:sz w:val="28"/>
              </w:rPr>
            </w:pPr>
            <w:r>
              <w:rPr>
                <w:rFonts w:ascii="Times New Roman" w:hAnsi="Times New Roman"/>
                <w:sz w:val="28"/>
              </w:rPr>
              <w:t>-31</w:t>
            </w:r>
          </w:p>
        </w:tc>
        <w:tc>
          <w:tcPr>
            <w:tcW w:w="1116" w:type="dxa"/>
            <w:tcBorders>
              <w:top w:val="single" w:sz="4" w:space="0" w:color="000000"/>
              <w:left w:val="single" w:sz="4" w:space="0" w:color="000000"/>
              <w:bottom w:val="single" w:sz="4" w:space="0" w:color="000000"/>
              <w:right w:val="single" w:sz="4" w:space="0" w:color="000000"/>
            </w:tcBorders>
            <w:vAlign w:val="bottom"/>
          </w:tcPr>
          <w:p w14:paraId="3EFD9C38" w14:textId="77777777" w:rsidR="005B7295" w:rsidRDefault="00653190">
            <w:pPr>
              <w:jc w:val="both"/>
              <w:rPr>
                <w:rFonts w:ascii="Times New Roman" w:hAnsi="Times New Roman"/>
                <w:sz w:val="28"/>
              </w:rPr>
            </w:pPr>
            <w:r>
              <w:rPr>
                <w:rFonts w:ascii="Times New Roman" w:hAnsi="Times New Roman"/>
                <w:sz w:val="28"/>
              </w:rPr>
              <w:t>93,8</w:t>
            </w:r>
          </w:p>
        </w:tc>
        <w:tc>
          <w:tcPr>
            <w:tcW w:w="1116" w:type="dxa"/>
            <w:tcBorders>
              <w:top w:val="single" w:sz="4" w:space="0" w:color="000000"/>
              <w:left w:val="single" w:sz="4" w:space="0" w:color="000000"/>
              <w:bottom w:val="single" w:sz="4" w:space="0" w:color="000000"/>
              <w:right w:val="single" w:sz="4" w:space="0" w:color="000000"/>
            </w:tcBorders>
            <w:vAlign w:val="bottom"/>
          </w:tcPr>
          <w:p w14:paraId="225EF7E6" w14:textId="77777777" w:rsidR="005B7295" w:rsidRDefault="00653190">
            <w:pPr>
              <w:jc w:val="both"/>
              <w:rPr>
                <w:rFonts w:ascii="Times New Roman" w:hAnsi="Times New Roman"/>
                <w:sz w:val="28"/>
              </w:rPr>
            </w:pPr>
            <w:r>
              <w:rPr>
                <w:rFonts w:ascii="Times New Roman" w:hAnsi="Times New Roman"/>
                <w:sz w:val="28"/>
              </w:rPr>
              <w:t>94,5</w:t>
            </w:r>
          </w:p>
        </w:tc>
        <w:tc>
          <w:tcPr>
            <w:tcW w:w="1117" w:type="dxa"/>
            <w:tcBorders>
              <w:top w:val="single" w:sz="4" w:space="0" w:color="000000"/>
              <w:left w:val="single" w:sz="4" w:space="0" w:color="000000"/>
              <w:bottom w:val="single" w:sz="4" w:space="0" w:color="000000"/>
              <w:right w:val="single" w:sz="4" w:space="0" w:color="000000"/>
            </w:tcBorders>
            <w:vAlign w:val="bottom"/>
          </w:tcPr>
          <w:p w14:paraId="3058E715"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5DA5D0C4"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3D46DBA0"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62645C98"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3F411A65" w14:textId="77777777" w:rsidR="005B7295" w:rsidRDefault="00653190">
            <w:pPr>
              <w:jc w:val="both"/>
              <w:rPr>
                <w:rFonts w:ascii="Times New Roman" w:hAnsi="Times New Roman"/>
                <w:sz w:val="28"/>
              </w:rPr>
            </w:pPr>
            <w:r>
              <w:rPr>
                <w:rFonts w:ascii="Times New Roman" w:hAnsi="Times New Roman"/>
                <w:sz w:val="28"/>
              </w:rPr>
              <w:t>95,0</w:t>
            </w:r>
          </w:p>
        </w:tc>
      </w:tr>
      <w:tr w:rsidR="005B7295" w14:paraId="4952C615" w14:textId="77777777">
        <w:trPr>
          <w:trHeight w:val="255"/>
        </w:trPr>
        <w:tc>
          <w:tcPr>
            <w:tcW w:w="853" w:type="dxa"/>
            <w:tcBorders>
              <w:top w:val="single" w:sz="4" w:space="0" w:color="000000"/>
              <w:left w:val="single" w:sz="4" w:space="0" w:color="000000"/>
              <w:bottom w:val="single" w:sz="4" w:space="0" w:color="000000"/>
              <w:right w:val="single" w:sz="4" w:space="0" w:color="000000"/>
            </w:tcBorders>
            <w:vAlign w:val="center"/>
          </w:tcPr>
          <w:p w14:paraId="3CB28131" w14:textId="77777777" w:rsidR="005B7295" w:rsidRDefault="00653190">
            <w:pPr>
              <w:jc w:val="both"/>
              <w:rPr>
                <w:rFonts w:ascii="Times New Roman" w:hAnsi="Times New Roman"/>
                <w:sz w:val="28"/>
              </w:rPr>
            </w:pPr>
            <w:r>
              <w:rPr>
                <w:rFonts w:ascii="Times New Roman" w:hAnsi="Times New Roman"/>
                <w:sz w:val="28"/>
              </w:rPr>
              <w:t>-32</w:t>
            </w:r>
          </w:p>
        </w:tc>
        <w:tc>
          <w:tcPr>
            <w:tcW w:w="1116" w:type="dxa"/>
            <w:tcBorders>
              <w:top w:val="single" w:sz="4" w:space="0" w:color="000000"/>
              <w:left w:val="single" w:sz="4" w:space="0" w:color="000000"/>
              <w:bottom w:val="single" w:sz="4" w:space="0" w:color="000000"/>
              <w:right w:val="single" w:sz="4" w:space="0" w:color="000000"/>
            </w:tcBorders>
            <w:vAlign w:val="bottom"/>
          </w:tcPr>
          <w:p w14:paraId="2712F8FD" w14:textId="77777777" w:rsidR="005B7295" w:rsidRDefault="00653190">
            <w:pPr>
              <w:jc w:val="both"/>
              <w:rPr>
                <w:rFonts w:ascii="Times New Roman" w:hAnsi="Times New Roman"/>
                <w:sz w:val="28"/>
              </w:rPr>
            </w:pPr>
            <w:r>
              <w:rPr>
                <w:rFonts w:ascii="Times New Roman" w:hAnsi="Times New Roman"/>
                <w:sz w:val="28"/>
              </w:rPr>
              <w:t>95,0</w:t>
            </w:r>
          </w:p>
        </w:tc>
        <w:tc>
          <w:tcPr>
            <w:tcW w:w="1116" w:type="dxa"/>
            <w:tcBorders>
              <w:top w:val="single" w:sz="4" w:space="0" w:color="000000"/>
              <w:left w:val="single" w:sz="4" w:space="0" w:color="000000"/>
              <w:bottom w:val="single" w:sz="4" w:space="0" w:color="000000"/>
              <w:right w:val="single" w:sz="4" w:space="0" w:color="000000"/>
            </w:tcBorders>
            <w:vAlign w:val="bottom"/>
          </w:tcPr>
          <w:p w14:paraId="1DE6C0A1"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3878953D"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05021A35"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3CB41CF3"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64C76ADF" w14:textId="77777777" w:rsidR="005B7295" w:rsidRDefault="00653190">
            <w:pPr>
              <w:jc w:val="both"/>
              <w:rPr>
                <w:rFonts w:ascii="Times New Roman" w:hAnsi="Times New Roman"/>
                <w:sz w:val="28"/>
              </w:rPr>
            </w:pPr>
            <w:r>
              <w:rPr>
                <w:rFonts w:ascii="Times New Roman" w:hAnsi="Times New Roman"/>
                <w:sz w:val="28"/>
              </w:rPr>
              <w:t>95,0</w:t>
            </w:r>
          </w:p>
        </w:tc>
        <w:tc>
          <w:tcPr>
            <w:tcW w:w="1117" w:type="dxa"/>
            <w:tcBorders>
              <w:top w:val="single" w:sz="4" w:space="0" w:color="000000"/>
              <w:left w:val="single" w:sz="4" w:space="0" w:color="000000"/>
              <w:bottom w:val="single" w:sz="4" w:space="0" w:color="000000"/>
              <w:right w:val="single" w:sz="4" w:space="0" w:color="000000"/>
            </w:tcBorders>
            <w:vAlign w:val="bottom"/>
          </w:tcPr>
          <w:p w14:paraId="515BC99F" w14:textId="77777777" w:rsidR="005B7295" w:rsidRDefault="00653190">
            <w:pPr>
              <w:jc w:val="both"/>
              <w:rPr>
                <w:rFonts w:ascii="Times New Roman" w:hAnsi="Times New Roman"/>
                <w:sz w:val="28"/>
              </w:rPr>
            </w:pPr>
            <w:r>
              <w:rPr>
                <w:rFonts w:ascii="Times New Roman" w:hAnsi="Times New Roman"/>
                <w:sz w:val="28"/>
              </w:rPr>
              <w:t>95,0</w:t>
            </w:r>
          </w:p>
        </w:tc>
      </w:tr>
    </w:tbl>
    <w:p w14:paraId="0785EDFF" w14:textId="77777777" w:rsidR="005B7295" w:rsidRDefault="005B7295">
      <w:pPr>
        <w:ind w:firstLine="709"/>
        <w:jc w:val="both"/>
        <w:rPr>
          <w:rFonts w:ascii="Times New Roman" w:hAnsi="Times New Roman"/>
          <w:sz w:val="28"/>
        </w:rPr>
      </w:pPr>
    </w:p>
    <w:p w14:paraId="3808055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Таблица 2.7 – 3 </w:t>
      </w:r>
      <w:r>
        <w:rPr>
          <w:rFonts w:ascii="Times New Roman" w:hAnsi="Times New Roman"/>
          <w:sz w:val="28"/>
        </w:rPr>
        <w:t>Расчет температуры подающего трубопровода, при различной скорости ветра</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1204"/>
        <w:gridCol w:w="1056"/>
        <w:gridCol w:w="1056"/>
        <w:gridCol w:w="1056"/>
        <w:gridCol w:w="1056"/>
        <w:gridCol w:w="1056"/>
        <w:gridCol w:w="1056"/>
      </w:tblGrid>
      <w:tr w:rsidR="005B7295" w14:paraId="26E2AF70" w14:textId="77777777">
        <w:trPr>
          <w:trHeight w:val="643"/>
        </w:trPr>
        <w:tc>
          <w:tcPr>
            <w:tcW w:w="1130" w:type="dxa"/>
            <w:tcBorders>
              <w:top w:val="single" w:sz="4" w:space="0" w:color="000000"/>
              <w:left w:val="single" w:sz="4" w:space="0" w:color="000000"/>
              <w:bottom w:val="single" w:sz="4" w:space="0" w:color="000000"/>
              <w:right w:val="single" w:sz="4" w:space="0" w:color="000000"/>
            </w:tcBorders>
            <w:vAlign w:val="center"/>
          </w:tcPr>
          <w:p w14:paraId="26C27D54" w14:textId="77777777" w:rsidR="005B7295" w:rsidRDefault="00653190">
            <w:pPr>
              <w:jc w:val="both"/>
              <w:rPr>
                <w:rFonts w:ascii="Times New Roman" w:hAnsi="Times New Roman"/>
                <w:sz w:val="28"/>
              </w:rPr>
            </w:pPr>
            <w:r>
              <w:rPr>
                <w:rFonts w:ascii="Times New Roman" w:hAnsi="Times New Roman"/>
                <w:sz w:val="28"/>
              </w:rPr>
              <w:t>Тн.в.</w:t>
            </w:r>
          </w:p>
        </w:tc>
        <w:tc>
          <w:tcPr>
            <w:tcW w:w="1204" w:type="dxa"/>
            <w:tcBorders>
              <w:top w:val="single" w:sz="4" w:space="0" w:color="000000"/>
              <w:left w:val="single" w:sz="4" w:space="0" w:color="000000"/>
              <w:bottom w:val="single" w:sz="4" w:space="0" w:color="000000"/>
              <w:right w:val="single" w:sz="4" w:space="0" w:color="000000"/>
            </w:tcBorders>
            <w:vAlign w:val="center"/>
          </w:tcPr>
          <w:p w14:paraId="0E4ED05E" w14:textId="77777777" w:rsidR="005B7295" w:rsidRDefault="00653190">
            <w:pPr>
              <w:jc w:val="both"/>
              <w:rPr>
                <w:rFonts w:ascii="Times New Roman" w:hAnsi="Times New Roman"/>
                <w:sz w:val="28"/>
              </w:rPr>
            </w:pPr>
            <w:r>
              <w:rPr>
                <w:rFonts w:ascii="Times New Roman" w:hAnsi="Times New Roman"/>
                <w:sz w:val="28"/>
              </w:rPr>
              <w:t>менее</w:t>
            </w:r>
            <w:r>
              <w:rPr>
                <w:rFonts w:ascii="Times New Roman" w:hAnsi="Times New Roman"/>
                <w:sz w:val="28"/>
              </w:rPr>
              <w:br/>
              <w:t>5м/с</w:t>
            </w:r>
          </w:p>
        </w:tc>
        <w:tc>
          <w:tcPr>
            <w:tcW w:w="1056" w:type="dxa"/>
            <w:tcBorders>
              <w:top w:val="single" w:sz="4" w:space="0" w:color="000000"/>
              <w:left w:val="single" w:sz="4" w:space="0" w:color="000000"/>
              <w:bottom w:val="single" w:sz="4" w:space="0" w:color="000000"/>
              <w:right w:val="single" w:sz="4" w:space="0" w:color="000000"/>
            </w:tcBorders>
            <w:vAlign w:val="center"/>
          </w:tcPr>
          <w:p w14:paraId="009C5941" w14:textId="77777777" w:rsidR="005B7295" w:rsidRDefault="00653190">
            <w:pPr>
              <w:jc w:val="both"/>
              <w:rPr>
                <w:rFonts w:ascii="Times New Roman" w:hAnsi="Times New Roman"/>
                <w:sz w:val="28"/>
              </w:rPr>
            </w:pPr>
            <w:r>
              <w:rPr>
                <w:rFonts w:ascii="Times New Roman" w:hAnsi="Times New Roman"/>
                <w:sz w:val="28"/>
              </w:rPr>
              <w:t>6 м/с</w:t>
            </w:r>
          </w:p>
        </w:tc>
        <w:tc>
          <w:tcPr>
            <w:tcW w:w="1056" w:type="dxa"/>
            <w:tcBorders>
              <w:top w:val="single" w:sz="4" w:space="0" w:color="000000"/>
              <w:left w:val="single" w:sz="4" w:space="0" w:color="000000"/>
              <w:bottom w:val="single" w:sz="4" w:space="0" w:color="000000"/>
              <w:right w:val="single" w:sz="4" w:space="0" w:color="000000"/>
            </w:tcBorders>
            <w:vAlign w:val="center"/>
          </w:tcPr>
          <w:p w14:paraId="0918C172" w14:textId="77777777" w:rsidR="005B7295" w:rsidRDefault="00653190">
            <w:pPr>
              <w:jc w:val="both"/>
              <w:rPr>
                <w:rFonts w:ascii="Times New Roman" w:hAnsi="Times New Roman"/>
                <w:sz w:val="28"/>
              </w:rPr>
            </w:pPr>
            <w:r>
              <w:rPr>
                <w:rFonts w:ascii="Times New Roman" w:hAnsi="Times New Roman"/>
                <w:sz w:val="28"/>
              </w:rPr>
              <w:t>10 м/с</w:t>
            </w:r>
          </w:p>
        </w:tc>
        <w:tc>
          <w:tcPr>
            <w:tcW w:w="1056" w:type="dxa"/>
            <w:tcBorders>
              <w:top w:val="single" w:sz="4" w:space="0" w:color="000000"/>
              <w:left w:val="single" w:sz="4" w:space="0" w:color="000000"/>
              <w:bottom w:val="single" w:sz="4" w:space="0" w:color="000000"/>
              <w:right w:val="single" w:sz="4" w:space="0" w:color="000000"/>
            </w:tcBorders>
            <w:vAlign w:val="center"/>
          </w:tcPr>
          <w:p w14:paraId="15C1FA0D" w14:textId="77777777" w:rsidR="005B7295" w:rsidRDefault="00653190">
            <w:pPr>
              <w:jc w:val="both"/>
              <w:rPr>
                <w:rFonts w:ascii="Times New Roman" w:hAnsi="Times New Roman"/>
                <w:sz w:val="28"/>
              </w:rPr>
            </w:pPr>
            <w:r>
              <w:rPr>
                <w:rFonts w:ascii="Times New Roman" w:hAnsi="Times New Roman"/>
                <w:sz w:val="28"/>
              </w:rPr>
              <w:t>14 м/с</w:t>
            </w:r>
          </w:p>
        </w:tc>
        <w:tc>
          <w:tcPr>
            <w:tcW w:w="1056" w:type="dxa"/>
            <w:tcBorders>
              <w:top w:val="single" w:sz="4" w:space="0" w:color="000000"/>
              <w:left w:val="single" w:sz="4" w:space="0" w:color="000000"/>
              <w:bottom w:val="single" w:sz="4" w:space="0" w:color="000000"/>
              <w:right w:val="single" w:sz="4" w:space="0" w:color="000000"/>
            </w:tcBorders>
            <w:vAlign w:val="center"/>
          </w:tcPr>
          <w:p w14:paraId="4DA27636" w14:textId="77777777" w:rsidR="005B7295" w:rsidRDefault="00653190">
            <w:pPr>
              <w:jc w:val="both"/>
              <w:rPr>
                <w:rFonts w:ascii="Times New Roman" w:hAnsi="Times New Roman"/>
                <w:sz w:val="28"/>
              </w:rPr>
            </w:pPr>
            <w:r>
              <w:rPr>
                <w:rFonts w:ascii="Times New Roman" w:hAnsi="Times New Roman"/>
                <w:sz w:val="28"/>
              </w:rPr>
              <w:t>18 м/с</w:t>
            </w:r>
          </w:p>
        </w:tc>
        <w:tc>
          <w:tcPr>
            <w:tcW w:w="1056" w:type="dxa"/>
            <w:tcBorders>
              <w:top w:val="single" w:sz="4" w:space="0" w:color="000000"/>
              <w:left w:val="single" w:sz="4" w:space="0" w:color="000000"/>
              <w:bottom w:val="single" w:sz="4" w:space="0" w:color="000000"/>
              <w:right w:val="single" w:sz="4" w:space="0" w:color="000000"/>
            </w:tcBorders>
            <w:vAlign w:val="center"/>
          </w:tcPr>
          <w:p w14:paraId="6C9DE1A0" w14:textId="77777777" w:rsidR="005B7295" w:rsidRDefault="00653190">
            <w:pPr>
              <w:jc w:val="both"/>
              <w:rPr>
                <w:rFonts w:ascii="Times New Roman" w:hAnsi="Times New Roman"/>
                <w:sz w:val="28"/>
              </w:rPr>
            </w:pPr>
            <w:r>
              <w:rPr>
                <w:rFonts w:ascii="Times New Roman" w:hAnsi="Times New Roman"/>
                <w:sz w:val="28"/>
              </w:rPr>
              <w:t>22 м/с</w:t>
            </w:r>
          </w:p>
        </w:tc>
        <w:tc>
          <w:tcPr>
            <w:tcW w:w="1056" w:type="dxa"/>
            <w:tcBorders>
              <w:top w:val="single" w:sz="4" w:space="0" w:color="000000"/>
              <w:left w:val="single" w:sz="4" w:space="0" w:color="000000"/>
              <w:bottom w:val="single" w:sz="4" w:space="0" w:color="000000"/>
              <w:right w:val="single" w:sz="4" w:space="0" w:color="000000"/>
            </w:tcBorders>
            <w:vAlign w:val="center"/>
          </w:tcPr>
          <w:p w14:paraId="7FE59DC6" w14:textId="77777777" w:rsidR="005B7295" w:rsidRDefault="00653190">
            <w:pPr>
              <w:jc w:val="both"/>
              <w:rPr>
                <w:rFonts w:ascii="Times New Roman" w:hAnsi="Times New Roman"/>
                <w:sz w:val="28"/>
              </w:rPr>
            </w:pPr>
            <w:r>
              <w:rPr>
                <w:rFonts w:ascii="Times New Roman" w:hAnsi="Times New Roman"/>
                <w:sz w:val="28"/>
              </w:rPr>
              <w:t>26 м/с</w:t>
            </w:r>
          </w:p>
        </w:tc>
      </w:tr>
      <w:tr w:rsidR="005B7295" w14:paraId="6D6F27F1"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617134ED" w14:textId="77777777" w:rsidR="005B7295" w:rsidRDefault="00653190">
            <w:pPr>
              <w:jc w:val="both"/>
              <w:rPr>
                <w:rFonts w:ascii="Times New Roman" w:hAnsi="Times New Roman"/>
                <w:sz w:val="28"/>
              </w:rPr>
            </w:pPr>
            <w:r>
              <w:rPr>
                <w:rFonts w:ascii="Times New Roman" w:hAnsi="Times New Roman"/>
                <w:sz w:val="28"/>
              </w:rPr>
              <w:t>8</w:t>
            </w:r>
          </w:p>
        </w:tc>
        <w:tc>
          <w:tcPr>
            <w:tcW w:w="1204" w:type="dxa"/>
            <w:tcBorders>
              <w:top w:val="single" w:sz="4" w:space="0" w:color="000000"/>
              <w:left w:val="single" w:sz="4" w:space="0" w:color="000000"/>
              <w:bottom w:val="single" w:sz="4" w:space="0" w:color="000000"/>
              <w:right w:val="single" w:sz="4" w:space="0" w:color="000000"/>
            </w:tcBorders>
          </w:tcPr>
          <w:p w14:paraId="4F084EC0"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0CC1EFC0"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07173D9E"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21A397F6"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1C098FBC"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35DBF132"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51C0D318" w14:textId="77777777" w:rsidR="005B7295" w:rsidRDefault="00653190">
            <w:pPr>
              <w:jc w:val="both"/>
              <w:rPr>
                <w:rFonts w:ascii="Times New Roman" w:hAnsi="Times New Roman"/>
                <w:sz w:val="28"/>
              </w:rPr>
            </w:pPr>
            <w:r>
              <w:rPr>
                <w:rFonts w:ascii="Times New Roman" w:hAnsi="Times New Roman"/>
                <w:sz w:val="28"/>
              </w:rPr>
              <w:t>70,0</w:t>
            </w:r>
          </w:p>
        </w:tc>
      </w:tr>
      <w:tr w:rsidR="005B7295" w14:paraId="2AE86CA0"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5C5C3BCA" w14:textId="77777777" w:rsidR="005B7295" w:rsidRDefault="00653190">
            <w:pPr>
              <w:jc w:val="both"/>
              <w:rPr>
                <w:rFonts w:ascii="Times New Roman" w:hAnsi="Times New Roman"/>
                <w:sz w:val="28"/>
              </w:rPr>
            </w:pPr>
            <w:r>
              <w:rPr>
                <w:rFonts w:ascii="Times New Roman" w:hAnsi="Times New Roman"/>
                <w:sz w:val="28"/>
              </w:rPr>
              <w:t>7</w:t>
            </w:r>
          </w:p>
        </w:tc>
        <w:tc>
          <w:tcPr>
            <w:tcW w:w="1204" w:type="dxa"/>
            <w:tcBorders>
              <w:top w:val="single" w:sz="4" w:space="0" w:color="000000"/>
              <w:left w:val="single" w:sz="4" w:space="0" w:color="000000"/>
              <w:bottom w:val="single" w:sz="4" w:space="0" w:color="000000"/>
              <w:right w:val="single" w:sz="4" w:space="0" w:color="000000"/>
            </w:tcBorders>
          </w:tcPr>
          <w:p w14:paraId="596E9C4F"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036F5A12"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61DF1012"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57870D5"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388D839B"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27FE9E30"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6E0758D9" w14:textId="77777777" w:rsidR="005B7295" w:rsidRDefault="00653190">
            <w:pPr>
              <w:jc w:val="both"/>
              <w:rPr>
                <w:rFonts w:ascii="Times New Roman" w:hAnsi="Times New Roman"/>
                <w:sz w:val="28"/>
              </w:rPr>
            </w:pPr>
            <w:r>
              <w:rPr>
                <w:rFonts w:ascii="Times New Roman" w:hAnsi="Times New Roman"/>
                <w:sz w:val="28"/>
              </w:rPr>
              <w:t>70,0</w:t>
            </w:r>
          </w:p>
        </w:tc>
      </w:tr>
      <w:tr w:rsidR="005B7295" w14:paraId="25FBCDF5"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319C1044" w14:textId="77777777" w:rsidR="005B7295" w:rsidRDefault="00653190">
            <w:pPr>
              <w:jc w:val="both"/>
              <w:rPr>
                <w:rFonts w:ascii="Times New Roman" w:hAnsi="Times New Roman"/>
                <w:sz w:val="28"/>
              </w:rPr>
            </w:pPr>
            <w:r>
              <w:rPr>
                <w:rFonts w:ascii="Times New Roman" w:hAnsi="Times New Roman"/>
                <w:sz w:val="28"/>
              </w:rPr>
              <w:t>6</w:t>
            </w:r>
          </w:p>
        </w:tc>
        <w:tc>
          <w:tcPr>
            <w:tcW w:w="1204" w:type="dxa"/>
            <w:tcBorders>
              <w:top w:val="single" w:sz="4" w:space="0" w:color="000000"/>
              <w:left w:val="single" w:sz="4" w:space="0" w:color="000000"/>
              <w:bottom w:val="single" w:sz="4" w:space="0" w:color="000000"/>
              <w:right w:val="single" w:sz="4" w:space="0" w:color="000000"/>
            </w:tcBorders>
          </w:tcPr>
          <w:p w14:paraId="4B28C7E2"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7689185E"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0478C43D"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280D15D4"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190B2C4D"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5CAF47FC"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B69695C" w14:textId="77777777" w:rsidR="005B7295" w:rsidRDefault="00653190">
            <w:pPr>
              <w:jc w:val="both"/>
              <w:rPr>
                <w:rFonts w:ascii="Times New Roman" w:hAnsi="Times New Roman"/>
                <w:sz w:val="28"/>
              </w:rPr>
            </w:pPr>
            <w:r>
              <w:rPr>
                <w:rFonts w:ascii="Times New Roman" w:hAnsi="Times New Roman"/>
                <w:sz w:val="28"/>
              </w:rPr>
              <w:t>70,0</w:t>
            </w:r>
          </w:p>
        </w:tc>
      </w:tr>
      <w:tr w:rsidR="005B7295" w14:paraId="19BDDF97"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4818FA2F" w14:textId="77777777" w:rsidR="005B7295" w:rsidRDefault="00653190">
            <w:pPr>
              <w:jc w:val="both"/>
              <w:rPr>
                <w:rFonts w:ascii="Times New Roman" w:hAnsi="Times New Roman"/>
                <w:sz w:val="28"/>
              </w:rPr>
            </w:pPr>
            <w:r>
              <w:rPr>
                <w:rFonts w:ascii="Times New Roman" w:hAnsi="Times New Roman"/>
                <w:sz w:val="28"/>
              </w:rPr>
              <w:lastRenderedPageBreak/>
              <w:t>5</w:t>
            </w:r>
          </w:p>
        </w:tc>
        <w:tc>
          <w:tcPr>
            <w:tcW w:w="1204" w:type="dxa"/>
            <w:tcBorders>
              <w:top w:val="single" w:sz="4" w:space="0" w:color="000000"/>
              <w:left w:val="single" w:sz="4" w:space="0" w:color="000000"/>
              <w:bottom w:val="single" w:sz="4" w:space="0" w:color="000000"/>
              <w:right w:val="single" w:sz="4" w:space="0" w:color="000000"/>
            </w:tcBorders>
          </w:tcPr>
          <w:p w14:paraId="0142B02D"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766D4C51"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5A15B271"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0D6B778A"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6ED59E7B"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142DBB1D"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397006B3" w14:textId="77777777" w:rsidR="005B7295" w:rsidRDefault="00653190">
            <w:pPr>
              <w:jc w:val="both"/>
              <w:rPr>
                <w:rFonts w:ascii="Times New Roman" w:hAnsi="Times New Roman"/>
                <w:sz w:val="28"/>
              </w:rPr>
            </w:pPr>
            <w:r>
              <w:rPr>
                <w:rFonts w:ascii="Times New Roman" w:hAnsi="Times New Roman"/>
                <w:sz w:val="28"/>
              </w:rPr>
              <w:t>70,0</w:t>
            </w:r>
          </w:p>
        </w:tc>
      </w:tr>
      <w:tr w:rsidR="005B7295" w14:paraId="114D97EF"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2437602D" w14:textId="77777777" w:rsidR="005B7295" w:rsidRDefault="00653190">
            <w:pPr>
              <w:jc w:val="both"/>
              <w:rPr>
                <w:rFonts w:ascii="Times New Roman" w:hAnsi="Times New Roman"/>
                <w:sz w:val="28"/>
              </w:rPr>
            </w:pPr>
            <w:r>
              <w:rPr>
                <w:rFonts w:ascii="Times New Roman" w:hAnsi="Times New Roman"/>
                <w:sz w:val="28"/>
              </w:rPr>
              <w:t>4</w:t>
            </w:r>
          </w:p>
        </w:tc>
        <w:tc>
          <w:tcPr>
            <w:tcW w:w="1204" w:type="dxa"/>
            <w:tcBorders>
              <w:top w:val="single" w:sz="4" w:space="0" w:color="000000"/>
              <w:left w:val="single" w:sz="4" w:space="0" w:color="000000"/>
              <w:bottom w:val="single" w:sz="4" w:space="0" w:color="000000"/>
              <w:right w:val="single" w:sz="4" w:space="0" w:color="000000"/>
            </w:tcBorders>
          </w:tcPr>
          <w:p w14:paraId="7B715A49"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6A1AEB6"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3B85043"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10EBF382"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6E97B8C"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063581FB"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DC81EAC" w14:textId="77777777" w:rsidR="005B7295" w:rsidRDefault="00653190">
            <w:pPr>
              <w:jc w:val="both"/>
              <w:rPr>
                <w:rFonts w:ascii="Times New Roman" w:hAnsi="Times New Roman"/>
                <w:sz w:val="28"/>
              </w:rPr>
            </w:pPr>
            <w:r>
              <w:rPr>
                <w:rFonts w:ascii="Times New Roman" w:hAnsi="Times New Roman"/>
                <w:sz w:val="28"/>
              </w:rPr>
              <w:t>70,0</w:t>
            </w:r>
          </w:p>
        </w:tc>
      </w:tr>
      <w:tr w:rsidR="005B7295" w14:paraId="124FE6ED"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68CA716E" w14:textId="77777777" w:rsidR="005B7295" w:rsidRDefault="00653190">
            <w:pPr>
              <w:jc w:val="both"/>
              <w:rPr>
                <w:rFonts w:ascii="Times New Roman" w:hAnsi="Times New Roman"/>
                <w:sz w:val="28"/>
              </w:rPr>
            </w:pPr>
            <w:r>
              <w:rPr>
                <w:rFonts w:ascii="Times New Roman" w:hAnsi="Times New Roman"/>
                <w:sz w:val="28"/>
              </w:rPr>
              <w:t>3</w:t>
            </w:r>
          </w:p>
        </w:tc>
        <w:tc>
          <w:tcPr>
            <w:tcW w:w="1204" w:type="dxa"/>
            <w:tcBorders>
              <w:top w:val="single" w:sz="4" w:space="0" w:color="000000"/>
              <w:left w:val="single" w:sz="4" w:space="0" w:color="000000"/>
              <w:bottom w:val="single" w:sz="4" w:space="0" w:color="000000"/>
              <w:right w:val="single" w:sz="4" w:space="0" w:color="000000"/>
            </w:tcBorders>
          </w:tcPr>
          <w:p w14:paraId="396E7F59"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5F1852DF"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330112C"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260FAEDC"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2B3FAA6"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0DA38C26"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5644391D" w14:textId="77777777" w:rsidR="005B7295" w:rsidRDefault="00653190">
            <w:pPr>
              <w:jc w:val="both"/>
              <w:rPr>
                <w:rFonts w:ascii="Times New Roman" w:hAnsi="Times New Roman"/>
                <w:sz w:val="28"/>
              </w:rPr>
            </w:pPr>
            <w:r>
              <w:rPr>
                <w:rFonts w:ascii="Times New Roman" w:hAnsi="Times New Roman"/>
                <w:sz w:val="28"/>
              </w:rPr>
              <w:t>70,0</w:t>
            </w:r>
          </w:p>
        </w:tc>
      </w:tr>
      <w:tr w:rsidR="005B7295" w14:paraId="00C2ED98"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1E5AE053" w14:textId="77777777" w:rsidR="005B7295" w:rsidRDefault="00653190">
            <w:pPr>
              <w:jc w:val="both"/>
              <w:rPr>
                <w:rFonts w:ascii="Times New Roman" w:hAnsi="Times New Roman"/>
                <w:sz w:val="28"/>
              </w:rPr>
            </w:pPr>
            <w:r>
              <w:rPr>
                <w:rFonts w:ascii="Times New Roman" w:hAnsi="Times New Roman"/>
                <w:sz w:val="28"/>
              </w:rPr>
              <w:t>2</w:t>
            </w:r>
          </w:p>
        </w:tc>
        <w:tc>
          <w:tcPr>
            <w:tcW w:w="1204" w:type="dxa"/>
            <w:tcBorders>
              <w:top w:val="single" w:sz="4" w:space="0" w:color="000000"/>
              <w:left w:val="single" w:sz="4" w:space="0" w:color="000000"/>
              <w:bottom w:val="single" w:sz="4" w:space="0" w:color="000000"/>
              <w:right w:val="single" w:sz="4" w:space="0" w:color="000000"/>
            </w:tcBorders>
          </w:tcPr>
          <w:p w14:paraId="1F5C9BE8"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3ED5DF42"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2DE2C7DC"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701A1770"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34021FB2"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5086BAD1"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vAlign w:val="bottom"/>
          </w:tcPr>
          <w:p w14:paraId="5BB9C4E2" w14:textId="77777777" w:rsidR="005B7295" w:rsidRDefault="00653190">
            <w:pPr>
              <w:jc w:val="both"/>
              <w:rPr>
                <w:rFonts w:ascii="Times New Roman" w:hAnsi="Times New Roman"/>
                <w:sz w:val="28"/>
              </w:rPr>
            </w:pPr>
            <w:r>
              <w:rPr>
                <w:rFonts w:ascii="Times New Roman" w:hAnsi="Times New Roman"/>
                <w:sz w:val="28"/>
              </w:rPr>
              <w:t>70,5</w:t>
            </w:r>
          </w:p>
        </w:tc>
      </w:tr>
      <w:tr w:rsidR="005B7295" w14:paraId="2EC80B72"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51218B60" w14:textId="77777777" w:rsidR="005B7295" w:rsidRDefault="00653190">
            <w:pPr>
              <w:jc w:val="both"/>
              <w:rPr>
                <w:rFonts w:ascii="Times New Roman" w:hAnsi="Times New Roman"/>
                <w:sz w:val="28"/>
              </w:rPr>
            </w:pPr>
            <w:r>
              <w:rPr>
                <w:rFonts w:ascii="Times New Roman" w:hAnsi="Times New Roman"/>
                <w:sz w:val="28"/>
              </w:rPr>
              <w:t>1</w:t>
            </w:r>
          </w:p>
        </w:tc>
        <w:tc>
          <w:tcPr>
            <w:tcW w:w="1204" w:type="dxa"/>
            <w:tcBorders>
              <w:top w:val="single" w:sz="4" w:space="0" w:color="000000"/>
              <w:left w:val="single" w:sz="4" w:space="0" w:color="000000"/>
              <w:bottom w:val="single" w:sz="4" w:space="0" w:color="000000"/>
              <w:right w:val="single" w:sz="4" w:space="0" w:color="000000"/>
            </w:tcBorders>
          </w:tcPr>
          <w:p w14:paraId="0EECD3B2"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2E820F3C"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E8F33C8"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66C26854"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B295534"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vAlign w:val="bottom"/>
          </w:tcPr>
          <w:p w14:paraId="0BB67AF2" w14:textId="77777777" w:rsidR="005B7295" w:rsidRDefault="00653190">
            <w:pPr>
              <w:jc w:val="both"/>
              <w:rPr>
                <w:rFonts w:ascii="Times New Roman" w:hAnsi="Times New Roman"/>
                <w:sz w:val="28"/>
              </w:rPr>
            </w:pPr>
            <w:r>
              <w:rPr>
                <w:rFonts w:ascii="Times New Roman" w:hAnsi="Times New Roman"/>
                <w:sz w:val="28"/>
              </w:rPr>
              <w:t>70,3</w:t>
            </w:r>
          </w:p>
        </w:tc>
        <w:tc>
          <w:tcPr>
            <w:tcW w:w="1056" w:type="dxa"/>
            <w:tcBorders>
              <w:top w:val="single" w:sz="4" w:space="0" w:color="000000"/>
              <w:left w:val="single" w:sz="4" w:space="0" w:color="000000"/>
              <w:bottom w:val="single" w:sz="4" w:space="0" w:color="000000"/>
              <w:right w:val="single" w:sz="4" w:space="0" w:color="000000"/>
            </w:tcBorders>
            <w:vAlign w:val="bottom"/>
          </w:tcPr>
          <w:p w14:paraId="72973B3A" w14:textId="77777777" w:rsidR="005B7295" w:rsidRDefault="00653190">
            <w:pPr>
              <w:jc w:val="both"/>
              <w:rPr>
                <w:rFonts w:ascii="Times New Roman" w:hAnsi="Times New Roman"/>
                <w:sz w:val="28"/>
              </w:rPr>
            </w:pPr>
            <w:r>
              <w:rPr>
                <w:rFonts w:ascii="Times New Roman" w:hAnsi="Times New Roman"/>
                <w:sz w:val="28"/>
              </w:rPr>
              <w:t>71,7</w:t>
            </w:r>
          </w:p>
        </w:tc>
      </w:tr>
      <w:tr w:rsidR="005B7295" w14:paraId="2110C6C7"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4B6BD321" w14:textId="77777777" w:rsidR="005B7295" w:rsidRDefault="00653190">
            <w:pPr>
              <w:jc w:val="both"/>
              <w:rPr>
                <w:rFonts w:ascii="Times New Roman" w:hAnsi="Times New Roman"/>
                <w:sz w:val="28"/>
              </w:rPr>
            </w:pPr>
            <w:r>
              <w:rPr>
                <w:rFonts w:ascii="Times New Roman" w:hAnsi="Times New Roman"/>
                <w:sz w:val="28"/>
              </w:rPr>
              <w:t>0</w:t>
            </w:r>
          </w:p>
        </w:tc>
        <w:tc>
          <w:tcPr>
            <w:tcW w:w="1204" w:type="dxa"/>
            <w:tcBorders>
              <w:top w:val="single" w:sz="4" w:space="0" w:color="000000"/>
              <w:left w:val="single" w:sz="4" w:space="0" w:color="000000"/>
              <w:bottom w:val="single" w:sz="4" w:space="0" w:color="000000"/>
              <w:right w:val="single" w:sz="4" w:space="0" w:color="000000"/>
            </w:tcBorders>
          </w:tcPr>
          <w:p w14:paraId="028F741B"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5465DE7D"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63154178"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17D8431"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vAlign w:val="bottom"/>
          </w:tcPr>
          <w:p w14:paraId="07451F5A"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vAlign w:val="bottom"/>
          </w:tcPr>
          <w:p w14:paraId="01D0611E" w14:textId="77777777" w:rsidR="005B7295" w:rsidRDefault="00653190">
            <w:pPr>
              <w:jc w:val="both"/>
              <w:rPr>
                <w:rFonts w:ascii="Times New Roman" w:hAnsi="Times New Roman"/>
                <w:sz w:val="28"/>
              </w:rPr>
            </w:pPr>
            <w:r>
              <w:rPr>
                <w:rFonts w:ascii="Times New Roman" w:hAnsi="Times New Roman"/>
                <w:sz w:val="28"/>
              </w:rPr>
              <w:t>71,4</w:t>
            </w:r>
          </w:p>
        </w:tc>
        <w:tc>
          <w:tcPr>
            <w:tcW w:w="1056" w:type="dxa"/>
            <w:tcBorders>
              <w:top w:val="single" w:sz="4" w:space="0" w:color="000000"/>
              <w:left w:val="single" w:sz="4" w:space="0" w:color="000000"/>
              <w:bottom w:val="single" w:sz="4" w:space="0" w:color="000000"/>
              <w:right w:val="single" w:sz="4" w:space="0" w:color="000000"/>
            </w:tcBorders>
            <w:vAlign w:val="bottom"/>
          </w:tcPr>
          <w:p w14:paraId="322A6FD3" w14:textId="77777777" w:rsidR="005B7295" w:rsidRDefault="00653190">
            <w:pPr>
              <w:jc w:val="both"/>
              <w:rPr>
                <w:rFonts w:ascii="Times New Roman" w:hAnsi="Times New Roman"/>
                <w:sz w:val="28"/>
              </w:rPr>
            </w:pPr>
            <w:r>
              <w:rPr>
                <w:rFonts w:ascii="Times New Roman" w:hAnsi="Times New Roman"/>
                <w:sz w:val="28"/>
              </w:rPr>
              <w:t>72,9</w:t>
            </w:r>
          </w:p>
        </w:tc>
      </w:tr>
      <w:tr w:rsidR="005B7295" w14:paraId="1B5EC32F"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1BA67199" w14:textId="77777777" w:rsidR="005B7295" w:rsidRDefault="00653190">
            <w:pPr>
              <w:jc w:val="both"/>
              <w:rPr>
                <w:rFonts w:ascii="Times New Roman" w:hAnsi="Times New Roman"/>
                <w:sz w:val="28"/>
              </w:rPr>
            </w:pPr>
            <w:r>
              <w:rPr>
                <w:rFonts w:ascii="Times New Roman" w:hAnsi="Times New Roman"/>
                <w:sz w:val="28"/>
              </w:rPr>
              <w:t>-1</w:t>
            </w:r>
          </w:p>
        </w:tc>
        <w:tc>
          <w:tcPr>
            <w:tcW w:w="1204" w:type="dxa"/>
            <w:tcBorders>
              <w:top w:val="single" w:sz="4" w:space="0" w:color="000000"/>
              <w:left w:val="single" w:sz="4" w:space="0" w:color="000000"/>
              <w:bottom w:val="single" w:sz="4" w:space="0" w:color="000000"/>
              <w:right w:val="single" w:sz="4" w:space="0" w:color="000000"/>
            </w:tcBorders>
          </w:tcPr>
          <w:p w14:paraId="5B60C1FD"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29FEE4B9"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32995092"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3EB4AFD4"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vAlign w:val="bottom"/>
          </w:tcPr>
          <w:p w14:paraId="34CA3A19" w14:textId="77777777" w:rsidR="005B7295" w:rsidRDefault="00653190">
            <w:pPr>
              <w:jc w:val="both"/>
              <w:rPr>
                <w:rFonts w:ascii="Times New Roman" w:hAnsi="Times New Roman"/>
                <w:sz w:val="28"/>
              </w:rPr>
            </w:pPr>
            <w:r>
              <w:rPr>
                <w:rFonts w:ascii="Times New Roman" w:hAnsi="Times New Roman"/>
                <w:sz w:val="28"/>
              </w:rPr>
              <w:t>71,1</w:t>
            </w:r>
          </w:p>
        </w:tc>
        <w:tc>
          <w:tcPr>
            <w:tcW w:w="1056" w:type="dxa"/>
            <w:tcBorders>
              <w:top w:val="single" w:sz="4" w:space="0" w:color="000000"/>
              <w:left w:val="single" w:sz="4" w:space="0" w:color="000000"/>
              <w:bottom w:val="single" w:sz="4" w:space="0" w:color="000000"/>
              <w:right w:val="single" w:sz="4" w:space="0" w:color="000000"/>
            </w:tcBorders>
            <w:vAlign w:val="bottom"/>
          </w:tcPr>
          <w:p w14:paraId="4D23A201" w14:textId="77777777" w:rsidR="005B7295" w:rsidRDefault="00653190">
            <w:pPr>
              <w:jc w:val="both"/>
              <w:rPr>
                <w:rFonts w:ascii="Times New Roman" w:hAnsi="Times New Roman"/>
                <w:sz w:val="28"/>
              </w:rPr>
            </w:pPr>
            <w:r>
              <w:rPr>
                <w:rFonts w:ascii="Times New Roman" w:hAnsi="Times New Roman"/>
                <w:sz w:val="28"/>
              </w:rPr>
              <w:t>72,6</w:t>
            </w:r>
          </w:p>
        </w:tc>
        <w:tc>
          <w:tcPr>
            <w:tcW w:w="1056" w:type="dxa"/>
            <w:tcBorders>
              <w:top w:val="single" w:sz="4" w:space="0" w:color="000000"/>
              <w:left w:val="single" w:sz="4" w:space="0" w:color="000000"/>
              <w:bottom w:val="single" w:sz="4" w:space="0" w:color="000000"/>
              <w:right w:val="single" w:sz="4" w:space="0" w:color="000000"/>
            </w:tcBorders>
            <w:vAlign w:val="bottom"/>
          </w:tcPr>
          <w:p w14:paraId="6B0AE0CB" w14:textId="77777777" w:rsidR="005B7295" w:rsidRDefault="00653190">
            <w:pPr>
              <w:jc w:val="both"/>
              <w:rPr>
                <w:rFonts w:ascii="Times New Roman" w:hAnsi="Times New Roman"/>
                <w:sz w:val="28"/>
              </w:rPr>
            </w:pPr>
            <w:r>
              <w:rPr>
                <w:rFonts w:ascii="Times New Roman" w:hAnsi="Times New Roman"/>
                <w:sz w:val="28"/>
              </w:rPr>
              <w:t>74,0</w:t>
            </w:r>
          </w:p>
        </w:tc>
      </w:tr>
      <w:tr w:rsidR="005B7295" w14:paraId="76768A4C"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1D72AA3C" w14:textId="77777777" w:rsidR="005B7295" w:rsidRDefault="00653190">
            <w:pPr>
              <w:jc w:val="both"/>
              <w:rPr>
                <w:rFonts w:ascii="Times New Roman" w:hAnsi="Times New Roman"/>
                <w:sz w:val="28"/>
              </w:rPr>
            </w:pPr>
            <w:r>
              <w:rPr>
                <w:rFonts w:ascii="Times New Roman" w:hAnsi="Times New Roman"/>
                <w:sz w:val="28"/>
              </w:rPr>
              <w:t>-2</w:t>
            </w:r>
          </w:p>
        </w:tc>
        <w:tc>
          <w:tcPr>
            <w:tcW w:w="1204" w:type="dxa"/>
            <w:tcBorders>
              <w:top w:val="single" w:sz="4" w:space="0" w:color="000000"/>
              <w:left w:val="single" w:sz="4" w:space="0" w:color="000000"/>
              <w:bottom w:val="single" w:sz="4" w:space="0" w:color="000000"/>
              <w:right w:val="single" w:sz="4" w:space="0" w:color="000000"/>
            </w:tcBorders>
          </w:tcPr>
          <w:p w14:paraId="52F97033"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6523B67"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5BBDC751"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vAlign w:val="bottom"/>
          </w:tcPr>
          <w:p w14:paraId="1A9453A8" w14:textId="77777777" w:rsidR="005B7295" w:rsidRDefault="00653190">
            <w:pPr>
              <w:jc w:val="both"/>
              <w:rPr>
                <w:rFonts w:ascii="Times New Roman" w:hAnsi="Times New Roman"/>
                <w:sz w:val="28"/>
              </w:rPr>
            </w:pPr>
            <w:r>
              <w:rPr>
                <w:rFonts w:ascii="Times New Roman" w:hAnsi="Times New Roman"/>
                <w:sz w:val="28"/>
              </w:rPr>
              <w:t>70,7</w:t>
            </w:r>
          </w:p>
        </w:tc>
        <w:tc>
          <w:tcPr>
            <w:tcW w:w="1056" w:type="dxa"/>
            <w:tcBorders>
              <w:top w:val="single" w:sz="4" w:space="0" w:color="000000"/>
              <w:left w:val="single" w:sz="4" w:space="0" w:color="000000"/>
              <w:bottom w:val="single" w:sz="4" w:space="0" w:color="000000"/>
              <w:right w:val="single" w:sz="4" w:space="0" w:color="000000"/>
            </w:tcBorders>
            <w:vAlign w:val="bottom"/>
          </w:tcPr>
          <w:p w14:paraId="475A16B8" w14:textId="77777777" w:rsidR="005B7295" w:rsidRDefault="00653190">
            <w:pPr>
              <w:jc w:val="both"/>
              <w:rPr>
                <w:rFonts w:ascii="Times New Roman" w:hAnsi="Times New Roman"/>
                <w:sz w:val="28"/>
              </w:rPr>
            </w:pPr>
            <w:r>
              <w:rPr>
                <w:rFonts w:ascii="Times New Roman" w:hAnsi="Times New Roman"/>
                <w:sz w:val="28"/>
              </w:rPr>
              <w:t>72,2</w:t>
            </w:r>
          </w:p>
        </w:tc>
        <w:tc>
          <w:tcPr>
            <w:tcW w:w="1056" w:type="dxa"/>
            <w:tcBorders>
              <w:top w:val="single" w:sz="4" w:space="0" w:color="000000"/>
              <w:left w:val="single" w:sz="4" w:space="0" w:color="000000"/>
              <w:bottom w:val="single" w:sz="4" w:space="0" w:color="000000"/>
              <w:right w:val="single" w:sz="4" w:space="0" w:color="000000"/>
            </w:tcBorders>
            <w:vAlign w:val="bottom"/>
          </w:tcPr>
          <w:p w14:paraId="66265DA5" w14:textId="77777777" w:rsidR="005B7295" w:rsidRDefault="00653190">
            <w:pPr>
              <w:jc w:val="both"/>
              <w:rPr>
                <w:rFonts w:ascii="Times New Roman" w:hAnsi="Times New Roman"/>
                <w:sz w:val="28"/>
              </w:rPr>
            </w:pPr>
            <w:r>
              <w:rPr>
                <w:rFonts w:ascii="Times New Roman" w:hAnsi="Times New Roman"/>
                <w:sz w:val="28"/>
              </w:rPr>
              <w:t>73,7</w:t>
            </w:r>
          </w:p>
        </w:tc>
        <w:tc>
          <w:tcPr>
            <w:tcW w:w="1056" w:type="dxa"/>
            <w:tcBorders>
              <w:top w:val="single" w:sz="4" w:space="0" w:color="000000"/>
              <w:left w:val="single" w:sz="4" w:space="0" w:color="000000"/>
              <w:bottom w:val="single" w:sz="4" w:space="0" w:color="000000"/>
              <w:right w:val="single" w:sz="4" w:space="0" w:color="000000"/>
            </w:tcBorders>
            <w:vAlign w:val="bottom"/>
          </w:tcPr>
          <w:p w14:paraId="68E363BF" w14:textId="77777777" w:rsidR="005B7295" w:rsidRDefault="00653190">
            <w:pPr>
              <w:jc w:val="both"/>
              <w:rPr>
                <w:rFonts w:ascii="Times New Roman" w:hAnsi="Times New Roman"/>
                <w:sz w:val="28"/>
              </w:rPr>
            </w:pPr>
            <w:r>
              <w:rPr>
                <w:rFonts w:ascii="Times New Roman" w:hAnsi="Times New Roman"/>
                <w:sz w:val="28"/>
              </w:rPr>
              <w:t>75,2</w:t>
            </w:r>
          </w:p>
        </w:tc>
      </w:tr>
      <w:tr w:rsidR="005B7295" w14:paraId="03C34A2E"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3CA485BD" w14:textId="77777777" w:rsidR="005B7295" w:rsidRDefault="00653190">
            <w:pPr>
              <w:jc w:val="both"/>
              <w:rPr>
                <w:rFonts w:ascii="Times New Roman" w:hAnsi="Times New Roman"/>
                <w:sz w:val="28"/>
              </w:rPr>
            </w:pPr>
            <w:r>
              <w:rPr>
                <w:rFonts w:ascii="Times New Roman" w:hAnsi="Times New Roman"/>
                <w:sz w:val="28"/>
              </w:rPr>
              <w:t>-3</w:t>
            </w:r>
          </w:p>
        </w:tc>
        <w:tc>
          <w:tcPr>
            <w:tcW w:w="1204" w:type="dxa"/>
            <w:tcBorders>
              <w:top w:val="single" w:sz="4" w:space="0" w:color="000000"/>
              <w:left w:val="single" w:sz="4" w:space="0" w:color="000000"/>
              <w:bottom w:val="single" w:sz="4" w:space="0" w:color="000000"/>
              <w:right w:val="single" w:sz="4" w:space="0" w:color="000000"/>
            </w:tcBorders>
          </w:tcPr>
          <w:p w14:paraId="0EAB6E84"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61BB8309"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vAlign w:val="bottom"/>
          </w:tcPr>
          <w:p w14:paraId="719EDC3D" w14:textId="77777777" w:rsidR="005B7295" w:rsidRDefault="00653190">
            <w:pPr>
              <w:jc w:val="both"/>
              <w:rPr>
                <w:rFonts w:ascii="Times New Roman" w:hAnsi="Times New Roman"/>
                <w:sz w:val="28"/>
              </w:rPr>
            </w:pPr>
            <w:r>
              <w:rPr>
                <w:rFonts w:ascii="Times New Roman" w:hAnsi="Times New Roman"/>
                <w:sz w:val="28"/>
              </w:rPr>
              <w:t>70,3</w:t>
            </w:r>
          </w:p>
        </w:tc>
        <w:tc>
          <w:tcPr>
            <w:tcW w:w="1056" w:type="dxa"/>
            <w:tcBorders>
              <w:top w:val="single" w:sz="4" w:space="0" w:color="000000"/>
              <w:left w:val="single" w:sz="4" w:space="0" w:color="000000"/>
              <w:bottom w:val="single" w:sz="4" w:space="0" w:color="000000"/>
              <w:right w:val="single" w:sz="4" w:space="0" w:color="000000"/>
            </w:tcBorders>
            <w:vAlign w:val="bottom"/>
          </w:tcPr>
          <w:p w14:paraId="7674068B" w14:textId="77777777" w:rsidR="005B7295" w:rsidRDefault="00653190">
            <w:pPr>
              <w:jc w:val="both"/>
              <w:rPr>
                <w:rFonts w:ascii="Times New Roman" w:hAnsi="Times New Roman"/>
                <w:sz w:val="28"/>
              </w:rPr>
            </w:pPr>
            <w:r>
              <w:rPr>
                <w:rFonts w:ascii="Times New Roman" w:hAnsi="Times New Roman"/>
                <w:sz w:val="28"/>
              </w:rPr>
              <w:t>71,8</w:t>
            </w:r>
          </w:p>
        </w:tc>
        <w:tc>
          <w:tcPr>
            <w:tcW w:w="1056" w:type="dxa"/>
            <w:tcBorders>
              <w:top w:val="single" w:sz="4" w:space="0" w:color="000000"/>
              <w:left w:val="single" w:sz="4" w:space="0" w:color="000000"/>
              <w:bottom w:val="single" w:sz="4" w:space="0" w:color="000000"/>
              <w:right w:val="single" w:sz="4" w:space="0" w:color="000000"/>
            </w:tcBorders>
            <w:vAlign w:val="bottom"/>
          </w:tcPr>
          <w:p w14:paraId="5C2C0266" w14:textId="77777777" w:rsidR="005B7295" w:rsidRDefault="00653190">
            <w:pPr>
              <w:jc w:val="both"/>
              <w:rPr>
                <w:rFonts w:ascii="Times New Roman" w:hAnsi="Times New Roman"/>
                <w:sz w:val="28"/>
              </w:rPr>
            </w:pPr>
            <w:r>
              <w:rPr>
                <w:rFonts w:ascii="Times New Roman" w:hAnsi="Times New Roman"/>
                <w:sz w:val="28"/>
              </w:rPr>
              <w:t>73,3</w:t>
            </w:r>
          </w:p>
        </w:tc>
        <w:tc>
          <w:tcPr>
            <w:tcW w:w="1056" w:type="dxa"/>
            <w:tcBorders>
              <w:top w:val="single" w:sz="4" w:space="0" w:color="000000"/>
              <w:left w:val="single" w:sz="4" w:space="0" w:color="000000"/>
              <w:bottom w:val="single" w:sz="4" w:space="0" w:color="000000"/>
              <w:right w:val="single" w:sz="4" w:space="0" w:color="000000"/>
            </w:tcBorders>
            <w:vAlign w:val="bottom"/>
          </w:tcPr>
          <w:p w14:paraId="1F64DF4B" w14:textId="77777777" w:rsidR="005B7295" w:rsidRDefault="00653190">
            <w:pPr>
              <w:jc w:val="both"/>
              <w:rPr>
                <w:rFonts w:ascii="Times New Roman" w:hAnsi="Times New Roman"/>
                <w:sz w:val="28"/>
              </w:rPr>
            </w:pPr>
            <w:r>
              <w:rPr>
                <w:rFonts w:ascii="Times New Roman" w:hAnsi="Times New Roman"/>
                <w:sz w:val="28"/>
              </w:rPr>
              <w:t>74,9</w:t>
            </w:r>
          </w:p>
        </w:tc>
        <w:tc>
          <w:tcPr>
            <w:tcW w:w="1056" w:type="dxa"/>
            <w:tcBorders>
              <w:top w:val="single" w:sz="4" w:space="0" w:color="000000"/>
              <w:left w:val="single" w:sz="4" w:space="0" w:color="000000"/>
              <w:bottom w:val="single" w:sz="4" w:space="0" w:color="000000"/>
              <w:right w:val="single" w:sz="4" w:space="0" w:color="000000"/>
            </w:tcBorders>
            <w:vAlign w:val="bottom"/>
          </w:tcPr>
          <w:p w14:paraId="7BD70AB9" w14:textId="77777777" w:rsidR="005B7295" w:rsidRDefault="00653190">
            <w:pPr>
              <w:jc w:val="both"/>
              <w:rPr>
                <w:rFonts w:ascii="Times New Roman" w:hAnsi="Times New Roman"/>
                <w:sz w:val="28"/>
              </w:rPr>
            </w:pPr>
            <w:r>
              <w:rPr>
                <w:rFonts w:ascii="Times New Roman" w:hAnsi="Times New Roman"/>
                <w:sz w:val="28"/>
              </w:rPr>
              <w:t>76,4</w:t>
            </w:r>
          </w:p>
        </w:tc>
      </w:tr>
      <w:tr w:rsidR="005B7295" w14:paraId="40EE7F67"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76017AA2" w14:textId="77777777" w:rsidR="005B7295" w:rsidRDefault="00653190">
            <w:pPr>
              <w:jc w:val="both"/>
              <w:rPr>
                <w:rFonts w:ascii="Times New Roman" w:hAnsi="Times New Roman"/>
                <w:sz w:val="28"/>
              </w:rPr>
            </w:pPr>
            <w:r>
              <w:rPr>
                <w:rFonts w:ascii="Times New Roman" w:hAnsi="Times New Roman"/>
                <w:sz w:val="28"/>
              </w:rPr>
              <w:t>-4</w:t>
            </w:r>
          </w:p>
        </w:tc>
        <w:tc>
          <w:tcPr>
            <w:tcW w:w="1204" w:type="dxa"/>
            <w:tcBorders>
              <w:top w:val="single" w:sz="4" w:space="0" w:color="000000"/>
              <w:left w:val="single" w:sz="4" w:space="0" w:color="000000"/>
              <w:bottom w:val="single" w:sz="4" w:space="0" w:color="000000"/>
              <w:right w:val="single" w:sz="4" w:space="0" w:color="000000"/>
            </w:tcBorders>
          </w:tcPr>
          <w:p w14:paraId="31CA9456"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tcPr>
          <w:p w14:paraId="43A967E8" w14:textId="77777777" w:rsidR="005B7295" w:rsidRDefault="00653190">
            <w:pPr>
              <w:jc w:val="both"/>
              <w:rPr>
                <w:rFonts w:ascii="Times New Roman" w:hAnsi="Times New Roman"/>
                <w:sz w:val="28"/>
              </w:rPr>
            </w:pPr>
            <w:r>
              <w:rPr>
                <w:rFonts w:ascii="Times New Roman" w:hAnsi="Times New Roman"/>
                <w:sz w:val="28"/>
              </w:rPr>
              <w:t>70,0</w:t>
            </w:r>
          </w:p>
        </w:tc>
        <w:tc>
          <w:tcPr>
            <w:tcW w:w="1056" w:type="dxa"/>
            <w:tcBorders>
              <w:top w:val="single" w:sz="4" w:space="0" w:color="000000"/>
              <w:left w:val="single" w:sz="4" w:space="0" w:color="000000"/>
              <w:bottom w:val="single" w:sz="4" w:space="0" w:color="000000"/>
              <w:right w:val="single" w:sz="4" w:space="0" w:color="000000"/>
            </w:tcBorders>
            <w:vAlign w:val="bottom"/>
          </w:tcPr>
          <w:p w14:paraId="5503FFC1" w14:textId="77777777" w:rsidR="005B7295" w:rsidRDefault="00653190">
            <w:pPr>
              <w:jc w:val="both"/>
              <w:rPr>
                <w:rFonts w:ascii="Times New Roman" w:hAnsi="Times New Roman"/>
                <w:sz w:val="28"/>
              </w:rPr>
            </w:pPr>
            <w:r>
              <w:rPr>
                <w:rFonts w:ascii="Times New Roman" w:hAnsi="Times New Roman"/>
                <w:sz w:val="28"/>
              </w:rPr>
              <w:t>71,3</w:t>
            </w:r>
          </w:p>
        </w:tc>
        <w:tc>
          <w:tcPr>
            <w:tcW w:w="1056" w:type="dxa"/>
            <w:tcBorders>
              <w:top w:val="single" w:sz="4" w:space="0" w:color="000000"/>
              <w:left w:val="single" w:sz="4" w:space="0" w:color="000000"/>
              <w:bottom w:val="single" w:sz="4" w:space="0" w:color="000000"/>
              <w:right w:val="single" w:sz="4" w:space="0" w:color="000000"/>
            </w:tcBorders>
            <w:vAlign w:val="bottom"/>
          </w:tcPr>
          <w:p w14:paraId="15776C1A" w14:textId="77777777" w:rsidR="005B7295" w:rsidRDefault="00653190">
            <w:pPr>
              <w:jc w:val="both"/>
              <w:rPr>
                <w:rFonts w:ascii="Times New Roman" w:hAnsi="Times New Roman"/>
                <w:sz w:val="28"/>
              </w:rPr>
            </w:pPr>
            <w:r>
              <w:rPr>
                <w:rFonts w:ascii="Times New Roman" w:hAnsi="Times New Roman"/>
                <w:sz w:val="28"/>
              </w:rPr>
              <w:t>72,9</w:t>
            </w:r>
          </w:p>
        </w:tc>
        <w:tc>
          <w:tcPr>
            <w:tcW w:w="1056" w:type="dxa"/>
            <w:tcBorders>
              <w:top w:val="single" w:sz="4" w:space="0" w:color="000000"/>
              <w:left w:val="single" w:sz="4" w:space="0" w:color="000000"/>
              <w:bottom w:val="single" w:sz="4" w:space="0" w:color="000000"/>
              <w:right w:val="single" w:sz="4" w:space="0" w:color="000000"/>
            </w:tcBorders>
            <w:vAlign w:val="bottom"/>
          </w:tcPr>
          <w:p w14:paraId="217AE4E2" w14:textId="77777777" w:rsidR="005B7295" w:rsidRDefault="00653190">
            <w:pPr>
              <w:jc w:val="both"/>
              <w:rPr>
                <w:rFonts w:ascii="Times New Roman" w:hAnsi="Times New Roman"/>
                <w:sz w:val="28"/>
              </w:rPr>
            </w:pPr>
            <w:r>
              <w:rPr>
                <w:rFonts w:ascii="Times New Roman" w:hAnsi="Times New Roman"/>
                <w:sz w:val="28"/>
              </w:rPr>
              <w:t>74,4</w:t>
            </w:r>
          </w:p>
        </w:tc>
        <w:tc>
          <w:tcPr>
            <w:tcW w:w="1056" w:type="dxa"/>
            <w:tcBorders>
              <w:top w:val="single" w:sz="4" w:space="0" w:color="000000"/>
              <w:left w:val="single" w:sz="4" w:space="0" w:color="000000"/>
              <w:bottom w:val="single" w:sz="4" w:space="0" w:color="000000"/>
              <w:right w:val="single" w:sz="4" w:space="0" w:color="000000"/>
            </w:tcBorders>
            <w:vAlign w:val="bottom"/>
          </w:tcPr>
          <w:p w14:paraId="02AB77DD" w14:textId="77777777" w:rsidR="005B7295" w:rsidRDefault="00653190">
            <w:pPr>
              <w:jc w:val="both"/>
              <w:rPr>
                <w:rFonts w:ascii="Times New Roman" w:hAnsi="Times New Roman"/>
                <w:sz w:val="28"/>
              </w:rPr>
            </w:pPr>
            <w:r>
              <w:rPr>
                <w:rFonts w:ascii="Times New Roman" w:hAnsi="Times New Roman"/>
                <w:sz w:val="28"/>
              </w:rPr>
              <w:t>76,0</w:t>
            </w:r>
          </w:p>
        </w:tc>
        <w:tc>
          <w:tcPr>
            <w:tcW w:w="1056" w:type="dxa"/>
            <w:tcBorders>
              <w:top w:val="single" w:sz="4" w:space="0" w:color="000000"/>
              <w:left w:val="single" w:sz="4" w:space="0" w:color="000000"/>
              <w:bottom w:val="single" w:sz="4" w:space="0" w:color="000000"/>
              <w:right w:val="single" w:sz="4" w:space="0" w:color="000000"/>
            </w:tcBorders>
            <w:vAlign w:val="bottom"/>
          </w:tcPr>
          <w:p w14:paraId="072210E3" w14:textId="77777777" w:rsidR="005B7295" w:rsidRDefault="00653190">
            <w:pPr>
              <w:jc w:val="both"/>
              <w:rPr>
                <w:rFonts w:ascii="Times New Roman" w:hAnsi="Times New Roman"/>
                <w:sz w:val="28"/>
              </w:rPr>
            </w:pPr>
            <w:r>
              <w:rPr>
                <w:rFonts w:ascii="Times New Roman" w:hAnsi="Times New Roman"/>
                <w:sz w:val="28"/>
              </w:rPr>
              <w:t>77,6</w:t>
            </w:r>
          </w:p>
        </w:tc>
      </w:tr>
      <w:tr w:rsidR="005B7295" w14:paraId="7124186C"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189A5FF6" w14:textId="77777777" w:rsidR="005B7295" w:rsidRDefault="00653190">
            <w:pPr>
              <w:jc w:val="both"/>
              <w:rPr>
                <w:rFonts w:ascii="Times New Roman" w:hAnsi="Times New Roman"/>
                <w:sz w:val="28"/>
              </w:rPr>
            </w:pPr>
            <w:r>
              <w:rPr>
                <w:rFonts w:ascii="Times New Roman" w:hAnsi="Times New Roman"/>
                <w:sz w:val="28"/>
              </w:rPr>
              <w:t>-5</w:t>
            </w:r>
          </w:p>
        </w:tc>
        <w:tc>
          <w:tcPr>
            <w:tcW w:w="1204" w:type="dxa"/>
            <w:tcBorders>
              <w:top w:val="single" w:sz="4" w:space="0" w:color="000000"/>
              <w:left w:val="single" w:sz="4" w:space="0" w:color="000000"/>
              <w:bottom w:val="single" w:sz="4" w:space="0" w:color="000000"/>
              <w:right w:val="single" w:sz="4" w:space="0" w:color="000000"/>
            </w:tcBorders>
            <w:vAlign w:val="bottom"/>
          </w:tcPr>
          <w:p w14:paraId="75602AD8" w14:textId="77777777" w:rsidR="005B7295" w:rsidRDefault="00653190">
            <w:pPr>
              <w:jc w:val="both"/>
              <w:rPr>
                <w:rFonts w:ascii="Times New Roman" w:hAnsi="Times New Roman"/>
                <w:sz w:val="28"/>
              </w:rPr>
            </w:pPr>
            <w:r>
              <w:rPr>
                <w:rFonts w:ascii="Times New Roman" w:hAnsi="Times New Roman"/>
                <w:sz w:val="28"/>
              </w:rPr>
              <w:t>70,3</w:t>
            </w:r>
          </w:p>
        </w:tc>
        <w:tc>
          <w:tcPr>
            <w:tcW w:w="1056" w:type="dxa"/>
            <w:tcBorders>
              <w:top w:val="single" w:sz="4" w:space="0" w:color="000000"/>
              <w:left w:val="single" w:sz="4" w:space="0" w:color="000000"/>
              <w:bottom w:val="single" w:sz="4" w:space="0" w:color="000000"/>
              <w:right w:val="single" w:sz="4" w:space="0" w:color="000000"/>
            </w:tcBorders>
            <w:vAlign w:val="bottom"/>
          </w:tcPr>
          <w:p w14:paraId="05588F71" w14:textId="77777777" w:rsidR="005B7295" w:rsidRDefault="00653190">
            <w:pPr>
              <w:jc w:val="both"/>
              <w:rPr>
                <w:rFonts w:ascii="Times New Roman" w:hAnsi="Times New Roman"/>
                <w:sz w:val="28"/>
              </w:rPr>
            </w:pPr>
            <w:r>
              <w:rPr>
                <w:rFonts w:ascii="Times New Roman" w:hAnsi="Times New Roman"/>
                <w:sz w:val="28"/>
              </w:rPr>
              <w:t>70,7</w:t>
            </w:r>
          </w:p>
        </w:tc>
        <w:tc>
          <w:tcPr>
            <w:tcW w:w="1056" w:type="dxa"/>
            <w:tcBorders>
              <w:top w:val="single" w:sz="4" w:space="0" w:color="000000"/>
              <w:left w:val="single" w:sz="4" w:space="0" w:color="000000"/>
              <w:bottom w:val="single" w:sz="4" w:space="0" w:color="000000"/>
              <w:right w:val="single" w:sz="4" w:space="0" w:color="000000"/>
            </w:tcBorders>
            <w:vAlign w:val="bottom"/>
          </w:tcPr>
          <w:p w14:paraId="318395FA" w14:textId="77777777" w:rsidR="005B7295" w:rsidRDefault="00653190">
            <w:pPr>
              <w:jc w:val="both"/>
              <w:rPr>
                <w:rFonts w:ascii="Times New Roman" w:hAnsi="Times New Roman"/>
                <w:sz w:val="28"/>
              </w:rPr>
            </w:pPr>
            <w:r>
              <w:rPr>
                <w:rFonts w:ascii="Times New Roman" w:hAnsi="Times New Roman"/>
                <w:sz w:val="28"/>
              </w:rPr>
              <w:t>72,3</w:t>
            </w:r>
          </w:p>
        </w:tc>
        <w:tc>
          <w:tcPr>
            <w:tcW w:w="1056" w:type="dxa"/>
            <w:tcBorders>
              <w:top w:val="single" w:sz="4" w:space="0" w:color="000000"/>
              <w:left w:val="single" w:sz="4" w:space="0" w:color="000000"/>
              <w:bottom w:val="single" w:sz="4" w:space="0" w:color="000000"/>
              <w:right w:val="single" w:sz="4" w:space="0" w:color="000000"/>
            </w:tcBorders>
            <w:vAlign w:val="bottom"/>
          </w:tcPr>
          <w:p w14:paraId="201D6CF1" w14:textId="77777777" w:rsidR="005B7295" w:rsidRDefault="00653190">
            <w:pPr>
              <w:jc w:val="both"/>
              <w:rPr>
                <w:rFonts w:ascii="Times New Roman" w:hAnsi="Times New Roman"/>
                <w:sz w:val="28"/>
              </w:rPr>
            </w:pPr>
            <w:r>
              <w:rPr>
                <w:rFonts w:ascii="Times New Roman" w:hAnsi="Times New Roman"/>
                <w:sz w:val="28"/>
              </w:rPr>
              <w:t>73,9</w:t>
            </w:r>
          </w:p>
        </w:tc>
        <w:tc>
          <w:tcPr>
            <w:tcW w:w="1056" w:type="dxa"/>
            <w:tcBorders>
              <w:top w:val="single" w:sz="4" w:space="0" w:color="000000"/>
              <w:left w:val="single" w:sz="4" w:space="0" w:color="000000"/>
              <w:bottom w:val="single" w:sz="4" w:space="0" w:color="000000"/>
              <w:right w:val="single" w:sz="4" w:space="0" w:color="000000"/>
            </w:tcBorders>
            <w:vAlign w:val="bottom"/>
          </w:tcPr>
          <w:p w14:paraId="23E91A37" w14:textId="77777777" w:rsidR="005B7295" w:rsidRDefault="00653190">
            <w:pPr>
              <w:jc w:val="both"/>
              <w:rPr>
                <w:rFonts w:ascii="Times New Roman" w:hAnsi="Times New Roman"/>
                <w:sz w:val="28"/>
              </w:rPr>
            </w:pPr>
            <w:r>
              <w:rPr>
                <w:rFonts w:ascii="Times New Roman" w:hAnsi="Times New Roman"/>
                <w:sz w:val="28"/>
              </w:rPr>
              <w:t>75,5</w:t>
            </w:r>
          </w:p>
        </w:tc>
        <w:tc>
          <w:tcPr>
            <w:tcW w:w="1056" w:type="dxa"/>
            <w:tcBorders>
              <w:top w:val="single" w:sz="4" w:space="0" w:color="000000"/>
              <w:left w:val="single" w:sz="4" w:space="0" w:color="000000"/>
              <w:bottom w:val="single" w:sz="4" w:space="0" w:color="000000"/>
              <w:right w:val="single" w:sz="4" w:space="0" w:color="000000"/>
            </w:tcBorders>
            <w:vAlign w:val="bottom"/>
          </w:tcPr>
          <w:p w14:paraId="409F8074" w14:textId="77777777" w:rsidR="005B7295" w:rsidRDefault="00653190">
            <w:pPr>
              <w:jc w:val="both"/>
              <w:rPr>
                <w:rFonts w:ascii="Times New Roman" w:hAnsi="Times New Roman"/>
                <w:sz w:val="28"/>
              </w:rPr>
            </w:pPr>
            <w:r>
              <w:rPr>
                <w:rFonts w:ascii="Times New Roman" w:hAnsi="Times New Roman"/>
                <w:sz w:val="28"/>
              </w:rPr>
              <w:t>77,1</w:t>
            </w:r>
          </w:p>
        </w:tc>
        <w:tc>
          <w:tcPr>
            <w:tcW w:w="1056" w:type="dxa"/>
            <w:tcBorders>
              <w:top w:val="single" w:sz="4" w:space="0" w:color="000000"/>
              <w:left w:val="single" w:sz="4" w:space="0" w:color="000000"/>
              <w:bottom w:val="single" w:sz="4" w:space="0" w:color="000000"/>
              <w:right w:val="single" w:sz="4" w:space="0" w:color="000000"/>
            </w:tcBorders>
            <w:vAlign w:val="bottom"/>
          </w:tcPr>
          <w:p w14:paraId="420FBF20" w14:textId="77777777" w:rsidR="005B7295" w:rsidRDefault="00653190">
            <w:pPr>
              <w:jc w:val="both"/>
              <w:rPr>
                <w:rFonts w:ascii="Times New Roman" w:hAnsi="Times New Roman"/>
                <w:sz w:val="28"/>
              </w:rPr>
            </w:pPr>
            <w:r>
              <w:rPr>
                <w:rFonts w:ascii="Times New Roman" w:hAnsi="Times New Roman"/>
                <w:sz w:val="28"/>
              </w:rPr>
              <w:t>78,7</w:t>
            </w:r>
          </w:p>
        </w:tc>
      </w:tr>
      <w:tr w:rsidR="005B7295" w14:paraId="2EABC456"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10C9D35C" w14:textId="77777777" w:rsidR="005B7295" w:rsidRDefault="00653190">
            <w:pPr>
              <w:jc w:val="both"/>
              <w:rPr>
                <w:rFonts w:ascii="Times New Roman" w:hAnsi="Times New Roman"/>
                <w:sz w:val="28"/>
              </w:rPr>
            </w:pPr>
            <w:r>
              <w:rPr>
                <w:rFonts w:ascii="Times New Roman" w:hAnsi="Times New Roman"/>
                <w:sz w:val="28"/>
              </w:rPr>
              <w:t>-6</w:t>
            </w:r>
          </w:p>
        </w:tc>
        <w:tc>
          <w:tcPr>
            <w:tcW w:w="1204" w:type="dxa"/>
            <w:tcBorders>
              <w:top w:val="single" w:sz="4" w:space="0" w:color="000000"/>
              <w:left w:val="single" w:sz="4" w:space="0" w:color="000000"/>
              <w:bottom w:val="single" w:sz="4" w:space="0" w:color="000000"/>
              <w:right w:val="single" w:sz="4" w:space="0" w:color="000000"/>
            </w:tcBorders>
            <w:vAlign w:val="bottom"/>
          </w:tcPr>
          <w:p w14:paraId="29BE2818" w14:textId="77777777" w:rsidR="005B7295" w:rsidRDefault="00653190">
            <w:pPr>
              <w:jc w:val="both"/>
              <w:rPr>
                <w:rFonts w:ascii="Times New Roman" w:hAnsi="Times New Roman"/>
                <w:sz w:val="28"/>
              </w:rPr>
            </w:pPr>
            <w:r>
              <w:rPr>
                <w:rFonts w:ascii="Times New Roman" w:hAnsi="Times New Roman"/>
                <w:sz w:val="28"/>
              </w:rPr>
              <w:t>71,2</w:t>
            </w:r>
          </w:p>
        </w:tc>
        <w:tc>
          <w:tcPr>
            <w:tcW w:w="1056" w:type="dxa"/>
            <w:tcBorders>
              <w:top w:val="single" w:sz="4" w:space="0" w:color="000000"/>
              <w:left w:val="single" w:sz="4" w:space="0" w:color="000000"/>
              <w:bottom w:val="single" w:sz="4" w:space="0" w:color="000000"/>
              <w:right w:val="single" w:sz="4" w:space="0" w:color="000000"/>
            </w:tcBorders>
            <w:vAlign w:val="bottom"/>
          </w:tcPr>
          <w:p w14:paraId="7F14F8FB" w14:textId="77777777" w:rsidR="005B7295" w:rsidRDefault="00653190">
            <w:pPr>
              <w:jc w:val="both"/>
              <w:rPr>
                <w:rFonts w:ascii="Times New Roman" w:hAnsi="Times New Roman"/>
                <w:sz w:val="28"/>
              </w:rPr>
            </w:pPr>
            <w:r>
              <w:rPr>
                <w:rFonts w:ascii="Times New Roman" w:hAnsi="Times New Roman"/>
                <w:sz w:val="28"/>
              </w:rPr>
              <w:t>71,7</w:t>
            </w:r>
          </w:p>
        </w:tc>
        <w:tc>
          <w:tcPr>
            <w:tcW w:w="1056" w:type="dxa"/>
            <w:tcBorders>
              <w:top w:val="single" w:sz="4" w:space="0" w:color="000000"/>
              <w:left w:val="single" w:sz="4" w:space="0" w:color="000000"/>
              <w:bottom w:val="single" w:sz="4" w:space="0" w:color="000000"/>
              <w:right w:val="single" w:sz="4" w:space="0" w:color="000000"/>
            </w:tcBorders>
            <w:vAlign w:val="bottom"/>
          </w:tcPr>
          <w:p w14:paraId="62A0B456" w14:textId="77777777" w:rsidR="005B7295" w:rsidRDefault="00653190">
            <w:pPr>
              <w:jc w:val="both"/>
              <w:rPr>
                <w:rFonts w:ascii="Times New Roman" w:hAnsi="Times New Roman"/>
                <w:sz w:val="28"/>
              </w:rPr>
            </w:pPr>
            <w:r>
              <w:rPr>
                <w:rFonts w:ascii="Times New Roman" w:hAnsi="Times New Roman"/>
                <w:sz w:val="28"/>
              </w:rPr>
              <w:t>73,3</w:t>
            </w:r>
          </w:p>
        </w:tc>
        <w:tc>
          <w:tcPr>
            <w:tcW w:w="1056" w:type="dxa"/>
            <w:tcBorders>
              <w:top w:val="single" w:sz="4" w:space="0" w:color="000000"/>
              <w:left w:val="single" w:sz="4" w:space="0" w:color="000000"/>
              <w:bottom w:val="single" w:sz="4" w:space="0" w:color="000000"/>
              <w:right w:val="single" w:sz="4" w:space="0" w:color="000000"/>
            </w:tcBorders>
            <w:vAlign w:val="bottom"/>
          </w:tcPr>
          <w:p w14:paraId="4A332A86" w14:textId="77777777" w:rsidR="005B7295" w:rsidRDefault="00653190">
            <w:pPr>
              <w:jc w:val="both"/>
              <w:rPr>
                <w:rFonts w:ascii="Times New Roman" w:hAnsi="Times New Roman"/>
                <w:sz w:val="28"/>
              </w:rPr>
            </w:pPr>
            <w:r>
              <w:rPr>
                <w:rFonts w:ascii="Times New Roman" w:hAnsi="Times New Roman"/>
                <w:sz w:val="28"/>
              </w:rPr>
              <w:t>75,0</w:t>
            </w:r>
          </w:p>
        </w:tc>
        <w:tc>
          <w:tcPr>
            <w:tcW w:w="1056" w:type="dxa"/>
            <w:tcBorders>
              <w:top w:val="single" w:sz="4" w:space="0" w:color="000000"/>
              <w:left w:val="single" w:sz="4" w:space="0" w:color="000000"/>
              <w:bottom w:val="single" w:sz="4" w:space="0" w:color="000000"/>
              <w:right w:val="single" w:sz="4" w:space="0" w:color="000000"/>
            </w:tcBorders>
            <w:vAlign w:val="bottom"/>
          </w:tcPr>
          <w:p w14:paraId="27F32402" w14:textId="77777777" w:rsidR="005B7295" w:rsidRDefault="00653190">
            <w:pPr>
              <w:jc w:val="both"/>
              <w:rPr>
                <w:rFonts w:ascii="Times New Roman" w:hAnsi="Times New Roman"/>
                <w:sz w:val="28"/>
              </w:rPr>
            </w:pPr>
            <w:r>
              <w:rPr>
                <w:rFonts w:ascii="Times New Roman" w:hAnsi="Times New Roman"/>
                <w:sz w:val="28"/>
              </w:rPr>
              <w:t>76,6</w:t>
            </w:r>
          </w:p>
        </w:tc>
        <w:tc>
          <w:tcPr>
            <w:tcW w:w="1056" w:type="dxa"/>
            <w:tcBorders>
              <w:top w:val="single" w:sz="4" w:space="0" w:color="000000"/>
              <w:left w:val="single" w:sz="4" w:space="0" w:color="000000"/>
              <w:bottom w:val="single" w:sz="4" w:space="0" w:color="000000"/>
              <w:right w:val="single" w:sz="4" w:space="0" w:color="000000"/>
            </w:tcBorders>
            <w:vAlign w:val="bottom"/>
          </w:tcPr>
          <w:p w14:paraId="35B92596" w14:textId="77777777" w:rsidR="005B7295" w:rsidRDefault="00653190">
            <w:pPr>
              <w:jc w:val="both"/>
              <w:rPr>
                <w:rFonts w:ascii="Times New Roman" w:hAnsi="Times New Roman"/>
                <w:sz w:val="28"/>
              </w:rPr>
            </w:pPr>
            <w:r>
              <w:rPr>
                <w:rFonts w:ascii="Times New Roman" w:hAnsi="Times New Roman"/>
                <w:sz w:val="28"/>
              </w:rPr>
              <w:t>78,3</w:t>
            </w:r>
          </w:p>
        </w:tc>
        <w:tc>
          <w:tcPr>
            <w:tcW w:w="1056" w:type="dxa"/>
            <w:tcBorders>
              <w:top w:val="single" w:sz="4" w:space="0" w:color="000000"/>
              <w:left w:val="single" w:sz="4" w:space="0" w:color="000000"/>
              <w:bottom w:val="single" w:sz="4" w:space="0" w:color="000000"/>
              <w:right w:val="single" w:sz="4" w:space="0" w:color="000000"/>
            </w:tcBorders>
            <w:vAlign w:val="bottom"/>
          </w:tcPr>
          <w:p w14:paraId="1AE3C290" w14:textId="77777777" w:rsidR="005B7295" w:rsidRDefault="00653190">
            <w:pPr>
              <w:jc w:val="both"/>
              <w:rPr>
                <w:rFonts w:ascii="Times New Roman" w:hAnsi="Times New Roman"/>
                <w:sz w:val="28"/>
              </w:rPr>
            </w:pPr>
            <w:r>
              <w:rPr>
                <w:rFonts w:ascii="Times New Roman" w:hAnsi="Times New Roman"/>
                <w:sz w:val="28"/>
              </w:rPr>
              <w:t>79,9</w:t>
            </w:r>
          </w:p>
        </w:tc>
      </w:tr>
      <w:tr w:rsidR="005B7295" w14:paraId="6C37925C"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0E97EFA9" w14:textId="77777777" w:rsidR="005B7295" w:rsidRDefault="00653190">
            <w:pPr>
              <w:jc w:val="both"/>
              <w:rPr>
                <w:rFonts w:ascii="Times New Roman" w:hAnsi="Times New Roman"/>
                <w:sz w:val="28"/>
              </w:rPr>
            </w:pPr>
            <w:r>
              <w:rPr>
                <w:rFonts w:ascii="Times New Roman" w:hAnsi="Times New Roman"/>
                <w:sz w:val="28"/>
              </w:rPr>
              <w:t>-7</w:t>
            </w:r>
          </w:p>
        </w:tc>
        <w:tc>
          <w:tcPr>
            <w:tcW w:w="1204" w:type="dxa"/>
            <w:tcBorders>
              <w:top w:val="single" w:sz="4" w:space="0" w:color="000000"/>
              <w:left w:val="single" w:sz="4" w:space="0" w:color="000000"/>
              <w:bottom w:val="single" w:sz="4" w:space="0" w:color="000000"/>
              <w:right w:val="single" w:sz="4" w:space="0" w:color="000000"/>
            </w:tcBorders>
            <w:vAlign w:val="bottom"/>
          </w:tcPr>
          <w:p w14:paraId="75D1E6C1" w14:textId="77777777" w:rsidR="005B7295" w:rsidRDefault="00653190">
            <w:pPr>
              <w:jc w:val="both"/>
              <w:rPr>
                <w:rFonts w:ascii="Times New Roman" w:hAnsi="Times New Roman"/>
                <w:sz w:val="28"/>
              </w:rPr>
            </w:pPr>
            <w:r>
              <w:rPr>
                <w:rFonts w:ascii="Times New Roman" w:hAnsi="Times New Roman"/>
                <w:sz w:val="28"/>
              </w:rPr>
              <w:t>72,2</w:t>
            </w:r>
          </w:p>
        </w:tc>
        <w:tc>
          <w:tcPr>
            <w:tcW w:w="1056" w:type="dxa"/>
            <w:tcBorders>
              <w:top w:val="single" w:sz="4" w:space="0" w:color="000000"/>
              <w:left w:val="single" w:sz="4" w:space="0" w:color="000000"/>
              <w:bottom w:val="single" w:sz="4" w:space="0" w:color="000000"/>
              <w:right w:val="single" w:sz="4" w:space="0" w:color="000000"/>
            </w:tcBorders>
            <w:vAlign w:val="bottom"/>
          </w:tcPr>
          <w:p w14:paraId="108E7B71" w14:textId="77777777" w:rsidR="005B7295" w:rsidRDefault="00653190">
            <w:pPr>
              <w:jc w:val="both"/>
              <w:rPr>
                <w:rFonts w:ascii="Times New Roman" w:hAnsi="Times New Roman"/>
                <w:sz w:val="28"/>
              </w:rPr>
            </w:pPr>
            <w:r>
              <w:rPr>
                <w:rFonts w:ascii="Times New Roman" w:hAnsi="Times New Roman"/>
                <w:sz w:val="28"/>
              </w:rPr>
              <w:t>72,6</w:t>
            </w:r>
          </w:p>
        </w:tc>
        <w:tc>
          <w:tcPr>
            <w:tcW w:w="1056" w:type="dxa"/>
            <w:tcBorders>
              <w:top w:val="single" w:sz="4" w:space="0" w:color="000000"/>
              <w:left w:val="single" w:sz="4" w:space="0" w:color="000000"/>
              <w:bottom w:val="single" w:sz="4" w:space="0" w:color="000000"/>
              <w:right w:val="single" w:sz="4" w:space="0" w:color="000000"/>
            </w:tcBorders>
            <w:vAlign w:val="bottom"/>
          </w:tcPr>
          <w:p w14:paraId="4522654F" w14:textId="77777777" w:rsidR="005B7295" w:rsidRDefault="00653190">
            <w:pPr>
              <w:jc w:val="both"/>
              <w:rPr>
                <w:rFonts w:ascii="Times New Roman" w:hAnsi="Times New Roman"/>
                <w:sz w:val="28"/>
              </w:rPr>
            </w:pPr>
            <w:r>
              <w:rPr>
                <w:rFonts w:ascii="Times New Roman" w:hAnsi="Times New Roman"/>
                <w:sz w:val="28"/>
              </w:rPr>
              <w:t>74,3</w:t>
            </w:r>
          </w:p>
        </w:tc>
        <w:tc>
          <w:tcPr>
            <w:tcW w:w="1056" w:type="dxa"/>
            <w:tcBorders>
              <w:top w:val="single" w:sz="4" w:space="0" w:color="000000"/>
              <w:left w:val="single" w:sz="4" w:space="0" w:color="000000"/>
              <w:bottom w:val="single" w:sz="4" w:space="0" w:color="000000"/>
              <w:right w:val="single" w:sz="4" w:space="0" w:color="000000"/>
            </w:tcBorders>
            <w:vAlign w:val="bottom"/>
          </w:tcPr>
          <w:p w14:paraId="53955792" w14:textId="77777777" w:rsidR="005B7295" w:rsidRDefault="00653190">
            <w:pPr>
              <w:jc w:val="both"/>
              <w:rPr>
                <w:rFonts w:ascii="Times New Roman" w:hAnsi="Times New Roman"/>
                <w:sz w:val="28"/>
              </w:rPr>
            </w:pPr>
            <w:r>
              <w:rPr>
                <w:rFonts w:ascii="Times New Roman" w:hAnsi="Times New Roman"/>
                <w:sz w:val="28"/>
              </w:rPr>
              <w:t>76,0</w:t>
            </w:r>
          </w:p>
        </w:tc>
        <w:tc>
          <w:tcPr>
            <w:tcW w:w="1056" w:type="dxa"/>
            <w:tcBorders>
              <w:top w:val="single" w:sz="4" w:space="0" w:color="000000"/>
              <w:left w:val="single" w:sz="4" w:space="0" w:color="000000"/>
              <w:bottom w:val="single" w:sz="4" w:space="0" w:color="000000"/>
              <w:right w:val="single" w:sz="4" w:space="0" w:color="000000"/>
            </w:tcBorders>
            <w:vAlign w:val="bottom"/>
          </w:tcPr>
          <w:p w14:paraId="234D6E02" w14:textId="77777777" w:rsidR="005B7295" w:rsidRDefault="00653190">
            <w:pPr>
              <w:jc w:val="both"/>
              <w:rPr>
                <w:rFonts w:ascii="Times New Roman" w:hAnsi="Times New Roman"/>
                <w:sz w:val="28"/>
              </w:rPr>
            </w:pPr>
            <w:r>
              <w:rPr>
                <w:rFonts w:ascii="Times New Roman" w:hAnsi="Times New Roman"/>
                <w:sz w:val="28"/>
              </w:rPr>
              <w:t>77,7</w:t>
            </w:r>
          </w:p>
        </w:tc>
        <w:tc>
          <w:tcPr>
            <w:tcW w:w="1056" w:type="dxa"/>
            <w:tcBorders>
              <w:top w:val="single" w:sz="4" w:space="0" w:color="000000"/>
              <w:left w:val="single" w:sz="4" w:space="0" w:color="000000"/>
              <w:bottom w:val="single" w:sz="4" w:space="0" w:color="000000"/>
              <w:right w:val="single" w:sz="4" w:space="0" w:color="000000"/>
            </w:tcBorders>
            <w:vAlign w:val="bottom"/>
          </w:tcPr>
          <w:p w14:paraId="6C8200C4" w14:textId="77777777" w:rsidR="005B7295" w:rsidRDefault="00653190">
            <w:pPr>
              <w:jc w:val="both"/>
              <w:rPr>
                <w:rFonts w:ascii="Times New Roman" w:hAnsi="Times New Roman"/>
                <w:sz w:val="28"/>
              </w:rPr>
            </w:pPr>
            <w:r>
              <w:rPr>
                <w:rFonts w:ascii="Times New Roman" w:hAnsi="Times New Roman"/>
                <w:sz w:val="28"/>
              </w:rPr>
              <w:t>79,4</w:t>
            </w:r>
          </w:p>
        </w:tc>
        <w:tc>
          <w:tcPr>
            <w:tcW w:w="1056" w:type="dxa"/>
            <w:tcBorders>
              <w:top w:val="single" w:sz="4" w:space="0" w:color="000000"/>
              <w:left w:val="single" w:sz="4" w:space="0" w:color="000000"/>
              <w:bottom w:val="single" w:sz="4" w:space="0" w:color="000000"/>
              <w:right w:val="single" w:sz="4" w:space="0" w:color="000000"/>
            </w:tcBorders>
            <w:vAlign w:val="bottom"/>
          </w:tcPr>
          <w:p w14:paraId="52644854" w14:textId="77777777" w:rsidR="005B7295" w:rsidRDefault="00653190">
            <w:pPr>
              <w:jc w:val="both"/>
              <w:rPr>
                <w:rFonts w:ascii="Times New Roman" w:hAnsi="Times New Roman"/>
                <w:sz w:val="28"/>
              </w:rPr>
            </w:pPr>
            <w:r>
              <w:rPr>
                <w:rFonts w:ascii="Times New Roman" w:hAnsi="Times New Roman"/>
                <w:sz w:val="28"/>
              </w:rPr>
              <w:t>81,1</w:t>
            </w:r>
          </w:p>
        </w:tc>
      </w:tr>
      <w:tr w:rsidR="005B7295" w14:paraId="6A989ED0"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2AF6B714" w14:textId="77777777" w:rsidR="005B7295" w:rsidRDefault="00653190">
            <w:pPr>
              <w:jc w:val="both"/>
              <w:rPr>
                <w:rFonts w:ascii="Times New Roman" w:hAnsi="Times New Roman"/>
                <w:sz w:val="28"/>
              </w:rPr>
            </w:pPr>
            <w:r>
              <w:rPr>
                <w:rFonts w:ascii="Times New Roman" w:hAnsi="Times New Roman"/>
                <w:sz w:val="28"/>
              </w:rPr>
              <w:t>-8</w:t>
            </w:r>
          </w:p>
        </w:tc>
        <w:tc>
          <w:tcPr>
            <w:tcW w:w="1204" w:type="dxa"/>
            <w:tcBorders>
              <w:top w:val="single" w:sz="4" w:space="0" w:color="000000"/>
              <w:left w:val="single" w:sz="4" w:space="0" w:color="000000"/>
              <w:bottom w:val="single" w:sz="4" w:space="0" w:color="000000"/>
              <w:right w:val="single" w:sz="4" w:space="0" w:color="000000"/>
            </w:tcBorders>
            <w:vAlign w:val="bottom"/>
          </w:tcPr>
          <w:p w14:paraId="55DA4438" w14:textId="77777777" w:rsidR="005B7295" w:rsidRDefault="00653190">
            <w:pPr>
              <w:jc w:val="both"/>
              <w:rPr>
                <w:rFonts w:ascii="Times New Roman" w:hAnsi="Times New Roman"/>
                <w:sz w:val="28"/>
              </w:rPr>
            </w:pPr>
            <w:r>
              <w:rPr>
                <w:rFonts w:ascii="Times New Roman" w:hAnsi="Times New Roman"/>
                <w:sz w:val="28"/>
              </w:rPr>
              <w:t>73,1</w:t>
            </w:r>
          </w:p>
        </w:tc>
        <w:tc>
          <w:tcPr>
            <w:tcW w:w="1056" w:type="dxa"/>
            <w:tcBorders>
              <w:top w:val="single" w:sz="4" w:space="0" w:color="000000"/>
              <w:left w:val="single" w:sz="4" w:space="0" w:color="000000"/>
              <w:bottom w:val="single" w:sz="4" w:space="0" w:color="000000"/>
              <w:right w:val="single" w:sz="4" w:space="0" w:color="000000"/>
            </w:tcBorders>
            <w:vAlign w:val="bottom"/>
          </w:tcPr>
          <w:p w14:paraId="3177FCE6" w14:textId="77777777" w:rsidR="005B7295" w:rsidRDefault="00653190">
            <w:pPr>
              <w:jc w:val="both"/>
              <w:rPr>
                <w:rFonts w:ascii="Times New Roman" w:hAnsi="Times New Roman"/>
                <w:sz w:val="28"/>
              </w:rPr>
            </w:pPr>
            <w:r>
              <w:rPr>
                <w:rFonts w:ascii="Times New Roman" w:hAnsi="Times New Roman"/>
                <w:sz w:val="28"/>
              </w:rPr>
              <w:t>73,6</w:t>
            </w:r>
          </w:p>
        </w:tc>
        <w:tc>
          <w:tcPr>
            <w:tcW w:w="1056" w:type="dxa"/>
            <w:tcBorders>
              <w:top w:val="single" w:sz="4" w:space="0" w:color="000000"/>
              <w:left w:val="single" w:sz="4" w:space="0" w:color="000000"/>
              <w:bottom w:val="single" w:sz="4" w:space="0" w:color="000000"/>
              <w:right w:val="single" w:sz="4" w:space="0" w:color="000000"/>
            </w:tcBorders>
            <w:vAlign w:val="bottom"/>
          </w:tcPr>
          <w:p w14:paraId="632DD440" w14:textId="77777777" w:rsidR="005B7295" w:rsidRDefault="00653190">
            <w:pPr>
              <w:jc w:val="both"/>
              <w:rPr>
                <w:rFonts w:ascii="Times New Roman" w:hAnsi="Times New Roman"/>
                <w:sz w:val="28"/>
              </w:rPr>
            </w:pPr>
            <w:r>
              <w:rPr>
                <w:rFonts w:ascii="Times New Roman" w:hAnsi="Times New Roman"/>
                <w:sz w:val="28"/>
              </w:rPr>
              <w:t>75,3</w:t>
            </w:r>
          </w:p>
        </w:tc>
        <w:tc>
          <w:tcPr>
            <w:tcW w:w="1056" w:type="dxa"/>
            <w:tcBorders>
              <w:top w:val="single" w:sz="4" w:space="0" w:color="000000"/>
              <w:left w:val="single" w:sz="4" w:space="0" w:color="000000"/>
              <w:bottom w:val="single" w:sz="4" w:space="0" w:color="000000"/>
              <w:right w:val="single" w:sz="4" w:space="0" w:color="000000"/>
            </w:tcBorders>
            <w:vAlign w:val="bottom"/>
          </w:tcPr>
          <w:p w14:paraId="70348D23" w14:textId="77777777" w:rsidR="005B7295" w:rsidRDefault="00653190">
            <w:pPr>
              <w:jc w:val="both"/>
              <w:rPr>
                <w:rFonts w:ascii="Times New Roman" w:hAnsi="Times New Roman"/>
                <w:sz w:val="28"/>
              </w:rPr>
            </w:pPr>
            <w:r>
              <w:rPr>
                <w:rFonts w:ascii="Times New Roman" w:hAnsi="Times New Roman"/>
                <w:sz w:val="28"/>
              </w:rPr>
              <w:t>77,0</w:t>
            </w:r>
          </w:p>
        </w:tc>
        <w:tc>
          <w:tcPr>
            <w:tcW w:w="1056" w:type="dxa"/>
            <w:tcBorders>
              <w:top w:val="single" w:sz="4" w:space="0" w:color="000000"/>
              <w:left w:val="single" w:sz="4" w:space="0" w:color="000000"/>
              <w:bottom w:val="single" w:sz="4" w:space="0" w:color="000000"/>
              <w:right w:val="single" w:sz="4" w:space="0" w:color="000000"/>
            </w:tcBorders>
            <w:vAlign w:val="bottom"/>
          </w:tcPr>
          <w:p w14:paraId="2B177B84" w14:textId="77777777" w:rsidR="005B7295" w:rsidRDefault="00653190">
            <w:pPr>
              <w:jc w:val="both"/>
              <w:rPr>
                <w:rFonts w:ascii="Times New Roman" w:hAnsi="Times New Roman"/>
                <w:sz w:val="28"/>
              </w:rPr>
            </w:pPr>
            <w:r>
              <w:rPr>
                <w:rFonts w:ascii="Times New Roman" w:hAnsi="Times New Roman"/>
                <w:sz w:val="28"/>
              </w:rPr>
              <w:t>78,8</w:t>
            </w:r>
          </w:p>
        </w:tc>
        <w:tc>
          <w:tcPr>
            <w:tcW w:w="1056" w:type="dxa"/>
            <w:tcBorders>
              <w:top w:val="single" w:sz="4" w:space="0" w:color="000000"/>
              <w:left w:val="single" w:sz="4" w:space="0" w:color="000000"/>
              <w:bottom w:val="single" w:sz="4" w:space="0" w:color="000000"/>
              <w:right w:val="single" w:sz="4" w:space="0" w:color="000000"/>
            </w:tcBorders>
            <w:vAlign w:val="bottom"/>
          </w:tcPr>
          <w:p w14:paraId="3EEA3DE9" w14:textId="77777777" w:rsidR="005B7295" w:rsidRDefault="00653190">
            <w:pPr>
              <w:jc w:val="both"/>
              <w:rPr>
                <w:rFonts w:ascii="Times New Roman" w:hAnsi="Times New Roman"/>
                <w:sz w:val="28"/>
              </w:rPr>
            </w:pPr>
            <w:r>
              <w:rPr>
                <w:rFonts w:ascii="Times New Roman" w:hAnsi="Times New Roman"/>
                <w:sz w:val="28"/>
              </w:rPr>
              <w:t>80,5</w:t>
            </w:r>
          </w:p>
        </w:tc>
        <w:tc>
          <w:tcPr>
            <w:tcW w:w="1056" w:type="dxa"/>
            <w:tcBorders>
              <w:top w:val="single" w:sz="4" w:space="0" w:color="000000"/>
              <w:left w:val="single" w:sz="4" w:space="0" w:color="000000"/>
              <w:bottom w:val="single" w:sz="4" w:space="0" w:color="000000"/>
              <w:right w:val="single" w:sz="4" w:space="0" w:color="000000"/>
            </w:tcBorders>
            <w:vAlign w:val="bottom"/>
          </w:tcPr>
          <w:p w14:paraId="3B55EE02" w14:textId="77777777" w:rsidR="005B7295" w:rsidRDefault="00653190">
            <w:pPr>
              <w:jc w:val="both"/>
              <w:rPr>
                <w:rFonts w:ascii="Times New Roman" w:hAnsi="Times New Roman"/>
                <w:sz w:val="28"/>
              </w:rPr>
            </w:pPr>
            <w:r>
              <w:rPr>
                <w:rFonts w:ascii="Times New Roman" w:hAnsi="Times New Roman"/>
                <w:sz w:val="28"/>
              </w:rPr>
              <w:t>82,2</w:t>
            </w:r>
          </w:p>
        </w:tc>
      </w:tr>
      <w:tr w:rsidR="005B7295" w14:paraId="766A95E4"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7C117477" w14:textId="77777777" w:rsidR="005B7295" w:rsidRDefault="00653190">
            <w:pPr>
              <w:jc w:val="both"/>
              <w:rPr>
                <w:rFonts w:ascii="Times New Roman" w:hAnsi="Times New Roman"/>
                <w:sz w:val="28"/>
              </w:rPr>
            </w:pPr>
            <w:r>
              <w:rPr>
                <w:rFonts w:ascii="Times New Roman" w:hAnsi="Times New Roman"/>
                <w:sz w:val="28"/>
              </w:rPr>
              <w:t>-9</w:t>
            </w:r>
          </w:p>
        </w:tc>
        <w:tc>
          <w:tcPr>
            <w:tcW w:w="1204" w:type="dxa"/>
            <w:tcBorders>
              <w:top w:val="single" w:sz="4" w:space="0" w:color="000000"/>
              <w:left w:val="single" w:sz="4" w:space="0" w:color="000000"/>
              <w:bottom w:val="single" w:sz="4" w:space="0" w:color="000000"/>
              <w:right w:val="single" w:sz="4" w:space="0" w:color="000000"/>
            </w:tcBorders>
            <w:vAlign w:val="bottom"/>
          </w:tcPr>
          <w:p w14:paraId="44ADF071" w14:textId="77777777" w:rsidR="005B7295" w:rsidRDefault="00653190">
            <w:pPr>
              <w:jc w:val="both"/>
              <w:rPr>
                <w:rFonts w:ascii="Times New Roman" w:hAnsi="Times New Roman"/>
                <w:sz w:val="28"/>
              </w:rPr>
            </w:pPr>
            <w:r>
              <w:rPr>
                <w:rFonts w:ascii="Times New Roman" w:hAnsi="Times New Roman"/>
                <w:sz w:val="28"/>
              </w:rPr>
              <w:t>74,1</w:t>
            </w:r>
          </w:p>
        </w:tc>
        <w:tc>
          <w:tcPr>
            <w:tcW w:w="1056" w:type="dxa"/>
            <w:tcBorders>
              <w:top w:val="single" w:sz="4" w:space="0" w:color="000000"/>
              <w:left w:val="single" w:sz="4" w:space="0" w:color="000000"/>
              <w:bottom w:val="single" w:sz="4" w:space="0" w:color="000000"/>
              <w:right w:val="single" w:sz="4" w:space="0" w:color="000000"/>
            </w:tcBorders>
            <w:vAlign w:val="bottom"/>
          </w:tcPr>
          <w:p w14:paraId="5FEDF897" w14:textId="77777777" w:rsidR="005B7295" w:rsidRDefault="00653190">
            <w:pPr>
              <w:jc w:val="both"/>
              <w:rPr>
                <w:rFonts w:ascii="Times New Roman" w:hAnsi="Times New Roman"/>
                <w:sz w:val="28"/>
              </w:rPr>
            </w:pPr>
            <w:r>
              <w:rPr>
                <w:rFonts w:ascii="Times New Roman" w:hAnsi="Times New Roman"/>
                <w:sz w:val="28"/>
              </w:rPr>
              <w:t>74,5</w:t>
            </w:r>
          </w:p>
        </w:tc>
        <w:tc>
          <w:tcPr>
            <w:tcW w:w="1056" w:type="dxa"/>
            <w:tcBorders>
              <w:top w:val="single" w:sz="4" w:space="0" w:color="000000"/>
              <w:left w:val="single" w:sz="4" w:space="0" w:color="000000"/>
              <w:bottom w:val="single" w:sz="4" w:space="0" w:color="000000"/>
              <w:right w:val="single" w:sz="4" w:space="0" w:color="000000"/>
            </w:tcBorders>
            <w:vAlign w:val="bottom"/>
          </w:tcPr>
          <w:p w14:paraId="47669504" w14:textId="77777777" w:rsidR="005B7295" w:rsidRDefault="00653190">
            <w:pPr>
              <w:jc w:val="both"/>
              <w:rPr>
                <w:rFonts w:ascii="Times New Roman" w:hAnsi="Times New Roman"/>
                <w:sz w:val="28"/>
              </w:rPr>
            </w:pPr>
            <w:r>
              <w:rPr>
                <w:rFonts w:ascii="Times New Roman" w:hAnsi="Times New Roman"/>
                <w:sz w:val="28"/>
              </w:rPr>
              <w:t>76,3</w:t>
            </w:r>
          </w:p>
        </w:tc>
        <w:tc>
          <w:tcPr>
            <w:tcW w:w="1056" w:type="dxa"/>
            <w:tcBorders>
              <w:top w:val="single" w:sz="4" w:space="0" w:color="000000"/>
              <w:left w:val="single" w:sz="4" w:space="0" w:color="000000"/>
              <w:bottom w:val="single" w:sz="4" w:space="0" w:color="000000"/>
              <w:right w:val="single" w:sz="4" w:space="0" w:color="000000"/>
            </w:tcBorders>
            <w:vAlign w:val="bottom"/>
          </w:tcPr>
          <w:p w14:paraId="456FA454" w14:textId="77777777" w:rsidR="005B7295" w:rsidRDefault="00653190">
            <w:pPr>
              <w:jc w:val="both"/>
              <w:rPr>
                <w:rFonts w:ascii="Times New Roman" w:hAnsi="Times New Roman"/>
                <w:sz w:val="28"/>
              </w:rPr>
            </w:pPr>
            <w:r>
              <w:rPr>
                <w:rFonts w:ascii="Times New Roman" w:hAnsi="Times New Roman"/>
                <w:sz w:val="28"/>
              </w:rPr>
              <w:t>78,1</w:t>
            </w:r>
          </w:p>
        </w:tc>
        <w:tc>
          <w:tcPr>
            <w:tcW w:w="1056" w:type="dxa"/>
            <w:tcBorders>
              <w:top w:val="single" w:sz="4" w:space="0" w:color="000000"/>
              <w:left w:val="single" w:sz="4" w:space="0" w:color="000000"/>
              <w:bottom w:val="single" w:sz="4" w:space="0" w:color="000000"/>
              <w:right w:val="single" w:sz="4" w:space="0" w:color="000000"/>
            </w:tcBorders>
            <w:vAlign w:val="bottom"/>
          </w:tcPr>
          <w:p w14:paraId="66FFF73D" w14:textId="77777777" w:rsidR="005B7295" w:rsidRDefault="00653190">
            <w:pPr>
              <w:jc w:val="both"/>
              <w:rPr>
                <w:rFonts w:ascii="Times New Roman" w:hAnsi="Times New Roman"/>
                <w:sz w:val="28"/>
              </w:rPr>
            </w:pPr>
            <w:r>
              <w:rPr>
                <w:rFonts w:ascii="Times New Roman" w:hAnsi="Times New Roman"/>
                <w:sz w:val="28"/>
              </w:rPr>
              <w:t>79,8</w:t>
            </w:r>
          </w:p>
        </w:tc>
        <w:tc>
          <w:tcPr>
            <w:tcW w:w="1056" w:type="dxa"/>
            <w:tcBorders>
              <w:top w:val="single" w:sz="4" w:space="0" w:color="000000"/>
              <w:left w:val="single" w:sz="4" w:space="0" w:color="000000"/>
              <w:bottom w:val="single" w:sz="4" w:space="0" w:color="000000"/>
              <w:right w:val="single" w:sz="4" w:space="0" w:color="000000"/>
            </w:tcBorders>
            <w:vAlign w:val="bottom"/>
          </w:tcPr>
          <w:p w14:paraId="04BCDF5E" w14:textId="77777777" w:rsidR="005B7295" w:rsidRDefault="00653190">
            <w:pPr>
              <w:jc w:val="both"/>
              <w:rPr>
                <w:rFonts w:ascii="Times New Roman" w:hAnsi="Times New Roman"/>
                <w:sz w:val="28"/>
              </w:rPr>
            </w:pPr>
            <w:r>
              <w:rPr>
                <w:rFonts w:ascii="Times New Roman" w:hAnsi="Times New Roman"/>
                <w:sz w:val="28"/>
              </w:rPr>
              <w:t>81,6</w:t>
            </w:r>
          </w:p>
        </w:tc>
        <w:tc>
          <w:tcPr>
            <w:tcW w:w="1056" w:type="dxa"/>
            <w:tcBorders>
              <w:top w:val="single" w:sz="4" w:space="0" w:color="000000"/>
              <w:left w:val="single" w:sz="4" w:space="0" w:color="000000"/>
              <w:bottom w:val="single" w:sz="4" w:space="0" w:color="000000"/>
              <w:right w:val="single" w:sz="4" w:space="0" w:color="000000"/>
            </w:tcBorders>
            <w:vAlign w:val="bottom"/>
          </w:tcPr>
          <w:p w14:paraId="5CD1C475" w14:textId="77777777" w:rsidR="005B7295" w:rsidRDefault="00653190">
            <w:pPr>
              <w:jc w:val="both"/>
              <w:rPr>
                <w:rFonts w:ascii="Times New Roman" w:hAnsi="Times New Roman"/>
                <w:sz w:val="28"/>
              </w:rPr>
            </w:pPr>
            <w:r>
              <w:rPr>
                <w:rFonts w:ascii="Times New Roman" w:hAnsi="Times New Roman"/>
                <w:sz w:val="28"/>
              </w:rPr>
              <w:t>83,4</w:t>
            </w:r>
          </w:p>
        </w:tc>
      </w:tr>
      <w:tr w:rsidR="005B7295" w14:paraId="3D23F319"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7205406A" w14:textId="77777777" w:rsidR="005B7295" w:rsidRDefault="00653190">
            <w:pPr>
              <w:jc w:val="both"/>
              <w:rPr>
                <w:rFonts w:ascii="Times New Roman" w:hAnsi="Times New Roman"/>
                <w:sz w:val="28"/>
              </w:rPr>
            </w:pPr>
            <w:r>
              <w:rPr>
                <w:rFonts w:ascii="Times New Roman" w:hAnsi="Times New Roman"/>
                <w:sz w:val="28"/>
              </w:rPr>
              <w:t>-10</w:t>
            </w:r>
          </w:p>
        </w:tc>
        <w:tc>
          <w:tcPr>
            <w:tcW w:w="1204" w:type="dxa"/>
            <w:tcBorders>
              <w:top w:val="single" w:sz="4" w:space="0" w:color="000000"/>
              <w:left w:val="single" w:sz="4" w:space="0" w:color="000000"/>
              <w:bottom w:val="single" w:sz="4" w:space="0" w:color="000000"/>
              <w:right w:val="single" w:sz="4" w:space="0" w:color="000000"/>
            </w:tcBorders>
            <w:vAlign w:val="bottom"/>
          </w:tcPr>
          <w:p w14:paraId="4E85149F" w14:textId="77777777" w:rsidR="005B7295" w:rsidRDefault="00653190">
            <w:pPr>
              <w:jc w:val="both"/>
              <w:rPr>
                <w:rFonts w:ascii="Times New Roman" w:hAnsi="Times New Roman"/>
                <w:sz w:val="28"/>
              </w:rPr>
            </w:pPr>
            <w:r>
              <w:rPr>
                <w:rFonts w:ascii="Times New Roman" w:hAnsi="Times New Roman"/>
                <w:sz w:val="28"/>
              </w:rPr>
              <w:t>75,0</w:t>
            </w:r>
          </w:p>
        </w:tc>
        <w:tc>
          <w:tcPr>
            <w:tcW w:w="1056" w:type="dxa"/>
            <w:tcBorders>
              <w:top w:val="single" w:sz="4" w:space="0" w:color="000000"/>
              <w:left w:val="single" w:sz="4" w:space="0" w:color="000000"/>
              <w:bottom w:val="single" w:sz="4" w:space="0" w:color="000000"/>
              <w:right w:val="single" w:sz="4" w:space="0" w:color="000000"/>
            </w:tcBorders>
            <w:vAlign w:val="bottom"/>
          </w:tcPr>
          <w:p w14:paraId="62750A2D" w14:textId="77777777" w:rsidR="005B7295" w:rsidRDefault="00653190">
            <w:pPr>
              <w:jc w:val="both"/>
              <w:rPr>
                <w:rFonts w:ascii="Times New Roman" w:hAnsi="Times New Roman"/>
                <w:sz w:val="28"/>
              </w:rPr>
            </w:pPr>
            <w:r>
              <w:rPr>
                <w:rFonts w:ascii="Times New Roman" w:hAnsi="Times New Roman"/>
                <w:sz w:val="28"/>
              </w:rPr>
              <w:t>75,5</w:t>
            </w:r>
          </w:p>
        </w:tc>
        <w:tc>
          <w:tcPr>
            <w:tcW w:w="1056" w:type="dxa"/>
            <w:tcBorders>
              <w:top w:val="single" w:sz="4" w:space="0" w:color="000000"/>
              <w:left w:val="single" w:sz="4" w:space="0" w:color="000000"/>
              <w:bottom w:val="single" w:sz="4" w:space="0" w:color="000000"/>
              <w:right w:val="single" w:sz="4" w:space="0" w:color="000000"/>
            </w:tcBorders>
            <w:vAlign w:val="bottom"/>
          </w:tcPr>
          <w:p w14:paraId="3F144833" w14:textId="77777777" w:rsidR="005B7295" w:rsidRDefault="00653190">
            <w:pPr>
              <w:jc w:val="both"/>
              <w:rPr>
                <w:rFonts w:ascii="Times New Roman" w:hAnsi="Times New Roman"/>
                <w:sz w:val="28"/>
              </w:rPr>
            </w:pPr>
            <w:r>
              <w:rPr>
                <w:rFonts w:ascii="Times New Roman" w:hAnsi="Times New Roman"/>
                <w:sz w:val="28"/>
              </w:rPr>
              <w:t>77,3</w:t>
            </w:r>
          </w:p>
        </w:tc>
        <w:tc>
          <w:tcPr>
            <w:tcW w:w="1056" w:type="dxa"/>
            <w:tcBorders>
              <w:top w:val="single" w:sz="4" w:space="0" w:color="000000"/>
              <w:left w:val="single" w:sz="4" w:space="0" w:color="000000"/>
              <w:bottom w:val="single" w:sz="4" w:space="0" w:color="000000"/>
              <w:right w:val="single" w:sz="4" w:space="0" w:color="000000"/>
            </w:tcBorders>
            <w:vAlign w:val="bottom"/>
          </w:tcPr>
          <w:p w14:paraId="08229CEE" w14:textId="77777777" w:rsidR="005B7295" w:rsidRDefault="00653190">
            <w:pPr>
              <w:jc w:val="both"/>
              <w:rPr>
                <w:rFonts w:ascii="Times New Roman" w:hAnsi="Times New Roman"/>
                <w:sz w:val="28"/>
              </w:rPr>
            </w:pPr>
            <w:r>
              <w:rPr>
                <w:rFonts w:ascii="Times New Roman" w:hAnsi="Times New Roman"/>
                <w:sz w:val="28"/>
              </w:rPr>
              <w:t>79,1</w:t>
            </w:r>
          </w:p>
        </w:tc>
        <w:tc>
          <w:tcPr>
            <w:tcW w:w="1056" w:type="dxa"/>
            <w:tcBorders>
              <w:top w:val="single" w:sz="4" w:space="0" w:color="000000"/>
              <w:left w:val="single" w:sz="4" w:space="0" w:color="000000"/>
              <w:bottom w:val="single" w:sz="4" w:space="0" w:color="000000"/>
              <w:right w:val="single" w:sz="4" w:space="0" w:color="000000"/>
            </w:tcBorders>
            <w:vAlign w:val="bottom"/>
          </w:tcPr>
          <w:p w14:paraId="32EB061E" w14:textId="77777777" w:rsidR="005B7295" w:rsidRDefault="00653190">
            <w:pPr>
              <w:jc w:val="both"/>
              <w:rPr>
                <w:rFonts w:ascii="Times New Roman" w:hAnsi="Times New Roman"/>
                <w:sz w:val="28"/>
              </w:rPr>
            </w:pPr>
            <w:r>
              <w:rPr>
                <w:rFonts w:ascii="Times New Roman" w:hAnsi="Times New Roman"/>
                <w:sz w:val="28"/>
              </w:rPr>
              <w:t>80,9</w:t>
            </w:r>
          </w:p>
        </w:tc>
        <w:tc>
          <w:tcPr>
            <w:tcW w:w="1056" w:type="dxa"/>
            <w:tcBorders>
              <w:top w:val="single" w:sz="4" w:space="0" w:color="000000"/>
              <w:left w:val="single" w:sz="4" w:space="0" w:color="000000"/>
              <w:bottom w:val="single" w:sz="4" w:space="0" w:color="000000"/>
              <w:right w:val="single" w:sz="4" w:space="0" w:color="000000"/>
            </w:tcBorders>
            <w:vAlign w:val="bottom"/>
          </w:tcPr>
          <w:p w14:paraId="7D567474" w14:textId="77777777" w:rsidR="005B7295" w:rsidRDefault="00653190">
            <w:pPr>
              <w:jc w:val="both"/>
              <w:rPr>
                <w:rFonts w:ascii="Times New Roman" w:hAnsi="Times New Roman"/>
                <w:sz w:val="28"/>
              </w:rPr>
            </w:pPr>
            <w:r>
              <w:rPr>
                <w:rFonts w:ascii="Times New Roman" w:hAnsi="Times New Roman"/>
                <w:sz w:val="28"/>
              </w:rPr>
              <w:t>82,7</w:t>
            </w:r>
          </w:p>
        </w:tc>
        <w:tc>
          <w:tcPr>
            <w:tcW w:w="1056" w:type="dxa"/>
            <w:tcBorders>
              <w:top w:val="single" w:sz="4" w:space="0" w:color="000000"/>
              <w:left w:val="single" w:sz="4" w:space="0" w:color="000000"/>
              <w:bottom w:val="single" w:sz="4" w:space="0" w:color="000000"/>
              <w:right w:val="single" w:sz="4" w:space="0" w:color="000000"/>
            </w:tcBorders>
            <w:vAlign w:val="bottom"/>
          </w:tcPr>
          <w:p w14:paraId="78BE71E2" w14:textId="77777777" w:rsidR="005B7295" w:rsidRDefault="00653190">
            <w:pPr>
              <w:jc w:val="both"/>
              <w:rPr>
                <w:rFonts w:ascii="Times New Roman" w:hAnsi="Times New Roman"/>
                <w:sz w:val="28"/>
              </w:rPr>
            </w:pPr>
            <w:r>
              <w:rPr>
                <w:rFonts w:ascii="Times New Roman" w:hAnsi="Times New Roman"/>
                <w:sz w:val="28"/>
              </w:rPr>
              <w:t>84,5</w:t>
            </w:r>
          </w:p>
        </w:tc>
      </w:tr>
      <w:tr w:rsidR="005B7295" w14:paraId="7AE08100"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2731D3A2" w14:textId="77777777" w:rsidR="005B7295" w:rsidRDefault="00653190">
            <w:pPr>
              <w:jc w:val="both"/>
              <w:rPr>
                <w:rFonts w:ascii="Times New Roman" w:hAnsi="Times New Roman"/>
                <w:sz w:val="28"/>
              </w:rPr>
            </w:pPr>
            <w:r>
              <w:rPr>
                <w:rFonts w:ascii="Times New Roman" w:hAnsi="Times New Roman"/>
                <w:sz w:val="28"/>
              </w:rPr>
              <w:t>-11</w:t>
            </w:r>
          </w:p>
        </w:tc>
        <w:tc>
          <w:tcPr>
            <w:tcW w:w="1204" w:type="dxa"/>
            <w:tcBorders>
              <w:top w:val="single" w:sz="4" w:space="0" w:color="000000"/>
              <w:left w:val="single" w:sz="4" w:space="0" w:color="000000"/>
              <w:bottom w:val="single" w:sz="4" w:space="0" w:color="000000"/>
              <w:right w:val="single" w:sz="4" w:space="0" w:color="000000"/>
            </w:tcBorders>
            <w:vAlign w:val="bottom"/>
          </w:tcPr>
          <w:p w14:paraId="3D90C79E" w14:textId="77777777" w:rsidR="005B7295" w:rsidRDefault="00653190">
            <w:pPr>
              <w:jc w:val="both"/>
              <w:rPr>
                <w:rFonts w:ascii="Times New Roman" w:hAnsi="Times New Roman"/>
                <w:sz w:val="28"/>
              </w:rPr>
            </w:pPr>
            <w:r>
              <w:rPr>
                <w:rFonts w:ascii="Times New Roman" w:hAnsi="Times New Roman"/>
                <w:sz w:val="28"/>
              </w:rPr>
              <w:t>76,0</w:t>
            </w:r>
          </w:p>
        </w:tc>
        <w:tc>
          <w:tcPr>
            <w:tcW w:w="1056" w:type="dxa"/>
            <w:tcBorders>
              <w:top w:val="single" w:sz="4" w:space="0" w:color="000000"/>
              <w:left w:val="single" w:sz="4" w:space="0" w:color="000000"/>
              <w:bottom w:val="single" w:sz="4" w:space="0" w:color="000000"/>
              <w:right w:val="single" w:sz="4" w:space="0" w:color="000000"/>
            </w:tcBorders>
            <w:vAlign w:val="bottom"/>
          </w:tcPr>
          <w:p w14:paraId="7646C319" w14:textId="77777777" w:rsidR="005B7295" w:rsidRDefault="00653190">
            <w:pPr>
              <w:jc w:val="both"/>
              <w:rPr>
                <w:rFonts w:ascii="Times New Roman" w:hAnsi="Times New Roman"/>
                <w:sz w:val="28"/>
              </w:rPr>
            </w:pPr>
            <w:r>
              <w:rPr>
                <w:rFonts w:ascii="Times New Roman" w:hAnsi="Times New Roman"/>
                <w:sz w:val="28"/>
              </w:rPr>
              <w:t>76,4</w:t>
            </w:r>
          </w:p>
        </w:tc>
        <w:tc>
          <w:tcPr>
            <w:tcW w:w="1056" w:type="dxa"/>
            <w:tcBorders>
              <w:top w:val="single" w:sz="4" w:space="0" w:color="000000"/>
              <w:left w:val="single" w:sz="4" w:space="0" w:color="000000"/>
              <w:bottom w:val="single" w:sz="4" w:space="0" w:color="000000"/>
              <w:right w:val="single" w:sz="4" w:space="0" w:color="000000"/>
            </w:tcBorders>
            <w:vAlign w:val="bottom"/>
          </w:tcPr>
          <w:p w14:paraId="13B799F5" w14:textId="77777777" w:rsidR="005B7295" w:rsidRDefault="00653190">
            <w:pPr>
              <w:jc w:val="both"/>
              <w:rPr>
                <w:rFonts w:ascii="Times New Roman" w:hAnsi="Times New Roman"/>
                <w:sz w:val="28"/>
              </w:rPr>
            </w:pPr>
            <w:r>
              <w:rPr>
                <w:rFonts w:ascii="Times New Roman" w:hAnsi="Times New Roman"/>
                <w:sz w:val="28"/>
              </w:rPr>
              <w:t>78,3</w:t>
            </w:r>
          </w:p>
        </w:tc>
        <w:tc>
          <w:tcPr>
            <w:tcW w:w="1056" w:type="dxa"/>
            <w:tcBorders>
              <w:top w:val="single" w:sz="4" w:space="0" w:color="000000"/>
              <w:left w:val="single" w:sz="4" w:space="0" w:color="000000"/>
              <w:bottom w:val="single" w:sz="4" w:space="0" w:color="000000"/>
              <w:right w:val="single" w:sz="4" w:space="0" w:color="000000"/>
            </w:tcBorders>
            <w:vAlign w:val="bottom"/>
          </w:tcPr>
          <w:p w14:paraId="059A19DC" w14:textId="77777777" w:rsidR="005B7295" w:rsidRDefault="00653190">
            <w:pPr>
              <w:jc w:val="both"/>
              <w:rPr>
                <w:rFonts w:ascii="Times New Roman" w:hAnsi="Times New Roman"/>
                <w:sz w:val="28"/>
              </w:rPr>
            </w:pPr>
            <w:r>
              <w:rPr>
                <w:rFonts w:ascii="Times New Roman" w:hAnsi="Times New Roman"/>
                <w:sz w:val="28"/>
              </w:rPr>
              <w:t>80,1</w:t>
            </w:r>
          </w:p>
        </w:tc>
        <w:tc>
          <w:tcPr>
            <w:tcW w:w="1056" w:type="dxa"/>
            <w:tcBorders>
              <w:top w:val="single" w:sz="4" w:space="0" w:color="000000"/>
              <w:left w:val="single" w:sz="4" w:space="0" w:color="000000"/>
              <w:bottom w:val="single" w:sz="4" w:space="0" w:color="000000"/>
              <w:right w:val="single" w:sz="4" w:space="0" w:color="000000"/>
            </w:tcBorders>
            <w:vAlign w:val="bottom"/>
          </w:tcPr>
          <w:p w14:paraId="03DEB5D6" w14:textId="77777777" w:rsidR="005B7295" w:rsidRDefault="00653190">
            <w:pPr>
              <w:jc w:val="both"/>
              <w:rPr>
                <w:rFonts w:ascii="Times New Roman" w:hAnsi="Times New Roman"/>
                <w:sz w:val="28"/>
              </w:rPr>
            </w:pPr>
            <w:r>
              <w:rPr>
                <w:rFonts w:ascii="Times New Roman" w:hAnsi="Times New Roman"/>
                <w:sz w:val="28"/>
              </w:rPr>
              <w:t>82,0</w:t>
            </w:r>
          </w:p>
        </w:tc>
        <w:tc>
          <w:tcPr>
            <w:tcW w:w="1056" w:type="dxa"/>
            <w:tcBorders>
              <w:top w:val="single" w:sz="4" w:space="0" w:color="000000"/>
              <w:left w:val="single" w:sz="4" w:space="0" w:color="000000"/>
              <w:bottom w:val="single" w:sz="4" w:space="0" w:color="000000"/>
              <w:right w:val="single" w:sz="4" w:space="0" w:color="000000"/>
            </w:tcBorders>
            <w:vAlign w:val="bottom"/>
          </w:tcPr>
          <w:p w14:paraId="11F28CF7" w14:textId="77777777" w:rsidR="005B7295" w:rsidRDefault="00653190">
            <w:pPr>
              <w:jc w:val="both"/>
              <w:rPr>
                <w:rFonts w:ascii="Times New Roman" w:hAnsi="Times New Roman"/>
                <w:sz w:val="28"/>
              </w:rPr>
            </w:pPr>
            <w:r>
              <w:rPr>
                <w:rFonts w:ascii="Times New Roman" w:hAnsi="Times New Roman"/>
                <w:sz w:val="28"/>
              </w:rPr>
              <w:t>83,8</w:t>
            </w:r>
          </w:p>
        </w:tc>
        <w:tc>
          <w:tcPr>
            <w:tcW w:w="1056" w:type="dxa"/>
            <w:tcBorders>
              <w:top w:val="single" w:sz="4" w:space="0" w:color="000000"/>
              <w:left w:val="single" w:sz="4" w:space="0" w:color="000000"/>
              <w:bottom w:val="single" w:sz="4" w:space="0" w:color="000000"/>
              <w:right w:val="single" w:sz="4" w:space="0" w:color="000000"/>
            </w:tcBorders>
            <w:vAlign w:val="bottom"/>
          </w:tcPr>
          <w:p w14:paraId="21169861" w14:textId="77777777" w:rsidR="005B7295" w:rsidRDefault="00653190">
            <w:pPr>
              <w:jc w:val="both"/>
              <w:rPr>
                <w:rFonts w:ascii="Times New Roman" w:hAnsi="Times New Roman"/>
                <w:sz w:val="28"/>
              </w:rPr>
            </w:pPr>
            <w:r>
              <w:rPr>
                <w:rFonts w:ascii="Times New Roman" w:hAnsi="Times New Roman"/>
                <w:sz w:val="28"/>
              </w:rPr>
              <w:t>85,6</w:t>
            </w:r>
          </w:p>
        </w:tc>
      </w:tr>
      <w:tr w:rsidR="005B7295" w14:paraId="57FC797E"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11C1CCF2" w14:textId="77777777" w:rsidR="005B7295" w:rsidRDefault="00653190">
            <w:pPr>
              <w:jc w:val="both"/>
              <w:rPr>
                <w:rFonts w:ascii="Times New Roman" w:hAnsi="Times New Roman"/>
                <w:sz w:val="28"/>
              </w:rPr>
            </w:pPr>
            <w:r>
              <w:rPr>
                <w:rFonts w:ascii="Times New Roman" w:hAnsi="Times New Roman"/>
                <w:sz w:val="28"/>
              </w:rPr>
              <w:t>-12</w:t>
            </w:r>
          </w:p>
        </w:tc>
        <w:tc>
          <w:tcPr>
            <w:tcW w:w="1204" w:type="dxa"/>
            <w:tcBorders>
              <w:top w:val="single" w:sz="4" w:space="0" w:color="000000"/>
              <w:left w:val="single" w:sz="4" w:space="0" w:color="000000"/>
              <w:bottom w:val="single" w:sz="4" w:space="0" w:color="000000"/>
              <w:right w:val="single" w:sz="4" w:space="0" w:color="000000"/>
            </w:tcBorders>
            <w:vAlign w:val="bottom"/>
          </w:tcPr>
          <w:p w14:paraId="52E021C6" w14:textId="77777777" w:rsidR="005B7295" w:rsidRDefault="00653190">
            <w:pPr>
              <w:jc w:val="both"/>
              <w:rPr>
                <w:rFonts w:ascii="Times New Roman" w:hAnsi="Times New Roman"/>
                <w:sz w:val="28"/>
              </w:rPr>
            </w:pPr>
            <w:r>
              <w:rPr>
                <w:rFonts w:ascii="Times New Roman" w:hAnsi="Times New Roman"/>
                <w:sz w:val="28"/>
              </w:rPr>
              <w:t>76,9</w:t>
            </w:r>
          </w:p>
        </w:tc>
        <w:tc>
          <w:tcPr>
            <w:tcW w:w="1056" w:type="dxa"/>
            <w:tcBorders>
              <w:top w:val="single" w:sz="4" w:space="0" w:color="000000"/>
              <w:left w:val="single" w:sz="4" w:space="0" w:color="000000"/>
              <w:bottom w:val="single" w:sz="4" w:space="0" w:color="000000"/>
              <w:right w:val="single" w:sz="4" w:space="0" w:color="000000"/>
            </w:tcBorders>
            <w:vAlign w:val="bottom"/>
          </w:tcPr>
          <w:p w14:paraId="7B7C9C2B" w14:textId="77777777" w:rsidR="005B7295" w:rsidRDefault="00653190">
            <w:pPr>
              <w:jc w:val="both"/>
              <w:rPr>
                <w:rFonts w:ascii="Times New Roman" w:hAnsi="Times New Roman"/>
                <w:sz w:val="28"/>
              </w:rPr>
            </w:pPr>
            <w:r>
              <w:rPr>
                <w:rFonts w:ascii="Times New Roman" w:hAnsi="Times New Roman"/>
                <w:sz w:val="28"/>
              </w:rPr>
              <w:t>77,4</w:t>
            </w:r>
          </w:p>
        </w:tc>
        <w:tc>
          <w:tcPr>
            <w:tcW w:w="1056" w:type="dxa"/>
            <w:tcBorders>
              <w:top w:val="single" w:sz="4" w:space="0" w:color="000000"/>
              <w:left w:val="single" w:sz="4" w:space="0" w:color="000000"/>
              <w:bottom w:val="single" w:sz="4" w:space="0" w:color="000000"/>
              <w:right w:val="single" w:sz="4" w:space="0" w:color="000000"/>
            </w:tcBorders>
            <w:vAlign w:val="bottom"/>
          </w:tcPr>
          <w:p w14:paraId="76800565" w14:textId="77777777" w:rsidR="005B7295" w:rsidRDefault="00653190">
            <w:pPr>
              <w:jc w:val="both"/>
              <w:rPr>
                <w:rFonts w:ascii="Times New Roman" w:hAnsi="Times New Roman"/>
                <w:sz w:val="28"/>
              </w:rPr>
            </w:pPr>
            <w:r>
              <w:rPr>
                <w:rFonts w:ascii="Times New Roman" w:hAnsi="Times New Roman"/>
                <w:sz w:val="28"/>
              </w:rPr>
              <w:t>79,3</w:t>
            </w:r>
          </w:p>
        </w:tc>
        <w:tc>
          <w:tcPr>
            <w:tcW w:w="1056" w:type="dxa"/>
            <w:tcBorders>
              <w:top w:val="single" w:sz="4" w:space="0" w:color="000000"/>
              <w:left w:val="single" w:sz="4" w:space="0" w:color="000000"/>
              <w:bottom w:val="single" w:sz="4" w:space="0" w:color="000000"/>
              <w:right w:val="single" w:sz="4" w:space="0" w:color="000000"/>
            </w:tcBorders>
            <w:vAlign w:val="bottom"/>
          </w:tcPr>
          <w:p w14:paraId="285BE390" w14:textId="77777777" w:rsidR="005B7295" w:rsidRDefault="00653190">
            <w:pPr>
              <w:jc w:val="both"/>
              <w:rPr>
                <w:rFonts w:ascii="Times New Roman" w:hAnsi="Times New Roman"/>
                <w:sz w:val="28"/>
              </w:rPr>
            </w:pPr>
            <w:r>
              <w:rPr>
                <w:rFonts w:ascii="Times New Roman" w:hAnsi="Times New Roman"/>
                <w:sz w:val="28"/>
              </w:rPr>
              <w:t>81,1</w:t>
            </w:r>
          </w:p>
        </w:tc>
        <w:tc>
          <w:tcPr>
            <w:tcW w:w="1056" w:type="dxa"/>
            <w:tcBorders>
              <w:top w:val="single" w:sz="4" w:space="0" w:color="000000"/>
              <w:left w:val="single" w:sz="4" w:space="0" w:color="000000"/>
              <w:bottom w:val="single" w:sz="4" w:space="0" w:color="000000"/>
              <w:right w:val="single" w:sz="4" w:space="0" w:color="000000"/>
            </w:tcBorders>
            <w:vAlign w:val="bottom"/>
          </w:tcPr>
          <w:p w14:paraId="6835C621" w14:textId="77777777" w:rsidR="005B7295" w:rsidRDefault="00653190">
            <w:pPr>
              <w:jc w:val="both"/>
              <w:rPr>
                <w:rFonts w:ascii="Times New Roman" w:hAnsi="Times New Roman"/>
                <w:sz w:val="28"/>
              </w:rPr>
            </w:pPr>
            <w:r>
              <w:rPr>
                <w:rFonts w:ascii="Times New Roman" w:hAnsi="Times New Roman"/>
                <w:sz w:val="28"/>
              </w:rPr>
              <w:t>83,0</w:t>
            </w:r>
          </w:p>
        </w:tc>
        <w:tc>
          <w:tcPr>
            <w:tcW w:w="1056" w:type="dxa"/>
            <w:tcBorders>
              <w:top w:val="single" w:sz="4" w:space="0" w:color="000000"/>
              <w:left w:val="single" w:sz="4" w:space="0" w:color="000000"/>
              <w:bottom w:val="single" w:sz="4" w:space="0" w:color="000000"/>
              <w:right w:val="single" w:sz="4" w:space="0" w:color="000000"/>
            </w:tcBorders>
            <w:vAlign w:val="bottom"/>
          </w:tcPr>
          <w:p w14:paraId="71FED061" w14:textId="77777777" w:rsidR="005B7295" w:rsidRDefault="00653190">
            <w:pPr>
              <w:jc w:val="both"/>
              <w:rPr>
                <w:rFonts w:ascii="Times New Roman" w:hAnsi="Times New Roman"/>
                <w:sz w:val="28"/>
              </w:rPr>
            </w:pPr>
            <w:r>
              <w:rPr>
                <w:rFonts w:ascii="Times New Roman" w:hAnsi="Times New Roman"/>
                <w:sz w:val="28"/>
              </w:rPr>
              <w:t>84,9</w:t>
            </w:r>
          </w:p>
        </w:tc>
        <w:tc>
          <w:tcPr>
            <w:tcW w:w="1056" w:type="dxa"/>
            <w:tcBorders>
              <w:top w:val="single" w:sz="4" w:space="0" w:color="000000"/>
              <w:left w:val="single" w:sz="4" w:space="0" w:color="000000"/>
              <w:bottom w:val="single" w:sz="4" w:space="0" w:color="000000"/>
              <w:right w:val="single" w:sz="4" w:space="0" w:color="000000"/>
            </w:tcBorders>
            <w:vAlign w:val="bottom"/>
          </w:tcPr>
          <w:p w14:paraId="578D04C2" w14:textId="77777777" w:rsidR="005B7295" w:rsidRDefault="00653190">
            <w:pPr>
              <w:jc w:val="both"/>
              <w:rPr>
                <w:rFonts w:ascii="Times New Roman" w:hAnsi="Times New Roman"/>
                <w:sz w:val="28"/>
              </w:rPr>
            </w:pPr>
            <w:r>
              <w:rPr>
                <w:rFonts w:ascii="Times New Roman" w:hAnsi="Times New Roman"/>
                <w:sz w:val="28"/>
              </w:rPr>
              <w:t>86,8</w:t>
            </w:r>
          </w:p>
        </w:tc>
      </w:tr>
      <w:tr w:rsidR="005B7295" w14:paraId="7DDF341C"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0BCDA9A6" w14:textId="77777777" w:rsidR="005B7295" w:rsidRDefault="00653190">
            <w:pPr>
              <w:jc w:val="both"/>
              <w:rPr>
                <w:rFonts w:ascii="Times New Roman" w:hAnsi="Times New Roman"/>
                <w:sz w:val="28"/>
              </w:rPr>
            </w:pPr>
            <w:r>
              <w:rPr>
                <w:rFonts w:ascii="Times New Roman" w:hAnsi="Times New Roman"/>
                <w:sz w:val="28"/>
              </w:rPr>
              <w:t>-13</w:t>
            </w:r>
          </w:p>
        </w:tc>
        <w:tc>
          <w:tcPr>
            <w:tcW w:w="1204" w:type="dxa"/>
            <w:tcBorders>
              <w:top w:val="single" w:sz="4" w:space="0" w:color="000000"/>
              <w:left w:val="single" w:sz="4" w:space="0" w:color="000000"/>
              <w:bottom w:val="single" w:sz="4" w:space="0" w:color="000000"/>
              <w:right w:val="single" w:sz="4" w:space="0" w:color="000000"/>
            </w:tcBorders>
            <w:vAlign w:val="bottom"/>
          </w:tcPr>
          <w:p w14:paraId="6BF1F4BB" w14:textId="77777777" w:rsidR="005B7295" w:rsidRDefault="00653190">
            <w:pPr>
              <w:jc w:val="both"/>
              <w:rPr>
                <w:rFonts w:ascii="Times New Roman" w:hAnsi="Times New Roman"/>
                <w:sz w:val="28"/>
              </w:rPr>
            </w:pPr>
            <w:r>
              <w:rPr>
                <w:rFonts w:ascii="Times New Roman" w:hAnsi="Times New Roman"/>
                <w:sz w:val="28"/>
              </w:rPr>
              <w:t>77,8</w:t>
            </w:r>
          </w:p>
        </w:tc>
        <w:tc>
          <w:tcPr>
            <w:tcW w:w="1056" w:type="dxa"/>
            <w:tcBorders>
              <w:top w:val="single" w:sz="4" w:space="0" w:color="000000"/>
              <w:left w:val="single" w:sz="4" w:space="0" w:color="000000"/>
              <w:bottom w:val="single" w:sz="4" w:space="0" w:color="000000"/>
              <w:right w:val="single" w:sz="4" w:space="0" w:color="000000"/>
            </w:tcBorders>
            <w:vAlign w:val="bottom"/>
          </w:tcPr>
          <w:p w14:paraId="3C46A950" w14:textId="77777777" w:rsidR="005B7295" w:rsidRDefault="00653190">
            <w:pPr>
              <w:jc w:val="both"/>
              <w:rPr>
                <w:rFonts w:ascii="Times New Roman" w:hAnsi="Times New Roman"/>
                <w:sz w:val="28"/>
              </w:rPr>
            </w:pPr>
            <w:r>
              <w:rPr>
                <w:rFonts w:ascii="Times New Roman" w:hAnsi="Times New Roman"/>
                <w:sz w:val="28"/>
              </w:rPr>
              <w:t>78,3</w:t>
            </w:r>
          </w:p>
        </w:tc>
        <w:tc>
          <w:tcPr>
            <w:tcW w:w="1056" w:type="dxa"/>
            <w:tcBorders>
              <w:top w:val="single" w:sz="4" w:space="0" w:color="000000"/>
              <w:left w:val="single" w:sz="4" w:space="0" w:color="000000"/>
              <w:bottom w:val="single" w:sz="4" w:space="0" w:color="000000"/>
              <w:right w:val="single" w:sz="4" w:space="0" w:color="000000"/>
            </w:tcBorders>
            <w:vAlign w:val="bottom"/>
          </w:tcPr>
          <w:p w14:paraId="7DDA33CE" w14:textId="77777777" w:rsidR="005B7295" w:rsidRDefault="00653190">
            <w:pPr>
              <w:jc w:val="both"/>
              <w:rPr>
                <w:rFonts w:ascii="Times New Roman" w:hAnsi="Times New Roman"/>
                <w:sz w:val="28"/>
              </w:rPr>
            </w:pPr>
            <w:r>
              <w:rPr>
                <w:rFonts w:ascii="Times New Roman" w:hAnsi="Times New Roman"/>
                <w:sz w:val="28"/>
              </w:rPr>
              <w:t>80,2</w:t>
            </w:r>
          </w:p>
        </w:tc>
        <w:tc>
          <w:tcPr>
            <w:tcW w:w="1056" w:type="dxa"/>
            <w:tcBorders>
              <w:top w:val="single" w:sz="4" w:space="0" w:color="000000"/>
              <w:left w:val="single" w:sz="4" w:space="0" w:color="000000"/>
              <w:bottom w:val="single" w:sz="4" w:space="0" w:color="000000"/>
              <w:right w:val="single" w:sz="4" w:space="0" w:color="000000"/>
            </w:tcBorders>
            <w:vAlign w:val="bottom"/>
          </w:tcPr>
          <w:p w14:paraId="37026C8F" w14:textId="77777777" w:rsidR="005B7295" w:rsidRDefault="00653190">
            <w:pPr>
              <w:jc w:val="both"/>
              <w:rPr>
                <w:rFonts w:ascii="Times New Roman" w:hAnsi="Times New Roman"/>
                <w:sz w:val="28"/>
              </w:rPr>
            </w:pPr>
            <w:r>
              <w:rPr>
                <w:rFonts w:ascii="Times New Roman" w:hAnsi="Times New Roman"/>
                <w:sz w:val="28"/>
              </w:rPr>
              <w:t>82,2</w:t>
            </w:r>
          </w:p>
        </w:tc>
        <w:tc>
          <w:tcPr>
            <w:tcW w:w="1056" w:type="dxa"/>
            <w:tcBorders>
              <w:top w:val="single" w:sz="4" w:space="0" w:color="000000"/>
              <w:left w:val="single" w:sz="4" w:space="0" w:color="000000"/>
              <w:bottom w:val="single" w:sz="4" w:space="0" w:color="000000"/>
              <w:right w:val="single" w:sz="4" w:space="0" w:color="000000"/>
            </w:tcBorders>
            <w:vAlign w:val="bottom"/>
          </w:tcPr>
          <w:p w14:paraId="730B7433" w14:textId="77777777" w:rsidR="005B7295" w:rsidRDefault="00653190">
            <w:pPr>
              <w:jc w:val="both"/>
              <w:rPr>
                <w:rFonts w:ascii="Times New Roman" w:hAnsi="Times New Roman"/>
                <w:sz w:val="28"/>
              </w:rPr>
            </w:pPr>
            <w:r>
              <w:rPr>
                <w:rFonts w:ascii="Times New Roman" w:hAnsi="Times New Roman"/>
                <w:sz w:val="28"/>
              </w:rPr>
              <w:t>84,1</w:t>
            </w:r>
          </w:p>
        </w:tc>
        <w:tc>
          <w:tcPr>
            <w:tcW w:w="1056" w:type="dxa"/>
            <w:tcBorders>
              <w:top w:val="single" w:sz="4" w:space="0" w:color="000000"/>
              <w:left w:val="single" w:sz="4" w:space="0" w:color="000000"/>
              <w:bottom w:val="single" w:sz="4" w:space="0" w:color="000000"/>
              <w:right w:val="single" w:sz="4" w:space="0" w:color="000000"/>
            </w:tcBorders>
            <w:vAlign w:val="bottom"/>
          </w:tcPr>
          <w:p w14:paraId="1975C8F5" w14:textId="77777777" w:rsidR="005B7295" w:rsidRDefault="00653190">
            <w:pPr>
              <w:jc w:val="both"/>
              <w:rPr>
                <w:rFonts w:ascii="Times New Roman" w:hAnsi="Times New Roman"/>
                <w:sz w:val="28"/>
              </w:rPr>
            </w:pPr>
            <w:r>
              <w:rPr>
                <w:rFonts w:ascii="Times New Roman" w:hAnsi="Times New Roman"/>
                <w:sz w:val="28"/>
              </w:rPr>
              <w:t>86,0</w:t>
            </w:r>
          </w:p>
        </w:tc>
        <w:tc>
          <w:tcPr>
            <w:tcW w:w="1056" w:type="dxa"/>
            <w:tcBorders>
              <w:top w:val="single" w:sz="4" w:space="0" w:color="000000"/>
              <w:left w:val="single" w:sz="4" w:space="0" w:color="000000"/>
              <w:bottom w:val="single" w:sz="4" w:space="0" w:color="000000"/>
              <w:right w:val="single" w:sz="4" w:space="0" w:color="000000"/>
            </w:tcBorders>
            <w:vAlign w:val="bottom"/>
          </w:tcPr>
          <w:p w14:paraId="56AB1F5E" w14:textId="77777777" w:rsidR="005B7295" w:rsidRDefault="00653190">
            <w:pPr>
              <w:jc w:val="both"/>
              <w:rPr>
                <w:rFonts w:ascii="Times New Roman" w:hAnsi="Times New Roman"/>
                <w:sz w:val="28"/>
              </w:rPr>
            </w:pPr>
            <w:r>
              <w:rPr>
                <w:rFonts w:ascii="Times New Roman" w:hAnsi="Times New Roman"/>
                <w:sz w:val="28"/>
              </w:rPr>
              <w:t>87,9</w:t>
            </w:r>
          </w:p>
        </w:tc>
      </w:tr>
      <w:tr w:rsidR="005B7295" w14:paraId="4E04DA6B"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76DF03A4" w14:textId="77777777" w:rsidR="005B7295" w:rsidRDefault="00653190">
            <w:pPr>
              <w:jc w:val="both"/>
              <w:rPr>
                <w:rFonts w:ascii="Times New Roman" w:hAnsi="Times New Roman"/>
                <w:sz w:val="28"/>
              </w:rPr>
            </w:pPr>
            <w:r>
              <w:rPr>
                <w:rFonts w:ascii="Times New Roman" w:hAnsi="Times New Roman"/>
                <w:sz w:val="28"/>
              </w:rPr>
              <w:t>-14</w:t>
            </w:r>
          </w:p>
        </w:tc>
        <w:tc>
          <w:tcPr>
            <w:tcW w:w="1204" w:type="dxa"/>
            <w:tcBorders>
              <w:top w:val="single" w:sz="4" w:space="0" w:color="000000"/>
              <w:left w:val="single" w:sz="4" w:space="0" w:color="000000"/>
              <w:bottom w:val="single" w:sz="4" w:space="0" w:color="000000"/>
              <w:right w:val="single" w:sz="4" w:space="0" w:color="000000"/>
            </w:tcBorders>
            <w:vAlign w:val="bottom"/>
          </w:tcPr>
          <w:p w14:paraId="649B92F4" w14:textId="77777777" w:rsidR="005B7295" w:rsidRDefault="00653190">
            <w:pPr>
              <w:jc w:val="both"/>
              <w:rPr>
                <w:rFonts w:ascii="Times New Roman" w:hAnsi="Times New Roman"/>
                <w:sz w:val="28"/>
              </w:rPr>
            </w:pPr>
            <w:r>
              <w:rPr>
                <w:rFonts w:ascii="Times New Roman" w:hAnsi="Times New Roman"/>
                <w:sz w:val="28"/>
              </w:rPr>
              <w:t>78,8</w:t>
            </w:r>
          </w:p>
        </w:tc>
        <w:tc>
          <w:tcPr>
            <w:tcW w:w="1056" w:type="dxa"/>
            <w:tcBorders>
              <w:top w:val="single" w:sz="4" w:space="0" w:color="000000"/>
              <w:left w:val="single" w:sz="4" w:space="0" w:color="000000"/>
              <w:bottom w:val="single" w:sz="4" w:space="0" w:color="000000"/>
              <w:right w:val="single" w:sz="4" w:space="0" w:color="000000"/>
            </w:tcBorders>
            <w:vAlign w:val="bottom"/>
          </w:tcPr>
          <w:p w14:paraId="3F617587" w14:textId="77777777" w:rsidR="005B7295" w:rsidRDefault="00653190">
            <w:pPr>
              <w:jc w:val="both"/>
              <w:rPr>
                <w:rFonts w:ascii="Times New Roman" w:hAnsi="Times New Roman"/>
                <w:sz w:val="28"/>
              </w:rPr>
            </w:pPr>
            <w:r>
              <w:rPr>
                <w:rFonts w:ascii="Times New Roman" w:hAnsi="Times New Roman"/>
                <w:sz w:val="28"/>
              </w:rPr>
              <w:t>79,3</w:t>
            </w:r>
          </w:p>
        </w:tc>
        <w:tc>
          <w:tcPr>
            <w:tcW w:w="1056" w:type="dxa"/>
            <w:tcBorders>
              <w:top w:val="single" w:sz="4" w:space="0" w:color="000000"/>
              <w:left w:val="single" w:sz="4" w:space="0" w:color="000000"/>
              <w:bottom w:val="single" w:sz="4" w:space="0" w:color="000000"/>
              <w:right w:val="single" w:sz="4" w:space="0" w:color="000000"/>
            </w:tcBorders>
            <w:vAlign w:val="bottom"/>
          </w:tcPr>
          <w:p w14:paraId="18E6A28C" w14:textId="77777777" w:rsidR="005B7295" w:rsidRDefault="00653190">
            <w:pPr>
              <w:jc w:val="both"/>
              <w:rPr>
                <w:rFonts w:ascii="Times New Roman" w:hAnsi="Times New Roman"/>
                <w:sz w:val="28"/>
              </w:rPr>
            </w:pPr>
            <w:r>
              <w:rPr>
                <w:rFonts w:ascii="Times New Roman" w:hAnsi="Times New Roman"/>
                <w:sz w:val="28"/>
              </w:rPr>
              <w:t>81,2</w:t>
            </w:r>
          </w:p>
        </w:tc>
        <w:tc>
          <w:tcPr>
            <w:tcW w:w="1056" w:type="dxa"/>
            <w:tcBorders>
              <w:top w:val="single" w:sz="4" w:space="0" w:color="000000"/>
              <w:left w:val="single" w:sz="4" w:space="0" w:color="000000"/>
              <w:bottom w:val="single" w:sz="4" w:space="0" w:color="000000"/>
              <w:right w:val="single" w:sz="4" w:space="0" w:color="000000"/>
            </w:tcBorders>
            <w:vAlign w:val="bottom"/>
          </w:tcPr>
          <w:p w14:paraId="62F69AEA" w14:textId="77777777" w:rsidR="005B7295" w:rsidRDefault="00653190">
            <w:pPr>
              <w:jc w:val="both"/>
              <w:rPr>
                <w:rFonts w:ascii="Times New Roman" w:hAnsi="Times New Roman"/>
                <w:sz w:val="28"/>
              </w:rPr>
            </w:pPr>
            <w:r>
              <w:rPr>
                <w:rFonts w:ascii="Times New Roman" w:hAnsi="Times New Roman"/>
                <w:sz w:val="28"/>
              </w:rPr>
              <w:t>83,2</w:t>
            </w:r>
          </w:p>
        </w:tc>
        <w:tc>
          <w:tcPr>
            <w:tcW w:w="1056" w:type="dxa"/>
            <w:tcBorders>
              <w:top w:val="single" w:sz="4" w:space="0" w:color="000000"/>
              <w:left w:val="single" w:sz="4" w:space="0" w:color="000000"/>
              <w:bottom w:val="single" w:sz="4" w:space="0" w:color="000000"/>
              <w:right w:val="single" w:sz="4" w:space="0" w:color="000000"/>
            </w:tcBorders>
            <w:vAlign w:val="bottom"/>
          </w:tcPr>
          <w:p w14:paraId="29A1FCD8" w14:textId="77777777" w:rsidR="005B7295" w:rsidRDefault="00653190">
            <w:pPr>
              <w:jc w:val="both"/>
              <w:rPr>
                <w:rFonts w:ascii="Times New Roman" w:hAnsi="Times New Roman"/>
                <w:sz w:val="28"/>
              </w:rPr>
            </w:pPr>
            <w:r>
              <w:rPr>
                <w:rFonts w:ascii="Times New Roman" w:hAnsi="Times New Roman"/>
                <w:sz w:val="28"/>
              </w:rPr>
              <w:t>85,1</w:t>
            </w:r>
          </w:p>
        </w:tc>
        <w:tc>
          <w:tcPr>
            <w:tcW w:w="1056" w:type="dxa"/>
            <w:tcBorders>
              <w:top w:val="single" w:sz="4" w:space="0" w:color="000000"/>
              <w:left w:val="single" w:sz="4" w:space="0" w:color="000000"/>
              <w:bottom w:val="single" w:sz="4" w:space="0" w:color="000000"/>
              <w:right w:val="single" w:sz="4" w:space="0" w:color="000000"/>
            </w:tcBorders>
            <w:vAlign w:val="bottom"/>
          </w:tcPr>
          <w:p w14:paraId="466DAB48" w14:textId="77777777" w:rsidR="005B7295" w:rsidRDefault="00653190">
            <w:pPr>
              <w:jc w:val="both"/>
              <w:rPr>
                <w:rFonts w:ascii="Times New Roman" w:hAnsi="Times New Roman"/>
                <w:sz w:val="28"/>
              </w:rPr>
            </w:pPr>
            <w:r>
              <w:rPr>
                <w:rFonts w:ascii="Times New Roman" w:hAnsi="Times New Roman"/>
                <w:sz w:val="28"/>
              </w:rPr>
              <w:t>87,1</w:t>
            </w:r>
          </w:p>
        </w:tc>
        <w:tc>
          <w:tcPr>
            <w:tcW w:w="1056" w:type="dxa"/>
            <w:tcBorders>
              <w:top w:val="single" w:sz="4" w:space="0" w:color="000000"/>
              <w:left w:val="single" w:sz="4" w:space="0" w:color="000000"/>
              <w:bottom w:val="single" w:sz="4" w:space="0" w:color="000000"/>
              <w:right w:val="single" w:sz="4" w:space="0" w:color="000000"/>
            </w:tcBorders>
            <w:vAlign w:val="bottom"/>
          </w:tcPr>
          <w:p w14:paraId="7850C790" w14:textId="77777777" w:rsidR="005B7295" w:rsidRDefault="00653190">
            <w:pPr>
              <w:jc w:val="both"/>
              <w:rPr>
                <w:rFonts w:ascii="Times New Roman" w:hAnsi="Times New Roman"/>
                <w:sz w:val="28"/>
              </w:rPr>
            </w:pPr>
            <w:r>
              <w:rPr>
                <w:rFonts w:ascii="Times New Roman" w:hAnsi="Times New Roman"/>
                <w:sz w:val="28"/>
              </w:rPr>
              <w:t>89,0</w:t>
            </w:r>
          </w:p>
        </w:tc>
      </w:tr>
      <w:tr w:rsidR="005B7295" w14:paraId="5EDC6D99"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2B3C257F" w14:textId="77777777" w:rsidR="005B7295" w:rsidRDefault="00653190">
            <w:pPr>
              <w:jc w:val="both"/>
              <w:rPr>
                <w:rFonts w:ascii="Times New Roman" w:hAnsi="Times New Roman"/>
                <w:sz w:val="28"/>
              </w:rPr>
            </w:pPr>
            <w:r>
              <w:rPr>
                <w:rFonts w:ascii="Times New Roman" w:hAnsi="Times New Roman"/>
                <w:sz w:val="28"/>
              </w:rPr>
              <w:t>-15</w:t>
            </w:r>
          </w:p>
        </w:tc>
        <w:tc>
          <w:tcPr>
            <w:tcW w:w="1204" w:type="dxa"/>
            <w:tcBorders>
              <w:top w:val="single" w:sz="4" w:space="0" w:color="000000"/>
              <w:left w:val="single" w:sz="4" w:space="0" w:color="000000"/>
              <w:bottom w:val="single" w:sz="4" w:space="0" w:color="000000"/>
              <w:right w:val="single" w:sz="4" w:space="0" w:color="000000"/>
            </w:tcBorders>
            <w:vAlign w:val="bottom"/>
          </w:tcPr>
          <w:p w14:paraId="3D773ED2" w14:textId="77777777" w:rsidR="005B7295" w:rsidRDefault="00653190">
            <w:pPr>
              <w:jc w:val="both"/>
              <w:rPr>
                <w:rFonts w:ascii="Times New Roman" w:hAnsi="Times New Roman"/>
                <w:sz w:val="28"/>
              </w:rPr>
            </w:pPr>
            <w:r>
              <w:rPr>
                <w:rFonts w:ascii="Times New Roman" w:hAnsi="Times New Roman"/>
                <w:sz w:val="28"/>
              </w:rPr>
              <w:t>79,7</w:t>
            </w:r>
          </w:p>
        </w:tc>
        <w:tc>
          <w:tcPr>
            <w:tcW w:w="1056" w:type="dxa"/>
            <w:tcBorders>
              <w:top w:val="single" w:sz="4" w:space="0" w:color="000000"/>
              <w:left w:val="single" w:sz="4" w:space="0" w:color="000000"/>
              <w:bottom w:val="single" w:sz="4" w:space="0" w:color="000000"/>
              <w:right w:val="single" w:sz="4" w:space="0" w:color="000000"/>
            </w:tcBorders>
            <w:vAlign w:val="bottom"/>
          </w:tcPr>
          <w:p w14:paraId="22B1D548" w14:textId="77777777" w:rsidR="005B7295" w:rsidRDefault="00653190">
            <w:pPr>
              <w:jc w:val="both"/>
              <w:rPr>
                <w:rFonts w:ascii="Times New Roman" w:hAnsi="Times New Roman"/>
                <w:sz w:val="28"/>
              </w:rPr>
            </w:pPr>
            <w:r>
              <w:rPr>
                <w:rFonts w:ascii="Times New Roman" w:hAnsi="Times New Roman"/>
                <w:sz w:val="28"/>
              </w:rPr>
              <w:t>80,2</w:t>
            </w:r>
          </w:p>
        </w:tc>
        <w:tc>
          <w:tcPr>
            <w:tcW w:w="1056" w:type="dxa"/>
            <w:tcBorders>
              <w:top w:val="single" w:sz="4" w:space="0" w:color="000000"/>
              <w:left w:val="single" w:sz="4" w:space="0" w:color="000000"/>
              <w:bottom w:val="single" w:sz="4" w:space="0" w:color="000000"/>
              <w:right w:val="single" w:sz="4" w:space="0" w:color="000000"/>
            </w:tcBorders>
            <w:vAlign w:val="bottom"/>
          </w:tcPr>
          <w:p w14:paraId="1B500094" w14:textId="77777777" w:rsidR="005B7295" w:rsidRDefault="00653190">
            <w:pPr>
              <w:jc w:val="both"/>
              <w:rPr>
                <w:rFonts w:ascii="Times New Roman" w:hAnsi="Times New Roman"/>
                <w:sz w:val="28"/>
              </w:rPr>
            </w:pPr>
            <w:r>
              <w:rPr>
                <w:rFonts w:ascii="Times New Roman" w:hAnsi="Times New Roman"/>
                <w:sz w:val="28"/>
              </w:rPr>
              <w:t>82,2</w:t>
            </w:r>
          </w:p>
        </w:tc>
        <w:tc>
          <w:tcPr>
            <w:tcW w:w="1056" w:type="dxa"/>
            <w:tcBorders>
              <w:top w:val="single" w:sz="4" w:space="0" w:color="000000"/>
              <w:left w:val="single" w:sz="4" w:space="0" w:color="000000"/>
              <w:bottom w:val="single" w:sz="4" w:space="0" w:color="000000"/>
              <w:right w:val="single" w:sz="4" w:space="0" w:color="000000"/>
            </w:tcBorders>
            <w:vAlign w:val="bottom"/>
          </w:tcPr>
          <w:p w14:paraId="6732E3F0" w14:textId="77777777" w:rsidR="005B7295" w:rsidRDefault="00653190">
            <w:pPr>
              <w:jc w:val="both"/>
              <w:rPr>
                <w:rFonts w:ascii="Times New Roman" w:hAnsi="Times New Roman"/>
                <w:sz w:val="28"/>
              </w:rPr>
            </w:pPr>
            <w:r>
              <w:rPr>
                <w:rFonts w:ascii="Times New Roman" w:hAnsi="Times New Roman"/>
                <w:sz w:val="28"/>
              </w:rPr>
              <w:t>84,2</w:t>
            </w:r>
          </w:p>
        </w:tc>
        <w:tc>
          <w:tcPr>
            <w:tcW w:w="1056" w:type="dxa"/>
            <w:tcBorders>
              <w:top w:val="single" w:sz="4" w:space="0" w:color="000000"/>
              <w:left w:val="single" w:sz="4" w:space="0" w:color="000000"/>
              <w:bottom w:val="single" w:sz="4" w:space="0" w:color="000000"/>
              <w:right w:val="single" w:sz="4" w:space="0" w:color="000000"/>
            </w:tcBorders>
            <w:vAlign w:val="bottom"/>
          </w:tcPr>
          <w:p w14:paraId="265F548B" w14:textId="77777777" w:rsidR="005B7295" w:rsidRDefault="00653190">
            <w:pPr>
              <w:jc w:val="both"/>
              <w:rPr>
                <w:rFonts w:ascii="Times New Roman" w:hAnsi="Times New Roman"/>
                <w:sz w:val="28"/>
              </w:rPr>
            </w:pPr>
            <w:r>
              <w:rPr>
                <w:rFonts w:ascii="Times New Roman" w:hAnsi="Times New Roman"/>
                <w:sz w:val="28"/>
              </w:rPr>
              <w:t>86,2</w:t>
            </w:r>
          </w:p>
        </w:tc>
        <w:tc>
          <w:tcPr>
            <w:tcW w:w="1056" w:type="dxa"/>
            <w:tcBorders>
              <w:top w:val="single" w:sz="4" w:space="0" w:color="000000"/>
              <w:left w:val="single" w:sz="4" w:space="0" w:color="000000"/>
              <w:bottom w:val="single" w:sz="4" w:space="0" w:color="000000"/>
              <w:right w:val="single" w:sz="4" w:space="0" w:color="000000"/>
            </w:tcBorders>
            <w:vAlign w:val="bottom"/>
          </w:tcPr>
          <w:p w14:paraId="323B109E" w14:textId="77777777" w:rsidR="005B7295" w:rsidRDefault="00653190">
            <w:pPr>
              <w:jc w:val="both"/>
              <w:rPr>
                <w:rFonts w:ascii="Times New Roman" w:hAnsi="Times New Roman"/>
                <w:sz w:val="28"/>
              </w:rPr>
            </w:pPr>
            <w:r>
              <w:rPr>
                <w:rFonts w:ascii="Times New Roman" w:hAnsi="Times New Roman"/>
                <w:sz w:val="28"/>
              </w:rPr>
              <w:t>88,1</w:t>
            </w:r>
          </w:p>
        </w:tc>
        <w:tc>
          <w:tcPr>
            <w:tcW w:w="1056" w:type="dxa"/>
            <w:tcBorders>
              <w:top w:val="single" w:sz="4" w:space="0" w:color="000000"/>
              <w:left w:val="single" w:sz="4" w:space="0" w:color="000000"/>
              <w:bottom w:val="single" w:sz="4" w:space="0" w:color="000000"/>
              <w:right w:val="single" w:sz="4" w:space="0" w:color="000000"/>
            </w:tcBorders>
            <w:vAlign w:val="bottom"/>
          </w:tcPr>
          <w:p w14:paraId="1EF9591D" w14:textId="77777777" w:rsidR="005B7295" w:rsidRDefault="00653190">
            <w:pPr>
              <w:jc w:val="both"/>
              <w:rPr>
                <w:rFonts w:ascii="Times New Roman" w:hAnsi="Times New Roman"/>
                <w:sz w:val="28"/>
              </w:rPr>
            </w:pPr>
            <w:r>
              <w:rPr>
                <w:rFonts w:ascii="Times New Roman" w:hAnsi="Times New Roman"/>
                <w:sz w:val="28"/>
              </w:rPr>
              <w:t>90,1</w:t>
            </w:r>
          </w:p>
        </w:tc>
      </w:tr>
      <w:tr w:rsidR="005B7295" w14:paraId="6207F448"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49656C09" w14:textId="77777777" w:rsidR="005B7295" w:rsidRDefault="00653190">
            <w:pPr>
              <w:jc w:val="both"/>
              <w:rPr>
                <w:rFonts w:ascii="Times New Roman" w:hAnsi="Times New Roman"/>
                <w:sz w:val="28"/>
              </w:rPr>
            </w:pPr>
            <w:r>
              <w:rPr>
                <w:rFonts w:ascii="Times New Roman" w:hAnsi="Times New Roman"/>
                <w:sz w:val="28"/>
              </w:rPr>
              <w:t>-16</w:t>
            </w:r>
          </w:p>
        </w:tc>
        <w:tc>
          <w:tcPr>
            <w:tcW w:w="1204" w:type="dxa"/>
            <w:tcBorders>
              <w:top w:val="single" w:sz="4" w:space="0" w:color="000000"/>
              <w:left w:val="single" w:sz="4" w:space="0" w:color="000000"/>
              <w:bottom w:val="single" w:sz="4" w:space="0" w:color="000000"/>
              <w:right w:val="single" w:sz="4" w:space="0" w:color="000000"/>
            </w:tcBorders>
            <w:vAlign w:val="bottom"/>
          </w:tcPr>
          <w:p w14:paraId="52EE6CDC" w14:textId="77777777" w:rsidR="005B7295" w:rsidRDefault="00653190">
            <w:pPr>
              <w:jc w:val="both"/>
              <w:rPr>
                <w:rFonts w:ascii="Times New Roman" w:hAnsi="Times New Roman"/>
                <w:sz w:val="28"/>
              </w:rPr>
            </w:pPr>
            <w:r>
              <w:rPr>
                <w:rFonts w:ascii="Times New Roman" w:hAnsi="Times New Roman"/>
                <w:sz w:val="28"/>
              </w:rPr>
              <w:t>80,6</w:t>
            </w:r>
          </w:p>
        </w:tc>
        <w:tc>
          <w:tcPr>
            <w:tcW w:w="1056" w:type="dxa"/>
            <w:tcBorders>
              <w:top w:val="single" w:sz="4" w:space="0" w:color="000000"/>
              <w:left w:val="single" w:sz="4" w:space="0" w:color="000000"/>
              <w:bottom w:val="single" w:sz="4" w:space="0" w:color="000000"/>
              <w:right w:val="single" w:sz="4" w:space="0" w:color="000000"/>
            </w:tcBorders>
            <w:vAlign w:val="bottom"/>
          </w:tcPr>
          <w:p w14:paraId="1FD31ABA" w14:textId="77777777" w:rsidR="005B7295" w:rsidRDefault="00653190">
            <w:pPr>
              <w:jc w:val="both"/>
              <w:rPr>
                <w:rFonts w:ascii="Times New Roman" w:hAnsi="Times New Roman"/>
                <w:sz w:val="28"/>
              </w:rPr>
            </w:pPr>
            <w:r>
              <w:rPr>
                <w:rFonts w:ascii="Times New Roman" w:hAnsi="Times New Roman"/>
                <w:sz w:val="28"/>
              </w:rPr>
              <w:t>81,1</w:t>
            </w:r>
          </w:p>
        </w:tc>
        <w:tc>
          <w:tcPr>
            <w:tcW w:w="1056" w:type="dxa"/>
            <w:tcBorders>
              <w:top w:val="single" w:sz="4" w:space="0" w:color="000000"/>
              <w:left w:val="single" w:sz="4" w:space="0" w:color="000000"/>
              <w:bottom w:val="single" w:sz="4" w:space="0" w:color="000000"/>
              <w:right w:val="single" w:sz="4" w:space="0" w:color="000000"/>
            </w:tcBorders>
            <w:vAlign w:val="bottom"/>
          </w:tcPr>
          <w:p w14:paraId="00B50D24" w14:textId="77777777" w:rsidR="005B7295" w:rsidRDefault="00653190">
            <w:pPr>
              <w:jc w:val="both"/>
              <w:rPr>
                <w:rFonts w:ascii="Times New Roman" w:hAnsi="Times New Roman"/>
                <w:sz w:val="28"/>
              </w:rPr>
            </w:pPr>
            <w:r>
              <w:rPr>
                <w:rFonts w:ascii="Times New Roman" w:hAnsi="Times New Roman"/>
                <w:sz w:val="28"/>
              </w:rPr>
              <w:t>83,2</w:t>
            </w:r>
          </w:p>
        </w:tc>
        <w:tc>
          <w:tcPr>
            <w:tcW w:w="1056" w:type="dxa"/>
            <w:tcBorders>
              <w:top w:val="single" w:sz="4" w:space="0" w:color="000000"/>
              <w:left w:val="single" w:sz="4" w:space="0" w:color="000000"/>
              <w:bottom w:val="single" w:sz="4" w:space="0" w:color="000000"/>
              <w:right w:val="single" w:sz="4" w:space="0" w:color="000000"/>
            </w:tcBorders>
            <w:vAlign w:val="bottom"/>
          </w:tcPr>
          <w:p w14:paraId="3CC5E111" w14:textId="77777777" w:rsidR="005B7295" w:rsidRDefault="00653190">
            <w:pPr>
              <w:jc w:val="both"/>
              <w:rPr>
                <w:rFonts w:ascii="Times New Roman" w:hAnsi="Times New Roman"/>
                <w:sz w:val="28"/>
              </w:rPr>
            </w:pPr>
            <w:r>
              <w:rPr>
                <w:rFonts w:ascii="Times New Roman" w:hAnsi="Times New Roman"/>
                <w:sz w:val="28"/>
              </w:rPr>
              <w:t>85,2</w:t>
            </w:r>
          </w:p>
        </w:tc>
        <w:tc>
          <w:tcPr>
            <w:tcW w:w="1056" w:type="dxa"/>
            <w:tcBorders>
              <w:top w:val="single" w:sz="4" w:space="0" w:color="000000"/>
              <w:left w:val="single" w:sz="4" w:space="0" w:color="000000"/>
              <w:bottom w:val="single" w:sz="4" w:space="0" w:color="000000"/>
              <w:right w:val="single" w:sz="4" w:space="0" w:color="000000"/>
            </w:tcBorders>
            <w:vAlign w:val="bottom"/>
          </w:tcPr>
          <w:p w14:paraId="0E580B7E" w14:textId="77777777" w:rsidR="005B7295" w:rsidRDefault="00653190">
            <w:pPr>
              <w:jc w:val="both"/>
              <w:rPr>
                <w:rFonts w:ascii="Times New Roman" w:hAnsi="Times New Roman"/>
                <w:sz w:val="28"/>
              </w:rPr>
            </w:pPr>
            <w:r>
              <w:rPr>
                <w:rFonts w:ascii="Times New Roman" w:hAnsi="Times New Roman"/>
                <w:sz w:val="28"/>
              </w:rPr>
              <w:t>87,2</w:t>
            </w:r>
          </w:p>
        </w:tc>
        <w:tc>
          <w:tcPr>
            <w:tcW w:w="1056" w:type="dxa"/>
            <w:tcBorders>
              <w:top w:val="single" w:sz="4" w:space="0" w:color="000000"/>
              <w:left w:val="single" w:sz="4" w:space="0" w:color="000000"/>
              <w:bottom w:val="single" w:sz="4" w:space="0" w:color="000000"/>
              <w:right w:val="single" w:sz="4" w:space="0" w:color="000000"/>
            </w:tcBorders>
            <w:vAlign w:val="bottom"/>
          </w:tcPr>
          <w:p w14:paraId="62BD9632" w14:textId="77777777" w:rsidR="005B7295" w:rsidRDefault="00653190">
            <w:pPr>
              <w:jc w:val="both"/>
              <w:rPr>
                <w:rFonts w:ascii="Times New Roman" w:hAnsi="Times New Roman"/>
                <w:sz w:val="28"/>
              </w:rPr>
            </w:pPr>
            <w:r>
              <w:rPr>
                <w:rFonts w:ascii="Times New Roman" w:hAnsi="Times New Roman"/>
                <w:sz w:val="28"/>
              </w:rPr>
              <w:t>89,2</w:t>
            </w:r>
          </w:p>
        </w:tc>
        <w:tc>
          <w:tcPr>
            <w:tcW w:w="1056" w:type="dxa"/>
            <w:tcBorders>
              <w:top w:val="single" w:sz="4" w:space="0" w:color="000000"/>
              <w:left w:val="single" w:sz="4" w:space="0" w:color="000000"/>
              <w:bottom w:val="single" w:sz="4" w:space="0" w:color="000000"/>
              <w:right w:val="single" w:sz="4" w:space="0" w:color="000000"/>
            </w:tcBorders>
            <w:vAlign w:val="bottom"/>
          </w:tcPr>
          <w:p w14:paraId="1E37E990" w14:textId="77777777" w:rsidR="005B7295" w:rsidRDefault="00653190">
            <w:pPr>
              <w:jc w:val="both"/>
              <w:rPr>
                <w:rFonts w:ascii="Times New Roman" w:hAnsi="Times New Roman"/>
                <w:sz w:val="28"/>
              </w:rPr>
            </w:pPr>
            <w:r>
              <w:rPr>
                <w:rFonts w:ascii="Times New Roman" w:hAnsi="Times New Roman"/>
                <w:sz w:val="28"/>
              </w:rPr>
              <w:t>91,3</w:t>
            </w:r>
          </w:p>
        </w:tc>
      </w:tr>
      <w:tr w:rsidR="005B7295" w14:paraId="6EE52CBD"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6633461F" w14:textId="77777777" w:rsidR="005B7295" w:rsidRDefault="00653190">
            <w:pPr>
              <w:jc w:val="both"/>
              <w:rPr>
                <w:rFonts w:ascii="Times New Roman" w:hAnsi="Times New Roman"/>
                <w:sz w:val="28"/>
              </w:rPr>
            </w:pPr>
            <w:r>
              <w:rPr>
                <w:rFonts w:ascii="Times New Roman" w:hAnsi="Times New Roman"/>
                <w:sz w:val="28"/>
              </w:rPr>
              <w:t>-17</w:t>
            </w:r>
          </w:p>
        </w:tc>
        <w:tc>
          <w:tcPr>
            <w:tcW w:w="1204" w:type="dxa"/>
            <w:tcBorders>
              <w:top w:val="single" w:sz="4" w:space="0" w:color="000000"/>
              <w:left w:val="single" w:sz="4" w:space="0" w:color="000000"/>
              <w:bottom w:val="single" w:sz="4" w:space="0" w:color="000000"/>
              <w:right w:val="single" w:sz="4" w:space="0" w:color="000000"/>
            </w:tcBorders>
            <w:vAlign w:val="bottom"/>
          </w:tcPr>
          <w:p w14:paraId="5815F68A" w14:textId="77777777" w:rsidR="005B7295" w:rsidRDefault="00653190">
            <w:pPr>
              <w:jc w:val="both"/>
              <w:rPr>
                <w:rFonts w:ascii="Times New Roman" w:hAnsi="Times New Roman"/>
                <w:sz w:val="28"/>
              </w:rPr>
            </w:pPr>
            <w:r>
              <w:rPr>
                <w:rFonts w:ascii="Times New Roman" w:hAnsi="Times New Roman"/>
                <w:sz w:val="28"/>
              </w:rPr>
              <w:t>81,5</w:t>
            </w:r>
          </w:p>
        </w:tc>
        <w:tc>
          <w:tcPr>
            <w:tcW w:w="1056" w:type="dxa"/>
            <w:tcBorders>
              <w:top w:val="single" w:sz="4" w:space="0" w:color="000000"/>
              <w:left w:val="single" w:sz="4" w:space="0" w:color="000000"/>
              <w:bottom w:val="single" w:sz="4" w:space="0" w:color="000000"/>
              <w:right w:val="single" w:sz="4" w:space="0" w:color="000000"/>
            </w:tcBorders>
            <w:vAlign w:val="bottom"/>
          </w:tcPr>
          <w:p w14:paraId="5D9FFFD2" w14:textId="77777777" w:rsidR="005B7295" w:rsidRDefault="00653190">
            <w:pPr>
              <w:jc w:val="both"/>
              <w:rPr>
                <w:rFonts w:ascii="Times New Roman" w:hAnsi="Times New Roman"/>
                <w:sz w:val="28"/>
              </w:rPr>
            </w:pPr>
            <w:r>
              <w:rPr>
                <w:rFonts w:ascii="Times New Roman" w:hAnsi="Times New Roman"/>
                <w:sz w:val="28"/>
              </w:rPr>
              <w:t>82,1</w:t>
            </w:r>
          </w:p>
        </w:tc>
        <w:tc>
          <w:tcPr>
            <w:tcW w:w="1056" w:type="dxa"/>
            <w:tcBorders>
              <w:top w:val="single" w:sz="4" w:space="0" w:color="000000"/>
              <w:left w:val="single" w:sz="4" w:space="0" w:color="000000"/>
              <w:bottom w:val="single" w:sz="4" w:space="0" w:color="000000"/>
              <w:right w:val="single" w:sz="4" w:space="0" w:color="000000"/>
            </w:tcBorders>
            <w:vAlign w:val="bottom"/>
          </w:tcPr>
          <w:p w14:paraId="5E260683" w14:textId="77777777" w:rsidR="005B7295" w:rsidRDefault="00653190">
            <w:pPr>
              <w:jc w:val="both"/>
              <w:rPr>
                <w:rFonts w:ascii="Times New Roman" w:hAnsi="Times New Roman"/>
                <w:sz w:val="28"/>
              </w:rPr>
            </w:pPr>
            <w:r>
              <w:rPr>
                <w:rFonts w:ascii="Times New Roman" w:hAnsi="Times New Roman"/>
                <w:sz w:val="28"/>
              </w:rPr>
              <w:t>84,1</w:t>
            </w:r>
          </w:p>
        </w:tc>
        <w:tc>
          <w:tcPr>
            <w:tcW w:w="1056" w:type="dxa"/>
            <w:tcBorders>
              <w:top w:val="single" w:sz="4" w:space="0" w:color="000000"/>
              <w:left w:val="single" w:sz="4" w:space="0" w:color="000000"/>
              <w:bottom w:val="single" w:sz="4" w:space="0" w:color="000000"/>
              <w:right w:val="single" w:sz="4" w:space="0" w:color="000000"/>
            </w:tcBorders>
            <w:vAlign w:val="bottom"/>
          </w:tcPr>
          <w:p w14:paraId="73D4A6A7" w14:textId="77777777" w:rsidR="005B7295" w:rsidRDefault="00653190">
            <w:pPr>
              <w:jc w:val="both"/>
              <w:rPr>
                <w:rFonts w:ascii="Times New Roman" w:hAnsi="Times New Roman"/>
                <w:sz w:val="28"/>
              </w:rPr>
            </w:pPr>
            <w:r>
              <w:rPr>
                <w:rFonts w:ascii="Times New Roman" w:hAnsi="Times New Roman"/>
                <w:sz w:val="28"/>
              </w:rPr>
              <w:t>86,2</w:t>
            </w:r>
          </w:p>
        </w:tc>
        <w:tc>
          <w:tcPr>
            <w:tcW w:w="1056" w:type="dxa"/>
            <w:tcBorders>
              <w:top w:val="single" w:sz="4" w:space="0" w:color="000000"/>
              <w:left w:val="single" w:sz="4" w:space="0" w:color="000000"/>
              <w:bottom w:val="single" w:sz="4" w:space="0" w:color="000000"/>
              <w:right w:val="single" w:sz="4" w:space="0" w:color="000000"/>
            </w:tcBorders>
            <w:vAlign w:val="bottom"/>
          </w:tcPr>
          <w:p w14:paraId="400A576B" w14:textId="77777777" w:rsidR="005B7295" w:rsidRDefault="00653190">
            <w:pPr>
              <w:jc w:val="both"/>
              <w:rPr>
                <w:rFonts w:ascii="Times New Roman" w:hAnsi="Times New Roman"/>
                <w:sz w:val="28"/>
              </w:rPr>
            </w:pPr>
            <w:r>
              <w:rPr>
                <w:rFonts w:ascii="Times New Roman" w:hAnsi="Times New Roman"/>
                <w:sz w:val="28"/>
              </w:rPr>
              <w:t>88,2</w:t>
            </w:r>
          </w:p>
        </w:tc>
        <w:tc>
          <w:tcPr>
            <w:tcW w:w="1056" w:type="dxa"/>
            <w:tcBorders>
              <w:top w:val="single" w:sz="4" w:space="0" w:color="000000"/>
              <w:left w:val="single" w:sz="4" w:space="0" w:color="000000"/>
              <w:bottom w:val="single" w:sz="4" w:space="0" w:color="000000"/>
              <w:right w:val="single" w:sz="4" w:space="0" w:color="000000"/>
            </w:tcBorders>
            <w:vAlign w:val="bottom"/>
          </w:tcPr>
          <w:p w14:paraId="67C87C5C" w14:textId="77777777" w:rsidR="005B7295" w:rsidRDefault="00653190">
            <w:pPr>
              <w:jc w:val="both"/>
              <w:rPr>
                <w:rFonts w:ascii="Times New Roman" w:hAnsi="Times New Roman"/>
                <w:sz w:val="28"/>
              </w:rPr>
            </w:pPr>
            <w:r>
              <w:rPr>
                <w:rFonts w:ascii="Times New Roman" w:hAnsi="Times New Roman"/>
                <w:sz w:val="28"/>
              </w:rPr>
              <w:t>90,3</w:t>
            </w:r>
          </w:p>
        </w:tc>
        <w:tc>
          <w:tcPr>
            <w:tcW w:w="1056" w:type="dxa"/>
            <w:tcBorders>
              <w:top w:val="single" w:sz="4" w:space="0" w:color="000000"/>
              <w:left w:val="single" w:sz="4" w:space="0" w:color="000000"/>
              <w:bottom w:val="single" w:sz="4" w:space="0" w:color="000000"/>
              <w:right w:val="single" w:sz="4" w:space="0" w:color="000000"/>
            </w:tcBorders>
            <w:vAlign w:val="bottom"/>
          </w:tcPr>
          <w:p w14:paraId="1157C31F" w14:textId="77777777" w:rsidR="005B7295" w:rsidRDefault="00653190">
            <w:pPr>
              <w:jc w:val="both"/>
              <w:rPr>
                <w:rFonts w:ascii="Times New Roman" w:hAnsi="Times New Roman"/>
                <w:sz w:val="28"/>
              </w:rPr>
            </w:pPr>
            <w:r>
              <w:rPr>
                <w:rFonts w:ascii="Times New Roman" w:hAnsi="Times New Roman"/>
                <w:sz w:val="28"/>
              </w:rPr>
              <w:t>92,4</w:t>
            </w:r>
          </w:p>
        </w:tc>
      </w:tr>
      <w:tr w:rsidR="005B7295" w14:paraId="424E8C8D"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68F23C81" w14:textId="77777777" w:rsidR="005B7295" w:rsidRDefault="00653190">
            <w:pPr>
              <w:jc w:val="both"/>
              <w:rPr>
                <w:rFonts w:ascii="Times New Roman" w:hAnsi="Times New Roman"/>
                <w:sz w:val="28"/>
              </w:rPr>
            </w:pPr>
            <w:r>
              <w:rPr>
                <w:rFonts w:ascii="Times New Roman" w:hAnsi="Times New Roman"/>
                <w:sz w:val="28"/>
              </w:rPr>
              <w:t>-18</w:t>
            </w:r>
          </w:p>
        </w:tc>
        <w:tc>
          <w:tcPr>
            <w:tcW w:w="1204" w:type="dxa"/>
            <w:tcBorders>
              <w:top w:val="single" w:sz="4" w:space="0" w:color="000000"/>
              <w:left w:val="single" w:sz="4" w:space="0" w:color="000000"/>
              <w:bottom w:val="single" w:sz="4" w:space="0" w:color="000000"/>
              <w:right w:val="single" w:sz="4" w:space="0" w:color="000000"/>
            </w:tcBorders>
            <w:vAlign w:val="bottom"/>
          </w:tcPr>
          <w:p w14:paraId="300805CB" w14:textId="77777777" w:rsidR="005B7295" w:rsidRDefault="00653190">
            <w:pPr>
              <w:jc w:val="both"/>
              <w:rPr>
                <w:rFonts w:ascii="Times New Roman" w:hAnsi="Times New Roman"/>
                <w:sz w:val="28"/>
              </w:rPr>
            </w:pPr>
            <w:r>
              <w:rPr>
                <w:rFonts w:ascii="Times New Roman" w:hAnsi="Times New Roman"/>
                <w:sz w:val="28"/>
              </w:rPr>
              <w:t>82,5</w:t>
            </w:r>
          </w:p>
        </w:tc>
        <w:tc>
          <w:tcPr>
            <w:tcW w:w="1056" w:type="dxa"/>
            <w:tcBorders>
              <w:top w:val="single" w:sz="4" w:space="0" w:color="000000"/>
              <w:left w:val="single" w:sz="4" w:space="0" w:color="000000"/>
              <w:bottom w:val="single" w:sz="4" w:space="0" w:color="000000"/>
              <w:right w:val="single" w:sz="4" w:space="0" w:color="000000"/>
            </w:tcBorders>
            <w:vAlign w:val="bottom"/>
          </w:tcPr>
          <w:p w14:paraId="3ED309EC" w14:textId="77777777" w:rsidR="005B7295" w:rsidRDefault="00653190">
            <w:pPr>
              <w:jc w:val="both"/>
              <w:rPr>
                <w:rFonts w:ascii="Times New Roman" w:hAnsi="Times New Roman"/>
                <w:sz w:val="28"/>
              </w:rPr>
            </w:pPr>
            <w:r>
              <w:rPr>
                <w:rFonts w:ascii="Times New Roman" w:hAnsi="Times New Roman"/>
                <w:sz w:val="28"/>
              </w:rPr>
              <w:t>83,0</w:t>
            </w:r>
          </w:p>
        </w:tc>
        <w:tc>
          <w:tcPr>
            <w:tcW w:w="1056" w:type="dxa"/>
            <w:tcBorders>
              <w:top w:val="single" w:sz="4" w:space="0" w:color="000000"/>
              <w:left w:val="single" w:sz="4" w:space="0" w:color="000000"/>
              <w:bottom w:val="single" w:sz="4" w:space="0" w:color="000000"/>
              <w:right w:val="single" w:sz="4" w:space="0" w:color="000000"/>
            </w:tcBorders>
            <w:vAlign w:val="bottom"/>
          </w:tcPr>
          <w:p w14:paraId="41308005" w14:textId="77777777" w:rsidR="005B7295" w:rsidRDefault="00653190">
            <w:pPr>
              <w:jc w:val="both"/>
              <w:rPr>
                <w:rFonts w:ascii="Times New Roman" w:hAnsi="Times New Roman"/>
                <w:sz w:val="28"/>
              </w:rPr>
            </w:pPr>
            <w:r>
              <w:rPr>
                <w:rFonts w:ascii="Times New Roman" w:hAnsi="Times New Roman"/>
                <w:sz w:val="28"/>
              </w:rPr>
              <w:t>85,1</w:t>
            </w:r>
          </w:p>
        </w:tc>
        <w:tc>
          <w:tcPr>
            <w:tcW w:w="1056" w:type="dxa"/>
            <w:tcBorders>
              <w:top w:val="single" w:sz="4" w:space="0" w:color="000000"/>
              <w:left w:val="single" w:sz="4" w:space="0" w:color="000000"/>
              <w:bottom w:val="single" w:sz="4" w:space="0" w:color="000000"/>
              <w:right w:val="single" w:sz="4" w:space="0" w:color="000000"/>
            </w:tcBorders>
            <w:vAlign w:val="bottom"/>
          </w:tcPr>
          <w:p w14:paraId="7CAC1F1F" w14:textId="77777777" w:rsidR="005B7295" w:rsidRDefault="00653190">
            <w:pPr>
              <w:jc w:val="both"/>
              <w:rPr>
                <w:rFonts w:ascii="Times New Roman" w:hAnsi="Times New Roman"/>
                <w:sz w:val="28"/>
              </w:rPr>
            </w:pPr>
            <w:r>
              <w:rPr>
                <w:rFonts w:ascii="Times New Roman" w:hAnsi="Times New Roman"/>
                <w:sz w:val="28"/>
              </w:rPr>
              <w:t>87,2</w:t>
            </w:r>
          </w:p>
        </w:tc>
        <w:tc>
          <w:tcPr>
            <w:tcW w:w="1056" w:type="dxa"/>
            <w:tcBorders>
              <w:top w:val="single" w:sz="4" w:space="0" w:color="000000"/>
              <w:left w:val="single" w:sz="4" w:space="0" w:color="000000"/>
              <w:bottom w:val="single" w:sz="4" w:space="0" w:color="000000"/>
              <w:right w:val="single" w:sz="4" w:space="0" w:color="000000"/>
            </w:tcBorders>
            <w:vAlign w:val="bottom"/>
          </w:tcPr>
          <w:p w14:paraId="7232EA42" w14:textId="77777777" w:rsidR="005B7295" w:rsidRDefault="00653190">
            <w:pPr>
              <w:jc w:val="both"/>
              <w:rPr>
                <w:rFonts w:ascii="Times New Roman" w:hAnsi="Times New Roman"/>
                <w:sz w:val="28"/>
              </w:rPr>
            </w:pPr>
            <w:r>
              <w:rPr>
                <w:rFonts w:ascii="Times New Roman" w:hAnsi="Times New Roman"/>
                <w:sz w:val="28"/>
              </w:rPr>
              <w:t>89,3</w:t>
            </w:r>
          </w:p>
        </w:tc>
        <w:tc>
          <w:tcPr>
            <w:tcW w:w="1056" w:type="dxa"/>
            <w:tcBorders>
              <w:top w:val="single" w:sz="4" w:space="0" w:color="000000"/>
              <w:left w:val="single" w:sz="4" w:space="0" w:color="000000"/>
              <w:bottom w:val="single" w:sz="4" w:space="0" w:color="000000"/>
              <w:right w:val="single" w:sz="4" w:space="0" w:color="000000"/>
            </w:tcBorders>
            <w:vAlign w:val="bottom"/>
          </w:tcPr>
          <w:p w14:paraId="2651EBE0" w14:textId="77777777" w:rsidR="005B7295" w:rsidRDefault="00653190">
            <w:pPr>
              <w:jc w:val="both"/>
              <w:rPr>
                <w:rFonts w:ascii="Times New Roman" w:hAnsi="Times New Roman"/>
                <w:sz w:val="28"/>
              </w:rPr>
            </w:pPr>
            <w:r>
              <w:rPr>
                <w:rFonts w:ascii="Times New Roman" w:hAnsi="Times New Roman"/>
                <w:sz w:val="28"/>
              </w:rPr>
              <w:t>91,4</w:t>
            </w:r>
          </w:p>
        </w:tc>
        <w:tc>
          <w:tcPr>
            <w:tcW w:w="1056" w:type="dxa"/>
            <w:tcBorders>
              <w:top w:val="single" w:sz="4" w:space="0" w:color="000000"/>
              <w:left w:val="single" w:sz="4" w:space="0" w:color="000000"/>
              <w:bottom w:val="single" w:sz="4" w:space="0" w:color="000000"/>
              <w:right w:val="single" w:sz="4" w:space="0" w:color="000000"/>
            </w:tcBorders>
            <w:vAlign w:val="bottom"/>
          </w:tcPr>
          <w:p w14:paraId="2FD2BAA1" w14:textId="77777777" w:rsidR="005B7295" w:rsidRDefault="00653190">
            <w:pPr>
              <w:jc w:val="both"/>
              <w:rPr>
                <w:rFonts w:ascii="Times New Roman" w:hAnsi="Times New Roman"/>
                <w:sz w:val="28"/>
              </w:rPr>
            </w:pPr>
            <w:r>
              <w:rPr>
                <w:rFonts w:ascii="Times New Roman" w:hAnsi="Times New Roman"/>
                <w:sz w:val="28"/>
              </w:rPr>
              <w:t>93,5</w:t>
            </w:r>
          </w:p>
        </w:tc>
      </w:tr>
      <w:tr w:rsidR="005B7295" w14:paraId="17FA1F1F"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5A72E3CC" w14:textId="77777777" w:rsidR="005B7295" w:rsidRDefault="00653190">
            <w:pPr>
              <w:jc w:val="both"/>
              <w:rPr>
                <w:rFonts w:ascii="Times New Roman" w:hAnsi="Times New Roman"/>
                <w:sz w:val="28"/>
              </w:rPr>
            </w:pPr>
            <w:r>
              <w:rPr>
                <w:rFonts w:ascii="Times New Roman" w:hAnsi="Times New Roman"/>
                <w:sz w:val="28"/>
              </w:rPr>
              <w:t>-19</w:t>
            </w:r>
          </w:p>
        </w:tc>
        <w:tc>
          <w:tcPr>
            <w:tcW w:w="1204" w:type="dxa"/>
            <w:tcBorders>
              <w:top w:val="single" w:sz="4" w:space="0" w:color="000000"/>
              <w:left w:val="single" w:sz="4" w:space="0" w:color="000000"/>
              <w:bottom w:val="single" w:sz="4" w:space="0" w:color="000000"/>
              <w:right w:val="single" w:sz="4" w:space="0" w:color="000000"/>
            </w:tcBorders>
            <w:vAlign w:val="bottom"/>
          </w:tcPr>
          <w:p w14:paraId="0499FC81" w14:textId="77777777" w:rsidR="005B7295" w:rsidRDefault="00653190">
            <w:pPr>
              <w:jc w:val="both"/>
              <w:rPr>
                <w:rFonts w:ascii="Times New Roman" w:hAnsi="Times New Roman"/>
                <w:sz w:val="28"/>
              </w:rPr>
            </w:pPr>
            <w:r>
              <w:rPr>
                <w:rFonts w:ascii="Times New Roman" w:hAnsi="Times New Roman"/>
                <w:sz w:val="28"/>
              </w:rPr>
              <w:t>83,4</w:t>
            </w:r>
          </w:p>
        </w:tc>
        <w:tc>
          <w:tcPr>
            <w:tcW w:w="1056" w:type="dxa"/>
            <w:tcBorders>
              <w:top w:val="single" w:sz="4" w:space="0" w:color="000000"/>
              <w:left w:val="single" w:sz="4" w:space="0" w:color="000000"/>
              <w:bottom w:val="single" w:sz="4" w:space="0" w:color="000000"/>
              <w:right w:val="single" w:sz="4" w:space="0" w:color="000000"/>
            </w:tcBorders>
            <w:vAlign w:val="bottom"/>
          </w:tcPr>
          <w:p w14:paraId="227889DA" w14:textId="77777777" w:rsidR="005B7295" w:rsidRDefault="00653190">
            <w:pPr>
              <w:jc w:val="both"/>
              <w:rPr>
                <w:rFonts w:ascii="Times New Roman" w:hAnsi="Times New Roman"/>
                <w:sz w:val="28"/>
              </w:rPr>
            </w:pPr>
            <w:r>
              <w:rPr>
                <w:rFonts w:ascii="Times New Roman" w:hAnsi="Times New Roman"/>
                <w:sz w:val="28"/>
              </w:rPr>
              <w:t>83,9</w:t>
            </w:r>
          </w:p>
        </w:tc>
        <w:tc>
          <w:tcPr>
            <w:tcW w:w="1056" w:type="dxa"/>
            <w:tcBorders>
              <w:top w:val="single" w:sz="4" w:space="0" w:color="000000"/>
              <w:left w:val="single" w:sz="4" w:space="0" w:color="000000"/>
              <w:bottom w:val="single" w:sz="4" w:space="0" w:color="000000"/>
              <w:right w:val="single" w:sz="4" w:space="0" w:color="000000"/>
            </w:tcBorders>
            <w:vAlign w:val="bottom"/>
          </w:tcPr>
          <w:p w14:paraId="054D3163" w14:textId="77777777" w:rsidR="005B7295" w:rsidRDefault="00653190">
            <w:pPr>
              <w:jc w:val="both"/>
              <w:rPr>
                <w:rFonts w:ascii="Times New Roman" w:hAnsi="Times New Roman"/>
                <w:sz w:val="28"/>
              </w:rPr>
            </w:pPr>
            <w:r>
              <w:rPr>
                <w:rFonts w:ascii="Times New Roman" w:hAnsi="Times New Roman"/>
                <w:sz w:val="28"/>
              </w:rPr>
              <w:t>86,0</w:t>
            </w:r>
          </w:p>
        </w:tc>
        <w:tc>
          <w:tcPr>
            <w:tcW w:w="1056" w:type="dxa"/>
            <w:tcBorders>
              <w:top w:val="single" w:sz="4" w:space="0" w:color="000000"/>
              <w:left w:val="single" w:sz="4" w:space="0" w:color="000000"/>
              <w:bottom w:val="single" w:sz="4" w:space="0" w:color="000000"/>
              <w:right w:val="single" w:sz="4" w:space="0" w:color="000000"/>
            </w:tcBorders>
            <w:vAlign w:val="bottom"/>
          </w:tcPr>
          <w:p w14:paraId="7D6C577C" w14:textId="77777777" w:rsidR="005B7295" w:rsidRDefault="00653190">
            <w:pPr>
              <w:jc w:val="both"/>
              <w:rPr>
                <w:rFonts w:ascii="Times New Roman" w:hAnsi="Times New Roman"/>
                <w:sz w:val="28"/>
              </w:rPr>
            </w:pPr>
            <w:r>
              <w:rPr>
                <w:rFonts w:ascii="Times New Roman" w:hAnsi="Times New Roman"/>
                <w:sz w:val="28"/>
              </w:rPr>
              <w:t>88,2</w:t>
            </w:r>
          </w:p>
        </w:tc>
        <w:tc>
          <w:tcPr>
            <w:tcW w:w="1056" w:type="dxa"/>
            <w:tcBorders>
              <w:top w:val="single" w:sz="4" w:space="0" w:color="000000"/>
              <w:left w:val="single" w:sz="4" w:space="0" w:color="000000"/>
              <w:bottom w:val="single" w:sz="4" w:space="0" w:color="000000"/>
              <w:right w:val="single" w:sz="4" w:space="0" w:color="000000"/>
            </w:tcBorders>
            <w:vAlign w:val="bottom"/>
          </w:tcPr>
          <w:p w14:paraId="40653CEA" w14:textId="77777777" w:rsidR="005B7295" w:rsidRDefault="00653190">
            <w:pPr>
              <w:jc w:val="both"/>
              <w:rPr>
                <w:rFonts w:ascii="Times New Roman" w:hAnsi="Times New Roman"/>
                <w:sz w:val="28"/>
              </w:rPr>
            </w:pPr>
            <w:r>
              <w:rPr>
                <w:rFonts w:ascii="Times New Roman" w:hAnsi="Times New Roman"/>
                <w:sz w:val="28"/>
              </w:rPr>
              <w:t>90,3</w:t>
            </w:r>
          </w:p>
        </w:tc>
        <w:tc>
          <w:tcPr>
            <w:tcW w:w="1056" w:type="dxa"/>
            <w:tcBorders>
              <w:top w:val="single" w:sz="4" w:space="0" w:color="000000"/>
              <w:left w:val="single" w:sz="4" w:space="0" w:color="000000"/>
              <w:bottom w:val="single" w:sz="4" w:space="0" w:color="000000"/>
              <w:right w:val="single" w:sz="4" w:space="0" w:color="000000"/>
            </w:tcBorders>
            <w:vAlign w:val="bottom"/>
          </w:tcPr>
          <w:p w14:paraId="06DEA312" w14:textId="77777777" w:rsidR="005B7295" w:rsidRDefault="00653190">
            <w:pPr>
              <w:jc w:val="both"/>
              <w:rPr>
                <w:rFonts w:ascii="Times New Roman" w:hAnsi="Times New Roman"/>
                <w:sz w:val="28"/>
              </w:rPr>
            </w:pPr>
            <w:r>
              <w:rPr>
                <w:rFonts w:ascii="Times New Roman" w:hAnsi="Times New Roman"/>
                <w:sz w:val="28"/>
              </w:rPr>
              <w:t>92,4</w:t>
            </w:r>
          </w:p>
        </w:tc>
        <w:tc>
          <w:tcPr>
            <w:tcW w:w="1056" w:type="dxa"/>
            <w:tcBorders>
              <w:top w:val="single" w:sz="4" w:space="0" w:color="000000"/>
              <w:left w:val="single" w:sz="4" w:space="0" w:color="000000"/>
              <w:bottom w:val="single" w:sz="4" w:space="0" w:color="000000"/>
              <w:right w:val="single" w:sz="4" w:space="0" w:color="000000"/>
            </w:tcBorders>
            <w:vAlign w:val="bottom"/>
          </w:tcPr>
          <w:p w14:paraId="262296A6" w14:textId="77777777" w:rsidR="005B7295" w:rsidRDefault="00653190">
            <w:pPr>
              <w:jc w:val="both"/>
              <w:rPr>
                <w:rFonts w:ascii="Times New Roman" w:hAnsi="Times New Roman"/>
                <w:sz w:val="28"/>
              </w:rPr>
            </w:pPr>
            <w:r>
              <w:rPr>
                <w:rFonts w:ascii="Times New Roman" w:hAnsi="Times New Roman"/>
                <w:sz w:val="28"/>
              </w:rPr>
              <w:t>94,6</w:t>
            </w:r>
          </w:p>
        </w:tc>
      </w:tr>
      <w:tr w:rsidR="005B7295" w14:paraId="768A5ED8"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7188A04E" w14:textId="77777777" w:rsidR="005B7295" w:rsidRDefault="00653190">
            <w:pPr>
              <w:jc w:val="both"/>
              <w:rPr>
                <w:rFonts w:ascii="Times New Roman" w:hAnsi="Times New Roman"/>
                <w:sz w:val="28"/>
              </w:rPr>
            </w:pPr>
            <w:r>
              <w:rPr>
                <w:rFonts w:ascii="Times New Roman" w:hAnsi="Times New Roman"/>
                <w:sz w:val="28"/>
              </w:rPr>
              <w:t>-20</w:t>
            </w:r>
          </w:p>
        </w:tc>
        <w:tc>
          <w:tcPr>
            <w:tcW w:w="1204" w:type="dxa"/>
            <w:tcBorders>
              <w:top w:val="single" w:sz="4" w:space="0" w:color="000000"/>
              <w:left w:val="single" w:sz="4" w:space="0" w:color="000000"/>
              <w:bottom w:val="single" w:sz="4" w:space="0" w:color="000000"/>
              <w:right w:val="single" w:sz="4" w:space="0" w:color="000000"/>
            </w:tcBorders>
            <w:vAlign w:val="bottom"/>
          </w:tcPr>
          <w:p w14:paraId="217ACB72" w14:textId="77777777" w:rsidR="005B7295" w:rsidRDefault="00653190">
            <w:pPr>
              <w:jc w:val="both"/>
              <w:rPr>
                <w:rFonts w:ascii="Times New Roman" w:hAnsi="Times New Roman"/>
                <w:sz w:val="28"/>
              </w:rPr>
            </w:pPr>
            <w:r>
              <w:rPr>
                <w:rFonts w:ascii="Times New Roman" w:hAnsi="Times New Roman"/>
                <w:sz w:val="28"/>
              </w:rPr>
              <w:t>84,3</w:t>
            </w:r>
          </w:p>
        </w:tc>
        <w:tc>
          <w:tcPr>
            <w:tcW w:w="1056" w:type="dxa"/>
            <w:tcBorders>
              <w:top w:val="single" w:sz="4" w:space="0" w:color="000000"/>
              <w:left w:val="single" w:sz="4" w:space="0" w:color="000000"/>
              <w:bottom w:val="single" w:sz="4" w:space="0" w:color="000000"/>
              <w:right w:val="single" w:sz="4" w:space="0" w:color="000000"/>
            </w:tcBorders>
            <w:vAlign w:val="bottom"/>
          </w:tcPr>
          <w:p w14:paraId="7EDB98AC" w14:textId="77777777" w:rsidR="005B7295" w:rsidRDefault="00653190">
            <w:pPr>
              <w:jc w:val="both"/>
              <w:rPr>
                <w:rFonts w:ascii="Times New Roman" w:hAnsi="Times New Roman"/>
                <w:sz w:val="28"/>
              </w:rPr>
            </w:pPr>
            <w:r>
              <w:rPr>
                <w:rFonts w:ascii="Times New Roman" w:hAnsi="Times New Roman"/>
                <w:sz w:val="28"/>
              </w:rPr>
              <w:t>84,8</w:t>
            </w:r>
          </w:p>
        </w:tc>
        <w:tc>
          <w:tcPr>
            <w:tcW w:w="1056" w:type="dxa"/>
            <w:tcBorders>
              <w:top w:val="single" w:sz="4" w:space="0" w:color="000000"/>
              <w:left w:val="single" w:sz="4" w:space="0" w:color="000000"/>
              <w:bottom w:val="single" w:sz="4" w:space="0" w:color="000000"/>
              <w:right w:val="single" w:sz="4" w:space="0" w:color="000000"/>
            </w:tcBorders>
            <w:vAlign w:val="bottom"/>
          </w:tcPr>
          <w:p w14:paraId="497CEA88" w14:textId="77777777" w:rsidR="005B7295" w:rsidRDefault="00653190">
            <w:pPr>
              <w:jc w:val="both"/>
              <w:rPr>
                <w:rFonts w:ascii="Times New Roman" w:hAnsi="Times New Roman"/>
                <w:sz w:val="28"/>
              </w:rPr>
            </w:pPr>
            <w:r>
              <w:rPr>
                <w:rFonts w:ascii="Times New Roman" w:hAnsi="Times New Roman"/>
                <w:sz w:val="28"/>
              </w:rPr>
              <w:t>87,0</w:t>
            </w:r>
          </w:p>
        </w:tc>
        <w:tc>
          <w:tcPr>
            <w:tcW w:w="1056" w:type="dxa"/>
            <w:tcBorders>
              <w:top w:val="single" w:sz="4" w:space="0" w:color="000000"/>
              <w:left w:val="single" w:sz="4" w:space="0" w:color="000000"/>
              <w:bottom w:val="single" w:sz="4" w:space="0" w:color="000000"/>
              <w:right w:val="single" w:sz="4" w:space="0" w:color="000000"/>
            </w:tcBorders>
            <w:vAlign w:val="bottom"/>
          </w:tcPr>
          <w:p w14:paraId="583E3A8C" w14:textId="77777777" w:rsidR="005B7295" w:rsidRDefault="00653190">
            <w:pPr>
              <w:jc w:val="both"/>
              <w:rPr>
                <w:rFonts w:ascii="Times New Roman" w:hAnsi="Times New Roman"/>
                <w:sz w:val="28"/>
              </w:rPr>
            </w:pPr>
            <w:r>
              <w:rPr>
                <w:rFonts w:ascii="Times New Roman" w:hAnsi="Times New Roman"/>
                <w:sz w:val="28"/>
              </w:rPr>
              <w:t>89,2</w:t>
            </w:r>
          </w:p>
        </w:tc>
        <w:tc>
          <w:tcPr>
            <w:tcW w:w="1056" w:type="dxa"/>
            <w:tcBorders>
              <w:top w:val="single" w:sz="4" w:space="0" w:color="000000"/>
              <w:left w:val="single" w:sz="4" w:space="0" w:color="000000"/>
              <w:bottom w:val="single" w:sz="4" w:space="0" w:color="000000"/>
              <w:right w:val="single" w:sz="4" w:space="0" w:color="000000"/>
            </w:tcBorders>
            <w:vAlign w:val="bottom"/>
          </w:tcPr>
          <w:p w14:paraId="6658F036" w14:textId="77777777" w:rsidR="005B7295" w:rsidRDefault="00653190">
            <w:pPr>
              <w:jc w:val="both"/>
              <w:rPr>
                <w:rFonts w:ascii="Times New Roman" w:hAnsi="Times New Roman"/>
                <w:sz w:val="28"/>
              </w:rPr>
            </w:pPr>
            <w:r>
              <w:rPr>
                <w:rFonts w:ascii="Times New Roman" w:hAnsi="Times New Roman"/>
                <w:sz w:val="28"/>
              </w:rPr>
              <w:t>91,3</w:t>
            </w:r>
          </w:p>
        </w:tc>
        <w:tc>
          <w:tcPr>
            <w:tcW w:w="1056" w:type="dxa"/>
            <w:tcBorders>
              <w:top w:val="single" w:sz="4" w:space="0" w:color="000000"/>
              <w:left w:val="single" w:sz="4" w:space="0" w:color="000000"/>
              <w:bottom w:val="single" w:sz="4" w:space="0" w:color="000000"/>
              <w:right w:val="single" w:sz="4" w:space="0" w:color="000000"/>
            </w:tcBorders>
            <w:vAlign w:val="bottom"/>
          </w:tcPr>
          <w:p w14:paraId="7D044245" w14:textId="77777777" w:rsidR="005B7295" w:rsidRDefault="00653190">
            <w:pPr>
              <w:jc w:val="both"/>
              <w:rPr>
                <w:rFonts w:ascii="Times New Roman" w:hAnsi="Times New Roman"/>
                <w:sz w:val="28"/>
              </w:rPr>
            </w:pPr>
            <w:r>
              <w:rPr>
                <w:rFonts w:ascii="Times New Roman" w:hAnsi="Times New Roman"/>
                <w:sz w:val="28"/>
              </w:rPr>
              <w:t>93,5</w:t>
            </w:r>
          </w:p>
        </w:tc>
        <w:tc>
          <w:tcPr>
            <w:tcW w:w="1056" w:type="dxa"/>
            <w:tcBorders>
              <w:top w:val="single" w:sz="4" w:space="0" w:color="000000"/>
              <w:left w:val="single" w:sz="4" w:space="0" w:color="000000"/>
              <w:bottom w:val="single" w:sz="4" w:space="0" w:color="000000"/>
              <w:right w:val="single" w:sz="4" w:space="0" w:color="000000"/>
            </w:tcBorders>
            <w:vAlign w:val="bottom"/>
          </w:tcPr>
          <w:p w14:paraId="276F5E88" w14:textId="77777777" w:rsidR="005B7295" w:rsidRDefault="00653190">
            <w:pPr>
              <w:jc w:val="both"/>
              <w:rPr>
                <w:rFonts w:ascii="Times New Roman" w:hAnsi="Times New Roman"/>
                <w:sz w:val="28"/>
              </w:rPr>
            </w:pPr>
            <w:r>
              <w:rPr>
                <w:rFonts w:ascii="Times New Roman" w:hAnsi="Times New Roman"/>
                <w:sz w:val="28"/>
              </w:rPr>
              <w:t>95,0</w:t>
            </w:r>
          </w:p>
        </w:tc>
      </w:tr>
      <w:tr w:rsidR="005B7295" w14:paraId="7EA8DA70"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356583B3" w14:textId="77777777" w:rsidR="005B7295" w:rsidRDefault="00653190">
            <w:pPr>
              <w:jc w:val="both"/>
              <w:rPr>
                <w:rFonts w:ascii="Times New Roman" w:hAnsi="Times New Roman"/>
                <w:sz w:val="28"/>
              </w:rPr>
            </w:pPr>
            <w:r>
              <w:rPr>
                <w:rFonts w:ascii="Times New Roman" w:hAnsi="Times New Roman"/>
                <w:sz w:val="28"/>
              </w:rPr>
              <w:t>-21</w:t>
            </w:r>
          </w:p>
        </w:tc>
        <w:tc>
          <w:tcPr>
            <w:tcW w:w="1204" w:type="dxa"/>
            <w:tcBorders>
              <w:top w:val="single" w:sz="4" w:space="0" w:color="000000"/>
              <w:left w:val="single" w:sz="4" w:space="0" w:color="000000"/>
              <w:bottom w:val="single" w:sz="4" w:space="0" w:color="000000"/>
              <w:right w:val="single" w:sz="4" w:space="0" w:color="000000"/>
            </w:tcBorders>
            <w:vAlign w:val="bottom"/>
          </w:tcPr>
          <w:p w14:paraId="127A2DFE" w14:textId="77777777" w:rsidR="005B7295" w:rsidRDefault="00653190">
            <w:pPr>
              <w:jc w:val="both"/>
              <w:rPr>
                <w:rFonts w:ascii="Times New Roman" w:hAnsi="Times New Roman"/>
                <w:sz w:val="28"/>
              </w:rPr>
            </w:pPr>
            <w:r>
              <w:rPr>
                <w:rFonts w:ascii="Times New Roman" w:hAnsi="Times New Roman"/>
                <w:sz w:val="28"/>
              </w:rPr>
              <w:t>85,2</w:t>
            </w:r>
          </w:p>
        </w:tc>
        <w:tc>
          <w:tcPr>
            <w:tcW w:w="1056" w:type="dxa"/>
            <w:tcBorders>
              <w:top w:val="single" w:sz="4" w:space="0" w:color="000000"/>
              <w:left w:val="single" w:sz="4" w:space="0" w:color="000000"/>
              <w:bottom w:val="single" w:sz="4" w:space="0" w:color="000000"/>
              <w:right w:val="single" w:sz="4" w:space="0" w:color="000000"/>
            </w:tcBorders>
            <w:vAlign w:val="bottom"/>
          </w:tcPr>
          <w:p w14:paraId="74431315" w14:textId="77777777" w:rsidR="005B7295" w:rsidRDefault="00653190">
            <w:pPr>
              <w:jc w:val="both"/>
              <w:rPr>
                <w:rFonts w:ascii="Times New Roman" w:hAnsi="Times New Roman"/>
                <w:sz w:val="28"/>
              </w:rPr>
            </w:pPr>
            <w:r>
              <w:rPr>
                <w:rFonts w:ascii="Times New Roman" w:hAnsi="Times New Roman"/>
                <w:sz w:val="28"/>
              </w:rPr>
              <w:t>85,7</w:t>
            </w:r>
          </w:p>
        </w:tc>
        <w:tc>
          <w:tcPr>
            <w:tcW w:w="1056" w:type="dxa"/>
            <w:tcBorders>
              <w:top w:val="single" w:sz="4" w:space="0" w:color="000000"/>
              <w:left w:val="single" w:sz="4" w:space="0" w:color="000000"/>
              <w:bottom w:val="single" w:sz="4" w:space="0" w:color="000000"/>
              <w:right w:val="single" w:sz="4" w:space="0" w:color="000000"/>
            </w:tcBorders>
            <w:vAlign w:val="bottom"/>
          </w:tcPr>
          <w:p w14:paraId="4C3FF41B" w14:textId="77777777" w:rsidR="005B7295" w:rsidRDefault="00653190">
            <w:pPr>
              <w:jc w:val="both"/>
              <w:rPr>
                <w:rFonts w:ascii="Times New Roman" w:hAnsi="Times New Roman"/>
                <w:sz w:val="28"/>
              </w:rPr>
            </w:pPr>
            <w:r>
              <w:rPr>
                <w:rFonts w:ascii="Times New Roman" w:hAnsi="Times New Roman"/>
                <w:sz w:val="28"/>
              </w:rPr>
              <w:t>87,9</w:t>
            </w:r>
          </w:p>
        </w:tc>
        <w:tc>
          <w:tcPr>
            <w:tcW w:w="1056" w:type="dxa"/>
            <w:tcBorders>
              <w:top w:val="single" w:sz="4" w:space="0" w:color="000000"/>
              <w:left w:val="single" w:sz="4" w:space="0" w:color="000000"/>
              <w:bottom w:val="single" w:sz="4" w:space="0" w:color="000000"/>
              <w:right w:val="single" w:sz="4" w:space="0" w:color="000000"/>
            </w:tcBorders>
            <w:vAlign w:val="bottom"/>
          </w:tcPr>
          <w:p w14:paraId="4C8483CE" w14:textId="77777777" w:rsidR="005B7295" w:rsidRDefault="00653190">
            <w:pPr>
              <w:jc w:val="both"/>
              <w:rPr>
                <w:rFonts w:ascii="Times New Roman" w:hAnsi="Times New Roman"/>
                <w:sz w:val="28"/>
              </w:rPr>
            </w:pPr>
            <w:r>
              <w:rPr>
                <w:rFonts w:ascii="Times New Roman" w:hAnsi="Times New Roman"/>
                <w:sz w:val="28"/>
              </w:rPr>
              <w:t>90,2</w:t>
            </w:r>
          </w:p>
        </w:tc>
        <w:tc>
          <w:tcPr>
            <w:tcW w:w="1056" w:type="dxa"/>
            <w:tcBorders>
              <w:top w:val="single" w:sz="4" w:space="0" w:color="000000"/>
              <w:left w:val="single" w:sz="4" w:space="0" w:color="000000"/>
              <w:bottom w:val="single" w:sz="4" w:space="0" w:color="000000"/>
              <w:right w:val="single" w:sz="4" w:space="0" w:color="000000"/>
            </w:tcBorders>
            <w:vAlign w:val="bottom"/>
          </w:tcPr>
          <w:p w14:paraId="12C14111" w14:textId="77777777" w:rsidR="005B7295" w:rsidRDefault="00653190">
            <w:pPr>
              <w:jc w:val="both"/>
              <w:rPr>
                <w:rFonts w:ascii="Times New Roman" w:hAnsi="Times New Roman"/>
                <w:sz w:val="28"/>
              </w:rPr>
            </w:pPr>
            <w:r>
              <w:rPr>
                <w:rFonts w:ascii="Times New Roman" w:hAnsi="Times New Roman"/>
                <w:sz w:val="28"/>
              </w:rPr>
              <w:t>92,4</w:t>
            </w:r>
          </w:p>
        </w:tc>
        <w:tc>
          <w:tcPr>
            <w:tcW w:w="1056" w:type="dxa"/>
            <w:tcBorders>
              <w:top w:val="single" w:sz="4" w:space="0" w:color="000000"/>
              <w:left w:val="single" w:sz="4" w:space="0" w:color="000000"/>
              <w:bottom w:val="single" w:sz="4" w:space="0" w:color="000000"/>
              <w:right w:val="single" w:sz="4" w:space="0" w:color="000000"/>
            </w:tcBorders>
            <w:vAlign w:val="bottom"/>
          </w:tcPr>
          <w:p w14:paraId="1AE9EABE" w14:textId="77777777" w:rsidR="005B7295" w:rsidRDefault="00653190">
            <w:pPr>
              <w:jc w:val="both"/>
              <w:rPr>
                <w:rFonts w:ascii="Times New Roman" w:hAnsi="Times New Roman"/>
                <w:sz w:val="28"/>
              </w:rPr>
            </w:pPr>
            <w:r>
              <w:rPr>
                <w:rFonts w:ascii="Times New Roman" w:hAnsi="Times New Roman"/>
                <w:sz w:val="28"/>
              </w:rPr>
              <w:t>94,6</w:t>
            </w:r>
          </w:p>
        </w:tc>
        <w:tc>
          <w:tcPr>
            <w:tcW w:w="1056" w:type="dxa"/>
            <w:tcBorders>
              <w:top w:val="single" w:sz="4" w:space="0" w:color="000000"/>
              <w:left w:val="single" w:sz="4" w:space="0" w:color="000000"/>
              <w:bottom w:val="single" w:sz="4" w:space="0" w:color="000000"/>
              <w:right w:val="single" w:sz="4" w:space="0" w:color="000000"/>
            </w:tcBorders>
            <w:vAlign w:val="bottom"/>
          </w:tcPr>
          <w:p w14:paraId="1ADF2C07" w14:textId="77777777" w:rsidR="005B7295" w:rsidRDefault="00653190">
            <w:pPr>
              <w:jc w:val="both"/>
              <w:rPr>
                <w:rFonts w:ascii="Times New Roman" w:hAnsi="Times New Roman"/>
                <w:sz w:val="28"/>
              </w:rPr>
            </w:pPr>
            <w:r>
              <w:rPr>
                <w:rFonts w:ascii="Times New Roman" w:hAnsi="Times New Roman"/>
                <w:sz w:val="28"/>
              </w:rPr>
              <w:t>95,0</w:t>
            </w:r>
          </w:p>
        </w:tc>
      </w:tr>
      <w:tr w:rsidR="005B7295" w14:paraId="37F8D987"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2ED0E8FC" w14:textId="77777777" w:rsidR="005B7295" w:rsidRDefault="00653190">
            <w:pPr>
              <w:jc w:val="both"/>
              <w:rPr>
                <w:rFonts w:ascii="Times New Roman" w:hAnsi="Times New Roman"/>
                <w:sz w:val="28"/>
              </w:rPr>
            </w:pPr>
            <w:r>
              <w:rPr>
                <w:rFonts w:ascii="Times New Roman" w:hAnsi="Times New Roman"/>
                <w:sz w:val="28"/>
              </w:rPr>
              <w:t>-22</w:t>
            </w:r>
          </w:p>
        </w:tc>
        <w:tc>
          <w:tcPr>
            <w:tcW w:w="1204" w:type="dxa"/>
            <w:tcBorders>
              <w:top w:val="single" w:sz="4" w:space="0" w:color="000000"/>
              <w:left w:val="single" w:sz="4" w:space="0" w:color="000000"/>
              <w:bottom w:val="single" w:sz="4" w:space="0" w:color="000000"/>
              <w:right w:val="single" w:sz="4" w:space="0" w:color="000000"/>
            </w:tcBorders>
            <w:vAlign w:val="bottom"/>
          </w:tcPr>
          <w:p w14:paraId="1F86CD69" w14:textId="77777777" w:rsidR="005B7295" w:rsidRDefault="00653190">
            <w:pPr>
              <w:jc w:val="both"/>
              <w:rPr>
                <w:rFonts w:ascii="Times New Roman" w:hAnsi="Times New Roman"/>
                <w:sz w:val="28"/>
              </w:rPr>
            </w:pPr>
            <w:r>
              <w:rPr>
                <w:rFonts w:ascii="Times New Roman" w:hAnsi="Times New Roman"/>
                <w:sz w:val="28"/>
              </w:rPr>
              <w:t>86,1</w:t>
            </w:r>
          </w:p>
        </w:tc>
        <w:tc>
          <w:tcPr>
            <w:tcW w:w="1056" w:type="dxa"/>
            <w:tcBorders>
              <w:top w:val="single" w:sz="4" w:space="0" w:color="000000"/>
              <w:left w:val="single" w:sz="4" w:space="0" w:color="000000"/>
              <w:bottom w:val="single" w:sz="4" w:space="0" w:color="000000"/>
              <w:right w:val="single" w:sz="4" w:space="0" w:color="000000"/>
            </w:tcBorders>
            <w:vAlign w:val="bottom"/>
          </w:tcPr>
          <w:p w14:paraId="11830206" w14:textId="77777777" w:rsidR="005B7295" w:rsidRDefault="00653190">
            <w:pPr>
              <w:jc w:val="both"/>
              <w:rPr>
                <w:rFonts w:ascii="Times New Roman" w:hAnsi="Times New Roman"/>
                <w:sz w:val="28"/>
              </w:rPr>
            </w:pPr>
            <w:r>
              <w:rPr>
                <w:rFonts w:ascii="Times New Roman" w:hAnsi="Times New Roman"/>
                <w:sz w:val="28"/>
              </w:rPr>
              <w:t>86,7</w:t>
            </w:r>
          </w:p>
        </w:tc>
        <w:tc>
          <w:tcPr>
            <w:tcW w:w="1056" w:type="dxa"/>
            <w:tcBorders>
              <w:top w:val="single" w:sz="4" w:space="0" w:color="000000"/>
              <w:left w:val="single" w:sz="4" w:space="0" w:color="000000"/>
              <w:bottom w:val="single" w:sz="4" w:space="0" w:color="000000"/>
              <w:right w:val="single" w:sz="4" w:space="0" w:color="000000"/>
            </w:tcBorders>
            <w:vAlign w:val="bottom"/>
          </w:tcPr>
          <w:p w14:paraId="69F16197" w14:textId="77777777" w:rsidR="005B7295" w:rsidRDefault="00653190">
            <w:pPr>
              <w:jc w:val="both"/>
              <w:rPr>
                <w:rFonts w:ascii="Times New Roman" w:hAnsi="Times New Roman"/>
                <w:sz w:val="28"/>
              </w:rPr>
            </w:pPr>
            <w:r>
              <w:rPr>
                <w:rFonts w:ascii="Times New Roman" w:hAnsi="Times New Roman"/>
                <w:sz w:val="28"/>
              </w:rPr>
              <w:t>88,9</w:t>
            </w:r>
          </w:p>
        </w:tc>
        <w:tc>
          <w:tcPr>
            <w:tcW w:w="1056" w:type="dxa"/>
            <w:tcBorders>
              <w:top w:val="single" w:sz="4" w:space="0" w:color="000000"/>
              <w:left w:val="single" w:sz="4" w:space="0" w:color="000000"/>
              <w:bottom w:val="single" w:sz="4" w:space="0" w:color="000000"/>
              <w:right w:val="single" w:sz="4" w:space="0" w:color="000000"/>
            </w:tcBorders>
            <w:vAlign w:val="bottom"/>
          </w:tcPr>
          <w:p w14:paraId="6C39CDA5" w14:textId="77777777" w:rsidR="005B7295" w:rsidRDefault="00653190">
            <w:pPr>
              <w:jc w:val="both"/>
              <w:rPr>
                <w:rFonts w:ascii="Times New Roman" w:hAnsi="Times New Roman"/>
                <w:sz w:val="28"/>
              </w:rPr>
            </w:pPr>
            <w:r>
              <w:rPr>
                <w:rFonts w:ascii="Times New Roman" w:hAnsi="Times New Roman"/>
                <w:sz w:val="28"/>
              </w:rPr>
              <w:t>91,1</w:t>
            </w:r>
          </w:p>
        </w:tc>
        <w:tc>
          <w:tcPr>
            <w:tcW w:w="1056" w:type="dxa"/>
            <w:tcBorders>
              <w:top w:val="single" w:sz="4" w:space="0" w:color="000000"/>
              <w:left w:val="single" w:sz="4" w:space="0" w:color="000000"/>
              <w:bottom w:val="single" w:sz="4" w:space="0" w:color="000000"/>
              <w:right w:val="single" w:sz="4" w:space="0" w:color="000000"/>
            </w:tcBorders>
            <w:vAlign w:val="bottom"/>
          </w:tcPr>
          <w:p w14:paraId="00933373" w14:textId="77777777" w:rsidR="005B7295" w:rsidRDefault="00653190">
            <w:pPr>
              <w:jc w:val="both"/>
              <w:rPr>
                <w:rFonts w:ascii="Times New Roman" w:hAnsi="Times New Roman"/>
                <w:sz w:val="28"/>
              </w:rPr>
            </w:pPr>
            <w:r>
              <w:rPr>
                <w:rFonts w:ascii="Times New Roman" w:hAnsi="Times New Roman"/>
                <w:sz w:val="28"/>
              </w:rPr>
              <w:t>93,4</w:t>
            </w:r>
          </w:p>
        </w:tc>
        <w:tc>
          <w:tcPr>
            <w:tcW w:w="1056" w:type="dxa"/>
            <w:tcBorders>
              <w:top w:val="single" w:sz="4" w:space="0" w:color="000000"/>
              <w:left w:val="single" w:sz="4" w:space="0" w:color="000000"/>
              <w:bottom w:val="single" w:sz="4" w:space="0" w:color="000000"/>
              <w:right w:val="single" w:sz="4" w:space="0" w:color="000000"/>
            </w:tcBorders>
            <w:vAlign w:val="bottom"/>
          </w:tcPr>
          <w:p w14:paraId="2A2963AC"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10E18D5D" w14:textId="77777777" w:rsidR="005B7295" w:rsidRDefault="00653190">
            <w:pPr>
              <w:jc w:val="both"/>
              <w:rPr>
                <w:rFonts w:ascii="Times New Roman" w:hAnsi="Times New Roman"/>
                <w:sz w:val="28"/>
              </w:rPr>
            </w:pPr>
            <w:r>
              <w:rPr>
                <w:rFonts w:ascii="Times New Roman" w:hAnsi="Times New Roman"/>
                <w:sz w:val="28"/>
              </w:rPr>
              <w:t>95,0</w:t>
            </w:r>
          </w:p>
        </w:tc>
      </w:tr>
      <w:tr w:rsidR="005B7295" w14:paraId="5F926E7B"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60BDDCBB" w14:textId="77777777" w:rsidR="005B7295" w:rsidRDefault="00653190">
            <w:pPr>
              <w:jc w:val="both"/>
              <w:rPr>
                <w:rFonts w:ascii="Times New Roman" w:hAnsi="Times New Roman"/>
                <w:sz w:val="28"/>
              </w:rPr>
            </w:pPr>
            <w:r>
              <w:rPr>
                <w:rFonts w:ascii="Times New Roman" w:hAnsi="Times New Roman"/>
                <w:sz w:val="28"/>
              </w:rPr>
              <w:t>-23</w:t>
            </w:r>
          </w:p>
        </w:tc>
        <w:tc>
          <w:tcPr>
            <w:tcW w:w="1204" w:type="dxa"/>
            <w:tcBorders>
              <w:top w:val="single" w:sz="4" w:space="0" w:color="000000"/>
              <w:left w:val="single" w:sz="4" w:space="0" w:color="000000"/>
              <w:bottom w:val="single" w:sz="4" w:space="0" w:color="000000"/>
              <w:right w:val="single" w:sz="4" w:space="0" w:color="000000"/>
            </w:tcBorders>
            <w:vAlign w:val="bottom"/>
          </w:tcPr>
          <w:p w14:paraId="6EC9DB6E" w14:textId="77777777" w:rsidR="005B7295" w:rsidRDefault="00653190">
            <w:pPr>
              <w:jc w:val="both"/>
              <w:rPr>
                <w:rFonts w:ascii="Times New Roman" w:hAnsi="Times New Roman"/>
                <w:sz w:val="28"/>
              </w:rPr>
            </w:pPr>
            <w:r>
              <w:rPr>
                <w:rFonts w:ascii="Times New Roman" w:hAnsi="Times New Roman"/>
                <w:sz w:val="28"/>
              </w:rPr>
              <w:t>87,0</w:t>
            </w:r>
          </w:p>
        </w:tc>
        <w:tc>
          <w:tcPr>
            <w:tcW w:w="1056" w:type="dxa"/>
            <w:tcBorders>
              <w:top w:val="single" w:sz="4" w:space="0" w:color="000000"/>
              <w:left w:val="single" w:sz="4" w:space="0" w:color="000000"/>
              <w:bottom w:val="single" w:sz="4" w:space="0" w:color="000000"/>
              <w:right w:val="single" w:sz="4" w:space="0" w:color="000000"/>
            </w:tcBorders>
            <w:vAlign w:val="bottom"/>
          </w:tcPr>
          <w:p w14:paraId="50F40192" w14:textId="77777777" w:rsidR="005B7295" w:rsidRDefault="00653190">
            <w:pPr>
              <w:jc w:val="both"/>
              <w:rPr>
                <w:rFonts w:ascii="Times New Roman" w:hAnsi="Times New Roman"/>
                <w:sz w:val="28"/>
              </w:rPr>
            </w:pPr>
            <w:r>
              <w:rPr>
                <w:rFonts w:ascii="Times New Roman" w:hAnsi="Times New Roman"/>
                <w:sz w:val="28"/>
              </w:rPr>
              <w:t>87,6</w:t>
            </w:r>
          </w:p>
        </w:tc>
        <w:tc>
          <w:tcPr>
            <w:tcW w:w="1056" w:type="dxa"/>
            <w:tcBorders>
              <w:top w:val="single" w:sz="4" w:space="0" w:color="000000"/>
              <w:left w:val="single" w:sz="4" w:space="0" w:color="000000"/>
              <w:bottom w:val="single" w:sz="4" w:space="0" w:color="000000"/>
              <w:right w:val="single" w:sz="4" w:space="0" w:color="000000"/>
            </w:tcBorders>
            <w:vAlign w:val="bottom"/>
          </w:tcPr>
          <w:p w14:paraId="3BED2C8F" w14:textId="77777777" w:rsidR="005B7295" w:rsidRDefault="00653190">
            <w:pPr>
              <w:jc w:val="both"/>
              <w:rPr>
                <w:rFonts w:ascii="Times New Roman" w:hAnsi="Times New Roman"/>
                <w:sz w:val="28"/>
              </w:rPr>
            </w:pPr>
            <w:r>
              <w:rPr>
                <w:rFonts w:ascii="Times New Roman" w:hAnsi="Times New Roman"/>
                <w:sz w:val="28"/>
              </w:rPr>
              <w:t>89,8</w:t>
            </w:r>
          </w:p>
        </w:tc>
        <w:tc>
          <w:tcPr>
            <w:tcW w:w="1056" w:type="dxa"/>
            <w:tcBorders>
              <w:top w:val="single" w:sz="4" w:space="0" w:color="000000"/>
              <w:left w:val="single" w:sz="4" w:space="0" w:color="000000"/>
              <w:bottom w:val="single" w:sz="4" w:space="0" w:color="000000"/>
              <w:right w:val="single" w:sz="4" w:space="0" w:color="000000"/>
            </w:tcBorders>
            <w:vAlign w:val="bottom"/>
          </w:tcPr>
          <w:p w14:paraId="14D340B8" w14:textId="77777777" w:rsidR="005B7295" w:rsidRDefault="00653190">
            <w:pPr>
              <w:jc w:val="both"/>
              <w:rPr>
                <w:rFonts w:ascii="Times New Roman" w:hAnsi="Times New Roman"/>
                <w:sz w:val="28"/>
              </w:rPr>
            </w:pPr>
            <w:r>
              <w:rPr>
                <w:rFonts w:ascii="Times New Roman" w:hAnsi="Times New Roman"/>
                <w:sz w:val="28"/>
              </w:rPr>
              <w:t>92,1</w:t>
            </w:r>
          </w:p>
        </w:tc>
        <w:tc>
          <w:tcPr>
            <w:tcW w:w="1056" w:type="dxa"/>
            <w:tcBorders>
              <w:top w:val="single" w:sz="4" w:space="0" w:color="000000"/>
              <w:left w:val="single" w:sz="4" w:space="0" w:color="000000"/>
              <w:bottom w:val="single" w:sz="4" w:space="0" w:color="000000"/>
              <w:right w:val="single" w:sz="4" w:space="0" w:color="000000"/>
            </w:tcBorders>
            <w:vAlign w:val="bottom"/>
          </w:tcPr>
          <w:p w14:paraId="0766935C" w14:textId="77777777" w:rsidR="005B7295" w:rsidRDefault="00653190">
            <w:pPr>
              <w:jc w:val="both"/>
              <w:rPr>
                <w:rFonts w:ascii="Times New Roman" w:hAnsi="Times New Roman"/>
                <w:sz w:val="28"/>
              </w:rPr>
            </w:pPr>
            <w:r>
              <w:rPr>
                <w:rFonts w:ascii="Times New Roman" w:hAnsi="Times New Roman"/>
                <w:sz w:val="28"/>
              </w:rPr>
              <w:t>94,4</w:t>
            </w:r>
          </w:p>
        </w:tc>
        <w:tc>
          <w:tcPr>
            <w:tcW w:w="1056" w:type="dxa"/>
            <w:tcBorders>
              <w:top w:val="single" w:sz="4" w:space="0" w:color="000000"/>
              <w:left w:val="single" w:sz="4" w:space="0" w:color="000000"/>
              <w:bottom w:val="single" w:sz="4" w:space="0" w:color="000000"/>
              <w:right w:val="single" w:sz="4" w:space="0" w:color="000000"/>
            </w:tcBorders>
            <w:vAlign w:val="bottom"/>
          </w:tcPr>
          <w:p w14:paraId="052FF2F6"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1B88863C" w14:textId="77777777" w:rsidR="005B7295" w:rsidRDefault="00653190">
            <w:pPr>
              <w:jc w:val="both"/>
              <w:rPr>
                <w:rFonts w:ascii="Times New Roman" w:hAnsi="Times New Roman"/>
                <w:sz w:val="28"/>
              </w:rPr>
            </w:pPr>
            <w:r>
              <w:rPr>
                <w:rFonts w:ascii="Times New Roman" w:hAnsi="Times New Roman"/>
                <w:sz w:val="28"/>
              </w:rPr>
              <w:t>95,0</w:t>
            </w:r>
          </w:p>
        </w:tc>
      </w:tr>
      <w:tr w:rsidR="005B7295" w14:paraId="60373D1A"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0FA557DA" w14:textId="77777777" w:rsidR="005B7295" w:rsidRDefault="00653190">
            <w:pPr>
              <w:jc w:val="both"/>
              <w:rPr>
                <w:rFonts w:ascii="Times New Roman" w:hAnsi="Times New Roman"/>
                <w:sz w:val="28"/>
              </w:rPr>
            </w:pPr>
            <w:r>
              <w:rPr>
                <w:rFonts w:ascii="Times New Roman" w:hAnsi="Times New Roman"/>
                <w:sz w:val="28"/>
              </w:rPr>
              <w:t>-24</w:t>
            </w:r>
          </w:p>
        </w:tc>
        <w:tc>
          <w:tcPr>
            <w:tcW w:w="1204" w:type="dxa"/>
            <w:tcBorders>
              <w:top w:val="single" w:sz="4" w:space="0" w:color="000000"/>
              <w:left w:val="single" w:sz="4" w:space="0" w:color="000000"/>
              <w:bottom w:val="single" w:sz="4" w:space="0" w:color="000000"/>
              <w:right w:val="single" w:sz="4" w:space="0" w:color="000000"/>
            </w:tcBorders>
            <w:vAlign w:val="bottom"/>
          </w:tcPr>
          <w:p w14:paraId="552800A3" w14:textId="77777777" w:rsidR="005B7295" w:rsidRDefault="00653190">
            <w:pPr>
              <w:jc w:val="both"/>
              <w:rPr>
                <w:rFonts w:ascii="Times New Roman" w:hAnsi="Times New Roman"/>
                <w:sz w:val="28"/>
              </w:rPr>
            </w:pPr>
            <w:r>
              <w:rPr>
                <w:rFonts w:ascii="Times New Roman" w:hAnsi="Times New Roman"/>
                <w:sz w:val="28"/>
              </w:rPr>
              <w:t>87,9</w:t>
            </w:r>
          </w:p>
        </w:tc>
        <w:tc>
          <w:tcPr>
            <w:tcW w:w="1056" w:type="dxa"/>
            <w:tcBorders>
              <w:top w:val="single" w:sz="4" w:space="0" w:color="000000"/>
              <w:left w:val="single" w:sz="4" w:space="0" w:color="000000"/>
              <w:bottom w:val="single" w:sz="4" w:space="0" w:color="000000"/>
              <w:right w:val="single" w:sz="4" w:space="0" w:color="000000"/>
            </w:tcBorders>
            <w:vAlign w:val="bottom"/>
          </w:tcPr>
          <w:p w14:paraId="7AAD6120" w14:textId="77777777" w:rsidR="005B7295" w:rsidRDefault="00653190">
            <w:pPr>
              <w:jc w:val="both"/>
              <w:rPr>
                <w:rFonts w:ascii="Times New Roman" w:hAnsi="Times New Roman"/>
                <w:sz w:val="28"/>
              </w:rPr>
            </w:pPr>
            <w:r>
              <w:rPr>
                <w:rFonts w:ascii="Times New Roman" w:hAnsi="Times New Roman"/>
                <w:sz w:val="28"/>
              </w:rPr>
              <w:t>88,5</w:t>
            </w:r>
          </w:p>
        </w:tc>
        <w:tc>
          <w:tcPr>
            <w:tcW w:w="1056" w:type="dxa"/>
            <w:tcBorders>
              <w:top w:val="single" w:sz="4" w:space="0" w:color="000000"/>
              <w:left w:val="single" w:sz="4" w:space="0" w:color="000000"/>
              <w:bottom w:val="single" w:sz="4" w:space="0" w:color="000000"/>
              <w:right w:val="single" w:sz="4" w:space="0" w:color="000000"/>
            </w:tcBorders>
            <w:vAlign w:val="bottom"/>
          </w:tcPr>
          <w:p w14:paraId="687408C0" w14:textId="77777777" w:rsidR="005B7295" w:rsidRDefault="00653190">
            <w:pPr>
              <w:jc w:val="both"/>
              <w:rPr>
                <w:rFonts w:ascii="Times New Roman" w:hAnsi="Times New Roman"/>
                <w:sz w:val="28"/>
              </w:rPr>
            </w:pPr>
            <w:r>
              <w:rPr>
                <w:rFonts w:ascii="Times New Roman" w:hAnsi="Times New Roman"/>
                <w:sz w:val="28"/>
              </w:rPr>
              <w:t>90,8</w:t>
            </w:r>
          </w:p>
        </w:tc>
        <w:tc>
          <w:tcPr>
            <w:tcW w:w="1056" w:type="dxa"/>
            <w:tcBorders>
              <w:top w:val="single" w:sz="4" w:space="0" w:color="000000"/>
              <w:left w:val="single" w:sz="4" w:space="0" w:color="000000"/>
              <w:bottom w:val="single" w:sz="4" w:space="0" w:color="000000"/>
              <w:right w:val="single" w:sz="4" w:space="0" w:color="000000"/>
            </w:tcBorders>
            <w:vAlign w:val="bottom"/>
          </w:tcPr>
          <w:p w14:paraId="46809EF7" w14:textId="77777777" w:rsidR="005B7295" w:rsidRDefault="00653190">
            <w:pPr>
              <w:jc w:val="both"/>
              <w:rPr>
                <w:rFonts w:ascii="Times New Roman" w:hAnsi="Times New Roman"/>
                <w:sz w:val="28"/>
              </w:rPr>
            </w:pPr>
            <w:r>
              <w:rPr>
                <w:rFonts w:ascii="Times New Roman" w:hAnsi="Times New Roman"/>
                <w:sz w:val="28"/>
              </w:rPr>
              <w:t>93,1</w:t>
            </w:r>
          </w:p>
        </w:tc>
        <w:tc>
          <w:tcPr>
            <w:tcW w:w="1056" w:type="dxa"/>
            <w:tcBorders>
              <w:top w:val="single" w:sz="4" w:space="0" w:color="000000"/>
              <w:left w:val="single" w:sz="4" w:space="0" w:color="000000"/>
              <w:bottom w:val="single" w:sz="4" w:space="0" w:color="000000"/>
              <w:right w:val="single" w:sz="4" w:space="0" w:color="000000"/>
            </w:tcBorders>
            <w:vAlign w:val="bottom"/>
          </w:tcPr>
          <w:p w14:paraId="4F5F552D"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17538B52"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7B1498CF" w14:textId="77777777" w:rsidR="005B7295" w:rsidRDefault="00653190">
            <w:pPr>
              <w:jc w:val="both"/>
              <w:rPr>
                <w:rFonts w:ascii="Times New Roman" w:hAnsi="Times New Roman"/>
                <w:sz w:val="28"/>
              </w:rPr>
            </w:pPr>
            <w:r>
              <w:rPr>
                <w:rFonts w:ascii="Times New Roman" w:hAnsi="Times New Roman"/>
                <w:sz w:val="28"/>
              </w:rPr>
              <w:t>95,0</w:t>
            </w:r>
          </w:p>
        </w:tc>
      </w:tr>
      <w:tr w:rsidR="005B7295" w14:paraId="1E272BDE"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422FEAAF" w14:textId="77777777" w:rsidR="005B7295" w:rsidRDefault="00653190">
            <w:pPr>
              <w:jc w:val="both"/>
              <w:rPr>
                <w:rFonts w:ascii="Times New Roman" w:hAnsi="Times New Roman"/>
                <w:sz w:val="28"/>
              </w:rPr>
            </w:pPr>
            <w:r>
              <w:rPr>
                <w:rFonts w:ascii="Times New Roman" w:hAnsi="Times New Roman"/>
                <w:sz w:val="28"/>
              </w:rPr>
              <w:t>-25</w:t>
            </w:r>
          </w:p>
        </w:tc>
        <w:tc>
          <w:tcPr>
            <w:tcW w:w="1204" w:type="dxa"/>
            <w:tcBorders>
              <w:top w:val="single" w:sz="4" w:space="0" w:color="000000"/>
              <w:left w:val="single" w:sz="4" w:space="0" w:color="000000"/>
              <w:bottom w:val="single" w:sz="4" w:space="0" w:color="000000"/>
              <w:right w:val="single" w:sz="4" w:space="0" w:color="000000"/>
            </w:tcBorders>
            <w:vAlign w:val="bottom"/>
          </w:tcPr>
          <w:p w14:paraId="434B060E" w14:textId="77777777" w:rsidR="005B7295" w:rsidRDefault="00653190">
            <w:pPr>
              <w:jc w:val="both"/>
              <w:rPr>
                <w:rFonts w:ascii="Times New Roman" w:hAnsi="Times New Roman"/>
                <w:sz w:val="28"/>
              </w:rPr>
            </w:pPr>
            <w:r>
              <w:rPr>
                <w:rFonts w:ascii="Times New Roman" w:hAnsi="Times New Roman"/>
                <w:sz w:val="28"/>
              </w:rPr>
              <w:t>88,8</w:t>
            </w:r>
          </w:p>
        </w:tc>
        <w:tc>
          <w:tcPr>
            <w:tcW w:w="1056" w:type="dxa"/>
            <w:tcBorders>
              <w:top w:val="single" w:sz="4" w:space="0" w:color="000000"/>
              <w:left w:val="single" w:sz="4" w:space="0" w:color="000000"/>
              <w:bottom w:val="single" w:sz="4" w:space="0" w:color="000000"/>
              <w:right w:val="single" w:sz="4" w:space="0" w:color="000000"/>
            </w:tcBorders>
            <w:vAlign w:val="bottom"/>
          </w:tcPr>
          <w:p w14:paraId="30340FB1" w14:textId="77777777" w:rsidR="005B7295" w:rsidRDefault="00653190">
            <w:pPr>
              <w:jc w:val="both"/>
              <w:rPr>
                <w:rFonts w:ascii="Times New Roman" w:hAnsi="Times New Roman"/>
                <w:sz w:val="28"/>
              </w:rPr>
            </w:pPr>
            <w:r>
              <w:rPr>
                <w:rFonts w:ascii="Times New Roman" w:hAnsi="Times New Roman"/>
                <w:sz w:val="28"/>
              </w:rPr>
              <w:t>89,4</w:t>
            </w:r>
          </w:p>
        </w:tc>
        <w:tc>
          <w:tcPr>
            <w:tcW w:w="1056" w:type="dxa"/>
            <w:tcBorders>
              <w:top w:val="single" w:sz="4" w:space="0" w:color="000000"/>
              <w:left w:val="single" w:sz="4" w:space="0" w:color="000000"/>
              <w:bottom w:val="single" w:sz="4" w:space="0" w:color="000000"/>
              <w:right w:val="single" w:sz="4" w:space="0" w:color="000000"/>
            </w:tcBorders>
            <w:vAlign w:val="bottom"/>
          </w:tcPr>
          <w:p w14:paraId="584AD383" w14:textId="77777777" w:rsidR="005B7295" w:rsidRDefault="00653190">
            <w:pPr>
              <w:jc w:val="both"/>
              <w:rPr>
                <w:rFonts w:ascii="Times New Roman" w:hAnsi="Times New Roman"/>
                <w:sz w:val="28"/>
              </w:rPr>
            </w:pPr>
            <w:r>
              <w:rPr>
                <w:rFonts w:ascii="Times New Roman" w:hAnsi="Times New Roman"/>
                <w:sz w:val="28"/>
              </w:rPr>
              <w:t>91,7</w:t>
            </w:r>
          </w:p>
        </w:tc>
        <w:tc>
          <w:tcPr>
            <w:tcW w:w="1056" w:type="dxa"/>
            <w:tcBorders>
              <w:top w:val="single" w:sz="4" w:space="0" w:color="000000"/>
              <w:left w:val="single" w:sz="4" w:space="0" w:color="000000"/>
              <w:bottom w:val="single" w:sz="4" w:space="0" w:color="000000"/>
              <w:right w:val="single" w:sz="4" w:space="0" w:color="000000"/>
            </w:tcBorders>
            <w:vAlign w:val="bottom"/>
          </w:tcPr>
          <w:p w14:paraId="49A13D1A" w14:textId="77777777" w:rsidR="005B7295" w:rsidRDefault="00653190">
            <w:pPr>
              <w:jc w:val="both"/>
              <w:rPr>
                <w:rFonts w:ascii="Times New Roman" w:hAnsi="Times New Roman"/>
                <w:sz w:val="28"/>
              </w:rPr>
            </w:pPr>
            <w:r>
              <w:rPr>
                <w:rFonts w:ascii="Times New Roman" w:hAnsi="Times New Roman"/>
                <w:sz w:val="28"/>
              </w:rPr>
              <w:t>94,1</w:t>
            </w:r>
          </w:p>
        </w:tc>
        <w:tc>
          <w:tcPr>
            <w:tcW w:w="1056" w:type="dxa"/>
            <w:tcBorders>
              <w:top w:val="single" w:sz="4" w:space="0" w:color="000000"/>
              <w:left w:val="single" w:sz="4" w:space="0" w:color="000000"/>
              <w:bottom w:val="single" w:sz="4" w:space="0" w:color="000000"/>
              <w:right w:val="single" w:sz="4" w:space="0" w:color="000000"/>
            </w:tcBorders>
            <w:vAlign w:val="bottom"/>
          </w:tcPr>
          <w:p w14:paraId="49B1F998"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4BC10C51"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48025FEF" w14:textId="77777777" w:rsidR="005B7295" w:rsidRDefault="00653190">
            <w:pPr>
              <w:jc w:val="both"/>
              <w:rPr>
                <w:rFonts w:ascii="Times New Roman" w:hAnsi="Times New Roman"/>
                <w:sz w:val="28"/>
              </w:rPr>
            </w:pPr>
            <w:r>
              <w:rPr>
                <w:rFonts w:ascii="Times New Roman" w:hAnsi="Times New Roman"/>
                <w:sz w:val="28"/>
              </w:rPr>
              <w:t>95,0</w:t>
            </w:r>
          </w:p>
        </w:tc>
      </w:tr>
      <w:tr w:rsidR="005B7295" w14:paraId="4BD5CF2A"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5FCAA788" w14:textId="77777777" w:rsidR="005B7295" w:rsidRDefault="00653190">
            <w:pPr>
              <w:jc w:val="both"/>
              <w:rPr>
                <w:rFonts w:ascii="Times New Roman" w:hAnsi="Times New Roman"/>
                <w:sz w:val="28"/>
              </w:rPr>
            </w:pPr>
            <w:r>
              <w:rPr>
                <w:rFonts w:ascii="Times New Roman" w:hAnsi="Times New Roman"/>
                <w:sz w:val="28"/>
              </w:rPr>
              <w:t>-26</w:t>
            </w:r>
          </w:p>
        </w:tc>
        <w:tc>
          <w:tcPr>
            <w:tcW w:w="1204" w:type="dxa"/>
            <w:tcBorders>
              <w:top w:val="single" w:sz="4" w:space="0" w:color="000000"/>
              <w:left w:val="single" w:sz="4" w:space="0" w:color="000000"/>
              <w:bottom w:val="single" w:sz="4" w:space="0" w:color="000000"/>
              <w:right w:val="single" w:sz="4" w:space="0" w:color="000000"/>
            </w:tcBorders>
            <w:vAlign w:val="bottom"/>
          </w:tcPr>
          <w:p w14:paraId="7C89FBF9" w14:textId="77777777" w:rsidR="005B7295" w:rsidRDefault="00653190">
            <w:pPr>
              <w:jc w:val="both"/>
              <w:rPr>
                <w:rFonts w:ascii="Times New Roman" w:hAnsi="Times New Roman"/>
                <w:sz w:val="28"/>
              </w:rPr>
            </w:pPr>
            <w:r>
              <w:rPr>
                <w:rFonts w:ascii="Times New Roman" w:hAnsi="Times New Roman"/>
                <w:sz w:val="28"/>
              </w:rPr>
              <w:t>89,7</w:t>
            </w:r>
          </w:p>
        </w:tc>
        <w:tc>
          <w:tcPr>
            <w:tcW w:w="1056" w:type="dxa"/>
            <w:tcBorders>
              <w:top w:val="single" w:sz="4" w:space="0" w:color="000000"/>
              <w:left w:val="single" w:sz="4" w:space="0" w:color="000000"/>
              <w:bottom w:val="single" w:sz="4" w:space="0" w:color="000000"/>
              <w:right w:val="single" w:sz="4" w:space="0" w:color="000000"/>
            </w:tcBorders>
            <w:vAlign w:val="bottom"/>
          </w:tcPr>
          <w:p w14:paraId="54946B0E" w14:textId="77777777" w:rsidR="005B7295" w:rsidRDefault="00653190">
            <w:pPr>
              <w:jc w:val="both"/>
              <w:rPr>
                <w:rFonts w:ascii="Times New Roman" w:hAnsi="Times New Roman"/>
                <w:sz w:val="28"/>
              </w:rPr>
            </w:pPr>
            <w:r>
              <w:rPr>
                <w:rFonts w:ascii="Times New Roman" w:hAnsi="Times New Roman"/>
                <w:sz w:val="28"/>
              </w:rPr>
              <w:t>90,3</w:t>
            </w:r>
          </w:p>
        </w:tc>
        <w:tc>
          <w:tcPr>
            <w:tcW w:w="1056" w:type="dxa"/>
            <w:tcBorders>
              <w:top w:val="single" w:sz="4" w:space="0" w:color="000000"/>
              <w:left w:val="single" w:sz="4" w:space="0" w:color="000000"/>
              <w:bottom w:val="single" w:sz="4" w:space="0" w:color="000000"/>
              <w:right w:val="single" w:sz="4" w:space="0" w:color="000000"/>
            </w:tcBorders>
            <w:vAlign w:val="bottom"/>
          </w:tcPr>
          <w:p w14:paraId="5CDBCBA1" w14:textId="77777777" w:rsidR="005B7295" w:rsidRDefault="00653190">
            <w:pPr>
              <w:jc w:val="both"/>
              <w:rPr>
                <w:rFonts w:ascii="Times New Roman" w:hAnsi="Times New Roman"/>
                <w:sz w:val="28"/>
              </w:rPr>
            </w:pPr>
            <w:r>
              <w:rPr>
                <w:rFonts w:ascii="Times New Roman" w:hAnsi="Times New Roman"/>
                <w:sz w:val="28"/>
              </w:rPr>
              <w:t>92,7</w:t>
            </w:r>
          </w:p>
        </w:tc>
        <w:tc>
          <w:tcPr>
            <w:tcW w:w="1056" w:type="dxa"/>
            <w:tcBorders>
              <w:top w:val="single" w:sz="4" w:space="0" w:color="000000"/>
              <w:left w:val="single" w:sz="4" w:space="0" w:color="000000"/>
              <w:bottom w:val="single" w:sz="4" w:space="0" w:color="000000"/>
              <w:right w:val="single" w:sz="4" w:space="0" w:color="000000"/>
            </w:tcBorders>
            <w:vAlign w:val="bottom"/>
          </w:tcPr>
          <w:p w14:paraId="771FCDA1"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1A209A25"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6FC62C45"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209D4110" w14:textId="77777777" w:rsidR="005B7295" w:rsidRDefault="00653190">
            <w:pPr>
              <w:jc w:val="both"/>
              <w:rPr>
                <w:rFonts w:ascii="Times New Roman" w:hAnsi="Times New Roman"/>
                <w:sz w:val="28"/>
              </w:rPr>
            </w:pPr>
            <w:r>
              <w:rPr>
                <w:rFonts w:ascii="Times New Roman" w:hAnsi="Times New Roman"/>
                <w:sz w:val="28"/>
              </w:rPr>
              <w:t>95,0</w:t>
            </w:r>
          </w:p>
        </w:tc>
      </w:tr>
      <w:tr w:rsidR="005B7295" w14:paraId="28082C0E"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64795B9E" w14:textId="77777777" w:rsidR="005B7295" w:rsidRDefault="00653190">
            <w:pPr>
              <w:jc w:val="both"/>
              <w:rPr>
                <w:rFonts w:ascii="Times New Roman" w:hAnsi="Times New Roman"/>
                <w:sz w:val="28"/>
              </w:rPr>
            </w:pPr>
            <w:r>
              <w:rPr>
                <w:rFonts w:ascii="Times New Roman" w:hAnsi="Times New Roman"/>
                <w:sz w:val="28"/>
              </w:rPr>
              <w:t>-27</w:t>
            </w:r>
          </w:p>
        </w:tc>
        <w:tc>
          <w:tcPr>
            <w:tcW w:w="1204" w:type="dxa"/>
            <w:tcBorders>
              <w:top w:val="single" w:sz="4" w:space="0" w:color="000000"/>
              <w:left w:val="single" w:sz="4" w:space="0" w:color="000000"/>
              <w:bottom w:val="single" w:sz="4" w:space="0" w:color="000000"/>
              <w:right w:val="single" w:sz="4" w:space="0" w:color="000000"/>
            </w:tcBorders>
            <w:vAlign w:val="bottom"/>
          </w:tcPr>
          <w:p w14:paraId="1EBCA2AE" w14:textId="77777777" w:rsidR="005B7295" w:rsidRDefault="00653190">
            <w:pPr>
              <w:jc w:val="both"/>
              <w:rPr>
                <w:rFonts w:ascii="Times New Roman" w:hAnsi="Times New Roman"/>
                <w:sz w:val="28"/>
              </w:rPr>
            </w:pPr>
            <w:r>
              <w:rPr>
                <w:rFonts w:ascii="Times New Roman" w:hAnsi="Times New Roman"/>
                <w:sz w:val="28"/>
              </w:rPr>
              <w:t>90,6</w:t>
            </w:r>
          </w:p>
        </w:tc>
        <w:tc>
          <w:tcPr>
            <w:tcW w:w="1056" w:type="dxa"/>
            <w:tcBorders>
              <w:top w:val="single" w:sz="4" w:space="0" w:color="000000"/>
              <w:left w:val="single" w:sz="4" w:space="0" w:color="000000"/>
              <w:bottom w:val="single" w:sz="4" w:space="0" w:color="000000"/>
              <w:right w:val="single" w:sz="4" w:space="0" w:color="000000"/>
            </w:tcBorders>
            <w:vAlign w:val="bottom"/>
          </w:tcPr>
          <w:p w14:paraId="45B99E5D" w14:textId="77777777" w:rsidR="005B7295" w:rsidRDefault="00653190">
            <w:pPr>
              <w:jc w:val="both"/>
              <w:rPr>
                <w:rFonts w:ascii="Times New Roman" w:hAnsi="Times New Roman"/>
                <w:sz w:val="28"/>
              </w:rPr>
            </w:pPr>
            <w:r>
              <w:rPr>
                <w:rFonts w:ascii="Times New Roman" w:hAnsi="Times New Roman"/>
                <w:sz w:val="28"/>
              </w:rPr>
              <w:t>91,2</w:t>
            </w:r>
          </w:p>
        </w:tc>
        <w:tc>
          <w:tcPr>
            <w:tcW w:w="1056" w:type="dxa"/>
            <w:tcBorders>
              <w:top w:val="single" w:sz="4" w:space="0" w:color="000000"/>
              <w:left w:val="single" w:sz="4" w:space="0" w:color="000000"/>
              <w:bottom w:val="single" w:sz="4" w:space="0" w:color="000000"/>
              <w:right w:val="single" w:sz="4" w:space="0" w:color="000000"/>
            </w:tcBorders>
            <w:vAlign w:val="bottom"/>
          </w:tcPr>
          <w:p w14:paraId="7CFD359D" w14:textId="77777777" w:rsidR="005B7295" w:rsidRDefault="00653190">
            <w:pPr>
              <w:jc w:val="both"/>
              <w:rPr>
                <w:rFonts w:ascii="Times New Roman" w:hAnsi="Times New Roman"/>
                <w:sz w:val="28"/>
              </w:rPr>
            </w:pPr>
            <w:r>
              <w:rPr>
                <w:rFonts w:ascii="Times New Roman" w:hAnsi="Times New Roman"/>
                <w:sz w:val="28"/>
              </w:rPr>
              <w:t>93,6</w:t>
            </w:r>
          </w:p>
        </w:tc>
        <w:tc>
          <w:tcPr>
            <w:tcW w:w="1056" w:type="dxa"/>
            <w:tcBorders>
              <w:top w:val="single" w:sz="4" w:space="0" w:color="000000"/>
              <w:left w:val="single" w:sz="4" w:space="0" w:color="000000"/>
              <w:bottom w:val="single" w:sz="4" w:space="0" w:color="000000"/>
              <w:right w:val="single" w:sz="4" w:space="0" w:color="000000"/>
            </w:tcBorders>
            <w:vAlign w:val="bottom"/>
          </w:tcPr>
          <w:p w14:paraId="18FED474"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032928E8"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5D12F9B0"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3C01B1A0" w14:textId="77777777" w:rsidR="005B7295" w:rsidRDefault="00653190">
            <w:pPr>
              <w:jc w:val="both"/>
              <w:rPr>
                <w:rFonts w:ascii="Times New Roman" w:hAnsi="Times New Roman"/>
                <w:sz w:val="28"/>
              </w:rPr>
            </w:pPr>
            <w:r>
              <w:rPr>
                <w:rFonts w:ascii="Times New Roman" w:hAnsi="Times New Roman"/>
                <w:sz w:val="28"/>
              </w:rPr>
              <w:t>95,0</w:t>
            </w:r>
          </w:p>
        </w:tc>
      </w:tr>
      <w:tr w:rsidR="005B7295" w14:paraId="6B984BA4"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5C8EE243" w14:textId="77777777" w:rsidR="005B7295" w:rsidRDefault="00653190">
            <w:pPr>
              <w:jc w:val="both"/>
              <w:rPr>
                <w:rFonts w:ascii="Times New Roman" w:hAnsi="Times New Roman"/>
                <w:sz w:val="28"/>
              </w:rPr>
            </w:pPr>
            <w:r>
              <w:rPr>
                <w:rFonts w:ascii="Times New Roman" w:hAnsi="Times New Roman"/>
                <w:sz w:val="28"/>
              </w:rPr>
              <w:t>-28</w:t>
            </w:r>
          </w:p>
        </w:tc>
        <w:tc>
          <w:tcPr>
            <w:tcW w:w="1204" w:type="dxa"/>
            <w:tcBorders>
              <w:top w:val="single" w:sz="4" w:space="0" w:color="000000"/>
              <w:left w:val="single" w:sz="4" w:space="0" w:color="000000"/>
              <w:bottom w:val="single" w:sz="4" w:space="0" w:color="000000"/>
              <w:right w:val="single" w:sz="4" w:space="0" w:color="000000"/>
            </w:tcBorders>
            <w:vAlign w:val="bottom"/>
          </w:tcPr>
          <w:p w14:paraId="708B019F" w14:textId="77777777" w:rsidR="005B7295" w:rsidRDefault="00653190">
            <w:pPr>
              <w:jc w:val="both"/>
              <w:rPr>
                <w:rFonts w:ascii="Times New Roman" w:hAnsi="Times New Roman"/>
                <w:sz w:val="28"/>
              </w:rPr>
            </w:pPr>
            <w:r>
              <w:rPr>
                <w:rFonts w:ascii="Times New Roman" w:hAnsi="Times New Roman"/>
                <w:sz w:val="28"/>
              </w:rPr>
              <w:t>91,5</w:t>
            </w:r>
          </w:p>
        </w:tc>
        <w:tc>
          <w:tcPr>
            <w:tcW w:w="1056" w:type="dxa"/>
            <w:tcBorders>
              <w:top w:val="single" w:sz="4" w:space="0" w:color="000000"/>
              <w:left w:val="single" w:sz="4" w:space="0" w:color="000000"/>
              <w:bottom w:val="single" w:sz="4" w:space="0" w:color="000000"/>
              <w:right w:val="single" w:sz="4" w:space="0" w:color="000000"/>
            </w:tcBorders>
            <w:vAlign w:val="bottom"/>
          </w:tcPr>
          <w:p w14:paraId="1FCA3670" w14:textId="77777777" w:rsidR="005B7295" w:rsidRDefault="00653190">
            <w:pPr>
              <w:jc w:val="both"/>
              <w:rPr>
                <w:rFonts w:ascii="Times New Roman" w:hAnsi="Times New Roman"/>
                <w:sz w:val="28"/>
              </w:rPr>
            </w:pPr>
            <w:r>
              <w:rPr>
                <w:rFonts w:ascii="Times New Roman" w:hAnsi="Times New Roman"/>
                <w:sz w:val="28"/>
              </w:rPr>
              <w:t>92,1</w:t>
            </w:r>
          </w:p>
        </w:tc>
        <w:tc>
          <w:tcPr>
            <w:tcW w:w="1056" w:type="dxa"/>
            <w:tcBorders>
              <w:top w:val="single" w:sz="4" w:space="0" w:color="000000"/>
              <w:left w:val="single" w:sz="4" w:space="0" w:color="000000"/>
              <w:bottom w:val="single" w:sz="4" w:space="0" w:color="000000"/>
              <w:right w:val="single" w:sz="4" w:space="0" w:color="000000"/>
            </w:tcBorders>
            <w:vAlign w:val="bottom"/>
          </w:tcPr>
          <w:p w14:paraId="2B971BF7" w14:textId="77777777" w:rsidR="005B7295" w:rsidRDefault="00653190">
            <w:pPr>
              <w:jc w:val="both"/>
              <w:rPr>
                <w:rFonts w:ascii="Times New Roman" w:hAnsi="Times New Roman"/>
                <w:sz w:val="28"/>
              </w:rPr>
            </w:pPr>
            <w:r>
              <w:rPr>
                <w:rFonts w:ascii="Times New Roman" w:hAnsi="Times New Roman"/>
                <w:sz w:val="28"/>
              </w:rPr>
              <w:t>94,5</w:t>
            </w:r>
          </w:p>
        </w:tc>
        <w:tc>
          <w:tcPr>
            <w:tcW w:w="1056" w:type="dxa"/>
            <w:tcBorders>
              <w:top w:val="single" w:sz="4" w:space="0" w:color="000000"/>
              <w:left w:val="single" w:sz="4" w:space="0" w:color="000000"/>
              <w:bottom w:val="single" w:sz="4" w:space="0" w:color="000000"/>
              <w:right w:val="single" w:sz="4" w:space="0" w:color="000000"/>
            </w:tcBorders>
            <w:vAlign w:val="bottom"/>
          </w:tcPr>
          <w:p w14:paraId="5F188BD3"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4BB9073A"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1457134A"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6B8BC1D7" w14:textId="77777777" w:rsidR="005B7295" w:rsidRDefault="00653190">
            <w:pPr>
              <w:jc w:val="both"/>
              <w:rPr>
                <w:rFonts w:ascii="Times New Roman" w:hAnsi="Times New Roman"/>
                <w:sz w:val="28"/>
              </w:rPr>
            </w:pPr>
            <w:r>
              <w:rPr>
                <w:rFonts w:ascii="Times New Roman" w:hAnsi="Times New Roman"/>
                <w:sz w:val="28"/>
              </w:rPr>
              <w:t>95,0</w:t>
            </w:r>
          </w:p>
        </w:tc>
      </w:tr>
      <w:tr w:rsidR="005B7295" w14:paraId="3F19BD55"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4C9ABA34" w14:textId="77777777" w:rsidR="005B7295" w:rsidRDefault="00653190">
            <w:pPr>
              <w:jc w:val="both"/>
              <w:rPr>
                <w:rFonts w:ascii="Times New Roman" w:hAnsi="Times New Roman"/>
                <w:sz w:val="28"/>
              </w:rPr>
            </w:pPr>
            <w:r>
              <w:rPr>
                <w:rFonts w:ascii="Times New Roman" w:hAnsi="Times New Roman"/>
                <w:sz w:val="28"/>
              </w:rPr>
              <w:t>-29</w:t>
            </w:r>
          </w:p>
        </w:tc>
        <w:tc>
          <w:tcPr>
            <w:tcW w:w="1204" w:type="dxa"/>
            <w:tcBorders>
              <w:top w:val="single" w:sz="4" w:space="0" w:color="000000"/>
              <w:left w:val="single" w:sz="4" w:space="0" w:color="000000"/>
              <w:bottom w:val="single" w:sz="4" w:space="0" w:color="000000"/>
              <w:right w:val="single" w:sz="4" w:space="0" w:color="000000"/>
            </w:tcBorders>
            <w:vAlign w:val="bottom"/>
          </w:tcPr>
          <w:p w14:paraId="66E63ED2" w14:textId="77777777" w:rsidR="005B7295" w:rsidRDefault="00653190">
            <w:pPr>
              <w:jc w:val="both"/>
              <w:rPr>
                <w:rFonts w:ascii="Times New Roman" w:hAnsi="Times New Roman"/>
                <w:sz w:val="28"/>
              </w:rPr>
            </w:pPr>
            <w:r>
              <w:rPr>
                <w:rFonts w:ascii="Times New Roman" w:hAnsi="Times New Roman"/>
                <w:sz w:val="28"/>
              </w:rPr>
              <w:t>92,4</w:t>
            </w:r>
          </w:p>
        </w:tc>
        <w:tc>
          <w:tcPr>
            <w:tcW w:w="1056" w:type="dxa"/>
            <w:tcBorders>
              <w:top w:val="single" w:sz="4" w:space="0" w:color="000000"/>
              <w:left w:val="single" w:sz="4" w:space="0" w:color="000000"/>
              <w:bottom w:val="single" w:sz="4" w:space="0" w:color="000000"/>
              <w:right w:val="single" w:sz="4" w:space="0" w:color="000000"/>
            </w:tcBorders>
            <w:vAlign w:val="bottom"/>
          </w:tcPr>
          <w:p w14:paraId="2A04E7A4" w14:textId="77777777" w:rsidR="005B7295" w:rsidRDefault="00653190">
            <w:pPr>
              <w:jc w:val="both"/>
              <w:rPr>
                <w:rFonts w:ascii="Times New Roman" w:hAnsi="Times New Roman"/>
                <w:sz w:val="28"/>
              </w:rPr>
            </w:pPr>
            <w:r>
              <w:rPr>
                <w:rFonts w:ascii="Times New Roman" w:hAnsi="Times New Roman"/>
                <w:sz w:val="28"/>
              </w:rPr>
              <w:t>93,0</w:t>
            </w:r>
          </w:p>
        </w:tc>
        <w:tc>
          <w:tcPr>
            <w:tcW w:w="1056" w:type="dxa"/>
            <w:tcBorders>
              <w:top w:val="single" w:sz="4" w:space="0" w:color="000000"/>
              <w:left w:val="single" w:sz="4" w:space="0" w:color="000000"/>
              <w:bottom w:val="single" w:sz="4" w:space="0" w:color="000000"/>
              <w:right w:val="single" w:sz="4" w:space="0" w:color="000000"/>
            </w:tcBorders>
            <w:vAlign w:val="bottom"/>
          </w:tcPr>
          <w:p w14:paraId="193740E4"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77C13B26"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4B071638"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69EC2E18"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24B14110" w14:textId="77777777" w:rsidR="005B7295" w:rsidRDefault="00653190">
            <w:pPr>
              <w:jc w:val="both"/>
              <w:rPr>
                <w:rFonts w:ascii="Times New Roman" w:hAnsi="Times New Roman"/>
                <w:sz w:val="28"/>
              </w:rPr>
            </w:pPr>
            <w:r>
              <w:rPr>
                <w:rFonts w:ascii="Times New Roman" w:hAnsi="Times New Roman"/>
                <w:sz w:val="28"/>
              </w:rPr>
              <w:t>95,0</w:t>
            </w:r>
          </w:p>
        </w:tc>
      </w:tr>
      <w:tr w:rsidR="005B7295" w14:paraId="6191C563"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59813A66" w14:textId="77777777" w:rsidR="005B7295" w:rsidRDefault="00653190">
            <w:pPr>
              <w:jc w:val="both"/>
              <w:rPr>
                <w:rFonts w:ascii="Times New Roman" w:hAnsi="Times New Roman"/>
                <w:sz w:val="28"/>
              </w:rPr>
            </w:pPr>
            <w:r>
              <w:rPr>
                <w:rFonts w:ascii="Times New Roman" w:hAnsi="Times New Roman"/>
                <w:sz w:val="28"/>
              </w:rPr>
              <w:t>-30</w:t>
            </w:r>
          </w:p>
        </w:tc>
        <w:tc>
          <w:tcPr>
            <w:tcW w:w="1204" w:type="dxa"/>
            <w:tcBorders>
              <w:top w:val="single" w:sz="4" w:space="0" w:color="000000"/>
              <w:left w:val="single" w:sz="4" w:space="0" w:color="000000"/>
              <w:bottom w:val="single" w:sz="4" w:space="0" w:color="000000"/>
              <w:right w:val="single" w:sz="4" w:space="0" w:color="000000"/>
            </w:tcBorders>
            <w:vAlign w:val="bottom"/>
          </w:tcPr>
          <w:p w14:paraId="4DAA30B2" w14:textId="77777777" w:rsidR="005B7295" w:rsidRDefault="00653190">
            <w:pPr>
              <w:jc w:val="both"/>
              <w:rPr>
                <w:rFonts w:ascii="Times New Roman" w:hAnsi="Times New Roman"/>
                <w:sz w:val="28"/>
              </w:rPr>
            </w:pPr>
            <w:r>
              <w:rPr>
                <w:rFonts w:ascii="Times New Roman" w:hAnsi="Times New Roman"/>
                <w:sz w:val="28"/>
              </w:rPr>
              <w:t>93,2</w:t>
            </w:r>
          </w:p>
        </w:tc>
        <w:tc>
          <w:tcPr>
            <w:tcW w:w="1056" w:type="dxa"/>
            <w:tcBorders>
              <w:top w:val="single" w:sz="4" w:space="0" w:color="000000"/>
              <w:left w:val="single" w:sz="4" w:space="0" w:color="000000"/>
              <w:bottom w:val="single" w:sz="4" w:space="0" w:color="000000"/>
              <w:right w:val="single" w:sz="4" w:space="0" w:color="000000"/>
            </w:tcBorders>
            <w:vAlign w:val="bottom"/>
          </w:tcPr>
          <w:p w14:paraId="151B0E1C" w14:textId="77777777" w:rsidR="005B7295" w:rsidRDefault="00653190">
            <w:pPr>
              <w:jc w:val="both"/>
              <w:rPr>
                <w:rFonts w:ascii="Times New Roman" w:hAnsi="Times New Roman"/>
                <w:sz w:val="28"/>
              </w:rPr>
            </w:pPr>
            <w:r>
              <w:rPr>
                <w:rFonts w:ascii="Times New Roman" w:hAnsi="Times New Roman"/>
                <w:sz w:val="28"/>
              </w:rPr>
              <w:t>93,9</w:t>
            </w:r>
          </w:p>
        </w:tc>
        <w:tc>
          <w:tcPr>
            <w:tcW w:w="1056" w:type="dxa"/>
            <w:tcBorders>
              <w:top w:val="single" w:sz="4" w:space="0" w:color="000000"/>
              <w:left w:val="single" w:sz="4" w:space="0" w:color="000000"/>
              <w:bottom w:val="single" w:sz="4" w:space="0" w:color="000000"/>
              <w:right w:val="single" w:sz="4" w:space="0" w:color="000000"/>
            </w:tcBorders>
            <w:vAlign w:val="bottom"/>
          </w:tcPr>
          <w:p w14:paraId="49F8FBCC"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6FE0A0B7"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178283FE"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050E7654"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16DE19D5" w14:textId="77777777" w:rsidR="005B7295" w:rsidRDefault="00653190">
            <w:pPr>
              <w:jc w:val="both"/>
              <w:rPr>
                <w:rFonts w:ascii="Times New Roman" w:hAnsi="Times New Roman"/>
                <w:sz w:val="28"/>
              </w:rPr>
            </w:pPr>
            <w:r>
              <w:rPr>
                <w:rFonts w:ascii="Times New Roman" w:hAnsi="Times New Roman"/>
                <w:sz w:val="28"/>
              </w:rPr>
              <w:t>95,0</w:t>
            </w:r>
          </w:p>
        </w:tc>
      </w:tr>
      <w:tr w:rsidR="005B7295" w14:paraId="7D9F15ED"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304E4BF8" w14:textId="77777777" w:rsidR="005B7295" w:rsidRDefault="00653190">
            <w:pPr>
              <w:jc w:val="both"/>
              <w:rPr>
                <w:rFonts w:ascii="Times New Roman" w:hAnsi="Times New Roman"/>
                <w:sz w:val="28"/>
              </w:rPr>
            </w:pPr>
            <w:r>
              <w:rPr>
                <w:rFonts w:ascii="Times New Roman" w:hAnsi="Times New Roman"/>
                <w:sz w:val="28"/>
              </w:rPr>
              <w:t>-31</w:t>
            </w:r>
          </w:p>
        </w:tc>
        <w:tc>
          <w:tcPr>
            <w:tcW w:w="1204" w:type="dxa"/>
            <w:tcBorders>
              <w:top w:val="single" w:sz="4" w:space="0" w:color="000000"/>
              <w:left w:val="single" w:sz="4" w:space="0" w:color="000000"/>
              <w:bottom w:val="single" w:sz="4" w:space="0" w:color="000000"/>
              <w:right w:val="single" w:sz="4" w:space="0" w:color="000000"/>
            </w:tcBorders>
            <w:vAlign w:val="bottom"/>
          </w:tcPr>
          <w:p w14:paraId="46C53D3D" w14:textId="77777777" w:rsidR="005B7295" w:rsidRDefault="00653190">
            <w:pPr>
              <w:jc w:val="both"/>
              <w:rPr>
                <w:rFonts w:ascii="Times New Roman" w:hAnsi="Times New Roman"/>
                <w:sz w:val="28"/>
              </w:rPr>
            </w:pPr>
            <w:r>
              <w:rPr>
                <w:rFonts w:ascii="Times New Roman" w:hAnsi="Times New Roman"/>
                <w:sz w:val="28"/>
              </w:rPr>
              <w:t>94,1</w:t>
            </w:r>
          </w:p>
        </w:tc>
        <w:tc>
          <w:tcPr>
            <w:tcW w:w="1056" w:type="dxa"/>
            <w:tcBorders>
              <w:top w:val="single" w:sz="4" w:space="0" w:color="000000"/>
              <w:left w:val="single" w:sz="4" w:space="0" w:color="000000"/>
              <w:bottom w:val="single" w:sz="4" w:space="0" w:color="000000"/>
              <w:right w:val="single" w:sz="4" w:space="0" w:color="000000"/>
            </w:tcBorders>
            <w:vAlign w:val="bottom"/>
          </w:tcPr>
          <w:p w14:paraId="17CB2654" w14:textId="77777777" w:rsidR="005B7295" w:rsidRDefault="00653190">
            <w:pPr>
              <w:jc w:val="both"/>
              <w:rPr>
                <w:rFonts w:ascii="Times New Roman" w:hAnsi="Times New Roman"/>
                <w:sz w:val="28"/>
              </w:rPr>
            </w:pPr>
            <w:r>
              <w:rPr>
                <w:rFonts w:ascii="Times New Roman" w:hAnsi="Times New Roman"/>
                <w:sz w:val="28"/>
              </w:rPr>
              <w:t>94,8</w:t>
            </w:r>
          </w:p>
        </w:tc>
        <w:tc>
          <w:tcPr>
            <w:tcW w:w="1056" w:type="dxa"/>
            <w:tcBorders>
              <w:top w:val="single" w:sz="4" w:space="0" w:color="000000"/>
              <w:left w:val="single" w:sz="4" w:space="0" w:color="000000"/>
              <w:bottom w:val="single" w:sz="4" w:space="0" w:color="000000"/>
              <w:right w:val="single" w:sz="4" w:space="0" w:color="000000"/>
            </w:tcBorders>
            <w:vAlign w:val="bottom"/>
          </w:tcPr>
          <w:p w14:paraId="678A1DD5"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38A772DC"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0AEE2CC7"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6E389360"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0B7AB5DA" w14:textId="77777777" w:rsidR="005B7295" w:rsidRDefault="00653190">
            <w:pPr>
              <w:jc w:val="both"/>
              <w:rPr>
                <w:rFonts w:ascii="Times New Roman" w:hAnsi="Times New Roman"/>
                <w:sz w:val="28"/>
              </w:rPr>
            </w:pPr>
            <w:r>
              <w:rPr>
                <w:rFonts w:ascii="Times New Roman" w:hAnsi="Times New Roman"/>
                <w:sz w:val="28"/>
              </w:rPr>
              <w:t>95,0</w:t>
            </w:r>
          </w:p>
        </w:tc>
      </w:tr>
      <w:tr w:rsidR="005B7295" w14:paraId="32780590" w14:textId="77777777">
        <w:trPr>
          <w:trHeight w:val="255"/>
        </w:trPr>
        <w:tc>
          <w:tcPr>
            <w:tcW w:w="1130" w:type="dxa"/>
            <w:tcBorders>
              <w:top w:val="single" w:sz="4" w:space="0" w:color="000000"/>
              <w:left w:val="single" w:sz="4" w:space="0" w:color="000000"/>
              <w:bottom w:val="single" w:sz="4" w:space="0" w:color="000000"/>
              <w:right w:val="single" w:sz="4" w:space="0" w:color="000000"/>
            </w:tcBorders>
            <w:vAlign w:val="center"/>
          </w:tcPr>
          <w:p w14:paraId="5B192BF8" w14:textId="77777777" w:rsidR="005B7295" w:rsidRDefault="00653190">
            <w:pPr>
              <w:jc w:val="both"/>
              <w:rPr>
                <w:rFonts w:ascii="Times New Roman" w:hAnsi="Times New Roman"/>
                <w:sz w:val="28"/>
              </w:rPr>
            </w:pPr>
            <w:r>
              <w:rPr>
                <w:rFonts w:ascii="Times New Roman" w:hAnsi="Times New Roman"/>
                <w:sz w:val="28"/>
              </w:rPr>
              <w:t>-32</w:t>
            </w:r>
          </w:p>
        </w:tc>
        <w:tc>
          <w:tcPr>
            <w:tcW w:w="1204" w:type="dxa"/>
            <w:tcBorders>
              <w:top w:val="single" w:sz="4" w:space="0" w:color="000000"/>
              <w:left w:val="single" w:sz="4" w:space="0" w:color="000000"/>
              <w:bottom w:val="single" w:sz="4" w:space="0" w:color="000000"/>
              <w:right w:val="single" w:sz="4" w:space="0" w:color="000000"/>
            </w:tcBorders>
            <w:vAlign w:val="bottom"/>
          </w:tcPr>
          <w:p w14:paraId="6FB8A122"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190A7F9A"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42CE004D"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73EE5D24"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1A781FBF"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0D66AAFF" w14:textId="77777777" w:rsidR="005B7295" w:rsidRDefault="00653190">
            <w:pPr>
              <w:jc w:val="both"/>
              <w:rPr>
                <w:rFonts w:ascii="Times New Roman" w:hAnsi="Times New Roman"/>
                <w:sz w:val="28"/>
              </w:rPr>
            </w:pPr>
            <w:r>
              <w:rPr>
                <w:rFonts w:ascii="Times New Roman" w:hAnsi="Times New Roman"/>
                <w:sz w:val="28"/>
              </w:rPr>
              <w:t>95,0</w:t>
            </w:r>
          </w:p>
        </w:tc>
        <w:tc>
          <w:tcPr>
            <w:tcW w:w="1056" w:type="dxa"/>
            <w:tcBorders>
              <w:top w:val="single" w:sz="4" w:space="0" w:color="000000"/>
              <w:left w:val="single" w:sz="4" w:space="0" w:color="000000"/>
              <w:bottom w:val="single" w:sz="4" w:space="0" w:color="000000"/>
              <w:right w:val="single" w:sz="4" w:space="0" w:color="000000"/>
            </w:tcBorders>
            <w:vAlign w:val="bottom"/>
          </w:tcPr>
          <w:p w14:paraId="36BAAC7D" w14:textId="77777777" w:rsidR="005B7295" w:rsidRDefault="00653190">
            <w:pPr>
              <w:jc w:val="both"/>
              <w:rPr>
                <w:rFonts w:ascii="Times New Roman" w:hAnsi="Times New Roman"/>
                <w:sz w:val="28"/>
              </w:rPr>
            </w:pPr>
            <w:r>
              <w:rPr>
                <w:rFonts w:ascii="Times New Roman" w:hAnsi="Times New Roman"/>
                <w:sz w:val="28"/>
              </w:rPr>
              <w:t>95,0</w:t>
            </w:r>
          </w:p>
        </w:tc>
      </w:tr>
    </w:tbl>
    <w:p w14:paraId="417A2A19" w14:textId="77777777" w:rsidR="005B7295" w:rsidRDefault="00653190">
      <w:pPr>
        <w:jc w:val="center"/>
        <w:rPr>
          <w:rFonts w:ascii="Times New Roman" w:hAnsi="Times New Roman"/>
          <w:sz w:val="28"/>
        </w:rPr>
      </w:pPr>
      <w:r>
        <w:rPr>
          <w:rFonts w:ascii="Times New Roman" w:hAnsi="Times New Roman"/>
          <w:noProof/>
          <w:sz w:val="28"/>
        </w:rPr>
        <w:lastRenderedPageBreak/>
        <w:drawing>
          <wp:inline distT="0" distB="0" distL="0" distR="0" wp14:anchorId="2AAFE0B0" wp14:editId="384B9847">
            <wp:extent cx="4838065" cy="327469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01"/>
                    <a:srcRect/>
                    <a:stretch/>
                  </pic:blipFill>
                  <pic:spPr>
                    <a:xfrm>
                      <a:off x="0" y="0"/>
                      <a:ext cx="4838065" cy="3274695"/>
                    </a:xfrm>
                    <a:prstGeom prst="rect">
                      <a:avLst/>
                    </a:prstGeom>
                  </pic:spPr>
                </pic:pic>
              </a:graphicData>
            </a:graphic>
          </wp:inline>
        </w:drawing>
      </w:r>
    </w:p>
    <w:p w14:paraId="06ADD12F"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Рис. 2.7.1 – 1 Предлагаемый температурный график «мкр. Звездный»</w:t>
      </w:r>
    </w:p>
    <w:p w14:paraId="553EB238"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Pr>
          <w:rFonts w:ascii="Times New Roman" w:hAnsi="Times New Roman"/>
          <w:sz w:val="28"/>
        </w:rPr>
        <w:t>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согласно режимной карты приведенной в Части 6. Балансы тепловой мощности и тепловой нагрузки Книги 1.</w:t>
      </w:r>
    </w:p>
    <w:p w14:paraId="6147E662" w14:textId="77777777" w:rsidR="005B7295" w:rsidRDefault="00653190">
      <w:pPr>
        <w:ind w:firstLine="709"/>
        <w:jc w:val="both"/>
        <w:rPr>
          <w:rFonts w:ascii="Times New Roman" w:hAnsi="Times New Roman"/>
          <w:sz w:val="28"/>
        </w:rPr>
      </w:pPr>
      <w:r>
        <w:rPr>
          <w:rFonts w:ascii="Times New Roman" w:hAnsi="Times New Roman"/>
          <w:sz w:val="28"/>
        </w:rPr>
        <w:t>1.2.7.2 Способ регулирования отпуска тепловой энергии от котельной «мкр. Кленовый»</w:t>
      </w:r>
    </w:p>
    <w:p w14:paraId="1E5E27DA" w14:textId="77777777" w:rsidR="005B7295" w:rsidRDefault="00653190">
      <w:pPr>
        <w:ind w:firstLine="709"/>
        <w:jc w:val="both"/>
        <w:rPr>
          <w:rFonts w:ascii="Times New Roman" w:hAnsi="Times New Roman"/>
          <w:sz w:val="28"/>
        </w:rPr>
      </w:pPr>
      <w:r>
        <w:rPr>
          <w:rFonts w:ascii="Times New Roman" w:hAnsi="Times New Roman"/>
          <w:sz w:val="28"/>
        </w:rPr>
        <w:t>При обследовании зоны теплоснабжения №03 выявлено изменение проектных нагрузок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0,22, расчетная температура наружного воздуха -32</w:t>
      </w:r>
      <w:r>
        <w:rPr>
          <w:rFonts w:ascii="Times New Roman" w:hAnsi="Times New Roman"/>
          <w:color w:val="000000" w:themeColor="text1"/>
          <w:sz w:val="28"/>
          <w:vertAlign w:val="superscript"/>
        </w:rPr>
        <w:t xml:space="preserve"> о</w:t>
      </w:r>
      <w:r>
        <w:rPr>
          <w:rFonts w:ascii="Times New Roman" w:hAnsi="Times New Roman"/>
          <w:color w:val="000000" w:themeColor="text1"/>
          <w:sz w:val="28"/>
        </w:rPr>
        <w:t>С</w:t>
      </w:r>
      <w:r>
        <w:rPr>
          <w:rFonts w:ascii="Times New Roman" w:hAnsi="Times New Roman"/>
          <w:sz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1D2B9F67" w14:textId="77777777" w:rsidR="005B7295" w:rsidRDefault="00653190">
      <w:pPr>
        <w:ind w:firstLine="709"/>
        <w:jc w:val="both"/>
        <w:rPr>
          <w:rFonts w:ascii="Times New Roman" w:hAnsi="Times New Roman"/>
          <w:sz w:val="28"/>
        </w:rPr>
      </w:pPr>
      <w:r>
        <w:rPr>
          <w:rFonts w:ascii="Times New Roman" w:hAnsi="Times New Roman"/>
          <w:sz w:val="28"/>
        </w:rPr>
        <w:t xml:space="preserve">На основании эксплуатационных данных, в переходный период, при температурах наружного от +8 </w:t>
      </w:r>
      <w:r>
        <w:rPr>
          <w:rFonts w:ascii="Times New Roman" w:hAnsi="Times New Roman"/>
          <w:sz w:val="28"/>
          <w:vertAlign w:val="superscript"/>
        </w:rPr>
        <w:t>о</w:t>
      </w:r>
      <w:r>
        <w:rPr>
          <w:rFonts w:ascii="Times New Roman" w:hAnsi="Times New Roman"/>
          <w:sz w:val="28"/>
        </w:rPr>
        <w:t xml:space="preserve">С до 0 </w:t>
      </w:r>
      <w:r>
        <w:rPr>
          <w:rFonts w:ascii="Times New Roman" w:hAnsi="Times New Roman"/>
          <w:sz w:val="28"/>
          <w:vertAlign w:val="superscript"/>
        </w:rPr>
        <w:t>о</w:t>
      </w:r>
      <w:r>
        <w:rPr>
          <w:rFonts w:ascii="Times New Roman" w:hAnsi="Times New Roman"/>
          <w:sz w:val="28"/>
        </w:rPr>
        <w:t xml:space="preserve">С, при температуре подающего теплоносителя + 65 </w:t>
      </w:r>
      <w:r>
        <w:rPr>
          <w:rFonts w:ascii="Times New Roman" w:hAnsi="Times New Roman"/>
          <w:sz w:val="28"/>
          <w:vertAlign w:val="superscript"/>
        </w:rPr>
        <w:t>о</w:t>
      </w:r>
      <w:r>
        <w:rPr>
          <w:rFonts w:ascii="Times New Roman" w:hAnsi="Times New Roman"/>
          <w:sz w:val="28"/>
        </w:rPr>
        <w:t xml:space="preserve">С полностью обеспечиваются нормативные характеристики ГВС и температуру в помещениях. По расчетным данным температура наружного воздуха в точке излома температурного графика составляет -0,5 </w:t>
      </w:r>
      <w:r>
        <w:rPr>
          <w:rFonts w:ascii="Times New Roman" w:hAnsi="Times New Roman"/>
          <w:sz w:val="28"/>
          <w:vertAlign w:val="superscript"/>
        </w:rPr>
        <w:t>о</w:t>
      </w:r>
      <w:r>
        <w:rPr>
          <w:rFonts w:ascii="Times New Roman" w:hAnsi="Times New Roman"/>
          <w:sz w:val="28"/>
        </w:rPr>
        <w:t>С.</w:t>
      </w:r>
    </w:p>
    <w:p w14:paraId="2D8EF7A7" w14:textId="77777777" w:rsidR="005B7295" w:rsidRDefault="00653190">
      <w:pPr>
        <w:ind w:firstLine="709"/>
        <w:jc w:val="both"/>
        <w:rPr>
          <w:rFonts w:ascii="Times New Roman" w:hAnsi="Times New Roman"/>
          <w:sz w:val="28"/>
        </w:rPr>
      </w:pPr>
      <w:r>
        <w:rPr>
          <w:rFonts w:ascii="Times New Roman" w:hAnsi="Times New Roman"/>
          <w:sz w:val="28"/>
        </w:rPr>
        <w:t>На основании вышеизложенного предлагается температурный график изображенный на Рис. 2.7.2 – 1</w:t>
      </w:r>
    </w:p>
    <w:p w14:paraId="60BF9536" w14:textId="77777777" w:rsidR="005B7295" w:rsidRDefault="00653190">
      <w:pPr>
        <w:jc w:val="center"/>
        <w:rPr>
          <w:rFonts w:ascii="Times New Roman" w:hAnsi="Times New Roman"/>
          <w:sz w:val="28"/>
        </w:rPr>
      </w:pPr>
      <w:r>
        <w:rPr>
          <w:rFonts w:ascii="Times New Roman" w:hAnsi="Times New Roman"/>
          <w:noProof/>
          <w:sz w:val="28"/>
        </w:rPr>
        <w:lastRenderedPageBreak/>
        <w:drawing>
          <wp:inline distT="0" distB="0" distL="0" distR="0" wp14:anchorId="471DBB8D" wp14:editId="5AB0EF4E">
            <wp:extent cx="4742180" cy="321119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1"/>
                    <a:srcRect/>
                    <a:stretch/>
                  </pic:blipFill>
                  <pic:spPr>
                    <a:xfrm>
                      <a:off x="0" y="0"/>
                      <a:ext cx="4742180" cy="3211195"/>
                    </a:xfrm>
                    <a:prstGeom prst="rect">
                      <a:avLst/>
                    </a:prstGeom>
                  </pic:spPr>
                </pic:pic>
              </a:graphicData>
            </a:graphic>
          </wp:inline>
        </w:drawing>
      </w:r>
    </w:p>
    <w:p w14:paraId="30CC26C3"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Рис. 2.7.2 – 1 Предлагаемый температурный график «мкр. Кленовый»</w:t>
      </w:r>
    </w:p>
    <w:p w14:paraId="22F7E121"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Pr>
          <w:rFonts w:ascii="Times New Roman" w:hAnsi="Times New Roman"/>
          <w:sz w:val="28"/>
        </w:rPr>
        <w:t>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согласно Режимной карты приведенной в Части 6. Балансы тепловой мощности и тепловой нагрузки Книги 1.</w:t>
      </w:r>
    </w:p>
    <w:p w14:paraId="1A84841C" w14:textId="77777777" w:rsidR="005B7295" w:rsidRDefault="00653190">
      <w:pPr>
        <w:ind w:firstLine="709"/>
        <w:jc w:val="both"/>
        <w:rPr>
          <w:rFonts w:ascii="Times New Roman" w:hAnsi="Times New Roman"/>
          <w:sz w:val="28"/>
        </w:rPr>
      </w:pPr>
      <w:r>
        <w:rPr>
          <w:rFonts w:ascii="Times New Roman" w:hAnsi="Times New Roman"/>
          <w:sz w:val="28"/>
        </w:rPr>
        <w:t>1.2.7.3 Способ регулирования отпуска тепловой энергии от котельной «мкр. Ивушки»</w:t>
      </w:r>
    </w:p>
    <w:p w14:paraId="68CCE6D5" w14:textId="77777777" w:rsidR="005B7295" w:rsidRDefault="00653190">
      <w:pPr>
        <w:ind w:firstLine="709"/>
        <w:jc w:val="both"/>
        <w:rPr>
          <w:rFonts w:ascii="Times New Roman" w:hAnsi="Times New Roman"/>
          <w:sz w:val="28"/>
        </w:rPr>
      </w:pPr>
      <w:r>
        <w:rPr>
          <w:rFonts w:ascii="Times New Roman" w:hAnsi="Times New Roman"/>
          <w:sz w:val="28"/>
        </w:rPr>
        <w:t>При обследовании зоны теплоснабжения №04 выявлено изменение проектных нагрузок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0,20, расчетная температура наружного воздуха -32</w:t>
      </w:r>
      <w:r>
        <w:rPr>
          <w:rFonts w:ascii="Times New Roman" w:hAnsi="Times New Roman"/>
          <w:color w:val="000000" w:themeColor="text1"/>
          <w:sz w:val="28"/>
          <w:vertAlign w:val="superscript"/>
        </w:rPr>
        <w:t xml:space="preserve"> о</w:t>
      </w:r>
      <w:r>
        <w:rPr>
          <w:rFonts w:ascii="Times New Roman" w:hAnsi="Times New Roman"/>
          <w:color w:val="000000" w:themeColor="text1"/>
          <w:sz w:val="28"/>
        </w:rPr>
        <w:t>С</w:t>
      </w:r>
      <w:r>
        <w:rPr>
          <w:rFonts w:ascii="Times New Roman" w:hAnsi="Times New Roman"/>
          <w:sz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17C07038" w14:textId="77777777" w:rsidR="005B7295" w:rsidRDefault="00653190">
      <w:pPr>
        <w:ind w:firstLine="709"/>
        <w:jc w:val="both"/>
        <w:rPr>
          <w:rFonts w:ascii="Times New Roman" w:hAnsi="Times New Roman"/>
          <w:sz w:val="28"/>
        </w:rPr>
      </w:pPr>
      <w:r>
        <w:rPr>
          <w:rFonts w:ascii="Times New Roman" w:hAnsi="Times New Roman"/>
          <w:sz w:val="28"/>
        </w:rPr>
        <w:t xml:space="preserve">На основании эксплуатационных данных, в переходный период, при температурах наружного от +8 </w:t>
      </w:r>
      <w:r>
        <w:rPr>
          <w:rFonts w:ascii="Times New Roman" w:hAnsi="Times New Roman"/>
          <w:sz w:val="28"/>
          <w:vertAlign w:val="superscript"/>
        </w:rPr>
        <w:t>о</w:t>
      </w:r>
      <w:r>
        <w:rPr>
          <w:rFonts w:ascii="Times New Roman" w:hAnsi="Times New Roman"/>
          <w:sz w:val="28"/>
        </w:rPr>
        <w:t xml:space="preserve">С до -5 </w:t>
      </w:r>
      <w:r>
        <w:rPr>
          <w:rFonts w:ascii="Times New Roman" w:hAnsi="Times New Roman"/>
          <w:sz w:val="28"/>
          <w:vertAlign w:val="superscript"/>
        </w:rPr>
        <w:t>о</w:t>
      </w:r>
      <w:r>
        <w:rPr>
          <w:rFonts w:ascii="Times New Roman" w:hAnsi="Times New Roman"/>
          <w:sz w:val="28"/>
        </w:rPr>
        <w:t xml:space="preserve">С, при температуре подающего теплоносителя + 70 </w:t>
      </w:r>
      <w:r>
        <w:rPr>
          <w:rFonts w:ascii="Times New Roman" w:hAnsi="Times New Roman"/>
          <w:sz w:val="28"/>
          <w:vertAlign w:val="superscript"/>
        </w:rPr>
        <w:t>о</w:t>
      </w:r>
      <w:r>
        <w:rPr>
          <w:rFonts w:ascii="Times New Roman" w:hAnsi="Times New Roman"/>
          <w:sz w:val="28"/>
        </w:rPr>
        <w:t xml:space="preserve">С полностью обеспечиваются нормативные характеристики ГВС и температуру в помещениях. По расчетным данным температура наружного воздуха в точке излома температурного графика составляет -6,3 </w:t>
      </w:r>
      <w:r>
        <w:rPr>
          <w:rFonts w:ascii="Times New Roman" w:hAnsi="Times New Roman"/>
          <w:sz w:val="28"/>
          <w:vertAlign w:val="superscript"/>
        </w:rPr>
        <w:t>о</w:t>
      </w:r>
      <w:r>
        <w:rPr>
          <w:rFonts w:ascii="Times New Roman" w:hAnsi="Times New Roman"/>
          <w:sz w:val="28"/>
        </w:rPr>
        <w:t>С.</w:t>
      </w:r>
    </w:p>
    <w:p w14:paraId="4C9DCAF7"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На основании вышеизложенного предлагается температурный график изображенный на Рис. 2.7.2 – 1</w:t>
      </w:r>
      <w:r>
        <w:rPr>
          <w:rFonts w:ascii="Times New Roman" w:hAnsi="Times New Roman"/>
          <w:color w:val="000000" w:themeColor="text1"/>
          <w:sz w:val="28"/>
        </w:rPr>
        <w:t xml:space="preserve"> </w:t>
      </w:r>
    </w:p>
    <w:p w14:paraId="5C804F87"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Предлагаемый температурный график позволяет обеспечить нормируемые показатели </w:t>
      </w:r>
      <w:r>
        <w:rPr>
          <w:rFonts w:ascii="Times New Roman" w:hAnsi="Times New Roman"/>
          <w:sz w:val="28"/>
        </w:rPr>
        <w:t xml:space="preserve">ГВС и температуры в помещениях. При условии выдерживания расходов теплоносителя на источнике теплоснабжения, </w:t>
      </w:r>
      <w:r>
        <w:rPr>
          <w:rFonts w:ascii="Times New Roman" w:hAnsi="Times New Roman"/>
          <w:sz w:val="28"/>
        </w:rPr>
        <w:lastRenderedPageBreak/>
        <w:t>заданного гидравлического перепада и давления в обратном трубопроводе, согласно Режимной карты приведенной в Части 6. Балансы тепловой мощности и тепловой нагрузки Книги 1.</w:t>
      </w:r>
    </w:p>
    <w:p w14:paraId="4177DA2A" w14:textId="77777777" w:rsidR="005B7295" w:rsidRDefault="00653190">
      <w:pPr>
        <w:ind w:firstLine="709"/>
        <w:jc w:val="both"/>
        <w:rPr>
          <w:rFonts w:ascii="Times New Roman" w:hAnsi="Times New Roman"/>
          <w:sz w:val="28"/>
        </w:rPr>
      </w:pPr>
      <w:r>
        <w:rPr>
          <w:rFonts w:ascii="Times New Roman" w:hAnsi="Times New Roman"/>
          <w:noProof/>
          <w:sz w:val="28"/>
        </w:rPr>
        <w:drawing>
          <wp:inline distT="0" distB="0" distL="0" distR="0" wp14:anchorId="50D9706E" wp14:editId="40BB17C8">
            <wp:extent cx="4370070" cy="295592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2"/>
                    <a:srcRect/>
                    <a:stretch/>
                  </pic:blipFill>
                  <pic:spPr>
                    <a:xfrm>
                      <a:off x="0" y="0"/>
                      <a:ext cx="4370070" cy="2955925"/>
                    </a:xfrm>
                    <a:prstGeom prst="rect">
                      <a:avLst/>
                    </a:prstGeom>
                  </pic:spPr>
                </pic:pic>
              </a:graphicData>
            </a:graphic>
          </wp:inline>
        </w:drawing>
      </w:r>
    </w:p>
    <w:p w14:paraId="2DF95B38" w14:textId="77777777" w:rsidR="005B7295" w:rsidRDefault="00653190">
      <w:pPr>
        <w:jc w:val="both"/>
        <w:rPr>
          <w:rFonts w:ascii="Times New Roman" w:hAnsi="Times New Roman"/>
          <w:color w:val="000000" w:themeColor="text1"/>
          <w:sz w:val="28"/>
        </w:rPr>
      </w:pPr>
      <w:r>
        <w:rPr>
          <w:rFonts w:ascii="Times New Roman" w:hAnsi="Times New Roman"/>
          <w:sz w:val="28"/>
        </w:rPr>
        <w:t>Рис. 2.7.3 – 1 Предлагаемый температурный график «мкр. Ивушки»</w:t>
      </w:r>
    </w:p>
    <w:p w14:paraId="522D44A4" w14:textId="77777777" w:rsidR="005B7295" w:rsidRDefault="00653190">
      <w:pPr>
        <w:ind w:firstLine="709"/>
        <w:jc w:val="both"/>
        <w:rPr>
          <w:rFonts w:ascii="Times New Roman" w:hAnsi="Times New Roman"/>
          <w:sz w:val="28"/>
        </w:rPr>
      </w:pPr>
      <w:r>
        <w:rPr>
          <w:rFonts w:ascii="Times New Roman" w:hAnsi="Times New Roman"/>
          <w:sz w:val="28"/>
        </w:rPr>
        <w:t>1.2.7.4 Способ регулирования отпуска тепловой энергии от котельной «Центральная»</w:t>
      </w:r>
    </w:p>
    <w:p w14:paraId="2DAF247E" w14:textId="77777777" w:rsidR="005B7295" w:rsidRDefault="00653190">
      <w:pPr>
        <w:ind w:firstLine="709"/>
        <w:jc w:val="both"/>
        <w:rPr>
          <w:rFonts w:ascii="Times New Roman" w:hAnsi="Times New Roman"/>
          <w:sz w:val="28"/>
        </w:rPr>
      </w:pPr>
      <w:r>
        <w:rPr>
          <w:rFonts w:ascii="Times New Roman" w:hAnsi="Times New Roman"/>
          <w:sz w:val="28"/>
        </w:rPr>
        <w:t>При обследовании зоны теплоснабжения №01 во время работы от котельной «Центральная», выявлено, что котельная работала по отопительному графику 95/70.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0,1, расчетная температура наружного воздуха -32</w:t>
      </w:r>
      <w:r>
        <w:rPr>
          <w:rFonts w:ascii="Times New Roman" w:hAnsi="Times New Roman"/>
          <w:color w:val="000000" w:themeColor="text1"/>
          <w:sz w:val="28"/>
          <w:vertAlign w:val="superscript"/>
        </w:rPr>
        <w:t xml:space="preserve"> о</w:t>
      </w:r>
      <w:r>
        <w:rPr>
          <w:rFonts w:ascii="Times New Roman" w:hAnsi="Times New Roman"/>
          <w:color w:val="000000" w:themeColor="text1"/>
          <w:sz w:val="28"/>
        </w:rPr>
        <w:t>С</w:t>
      </w:r>
      <w:r>
        <w:rPr>
          <w:rFonts w:ascii="Times New Roman" w:hAnsi="Times New Roman"/>
          <w:sz w:val="28"/>
        </w:rPr>
        <w:t xml:space="preserve">, выполнено обследование оборудования тепловых пунктов. </w:t>
      </w:r>
    </w:p>
    <w:p w14:paraId="3317B23E" w14:textId="77777777" w:rsidR="005B7295" w:rsidRDefault="00653190">
      <w:pPr>
        <w:ind w:firstLine="709"/>
        <w:jc w:val="both"/>
        <w:rPr>
          <w:rFonts w:ascii="Times New Roman" w:hAnsi="Times New Roman"/>
          <w:sz w:val="28"/>
        </w:rPr>
      </w:pPr>
      <w:r>
        <w:rPr>
          <w:rFonts w:ascii="Times New Roman" w:hAnsi="Times New Roman"/>
          <w:sz w:val="28"/>
        </w:rPr>
        <w:t>В соответствии с полученными данными о работе котельной в период 2014-2016гг, выполнена корректировка гидравлического режима, выполнена разработка нового графика температур сетевой воды.</w:t>
      </w:r>
    </w:p>
    <w:p w14:paraId="2F1DBE67" w14:textId="77777777" w:rsidR="005B7295" w:rsidRDefault="00653190">
      <w:pPr>
        <w:ind w:firstLine="709"/>
        <w:jc w:val="both"/>
        <w:rPr>
          <w:rFonts w:ascii="Times New Roman" w:hAnsi="Times New Roman"/>
          <w:sz w:val="28"/>
        </w:rPr>
      </w:pPr>
      <w:r>
        <w:rPr>
          <w:rFonts w:ascii="Times New Roman" w:hAnsi="Times New Roman"/>
          <w:sz w:val="28"/>
        </w:rPr>
        <w:t xml:space="preserve">На основании эксплуатационных данных, в переходный период, при температурах наружного от +8 </w:t>
      </w:r>
      <w:r>
        <w:rPr>
          <w:rFonts w:ascii="Times New Roman" w:hAnsi="Times New Roman"/>
          <w:sz w:val="28"/>
          <w:vertAlign w:val="superscript"/>
        </w:rPr>
        <w:t>о</w:t>
      </w:r>
      <w:r>
        <w:rPr>
          <w:rFonts w:ascii="Times New Roman" w:hAnsi="Times New Roman"/>
          <w:sz w:val="28"/>
        </w:rPr>
        <w:t xml:space="preserve">С до -5 </w:t>
      </w:r>
      <w:r>
        <w:rPr>
          <w:rFonts w:ascii="Times New Roman" w:hAnsi="Times New Roman"/>
          <w:sz w:val="28"/>
          <w:vertAlign w:val="superscript"/>
        </w:rPr>
        <w:t>о</w:t>
      </w:r>
      <w:r>
        <w:rPr>
          <w:rFonts w:ascii="Times New Roman" w:hAnsi="Times New Roman"/>
          <w:sz w:val="28"/>
        </w:rPr>
        <w:t xml:space="preserve">С, при температуре подающего теплоносителя + 60 </w:t>
      </w:r>
      <w:r>
        <w:rPr>
          <w:rFonts w:ascii="Times New Roman" w:hAnsi="Times New Roman"/>
          <w:sz w:val="28"/>
          <w:vertAlign w:val="superscript"/>
        </w:rPr>
        <w:t>о</w:t>
      </w:r>
      <w:r>
        <w:rPr>
          <w:rFonts w:ascii="Times New Roman" w:hAnsi="Times New Roman"/>
          <w:sz w:val="28"/>
        </w:rPr>
        <w:t xml:space="preserve">С полностью обеспечиваются нормативные характеристики ГВС и температуры в помещениях. По расчетным данным температура наружного воздуха в точке излома температурного графика составляет -4,3 </w:t>
      </w:r>
      <w:r>
        <w:rPr>
          <w:rFonts w:ascii="Times New Roman" w:hAnsi="Times New Roman"/>
          <w:sz w:val="28"/>
          <w:vertAlign w:val="superscript"/>
        </w:rPr>
        <w:t>о</w:t>
      </w:r>
      <w:r>
        <w:rPr>
          <w:rFonts w:ascii="Times New Roman" w:hAnsi="Times New Roman"/>
          <w:sz w:val="28"/>
        </w:rPr>
        <w:t>С.</w:t>
      </w:r>
    </w:p>
    <w:p w14:paraId="231E5301" w14:textId="77777777" w:rsidR="005B7295" w:rsidRDefault="00653190">
      <w:pPr>
        <w:ind w:firstLine="709"/>
        <w:jc w:val="both"/>
        <w:rPr>
          <w:rFonts w:ascii="Times New Roman" w:hAnsi="Times New Roman"/>
          <w:sz w:val="28"/>
        </w:rPr>
      </w:pPr>
      <w:r>
        <w:rPr>
          <w:rFonts w:ascii="Times New Roman" w:hAnsi="Times New Roman"/>
          <w:sz w:val="28"/>
        </w:rPr>
        <w:t>На основании вышеизложенного предлагается температурный график изображенный на Рис. 2.7.2 – 1</w:t>
      </w:r>
    </w:p>
    <w:p w14:paraId="5D63222E"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Pr>
          <w:rFonts w:ascii="Times New Roman" w:hAnsi="Times New Roman"/>
          <w:sz w:val="28"/>
        </w:rPr>
        <w:t>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согласно Режимной карты приведенной в Части 6. Балансы тепловой мощности и тепловой нагрузки Книги 1.</w:t>
      </w:r>
    </w:p>
    <w:p w14:paraId="3F23303A" w14:textId="77777777" w:rsidR="005B7295" w:rsidRDefault="005B7295">
      <w:pPr>
        <w:ind w:firstLine="709"/>
        <w:jc w:val="both"/>
        <w:rPr>
          <w:rFonts w:ascii="Times New Roman" w:hAnsi="Times New Roman"/>
          <w:sz w:val="28"/>
        </w:rPr>
      </w:pPr>
    </w:p>
    <w:p w14:paraId="43FE0207" w14:textId="77777777" w:rsidR="005B7295" w:rsidRDefault="00653190">
      <w:pPr>
        <w:jc w:val="center"/>
        <w:rPr>
          <w:rFonts w:ascii="Times New Roman" w:hAnsi="Times New Roman"/>
          <w:sz w:val="28"/>
        </w:rPr>
      </w:pPr>
      <w:r>
        <w:rPr>
          <w:rFonts w:ascii="Times New Roman" w:hAnsi="Times New Roman"/>
          <w:noProof/>
          <w:sz w:val="28"/>
        </w:rPr>
        <w:drawing>
          <wp:inline distT="0" distB="0" distL="0" distR="0" wp14:anchorId="648C3C1B" wp14:editId="72EAB996">
            <wp:extent cx="4688840" cy="316865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3"/>
                    <a:srcRect/>
                    <a:stretch/>
                  </pic:blipFill>
                  <pic:spPr>
                    <a:xfrm>
                      <a:off x="0" y="0"/>
                      <a:ext cx="4688840" cy="3168650"/>
                    </a:xfrm>
                    <a:prstGeom prst="rect">
                      <a:avLst/>
                    </a:prstGeom>
                  </pic:spPr>
                </pic:pic>
              </a:graphicData>
            </a:graphic>
          </wp:inline>
        </w:drawing>
      </w:r>
    </w:p>
    <w:p w14:paraId="02A0A209" w14:textId="77777777" w:rsidR="005B7295" w:rsidRDefault="00653190">
      <w:pPr>
        <w:jc w:val="both"/>
        <w:rPr>
          <w:rFonts w:ascii="Times New Roman" w:hAnsi="Times New Roman"/>
          <w:color w:val="000000" w:themeColor="text1"/>
          <w:sz w:val="28"/>
        </w:rPr>
      </w:pPr>
      <w:r>
        <w:rPr>
          <w:rFonts w:ascii="Times New Roman" w:hAnsi="Times New Roman"/>
          <w:sz w:val="28"/>
        </w:rPr>
        <w:t>Рис. 2.7.2 – 1 Предлагаемый температурный график котельная «Центральная»</w:t>
      </w:r>
    </w:p>
    <w:p w14:paraId="6774DE6D" w14:textId="77777777" w:rsidR="005B7295" w:rsidRDefault="00653190">
      <w:pPr>
        <w:ind w:firstLine="709"/>
        <w:jc w:val="both"/>
        <w:rPr>
          <w:rFonts w:ascii="Times New Roman" w:hAnsi="Times New Roman"/>
          <w:sz w:val="28"/>
        </w:rPr>
      </w:pPr>
      <w:r>
        <w:rPr>
          <w:rFonts w:ascii="Times New Roman" w:hAnsi="Times New Roman"/>
          <w:sz w:val="28"/>
        </w:rPr>
        <w:t>1.2.7.5 Способ регулирования отпуска тепловой энергии от транспортабельной блочной котельной</w:t>
      </w:r>
    </w:p>
    <w:p w14:paraId="0985ED6B" w14:textId="77777777" w:rsidR="005B7295" w:rsidRDefault="00653190">
      <w:pPr>
        <w:ind w:firstLine="709"/>
        <w:jc w:val="both"/>
        <w:rPr>
          <w:rFonts w:ascii="Times New Roman" w:hAnsi="Times New Roman"/>
          <w:sz w:val="28"/>
        </w:rPr>
      </w:pPr>
      <w:r>
        <w:rPr>
          <w:rFonts w:ascii="Times New Roman" w:hAnsi="Times New Roman"/>
          <w:sz w:val="28"/>
        </w:rPr>
        <w:t>При обследовании зоны теплоснабжения №01 уточнены нагрузки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0,1, расчетная температура наружного воздуха -32</w:t>
      </w:r>
      <w:r>
        <w:rPr>
          <w:rFonts w:ascii="Times New Roman" w:hAnsi="Times New Roman"/>
          <w:color w:val="000000" w:themeColor="text1"/>
          <w:sz w:val="28"/>
          <w:vertAlign w:val="superscript"/>
        </w:rPr>
        <w:t xml:space="preserve"> о</w:t>
      </w:r>
      <w:r>
        <w:rPr>
          <w:rFonts w:ascii="Times New Roman" w:hAnsi="Times New Roman"/>
          <w:color w:val="000000" w:themeColor="text1"/>
          <w:sz w:val="28"/>
        </w:rPr>
        <w:t>С</w:t>
      </w:r>
      <w:r>
        <w:rPr>
          <w:rFonts w:ascii="Times New Roman" w:hAnsi="Times New Roman"/>
          <w:sz w:val="28"/>
        </w:rPr>
        <w:t xml:space="preserve">, выполнено обследование оборудования тепловых пунктов. </w:t>
      </w:r>
    </w:p>
    <w:p w14:paraId="71F1E8FA" w14:textId="77777777" w:rsidR="005B7295" w:rsidRDefault="00653190">
      <w:pPr>
        <w:ind w:firstLine="709"/>
        <w:jc w:val="both"/>
        <w:rPr>
          <w:rFonts w:ascii="Times New Roman" w:hAnsi="Times New Roman"/>
          <w:sz w:val="28"/>
        </w:rPr>
      </w:pPr>
      <w:r>
        <w:rPr>
          <w:rFonts w:ascii="Times New Roman" w:hAnsi="Times New Roman"/>
          <w:sz w:val="28"/>
        </w:rPr>
        <w:t xml:space="preserve">На основании эксплуатационных данных, в переходный период, и при температурах наружного от +8 </w:t>
      </w:r>
      <w:r>
        <w:rPr>
          <w:rFonts w:ascii="Times New Roman" w:hAnsi="Times New Roman"/>
          <w:sz w:val="28"/>
          <w:vertAlign w:val="superscript"/>
        </w:rPr>
        <w:t>о</w:t>
      </w:r>
      <w:r>
        <w:rPr>
          <w:rFonts w:ascii="Times New Roman" w:hAnsi="Times New Roman"/>
          <w:sz w:val="28"/>
        </w:rPr>
        <w:t xml:space="preserve">С до -10 </w:t>
      </w:r>
      <w:r>
        <w:rPr>
          <w:rFonts w:ascii="Times New Roman" w:hAnsi="Times New Roman"/>
          <w:sz w:val="28"/>
          <w:vertAlign w:val="superscript"/>
        </w:rPr>
        <w:t>о</w:t>
      </w:r>
      <w:r>
        <w:rPr>
          <w:rFonts w:ascii="Times New Roman" w:hAnsi="Times New Roman"/>
          <w:sz w:val="28"/>
        </w:rPr>
        <w:t xml:space="preserve">С, в системе поддерживается температура подающего теплоносителя + 74 </w:t>
      </w:r>
      <w:r>
        <w:rPr>
          <w:rFonts w:ascii="Times New Roman" w:hAnsi="Times New Roman"/>
          <w:sz w:val="28"/>
          <w:vertAlign w:val="superscript"/>
        </w:rPr>
        <w:t>о</w:t>
      </w:r>
      <w:r>
        <w:rPr>
          <w:rFonts w:ascii="Times New Roman" w:hAnsi="Times New Roman"/>
          <w:sz w:val="28"/>
        </w:rPr>
        <w:t xml:space="preserve">С. </w:t>
      </w:r>
    </w:p>
    <w:p w14:paraId="6883A71E" w14:textId="77777777" w:rsidR="005B7295" w:rsidRDefault="00653190">
      <w:pPr>
        <w:ind w:firstLine="709"/>
        <w:jc w:val="both"/>
        <w:rPr>
          <w:rFonts w:ascii="Times New Roman" w:hAnsi="Times New Roman"/>
          <w:sz w:val="28"/>
        </w:rPr>
      </w:pPr>
      <w:r>
        <w:rPr>
          <w:rFonts w:ascii="Times New Roman" w:hAnsi="Times New Roman"/>
          <w:sz w:val="28"/>
        </w:rPr>
        <w:t>Действующий температурный и гидравлический режим обеспечиваемый транспортабельной блочной котельной не позволяет выполнить гибкую регулировку параметров теплоносителя на источнике теплоснабжения, в связи с чем в Зоне теплоснабжения №01 имеются повышенные гидравлические и тепловые потери при работе от транспортабельной блочной котельной. Гибкая регулировка не возможна по причине отсутствия регулирующих устройств на горелках, отсутствия регулирующих устройств на насосном оборудовании.</w:t>
      </w:r>
    </w:p>
    <w:p w14:paraId="1DAF241C" w14:textId="77777777" w:rsidR="005B7295" w:rsidRDefault="00653190">
      <w:pPr>
        <w:ind w:firstLine="709"/>
        <w:jc w:val="both"/>
        <w:rPr>
          <w:rFonts w:ascii="Times New Roman" w:hAnsi="Times New Roman"/>
          <w:sz w:val="28"/>
        </w:rPr>
      </w:pPr>
      <w:r>
        <w:rPr>
          <w:rFonts w:ascii="Times New Roman" w:hAnsi="Times New Roman"/>
          <w:sz w:val="28"/>
        </w:rPr>
        <w:t xml:space="preserve">По расчетным данным температура наружного воздуха в точке излома температурного графика составляет -12,2 </w:t>
      </w:r>
      <w:r>
        <w:rPr>
          <w:rFonts w:ascii="Times New Roman" w:hAnsi="Times New Roman"/>
          <w:sz w:val="28"/>
          <w:vertAlign w:val="superscript"/>
        </w:rPr>
        <w:t>о</w:t>
      </w:r>
      <w:r>
        <w:rPr>
          <w:rFonts w:ascii="Times New Roman" w:hAnsi="Times New Roman"/>
          <w:sz w:val="28"/>
        </w:rPr>
        <w:t xml:space="preserve">С. </w:t>
      </w:r>
    </w:p>
    <w:p w14:paraId="63090376" w14:textId="77777777" w:rsidR="005B7295" w:rsidRDefault="00653190">
      <w:pPr>
        <w:ind w:firstLine="709"/>
        <w:jc w:val="both"/>
        <w:rPr>
          <w:rFonts w:ascii="Times New Roman" w:hAnsi="Times New Roman"/>
          <w:sz w:val="28"/>
        </w:rPr>
      </w:pPr>
      <w:r>
        <w:rPr>
          <w:rFonts w:ascii="Times New Roman" w:hAnsi="Times New Roman"/>
          <w:sz w:val="28"/>
        </w:rPr>
        <w:t>Исходя из технических характеристик транспортабельной блочной котельной возможен только следующий температурный график изображенный на Рис. 2.7.5 – 1.</w:t>
      </w:r>
    </w:p>
    <w:p w14:paraId="6BD6B608" w14:textId="77777777" w:rsidR="005B7295" w:rsidRDefault="00653190">
      <w:pPr>
        <w:ind w:firstLine="709"/>
        <w:jc w:val="both"/>
        <w:rPr>
          <w:rFonts w:ascii="Times New Roman" w:hAnsi="Times New Roman"/>
          <w:sz w:val="28"/>
        </w:rPr>
      </w:pPr>
      <w:r>
        <w:rPr>
          <w:rFonts w:ascii="Times New Roman" w:hAnsi="Times New Roman"/>
          <w:sz w:val="28"/>
        </w:rPr>
        <w:t>Режимная карта транспортабельной блочной котельной приведена в Части 6. Балансы тепловой мощности и тепловой нагрузки Книги 1.</w:t>
      </w:r>
    </w:p>
    <w:p w14:paraId="27124DE3" w14:textId="77777777" w:rsidR="005B7295" w:rsidRDefault="005B7295">
      <w:pPr>
        <w:ind w:firstLine="709"/>
        <w:jc w:val="both"/>
        <w:rPr>
          <w:rFonts w:ascii="Times New Roman" w:hAnsi="Times New Roman"/>
          <w:color w:val="000000" w:themeColor="text1"/>
          <w:sz w:val="28"/>
        </w:rPr>
      </w:pPr>
    </w:p>
    <w:p w14:paraId="0442D669" w14:textId="77777777" w:rsidR="005B7295" w:rsidRDefault="005B7295">
      <w:pPr>
        <w:ind w:firstLine="709"/>
        <w:jc w:val="both"/>
        <w:rPr>
          <w:rFonts w:ascii="Times New Roman" w:hAnsi="Times New Roman"/>
          <w:sz w:val="28"/>
        </w:rPr>
      </w:pPr>
    </w:p>
    <w:p w14:paraId="13281E90" w14:textId="77777777" w:rsidR="005B7295" w:rsidRDefault="00653190">
      <w:pPr>
        <w:jc w:val="center"/>
        <w:rPr>
          <w:rFonts w:ascii="Times New Roman" w:hAnsi="Times New Roman"/>
          <w:sz w:val="28"/>
        </w:rPr>
      </w:pPr>
      <w:r>
        <w:rPr>
          <w:rFonts w:ascii="Times New Roman" w:hAnsi="Times New Roman"/>
          <w:noProof/>
          <w:sz w:val="28"/>
        </w:rPr>
        <w:lastRenderedPageBreak/>
        <w:drawing>
          <wp:inline distT="0" distB="0" distL="0" distR="0" wp14:anchorId="31DEB145" wp14:editId="47436E9F">
            <wp:extent cx="4986655" cy="337058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02"/>
                    <a:srcRect/>
                    <a:stretch/>
                  </pic:blipFill>
                  <pic:spPr>
                    <a:xfrm>
                      <a:off x="0" y="0"/>
                      <a:ext cx="4986655" cy="3370580"/>
                    </a:xfrm>
                    <a:prstGeom prst="rect">
                      <a:avLst/>
                    </a:prstGeom>
                  </pic:spPr>
                </pic:pic>
              </a:graphicData>
            </a:graphic>
          </wp:inline>
        </w:drawing>
      </w:r>
    </w:p>
    <w:p w14:paraId="0529386F" w14:textId="77777777" w:rsidR="005B7295" w:rsidRDefault="00653190">
      <w:pPr>
        <w:jc w:val="both"/>
        <w:rPr>
          <w:rFonts w:ascii="Times New Roman" w:hAnsi="Times New Roman"/>
          <w:color w:val="000000" w:themeColor="text1"/>
          <w:sz w:val="28"/>
        </w:rPr>
      </w:pPr>
      <w:r>
        <w:rPr>
          <w:rFonts w:ascii="Times New Roman" w:hAnsi="Times New Roman"/>
          <w:sz w:val="28"/>
        </w:rPr>
        <w:t>Рис. 2.7.5 – 1 Температурный график транспортабельной блочной котельной</w:t>
      </w:r>
    </w:p>
    <w:p w14:paraId="19669DB1" w14:textId="77777777" w:rsidR="005B7295" w:rsidRDefault="00224D31">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2.8 Среднегодовая загрузка оборудования</w:t>
      </w:r>
    </w:p>
    <w:p w14:paraId="10BC5EF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2.8 – 1 Среднегодовая загрузка оборудования</w:t>
      </w:r>
    </w:p>
    <w:tbl>
      <w:tblPr>
        <w:tblW w:w="0" w:type="auto"/>
        <w:tblLayout w:type="fixed"/>
        <w:tblCellMar>
          <w:left w:w="0" w:type="dxa"/>
          <w:right w:w="0" w:type="dxa"/>
        </w:tblCellMar>
        <w:tblLook w:val="04A0" w:firstRow="1" w:lastRow="0" w:firstColumn="1" w:lastColumn="0" w:noHBand="0" w:noVBand="1"/>
      </w:tblPr>
      <w:tblGrid>
        <w:gridCol w:w="1848"/>
        <w:gridCol w:w="1701"/>
        <w:gridCol w:w="3534"/>
        <w:gridCol w:w="2551"/>
      </w:tblGrid>
      <w:tr w:rsidR="005B7295" w14:paraId="5D243021" w14:textId="77777777">
        <w:trPr>
          <w:trHeight w:val="845"/>
        </w:trPr>
        <w:tc>
          <w:tcPr>
            <w:tcW w:w="184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5936D57"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Наименование источника </w:t>
            </w:r>
            <w:r>
              <w:rPr>
                <w:rFonts w:ascii="Times New Roman" w:hAnsi="Times New Roman"/>
                <w:color w:val="000000" w:themeColor="text1"/>
                <w:sz w:val="28"/>
              </w:rPr>
              <w:br/>
              <w:t>тепла</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3D66D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Установленная тепловая мощность, Гкал/ч</w:t>
            </w:r>
          </w:p>
        </w:tc>
        <w:tc>
          <w:tcPr>
            <w:tcW w:w="353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420CDB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Нагрузка, в т.ч. </w:t>
            </w:r>
            <w:r>
              <w:rPr>
                <w:rFonts w:ascii="Times New Roman" w:hAnsi="Times New Roman"/>
                <w:color w:val="000000" w:themeColor="text1"/>
                <w:sz w:val="28"/>
              </w:rPr>
              <w:br/>
              <w:t>потери, Гкал/ч</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8136E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Среднегодовая загрузка оборудования, %</w:t>
            </w:r>
          </w:p>
        </w:tc>
      </w:tr>
      <w:tr w:rsidR="005B7295" w14:paraId="3858FE90" w14:textId="77777777">
        <w:trPr>
          <w:trHeight w:val="562"/>
        </w:trPr>
        <w:tc>
          <w:tcPr>
            <w:tcW w:w="184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05757A0"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Звездный"</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1C975B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353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8B57FC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13354/(218*24)</w:t>
            </w:r>
          </w:p>
          <w:p w14:paraId="15F341F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=2,552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3690A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29,332</w:t>
            </w:r>
          </w:p>
        </w:tc>
      </w:tr>
      <w:tr w:rsidR="005B7295" w14:paraId="4BBE05FF" w14:textId="77777777">
        <w:trPr>
          <w:trHeight w:val="562"/>
        </w:trPr>
        <w:tc>
          <w:tcPr>
            <w:tcW w:w="184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92A9941"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Кленовый"</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2461C4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353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6B74BB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2888,89/(218*24)</w:t>
            </w:r>
          </w:p>
          <w:p w14:paraId="50E1BF9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=0,552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7F25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46,192</w:t>
            </w:r>
          </w:p>
        </w:tc>
      </w:tr>
      <w:tr w:rsidR="005B7295" w14:paraId="39C36E4B" w14:textId="77777777">
        <w:trPr>
          <w:trHeight w:val="562"/>
        </w:trPr>
        <w:tc>
          <w:tcPr>
            <w:tcW w:w="184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3F8D530"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Ивушки"</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C176C3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353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99ED19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1369,3/(218*24)</w:t>
            </w:r>
          </w:p>
          <w:p w14:paraId="5CDB91B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=0,262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7280C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26,200</w:t>
            </w:r>
          </w:p>
        </w:tc>
      </w:tr>
      <w:tr w:rsidR="005B7295" w14:paraId="31CF1D7A" w14:textId="77777777">
        <w:trPr>
          <w:trHeight w:val="562"/>
        </w:trPr>
        <w:tc>
          <w:tcPr>
            <w:tcW w:w="184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96B13FB" w14:textId="77777777" w:rsidR="005B7295" w:rsidRDefault="00653190">
            <w:pPr>
              <w:jc w:val="both"/>
              <w:rPr>
                <w:rFonts w:ascii="Times New Roman" w:hAnsi="Times New Roman"/>
                <w:color w:val="000000" w:themeColor="text1"/>
                <w:sz w:val="28"/>
              </w:rPr>
            </w:pPr>
            <w:r>
              <w:rPr>
                <w:rFonts w:ascii="Times New Roman" w:hAnsi="Times New Roman"/>
                <w:sz w:val="28"/>
              </w:rPr>
              <w:t xml:space="preserve">Транспортабельная блочная </w:t>
            </w:r>
            <w:r>
              <w:rPr>
                <w:rFonts w:ascii="Times New Roman" w:hAnsi="Times New Roman"/>
                <w:sz w:val="28"/>
              </w:rPr>
              <w:br/>
              <w:t>котельная</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BEA4AC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353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6431F1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(2059,18)</w:t>
            </w:r>
          </w:p>
          <w:p w14:paraId="780C7FA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/(218*24)</w:t>
            </w:r>
          </w:p>
          <w:p w14:paraId="128B3D9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=0,394</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C745D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9,709</w:t>
            </w:r>
          </w:p>
        </w:tc>
      </w:tr>
    </w:tbl>
    <w:p w14:paraId="71AA990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Среднегодовая загрузка рассчитывается исходя из полного использования располагаемой мощности, т.е. при задействовании всех имеющихся на источнике котлоагрегатов в режиме номинальной теплопроизводительности. </w:t>
      </w:r>
    </w:p>
    <w:p w14:paraId="38BD8BDE"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Исходя из полученных данных </w:t>
      </w:r>
      <w:r>
        <w:rPr>
          <w:rFonts w:ascii="Times New Roman" w:hAnsi="Times New Roman"/>
          <w:sz w:val="28"/>
        </w:rPr>
        <w:t xml:space="preserve">Транспортабельная блочная котельная имеет эффективность 9,709% что свидетельствует о избыточной установленной мощности на котельной. Эффективность работы котельного оборудования определяется главным образом временем работы котлов при максимальном КПД. </w:t>
      </w:r>
    </w:p>
    <w:p w14:paraId="5AAB93E5" w14:textId="77777777" w:rsidR="005B7295" w:rsidRDefault="00653190">
      <w:pPr>
        <w:ind w:firstLine="709"/>
        <w:jc w:val="both"/>
        <w:rPr>
          <w:rFonts w:ascii="Times New Roman" w:hAnsi="Times New Roman"/>
          <w:sz w:val="28"/>
        </w:rPr>
      </w:pPr>
      <w:r>
        <w:rPr>
          <w:rFonts w:ascii="Times New Roman" w:hAnsi="Times New Roman"/>
          <w:sz w:val="28"/>
        </w:rPr>
        <w:t xml:space="preserve">В ранее рассмотренном п.2.2.5 транспортабельная блочная котельная имеет 2 котла Super RAC 2330 мощностью 2,358 МВт (2,029 Гкал/ч) каждый, </w:t>
      </w:r>
      <w:r>
        <w:rPr>
          <w:rFonts w:ascii="Times New Roman" w:hAnsi="Times New Roman"/>
          <w:sz w:val="28"/>
        </w:rPr>
        <w:lastRenderedPageBreak/>
        <w:t>без возможности регулировки. В ходе обследования установлено, что двигатель на горелочном устройстве установлен мощностью 6,5 кВт, вместо двигателя 8,5 кВт, горелочное устройство не имеет регулировки по выработке мощности.</w:t>
      </w:r>
    </w:p>
    <w:p w14:paraId="0355A6A4"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На котельной «Центральная» установлено 6 котлов НР-18, номинальной мощностью 0,65 Гкал/ч, в отопительный период фактически задействовано 2 котла, установленные горелки </w:t>
      </w:r>
      <w:r>
        <w:rPr>
          <w:rFonts w:ascii="Times New Roman" w:hAnsi="Times New Roman"/>
          <w:color w:val="000000" w:themeColor="text1"/>
          <w:sz w:val="28"/>
        </w:rPr>
        <w:t>БИГ-2-8 обеспечивают регулировку мощности котла от 30% до 100% в ручном режиме.</w:t>
      </w:r>
    </w:p>
    <w:p w14:paraId="07E68B04"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Более подробный анализ работы котельных в Зоне теплоснабжения №01 представлен в </w:t>
      </w:r>
      <w:r>
        <w:rPr>
          <w:rFonts w:ascii="Times New Roman" w:hAnsi="Times New Roman"/>
          <w:color w:val="000000" w:themeColor="text1"/>
          <w:sz w:val="28"/>
        </w:rPr>
        <w:t>в п.6 «Балансы тепловой мощности и тепловой нагрузки».</w:t>
      </w:r>
    </w:p>
    <w:p w14:paraId="326FDD17"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1.2.9 Способы учета тепла, отпущенного в тепловые сети</w:t>
      </w:r>
    </w:p>
    <w:p w14:paraId="08817D85" w14:textId="77777777" w:rsidR="005B7295" w:rsidRDefault="00653190">
      <w:pPr>
        <w:ind w:firstLine="709"/>
        <w:jc w:val="both"/>
        <w:rPr>
          <w:rFonts w:ascii="Times New Roman" w:hAnsi="Times New Roman"/>
          <w:sz w:val="28"/>
        </w:rPr>
      </w:pPr>
      <w:r>
        <w:rPr>
          <w:rFonts w:ascii="Times New Roman" w:hAnsi="Times New Roman"/>
          <w:sz w:val="28"/>
        </w:rPr>
        <w:t xml:space="preserve">На котельных «мкр. Ивушки» и «мкр. Кленовый» установлен технологический учет тепловой энергии, отпущенной в тепловые сети, что позволяет корректно оценивать и анализировать баланс тепловой энергии. Установлен </w:t>
      </w:r>
      <w:r>
        <w:rPr>
          <w:rFonts w:ascii="Times New Roman" w:hAnsi="Times New Roman"/>
          <w:color w:val="000000" w:themeColor="text1"/>
          <w:sz w:val="28"/>
        </w:rPr>
        <w:t>теплосчетчик с комплектом термопреобразователей</w:t>
      </w:r>
      <w:r>
        <w:rPr>
          <w:rFonts w:ascii="Times New Roman" w:hAnsi="Times New Roman"/>
          <w:sz w:val="28"/>
        </w:rPr>
        <w:t xml:space="preserve"> </w:t>
      </w:r>
      <w:r>
        <w:rPr>
          <w:rFonts w:ascii="Times New Roman" w:hAnsi="Times New Roman"/>
          <w:color w:val="000000" w:themeColor="text1"/>
          <w:sz w:val="28"/>
        </w:rPr>
        <w:t>ТБН Энергосервис</w:t>
      </w:r>
      <w:r>
        <w:rPr>
          <w:rFonts w:ascii="Times New Roman" w:hAnsi="Times New Roman"/>
          <w:sz w:val="28"/>
        </w:rPr>
        <w:t xml:space="preserve">, характеристики которых соответствуют требованиям, предъявляемым к современным узлам учета. </w:t>
      </w:r>
    </w:p>
    <w:p w14:paraId="6AB919B3"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На котельной </w:t>
      </w:r>
      <w:r>
        <w:rPr>
          <w:rFonts w:ascii="Times New Roman" w:hAnsi="Times New Roman"/>
          <w:color w:val="000000" w:themeColor="text1"/>
          <w:sz w:val="28"/>
        </w:rPr>
        <w:t>Котельная «мкр. Звездный»</w:t>
      </w:r>
      <w:r>
        <w:rPr>
          <w:rFonts w:ascii="Times New Roman" w:hAnsi="Times New Roman"/>
          <w:sz w:val="28"/>
        </w:rPr>
        <w:t xml:space="preserve"> в 2015г. установлен коммерческий учет </w:t>
      </w:r>
      <w:r>
        <w:rPr>
          <w:rFonts w:ascii="Times New Roman" w:hAnsi="Times New Roman"/>
          <w:color w:val="000000" w:themeColor="text1"/>
          <w:sz w:val="28"/>
        </w:rPr>
        <w:t>Тепловычислитель ВКТ 5, Счетчик ВСКМ - 50-90Д, на момент обследования счетчик находится в нерабочем состоянии. Проведение технического учета отпуска тепловой энергии не представляется возможным.</w:t>
      </w:r>
    </w:p>
    <w:p w14:paraId="5A1BE5AE" w14:textId="77777777" w:rsidR="005B7295" w:rsidRDefault="00653190">
      <w:pPr>
        <w:ind w:firstLine="709"/>
        <w:jc w:val="both"/>
        <w:rPr>
          <w:rFonts w:ascii="Times New Roman" w:hAnsi="Times New Roman"/>
          <w:sz w:val="28"/>
        </w:rPr>
      </w:pPr>
      <w:r>
        <w:rPr>
          <w:rFonts w:ascii="Times New Roman" w:hAnsi="Times New Roman"/>
          <w:sz w:val="28"/>
        </w:rPr>
        <w:t>На транспортабельной блочной котельной приборы учета не установлены.</w:t>
      </w:r>
    </w:p>
    <w:p w14:paraId="7B47358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Межповерочный интервал для существующих ПУ составляет 4 года.</w:t>
      </w:r>
    </w:p>
    <w:p w14:paraId="75DC61EA" w14:textId="77777777" w:rsidR="005B7295" w:rsidRDefault="00653190">
      <w:pPr>
        <w:ind w:firstLine="709"/>
        <w:jc w:val="both"/>
        <w:rPr>
          <w:rFonts w:ascii="Times New Roman" w:hAnsi="Times New Roman"/>
          <w:color w:val="000000" w:themeColor="text1"/>
          <w:sz w:val="28"/>
        </w:rPr>
      </w:pPr>
      <w:bookmarkStart w:id="77" w:name="bookmark33"/>
      <w:r>
        <w:rPr>
          <w:rFonts w:ascii="Times New Roman" w:hAnsi="Times New Roman"/>
          <w:color w:val="000000" w:themeColor="text1"/>
          <w:sz w:val="28"/>
        </w:rPr>
        <w:t>Коммерческий учет вырабатываемой тепловой энергии котельных не предусмотрен</w:t>
      </w:r>
      <w:bookmarkEnd w:id="77"/>
      <w:r>
        <w:rPr>
          <w:rFonts w:ascii="Times New Roman" w:hAnsi="Times New Roman"/>
          <w:color w:val="000000" w:themeColor="text1"/>
          <w:sz w:val="28"/>
        </w:rPr>
        <w:t>.</w:t>
      </w:r>
    </w:p>
    <w:p w14:paraId="22A535EF"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1.2.10 Статистика отказов и восстановлений оборудования источников тепловой энергии</w:t>
      </w:r>
    </w:p>
    <w:p w14:paraId="3712E94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Теплоснабжающими организациями не предоставлены журналы отказов и восстановления оборудования источников.</w:t>
      </w:r>
    </w:p>
    <w:p w14:paraId="6B8BAE91" w14:textId="77777777" w:rsidR="005B7295" w:rsidRDefault="00653190">
      <w:pPr>
        <w:ind w:firstLine="709"/>
        <w:jc w:val="both"/>
        <w:rPr>
          <w:rFonts w:ascii="Times New Roman" w:hAnsi="Times New Roman"/>
          <w:sz w:val="28"/>
        </w:rPr>
      </w:pPr>
      <w:r>
        <w:rPr>
          <w:rFonts w:ascii="Times New Roman" w:hAnsi="Times New Roman"/>
          <w:color w:val="000000" w:themeColor="text1"/>
          <w:sz w:val="28"/>
        </w:rPr>
        <w:t xml:space="preserve">В Краснопольском сельском поселении в зимнее время наблюдаются продолжительные отключения электрической энергии, в основном связанные с повреждением оборудования из-за погодных явлений. За отопительный период 2021-2022гг. произошло 2 продолжительных отключений электроэнергии на котельных. Дизель генераторное устройство (ДГУ) имеется на </w:t>
      </w:r>
      <w:r>
        <w:rPr>
          <w:rFonts w:ascii="Times New Roman" w:hAnsi="Times New Roman"/>
          <w:sz w:val="28"/>
        </w:rPr>
        <w:t>котельной  «мкр. Кленовый», ДГУ работает полностью в автоматическом режиме.</w:t>
      </w:r>
    </w:p>
    <w:p w14:paraId="68B4DAD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 данным Администрации Краснопольского сельского поселения, за отопительные периоды с 2014 г. по настоящее время, не зафиксировано отказов оборудования источников тепловой энергии, повлекших перемерзание тепловых сетей, нарушение теплоснабжения потребителей. </w:t>
      </w:r>
    </w:p>
    <w:p w14:paraId="7D3C9F81"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1.2.11 Предписания надзорных органов по запрещению дальнейшей эксплуатации источника тепловой энергии</w:t>
      </w:r>
    </w:p>
    <w:p w14:paraId="19C00E8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Предписания надзорных органов по запрещению дальнейшей эксплуатации источника тепловой энергии отсутствуют.</w:t>
      </w:r>
    </w:p>
    <w:p w14:paraId="77FB064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1.2.12 Перечень источников тепловой энергии и (или) оборудования </w:t>
      </w:r>
      <w:r>
        <w:rPr>
          <w:rFonts w:ascii="Times New Roman" w:hAnsi="Times New Roman"/>
          <w:color w:val="000000" w:themeColor="text1"/>
          <w:sz w:val="28"/>
        </w:rPr>
        <w:br/>
        <w:t xml:space="preserve">(турбоагрегатов), входящего в их состав (для источников тепловой энергии, </w:t>
      </w:r>
      <w:r>
        <w:rPr>
          <w:rFonts w:ascii="Times New Roman" w:hAnsi="Times New Roman"/>
          <w:color w:val="000000" w:themeColor="text1"/>
          <w:sz w:val="28"/>
        </w:rPr>
        <w:br/>
        <w:t xml:space="preserve">функционирующих в режиме комбинированной выработки электрической </w:t>
      </w:r>
      <w:r>
        <w:rPr>
          <w:rFonts w:ascii="Times New Roman" w:hAnsi="Times New Roman"/>
          <w:color w:val="000000" w:themeColor="text1"/>
          <w:sz w:val="28"/>
        </w:rPr>
        <w:br/>
        <w:t xml:space="preserve">и тепловой энергии), которые отнесены к объектам, электрическая мощность </w:t>
      </w:r>
      <w:r>
        <w:rPr>
          <w:rFonts w:ascii="Times New Roman" w:hAnsi="Times New Roman"/>
          <w:color w:val="000000" w:themeColor="text1"/>
          <w:sz w:val="28"/>
        </w:rPr>
        <w:br/>
        <w:t>которых поставляется в вынужденном режиме в целях обеспечения надежного теплоснабжения потребителей</w:t>
      </w:r>
    </w:p>
    <w:p w14:paraId="742C771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На территории Краснопольского сельского отсутствуют источники комбинированной выработки тепловой и электрической энергии.</w:t>
      </w:r>
    </w:p>
    <w:p w14:paraId="68E23254"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 Тепловые сети, сооружения на них</w:t>
      </w:r>
    </w:p>
    <w:p w14:paraId="48B1B388"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1.3.1.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p>
    <w:p w14:paraId="64413B46"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xml:space="preserve">За период, предшествующий актуализации схемы теплоснабжения, в 2019 г.-2020 г. была построена теплотрасса 2Ду300мм, протяженностью 670,0 п.м. (в двухтрубном исчислении) для подключения </w:t>
      </w:r>
      <w:r>
        <w:rPr>
          <w:rFonts w:ascii="Times New Roman" w:hAnsi="Times New Roman"/>
          <w:color w:val="000000" w:themeColor="text1"/>
          <w:sz w:val="28"/>
        </w:rPr>
        <w:t>детского сада по адресу  ул. Героя Советского Союза Шкенёва, 2Б к системе теплоснабжения от котельной «мкр.Звездный»</w:t>
      </w:r>
    </w:p>
    <w:p w14:paraId="358BE89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 итогам выполненного обследования тепловых сетей, методом шурфования, уточнены фактические протяженности тепловых сетей :</w:t>
      </w:r>
    </w:p>
    <w:p w14:paraId="53669B8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от котельной «Центральная» - протяженность тепловых сетей составляет 1314 п.м. (в состоянии холодной консервации);</w:t>
      </w:r>
    </w:p>
    <w:p w14:paraId="22689BF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от котельной «мкр. Звездный» - протяженность тепловых сетей составляет 1599,1 п.м.</w:t>
      </w:r>
    </w:p>
    <w:p w14:paraId="22347FD1"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53183F0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Краснопольском сельском поселении тепловые сети спроектированы и соответствуют нормативными документами:</w:t>
      </w:r>
    </w:p>
    <w:p w14:paraId="6436E20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Региональные нормативы градостроительного проектирования Челябинской области (утверждены приказом Министерства строительства, инфраструктуры и дорожного хозяйства Челябинской области №496 от 05.11.2014 «Об утверждении Нормативов градостроительного проектирования Челябинской области»);</w:t>
      </w:r>
    </w:p>
    <w:p w14:paraId="288A3BB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Местные нормативы градостроительного проектирования Краснопольского сельского поселения Сосновского муниципального района Челябинской области (утверждены Решением Совета депутатов Краснопольского сельского поселения Сосновского муниципального района Челябинской области от 20.02.2015 №1);</w:t>
      </w:r>
    </w:p>
    <w:p w14:paraId="5A221AD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СП 131.13330.2013 актуализированная редакция СНиП 23-01-99 «Строительная климатология»;</w:t>
      </w:r>
    </w:p>
    <w:p w14:paraId="696CCD3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СП 124.13330.2013 актуализированная редакция СНиП 41-02-2003 "Тепловые сети";</w:t>
      </w:r>
    </w:p>
    <w:p w14:paraId="0E09EE1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СП 89.13330.2012 актуализированная редакция СНиП II-35-76 «Котельные установки»;</w:t>
      </w:r>
    </w:p>
    <w:p w14:paraId="2E0058F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Постановление правительства РФ от 20.11.2000г. № 848 «Правила охраны газораспределительных сетей».</w:t>
      </w:r>
    </w:p>
    <w:p w14:paraId="5E6145A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Температурный график 95/70 </w:t>
      </w:r>
      <w:r>
        <w:rPr>
          <w:rFonts w:ascii="Times New Roman" w:hAnsi="Times New Roman"/>
          <w:color w:val="000000" w:themeColor="text1"/>
          <w:sz w:val="28"/>
          <w:vertAlign w:val="superscript"/>
        </w:rPr>
        <w:t>о</w:t>
      </w:r>
      <w:r>
        <w:rPr>
          <w:rFonts w:ascii="Times New Roman" w:hAnsi="Times New Roman"/>
          <w:color w:val="000000" w:themeColor="text1"/>
          <w:sz w:val="28"/>
        </w:rPr>
        <w:t xml:space="preserve">С. </w:t>
      </w:r>
    </w:p>
    <w:p w14:paraId="54B92C25" w14:textId="77777777" w:rsidR="005B7295" w:rsidRDefault="00224D31">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3.3 Электронные и (или) бумажные карты (схемы) тепловых сетей в зонах действия источников тепловой энергии</w:t>
      </w:r>
    </w:p>
    <w:p w14:paraId="5EDF6E8B" w14:textId="77777777" w:rsidR="005B7295" w:rsidRDefault="00653190">
      <w:pPr>
        <w:pStyle w:val="Default"/>
        <w:spacing w:line="240" w:lineRule="auto"/>
        <w:rPr>
          <w:rFonts w:ascii="Times New Roman" w:hAnsi="Times New Roman"/>
          <w:sz w:val="28"/>
        </w:rPr>
      </w:pPr>
      <w:r>
        <w:rPr>
          <w:rFonts w:ascii="Times New Roman" w:hAnsi="Times New Roman"/>
          <w:sz w:val="28"/>
        </w:rPr>
        <w:t>Электронные карты (схемы) тепловых сетей в зонах действия источников тепловой энергии не предусмотрены.</w:t>
      </w:r>
    </w:p>
    <w:p w14:paraId="3CA0A1F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Электронные и (или) бумажные карты (схемы) тепловых сетей в зонах действия источников тепловой энергии. </w:t>
      </w:r>
    </w:p>
    <w:p w14:paraId="79714D0D"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1.3.4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14:paraId="0AA5D5E6"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Тепловые сети – двухтрубные, из стальных трубопроводов в тепловой изоляции. </w:t>
      </w:r>
    </w:p>
    <w:p w14:paraId="170B9ADE" w14:textId="77777777" w:rsidR="005B7295" w:rsidRDefault="00653190">
      <w:pPr>
        <w:pStyle w:val="Default"/>
        <w:spacing w:line="240" w:lineRule="auto"/>
        <w:rPr>
          <w:rFonts w:ascii="Times New Roman" w:hAnsi="Times New Roman"/>
          <w:sz w:val="28"/>
        </w:rPr>
      </w:pPr>
      <w:r>
        <w:rPr>
          <w:rFonts w:ascii="Times New Roman" w:hAnsi="Times New Roman"/>
          <w:sz w:val="28"/>
        </w:rPr>
        <w:t>Компенсация температурных расширений трубопроводов – П-образные компенсаторы и самокомпенсация.</w:t>
      </w:r>
    </w:p>
    <w:p w14:paraId="334106F9" w14:textId="77777777" w:rsidR="005B7295" w:rsidRDefault="00653190">
      <w:pPr>
        <w:pStyle w:val="Default"/>
        <w:spacing w:line="240" w:lineRule="auto"/>
        <w:rPr>
          <w:rFonts w:ascii="Times New Roman" w:hAnsi="Times New Roman"/>
          <w:sz w:val="28"/>
        </w:rPr>
      </w:pPr>
      <w:r>
        <w:rPr>
          <w:rFonts w:ascii="Times New Roman" w:hAnsi="Times New Roman"/>
          <w:sz w:val="28"/>
        </w:rPr>
        <w:t>В зонах жилой застройки прокладка трубопроводов принята подземная в сборных железобетонных непроходных каналах заводского изготовления. Тепловая изоляция, в основном, из минераловатных матов, имеются незначительные участки в ППУ и ППМ изоляции.</w:t>
      </w:r>
    </w:p>
    <w:p w14:paraId="60B54D81" w14:textId="77777777" w:rsidR="005B7295" w:rsidRDefault="00653190">
      <w:pPr>
        <w:pStyle w:val="Default"/>
        <w:spacing w:line="240" w:lineRule="auto"/>
        <w:rPr>
          <w:rFonts w:ascii="Times New Roman" w:hAnsi="Times New Roman"/>
          <w:sz w:val="28"/>
        </w:rPr>
      </w:pPr>
      <w:r>
        <w:rPr>
          <w:rFonts w:ascii="Times New Roman" w:hAnsi="Times New Roman"/>
          <w:sz w:val="28"/>
        </w:rPr>
        <w:t>В качестве гидроизоляции лотков используется рубероид, бикрост и битум. Отсутствие резервирования и высокая степень износа отдельных участков тепловых сетей отрицательно сказывается на надежности.</w:t>
      </w:r>
    </w:p>
    <w:p w14:paraId="266B3FE8" w14:textId="77777777" w:rsidR="005B7295" w:rsidRDefault="00653190">
      <w:pPr>
        <w:pStyle w:val="Default"/>
        <w:spacing w:line="240" w:lineRule="auto"/>
        <w:rPr>
          <w:rFonts w:ascii="Times New Roman" w:hAnsi="Times New Roman"/>
          <w:sz w:val="28"/>
        </w:rPr>
      </w:pPr>
      <w:r>
        <w:rPr>
          <w:rFonts w:ascii="Times New Roman" w:hAnsi="Times New Roman"/>
          <w:sz w:val="28"/>
        </w:rPr>
        <w:t>Краткая характеристика грунтов в местах прокладки тепловых сетей</w:t>
      </w:r>
    </w:p>
    <w:p w14:paraId="7B7F6C49" w14:textId="77777777" w:rsidR="005B7295" w:rsidRDefault="00653190">
      <w:pPr>
        <w:pStyle w:val="Default"/>
        <w:spacing w:line="240" w:lineRule="auto"/>
        <w:rPr>
          <w:rFonts w:ascii="Times New Roman" w:hAnsi="Times New Roman"/>
          <w:sz w:val="28"/>
        </w:rPr>
      </w:pPr>
      <w:r>
        <w:rPr>
          <w:rFonts w:ascii="Times New Roman" w:hAnsi="Times New Roman"/>
          <w:sz w:val="28"/>
        </w:rPr>
        <w:t>Территория Краснопольского сельского поселения относится к зоне развития гранитного массива, с участием аллювиальных, палеогеновых и интрузивных пород. Мощность аллювиальных отложений достигает 1,5-3 м. Залегание пород линзообразное, либо косослоистое. Палеогеновые отложения распространены в виде отдельных линз. Глубина залегания непостоянна и не превышает в среднем 2-3 м. Нормативная глубина промерзания грунтов — 1,9 м. На глубине 3,0 – 5,0 м песок, глина, суглинок.</w:t>
      </w:r>
    </w:p>
    <w:p w14:paraId="626A37E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Определение удельной материальной характеристики тепловых сетей </w:t>
      </w:r>
    </w:p>
    <w:p w14:paraId="1FEED39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(м²/Гкал/ч), равная </w:t>
      </w:r>
    </w:p>
    <w:p w14:paraId="2838E0D7" w14:textId="77777777" w:rsidR="005B7295" w:rsidRDefault="00653190">
      <w:pPr>
        <w:ind w:firstLine="709"/>
        <w:jc w:val="both"/>
        <w:rPr>
          <w:rFonts w:ascii="Times New Roman" w:hAnsi="Times New Roman"/>
          <w:color w:val="000000" w:themeColor="text1"/>
          <w:sz w:val="28"/>
        </w:rPr>
      </w:pPr>
      <m:oMath>
        <m:r>
          <m:rPr>
            <m:sty m:val="p"/>
          </m:rPr>
          <w:rPr>
            <w:rFonts w:ascii="Cambria Math" w:hAnsi="Cambria Math"/>
            <w:sz w:val="28"/>
          </w:rPr>
          <m:t>μ</m:t>
        </m:r>
        <m:r>
          <w:rPr>
            <w:rFonts w:ascii="Cambria Math" w:hAnsi="Cambria Math"/>
            <w:sz w:val="28"/>
          </w:rPr>
          <m:t>=</m:t>
        </m:r>
        <m:f>
          <m:fPr>
            <m:ctrlPr>
              <w:rPr>
                <w:rFonts w:ascii="Cambria Math" w:hAnsi="Cambria Math"/>
              </w:rPr>
            </m:ctrlPr>
          </m:fPr>
          <m:num>
            <m:r>
              <m:rPr>
                <m:sty m:val="p"/>
              </m:rPr>
              <w:rPr>
                <w:rFonts w:ascii="Cambria Math" w:hAnsi="Cambria Math"/>
                <w:sz w:val="28"/>
              </w:rPr>
              <m:t>M</m:t>
            </m:r>
          </m:num>
          <m:den>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сумм</m:t>
                </m:r>
              </m:sub>
              <m:sup>
                <m:r>
                  <m:rPr>
                    <m:sty m:val="p"/>
                  </m:rPr>
                  <w:rPr>
                    <w:rFonts w:ascii="Cambria Math" w:hAnsi="Cambria Math"/>
                    <w:sz w:val="28"/>
                  </w:rPr>
                  <m:t>p</m:t>
                </m:r>
              </m:sup>
            </m:sSubSup>
          </m:den>
        </m:f>
      </m:oMath>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t>[Формула 2.7-1]</w:t>
      </w:r>
    </w:p>
    <w:p w14:paraId="2916516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где </w:t>
      </w: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сумм</m:t>
            </m:r>
          </m:sub>
          <m:sup>
            <m:r>
              <m:rPr>
                <m:sty m:val="p"/>
              </m:rPr>
              <w:rPr>
                <w:rFonts w:ascii="Cambria Math" w:hAnsi="Cambria Math"/>
                <w:sz w:val="28"/>
              </w:rPr>
              <m:t>p</m:t>
            </m:r>
          </m:sup>
        </m:sSubSup>
      </m:oMath>
      <w:r>
        <w:rPr>
          <w:rFonts w:ascii="Times New Roman" w:hAnsi="Times New Roman"/>
          <w:sz w:val="28"/>
        </w:rPr>
        <w:t>– присоединённая тепловая нагрузка, Гкал/ч</w:t>
      </w:r>
    </w:p>
    <w:p w14:paraId="583E9AB6"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М – материальная характеристика сети, равная </w:t>
      </w:r>
    </w:p>
    <w:p w14:paraId="74C22955" w14:textId="77777777" w:rsidR="005B7295" w:rsidRDefault="00653190">
      <w:pPr>
        <w:ind w:firstLine="709"/>
        <w:jc w:val="both"/>
        <w:rPr>
          <w:rFonts w:ascii="Times New Roman" w:hAnsi="Times New Roman"/>
          <w:color w:val="000000" w:themeColor="text1"/>
          <w:sz w:val="28"/>
        </w:rPr>
      </w:pPr>
      <m:oMath>
        <m:r>
          <m:rPr>
            <m:sty m:val="p"/>
          </m:rPr>
          <w:rPr>
            <w:rFonts w:ascii="Cambria Math" w:hAnsi="Cambria Math"/>
            <w:sz w:val="28"/>
          </w:rPr>
          <w:lastRenderedPageBreak/>
          <m:t>M</m:t>
        </m:r>
        <m:r>
          <w:rPr>
            <w:rFonts w:ascii="Cambria Math" w:hAnsi="Cambria Math"/>
            <w:sz w:val="28"/>
          </w:rPr>
          <m:t>=</m:t>
        </m:r>
        <m:sSub>
          <m:sSubPr>
            <m:ctrlPr>
              <w:rPr>
                <w:rFonts w:ascii="Cambria Math" w:hAnsi="Cambria Math"/>
              </w:rPr>
            </m:ctrlPr>
          </m:sSubPr>
          <m:e>
            <m:nary>
              <m:naryPr>
                <m:chr m:val="∑"/>
                <m:limLoc m:val="undOvr"/>
                <m:grow m:val="1"/>
                <m:ctrlPr>
                  <w:rPr>
                    <w:rFonts w:ascii="Cambria Math" w:hAnsi="Cambria Math"/>
                  </w:rPr>
                </m:ctrlPr>
              </m:naryPr>
              <m:sub>
                <m:r>
                  <m:rPr>
                    <m:sty m:val="p"/>
                  </m:rPr>
                  <w:rPr>
                    <w:rFonts w:ascii="Cambria Math" w:hAnsi="Cambria Math"/>
                    <w:sz w:val="28"/>
                  </w:rPr>
                  <m:t>i</m:t>
                </m:r>
                <m:r>
                  <w:rPr>
                    <w:rFonts w:ascii="Cambria Math" w:hAnsi="Cambria Math"/>
                    <w:sz w:val="28"/>
                  </w:rPr>
                  <m:t>=1</m:t>
                </m:r>
              </m:sub>
              <m:sup>
                <m:r>
                  <m:rPr>
                    <m:sty m:val="p"/>
                  </m:rPr>
                  <w:rPr>
                    <w:rFonts w:ascii="Cambria Math" w:hAnsi="Cambria Math"/>
                    <w:sz w:val="28"/>
                  </w:rPr>
                  <m:t>i</m:t>
                </m:r>
                <m:r>
                  <w:rPr>
                    <w:rFonts w:ascii="Cambria Math" w:hAnsi="Cambria Math"/>
                    <w:sz w:val="28"/>
                  </w:rPr>
                  <m:t>=</m:t>
                </m:r>
                <m:r>
                  <m:rPr>
                    <m:sty m:val="p"/>
                  </m:rPr>
                  <w:rPr>
                    <w:rFonts w:ascii="Cambria Math" w:hAnsi="Cambria Math"/>
                    <w:sz w:val="28"/>
                  </w:rPr>
                  <m:t>n</m:t>
                </m:r>
              </m:sup>
              <m:e>
                <m:r>
                  <m:rPr>
                    <m:sty m:val="p"/>
                  </m:rPr>
                  <w:rPr>
                    <w:rFonts w:ascii="Cambria Math" w:hAnsi="Cambria Math"/>
                    <w:sz w:val="28"/>
                  </w:rPr>
                  <m:t>d</m:t>
                </m:r>
              </m:e>
            </m:nary>
          </m:e>
          <m:sub>
            <m:r>
              <m:rPr>
                <m:sty m:val="p"/>
              </m:rPr>
              <w:rPr>
                <w:rFonts w:ascii="Cambria Math" w:hAnsi="Cambria Math"/>
                <w:sz w:val="28"/>
              </w:rPr>
              <m:t>i</m:t>
            </m:r>
          </m:sub>
        </m:sSub>
        <m:sSub>
          <m:sSubPr>
            <m:ctrlPr>
              <w:rPr>
                <w:rFonts w:ascii="Cambria Math" w:hAnsi="Cambria Math"/>
              </w:rPr>
            </m:ctrlPr>
          </m:sSubPr>
          <m:e>
            <m:r>
              <m:rPr>
                <m:sty m:val="p"/>
              </m:rPr>
              <w:rPr>
                <w:rFonts w:ascii="Cambria Math" w:hAnsi="Cambria Math"/>
                <w:sz w:val="28"/>
              </w:rPr>
              <m:t>l</m:t>
            </m:r>
          </m:e>
          <m:sub>
            <m:r>
              <m:rPr>
                <m:sty m:val="p"/>
              </m:rPr>
              <w:rPr>
                <w:rFonts w:ascii="Cambria Math" w:hAnsi="Cambria Math"/>
                <w:sz w:val="28"/>
              </w:rPr>
              <m:t>i</m:t>
            </m:r>
          </m:sub>
        </m:sSub>
      </m:oMath>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r>
      <w:r>
        <w:rPr>
          <w:rFonts w:ascii="Times New Roman" w:hAnsi="Times New Roman"/>
          <w:color w:val="000000" w:themeColor="text1"/>
          <w:sz w:val="28"/>
        </w:rPr>
        <w:tab/>
        <w:t>[Формула 2.7-1]</w:t>
      </w:r>
    </w:p>
    <w:p w14:paraId="57B88D5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где </w:t>
      </w:r>
      <m:oMath>
        <m:sSub>
          <m:sSubPr>
            <m:ctrlPr>
              <w:rPr>
                <w:rFonts w:ascii="Cambria Math" w:hAnsi="Cambria Math"/>
              </w:rPr>
            </m:ctrlPr>
          </m:sSubPr>
          <m:e>
            <m:r>
              <m:rPr>
                <m:sty m:val="p"/>
              </m:rPr>
              <w:rPr>
                <w:rFonts w:ascii="Cambria Math" w:hAnsi="Cambria Math"/>
                <w:sz w:val="28"/>
              </w:rPr>
              <m:t>d</m:t>
            </m:r>
          </m:e>
          <m:sub>
            <m:r>
              <m:rPr>
                <m:sty m:val="p"/>
              </m:rPr>
              <w:rPr>
                <w:rFonts w:ascii="Cambria Math" w:hAnsi="Cambria Math"/>
                <w:sz w:val="28"/>
              </w:rPr>
              <m:t>i</m:t>
            </m:r>
          </m:sub>
        </m:sSub>
      </m:oMath>
      <w:r>
        <w:rPr>
          <w:rFonts w:ascii="Times New Roman" w:hAnsi="Times New Roman"/>
          <w:sz w:val="28"/>
        </w:rPr>
        <w:t xml:space="preserve">– диаметр i-ого участка трубопровода тепловых сетей, м; </w:t>
      </w:r>
    </w:p>
    <w:p w14:paraId="5E129546" w14:textId="77777777" w:rsidR="005B7295" w:rsidRDefault="00BE6B50">
      <w:pPr>
        <w:pStyle w:val="Default"/>
        <w:spacing w:line="240" w:lineRule="auto"/>
        <w:rPr>
          <w:rFonts w:ascii="Times New Roman" w:hAnsi="Times New Roman"/>
          <w:sz w:val="28"/>
        </w:rPr>
      </w:pPr>
      <m:oMath>
        <m:sSub>
          <m:sSubPr>
            <m:ctrlPr>
              <w:rPr>
                <w:rFonts w:ascii="Cambria Math" w:hAnsi="Cambria Math"/>
              </w:rPr>
            </m:ctrlPr>
          </m:sSubPr>
          <m:e>
            <m:r>
              <m:rPr>
                <m:sty m:val="p"/>
              </m:rPr>
              <w:rPr>
                <w:rFonts w:ascii="Cambria Math" w:hAnsi="Cambria Math"/>
                <w:sz w:val="28"/>
              </w:rPr>
              <m:t>l</m:t>
            </m:r>
          </m:e>
          <m:sub>
            <m:r>
              <m:rPr>
                <m:sty m:val="p"/>
              </m:rPr>
              <w:rPr>
                <w:rFonts w:ascii="Cambria Math" w:hAnsi="Cambria Math"/>
                <w:sz w:val="28"/>
              </w:rPr>
              <m:t>i</m:t>
            </m:r>
          </m:sub>
        </m:sSub>
      </m:oMath>
      <w:r w:rsidR="00653190">
        <w:rPr>
          <w:rFonts w:ascii="Times New Roman" w:hAnsi="Times New Roman"/>
          <w:color w:val="000000" w:themeColor="text1"/>
          <w:sz w:val="28"/>
        </w:rPr>
        <w:t xml:space="preserve"> </w:t>
      </w:r>
      <w:r w:rsidR="00653190">
        <w:rPr>
          <w:rFonts w:ascii="Times New Roman" w:hAnsi="Times New Roman"/>
          <w:sz w:val="28"/>
        </w:rPr>
        <w:t xml:space="preserve">– протяжённость i-ого участка трубопровода тепловых сетей, м. </w:t>
      </w:r>
    </w:p>
    <w:p w14:paraId="09F57C65" w14:textId="77777777" w:rsidR="005B7295" w:rsidRDefault="00653190">
      <w:pPr>
        <w:pStyle w:val="Default"/>
        <w:spacing w:line="240" w:lineRule="auto"/>
        <w:rPr>
          <w:rFonts w:ascii="Times New Roman" w:hAnsi="Times New Roman"/>
          <w:sz w:val="28"/>
        </w:rPr>
      </w:pPr>
      <w:r>
        <w:rPr>
          <w:rFonts w:ascii="Times New Roman" w:hAnsi="Times New Roman"/>
          <w:sz w:val="28"/>
        </w:rPr>
        <w:t>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м²/Гкал/час. Зона предельной эффективности ограничена 200 м²/Гкал/ч. Значение приведенной материальной характеристики, превышающей 200 м²/Гкал/ч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м²/Гкал/ч.</w:t>
      </w:r>
    </w:p>
    <w:p w14:paraId="29B1D9A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 итогам проведенного расчета удельной материальной характеристики, котельные «мкр. Звездный», «мкр. Ивушки» имеют отличные показатели, котельная «Центральная» и котельная «мкр. Кленовый» приемлемые показатели (таблица 2.1)</w:t>
      </w:r>
    </w:p>
    <w:p w14:paraId="26F6AC0A" w14:textId="77777777" w:rsidR="005B7295" w:rsidRDefault="00653190">
      <w:pPr>
        <w:pStyle w:val="Default"/>
        <w:spacing w:line="240" w:lineRule="auto"/>
        <w:rPr>
          <w:rFonts w:ascii="Times New Roman" w:hAnsi="Times New Roman"/>
          <w:sz w:val="28"/>
        </w:rPr>
      </w:pPr>
      <w:r>
        <w:rPr>
          <w:rFonts w:ascii="Times New Roman" w:hAnsi="Times New Roman"/>
          <w:sz w:val="28"/>
        </w:rPr>
        <w:t>Таблица 3.1 – 1 Характеристики тепловой 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1664"/>
        <w:gridCol w:w="887"/>
        <w:gridCol w:w="1418"/>
        <w:gridCol w:w="1701"/>
        <w:gridCol w:w="993"/>
      </w:tblGrid>
      <w:tr w:rsidR="005B7295" w14:paraId="3A55D463" w14:textId="77777777">
        <w:trPr>
          <w:trHeight w:val="989"/>
        </w:trPr>
        <w:tc>
          <w:tcPr>
            <w:tcW w:w="2830" w:type="dxa"/>
            <w:tcBorders>
              <w:top w:val="single" w:sz="4" w:space="0" w:color="000000"/>
              <w:left w:val="single" w:sz="4" w:space="0" w:color="000000"/>
              <w:bottom w:val="single" w:sz="4" w:space="0" w:color="000000"/>
              <w:right w:val="single" w:sz="4" w:space="0" w:color="000000"/>
            </w:tcBorders>
            <w:vAlign w:val="center"/>
          </w:tcPr>
          <w:p w14:paraId="6032B81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Наименование</w:t>
            </w:r>
          </w:p>
        </w:tc>
        <w:tc>
          <w:tcPr>
            <w:tcW w:w="1664" w:type="dxa"/>
            <w:tcBorders>
              <w:top w:val="single" w:sz="4" w:space="0" w:color="000000"/>
              <w:left w:val="single" w:sz="4" w:space="0" w:color="000000"/>
              <w:bottom w:val="single" w:sz="4" w:space="0" w:color="000000"/>
              <w:right w:val="single" w:sz="4" w:space="0" w:color="000000"/>
            </w:tcBorders>
            <w:vAlign w:val="center"/>
          </w:tcPr>
          <w:p w14:paraId="14CD8754"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Тип прокладки. Вид изоляции.</w:t>
            </w:r>
          </w:p>
        </w:tc>
        <w:tc>
          <w:tcPr>
            <w:tcW w:w="887" w:type="dxa"/>
            <w:tcBorders>
              <w:top w:val="single" w:sz="4" w:space="0" w:color="000000"/>
              <w:left w:val="single" w:sz="4" w:space="0" w:color="000000"/>
              <w:bottom w:val="single" w:sz="4" w:space="0" w:color="000000"/>
              <w:right w:val="single" w:sz="4" w:space="0" w:color="000000"/>
            </w:tcBorders>
            <w:vAlign w:val="center"/>
          </w:tcPr>
          <w:p w14:paraId="2BCD58BD"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Условный диаметр, мм</w:t>
            </w:r>
          </w:p>
        </w:tc>
        <w:tc>
          <w:tcPr>
            <w:tcW w:w="1418" w:type="dxa"/>
            <w:tcBorders>
              <w:top w:val="single" w:sz="4" w:space="0" w:color="000000"/>
              <w:left w:val="single" w:sz="4" w:space="0" w:color="000000"/>
              <w:bottom w:val="single" w:sz="4" w:space="0" w:color="000000"/>
              <w:right w:val="single" w:sz="4" w:space="0" w:color="000000"/>
            </w:tcBorders>
            <w:vAlign w:val="center"/>
          </w:tcPr>
          <w:p w14:paraId="7FD21F7A"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Длина трубопроводов в двухтрубном исчислении L, м</w:t>
            </w:r>
          </w:p>
        </w:tc>
        <w:tc>
          <w:tcPr>
            <w:tcW w:w="1701" w:type="dxa"/>
            <w:tcBorders>
              <w:top w:val="single" w:sz="4" w:space="0" w:color="000000"/>
              <w:left w:val="single" w:sz="4" w:space="0" w:color="000000"/>
              <w:bottom w:val="single" w:sz="4" w:space="0" w:color="000000"/>
              <w:right w:val="single" w:sz="4" w:space="0" w:color="000000"/>
            </w:tcBorders>
            <w:vAlign w:val="center"/>
          </w:tcPr>
          <w:p w14:paraId="3B0E7CD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Материальная характеристика в двухтрубном исчислении Dн×L, м²</w:t>
            </w:r>
          </w:p>
        </w:tc>
        <w:tc>
          <w:tcPr>
            <w:tcW w:w="993" w:type="dxa"/>
            <w:tcBorders>
              <w:top w:val="single" w:sz="4" w:space="0" w:color="000000"/>
              <w:left w:val="single" w:sz="4" w:space="0" w:color="000000"/>
              <w:bottom w:val="single" w:sz="4" w:space="0" w:color="000000"/>
              <w:right w:val="single" w:sz="4" w:space="0" w:color="000000"/>
            </w:tcBorders>
            <w:vAlign w:val="center"/>
          </w:tcPr>
          <w:p w14:paraId="35D7FEC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год ввода</w:t>
            </w:r>
          </w:p>
        </w:tc>
      </w:tr>
      <w:tr w:rsidR="005B7295" w14:paraId="28F3A68B" w14:textId="77777777">
        <w:trPr>
          <w:trHeight w:val="991"/>
        </w:trPr>
        <w:tc>
          <w:tcPr>
            <w:tcW w:w="2830" w:type="dxa"/>
            <w:tcBorders>
              <w:top w:val="single" w:sz="4" w:space="0" w:color="000000"/>
              <w:left w:val="single" w:sz="4" w:space="0" w:color="000000"/>
              <w:bottom w:val="single" w:sz="4" w:space="0" w:color="000000"/>
              <w:right w:val="single" w:sz="4" w:space="0" w:color="000000"/>
            </w:tcBorders>
            <w:vAlign w:val="center"/>
          </w:tcPr>
          <w:p w14:paraId="09C1A75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Строительство теплотрассы к детскому саду в мкр.Звездный</w:t>
            </w:r>
          </w:p>
          <w:p w14:paraId="653E8CF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от котельной «мкр.Звездный) Краснопольской площадки, Курчатовский район, г. Челябинск с врезкой в существующую теплотрассу 2Ду300мм</w:t>
            </w:r>
          </w:p>
        </w:tc>
        <w:tc>
          <w:tcPr>
            <w:tcW w:w="1664" w:type="dxa"/>
            <w:tcBorders>
              <w:top w:val="single" w:sz="4" w:space="0" w:color="000000"/>
              <w:left w:val="single" w:sz="4" w:space="0" w:color="000000"/>
              <w:bottom w:val="single" w:sz="4" w:space="0" w:color="000000"/>
              <w:right w:val="single" w:sz="4" w:space="0" w:color="000000"/>
            </w:tcBorders>
            <w:vAlign w:val="center"/>
          </w:tcPr>
          <w:p w14:paraId="2BB325C4"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не проходной канал</w:t>
            </w:r>
          </w:p>
          <w:p w14:paraId="12BCACF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минераловатная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6B44549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300</w:t>
            </w:r>
          </w:p>
        </w:tc>
        <w:tc>
          <w:tcPr>
            <w:tcW w:w="1418" w:type="dxa"/>
            <w:tcBorders>
              <w:top w:val="single" w:sz="4" w:space="0" w:color="000000"/>
              <w:left w:val="single" w:sz="4" w:space="0" w:color="000000"/>
              <w:bottom w:val="single" w:sz="4" w:space="0" w:color="000000"/>
              <w:right w:val="single" w:sz="4" w:space="0" w:color="000000"/>
            </w:tcBorders>
            <w:vAlign w:val="center"/>
          </w:tcPr>
          <w:p w14:paraId="376F503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670,0</w:t>
            </w:r>
          </w:p>
        </w:tc>
        <w:tc>
          <w:tcPr>
            <w:tcW w:w="1701" w:type="dxa"/>
            <w:tcBorders>
              <w:top w:val="single" w:sz="4" w:space="0" w:color="000000"/>
              <w:left w:val="single" w:sz="4" w:space="0" w:color="000000"/>
              <w:bottom w:val="single" w:sz="4" w:space="0" w:color="000000"/>
              <w:right w:val="single" w:sz="4" w:space="0" w:color="000000"/>
            </w:tcBorders>
            <w:vAlign w:val="center"/>
          </w:tcPr>
          <w:p w14:paraId="44665DB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201</w:t>
            </w:r>
          </w:p>
        </w:tc>
        <w:tc>
          <w:tcPr>
            <w:tcW w:w="993" w:type="dxa"/>
            <w:tcBorders>
              <w:top w:val="single" w:sz="4" w:space="0" w:color="000000"/>
              <w:left w:val="single" w:sz="4" w:space="0" w:color="000000"/>
              <w:bottom w:val="single" w:sz="4" w:space="0" w:color="000000"/>
              <w:right w:val="single" w:sz="4" w:space="0" w:color="000000"/>
            </w:tcBorders>
            <w:vAlign w:val="center"/>
          </w:tcPr>
          <w:p w14:paraId="26265E1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2019</w:t>
            </w:r>
          </w:p>
        </w:tc>
      </w:tr>
    </w:tbl>
    <w:p w14:paraId="2648D95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3.2 – 1 Протяженности тепловых сетей в контурах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551"/>
        <w:gridCol w:w="2126"/>
        <w:gridCol w:w="2127"/>
        <w:gridCol w:w="2126"/>
      </w:tblGrid>
      <w:tr w:rsidR="005B7295" w14:paraId="4FCD0496" w14:textId="77777777">
        <w:trPr>
          <w:trHeight w:val="989"/>
        </w:trPr>
        <w:tc>
          <w:tcPr>
            <w:tcW w:w="534" w:type="dxa"/>
            <w:tcBorders>
              <w:top w:val="single" w:sz="4" w:space="0" w:color="000000"/>
              <w:left w:val="single" w:sz="4" w:space="0" w:color="000000"/>
              <w:bottom w:val="single" w:sz="4" w:space="0" w:color="000000"/>
              <w:right w:val="single" w:sz="4" w:space="0" w:color="000000"/>
            </w:tcBorders>
            <w:vAlign w:val="center"/>
          </w:tcPr>
          <w:p w14:paraId="53C6DD4F" w14:textId="77777777" w:rsidR="005B7295" w:rsidRDefault="005B7295">
            <w:pPr>
              <w:pStyle w:val="Default"/>
              <w:spacing w:line="240" w:lineRule="auto"/>
              <w:rPr>
                <w:rFonts w:ascii="Times New Roman" w:hAnsi="Times New Roman"/>
                <w:sz w:val="28"/>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F24FF7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Наименование контура теплоснабжения</w:t>
            </w:r>
          </w:p>
        </w:tc>
        <w:tc>
          <w:tcPr>
            <w:tcW w:w="2126" w:type="dxa"/>
            <w:tcBorders>
              <w:top w:val="single" w:sz="4" w:space="0" w:color="000000"/>
              <w:left w:val="single" w:sz="4" w:space="0" w:color="000000"/>
              <w:bottom w:val="single" w:sz="4" w:space="0" w:color="000000"/>
              <w:right w:val="single" w:sz="4" w:space="0" w:color="000000"/>
            </w:tcBorders>
            <w:vAlign w:val="center"/>
          </w:tcPr>
          <w:p w14:paraId="19690A97"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Зона теплоснабжения</w:t>
            </w:r>
          </w:p>
        </w:tc>
        <w:tc>
          <w:tcPr>
            <w:tcW w:w="2127" w:type="dxa"/>
            <w:tcBorders>
              <w:top w:val="single" w:sz="4" w:space="0" w:color="000000"/>
              <w:left w:val="single" w:sz="4" w:space="0" w:color="000000"/>
              <w:bottom w:val="single" w:sz="4" w:space="0" w:color="000000"/>
              <w:right w:val="single" w:sz="4" w:space="0" w:color="000000"/>
            </w:tcBorders>
            <w:vAlign w:val="center"/>
          </w:tcPr>
          <w:p w14:paraId="6DC80996"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Диаметры тепловых сетей, мм</w:t>
            </w:r>
          </w:p>
        </w:tc>
        <w:tc>
          <w:tcPr>
            <w:tcW w:w="2126" w:type="dxa"/>
            <w:tcBorders>
              <w:top w:val="single" w:sz="4" w:space="0" w:color="000000"/>
              <w:left w:val="single" w:sz="4" w:space="0" w:color="000000"/>
              <w:bottom w:val="single" w:sz="4" w:space="0" w:color="000000"/>
              <w:right w:val="single" w:sz="4" w:space="0" w:color="000000"/>
            </w:tcBorders>
            <w:vAlign w:val="center"/>
          </w:tcPr>
          <w:p w14:paraId="2E24AB51"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Длина трубопроводов в двухтрубном исчислении L, п.м.</w:t>
            </w:r>
          </w:p>
        </w:tc>
      </w:tr>
      <w:tr w:rsidR="005B7295" w14:paraId="0F88DA15" w14:textId="77777777">
        <w:trPr>
          <w:trHeight w:val="991"/>
        </w:trPr>
        <w:tc>
          <w:tcPr>
            <w:tcW w:w="534" w:type="dxa"/>
            <w:tcBorders>
              <w:top w:val="single" w:sz="4" w:space="0" w:color="000000"/>
              <w:left w:val="single" w:sz="4" w:space="0" w:color="000000"/>
              <w:bottom w:val="single" w:sz="4" w:space="0" w:color="000000"/>
              <w:right w:val="single" w:sz="4" w:space="0" w:color="000000"/>
            </w:tcBorders>
            <w:vAlign w:val="center"/>
          </w:tcPr>
          <w:p w14:paraId="0735D73F" w14:textId="77777777" w:rsidR="005B7295" w:rsidRDefault="00653190">
            <w:pPr>
              <w:pStyle w:val="Default"/>
              <w:spacing w:line="240" w:lineRule="auto"/>
              <w:rPr>
                <w:rFonts w:ascii="Times New Roman" w:hAnsi="Times New Roman"/>
                <w:sz w:val="28"/>
              </w:rPr>
            </w:pPr>
            <w:r>
              <w:rPr>
                <w:rFonts w:ascii="Times New Roman" w:hAnsi="Times New Roman"/>
                <w:sz w:val="28"/>
              </w:rPr>
              <w:t>1</w:t>
            </w:r>
          </w:p>
        </w:tc>
        <w:tc>
          <w:tcPr>
            <w:tcW w:w="2551" w:type="dxa"/>
            <w:tcBorders>
              <w:top w:val="single" w:sz="4" w:space="0" w:color="000000"/>
              <w:left w:val="single" w:sz="4" w:space="0" w:color="000000"/>
              <w:bottom w:val="single" w:sz="4" w:space="0" w:color="000000"/>
              <w:right w:val="single" w:sz="4" w:space="0" w:color="000000"/>
            </w:tcBorders>
            <w:vAlign w:val="center"/>
          </w:tcPr>
          <w:p w14:paraId="378F3CD1"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Котельная «мкр. Звездный»</w:t>
            </w:r>
          </w:p>
        </w:tc>
        <w:tc>
          <w:tcPr>
            <w:tcW w:w="2126" w:type="dxa"/>
            <w:tcBorders>
              <w:top w:val="single" w:sz="4" w:space="0" w:color="000000"/>
              <w:left w:val="single" w:sz="4" w:space="0" w:color="000000"/>
              <w:bottom w:val="single" w:sz="4" w:space="0" w:color="000000"/>
              <w:right w:val="single" w:sz="4" w:space="0" w:color="000000"/>
            </w:tcBorders>
            <w:vAlign w:val="center"/>
          </w:tcPr>
          <w:p w14:paraId="0D1CE8DC"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02</w:t>
            </w:r>
          </w:p>
        </w:tc>
        <w:tc>
          <w:tcPr>
            <w:tcW w:w="2127" w:type="dxa"/>
            <w:tcBorders>
              <w:top w:val="single" w:sz="4" w:space="0" w:color="000000"/>
              <w:left w:val="single" w:sz="4" w:space="0" w:color="000000"/>
              <w:bottom w:val="single" w:sz="4" w:space="0" w:color="000000"/>
              <w:right w:val="single" w:sz="4" w:space="0" w:color="000000"/>
            </w:tcBorders>
            <w:vAlign w:val="center"/>
          </w:tcPr>
          <w:p w14:paraId="291DE59D"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100 - 300</w:t>
            </w:r>
          </w:p>
        </w:tc>
        <w:tc>
          <w:tcPr>
            <w:tcW w:w="2126" w:type="dxa"/>
            <w:tcBorders>
              <w:top w:val="single" w:sz="4" w:space="0" w:color="000000"/>
              <w:left w:val="single" w:sz="4" w:space="0" w:color="000000"/>
              <w:bottom w:val="single" w:sz="4" w:space="0" w:color="000000"/>
              <w:right w:val="single" w:sz="4" w:space="0" w:color="000000"/>
            </w:tcBorders>
            <w:vAlign w:val="center"/>
          </w:tcPr>
          <w:p w14:paraId="7AFE7985"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1599,1</w:t>
            </w:r>
          </w:p>
        </w:tc>
      </w:tr>
      <w:tr w:rsidR="005B7295" w14:paraId="4D55FFAE" w14:textId="77777777">
        <w:trPr>
          <w:trHeight w:val="991"/>
        </w:trPr>
        <w:tc>
          <w:tcPr>
            <w:tcW w:w="534" w:type="dxa"/>
            <w:tcBorders>
              <w:top w:val="single" w:sz="4" w:space="0" w:color="000000"/>
              <w:left w:val="single" w:sz="4" w:space="0" w:color="000000"/>
              <w:bottom w:val="single" w:sz="4" w:space="0" w:color="000000"/>
              <w:right w:val="single" w:sz="4" w:space="0" w:color="000000"/>
            </w:tcBorders>
            <w:vAlign w:val="center"/>
          </w:tcPr>
          <w:p w14:paraId="1023075D" w14:textId="77777777" w:rsidR="005B7295" w:rsidRDefault="00653190">
            <w:pPr>
              <w:pStyle w:val="Default"/>
              <w:spacing w:line="240" w:lineRule="auto"/>
              <w:rPr>
                <w:rFonts w:ascii="Times New Roman" w:hAnsi="Times New Roman"/>
                <w:sz w:val="28"/>
              </w:rPr>
            </w:pPr>
            <w:r>
              <w:rPr>
                <w:rFonts w:ascii="Times New Roman" w:hAnsi="Times New Roman"/>
                <w:sz w:val="28"/>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2ADE22F3"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Котельная «мкр. Кленовый»</w:t>
            </w:r>
          </w:p>
        </w:tc>
        <w:tc>
          <w:tcPr>
            <w:tcW w:w="2126" w:type="dxa"/>
            <w:tcBorders>
              <w:top w:val="single" w:sz="4" w:space="0" w:color="000000"/>
              <w:left w:val="single" w:sz="4" w:space="0" w:color="000000"/>
              <w:bottom w:val="single" w:sz="4" w:space="0" w:color="000000"/>
              <w:right w:val="single" w:sz="4" w:space="0" w:color="000000"/>
            </w:tcBorders>
            <w:vAlign w:val="center"/>
          </w:tcPr>
          <w:p w14:paraId="26EF858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03</w:t>
            </w:r>
          </w:p>
        </w:tc>
        <w:tc>
          <w:tcPr>
            <w:tcW w:w="2127" w:type="dxa"/>
            <w:tcBorders>
              <w:top w:val="single" w:sz="4" w:space="0" w:color="000000"/>
              <w:left w:val="single" w:sz="4" w:space="0" w:color="000000"/>
              <w:bottom w:val="single" w:sz="4" w:space="0" w:color="000000"/>
              <w:right w:val="single" w:sz="4" w:space="0" w:color="000000"/>
            </w:tcBorders>
            <w:vAlign w:val="center"/>
          </w:tcPr>
          <w:p w14:paraId="4DE2E0FD"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80 - 200</w:t>
            </w:r>
          </w:p>
        </w:tc>
        <w:tc>
          <w:tcPr>
            <w:tcW w:w="2126" w:type="dxa"/>
            <w:tcBorders>
              <w:top w:val="single" w:sz="4" w:space="0" w:color="000000"/>
              <w:left w:val="single" w:sz="4" w:space="0" w:color="000000"/>
              <w:bottom w:val="single" w:sz="4" w:space="0" w:color="000000"/>
              <w:right w:val="single" w:sz="4" w:space="0" w:color="000000"/>
            </w:tcBorders>
            <w:vAlign w:val="center"/>
          </w:tcPr>
          <w:p w14:paraId="13DE2C4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602,5</w:t>
            </w:r>
          </w:p>
        </w:tc>
      </w:tr>
      <w:tr w:rsidR="005B7295" w14:paraId="1BC4FDCC" w14:textId="77777777">
        <w:trPr>
          <w:trHeight w:val="991"/>
        </w:trPr>
        <w:tc>
          <w:tcPr>
            <w:tcW w:w="534" w:type="dxa"/>
            <w:tcBorders>
              <w:top w:val="single" w:sz="4" w:space="0" w:color="000000"/>
              <w:left w:val="single" w:sz="4" w:space="0" w:color="000000"/>
              <w:bottom w:val="single" w:sz="4" w:space="0" w:color="000000"/>
              <w:right w:val="single" w:sz="4" w:space="0" w:color="000000"/>
            </w:tcBorders>
            <w:vAlign w:val="center"/>
          </w:tcPr>
          <w:p w14:paraId="773E8628" w14:textId="77777777" w:rsidR="005B7295" w:rsidRDefault="00653190">
            <w:pPr>
              <w:pStyle w:val="Default"/>
              <w:spacing w:line="240" w:lineRule="auto"/>
              <w:rPr>
                <w:rFonts w:ascii="Times New Roman" w:hAnsi="Times New Roman"/>
                <w:sz w:val="28"/>
              </w:rPr>
            </w:pPr>
            <w:r>
              <w:rPr>
                <w:rFonts w:ascii="Times New Roman" w:hAnsi="Times New Roman"/>
                <w:sz w:val="28"/>
              </w:rPr>
              <w:t>3</w:t>
            </w:r>
          </w:p>
        </w:tc>
        <w:tc>
          <w:tcPr>
            <w:tcW w:w="2551" w:type="dxa"/>
            <w:tcBorders>
              <w:top w:val="single" w:sz="4" w:space="0" w:color="000000"/>
              <w:left w:val="single" w:sz="4" w:space="0" w:color="000000"/>
              <w:bottom w:val="single" w:sz="4" w:space="0" w:color="000000"/>
              <w:right w:val="single" w:sz="4" w:space="0" w:color="000000"/>
            </w:tcBorders>
            <w:vAlign w:val="center"/>
          </w:tcPr>
          <w:p w14:paraId="34ADA577"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Котельная «мкр. Ивушки»</w:t>
            </w:r>
          </w:p>
        </w:tc>
        <w:tc>
          <w:tcPr>
            <w:tcW w:w="2126" w:type="dxa"/>
            <w:tcBorders>
              <w:top w:val="single" w:sz="4" w:space="0" w:color="000000"/>
              <w:left w:val="single" w:sz="4" w:space="0" w:color="000000"/>
              <w:bottom w:val="single" w:sz="4" w:space="0" w:color="000000"/>
              <w:right w:val="single" w:sz="4" w:space="0" w:color="000000"/>
            </w:tcBorders>
            <w:vAlign w:val="center"/>
          </w:tcPr>
          <w:p w14:paraId="04B1A6A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04</w:t>
            </w:r>
          </w:p>
        </w:tc>
        <w:tc>
          <w:tcPr>
            <w:tcW w:w="2127" w:type="dxa"/>
            <w:tcBorders>
              <w:top w:val="single" w:sz="4" w:space="0" w:color="000000"/>
              <w:left w:val="single" w:sz="4" w:space="0" w:color="000000"/>
              <w:bottom w:val="single" w:sz="4" w:space="0" w:color="000000"/>
              <w:right w:val="single" w:sz="4" w:space="0" w:color="000000"/>
            </w:tcBorders>
            <w:vAlign w:val="center"/>
          </w:tcPr>
          <w:p w14:paraId="2E5398D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80 - 150</w:t>
            </w:r>
          </w:p>
        </w:tc>
        <w:tc>
          <w:tcPr>
            <w:tcW w:w="2126" w:type="dxa"/>
            <w:tcBorders>
              <w:top w:val="single" w:sz="4" w:space="0" w:color="000000"/>
              <w:left w:val="single" w:sz="4" w:space="0" w:color="000000"/>
              <w:bottom w:val="single" w:sz="4" w:space="0" w:color="000000"/>
              <w:right w:val="single" w:sz="4" w:space="0" w:color="000000"/>
            </w:tcBorders>
            <w:vAlign w:val="center"/>
          </w:tcPr>
          <w:p w14:paraId="581AEB62"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130,0</w:t>
            </w:r>
          </w:p>
        </w:tc>
      </w:tr>
      <w:tr w:rsidR="005B7295" w14:paraId="3A5117B5" w14:textId="77777777">
        <w:trPr>
          <w:trHeight w:val="991"/>
        </w:trPr>
        <w:tc>
          <w:tcPr>
            <w:tcW w:w="534" w:type="dxa"/>
            <w:tcBorders>
              <w:top w:val="single" w:sz="4" w:space="0" w:color="000000"/>
              <w:left w:val="single" w:sz="4" w:space="0" w:color="000000"/>
              <w:bottom w:val="single" w:sz="4" w:space="0" w:color="000000"/>
              <w:right w:val="single" w:sz="4" w:space="0" w:color="000000"/>
            </w:tcBorders>
            <w:vAlign w:val="center"/>
          </w:tcPr>
          <w:p w14:paraId="6F4943DD" w14:textId="77777777" w:rsidR="005B7295" w:rsidRDefault="00653190">
            <w:pPr>
              <w:pStyle w:val="Default"/>
              <w:spacing w:line="240" w:lineRule="auto"/>
              <w:rPr>
                <w:rFonts w:ascii="Times New Roman" w:hAnsi="Times New Roman"/>
                <w:sz w:val="28"/>
              </w:rPr>
            </w:pPr>
            <w:r>
              <w:rPr>
                <w:rFonts w:ascii="Times New Roman" w:hAnsi="Times New Roman"/>
                <w:sz w:val="28"/>
              </w:rPr>
              <w:t>4</w:t>
            </w:r>
          </w:p>
        </w:tc>
        <w:tc>
          <w:tcPr>
            <w:tcW w:w="2551" w:type="dxa"/>
            <w:tcBorders>
              <w:top w:val="single" w:sz="4" w:space="0" w:color="000000"/>
              <w:left w:val="single" w:sz="4" w:space="0" w:color="000000"/>
              <w:bottom w:val="single" w:sz="4" w:space="0" w:color="000000"/>
              <w:right w:val="single" w:sz="4" w:space="0" w:color="000000"/>
            </w:tcBorders>
            <w:vAlign w:val="center"/>
          </w:tcPr>
          <w:p w14:paraId="68BD5D6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Котельная «Центральная» и</w:t>
            </w:r>
            <w:r>
              <w:rPr>
                <w:rFonts w:ascii="Times New Roman" w:hAnsi="Times New Roman"/>
                <w:sz w:val="28"/>
              </w:rPr>
              <w:br/>
              <w:t>Транспортабельная блочная котельная</w:t>
            </w:r>
          </w:p>
        </w:tc>
        <w:tc>
          <w:tcPr>
            <w:tcW w:w="2126" w:type="dxa"/>
            <w:tcBorders>
              <w:top w:val="single" w:sz="4" w:space="0" w:color="000000"/>
              <w:left w:val="single" w:sz="4" w:space="0" w:color="000000"/>
              <w:bottom w:val="single" w:sz="4" w:space="0" w:color="000000"/>
              <w:right w:val="single" w:sz="4" w:space="0" w:color="000000"/>
            </w:tcBorders>
            <w:vAlign w:val="center"/>
          </w:tcPr>
          <w:p w14:paraId="43B657B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01</w:t>
            </w:r>
          </w:p>
        </w:tc>
        <w:tc>
          <w:tcPr>
            <w:tcW w:w="2127" w:type="dxa"/>
            <w:tcBorders>
              <w:top w:val="single" w:sz="4" w:space="0" w:color="000000"/>
              <w:left w:val="single" w:sz="4" w:space="0" w:color="000000"/>
              <w:bottom w:val="single" w:sz="4" w:space="0" w:color="000000"/>
              <w:right w:val="single" w:sz="4" w:space="0" w:color="000000"/>
            </w:tcBorders>
            <w:vAlign w:val="center"/>
          </w:tcPr>
          <w:p w14:paraId="45510DD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65 - 200</w:t>
            </w:r>
          </w:p>
        </w:tc>
        <w:tc>
          <w:tcPr>
            <w:tcW w:w="2126" w:type="dxa"/>
            <w:tcBorders>
              <w:top w:val="single" w:sz="4" w:space="0" w:color="000000"/>
              <w:left w:val="single" w:sz="4" w:space="0" w:color="000000"/>
              <w:bottom w:val="single" w:sz="4" w:space="0" w:color="000000"/>
              <w:right w:val="single" w:sz="4" w:space="0" w:color="000000"/>
            </w:tcBorders>
            <w:vAlign w:val="center"/>
          </w:tcPr>
          <w:p w14:paraId="518D71BC"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1314,0</w:t>
            </w:r>
          </w:p>
        </w:tc>
      </w:tr>
    </w:tbl>
    <w:p w14:paraId="54074F7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Таблица 3.2.-2 </w:t>
      </w:r>
    </w:p>
    <w:tbl>
      <w:tblPr>
        <w:tblW w:w="0" w:type="auto"/>
        <w:tblInd w:w="-10" w:type="dxa"/>
        <w:tblLayout w:type="fixed"/>
        <w:tblLook w:val="04A0" w:firstRow="1" w:lastRow="0" w:firstColumn="1" w:lastColumn="0" w:noHBand="0" w:noVBand="1"/>
      </w:tblPr>
      <w:tblGrid>
        <w:gridCol w:w="854"/>
        <w:gridCol w:w="1731"/>
        <w:gridCol w:w="933"/>
        <w:gridCol w:w="1435"/>
        <w:gridCol w:w="1474"/>
        <w:gridCol w:w="1474"/>
        <w:gridCol w:w="1487"/>
      </w:tblGrid>
      <w:tr w:rsidR="005B7295" w14:paraId="4E322DC4" w14:textId="77777777">
        <w:trPr>
          <w:trHeight w:val="2010"/>
        </w:trPr>
        <w:tc>
          <w:tcPr>
            <w:tcW w:w="854" w:type="dxa"/>
            <w:tcBorders>
              <w:top w:val="single" w:sz="8" w:space="0" w:color="000000"/>
              <w:left w:val="single" w:sz="8" w:space="0" w:color="000000"/>
              <w:bottom w:val="single" w:sz="8" w:space="0" w:color="000000"/>
              <w:right w:val="single" w:sz="8" w:space="0" w:color="000000"/>
            </w:tcBorders>
            <w:vAlign w:val="center"/>
          </w:tcPr>
          <w:p w14:paraId="3781A5B0" w14:textId="77777777" w:rsidR="005B7295" w:rsidRDefault="00653190">
            <w:pPr>
              <w:ind w:firstLine="709"/>
              <w:jc w:val="both"/>
              <w:rPr>
                <w:rFonts w:ascii="Times New Roman" w:hAnsi="Times New Roman"/>
                <w:sz w:val="28"/>
              </w:rPr>
            </w:pPr>
            <w:r>
              <w:rPr>
                <w:rFonts w:ascii="Times New Roman" w:hAnsi="Times New Roman"/>
                <w:sz w:val="28"/>
              </w:rPr>
              <w:t>№ п/п</w:t>
            </w:r>
          </w:p>
        </w:tc>
        <w:tc>
          <w:tcPr>
            <w:tcW w:w="1731" w:type="dxa"/>
            <w:tcBorders>
              <w:top w:val="single" w:sz="8" w:space="0" w:color="000000"/>
              <w:left w:val="nil"/>
              <w:bottom w:val="single" w:sz="8" w:space="0" w:color="000000"/>
              <w:right w:val="single" w:sz="8" w:space="0" w:color="000000"/>
            </w:tcBorders>
            <w:vAlign w:val="center"/>
          </w:tcPr>
          <w:p w14:paraId="03BE0FA8" w14:textId="77777777" w:rsidR="005B7295" w:rsidRDefault="00653190">
            <w:pPr>
              <w:jc w:val="both"/>
              <w:rPr>
                <w:rFonts w:ascii="Times New Roman" w:hAnsi="Times New Roman"/>
                <w:sz w:val="28"/>
              </w:rPr>
            </w:pPr>
            <w:r>
              <w:rPr>
                <w:rFonts w:ascii="Times New Roman" w:hAnsi="Times New Roman"/>
                <w:sz w:val="28"/>
              </w:rPr>
              <w:t>Наименование теплоисточника</w:t>
            </w:r>
          </w:p>
        </w:tc>
        <w:tc>
          <w:tcPr>
            <w:tcW w:w="933" w:type="dxa"/>
            <w:tcBorders>
              <w:top w:val="single" w:sz="8" w:space="0" w:color="000000"/>
              <w:left w:val="nil"/>
              <w:bottom w:val="single" w:sz="8" w:space="0" w:color="000000"/>
              <w:right w:val="single" w:sz="8" w:space="0" w:color="000000"/>
            </w:tcBorders>
            <w:vAlign w:val="center"/>
          </w:tcPr>
          <w:p w14:paraId="2D6B54C8" w14:textId="77777777" w:rsidR="005B7295" w:rsidRDefault="00653190">
            <w:pPr>
              <w:jc w:val="both"/>
              <w:rPr>
                <w:rFonts w:ascii="Times New Roman" w:hAnsi="Times New Roman"/>
                <w:sz w:val="28"/>
              </w:rPr>
            </w:pPr>
            <w:r>
              <w:rPr>
                <w:rFonts w:ascii="Times New Roman" w:hAnsi="Times New Roman"/>
                <w:sz w:val="28"/>
              </w:rPr>
              <w:t>Объем тепловой сети, м³</w:t>
            </w:r>
          </w:p>
        </w:tc>
        <w:tc>
          <w:tcPr>
            <w:tcW w:w="1435" w:type="dxa"/>
            <w:tcBorders>
              <w:top w:val="single" w:sz="8" w:space="0" w:color="000000"/>
              <w:left w:val="nil"/>
              <w:bottom w:val="single" w:sz="8" w:space="0" w:color="000000"/>
              <w:right w:val="single" w:sz="8" w:space="0" w:color="000000"/>
            </w:tcBorders>
            <w:vAlign w:val="center"/>
          </w:tcPr>
          <w:p w14:paraId="09A051B4" w14:textId="77777777" w:rsidR="005B7295" w:rsidRDefault="00653190">
            <w:pPr>
              <w:jc w:val="both"/>
              <w:rPr>
                <w:rFonts w:ascii="Times New Roman" w:hAnsi="Times New Roman"/>
                <w:sz w:val="28"/>
              </w:rPr>
            </w:pPr>
            <w:r>
              <w:rPr>
                <w:rFonts w:ascii="Times New Roman" w:hAnsi="Times New Roman"/>
                <w:sz w:val="28"/>
              </w:rPr>
              <w:t>Протяженность тепловых сетей, м</w:t>
            </w:r>
          </w:p>
        </w:tc>
        <w:tc>
          <w:tcPr>
            <w:tcW w:w="1474" w:type="dxa"/>
            <w:tcBorders>
              <w:top w:val="single" w:sz="8" w:space="0" w:color="000000"/>
              <w:left w:val="nil"/>
              <w:bottom w:val="single" w:sz="8" w:space="0" w:color="000000"/>
              <w:right w:val="single" w:sz="8" w:space="0" w:color="000000"/>
            </w:tcBorders>
            <w:vAlign w:val="center"/>
          </w:tcPr>
          <w:p w14:paraId="666B2015" w14:textId="77777777" w:rsidR="005B7295" w:rsidRDefault="00653190">
            <w:pPr>
              <w:jc w:val="both"/>
              <w:rPr>
                <w:rFonts w:ascii="Times New Roman" w:hAnsi="Times New Roman"/>
                <w:sz w:val="28"/>
              </w:rPr>
            </w:pPr>
            <w:r>
              <w:rPr>
                <w:rFonts w:ascii="Times New Roman" w:hAnsi="Times New Roman"/>
                <w:sz w:val="28"/>
              </w:rPr>
              <w:t>Материальная характеристика, м²</w:t>
            </w:r>
          </w:p>
        </w:tc>
        <w:tc>
          <w:tcPr>
            <w:tcW w:w="1474" w:type="dxa"/>
            <w:tcBorders>
              <w:top w:val="single" w:sz="8" w:space="0" w:color="000000"/>
              <w:left w:val="nil"/>
              <w:bottom w:val="single" w:sz="8" w:space="0" w:color="000000"/>
              <w:right w:val="single" w:sz="8" w:space="0" w:color="000000"/>
            </w:tcBorders>
            <w:vAlign w:val="center"/>
          </w:tcPr>
          <w:p w14:paraId="36BAC096" w14:textId="77777777" w:rsidR="005B7295" w:rsidRDefault="00653190">
            <w:pPr>
              <w:jc w:val="both"/>
              <w:rPr>
                <w:rFonts w:ascii="Times New Roman" w:hAnsi="Times New Roman"/>
                <w:sz w:val="28"/>
              </w:rPr>
            </w:pPr>
            <w:r>
              <w:rPr>
                <w:rFonts w:ascii="Times New Roman" w:hAnsi="Times New Roman"/>
                <w:sz w:val="28"/>
              </w:rPr>
              <w:t>Удельная материальная характеристика, м²/Гкал/ч</w:t>
            </w:r>
          </w:p>
        </w:tc>
        <w:tc>
          <w:tcPr>
            <w:tcW w:w="1487" w:type="dxa"/>
            <w:tcBorders>
              <w:top w:val="single" w:sz="8" w:space="0" w:color="000000"/>
              <w:left w:val="nil"/>
              <w:bottom w:val="single" w:sz="8" w:space="0" w:color="000000"/>
              <w:right w:val="single" w:sz="8" w:space="0" w:color="000000"/>
            </w:tcBorders>
            <w:vAlign w:val="center"/>
          </w:tcPr>
          <w:p w14:paraId="357B171B" w14:textId="77777777" w:rsidR="005B7295" w:rsidRDefault="00653190">
            <w:pPr>
              <w:jc w:val="both"/>
              <w:rPr>
                <w:rFonts w:ascii="Times New Roman" w:hAnsi="Times New Roman"/>
                <w:sz w:val="28"/>
              </w:rPr>
            </w:pPr>
            <w:r>
              <w:rPr>
                <w:rFonts w:ascii="Times New Roman" w:hAnsi="Times New Roman"/>
                <w:sz w:val="28"/>
              </w:rPr>
              <w:t>Расчетная присоединенная нагрузка на коллекторах источников тепловой энергии, Гкал/ч</w:t>
            </w:r>
          </w:p>
        </w:tc>
      </w:tr>
      <w:tr w:rsidR="005B7295" w14:paraId="62DB8AAD" w14:textId="77777777">
        <w:trPr>
          <w:trHeight w:val="322"/>
        </w:trPr>
        <w:tc>
          <w:tcPr>
            <w:tcW w:w="854" w:type="dxa"/>
            <w:vMerge w:val="restart"/>
            <w:tcBorders>
              <w:top w:val="nil"/>
              <w:left w:val="single" w:sz="8" w:space="0" w:color="000000"/>
              <w:bottom w:val="single" w:sz="8" w:space="0" w:color="000000"/>
              <w:right w:val="single" w:sz="8" w:space="0" w:color="000000"/>
            </w:tcBorders>
            <w:vAlign w:val="center"/>
          </w:tcPr>
          <w:p w14:paraId="76129290"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1731" w:type="dxa"/>
            <w:vMerge w:val="restart"/>
            <w:tcBorders>
              <w:top w:val="nil"/>
              <w:left w:val="single" w:sz="8" w:space="0" w:color="000000"/>
              <w:bottom w:val="single" w:sz="8" w:space="0" w:color="000000"/>
              <w:right w:val="single" w:sz="8" w:space="0" w:color="000000"/>
            </w:tcBorders>
            <w:vAlign w:val="center"/>
          </w:tcPr>
          <w:p w14:paraId="418DA0C3" w14:textId="77777777" w:rsidR="005B7295" w:rsidRDefault="00653190">
            <w:pPr>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Звездный»</w:t>
            </w:r>
          </w:p>
        </w:tc>
        <w:tc>
          <w:tcPr>
            <w:tcW w:w="933" w:type="dxa"/>
            <w:vMerge w:val="restart"/>
            <w:tcBorders>
              <w:top w:val="nil"/>
              <w:left w:val="single" w:sz="8" w:space="0" w:color="000000"/>
              <w:bottom w:val="single" w:sz="8" w:space="0" w:color="000000"/>
              <w:right w:val="single" w:sz="8" w:space="0" w:color="000000"/>
            </w:tcBorders>
            <w:vAlign w:val="center"/>
          </w:tcPr>
          <w:p w14:paraId="715D3BD1" w14:textId="77777777" w:rsidR="005B7295" w:rsidRDefault="00653190">
            <w:pPr>
              <w:jc w:val="both"/>
              <w:rPr>
                <w:rFonts w:ascii="Times New Roman" w:hAnsi="Times New Roman"/>
                <w:sz w:val="28"/>
              </w:rPr>
            </w:pPr>
            <w:r>
              <w:rPr>
                <w:rFonts w:ascii="Times New Roman" w:hAnsi="Times New Roman"/>
                <w:sz w:val="28"/>
              </w:rPr>
              <w:t>149,49</w:t>
            </w:r>
          </w:p>
        </w:tc>
        <w:tc>
          <w:tcPr>
            <w:tcW w:w="1435" w:type="dxa"/>
            <w:vMerge w:val="restart"/>
            <w:tcBorders>
              <w:top w:val="nil"/>
              <w:left w:val="single" w:sz="8" w:space="0" w:color="000000"/>
              <w:bottom w:val="single" w:sz="8" w:space="0" w:color="000000"/>
              <w:right w:val="single" w:sz="8" w:space="0" w:color="000000"/>
            </w:tcBorders>
            <w:vAlign w:val="center"/>
          </w:tcPr>
          <w:p w14:paraId="20CCBF1B" w14:textId="77777777" w:rsidR="005B7295" w:rsidRDefault="00653190">
            <w:pPr>
              <w:jc w:val="both"/>
              <w:rPr>
                <w:rFonts w:ascii="Times New Roman" w:hAnsi="Times New Roman"/>
                <w:sz w:val="28"/>
              </w:rPr>
            </w:pPr>
            <w:r>
              <w:rPr>
                <w:rFonts w:ascii="Times New Roman" w:hAnsi="Times New Roman"/>
                <w:sz w:val="28"/>
              </w:rPr>
              <w:t>1599,1</w:t>
            </w:r>
          </w:p>
        </w:tc>
        <w:tc>
          <w:tcPr>
            <w:tcW w:w="1474" w:type="dxa"/>
            <w:vMerge w:val="restart"/>
            <w:tcBorders>
              <w:top w:val="nil"/>
              <w:left w:val="single" w:sz="8" w:space="0" w:color="000000"/>
              <w:bottom w:val="single" w:sz="8" w:space="0" w:color="000000"/>
              <w:right w:val="single" w:sz="8" w:space="0" w:color="000000"/>
            </w:tcBorders>
            <w:vAlign w:val="center"/>
          </w:tcPr>
          <w:p w14:paraId="69CC4426" w14:textId="77777777" w:rsidR="005B7295" w:rsidRDefault="00653190">
            <w:pPr>
              <w:jc w:val="both"/>
              <w:rPr>
                <w:rFonts w:ascii="Times New Roman" w:hAnsi="Times New Roman"/>
                <w:sz w:val="28"/>
              </w:rPr>
            </w:pPr>
            <w:r>
              <w:rPr>
                <w:rFonts w:ascii="Times New Roman" w:hAnsi="Times New Roman"/>
                <w:sz w:val="28"/>
              </w:rPr>
              <w:t>372,82</w:t>
            </w:r>
          </w:p>
        </w:tc>
        <w:tc>
          <w:tcPr>
            <w:tcW w:w="1474" w:type="dxa"/>
            <w:vMerge w:val="restart"/>
            <w:tcBorders>
              <w:top w:val="nil"/>
              <w:left w:val="single" w:sz="8" w:space="0" w:color="000000"/>
              <w:bottom w:val="single" w:sz="8" w:space="0" w:color="000000"/>
              <w:right w:val="single" w:sz="8" w:space="0" w:color="000000"/>
            </w:tcBorders>
            <w:vAlign w:val="center"/>
          </w:tcPr>
          <w:p w14:paraId="5C5F61BC" w14:textId="77777777" w:rsidR="005B7295" w:rsidRDefault="00653190">
            <w:pPr>
              <w:jc w:val="both"/>
              <w:rPr>
                <w:rFonts w:ascii="Times New Roman" w:hAnsi="Times New Roman"/>
                <w:sz w:val="28"/>
              </w:rPr>
            </w:pPr>
            <w:r>
              <w:rPr>
                <w:rFonts w:ascii="Times New Roman" w:hAnsi="Times New Roman"/>
                <w:sz w:val="28"/>
              </w:rPr>
              <w:t>48,20</w:t>
            </w:r>
          </w:p>
        </w:tc>
        <w:tc>
          <w:tcPr>
            <w:tcW w:w="1487" w:type="dxa"/>
            <w:vMerge w:val="restart"/>
            <w:tcBorders>
              <w:top w:val="nil"/>
              <w:left w:val="single" w:sz="8" w:space="0" w:color="000000"/>
              <w:bottom w:val="single" w:sz="8" w:space="0" w:color="000000"/>
              <w:right w:val="single" w:sz="8" w:space="0" w:color="000000"/>
            </w:tcBorders>
            <w:vAlign w:val="center"/>
          </w:tcPr>
          <w:p w14:paraId="523553C5" w14:textId="77777777" w:rsidR="005B7295" w:rsidRDefault="00653190">
            <w:pPr>
              <w:jc w:val="both"/>
              <w:rPr>
                <w:rFonts w:ascii="Times New Roman" w:hAnsi="Times New Roman"/>
                <w:sz w:val="28"/>
              </w:rPr>
            </w:pPr>
            <w:r>
              <w:rPr>
                <w:rFonts w:ascii="Times New Roman" w:hAnsi="Times New Roman"/>
                <w:sz w:val="28"/>
              </w:rPr>
              <w:t>7,734</w:t>
            </w:r>
          </w:p>
        </w:tc>
      </w:tr>
      <w:tr w:rsidR="005B7295" w14:paraId="125EF60D" w14:textId="77777777">
        <w:trPr>
          <w:trHeight w:val="322"/>
        </w:trPr>
        <w:tc>
          <w:tcPr>
            <w:tcW w:w="854" w:type="dxa"/>
            <w:vMerge/>
            <w:tcBorders>
              <w:top w:val="nil"/>
              <w:left w:val="single" w:sz="8" w:space="0" w:color="000000"/>
              <w:bottom w:val="single" w:sz="8" w:space="0" w:color="000000"/>
              <w:right w:val="single" w:sz="8" w:space="0" w:color="000000"/>
            </w:tcBorders>
            <w:vAlign w:val="center"/>
          </w:tcPr>
          <w:p w14:paraId="1B63EE16" w14:textId="77777777" w:rsidR="005B7295" w:rsidRDefault="005B7295"/>
        </w:tc>
        <w:tc>
          <w:tcPr>
            <w:tcW w:w="1731" w:type="dxa"/>
            <w:vMerge/>
            <w:tcBorders>
              <w:top w:val="nil"/>
              <w:left w:val="single" w:sz="8" w:space="0" w:color="000000"/>
              <w:bottom w:val="single" w:sz="8" w:space="0" w:color="000000"/>
              <w:right w:val="single" w:sz="8" w:space="0" w:color="000000"/>
            </w:tcBorders>
            <w:vAlign w:val="center"/>
          </w:tcPr>
          <w:p w14:paraId="63B1704C" w14:textId="77777777" w:rsidR="005B7295" w:rsidRDefault="005B7295"/>
        </w:tc>
        <w:tc>
          <w:tcPr>
            <w:tcW w:w="933" w:type="dxa"/>
            <w:vMerge/>
            <w:tcBorders>
              <w:top w:val="nil"/>
              <w:left w:val="single" w:sz="8" w:space="0" w:color="000000"/>
              <w:bottom w:val="single" w:sz="8" w:space="0" w:color="000000"/>
              <w:right w:val="single" w:sz="8" w:space="0" w:color="000000"/>
            </w:tcBorders>
            <w:vAlign w:val="center"/>
          </w:tcPr>
          <w:p w14:paraId="292DF731" w14:textId="77777777" w:rsidR="005B7295" w:rsidRDefault="005B7295"/>
        </w:tc>
        <w:tc>
          <w:tcPr>
            <w:tcW w:w="1435" w:type="dxa"/>
            <w:vMerge/>
            <w:tcBorders>
              <w:top w:val="nil"/>
              <w:left w:val="single" w:sz="8" w:space="0" w:color="000000"/>
              <w:bottom w:val="single" w:sz="8" w:space="0" w:color="000000"/>
              <w:right w:val="single" w:sz="8" w:space="0" w:color="000000"/>
            </w:tcBorders>
            <w:vAlign w:val="center"/>
          </w:tcPr>
          <w:p w14:paraId="6370D5A3"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7AC0A8F3"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4C1E7135" w14:textId="77777777" w:rsidR="005B7295" w:rsidRDefault="005B7295"/>
        </w:tc>
        <w:tc>
          <w:tcPr>
            <w:tcW w:w="1487" w:type="dxa"/>
            <w:vMerge/>
            <w:tcBorders>
              <w:top w:val="nil"/>
              <w:left w:val="single" w:sz="8" w:space="0" w:color="000000"/>
              <w:bottom w:val="single" w:sz="8" w:space="0" w:color="000000"/>
              <w:right w:val="single" w:sz="8" w:space="0" w:color="000000"/>
            </w:tcBorders>
            <w:vAlign w:val="center"/>
          </w:tcPr>
          <w:p w14:paraId="46E9CCB4" w14:textId="77777777" w:rsidR="005B7295" w:rsidRDefault="005B7295"/>
        </w:tc>
      </w:tr>
      <w:tr w:rsidR="005B7295" w14:paraId="15BA508A" w14:textId="77777777">
        <w:trPr>
          <w:trHeight w:val="322"/>
        </w:trPr>
        <w:tc>
          <w:tcPr>
            <w:tcW w:w="854" w:type="dxa"/>
            <w:vMerge w:val="restart"/>
            <w:tcBorders>
              <w:top w:val="nil"/>
              <w:left w:val="single" w:sz="8" w:space="0" w:color="000000"/>
              <w:bottom w:val="single" w:sz="8" w:space="0" w:color="000000"/>
              <w:right w:val="single" w:sz="8" w:space="0" w:color="000000"/>
            </w:tcBorders>
            <w:vAlign w:val="center"/>
          </w:tcPr>
          <w:p w14:paraId="60121056"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1731" w:type="dxa"/>
            <w:vMerge w:val="restart"/>
            <w:tcBorders>
              <w:top w:val="nil"/>
              <w:left w:val="single" w:sz="8" w:space="0" w:color="000000"/>
              <w:bottom w:val="single" w:sz="8" w:space="0" w:color="000000"/>
              <w:right w:val="single" w:sz="8" w:space="0" w:color="000000"/>
            </w:tcBorders>
            <w:vAlign w:val="center"/>
          </w:tcPr>
          <w:p w14:paraId="30099540" w14:textId="77777777" w:rsidR="005B7295" w:rsidRDefault="00653190">
            <w:pPr>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Кленовый»</w:t>
            </w:r>
          </w:p>
        </w:tc>
        <w:tc>
          <w:tcPr>
            <w:tcW w:w="933" w:type="dxa"/>
            <w:vMerge w:val="restart"/>
            <w:tcBorders>
              <w:top w:val="nil"/>
              <w:left w:val="single" w:sz="8" w:space="0" w:color="000000"/>
              <w:bottom w:val="single" w:sz="8" w:space="0" w:color="000000"/>
              <w:right w:val="single" w:sz="8" w:space="0" w:color="000000"/>
            </w:tcBorders>
            <w:vAlign w:val="center"/>
          </w:tcPr>
          <w:p w14:paraId="7AAF8233" w14:textId="77777777" w:rsidR="005B7295" w:rsidRDefault="00653190">
            <w:pPr>
              <w:jc w:val="both"/>
              <w:rPr>
                <w:rFonts w:ascii="Times New Roman" w:hAnsi="Times New Roman"/>
                <w:sz w:val="28"/>
              </w:rPr>
            </w:pPr>
            <w:r>
              <w:rPr>
                <w:rFonts w:ascii="Times New Roman" w:hAnsi="Times New Roman"/>
                <w:sz w:val="28"/>
              </w:rPr>
              <w:t>13,98</w:t>
            </w:r>
          </w:p>
        </w:tc>
        <w:tc>
          <w:tcPr>
            <w:tcW w:w="1435" w:type="dxa"/>
            <w:vMerge w:val="restart"/>
            <w:tcBorders>
              <w:top w:val="nil"/>
              <w:left w:val="single" w:sz="8" w:space="0" w:color="000000"/>
              <w:bottom w:val="single" w:sz="8" w:space="0" w:color="000000"/>
              <w:right w:val="single" w:sz="8" w:space="0" w:color="000000"/>
            </w:tcBorders>
            <w:vAlign w:val="center"/>
          </w:tcPr>
          <w:p w14:paraId="3A22E972" w14:textId="77777777" w:rsidR="005B7295" w:rsidRDefault="00653190">
            <w:pPr>
              <w:jc w:val="both"/>
              <w:rPr>
                <w:rFonts w:ascii="Times New Roman" w:hAnsi="Times New Roman"/>
                <w:sz w:val="28"/>
              </w:rPr>
            </w:pPr>
            <w:r>
              <w:rPr>
                <w:rFonts w:ascii="Times New Roman" w:hAnsi="Times New Roman"/>
                <w:sz w:val="28"/>
              </w:rPr>
              <w:t>602,5</w:t>
            </w:r>
          </w:p>
        </w:tc>
        <w:tc>
          <w:tcPr>
            <w:tcW w:w="1474" w:type="dxa"/>
            <w:vMerge w:val="restart"/>
            <w:tcBorders>
              <w:top w:val="nil"/>
              <w:left w:val="single" w:sz="8" w:space="0" w:color="000000"/>
              <w:bottom w:val="single" w:sz="8" w:space="0" w:color="000000"/>
              <w:right w:val="single" w:sz="8" w:space="0" w:color="000000"/>
            </w:tcBorders>
            <w:vAlign w:val="center"/>
          </w:tcPr>
          <w:p w14:paraId="68628B42" w14:textId="77777777" w:rsidR="005B7295" w:rsidRDefault="00653190">
            <w:pPr>
              <w:jc w:val="both"/>
              <w:rPr>
                <w:rFonts w:ascii="Times New Roman" w:hAnsi="Times New Roman"/>
                <w:sz w:val="28"/>
              </w:rPr>
            </w:pPr>
            <w:r>
              <w:rPr>
                <w:rFonts w:ascii="Times New Roman" w:hAnsi="Times New Roman"/>
                <w:sz w:val="28"/>
              </w:rPr>
              <w:t>68,26</w:t>
            </w:r>
          </w:p>
        </w:tc>
        <w:tc>
          <w:tcPr>
            <w:tcW w:w="1474" w:type="dxa"/>
            <w:vMerge w:val="restart"/>
            <w:tcBorders>
              <w:top w:val="nil"/>
              <w:left w:val="single" w:sz="8" w:space="0" w:color="000000"/>
              <w:bottom w:val="single" w:sz="8" w:space="0" w:color="000000"/>
              <w:right w:val="single" w:sz="8" w:space="0" w:color="000000"/>
            </w:tcBorders>
            <w:vAlign w:val="center"/>
          </w:tcPr>
          <w:p w14:paraId="278562CE" w14:textId="77777777" w:rsidR="005B7295" w:rsidRDefault="00653190">
            <w:pPr>
              <w:jc w:val="both"/>
              <w:rPr>
                <w:rFonts w:ascii="Times New Roman" w:hAnsi="Times New Roman"/>
                <w:sz w:val="28"/>
              </w:rPr>
            </w:pPr>
            <w:r>
              <w:rPr>
                <w:rFonts w:ascii="Times New Roman" w:hAnsi="Times New Roman"/>
                <w:sz w:val="28"/>
              </w:rPr>
              <w:t>208,12</w:t>
            </w:r>
          </w:p>
        </w:tc>
        <w:tc>
          <w:tcPr>
            <w:tcW w:w="1487" w:type="dxa"/>
            <w:vMerge w:val="restart"/>
            <w:tcBorders>
              <w:top w:val="nil"/>
              <w:left w:val="single" w:sz="8" w:space="0" w:color="000000"/>
              <w:bottom w:val="single" w:sz="8" w:space="0" w:color="000000"/>
              <w:right w:val="single" w:sz="8" w:space="0" w:color="000000"/>
            </w:tcBorders>
            <w:vAlign w:val="center"/>
          </w:tcPr>
          <w:p w14:paraId="432C4E08" w14:textId="77777777" w:rsidR="005B7295" w:rsidRDefault="00653190">
            <w:pPr>
              <w:jc w:val="both"/>
              <w:rPr>
                <w:rFonts w:ascii="Times New Roman" w:hAnsi="Times New Roman"/>
                <w:sz w:val="28"/>
              </w:rPr>
            </w:pPr>
            <w:r>
              <w:rPr>
                <w:rFonts w:ascii="Times New Roman" w:hAnsi="Times New Roman"/>
                <w:sz w:val="28"/>
              </w:rPr>
              <w:t>0,328</w:t>
            </w:r>
          </w:p>
        </w:tc>
      </w:tr>
      <w:tr w:rsidR="005B7295" w14:paraId="30CCE5AD" w14:textId="77777777">
        <w:trPr>
          <w:trHeight w:val="322"/>
        </w:trPr>
        <w:tc>
          <w:tcPr>
            <w:tcW w:w="854" w:type="dxa"/>
            <w:vMerge/>
            <w:tcBorders>
              <w:top w:val="nil"/>
              <w:left w:val="single" w:sz="8" w:space="0" w:color="000000"/>
              <w:bottom w:val="single" w:sz="8" w:space="0" w:color="000000"/>
              <w:right w:val="single" w:sz="8" w:space="0" w:color="000000"/>
            </w:tcBorders>
            <w:vAlign w:val="center"/>
          </w:tcPr>
          <w:p w14:paraId="27B08A7D" w14:textId="77777777" w:rsidR="005B7295" w:rsidRDefault="005B7295"/>
        </w:tc>
        <w:tc>
          <w:tcPr>
            <w:tcW w:w="1731" w:type="dxa"/>
            <w:vMerge/>
            <w:tcBorders>
              <w:top w:val="nil"/>
              <w:left w:val="single" w:sz="8" w:space="0" w:color="000000"/>
              <w:bottom w:val="single" w:sz="8" w:space="0" w:color="000000"/>
              <w:right w:val="single" w:sz="8" w:space="0" w:color="000000"/>
            </w:tcBorders>
            <w:vAlign w:val="center"/>
          </w:tcPr>
          <w:p w14:paraId="3ABD9468" w14:textId="77777777" w:rsidR="005B7295" w:rsidRDefault="005B7295"/>
        </w:tc>
        <w:tc>
          <w:tcPr>
            <w:tcW w:w="933" w:type="dxa"/>
            <w:vMerge/>
            <w:tcBorders>
              <w:top w:val="nil"/>
              <w:left w:val="single" w:sz="8" w:space="0" w:color="000000"/>
              <w:bottom w:val="single" w:sz="8" w:space="0" w:color="000000"/>
              <w:right w:val="single" w:sz="8" w:space="0" w:color="000000"/>
            </w:tcBorders>
            <w:vAlign w:val="center"/>
          </w:tcPr>
          <w:p w14:paraId="15F34010" w14:textId="77777777" w:rsidR="005B7295" w:rsidRDefault="005B7295"/>
        </w:tc>
        <w:tc>
          <w:tcPr>
            <w:tcW w:w="1435" w:type="dxa"/>
            <w:vMerge/>
            <w:tcBorders>
              <w:top w:val="nil"/>
              <w:left w:val="single" w:sz="8" w:space="0" w:color="000000"/>
              <w:bottom w:val="single" w:sz="8" w:space="0" w:color="000000"/>
              <w:right w:val="single" w:sz="8" w:space="0" w:color="000000"/>
            </w:tcBorders>
            <w:vAlign w:val="center"/>
          </w:tcPr>
          <w:p w14:paraId="2FED56F7"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3F2E2190"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67CA775D" w14:textId="77777777" w:rsidR="005B7295" w:rsidRDefault="005B7295"/>
        </w:tc>
        <w:tc>
          <w:tcPr>
            <w:tcW w:w="1487" w:type="dxa"/>
            <w:vMerge/>
            <w:tcBorders>
              <w:top w:val="nil"/>
              <w:left w:val="single" w:sz="8" w:space="0" w:color="000000"/>
              <w:bottom w:val="single" w:sz="8" w:space="0" w:color="000000"/>
              <w:right w:val="single" w:sz="8" w:space="0" w:color="000000"/>
            </w:tcBorders>
            <w:vAlign w:val="center"/>
          </w:tcPr>
          <w:p w14:paraId="5D5213C2" w14:textId="77777777" w:rsidR="005B7295" w:rsidRDefault="005B7295"/>
        </w:tc>
      </w:tr>
      <w:tr w:rsidR="005B7295" w14:paraId="083EAEA7" w14:textId="77777777">
        <w:trPr>
          <w:trHeight w:val="322"/>
        </w:trPr>
        <w:tc>
          <w:tcPr>
            <w:tcW w:w="854" w:type="dxa"/>
            <w:vMerge w:val="restart"/>
            <w:tcBorders>
              <w:top w:val="nil"/>
              <w:left w:val="single" w:sz="8" w:space="0" w:color="000000"/>
              <w:bottom w:val="single" w:sz="8" w:space="0" w:color="000000"/>
              <w:right w:val="single" w:sz="8" w:space="0" w:color="000000"/>
            </w:tcBorders>
            <w:vAlign w:val="center"/>
          </w:tcPr>
          <w:p w14:paraId="3F93DC6A"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1731" w:type="dxa"/>
            <w:vMerge w:val="restart"/>
            <w:tcBorders>
              <w:top w:val="nil"/>
              <w:left w:val="single" w:sz="8" w:space="0" w:color="000000"/>
              <w:bottom w:val="single" w:sz="8" w:space="0" w:color="000000"/>
              <w:right w:val="single" w:sz="8" w:space="0" w:color="000000"/>
            </w:tcBorders>
            <w:vAlign w:val="center"/>
          </w:tcPr>
          <w:p w14:paraId="267B9BB0" w14:textId="77777777" w:rsidR="005B7295" w:rsidRDefault="00653190">
            <w:pPr>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Ивушки»</w:t>
            </w:r>
          </w:p>
        </w:tc>
        <w:tc>
          <w:tcPr>
            <w:tcW w:w="933" w:type="dxa"/>
            <w:vMerge w:val="restart"/>
            <w:tcBorders>
              <w:top w:val="nil"/>
              <w:left w:val="single" w:sz="8" w:space="0" w:color="000000"/>
              <w:bottom w:val="single" w:sz="8" w:space="0" w:color="000000"/>
              <w:right w:val="single" w:sz="8" w:space="0" w:color="000000"/>
            </w:tcBorders>
            <w:vAlign w:val="center"/>
          </w:tcPr>
          <w:p w14:paraId="6F1065DB" w14:textId="77777777" w:rsidR="005B7295" w:rsidRDefault="00653190">
            <w:pPr>
              <w:jc w:val="both"/>
              <w:rPr>
                <w:rFonts w:ascii="Times New Roman" w:hAnsi="Times New Roman"/>
                <w:sz w:val="28"/>
              </w:rPr>
            </w:pPr>
            <w:r>
              <w:rPr>
                <w:rFonts w:ascii="Times New Roman" w:hAnsi="Times New Roman"/>
                <w:sz w:val="28"/>
              </w:rPr>
              <w:t>2,87</w:t>
            </w:r>
          </w:p>
        </w:tc>
        <w:tc>
          <w:tcPr>
            <w:tcW w:w="1435" w:type="dxa"/>
            <w:vMerge w:val="restart"/>
            <w:tcBorders>
              <w:top w:val="nil"/>
              <w:left w:val="single" w:sz="8" w:space="0" w:color="000000"/>
              <w:bottom w:val="single" w:sz="8" w:space="0" w:color="000000"/>
              <w:right w:val="single" w:sz="8" w:space="0" w:color="000000"/>
            </w:tcBorders>
            <w:vAlign w:val="center"/>
          </w:tcPr>
          <w:p w14:paraId="6320883B" w14:textId="77777777" w:rsidR="005B7295" w:rsidRDefault="00653190">
            <w:pPr>
              <w:jc w:val="both"/>
              <w:rPr>
                <w:rFonts w:ascii="Times New Roman" w:hAnsi="Times New Roman"/>
                <w:sz w:val="28"/>
              </w:rPr>
            </w:pPr>
            <w:r>
              <w:rPr>
                <w:rFonts w:ascii="Times New Roman" w:hAnsi="Times New Roman"/>
                <w:sz w:val="28"/>
              </w:rPr>
              <w:t>130,0</w:t>
            </w:r>
          </w:p>
        </w:tc>
        <w:tc>
          <w:tcPr>
            <w:tcW w:w="1474" w:type="dxa"/>
            <w:vMerge w:val="restart"/>
            <w:tcBorders>
              <w:top w:val="nil"/>
              <w:left w:val="single" w:sz="8" w:space="0" w:color="000000"/>
              <w:bottom w:val="single" w:sz="8" w:space="0" w:color="000000"/>
              <w:right w:val="single" w:sz="8" w:space="0" w:color="000000"/>
            </w:tcBorders>
            <w:vAlign w:val="center"/>
          </w:tcPr>
          <w:p w14:paraId="72171B11" w14:textId="77777777" w:rsidR="005B7295" w:rsidRDefault="00653190">
            <w:pPr>
              <w:jc w:val="both"/>
              <w:rPr>
                <w:rFonts w:ascii="Times New Roman" w:hAnsi="Times New Roman"/>
                <w:sz w:val="28"/>
              </w:rPr>
            </w:pPr>
            <w:r>
              <w:rPr>
                <w:rFonts w:ascii="Times New Roman" w:hAnsi="Times New Roman"/>
                <w:sz w:val="28"/>
              </w:rPr>
              <w:t>15,23</w:t>
            </w:r>
          </w:p>
        </w:tc>
        <w:tc>
          <w:tcPr>
            <w:tcW w:w="1474" w:type="dxa"/>
            <w:vMerge w:val="restart"/>
            <w:tcBorders>
              <w:top w:val="nil"/>
              <w:left w:val="single" w:sz="8" w:space="0" w:color="000000"/>
              <w:bottom w:val="single" w:sz="8" w:space="0" w:color="000000"/>
              <w:right w:val="single" w:sz="8" w:space="0" w:color="000000"/>
            </w:tcBorders>
            <w:vAlign w:val="center"/>
          </w:tcPr>
          <w:p w14:paraId="7B7660FF" w14:textId="77777777" w:rsidR="005B7295" w:rsidRDefault="00653190">
            <w:pPr>
              <w:jc w:val="both"/>
              <w:rPr>
                <w:rFonts w:ascii="Times New Roman" w:hAnsi="Times New Roman"/>
                <w:sz w:val="28"/>
              </w:rPr>
            </w:pPr>
            <w:r>
              <w:rPr>
                <w:rFonts w:ascii="Times New Roman" w:hAnsi="Times New Roman"/>
                <w:sz w:val="28"/>
              </w:rPr>
              <w:t>32,13</w:t>
            </w:r>
          </w:p>
        </w:tc>
        <w:tc>
          <w:tcPr>
            <w:tcW w:w="1487" w:type="dxa"/>
            <w:vMerge w:val="restart"/>
            <w:tcBorders>
              <w:top w:val="nil"/>
              <w:left w:val="single" w:sz="8" w:space="0" w:color="000000"/>
              <w:bottom w:val="single" w:sz="8" w:space="0" w:color="000000"/>
              <w:right w:val="single" w:sz="8" w:space="0" w:color="000000"/>
            </w:tcBorders>
            <w:vAlign w:val="center"/>
          </w:tcPr>
          <w:p w14:paraId="0774005D" w14:textId="77777777" w:rsidR="005B7295" w:rsidRDefault="00653190">
            <w:pPr>
              <w:jc w:val="both"/>
              <w:rPr>
                <w:rFonts w:ascii="Times New Roman" w:hAnsi="Times New Roman"/>
                <w:sz w:val="28"/>
              </w:rPr>
            </w:pPr>
            <w:r>
              <w:rPr>
                <w:rFonts w:ascii="Times New Roman" w:hAnsi="Times New Roman"/>
                <w:sz w:val="28"/>
              </w:rPr>
              <w:t>0,474</w:t>
            </w:r>
          </w:p>
        </w:tc>
      </w:tr>
      <w:tr w:rsidR="005B7295" w14:paraId="4DA64AB3" w14:textId="77777777">
        <w:trPr>
          <w:trHeight w:val="322"/>
        </w:trPr>
        <w:tc>
          <w:tcPr>
            <w:tcW w:w="854" w:type="dxa"/>
            <w:vMerge/>
            <w:tcBorders>
              <w:top w:val="nil"/>
              <w:left w:val="single" w:sz="8" w:space="0" w:color="000000"/>
              <w:bottom w:val="single" w:sz="8" w:space="0" w:color="000000"/>
              <w:right w:val="single" w:sz="8" w:space="0" w:color="000000"/>
            </w:tcBorders>
            <w:vAlign w:val="center"/>
          </w:tcPr>
          <w:p w14:paraId="67BEFF5A" w14:textId="77777777" w:rsidR="005B7295" w:rsidRDefault="005B7295"/>
        </w:tc>
        <w:tc>
          <w:tcPr>
            <w:tcW w:w="1731" w:type="dxa"/>
            <w:vMerge/>
            <w:tcBorders>
              <w:top w:val="nil"/>
              <w:left w:val="single" w:sz="8" w:space="0" w:color="000000"/>
              <w:bottom w:val="single" w:sz="8" w:space="0" w:color="000000"/>
              <w:right w:val="single" w:sz="8" w:space="0" w:color="000000"/>
            </w:tcBorders>
            <w:vAlign w:val="center"/>
          </w:tcPr>
          <w:p w14:paraId="255712DD" w14:textId="77777777" w:rsidR="005B7295" w:rsidRDefault="005B7295"/>
        </w:tc>
        <w:tc>
          <w:tcPr>
            <w:tcW w:w="933" w:type="dxa"/>
            <w:vMerge/>
            <w:tcBorders>
              <w:top w:val="nil"/>
              <w:left w:val="single" w:sz="8" w:space="0" w:color="000000"/>
              <w:bottom w:val="single" w:sz="8" w:space="0" w:color="000000"/>
              <w:right w:val="single" w:sz="8" w:space="0" w:color="000000"/>
            </w:tcBorders>
            <w:vAlign w:val="center"/>
          </w:tcPr>
          <w:p w14:paraId="187B62BB" w14:textId="77777777" w:rsidR="005B7295" w:rsidRDefault="005B7295"/>
        </w:tc>
        <w:tc>
          <w:tcPr>
            <w:tcW w:w="1435" w:type="dxa"/>
            <w:vMerge/>
            <w:tcBorders>
              <w:top w:val="nil"/>
              <w:left w:val="single" w:sz="8" w:space="0" w:color="000000"/>
              <w:bottom w:val="single" w:sz="8" w:space="0" w:color="000000"/>
              <w:right w:val="single" w:sz="8" w:space="0" w:color="000000"/>
            </w:tcBorders>
            <w:vAlign w:val="center"/>
          </w:tcPr>
          <w:p w14:paraId="50876D7C"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768007CF"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28B88145" w14:textId="77777777" w:rsidR="005B7295" w:rsidRDefault="005B7295"/>
        </w:tc>
        <w:tc>
          <w:tcPr>
            <w:tcW w:w="1487" w:type="dxa"/>
            <w:vMerge/>
            <w:tcBorders>
              <w:top w:val="nil"/>
              <w:left w:val="single" w:sz="8" w:space="0" w:color="000000"/>
              <w:bottom w:val="single" w:sz="8" w:space="0" w:color="000000"/>
              <w:right w:val="single" w:sz="8" w:space="0" w:color="000000"/>
            </w:tcBorders>
            <w:vAlign w:val="center"/>
          </w:tcPr>
          <w:p w14:paraId="4943EB4A" w14:textId="77777777" w:rsidR="005B7295" w:rsidRDefault="005B7295"/>
        </w:tc>
      </w:tr>
      <w:tr w:rsidR="005B7295" w14:paraId="65B46121" w14:textId="77777777">
        <w:trPr>
          <w:trHeight w:val="615"/>
        </w:trPr>
        <w:tc>
          <w:tcPr>
            <w:tcW w:w="854" w:type="dxa"/>
            <w:vMerge w:val="restart"/>
            <w:tcBorders>
              <w:top w:val="nil"/>
              <w:left w:val="single" w:sz="8" w:space="0" w:color="000000"/>
              <w:bottom w:val="single" w:sz="8" w:space="0" w:color="000000"/>
              <w:right w:val="single" w:sz="8" w:space="0" w:color="000000"/>
            </w:tcBorders>
            <w:vAlign w:val="center"/>
          </w:tcPr>
          <w:p w14:paraId="7F8CA68A" w14:textId="77777777" w:rsidR="005B7295" w:rsidRDefault="00653190">
            <w:pPr>
              <w:ind w:firstLine="709"/>
              <w:jc w:val="both"/>
              <w:rPr>
                <w:rFonts w:ascii="Times New Roman" w:hAnsi="Times New Roman"/>
                <w:sz w:val="28"/>
              </w:rPr>
            </w:pPr>
            <w:r>
              <w:rPr>
                <w:rFonts w:ascii="Times New Roman" w:hAnsi="Times New Roman"/>
                <w:sz w:val="28"/>
              </w:rPr>
              <w:t>4</w:t>
            </w:r>
          </w:p>
        </w:tc>
        <w:tc>
          <w:tcPr>
            <w:tcW w:w="1731" w:type="dxa"/>
            <w:vMerge w:val="restart"/>
            <w:tcBorders>
              <w:top w:val="nil"/>
              <w:left w:val="single" w:sz="8" w:space="0" w:color="000000"/>
              <w:bottom w:val="single" w:sz="8" w:space="0" w:color="000000"/>
              <w:right w:val="single" w:sz="8" w:space="0" w:color="000000"/>
            </w:tcBorders>
            <w:vAlign w:val="center"/>
          </w:tcPr>
          <w:p w14:paraId="51DE0374" w14:textId="77777777" w:rsidR="005B7295" w:rsidRDefault="00653190">
            <w:pPr>
              <w:jc w:val="both"/>
              <w:rPr>
                <w:rFonts w:ascii="Times New Roman" w:hAnsi="Times New Roman"/>
                <w:sz w:val="28"/>
              </w:rPr>
            </w:pPr>
            <w:r>
              <w:rPr>
                <w:rFonts w:ascii="Times New Roman" w:hAnsi="Times New Roman"/>
                <w:sz w:val="28"/>
              </w:rPr>
              <w:t xml:space="preserve">Котельная «Центральная» и </w:t>
            </w:r>
            <w:r>
              <w:rPr>
                <w:rFonts w:ascii="Times New Roman" w:hAnsi="Times New Roman"/>
                <w:sz w:val="28"/>
              </w:rPr>
              <w:lastRenderedPageBreak/>
              <w:t>Транспортабельная блочная котельная</w:t>
            </w:r>
          </w:p>
        </w:tc>
        <w:tc>
          <w:tcPr>
            <w:tcW w:w="933" w:type="dxa"/>
            <w:vMerge w:val="restart"/>
            <w:tcBorders>
              <w:top w:val="nil"/>
              <w:left w:val="single" w:sz="8" w:space="0" w:color="000000"/>
              <w:bottom w:val="single" w:sz="8" w:space="0" w:color="000000"/>
              <w:right w:val="single" w:sz="8" w:space="0" w:color="000000"/>
            </w:tcBorders>
            <w:vAlign w:val="center"/>
          </w:tcPr>
          <w:p w14:paraId="4D3754C7" w14:textId="77777777" w:rsidR="005B7295" w:rsidRDefault="00653190">
            <w:pPr>
              <w:jc w:val="both"/>
              <w:rPr>
                <w:rFonts w:ascii="Times New Roman" w:hAnsi="Times New Roman"/>
                <w:sz w:val="28"/>
              </w:rPr>
            </w:pPr>
            <w:r>
              <w:rPr>
                <w:rFonts w:ascii="Times New Roman" w:hAnsi="Times New Roman"/>
                <w:sz w:val="28"/>
              </w:rPr>
              <w:lastRenderedPageBreak/>
              <w:t>56,10</w:t>
            </w:r>
          </w:p>
        </w:tc>
        <w:tc>
          <w:tcPr>
            <w:tcW w:w="1435" w:type="dxa"/>
            <w:vMerge w:val="restart"/>
            <w:tcBorders>
              <w:top w:val="nil"/>
              <w:left w:val="single" w:sz="8" w:space="0" w:color="000000"/>
              <w:bottom w:val="single" w:sz="8" w:space="0" w:color="000000"/>
              <w:right w:val="single" w:sz="8" w:space="0" w:color="000000"/>
            </w:tcBorders>
            <w:vAlign w:val="center"/>
          </w:tcPr>
          <w:p w14:paraId="5EBC35C0" w14:textId="77777777" w:rsidR="005B7295" w:rsidRDefault="00653190">
            <w:pPr>
              <w:jc w:val="both"/>
              <w:rPr>
                <w:rFonts w:ascii="Times New Roman" w:hAnsi="Times New Roman"/>
                <w:sz w:val="28"/>
              </w:rPr>
            </w:pPr>
            <w:r>
              <w:rPr>
                <w:rFonts w:ascii="Times New Roman" w:hAnsi="Times New Roman"/>
                <w:sz w:val="28"/>
              </w:rPr>
              <w:t>1314,0</w:t>
            </w:r>
          </w:p>
        </w:tc>
        <w:tc>
          <w:tcPr>
            <w:tcW w:w="1474" w:type="dxa"/>
            <w:vMerge w:val="restart"/>
            <w:tcBorders>
              <w:top w:val="nil"/>
              <w:left w:val="single" w:sz="8" w:space="0" w:color="000000"/>
              <w:bottom w:val="single" w:sz="8" w:space="0" w:color="000000"/>
              <w:right w:val="single" w:sz="8" w:space="0" w:color="000000"/>
            </w:tcBorders>
            <w:vAlign w:val="center"/>
          </w:tcPr>
          <w:p w14:paraId="7566F052" w14:textId="77777777" w:rsidR="005B7295" w:rsidRDefault="00653190">
            <w:pPr>
              <w:jc w:val="both"/>
              <w:rPr>
                <w:rFonts w:ascii="Times New Roman" w:hAnsi="Times New Roman"/>
                <w:sz w:val="28"/>
              </w:rPr>
            </w:pPr>
            <w:r>
              <w:rPr>
                <w:rFonts w:ascii="Times New Roman" w:hAnsi="Times New Roman"/>
                <w:sz w:val="28"/>
              </w:rPr>
              <w:t>206,89</w:t>
            </w:r>
          </w:p>
        </w:tc>
        <w:tc>
          <w:tcPr>
            <w:tcW w:w="1474" w:type="dxa"/>
            <w:vMerge w:val="restart"/>
            <w:tcBorders>
              <w:top w:val="nil"/>
              <w:left w:val="single" w:sz="8" w:space="0" w:color="000000"/>
              <w:bottom w:val="single" w:sz="8" w:space="0" w:color="000000"/>
              <w:right w:val="single" w:sz="8" w:space="0" w:color="000000"/>
            </w:tcBorders>
            <w:vAlign w:val="center"/>
          </w:tcPr>
          <w:p w14:paraId="091E775F" w14:textId="77777777" w:rsidR="005B7295" w:rsidRDefault="00653190">
            <w:pPr>
              <w:jc w:val="both"/>
              <w:rPr>
                <w:rFonts w:ascii="Times New Roman" w:hAnsi="Times New Roman"/>
                <w:sz w:val="28"/>
              </w:rPr>
            </w:pPr>
            <w:r>
              <w:rPr>
                <w:rFonts w:ascii="Times New Roman" w:hAnsi="Times New Roman"/>
                <w:sz w:val="28"/>
              </w:rPr>
              <w:t>143,68</w:t>
            </w:r>
          </w:p>
        </w:tc>
        <w:tc>
          <w:tcPr>
            <w:tcW w:w="1487" w:type="dxa"/>
            <w:vMerge w:val="restart"/>
            <w:tcBorders>
              <w:top w:val="nil"/>
              <w:left w:val="single" w:sz="8" w:space="0" w:color="000000"/>
              <w:bottom w:val="single" w:sz="8" w:space="0" w:color="000000"/>
              <w:right w:val="single" w:sz="8" w:space="0" w:color="000000"/>
            </w:tcBorders>
            <w:vAlign w:val="center"/>
          </w:tcPr>
          <w:p w14:paraId="70D63B78" w14:textId="77777777" w:rsidR="005B7295" w:rsidRDefault="00653190">
            <w:pPr>
              <w:jc w:val="both"/>
              <w:rPr>
                <w:rFonts w:ascii="Times New Roman" w:hAnsi="Times New Roman"/>
                <w:sz w:val="28"/>
              </w:rPr>
            </w:pPr>
            <w:r>
              <w:rPr>
                <w:rFonts w:ascii="Times New Roman" w:hAnsi="Times New Roman"/>
                <w:sz w:val="28"/>
              </w:rPr>
              <w:t>1,440</w:t>
            </w:r>
          </w:p>
        </w:tc>
      </w:tr>
      <w:tr w:rsidR="005B7295" w14:paraId="497D53E3" w14:textId="77777777">
        <w:trPr>
          <w:trHeight w:val="615"/>
        </w:trPr>
        <w:tc>
          <w:tcPr>
            <w:tcW w:w="854" w:type="dxa"/>
            <w:vMerge/>
            <w:tcBorders>
              <w:top w:val="nil"/>
              <w:left w:val="single" w:sz="8" w:space="0" w:color="000000"/>
              <w:bottom w:val="single" w:sz="8" w:space="0" w:color="000000"/>
              <w:right w:val="single" w:sz="8" w:space="0" w:color="000000"/>
            </w:tcBorders>
            <w:vAlign w:val="center"/>
          </w:tcPr>
          <w:p w14:paraId="53FF169D" w14:textId="77777777" w:rsidR="005B7295" w:rsidRDefault="005B7295"/>
        </w:tc>
        <w:tc>
          <w:tcPr>
            <w:tcW w:w="1731" w:type="dxa"/>
            <w:vMerge/>
            <w:tcBorders>
              <w:top w:val="nil"/>
              <w:left w:val="single" w:sz="8" w:space="0" w:color="000000"/>
              <w:bottom w:val="single" w:sz="8" w:space="0" w:color="000000"/>
              <w:right w:val="single" w:sz="8" w:space="0" w:color="000000"/>
            </w:tcBorders>
            <w:vAlign w:val="center"/>
          </w:tcPr>
          <w:p w14:paraId="7C1366E3" w14:textId="77777777" w:rsidR="005B7295" w:rsidRDefault="005B7295"/>
        </w:tc>
        <w:tc>
          <w:tcPr>
            <w:tcW w:w="933" w:type="dxa"/>
            <w:vMerge/>
            <w:tcBorders>
              <w:top w:val="nil"/>
              <w:left w:val="single" w:sz="8" w:space="0" w:color="000000"/>
              <w:bottom w:val="single" w:sz="8" w:space="0" w:color="000000"/>
              <w:right w:val="single" w:sz="8" w:space="0" w:color="000000"/>
            </w:tcBorders>
            <w:vAlign w:val="center"/>
          </w:tcPr>
          <w:p w14:paraId="0F5F1B36" w14:textId="77777777" w:rsidR="005B7295" w:rsidRDefault="005B7295"/>
        </w:tc>
        <w:tc>
          <w:tcPr>
            <w:tcW w:w="1435" w:type="dxa"/>
            <w:vMerge/>
            <w:tcBorders>
              <w:top w:val="nil"/>
              <w:left w:val="single" w:sz="8" w:space="0" w:color="000000"/>
              <w:bottom w:val="single" w:sz="8" w:space="0" w:color="000000"/>
              <w:right w:val="single" w:sz="8" w:space="0" w:color="000000"/>
            </w:tcBorders>
            <w:vAlign w:val="center"/>
          </w:tcPr>
          <w:p w14:paraId="4EA3AD20"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78357B8A"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36D151F2" w14:textId="77777777" w:rsidR="005B7295" w:rsidRDefault="005B7295"/>
        </w:tc>
        <w:tc>
          <w:tcPr>
            <w:tcW w:w="1487" w:type="dxa"/>
            <w:vMerge/>
            <w:tcBorders>
              <w:top w:val="nil"/>
              <w:left w:val="single" w:sz="8" w:space="0" w:color="000000"/>
              <w:bottom w:val="single" w:sz="8" w:space="0" w:color="000000"/>
              <w:right w:val="single" w:sz="8" w:space="0" w:color="000000"/>
            </w:tcBorders>
            <w:vAlign w:val="center"/>
          </w:tcPr>
          <w:p w14:paraId="174191A6" w14:textId="77777777" w:rsidR="005B7295" w:rsidRDefault="005B7295"/>
        </w:tc>
      </w:tr>
      <w:tr w:rsidR="005B7295" w14:paraId="568A28A7" w14:textId="77777777">
        <w:trPr>
          <w:trHeight w:val="615"/>
        </w:trPr>
        <w:tc>
          <w:tcPr>
            <w:tcW w:w="854" w:type="dxa"/>
            <w:vMerge/>
            <w:tcBorders>
              <w:top w:val="nil"/>
              <w:left w:val="single" w:sz="8" w:space="0" w:color="000000"/>
              <w:bottom w:val="single" w:sz="8" w:space="0" w:color="000000"/>
              <w:right w:val="single" w:sz="8" w:space="0" w:color="000000"/>
            </w:tcBorders>
            <w:vAlign w:val="center"/>
          </w:tcPr>
          <w:p w14:paraId="68080959" w14:textId="77777777" w:rsidR="005B7295" w:rsidRDefault="005B7295"/>
        </w:tc>
        <w:tc>
          <w:tcPr>
            <w:tcW w:w="1731" w:type="dxa"/>
            <w:vMerge/>
            <w:tcBorders>
              <w:top w:val="nil"/>
              <w:left w:val="single" w:sz="8" w:space="0" w:color="000000"/>
              <w:bottom w:val="single" w:sz="8" w:space="0" w:color="000000"/>
              <w:right w:val="single" w:sz="8" w:space="0" w:color="000000"/>
            </w:tcBorders>
            <w:vAlign w:val="center"/>
          </w:tcPr>
          <w:p w14:paraId="175B8C07" w14:textId="77777777" w:rsidR="005B7295" w:rsidRDefault="005B7295"/>
        </w:tc>
        <w:tc>
          <w:tcPr>
            <w:tcW w:w="933" w:type="dxa"/>
            <w:vMerge/>
            <w:tcBorders>
              <w:top w:val="nil"/>
              <w:left w:val="single" w:sz="8" w:space="0" w:color="000000"/>
              <w:bottom w:val="single" w:sz="8" w:space="0" w:color="000000"/>
              <w:right w:val="single" w:sz="8" w:space="0" w:color="000000"/>
            </w:tcBorders>
            <w:vAlign w:val="center"/>
          </w:tcPr>
          <w:p w14:paraId="2E17A337" w14:textId="77777777" w:rsidR="005B7295" w:rsidRDefault="005B7295"/>
        </w:tc>
        <w:tc>
          <w:tcPr>
            <w:tcW w:w="1435" w:type="dxa"/>
            <w:vMerge/>
            <w:tcBorders>
              <w:top w:val="nil"/>
              <w:left w:val="single" w:sz="8" w:space="0" w:color="000000"/>
              <w:bottom w:val="single" w:sz="8" w:space="0" w:color="000000"/>
              <w:right w:val="single" w:sz="8" w:space="0" w:color="000000"/>
            </w:tcBorders>
            <w:vAlign w:val="center"/>
          </w:tcPr>
          <w:p w14:paraId="5BDD3112"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4FB0734D" w14:textId="77777777" w:rsidR="005B7295" w:rsidRDefault="005B7295"/>
        </w:tc>
        <w:tc>
          <w:tcPr>
            <w:tcW w:w="1474" w:type="dxa"/>
            <w:vMerge/>
            <w:tcBorders>
              <w:top w:val="nil"/>
              <w:left w:val="single" w:sz="8" w:space="0" w:color="000000"/>
              <w:bottom w:val="single" w:sz="8" w:space="0" w:color="000000"/>
              <w:right w:val="single" w:sz="8" w:space="0" w:color="000000"/>
            </w:tcBorders>
            <w:vAlign w:val="center"/>
          </w:tcPr>
          <w:p w14:paraId="3F44432A" w14:textId="77777777" w:rsidR="005B7295" w:rsidRDefault="005B7295"/>
        </w:tc>
        <w:tc>
          <w:tcPr>
            <w:tcW w:w="1487" w:type="dxa"/>
            <w:vMerge/>
            <w:tcBorders>
              <w:top w:val="nil"/>
              <w:left w:val="single" w:sz="8" w:space="0" w:color="000000"/>
              <w:bottom w:val="single" w:sz="8" w:space="0" w:color="000000"/>
              <w:right w:val="single" w:sz="8" w:space="0" w:color="000000"/>
            </w:tcBorders>
            <w:vAlign w:val="center"/>
          </w:tcPr>
          <w:p w14:paraId="38D17534" w14:textId="77777777" w:rsidR="005B7295" w:rsidRDefault="005B7295"/>
        </w:tc>
      </w:tr>
    </w:tbl>
    <w:p w14:paraId="0D466391"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Параметры тепловой сети котельной«мкр. Звездный»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4771"/>
        <w:gridCol w:w="3273"/>
      </w:tblGrid>
      <w:tr w:rsidR="005B7295" w14:paraId="3C48ED9B" w14:textId="77777777">
        <w:trPr>
          <w:tblHeader/>
        </w:trPr>
        <w:tc>
          <w:tcPr>
            <w:tcW w:w="1305" w:type="dxa"/>
            <w:tcBorders>
              <w:top w:val="single" w:sz="4" w:space="0" w:color="000000"/>
              <w:left w:val="single" w:sz="4" w:space="0" w:color="000000"/>
              <w:bottom w:val="single" w:sz="4" w:space="0" w:color="000000"/>
              <w:right w:val="single" w:sz="4" w:space="0" w:color="000000"/>
            </w:tcBorders>
            <w:vAlign w:val="center"/>
          </w:tcPr>
          <w:p w14:paraId="60665D6F"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w:t>
            </w:r>
          </w:p>
          <w:p w14:paraId="521B4829"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п/п</w:t>
            </w:r>
          </w:p>
        </w:tc>
        <w:tc>
          <w:tcPr>
            <w:tcW w:w="4771" w:type="dxa"/>
            <w:tcBorders>
              <w:top w:val="single" w:sz="4" w:space="0" w:color="000000"/>
              <w:left w:val="single" w:sz="4" w:space="0" w:color="000000"/>
              <w:bottom w:val="single" w:sz="4" w:space="0" w:color="000000"/>
              <w:right w:val="single" w:sz="4" w:space="0" w:color="000000"/>
            </w:tcBorders>
            <w:vAlign w:val="center"/>
          </w:tcPr>
          <w:p w14:paraId="7BAC28C1"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Параметр</w:t>
            </w:r>
          </w:p>
        </w:tc>
        <w:tc>
          <w:tcPr>
            <w:tcW w:w="3273" w:type="dxa"/>
            <w:tcBorders>
              <w:top w:val="single" w:sz="4" w:space="0" w:color="000000"/>
              <w:left w:val="single" w:sz="4" w:space="0" w:color="000000"/>
              <w:bottom w:val="single" w:sz="4" w:space="0" w:color="000000"/>
              <w:right w:val="single" w:sz="4" w:space="0" w:color="000000"/>
            </w:tcBorders>
            <w:vAlign w:val="center"/>
          </w:tcPr>
          <w:p w14:paraId="16A4687B"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Характеристика, значение</w:t>
            </w:r>
          </w:p>
        </w:tc>
      </w:tr>
      <w:tr w:rsidR="005B7295" w14:paraId="1098AC26" w14:textId="77777777">
        <w:trPr>
          <w:tblHeader/>
        </w:trPr>
        <w:tc>
          <w:tcPr>
            <w:tcW w:w="1305" w:type="dxa"/>
            <w:tcBorders>
              <w:top w:val="single" w:sz="4" w:space="0" w:color="000000"/>
              <w:left w:val="single" w:sz="4" w:space="0" w:color="000000"/>
              <w:bottom w:val="single" w:sz="4" w:space="0" w:color="000000"/>
              <w:right w:val="single" w:sz="4" w:space="0" w:color="000000"/>
            </w:tcBorders>
          </w:tcPr>
          <w:p w14:paraId="54D0329E"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1</w:t>
            </w:r>
          </w:p>
        </w:tc>
        <w:tc>
          <w:tcPr>
            <w:tcW w:w="4771" w:type="dxa"/>
            <w:tcBorders>
              <w:top w:val="single" w:sz="4" w:space="0" w:color="000000"/>
              <w:left w:val="single" w:sz="4" w:space="0" w:color="000000"/>
              <w:bottom w:val="single" w:sz="4" w:space="0" w:color="000000"/>
              <w:right w:val="single" w:sz="4" w:space="0" w:color="000000"/>
            </w:tcBorders>
          </w:tcPr>
          <w:p w14:paraId="5232B309"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2</w:t>
            </w:r>
          </w:p>
        </w:tc>
        <w:tc>
          <w:tcPr>
            <w:tcW w:w="3273" w:type="dxa"/>
            <w:tcBorders>
              <w:top w:val="single" w:sz="4" w:space="0" w:color="000000"/>
              <w:left w:val="single" w:sz="4" w:space="0" w:color="000000"/>
              <w:bottom w:val="single" w:sz="4" w:space="0" w:color="000000"/>
              <w:right w:val="single" w:sz="4" w:space="0" w:color="000000"/>
            </w:tcBorders>
            <w:vAlign w:val="center"/>
          </w:tcPr>
          <w:p w14:paraId="7E0B3FBA"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3</w:t>
            </w:r>
          </w:p>
        </w:tc>
      </w:tr>
      <w:tr w:rsidR="005B7295" w14:paraId="20B73B1D" w14:textId="77777777">
        <w:tc>
          <w:tcPr>
            <w:tcW w:w="1305" w:type="dxa"/>
            <w:tcBorders>
              <w:top w:val="single" w:sz="4" w:space="0" w:color="000000"/>
              <w:left w:val="single" w:sz="4" w:space="0" w:color="000000"/>
              <w:bottom w:val="single" w:sz="4" w:space="0" w:color="000000"/>
              <w:right w:val="single" w:sz="4" w:space="0" w:color="000000"/>
            </w:tcBorders>
          </w:tcPr>
          <w:p w14:paraId="4C10DEBC"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3E3D9D3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Условный диаметр, мм</w:t>
            </w:r>
          </w:p>
        </w:tc>
        <w:tc>
          <w:tcPr>
            <w:tcW w:w="3273" w:type="dxa"/>
            <w:tcBorders>
              <w:top w:val="single" w:sz="4" w:space="0" w:color="000000"/>
              <w:left w:val="single" w:sz="4" w:space="0" w:color="000000"/>
              <w:bottom w:val="single" w:sz="4" w:space="0" w:color="000000"/>
              <w:right w:val="single" w:sz="4" w:space="0" w:color="000000"/>
            </w:tcBorders>
            <w:vAlign w:val="center"/>
          </w:tcPr>
          <w:p w14:paraId="5CC5861F"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от 100 до 300</w:t>
            </w:r>
          </w:p>
        </w:tc>
      </w:tr>
      <w:tr w:rsidR="005B7295" w14:paraId="00C2E901" w14:textId="77777777">
        <w:tc>
          <w:tcPr>
            <w:tcW w:w="1305" w:type="dxa"/>
            <w:tcBorders>
              <w:top w:val="single" w:sz="4" w:space="0" w:color="000000"/>
              <w:left w:val="single" w:sz="4" w:space="0" w:color="000000"/>
              <w:bottom w:val="single" w:sz="4" w:space="0" w:color="000000"/>
              <w:right w:val="single" w:sz="4" w:space="0" w:color="000000"/>
            </w:tcBorders>
          </w:tcPr>
          <w:p w14:paraId="306397EF"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77C881D7"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Материал</w:t>
            </w:r>
          </w:p>
        </w:tc>
        <w:tc>
          <w:tcPr>
            <w:tcW w:w="3273" w:type="dxa"/>
            <w:tcBorders>
              <w:top w:val="single" w:sz="4" w:space="0" w:color="000000"/>
              <w:left w:val="single" w:sz="4" w:space="0" w:color="000000"/>
              <w:bottom w:val="single" w:sz="4" w:space="0" w:color="000000"/>
              <w:right w:val="single" w:sz="4" w:space="0" w:color="000000"/>
            </w:tcBorders>
            <w:vAlign w:val="center"/>
          </w:tcPr>
          <w:p w14:paraId="622A0306"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Сталь</w:t>
            </w:r>
          </w:p>
        </w:tc>
      </w:tr>
      <w:tr w:rsidR="005B7295" w14:paraId="378A918E" w14:textId="77777777">
        <w:tc>
          <w:tcPr>
            <w:tcW w:w="1305" w:type="dxa"/>
            <w:tcBorders>
              <w:top w:val="single" w:sz="4" w:space="0" w:color="000000"/>
              <w:left w:val="single" w:sz="4" w:space="0" w:color="000000"/>
              <w:bottom w:val="single" w:sz="4" w:space="0" w:color="000000"/>
              <w:right w:val="single" w:sz="4" w:space="0" w:color="000000"/>
            </w:tcBorders>
          </w:tcPr>
          <w:p w14:paraId="50718D73"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2F4C5690"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Схема исполнения тепловой сети</w:t>
            </w:r>
          </w:p>
        </w:tc>
        <w:tc>
          <w:tcPr>
            <w:tcW w:w="3273" w:type="dxa"/>
            <w:tcBorders>
              <w:top w:val="single" w:sz="4" w:space="0" w:color="000000"/>
              <w:left w:val="single" w:sz="4" w:space="0" w:color="000000"/>
              <w:bottom w:val="single" w:sz="4" w:space="0" w:color="000000"/>
              <w:right w:val="single" w:sz="4" w:space="0" w:color="000000"/>
            </w:tcBorders>
            <w:vAlign w:val="center"/>
          </w:tcPr>
          <w:p w14:paraId="1EA192D4"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двухтрубная</w:t>
            </w:r>
          </w:p>
        </w:tc>
      </w:tr>
      <w:tr w:rsidR="005B7295" w14:paraId="45F2A2BC" w14:textId="77777777">
        <w:tc>
          <w:tcPr>
            <w:tcW w:w="1305" w:type="dxa"/>
            <w:tcBorders>
              <w:top w:val="single" w:sz="4" w:space="0" w:color="000000"/>
              <w:left w:val="single" w:sz="4" w:space="0" w:color="000000"/>
              <w:bottom w:val="single" w:sz="4" w:space="0" w:color="000000"/>
              <w:right w:val="single" w:sz="4" w:space="0" w:color="000000"/>
            </w:tcBorders>
          </w:tcPr>
          <w:p w14:paraId="59FEB373"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1B372BD4"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Конструкция</w:t>
            </w:r>
          </w:p>
        </w:tc>
        <w:tc>
          <w:tcPr>
            <w:tcW w:w="3273" w:type="dxa"/>
            <w:tcBorders>
              <w:top w:val="single" w:sz="4" w:space="0" w:color="000000"/>
              <w:left w:val="single" w:sz="4" w:space="0" w:color="000000"/>
              <w:bottom w:val="single" w:sz="4" w:space="0" w:color="000000"/>
              <w:right w:val="single" w:sz="4" w:space="0" w:color="000000"/>
            </w:tcBorders>
            <w:vAlign w:val="center"/>
          </w:tcPr>
          <w:p w14:paraId="2E9930D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тупиковая</w:t>
            </w:r>
          </w:p>
        </w:tc>
      </w:tr>
      <w:tr w:rsidR="005B7295" w14:paraId="7AFF931A" w14:textId="77777777">
        <w:tc>
          <w:tcPr>
            <w:tcW w:w="1305" w:type="dxa"/>
            <w:tcBorders>
              <w:top w:val="single" w:sz="4" w:space="0" w:color="000000"/>
              <w:left w:val="single" w:sz="4" w:space="0" w:color="000000"/>
              <w:bottom w:val="single" w:sz="4" w:space="0" w:color="000000"/>
              <w:right w:val="single" w:sz="4" w:space="0" w:color="000000"/>
            </w:tcBorders>
          </w:tcPr>
          <w:p w14:paraId="0859D3DA"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79210598" w14:textId="77777777" w:rsidR="005B7295" w:rsidRDefault="00653190" w:rsidP="00224D31">
            <w:pPr>
              <w:tabs>
                <w:tab w:val="left" w:pos="4305"/>
              </w:tabs>
              <w:jc w:val="both"/>
              <w:rPr>
                <w:rFonts w:ascii="Times New Roman" w:hAnsi="Times New Roman"/>
                <w:color w:val="000000" w:themeColor="text1"/>
                <w:sz w:val="28"/>
              </w:rPr>
            </w:pPr>
            <w:r>
              <w:rPr>
                <w:rFonts w:ascii="Times New Roman" w:hAnsi="Times New Roman"/>
                <w:color w:val="000000" w:themeColor="text1"/>
                <w:sz w:val="28"/>
              </w:rPr>
              <w:t>Степень резервируемости</w:t>
            </w:r>
            <w:r>
              <w:rPr>
                <w:rFonts w:ascii="Times New Roman" w:hAnsi="Times New Roman"/>
                <w:color w:val="000000" w:themeColor="text1"/>
                <w:sz w:val="28"/>
              </w:rPr>
              <w:tab/>
            </w:r>
          </w:p>
        </w:tc>
        <w:tc>
          <w:tcPr>
            <w:tcW w:w="3273" w:type="dxa"/>
            <w:tcBorders>
              <w:top w:val="single" w:sz="4" w:space="0" w:color="000000"/>
              <w:left w:val="single" w:sz="4" w:space="0" w:color="000000"/>
              <w:bottom w:val="single" w:sz="4" w:space="0" w:color="000000"/>
              <w:right w:val="single" w:sz="4" w:space="0" w:color="000000"/>
            </w:tcBorders>
            <w:vAlign w:val="center"/>
          </w:tcPr>
          <w:p w14:paraId="02E0894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нерезвированая</w:t>
            </w:r>
          </w:p>
        </w:tc>
      </w:tr>
      <w:tr w:rsidR="005B7295" w14:paraId="0F47D396" w14:textId="77777777">
        <w:tc>
          <w:tcPr>
            <w:tcW w:w="1305" w:type="dxa"/>
            <w:tcBorders>
              <w:top w:val="single" w:sz="4" w:space="0" w:color="000000"/>
              <w:left w:val="single" w:sz="4" w:space="0" w:color="000000"/>
              <w:bottom w:val="single" w:sz="4" w:space="0" w:color="000000"/>
              <w:right w:val="single" w:sz="4" w:space="0" w:color="000000"/>
            </w:tcBorders>
          </w:tcPr>
          <w:p w14:paraId="39BB47A1"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60B7CDB8"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Количество магистральных выводов</w:t>
            </w:r>
          </w:p>
        </w:tc>
        <w:tc>
          <w:tcPr>
            <w:tcW w:w="3273" w:type="dxa"/>
            <w:tcBorders>
              <w:top w:val="single" w:sz="4" w:space="0" w:color="000000"/>
              <w:left w:val="single" w:sz="4" w:space="0" w:color="000000"/>
              <w:bottom w:val="single" w:sz="4" w:space="0" w:color="000000"/>
              <w:right w:val="single" w:sz="4" w:space="0" w:color="000000"/>
            </w:tcBorders>
            <w:vAlign w:val="center"/>
          </w:tcPr>
          <w:p w14:paraId="065BEAB5"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w:t>
            </w:r>
          </w:p>
        </w:tc>
      </w:tr>
      <w:tr w:rsidR="005B7295" w14:paraId="3BD19EC0" w14:textId="77777777">
        <w:tc>
          <w:tcPr>
            <w:tcW w:w="1305" w:type="dxa"/>
            <w:tcBorders>
              <w:top w:val="single" w:sz="4" w:space="0" w:color="000000"/>
              <w:left w:val="single" w:sz="4" w:space="0" w:color="000000"/>
              <w:bottom w:val="single" w:sz="4" w:space="0" w:color="000000"/>
              <w:right w:val="single" w:sz="4" w:space="0" w:color="000000"/>
            </w:tcBorders>
          </w:tcPr>
          <w:p w14:paraId="518CCCF3"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219F6D9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Общая протяженность сетей, м</w:t>
            </w:r>
          </w:p>
        </w:tc>
        <w:tc>
          <w:tcPr>
            <w:tcW w:w="3273" w:type="dxa"/>
            <w:tcBorders>
              <w:top w:val="single" w:sz="4" w:space="0" w:color="000000"/>
              <w:left w:val="single" w:sz="4" w:space="0" w:color="000000"/>
              <w:bottom w:val="single" w:sz="4" w:space="0" w:color="000000"/>
              <w:right w:val="single" w:sz="4" w:space="0" w:color="000000"/>
            </w:tcBorders>
            <w:vAlign w:val="center"/>
          </w:tcPr>
          <w:p w14:paraId="7C3C994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1599,1</w:t>
            </w:r>
          </w:p>
        </w:tc>
      </w:tr>
      <w:tr w:rsidR="005B7295" w14:paraId="57F5372E" w14:textId="77777777">
        <w:tc>
          <w:tcPr>
            <w:tcW w:w="1305" w:type="dxa"/>
            <w:tcBorders>
              <w:top w:val="single" w:sz="4" w:space="0" w:color="000000"/>
              <w:left w:val="single" w:sz="4" w:space="0" w:color="000000"/>
              <w:bottom w:val="single" w:sz="4" w:space="0" w:color="000000"/>
              <w:right w:val="single" w:sz="4" w:space="0" w:color="000000"/>
            </w:tcBorders>
          </w:tcPr>
          <w:p w14:paraId="73C3F0C2"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3EF8277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Глубина заложения подземных тепловых сетей, м</w:t>
            </w:r>
          </w:p>
        </w:tc>
        <w:tc>
          <w:tcPr>
            <w:tcW w:w="3273" w:type="dxa"/>
            <w:tcBorders>
              <w:top w:val="single" w:sz="4" w:space="0" w:color="000000"/>
              <w:left w:val="single" w:sz="4" w:space="0" w:color="000000"/>
              <w:bottom w:val="single" w:sz="4" w:space="0" w:color="000000"/>
              <w:right w:val="single" w:sz="4" w:space="0" w:color="000000"/>
            </w:tcBorders>
            <w:vAlign w:val="center"/>
          </w:tcPr>
          <w:p w14:paraId="510F6DD4"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до 2-х</w:t>
            </w:r>
          </w:p>
        </w:tc>
      </w:tr>
      <w:tr w:rsidR="005B7295" w14:paraId="4E38732C" w14:textId="77777777">
        <w:tc>
          <w:tcPr>
            <w:tcW w:w="1305" w:type="dxa"/>
            <w:tcBorders>
              <w:top w:val="single" w:sz="4" w:space="0" w:color="000000"/>
              <w:left w:val="single" w:sz="4" w:space="0" w:color="000000"/>
              <w:bottom w:val="single" w:sz="4" w:space="0" w:color="000000"/>
              <w:right w:val="single" w:sz="4" w:space="0" w:color="000000"/>
            </w:tcBorders>
          </w:tcPr>
          <w:p w14:paraId="7552BF64"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02855DD0"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Год начала эксплуатации</w:t>
            </w:r>
          </w:p>
        </w:tc>
        <w:tc>
          <w:tcPr>
            <w:tcW w:w="3273" w:type="dxa"/>
            <w:tcBorders>
              <w:top w:val="single" w:sz="4" w:space="0" w:color="000000"/>
              <w:left w:val="single" w:sz="4" w:space="0" w:color="000000"/>
              <w:bottom w:val="single" w:sz="4" w:space="0" w:color="000000"/>
              <w:right w:val="single" w:sz="4" w:space="0" w:color="000000"/>
            </w:tcBorders>
            <w:vAlign w:val="center"/>
          </w:tcPr>
          <w:p w14:paraId="516C990D"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2017</w:t>
            </w:r>
          </w:p>
        </w:tc>
      </w:tr>
      <w:tr w:rsidR="005B7295" w14:paraId="2FC6C73A" w14:textId="77777777">
        <w:tc>
          <w:tcPr>
            <w:tcW w:w="1305" w:type="dxa"/>
            <w:tcBorders>
              <w:top w:val="single" w:sz="4" w:space="0" w:color="000000"/>
              <w:left w:val="single" w:sz="4" w:space="0" w:color="000000"/>
              <w:bottom w:val="single" w:sz="4" w:space="0" w:color="000000"/>
              <w:right w:val="single" w:sz="4" w:space="0" w:color="000000"/>
            </w:tcBorders>
          </w:tcPr>
          <w:p w14:paraId="66A73B98"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38A6238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Тип изоляции</w:t>
            </w:r>
          </w:p>
        </w:tc>
        <w:tc>
          <w:tcPr>
            <w:tcW w:w="3273" w:type="dxa"/>
            <w:tcBorders>
              <w:top w:val="single" w:sz="4" w:space="0" w:color="000000"/>
              <w:left w:val="single" w:sz="4" w:space="0" w:color="000000"/>
              <w:bottom w:val="single" w:sz="4" w:space="0" w:color="000000"/>
              <w:right w:val="single" w:sz="4" w:space="0" w:color="000000"/>
            </w:tcBorders>
            <w:vAlign w:val="center"/>
          </w:tcPr>
          <w:p w14:paraId="58AE3F7F"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Минеральная вата, рубероид</w:t>
            </w:r>
          </w:p>
        </w:tc>
      </w:tr>
      <w:tr w:rsidR="005B7295" w14:paraId="6DF7D1BD" w14:textId="77777777">
        <w:tc>
          <w:tcPr>
            <w:tcW w:w="1305" w:type="dxa"/>
            <w:tcBorders>
              <w:top w:val="single" w:sz="4" w:space="0" w:color="000000"/>
              <w:left w:val="single" w:sz="4" w:space="0" w:color="000000"/>
              <w:bottom w:val="single" w:sz="4" w:space="0" w:color="000000"/>
              <w:right w:val="single" w:sz="4" w:space="0" w:color="000000"/>
            </w:tcBorders>
            <w:vAlign w:val="center"/>
          </w:tcPr>
          <w:p w14:paraId="77D5B89C"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vAlign w:val="center"/>
          </w:tcPr>
          <w:p w14:paraId="5D182FE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Тип прокладки</w:t>
            </w:r>
          </w:p>
        </w:tc>
        <w:tc>
          <w:tcPr>
            <w:tcW w:w="3273" w:type="dxa"/>
            <w:tcBorders>
              <w:top w:val="single" w:sz="4" w:space="0" w:color="000000"/>
              <w:left w:val="single" w:sz="4" w:space="0" w:color="000000"/>
              <w:bottom w:val="single" w:sz="4" w:space="0" w:color="000000"/>
              <w:right w:val="single" w:sz="4" w:space="0" w:color="000000"/>
            </w:tcBorders>
            <w:vAlign w:val="center"/>
          </w:tcPr>
          <w:p w14:paraId="03F1CAA5"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Подземная</w:t>
            </w:r>
          </w:p>
        </w:tc>
      </w:tr>
      <w:tr w:rsidR="005B7295" w14:paraId="02B93063" w14:textId="77777777">
        <w:tc>
          <w:tcPr>
            <w:tcW w:w="1305" w:type="dxa"/>
            <w:tcBorders>
              <w:top w:val="single" w:sz="4" w:space="0" w:color="000000"/>
              <w:left w:val="single" w:sz="4" w:space="0" w:color="000000"/>
              <w:bottom w:val="single" w:sz="4" w:space="0" w:color="000000"/>
              <w:right w:val="single" w:sz="4" w:space="0" w:color="000000"/>
            </w:tcBorders>
          </w:tcPr>
          <w:p w14:paraId="57362988"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53E4399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Характеристика грунта</w:t>
            </w:r>
          </w:p>
        </w:tc>
        <w:tc>
          <w:tcPr>
            <w:tcW w:w="3273" w:type="dxa"/>
            <w:tcBorders>
              <w:top w:val="single" w:sz="4" w:space="0" w:color="000000"/>
              <w:left w:val="single" w:sz="4" w:space="0" w:color="000000"/>
              <w:bottom w:val="single" w:sz="4" w:space="0" w:color="000000"/>
              <w:right w:val="single" w:sz="4" w:space="0" w:color="000000"/>
            </w:tcBorders>
            <w:vAlign w:val="center"/>
          </w:tcPr>
          <w:p w14:paraId="758176D8"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Песчано-глинистый</w:t>
            </w:r>
          </w:p>
        </w:tc>
      </w:tr>
      <w:tr w:rsidR="005B7295" w14:paraId="342CDB1B" w14:textId="77777777">
        <w:tc>
          <w:tcPr>
            <w:tcW w:w="1305" w:type="dxa"/>
            <w:tcBorders>
              <w:top w:val="single" w:sz="4" w:space="0" w:color="000000"/>
              <w:left w:val="single" w:sz="4" w:space="0" w:color="000000"/>
              <w:bottom w:val="single" w:sz="4" w:space="0" w:color="000000"/>
              <w:right w:val="single" w:sz="4" w:space="0" w:color="000000"/>
            </w:tcBorders>
          </w:tcPr>
          <w:p w14:paraId="1581F972"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364B35B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м</w:t>
            </w:r>
            <w:r>
              <w:rPr>
                <w:rFonts w:ascii="Times New Roman" w:hAnsi="Times New Roman"/>
                <w:color w:val="000000" w:themeColor="text1"/>
                <w:sz w:val="28"/>
                <w:vertAlign w:val="superscript"/>
              </w:rPr>
              <w:t>2</w:t>
            </w:r>
          </w:p>
        </w:tc>
        <w:tc>
          <w:tcPr>
            <w:tcW w:w="3273" w:type="dxa"/>
            <w:tcBorders>
              <w:top w:val="single" w:sz="4" w:space="0" w:color="000000"/>
              <w:left w:val="single" w:sz="4" w:space="0" w:color="000000"/>
              <w:bottom w:val="single" w:sz="4" w:space="0" w:color="000000"/>
              <w:right w:val="single" w:sz="4" w:space="0" w:color="000000"/>
            </w:tcBorders>
            <w:vAlign w:val="center"/>
          </w:tcPr>
          <w:p w14:paraId="7E58EA99" w14:textId="77777777" w:rsidR="005B7295" w:rsidRDefault="00653190" w:rsidP="00224D31">
            <w:pPr>
              <w:jc w:val="both"/>
              <w:rPr>
                <w:rFonts w:ascii="Times New Roman" w:hAnsi="Times New Roman"/>
                <w:color w:val="000000" w:themeColor="text1"/>
                <w:sz w:val="28"/>
              </w:rPr>
            </w:pPr>
            <w:r>
              <w:rPr>
                <w:rFonts w:ascii="Times New Roman" w:hAnsi="Times New Roman"/>
                <w:sz w:val="28"/>
              </w:rPr>
              <w:t>372,82</w:t>
            </w:r>
          </w:p>
        </w:tc>
      </w:tr>
      <w:tr w:rsidR="005B7295" w14:paraId="61020F27" w14:textId="77777777">
        <w:tc>
          <w:tcPr>
            <w:tcW w:w="1305" w:type="dxa"/>
            <w:tcBorders>
              <w:top w:val="single" w:sz="4" w:space="0" w:color="000000"/>
              <w:left w:val="single" w:sz="4" w:space="0" w:color="000000"/>
              <w:bottom w:val="single" w:sz="4" w:space="0" w:color="000000"/>
              <w:right w:val="single" w:sz="4" w:space="0" w:color="000000"/>
            </w:tcBorders>
          </w:tcPr>
          <w:p w14:paraId="37DE6776" w14:textId="77777777" w:rsidR="005B7295" w:rsidRDefault="005B7295" w:rsidP="00224D31">
            <w:pPr>
              <w:pStyle w:val="a9"/>
              <w:numPr>
                <w:ilvl w:val="0"/>
                <w:numId w:val="8"/>
              </w:numPr>
              <w:ind w:left="0" w:firstLine="0"/>
              <w:rPr>
                <w:rFonts w:ascii="Times New Roman" w:hAnsi="Times New Roman"/>
                <w:color w:val="000000" w:themeColor="text1"/>
                <w:sz w:val="28"/>
              </w:rPr>
            </w:pPr>
          </w:p>
        </w:tc>
        <w:tc>
          <w:tcPr>
            <w:tcW w:w="4771" w:type="dxa"/>
            <w:tcBorders>
              <w:top w:val="single" w:sz="4" w:space="0" w:color="000000"/>
              <w:left w:val="single" w:sz="4" w:space="0" w:color="000000"/>
              <w:bottom w:val="single" w:sz="4" w:space="0" w:color="000000"/>
              <w:right w:val="single" w:sz="4" w:space="0" w:color="000000"/>
            </w:tcBorders>
          </w:tcPr>
          <w:p w14:paraId="6A33ECBC"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Подключенная тепловая нагрузка, Гкал/ч</w:t>
            </w:r>
          </w:p>
        </w:tc>
        <w:tc>
          <w:tcPr>
            <w:tcW w:w="3273" w:type="dxa"/>
            <w:tcBorders>
              <w:top w:val="single" w:sz="4" w:space="0" w:color="000000"/>
              <w:left w:val="single" w:sz="4" w:space="0" w:color="000000"/>
              <w:bottom w:val="single" w:sz="4" w:space="0" w:color="000000"/>
              <w:right w:val="single" w:sz="4" w:space="0" w:color="000000"/>
            </w:tcBorders>
            <w:vAlign w:val="center"/>
          </w:tcPr>
          <w:p w14:paraId="650DE473" w14:textId="77777777" w:rsidR="005B7295" w:rsidRDefault="00653190" w:rsidP="00224D31">
            <w:pPr>
              <w:jc w:val="both"/>
              <w:rPr>
                <w:rFonts w:ascii="Times New Roman" w:hAnsi="Times New Roman"/>
                <w:color w:val="000000" w:themeColor="text1"/>
                <w:sz w:val="28"/>
              </w:rPr>
            </w:pPr>
            <w:r>
              <w:rPr>
                <w:rFonts w:ascii="Times New Roman" w:hAnsi="Times New Roman"/>
                <w:sz w:val="28"/>
              </w:rPr>
              <w:t>7,734</w:t>
            </w:r>
          </w:p>
        </w:tc>
      </w:tr>
    </w:tbl>
    <w:p w14:paraId="270C4348" w14:textId="77777777" w:rsidR="005B7295" w:rsidRDefault="00653190" w:rsidP="00224D31">
      <w:pPr>
        <w:pStyle w:val="a9"/>
        <w:numPr>
          <w:ilvl w:val="0"/>
          <w:numId w:val="7"/>
        </w:numPr>
        <w:tabs>
          <w:tab w:val="left" w:pos="1560"/>
        </w:tabs>
        <w:ind w:left="0" w:firstLine="0"/>
        <w:jc w:val="both"/>
        <w:rPr>
          <w:rFonts w:ascii="Times New Roman" w:hAnsi="Times New Roman"/>
          <w:color w:val="000000" w:themeColor="text1"/>
          <w:sz w:val="28"/>
        </w:rPr>
      </w:pPr>
      <w:r>
        <w:rPr>
          <w:rFonts w:ascii="Times New Roman" w:hAnsi="Times New Roman"/>
          <w:color w:val="000000" w:themeColor="text1"/>
          <w:sz w:val="28"/>
        </w:rPr>
        <w:t xml:space="preserve">Параметры тепловой сети котельной «мкр. Кленовый»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
        <w:gridCol w:w="5190"/>
        <w:gridCol w:w="3674"/>
      </w:tblGrid>
      <w:tr w:rsidR="005B7295" w14:paraId="5985460F" w14:textId="77777777">
        <w:trPr>
          <w:tblHeader/>
        </w:trPr>
        <w:tc>
          <w:tcPr>
            <w:tcW w:w="484" w:type="dxa"/>
            <w:tcBorders>
              <w:top w:val="single" w:sz="4" w:space="0" w:color="000000"/>
              <w:left w:val="single" w:sz="4" w:space="0" w:color="000000"/>
              <w:bottom w:val="single" w:sz="4" w:space="0" w:color="000000"/>
              <w:right w:val="single" w:sz="4" w:space="0" w:color="000000"/>
            </w:tcBorders>
            <w:vAlign w:val="center"/>
          </w:tcPr>
          <w:p w14:paraId="1C7DDB27"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w:t>
            </w:r>
          </w:p>
          <w:p w14:paraId="234D3146"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п/п</w:t>
            </w:r>
          </w:p>
        </w:tc>
        <w:tc>
          <w:tcPr>
            <w:tcW w:w="5190" w:type="dxa"/>
            <w:tcBorders>
              <w:top w:val="single" w:sz="4" w:space="0" w:color="000000"/>
              <w:left w:val="single" w:sz="4" w:space="0" w:color="000000"/>
              <w:bottom w:val="single" w:sz="4" w:space="0" w:color="000000"/>
              <w:right w:val="single" w:sz="4" w:space="0" w:color="000000"/>
            </w:tcBorders>
            <w:vAlign w:val="center"/>
          </w:tcPr>
          <w:p w14:paraId="6368168E"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Параметр</w:t>
            </w:r>
          </w:p>
        </w:tc>
        <w:tc>
          <w:tcPr>
            <w:tcW w:w="3674" w:type="dxa"/>
            <w:tcBorders>
              <w:top w:val="single" w:sz="4" w:space="0" w:color="000000"/>
              <w:left w:val="single" w:sz="4" w:space="0" w:color="000000"/>
              <w:bottom w:val="single" w:sz="4" w:space="0" w:color="000000"/>
              <w:right w:val="single" w:sz="4" w:space="0" w:color="000000"/>
            </w:tcBorders>
            <w:vAlign w:val="center"/>
          </w:tcPr>
          <w:p w14:paraId="2B363468"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Характеристика, значение</w:t>
            </w:r>
          </w:p>
        </w:tc>
      </w:tr>
      <w:tr w:rsidR="005B7295" w14:paraId="567A46B8" w14:textId="77777777">
        <w:trPr>
          <w:tblHeader/>
        </w:trPr>
        <w:tc>
          <w:tcPr>
            <w:tcW w:w="484" w:type="dxa"/>
            <w:tcBorders>
              <w:top w:val="single" w:sz="4" w:space="0" w:color="000000"/>
              <w:left w:val="single" w:sz="4" w:space="0" w:color="000000"/>
              <w:bottom w:val="single" w:sz="4" w:space="0" w:color="000000"/>
              <w:right w:val="single" w:sz="4" w:space="0" w:color="000000"/>
            </w:tcBorders>
          </w:tcPr>
          <w:p w14:paraId="68DD83D7"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1</w:t>
            </w:r>
          </w:p>
        </w:tc>
        <w:tc>
          <w:tcPr>
            <w:tcW w:w="5190" w:type="dxa"/>
            <w:tcBorders>
              <w:top w:val="single" w:sz="4" w:space="0" w:color="000000"/>
              <w:left w:val="single" w:sz="4" w:space="0" w:color="000000"/>
              <w:bottom w:val="single" w:sz="4" w:space="0" w:color="000000"/>
              <w:right w:val="single" w:sz="4" w:space="0" w:color="000000"/>
            </w:tcBorders>
          </w:tcPr>
          <w:p w14:paraId="1517B982"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2</w:t>
            </w:r>
          </w:p>
        </w:tc>
        <w:tc>
          <w:tcPr>
            <w:tcW w:w="3674" w:type="dxa"/>
            <w:tcBorders>
              <w:top w:val="single" w:sz="4" w:space="0" w:color="000000"/>
              <w:left w:val="single" w:sz="4" w:space="0" w:color="000000"/>
              <w:bottom w:val="single" w:sz="4" w:space="0" w:color="000000"/>
              <w:right w:val="single" w:sz="4" w:space="0" w:color="000000"/>
            </w:tcBorders>
            <w:vAlign w:val="center"/>
          </w:tcPr>
          <w:p w14:paraId="4A346101"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3</w:t>
            </w:r>
          </w:p>
        </w:tc>
      </w:tr>
      <w:tr w:rsidR="005B7295" w14:paraId="530B0A03" w14:textId="77777777">
        <w:tc>
          <w:tcPr>
            <w:tcW w:w="484" w:type="dxa"/>
            <w:tcBorders>
              <w:top w:val="single" w:sz="4" w:space="0" w:color="000000"/>
              <w:left w:val="single" w:sz="4" w:space="0" w:color="000000"/>
              <w:bottom w:val="single" w:sz="4" w:space="0" w:color="000000"/>
              <w:right w:val="single" w:sz="4" w:space="0" w:color="000000"/>
            </w:tcBorders>
          </w:tcPr>
          <w:p w14:paraId="2BF7D524"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5DB886D1"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Условный диаметр, мм</w:t>
            </w:r>
          </w:p>
        </w:tc>
        <w:tc>
          <w:tcPr>
            <w:tcW w:w="3674" w:type="dxa"/>
            <w:tcBorders>
              <w:top w:val="single" w:sz="4" w:space="0" w:color="000000"/>
              <w:left w:val="single" w:sz="4" w:space="0" w:color="000000"/>
              <w:bottom w:val="single" w:sz="4" w:space="0" w:color="000000"/>
              <w:right w:val="single" w:sz="4" w:space="0" w:color="000000"/>
            </w:tcBorders>
            <w:vAlign w:val="center"/>
          </w:tcPr>
          <w:p w14:paraId="0B18D75F"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от 80 до 200</w:t>
            </w:r>
          </w:p>
        </w:tc>
      </w:tr>
      <w:tr w:rsidR="005B7295" w14:paraId="1DB92274" w14:textId="77777777">
        <w:tc>
          <w:tcPr>
            <w:tcW w:w="484" w:type="dxa"/>
            <w:tcBorders>
              <w:top w:val="single" w:sz="4" w:space="0" w:color="000000"/>
              <w:left w:val="single" w:sz="4" w:space="0" w:color="000000"/>
              <w:bottom w:val="single" w:sz="4" w:space="0" w:color="000000"/>
              <w:right w:val="single" w:sz="4" w:space="0" w:color="000000"/>
            </w:tcBorders>
          </w:tcPr>
          <w:p w14:paraId="698BFF43"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3ACC95F1"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Материал</w:t>
            </w:r>
          </w:p>
        </w:tc>
        <w:tc>
          <w:tcPr>
            <w:tcW w:w="3674" w:type="dxa"/>
            <w:tcBorders>
              <w:top w:val="single" w:sz="4" w:space="0" w:color="000000"/>
              <w:left w:val="single" w:sz="4" w:space="0" w:color="000000"/>
              <w:bottom w:val="single" w:sz="4" w:space="0" w:color="000000"/>
              <w:right w:val="single" w:sz="4" w:space="0" w:color="000000"/>
            </w:tcBorders>
            <w:vAlign w:val="center"/>
          </w:tcPr>
          <w:p w14:paraId="55A107E8"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Сталь</w:t>
            </w:r>
          </w:p>
        </w:tc>
      </w:tr>
      <w:tr w:rsidR="005B7295" w14:paraId="317F7A2B" w14:textId="77777777">
        <w:tc>
          <w:tcPr>
            <w:tcW w:w="484" w:type="dxa"/>
            <w:tcBorders>
              <w:top w:val="single" w:sz="4" w:space="0" w:color="000000"/>
              <w:left w:val="single" w:sz="4" w:space="0" w:color="000000"/>
              <w:bottom w:val="single" w:sz="4" w:space="0" w:color="000000"/>
              <w:right w:val="single" w:sz="4" w:space="0" w:color="000000"/>
            </w:tcBorders>
          </w:tcPr>
          <w:p w14:paraId="626B8771"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5237E8F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Схема исполнения тепловой сети</w:t>
            </w:r>
          </w:p>
        </w:tc>
        <w:tc>
          <w:tcPr>
            <w:tcW w:w="3674" w:type="dxa"/>
            <w:tcBorders>
              <w:top w:val="single" w:sz="4" w:space="0" w:color="000000"/>
              <w:left w:val="single" w:sz="4" w:space="0" w:color="000000"/>
              <w:bottom w:val="single" w:sz="4" w:space="0" w:color="000000"/>
              <w:right w:val="single" w:sz="4" w:space="0" w:color="000000"/>
            </w:tcBorders>
            <w:vAlign w:val="center"/>
          </w:tcPr>
          <w:p w14:paraId="45F05F29"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двухтрубная</w:t>
            </w:r>
          </w:p>
        </w:tc>
      </w:tr>
      <w:tr w:rsidR="005B7295" w14:paraId="6EAAFBEA" w14:textId="77777777">
        <w:tc>
          <w:tcPr>
            <w:tcW w:w="484" w:type="dxa"/>
            <w:tcBorders>
              <w:top w:val="single" w:sz="4" w:space="0" w:color="000000"/>
              <w:left w:val="single" w:sz="4" w:space="0" w:color="000000"/>
              <w:bottom w:val="single" w:sz="4" w:space="0" w:color="000000"/>
              <w:right w:val="single" w:sz="4" w:space="0" w:color="000000"/>
            </w:tcBorders>
          </w:tcPr>
          <w:p w14:paraId="027E8809"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4B356E87"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Конструкция</w:t>
            </w:r>
          </w:p>
        </w:tc>
        <w:tc>
          <w:tcPr>
            <w:tcW w:w="3674" w:type="dxa"/>
            <w:tcBorders>
              <w:top w:val="single" w:sz="4" w:space="0" w:color="000000"/>
              <w:left w:val="single" w:sz="4" w:space="0" w:color="000000"/>
              <w:bottom w:val="single" w:sz="4" w:space="0" w:color="000000"/>
              <w:right w:val="single" w:sz="4" w:space="0" w:color="000000"/>
            </w:tcBorders>
            <w:vAlign w:val="center"/>
          </w:tcPr>
          <w:p w14:paraId="5BDDFFC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тупиковая</w:t>
            </w:r>
          </w:p>
        </w:tc>
      </w:tr>
      <w:tr w:rsidR="005B7295" w14:paraId="5949985C" w14:textId="77777777">
        <w:tc>
          <w:tcPr>
            <w:tcW w:w="484" w:type="dxa"/>
            <w:tcBorders>
              <w:top w:val="single" w:sz="4" w:space="0" w:color="000000"/>
              <w:left w:val="single" w:sz="4" w:space="0" w:color="000000"/>
              <w:bottom w:val="single" w:sz="4" w:space="0" w:color="000000"/>
              <w:right w:val="single" w:sz="4" w:space="0" w:color="000000"/>
            </w:tcBorders>
          </w:tcPr>
          <w:p w14:paraId="308F32CD"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009CA071" w14:textId="77777777" w:rsidR="005B7295" w:rsidRDefault="00653190" w:rsidP="00224D31">
            <w:pPr>
              <w:tabs>
                <w:tab w:val="left" w:pos="4305"/>
              </w:tabs>
              <w:jc w:val="both"/>
              <w:rPr>
                <w:rFonts w:ascii="Times New Roman" w:hAnsi="Times New Roman"/>
                <w:color w:val="000000" w:themeColor="text1"/>
                <w:sz w:val="28"/>
              </w:rPr>
            </w:pPr>
            <w:r>
              <w:rPr>
                <w:rFonts w:ascii="Times New Roman" w:hAnsi="Times New Roman"/>
                <w:color w:val="000000" w:themeColor="text1"/>
                <w:sz w:val="28"/>
              </w:rPr>
              <w:t>Степень резервируемости</w:t>
            </w:r>
            <w:r>
              <w:rPr>
                <w:rFonts w:ascii="Times New Roman" w:hAnsi="Times New Roman"/>
                <w:color w:val="000000" w:themeColor="text1"/>
                <w:sz w:val="28"/>
              </w:rPr>
              <w:tab/>
            </w:r>
          </w:p>
        </w:tc>
        <w:tc>
          <w:tcPr>
            <w:tcW w:w="3674" w:type="dxa"/>
            <w:tcBorders>
              <w:top w:val="single" w:sz="4" w:space="0" w:color="000000"/>
              <w:left w:val="single" w:sz="4" w:space="0" w:color="000000"/>
              <w:bottom w:val="single" w:sz="4" w:space="0" w:color="000000"/>
              <w:right w:val="single" w:sz="4" w:space="0" w:color="000000"/>
            </w:tcBorders>
            <w:vAlign w:val="center"/>
          </w:tcPr>
          <w:p w14:paraId="13C3CAD9"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нерезвированая</w:t>
            </w:r>
          </w:p>
        </w:tc>
      </w:tr>
      <w:tr w:rsidR="005B7295" w14:paraId="52AFD485" w14:textId="77777777">
        <w:tc>
          <w:tcPr>
            <w:tcW w:w="484" w:type="dxa"/>
            <w:tcBorders>
              <w:top w:val="single" w:sz="4" w:space="0" w:color="000000"/>
              <w:left w:val="single" w:sz="4" w:space="0" w:color="000000"/>
              <w:bottom w:val="single" w:sz="4" w:space="0" w:color="000000"/>
              <w:right w:val="single" w:sz="4" w:space="0" w:color="000000"/>
            </w:tcBorders>
          </w:tcPr>
          <w:p w14:paraId="7766E93B"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420E82D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Количество магистральных выводов</w:t>
            </w:r>
          </w:p>
        </w:tc>
        <w:tc>
          <w:tcPr>
            <w:tcW w:w="3674" w:type="dxa"/>
            <w:tcBorders>
              <w:top w:val="single" w:sz="4" w:space="0" w:color="000000"/>
              <w:left w:val="single" w:sz="4" w:space="0" w:color="000000"/>
              <w:bottom w:val="single" w:sz="4" w:space="0" w:color="000000"/>
              <w:right w:val="single" w:sz="4" w:space="0" w:color="000000"/>
            </w:tcBorders>
            <w:vAlign w:val="center"/>
          </w:tcPr>
          <w:p w14:paraId="41BEE04D"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w:t>
            </w:r>
          </w:p>
        </w:tc>
      </w:tr>
      <w:tr w:rsidR="005B7295" w14:paraId="01B776CD" w14:textId="77777777">
        <w:tc>
          <w:tcPr>
            <w:tcW w:w="484" w:type="dxa"/>
            <w:tcBorders>
              <w:top w:val="single" w:sz="4" w:space="0" w:color="000000"/>
              <w:left w:val="single" w:sz="4" w:space="0" w:color="000000"/>
              <w:bottom w:val="single" w:sz="4" w:space="0" w:color="000000"/>
              <w:right w:val="single" w:sz="4" w:space="0" w:color="000000"/>
            </w:tcBorders>
          </w:tcPr>
          <w:p w14:paraId="3E78D765"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3CEC18CE"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Общая протяженность сетей, м</w:t>
            </w:r>
          </w:p>
        </w:tc>
        <w:tc>
          <w:tcPr>
            <w:tcW w:w="3674" w:type="dxa"/>
            <w:tcBorders>
              <w:top w:val="single" w:sz="4" w:space="0" w:color="000000"/>
              <w:left w:val="single" w:sz="4" w:space="0" w:color="000000"/>
              <w:bottom w:val="single" w:sz="4" w:space="0" w:color="000000"/>
              <w:right w:val="single" w:sz="4" w:space="0" w:color="000000"/>
            </w:tcBorders>
            <w:vAlign w:val="center"/>
          </w:tcPr>
          <w:p w14:paraId="48806BE1"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602,5</w:t>
            </w:r>
          </w:p>
        </w:tc>
      </w:tr>
      <w:tr w:rsidR="005B7295" w14:paraId="3B7DEF52" w14:textId="77777777">
        <w:tc>
          <w:tcPr>
            <w:tcW w:w="484" w:type="dxa"/>
            <w:tcBorders>
              <w:top w:val="single" w:sz="4" w:space="0" w:color="000000"/>
              <w:left w:val="single" w:sz="4" w:space="0" w:color="000000"/>
              <w:bottom w:val="single" w:sz="4" w:space="0" w:color="000000"/>
              <w:right w:val="single" w:sz="4" w:space="0" w:color="000000"/>
            </w:tcBorders>
          </w:tcPr>
          <w:p w14:paraId="765544B3"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40398A01"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Глубина заложения подземных тепловых сетей, м</w:t>
            </w:r>
          </w:p>
        </w:tc>
        <w:tc>
          <w:tcPr>
            <w:tcW w:w="3674" w:type="dxa"/>
            <w:tcBorders>
              <w:top w:val="single" w:sz="4" w:space="0" w:color="000000"/>
              <w:left w:val="single" w:sz="4" w:space="0" w:color="000000"/>
              <w:bottom w:val="single" w:sz="4" w:space="0" w:color="000000"/>
              <w:right w:val="single" w:sz="4" w:space="0" w:color="000000"/>
            </w:tcBorders>
            <w:vAlign w:val="center"/>
          </w:tcPr>
          <w:p w14:paraId="7A702665"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до 2-х</w:t>
            </w:r>
          </w:p>
        </w:tc>
      </w:tr>
      <w:tr w:rsidR="005B7295" w14:paraId="6099124F" w14:textId="77777777">
        <w:tc>
          <w:tcPr>
            <w:tcW w:w="484" w:type="dxa"/>
            <w:tcBorders>
              <w:top w:val="single" w:sz="4" w:space="0" w:color="000000"/>
              <w:left w:val="single" w:sz="4" w:space="0" w:color="000000"/>
              <w:bottom w:val="single" w:sz="4" w:space="0" w:color="000000"/>
              <w:right w:val="single" w:sz="4" w:space="0" w:color="000000"/>
            </w:tcBorders>
          </w:tcPr>
          <w:p w14:paraId="6952F5BA"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2EA9D1B7"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Год начала эксплуатации</w:t>
            </w:r>
          </w:p>
        </w:tc>
        <w:tc>
          <w:tcPr>
            <w:tcW w:w="3674" w:type="dxa"/>
            <w:tcBorders>
              <w:top w:val="single" w:sz="4" w:space="0" w:color="000000"/>
              <w:left w:val="single" w:sz="4" w:space="0" w:color="000000"/>
              <w:bottom w:val="single" w:sz="4" w:space="0" w:color="000000"/>
              <w:right w:val="single" w:sz="4" w:space="0" w:color="000000"/>
            </w:tcBorders>
            <w:vAlign w:val="center"/>
          </w:tcPr>
          <w:p w14:paraId="43DF1799"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2018</w:t>
            </w:r>
          </w:p>
        </w:tc>
      </w:tr>
      <w:tr w:rsidR="005B7295" w14:paraId="2CA3BC47" w14:textId="77777777">
        <w:tc>
          <w:tcPr>
            <w:tcW w:w="484" w:type="dxa"/>
            <w:tcBorders>
              <w:top w:val="single" w:sz="4" w:space="0" w:color="000000"/>
              <w:left w:val="single" w:sz="4" w:space="0" w:color="000000"/>
              <w:bottom w:val="single" w:sz="4" w:space="0" w:color="000000"/>
              <w:right w:val="single" w:sz="4" w:space="0" w:color="000000"/>
            </w:tcBorders>
          </w:tcPr>
          <w:p w14:paraId="6B6056B5"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69EB612D"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Тип изоляции</w:t>
            </w:r>
          </w:p>
        </w:tc>
        <w:tc>
          <w:tcPr>
            <w:tcW w:w="3674" w:type="dxa"/>
            <w:tcBorders>
              <w:top w:val="single" w:sz="4" w:space="0" w:color="000000"/>
              <w:left w:val="single" w:sz="4" w:space="0" w:color="000000"/>
              <w:bottom w:val="single" w:sz="4" w:space="0" w:color="000000"/>
              <w:right w:val="single" w:sz="4" w:space="0" w:color="000000"/>
            </w:tcBorders>
            <w:vAlign w:val="center"/>
          </w:tcPr>
          <w:p w14:paraId="05FBEC45"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Минеральная вата, рубероид</w:t>
            </w:r>
          </w:p>
        </w:tc>
      </w:tr>
      <w:tr w:rsidR="005B7295" w14:paraId="09B811A1" w14:textId="77777777">
        <w:tc>
          <w:tcPr>
            <w:tcW w:w="484" w:type="dxa"/>
            <w:tcBorders>
              <w:top w:val="single" w:sz="4" w:space="0" w:color="000000"/>
              <w:left w:val="single" w:sz="4" w:space="0" w:color="000000"/>
              <w:bottom w:val="single" w:sz="4" w:space="0" w:color="000000"/>
              <w:right w:val="single" w:sz="4" w:space="0" w:color="000000"/>
            </w:tcBorders>
            <w:vAlign w:val="center"/>
          </w:tcPr>
          <w:p w14:paraId="207AC5E3"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vAlign w:val="center"/>
          </w:tcPr>
          <w:p w14:paraId="210663FE"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Тип прокладки</w:t>
            </w:r>
          </w:p>
        </w:tc>
        <w:tc>
          <w:tcPr>
            <w:tcW w:w="3674" w:type="dxa"/>
            <w:tcBorders>
              <w:top w:val="single" w:sz="4" w:space="0" w:color="000000"/>
              <w:left w:val="single" w:sz="4" w:space="0" w:color="000000"/>
              <w:bottom w:val="single" w:sz="4" w:space="0" w:color="000000"/>
              <w:right w:val="single" w:sz="4" w:space="0" w:color="000000"/>
            </w:tcBorders>
            <w:vAlign w:val="center"/>
          </w:tcPr>
          <w:p w14:paraId="0D36C88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Подземная</w:t>
            </w:r>
          </w:p>
        </w:tc>
      </w:tr>
      <w:tr w:rsidR="005B7295" w14:paraId="022BEF8B" w14:textId="77777777">
        <w:tc>
          <w:tcPr>
            <w:tcW w:w="484" w:type="dxa"/>
            <w:tcBorders>
              <w:top w:val="single" w:sz="4" w:space="0" w:color="000000"/>
              <w:left w:val="single" w:sz="4" w:space="0" w:color="000000"/>
              <w:bottom w:val="single" w:sz="4" w:space="0" w:color="000000"/>
              <w:right w:val="single" w:sz="4" w:space="0" w:color="000000"/>
            </w:tcBorders>
          </w:tcPr>
          <w:p w14:paraId="75890981"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253E86A9"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Характеристика грунта</w:t>
            </w:r>
          </w:p>
        </w:tc>
        <w:tc>
          <w:tcPr>
            <w:tcW w:w="3674" w:type="dxa"/>
            <w:tcBorders>
              <w:top w:val="single" w:sz="4" w:space="0" w:color="000000"/>
              <w:left w:val="single" w:sz="4" w:space="0" w:color="000000"/>
              <w:bottom w:val="single" w:sz="4" w:space="0" w:color="000000"/>
              <w:right w:val="single" w:sz="4" w:space="0" w:color="000000"/>
            </w:tcBorders>
            <w:vAlign w:val="center"/>
          </w:tcPr>
          <w:p w14:paraId="6AC0D157"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Песчано-глинистый</w:t>
            </w:r>
          </w:p>
        </w:tc>
      </w:tr>
      <w:tr w:rsidR="005B7295" w14:paraId="4066F433" w14:textId="77777777">
        <w:tc>
          <w:tcPr>
            <w:tcW w:w="484" w:type="dxa"/>
            <w:tcBorders>
              <w:top w:val="single" w:sz="4" w:space="0" w:color="000000"/>
              <w:left w:val="single" w:sz="4" w:space="0" w:color="000000"/>
              <w:bottom w:val="single" w:sz="4" w:space="0" w:color="000000"/>
              <w:right w:val="single" w:sz="4" w:space="0" w:color="000000"/>
            </w:tcBorders>
          </w:tcPr>
          <w:p w14:paraId="6A91616A"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6653090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м</w:t>
            </w:r>
            <w:r>
              <w:rPr>
                <w:rFonts w:ascii="Times New Roman" w:hAnsi="Times New Roman"/>
                <w:color w:val="000000" w:themeColor="text1"/>
                <w:sz w:val="28"/>
                <w:vertAlign w:val="superscript"/>
              </w:rPr>
              <w:t>2</w:t>
            </w:r>
          </w:p>
        </w:tc>
        <w:tc>
          <w:tcPr>
            <w:tcW w:w="3674" w:type="dxa"/>
            <w:tcBorders>
              <w:top w:val="single" w:sz="4" w:space="0" w:color="000000"/>
              <w:left w:val="single" w:sz="4" w:space="0" w:color="000000"/>
              <w:bottom w:val="single" w:sz="4" w:space="0" w:color="000000"/>
              <w:right w:val="single" w:sz="4" w:space="0" w:color="000000"/>
            </w:tcBorders>
            <w:vAlign w:val="center"/>
          </w:tcPr>
          <w:p w14:paraId="1A8D78F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68,26</w:t>
            </w:r>
          </w:p>
        </w:tc>
      </w:tr>
      <w:tr w:rsidR="005B7295" w14:paraId="5A55CE7F" w14:textId="77777777">
        <w:tc>
          <w:tcPr>
            <w:tcW w:w="484" w:type="dxa"/>
            <w:tcBorders>
              <w:top w:val="single" w:sz="4" w:space="0" w:color="000000"/>
              <w:left w:val="single" w:sz="4" w:space="0" w:color="000000"/>
              <w:bottom w:val="single" w:sz="4" w:space="0" w:color="000000"/>
              <w:right w:val="single" w:sz="4" w:space="0" w:color="000000"/>
            </w:tcBorders>
          </w:tcPr>
          <w:p w14:paraId="48B31926" w14:textId="77777777" w:rsidR="005B7295" w:rsidRDefault="005B7295" w:rsidP="00224D31">
            <w:pPr>
              <w:pStyle w:val="a9"/>
              <w:numPr>
                <w:ilvl w:val="0"/>
                <w:numId w:val="9"/>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19D8B1B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Подключенная тепловая нагрузка, Гкал/ч</w:t>
            </w:r>
          </w:p>
        </w:tc>
        <w:tc>
          <w:tcPr>
            <w:tcW w:w="3674" w:type="dxa"/>
            <w:tcBorders>
              <w:top w:val="single" w:sz="4" w:space="0" w:color="000000"/>
              <w:left w:val="single" w:sz="4" w:space="0" w:color="000000"/>
              <w:bottom w:val="single" w:sz="4" w:space="0" w:color="000000"/>
              <w:right w:val="single" w:sz="4" w:space="0" w:color="000000"/>
            </w:tcBorders>
            <w:vAlign w:val="center"/>
          </w:tcPr>
          <w:p w14:paraId="29270E21"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0,328</w:t>
            </w:r>
          </w:p>
        </w:tc>
      </w:tr>
    </w:tbl>
    <w:p w14:paraId="28DFB50E" w14:textId="77777777" w:rsidR="005B7295" w:rsidRDefault="00653190" w:rsidP="00224D31">
      <w:pPr>
        <w:pStyle w:val="a9"/>
        <w:numPr>
          <w:ilvl w:val="0"/>
          <w:numId w:val="7"/>
        </w:numPr>
        <w:tabs>
          <w:tab w:val="left" w:pos="1560"/>
        </w:tabs>
        <w:ind w:left="0" w:firstLine="0"/>
        <w:jc w:val="both"/>
        <w:rPr>
          <w:rFonts w:ascii="Times New Roman" w:hAnsi="Times New Roman"/>
          <w:color w:val="000000" w:themeColor="text1"/>
          <w:sz w:val="28"/>
        </w:rPr>
      </w:pPr>
      <w:r>
        <w:rPr>
          <w:rFonts w:ascii="Times New Roman" w:hAnsi="Times New Roman"/>
          <w:color w:val="000000" w:themeColor="text1"/>
          <w:sz w:val="28"/>
        </w:rPr>
        <w:t>Параметры тепловой сети котельной «Центральная» и Транспортабельной блочной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
        <w:gridCol w:w="5164"/>
        <w:gridCol w:w="3648"/>
      </w:tblGrid>
      <w:tr w:rsidR="005B7295" w14:paraId="7DEF8DF7" w14:textId="77777777">
        <w:trPr>
          <w:tblHeader/>
        </w:trPr>
        <w:tc>
          <w:tcPr>
            <w:tcW w:w="537" w:type="dxa"/>
            <w:tcBorders>
              <w:top w:val="single" w:sz="4" w:space="0" w:color="000000"/>
              <w:left w:val="single" w:sz="4" w:space="0" w:color="000000"/>
              <w:bottom w:val="single" w:sz="4" w:space="0" w:color="000000"/>
              <w:right w:val="single" w:sz="4" w:space="0" w:color="000000"/>
            </w:tcBorders>
            <w:vAlign w:val="center"/>
          </w:tcPr>
          <w:p w14:paraId="2931A88A"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w:t>
            </w:r>
          </w:p>
          <w:p w14:paraId="711B706D"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п/п</w:t>
            </w:r>
          </w:p>
        </w:tc>
        <w:tc>
          <w:tcPr>
            <w:tcW w:w="5164" w:type="dxa"/>
            <w:tcBorders>
              <w:top w:val="single" w:sz="4" w:space="0" w:color="000000"/>
              <w:left w:val="single" w:sz="4" w:space="0" w:color="000000"/>
              <w:bottom w:val="single" w:sz="4" w:space="0" w:color="000000"/>
              <w:right w:val="single" w:sz="4" w:space="0" w:color="000000"/>
            </w:tcBorders>
            <w:vAlign w:val="center"/>
          </w:tcPr>
          <w:p w14:paraId="44B4EB93"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Параметр</w:t>
            </w:r>
          </w:p>
        </w:tc>
        <w:tc>
          <w:tcPr>
            <w:tcW w:w="3648" w:type="dxa"/>
            <w:tcBorders>
              <w:top w:val="single" w:sz="4" w:space="0" w:color="000000"/>
              <w:left w:val="single" w:sz="4" w:space="0" w:color="000000"/>
              <w:bottom w:val="single" w:sz="4" w:space="0" w:color="000000"/>
              <w:right w:val="single" w:sz="4" w:space="0" w:color="000000"/>
            </w:tcBorders>
            <w:vAlign w:val="center"/>
          </w:tcPr>
          <w:p w14:paraId="6BBE487B"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Характеристика, значение</w:t>
            </w:r>
          </w:p>
        </w:tc>
      </w:tr>
      <w:tr w:rsidR="005B7295" w14:paraId="46062001" w14:textId="77777777">
        <w:trPr>
          <w:tblHeader/>
        </w:trPr>
        <w:tc>
          <w:tcPr>
            <w:tcW w:w="537" w:type="dxa"/>
            <w:tcBorders>
              <w:top w:val="single" w:sz="4" w:space="0" w:color="000000"/>
              <w:left w:val="single" w:sz="4" w:space="0" w:color="000000"/>
              <w:bottom w:val="single" w:sz="4" w:space="0" w:color="000000"/>
              <w:right w:val="single" w:sz="4" w:space="0" w:color="000000"/>
            </w:tcBorders>
          </w:tcPr>
          <w:p w14:paraId="6A264386"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1</w:t>
            </w:r>
          </w:p>
        </w:tc>
        <w:tc>
          <w:tcPr>
            <w:tcW w:w="5164" w:type="dxa"/>
            <w:tcBorders>
              <w:top w:val="single" w:sz="4" w:space="0" w:color="000000"/>
              <w:left w:val="single" w:sz="4" w:space="0" w:color="000000"/>
              <w:bottom w:val="single" w:sz="4" w:space="0" w:color="000000"/>
              <w:right w:val="single" w:sz="4" w:space="0" w:color="000000"/>
            </w:tcBorders>
          </w:tcPr>
          <w:p w14:paraId="58F96330"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2</w:t>
            </w:r>
          </w:p>
        </w:tc>
        <w:tc>
          <w:tcPr>
            <w:tcW w:w="3648" w:type="dxa"/>
            <w:tcBorders>
              <w:top w:val="single" w:sz="4" w:space="0" w:color="000000"/>
              <w:left w:val="single" w:sz="4" w:space="0" w:color="000000"/>
              <w:bottom w:val="single" w:sz="4" w:space="0" w:color="000000"/>
              <w:right w:val="single" w:sz="4" w:space="0" w:color="000000"/>
            </w:tcBorders>
            <w:vAlign w:val="center"/>
          </w:tcPr>
          <w:p w14:paraId="725F1DC6"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3</w:t>
            </w:r>
          </w:p>
        </w:tc>
      </w:tr>
      <w:tr w:rsidR="005B7295" w14:paraId="66256F9A" w14:textId="77777777">
        <w:tc>
          <w:tcPr>
            <w:tcW w:w="537" w:type="dxa"/>
            <w:tcBorders>
              <w:top w:val="single" w:sz="4" w:space="0" w:color="000000"/>
              <w:left w:val="single" w:sz="4" w:space="0" w:color="000000"/>
              <w:bottom w:val="single" w:sz="4" w:space="0" w:color="000000"/>
              <w:right w:val="single" w:sz="4" w:space="0" w:color="000000"/>
            </w:tcBorders>
          </w:tcPr>
          <w:p w14:paraId="74068F91"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3ABE9946"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Условный диаметр, мм</w:t>
            </w:r>
          </w:p>
        </w:tc>
        <w:tc>
          <w:tcPr>
            <w:tcW w:w="3648" w:type="dxa"/>
            <w:tcBorders>
              <w:top w:val="single" w:sz="4" w:space="0" w:color="000000"/>
              <w:left w:val="single" w:sz="4" w:space="0" w:color="000000"/>
              <w:bottom w:val="single" w:sz="4" w:space="0" w:color="000000"/>
              <w:right w:val="single" w:sz="4" w:space="0" w:color="000000"/>
            </w:tcBorders>
            <w:vAlign w:val="center"/>
          </w:tcPr>
          <w:p w14:paraId="3D0AE5F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 xml:space="preserve"> от 65 до 200</w:t>
            </w:r>
          </w:p>
        </w:tc>
      </w:tr>
      <w:tr w:rsidR="005B7295" w14:paraId="405368D1" w14:textId="77777777">
        <w:tc>
          <w:tcPr>
            <w:tcW w:w="537" w:type="dxa"/>
            <w:tcBorders>
              <w:top w:val="single" w:sz="4" w:space="0" w:color="000000"/>
              <w:left w:val="single" w:sz="4" w:space="0" w:color="000000"/>
              <w:bottom w:val="single" w:sz="4" w:space="0" w:color="000000"/>
              <w:right w:val="single" w:sz="4" w:space="0" w:color="000000"/>
            </w:tcBorders>
          </w:tcPr>
          <w:p w14:paraId="4537413C"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73CE6FE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Материал</w:t>
            </w:r>
          </w:p>
        </w:tc>
        <w:tc>
          <w:tcPr>
            <w:tcW w:w="3648" w:type="dxa"/>
            <w:tcBorders>
              <w:top w:val="single" w:sz="4" w:space="0" w:color="000000"/>
              <w:left w:val="single" w:sz="4" w:space="0" w:color="000000"/>
              <w:bottom w:val="single" w:sz="4" w:space="0" w:color="000000"/>
              <w:right w:val="single" w:sz="4" w:space="0" w:color="000000"/>
            </w:tcBorders>
            <w:vAlign w:val="center"/>
          </w:tcPr>
          <w:p w14:paraId="51A84B09"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Сталь</w:t>
            </w:r>
          </w:p>
        </w:tc>
      </w:tr>
      <w:tr w:rsidR="005B7295" w14:paraId="72F569CD" w14:textId="77777777">
        <w:tc>
          <w:tcPr>
            <w:tcW w:w="537" w:type="dxa"/>
            <w:tcBorders>
              <w:top w:val="single" w:sz="4" w:space="0" w:color="000000"/>
              <w:left w:val="single" w:sz="4" w:space="0" w:color="000000"/>
              <w:bottom w:val="single" w:sz="4" w:space="0" w:color="000000"/>
              <w:right w:val="single" w:sz="4" w:space="0" w:color="000000"/>
            </w:tcBorders>
          </w:tcPr>
          <w:p w14:paraId="5AE8FDE1"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3760866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Схема исполнения тепловой сети</w:t>
            </w:r>
          </w:p>
        </w:tc>
        <w:tc>
          <w:tcPr>
            <w:tcW w:w="3648" w:type="dxa"/>
            <w:tcBorders>
              <w:top w:val="single" w:sz="4" w:space="0" w:color="000000"/>
              <w:left w:val="single" w:sz="4" w:space="0" w:color="000000"/>
              <w:bottom w:val="single" w:sz="4" w:space="0" w:color="000000"/>
              <w:right w:val="single" w:sz="4" w:space="0" w:color="000000"/>
            </w:tcBorders>
            <w:vAlign w:val="center"/>
          </w:tcPr>
          <w:p w14:paraId="0D117D0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двухтрубная</w:t>
            </w:r>
          </w:p>
        </w:tc>
      </w:tr>
      <w:tr w:rsidR="005B7295" w14:paraId="6A16ACE2" w14:textId="77777777">
        <w:tc>
          <w:tcPr>
            <w:tcW w:w="537" w:type="dxa"/>
            <w:tcBorders>
              <w:top w:val="single" w:sz="4" w:space="0" w:color="000000"/>
              <w:left w:val="single" w:sz="4" w:space="0" w:color="000000"/>
              <w:bottom w:val="single" w:sz="4" w:space="0" w:color="000000"/>
              <w:right w:val="single" w:sz="4" w:space="0" w:color="000000"/>
            </w:tcBorders>
          </w:tcPr>
          <w:p w14:paraId="4BE8C087"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3B2ED9F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Конструкция</w:t>
            </w:r>
          </w:p>
        </w:tc>
        <w:tc>
          <w:tcPr>
            <w:tcW w:w="3648" w:type="dxa"/>
            <w:tcBorders>
              <w:top w:val="single" w:sz="4" w:space="0" w:color="000000"/>
              <w:left w:val="single" w:sz="4" w:space="0" w:color="000000"/>
              <w:bottom w:val="single" w:sz="4" w:space="0" w:color="000000"/>
              <w:right w:val="single" w:sz="4" w:space="0" w:color="000000"/>
            </w:tcBorders>
            <w:vAlign w:val="center"/>
          </w:tcPr>
          <w:p w14:paraId="0F6D2AFC"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тупиковая</w:t>
            </w:r>
          </w:p>
        </w:tc>
      </w:tr>
      <w:tr w:rsidR="005B7295" w14:paraId="634A93D2" w14:textId="77777777">
        <w:tc>
          <w:tcPr>
            <w:tcW w:w="537" w:type="dxa"/>
            <w:tcBorders>
              <w:top w:val="single" w:sz="4" w:space="0" w:color="000000"/>
              <w:left w:val="single" w:sz="4" w:space="0" w:color="000000"/>
              <w:bottom w:val="single" w:sz="4" w:space="0" w:color="000000"/>
              <w:right w:val="single" w:sz="4" w:space="0" w:color="000000"/>
            </w:tcBorders>
          </w:tcPr>
          <w:p w14:paraId="02F341CE"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49303E4C" w14:textId="77777777" w:rsidR="005B7295" w:rsidRDefault="00653190" w:rsidP="00224D31">
            <w:pPr>
              <w:tabs>
                <w:tab w:val="left" w:pos="4305"/>
              </w:tabs>
              <w:jc w:val="both"/>
              <w:rPr>
                <w:rFonts w:ascii="Times New Roman" w:hAnsi="Times New Roman"/>
                <w:color w:val="000000" w:themeColor="text1"/>
                <w:sz w:val="28"/>
              </w:rPr>
            </w:pPr>
            <w:r>
              <w:rPr>
                <w:rFonts w:ascii="Times New Roman" w:hAnsi="Times New Roman"/>
                <w:color w:val="000000" w:themeColor="text1"/>
                <w:sz w:val="28"/>
              </w:rPr>
              <w:t>Степень резервируемости</w:t>
            </w:r>
            <w:r>
              <w:rPr>
                <w:rFonts w:ascii="Times New Roman" w:hAnsi="Times New Roman"/>
                <w:color w:val="000000" w:themeColor="text1"/>
                <w:sz w:val="28"/>
              </w:rPr>
              <w:tab/>
            </w:r>
          </w:p>
        </w:tc>
        <w:tc>
          <w:tcPr>
            <w:tcW w:w="3648" w:type="dxa"/>
            <w:tcBorders>
              <w:top w:val="single" w:sz="4" w:space="0" w:color="000000"/>
              <w:left w:val="single" w:sz="4" w:space="0" w:color="000000"/>
              <w:bottom w:val="single" w:sz="4" w:space="0" w:color="000000"/>
              <w:right w:val="single" w:sz="4" w:space="0" w:color="000000"/>
            </w:tcBorders>
            <w:vAlign w:val="center"/>
          </w:tcPr>
          <w:p w14:paraId="5AD2C7DF"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нерезвированая</w:t>
            </w:r>
          </w:p>
        </w:tc>
      </w:tr>
      <w:tr w:rsidR="005B7295" w14:paraId="67A10C3B" w14:textId="77777777">
        <w:tc>
          <w:tcPr>
            <w:tcW w:w="537" w:type="dxa"/>
            <w:tcBorders>
              <w:top w:val="single" w:sz="4" w:space="0" w:color="000000"/>
              <w:left w:val="single" w:sz="4" w:space="0" w:color="000000"/>
              <w:bottom w:val="single" w:sz="4" w:space="0" w:color="000000"/>
              <w:right w:val="single" w:sz="4" w:space="0" w:color="000000"/>
            </w:tcBorders>
          </w:tcPr>
          <w:p w14:paraId="3F15C903"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41CD5D3E"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Количество магистральных выводов</w:t>
            </w:r>
          </w:p>
        </w:tc>
        <w:tc>
          <w:tcPr>
            <w:tcW w:w="3648" w:type="dxa"/>
            <w:tcBorders>
              <w:top w:val="single" w:sz="4" w:space="0" w:color="000000"/>
              <w:left w:val="single" w:sz="4" w:space="0" w:color="000000"/>
              <w:bottom w:val="single" w:sz="4" w:space="0" w:color="000000"/>
              <w:right w:val="single" w:sz="4" w:space="0" w:color="000000"/>
            </w:tcBorders>
            <w:vAlign w:val="center"/>
          </w:tcPr>
          <w:p w14:paraId="7E7EF59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w:t>
            </w:r>
          </w:p>
        </w:tc>
      </w:tr>
      <w:tr w:rsidR="005B7295" w14:paraId="3D54BFD0" w14:textId="77777777">
        <w:tc>
          <w:tcPr>
            <w:tcW w:w="537" w:type="dxa"/>
            <w:tcBorders>
              <w:top w:val="single" w:sz="4" w:space="0" w:color="000000"/>
              <w:left w:val="single" w:sz="4" w:space="0" w:color="000000"/>
              <w:bottom w:val="single" w:sz="4" w:space="0" w:color="000000"/>
              <w:right w:val="single" w:sz="4" w:space="0" w:color="000000"/>
            </w:tcBorders>
          </w:tcPr>
          <w:p w14:paraId="285F13DE"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6289FCB8"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Общая протяженность сетей, м</w:t>
            </w:r>
          </w:p>
        </w:tc>
        <w:tc>
          <w:tcPr>
            <w:tcW w:w="3648" w:type="dxa"/>
            <w:tcBorders>
              <w:top w:val="single" w:sz="4" w:space="0" w:color="000000"/>
              <w:left w:val="single" w:sz="4" w:space="0" w:color="000000"/>
              <w:bottom w:val="single" w:sz="4" w:space="0" w:color="000000"/>
              <w:right w:val="single" w:sz="4" w:space="0" w:color="000000"/>
            </w:tcBorders>
            <w:vAlign w:val="center"/>
          </w:tcPr>
          <w:p w14:paraId="62B10D36"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1314,0</w:t>
            </w:r>
          </w:p>
        </w:tc>
      </w:tr>
      <w:tr w:rsidR="005B7295" w14:paraId="253E0F20" w14:textId="77777777">
        <w:tc>
          <w:tcPr>
            <w:tcW w:w="537" w:type="dxa"/>
            <w:tcBorders>
              <w:top w:val="single" w:sz="4" w:space="0" w:color="000000"/>
              <w:left w:val="single" w:sz="4" w:space="0" w:color="000000"/>
              <w:bottom w:val="single" w:sz="4" w:space="0" w:color="000000"/>
              <w:right w:val="single" w:sz="4" w:space="0" w:color="000000"/>
            </w:tcBorders>
          </w:tcPr>
          <w:p w14:paraId="774F5751"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39D5A694"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Глубина заложения подземных тепловых сетей, м</w:t>
            </w:r>
          </w:p>
        </w:tc>
        <w:tc>
          <w:tcPr>
            <w:tcW w:w="3648" w:type="dxa"/>
            <w:tcBorders>
              <w:top w:val="single" w:sz="4" w:space="0" w:color="000000"/>
              <w:left w:val="single" w:sz="4" w:space="0" w:color="000000"/>
              <w:bottom w:val="single" w:sz="4" w:space="0" w:color="000000"/>
              <w:right w:val="single" w:sz="4" w:space="0" w:color="000000"/>
            </w:tcBorders>
            <w:vAlign w:val="center"/>
          </w:tcPr>
          <w:p w14:paraId="546441D3"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до 2-х</w:t>
            </w:r>
          </w:p>
        </w:tc>
      </w:tr>
      <w:tr w:rsidR="005B7295" w14:paraId="0E020A34" w14:textId="77777777">
        <w:tc>
          <w:tcPr>
            <w:tcW w:w="537" w:type="dxa"/>
            <w:tcBorders>
              <w:top w:val="single" w:sz="4" w:space="0" w:color="000000"/>
              <w:left w:val="single" w:sz="4" w:space="0" w:color="000000"/>
              <w:bottom w:val="single" w:sz="4" w:space="0" w:color="000000"/>
              <w:right w:val="single" w:sz="4" w:space="0" w:color="000000"/>
            </w:tcBorders>
          </w:tcPr>
          <w:p w14:paraId="58D6FF70"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4B124A19"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Год начала эксплуатации</w:t>
            </w:r>
          </w:p>
        </w:tc>
        <w:tc>
          <w:tcPr>
            <w:tcW w:w="3648" w:type="dxa"/>
            <w:tcBorders>
              <w:top w:val="single" w:sz="4" w:space="0" w:color="000000"/>
              <w:left w:val="single" w:sz="4" w:space="0" w:color="000000"/>
              <w:bottom w:val="single" w:sz="4" w:space="0" w:color="000000"/>
              <w:right w:val="single" w:sz="4" w:space="0" w:color="000000"/>
            </w:tcBorders>
            <w:vAlign w:val="center"/>
          </w:tcPr>
          <w:p w14:paraId="17B175D4"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1988</w:t>
            </w:r>
          </w:p>
        </w:tc>
      </w:tr>
      <w:tr w:rsidR="005B7295" w14:paraId="602E4BED" w14:textId="77777777">
        <w:tc>
          <w:tcPr>
            <w:tcW w:w="537" w:type="dxa"/>
            <w:tcBorders>
              <w:top w:val="single" w:sz="4" w:space="0" w:color="000000"/>
              <w:left w:val="single" w:sz="4" w:space="0" w:color="000000"/>
              <w:bottom w:val="single" w:sz="4" w:space="0" w:color="000000"/>
              <w:right w:val="single" w:sz="4" w:space="0" w:color="000000"/>
            </w:tcBorders>
          </w:tcPr>
          <w:p w14:paraId="7F4E2B9A"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74EBB46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Тип изоляции</w:t>
            </w:r>
          </w:p>
        </w:tc>
        <w:tc>
          <w:tcPr>
            <w:tcW w:w="3648" w:type="dxa"/>
            <w:tcBorders>
              <w:top w:val="single" w:sz="4" w:space="0" w:color="000000"/>
              <w:left w:val="single" w:sz="4" w:space="0" w:color="000000"/>
              <w:bottom w:val="single" w:sz="4" w:space="0" w:color="000000"/>
              <w:right w:val="single" w:sz="4" w:space="0" w:color="000000"/>
            </w:tcBorders>
            <w:vAlign w:val="center"/>
          </w:tcPr>
          <w:p w14:paraId="11756848"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Минеральная вата, рубероид</w:t>
            </w:r>
          </w:p>
        </w:tc>
      </w:tr>
      <w:tr w:rsidR="005B7295" w14:paraId="2628E0D3" w14:textId="77777777">
        <w:tc>
          <w:tcPr>
            <w:tcW w:w="537" w:type="dxa"/>
            <w:tcBorders>
              <w:top w:val="single" w:sz="4" w:space="0" w:color="000000"/>
              <w:left w:val="single" w:sz="4" w:space="0" w:color="000000"/>
              <w:bottom w:val="single" w:sz="4" w:space="0" w:color="000000"/>
              <w:right w:val="single" w:sz="4" w:space="0" w:color="000000"/>
            </w:tcBorders>
            <w:vAlign w:val="center"/>
          </w:tcPr>
          <w:p w14:paraId="6B239EA8"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vAlign w:val="center"/>
          </w:tcPr>
          <w:p w14:paraId="508A91E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Тип прокладки</w:t>
            </w:r>
          </w:p>
        </w:tc>
        <w:tc>
          <w:tcPr>
            <w:tcW w:w="3648" w:type="dxa"/>
            <w:tcBorders>
              <w:top w:val="single" w:sz="4" w:space="0" w:color="000000"/>
              <w:left w:val="single" w:sz="4" w:space="0" w:color="000000"/>
              <w:bottom w:val="single" w:sz="4" w:space="0" w:color="000000"/>
              <w:right w:val="single" w:sz="4" w:space="0" w:color="000000"/>
            </w:tcBorders>
            <w:vAlign w:val="center"/>
          </w:tcPr>
          <w:p w14:paraId="6F0B78DE"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Подземная</w:t>
            </w:r>
          </w:p>
        </w:tc>
      </w:tr>
      <w:tr w:rsidR="005B7295" w14:paraId="1018E93C" w14:textId="77777777">
        <w:tc>
          <w:tcPr>
            <w:tcW w:w="537" w:type="dxa"/>
            <w:tcBorders>
              <w:top w:val="single" w:sz="4" w:space="0" w:color="000000"/>
              <w:left w:val="single" w:sz="4" w:space="0" w:color="000000"/>
              <w:bottom w:val="single" w:sz="4" w:space="0" w:color="000000"/>
              <w:right w:val="single" w:sz="4" w:space="0" w:color="000000"/>
            </w:tcBorders>
          </w:tcPr>
          <w:p w14:paraId="0945C204"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5430D23E"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Характеристика грунта</w:t>
            </w:r>
          </w:p>
        </w:tc>
        <w:tc>
          <w:tcPr>
            <w:tcW w:w="3648" w:type="dxa"/>
            <w:tcBorders>
              <w:top w:val="single" w:sz="4" w:space="0" w:color="000000"/>
              <w:left w:val="single" w:sz="4" w:space="0" w:color="000000"/>
              <w:bottom w:val="single" w:sz="4" w:space="0" w:color="000000"/>
              <w:right w:val="single" w:sz="4" w:space="0" w:color="000000"/>
            </w:tcBorders>
            <w:vAlign w:val="center"/>
          </w:tcPr>
          <w:p w14:paraId="6FFE769A"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Песчано-глинистый</w:t>
            </w:r>
          </w:p>
        </w:tc>
      </w:tr>
      <w:tr w:rsidR="005B7295" w14:paraId="211B2CD0" w14:textId="77777777">
        <w:tc>
          <w:tcPr>
            <w:tcW w:w="537" w:type="dxa"/>
            <w:tcBorders>
              <w:top w:val="single" w:sz="4" w:space="0" w:color="000000"/>
              <w:left w:val="single" w:sz="4" w:space="0" w:color="000000"/>
              <w:bottom w:val="single" w:sz="4" w:space="0" w:color="000000"/>
              <w:right w:val="single" w:sz="4" w:space="0" w:color="000000"/>
            </w:tcBorders>
          </w:tcPr>
          <w:p w14:paraId="26B85CDE"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09CF81B9"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м</w:t>
            </w:r>
            <w:r>
              <w:rPr>
                <w:rFonts w:ascii="Times New Roman" w:hAnsi="Times New Roman"/>
                <w:color w:val="000000" w:themeColor="text1"/>
                <w:sz w:val="28"/>
                <w:vertAlign w:val="superscript"/>
              </w:rPr>
              <w:t>2</w:t>
            </w:r>
          </w:p>
        </w:tc>
        <w:tc>
          <w:tcPr>
            <w:tcW w:w="3648" w:type="dxa"/>
            <w:tcBorders>
              <w:top w:val="single" w:sz="4" w:space="0" w:color="000000"/>
              <w:left w:val="single" w:sz="4" w:space="0" w:color="000000"/>
              <w:bottom w:val="single" w:sz="4" w:space="0" w:color="000000"/>
              <w:right w:val="single" w:sz="4" w:space="0" w:color="000000"/>
            </w:tcBorders>
            <w:vAlign w:val="center"/>
          </w:tcPr>
          <w:p w14:paraId="78B05E36"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206,89</w:t>
            </w:r>
          </w:p>
        </w:tc>
      </w:tr>
      <w:tr w:rsidR="005B7295" w14:paraId="10124C62" w14:textId="77777777">
        <w:tc>
          <w:tcPr>
            <w:tcW w:w="537" w:type="dxa"/>
            <w:tcBorders>
              <w:top w:val="single" w:sz="4" w:space="0" w:color="000000"/>
              <w:left w:val="single" w:sz="4" w:space="0" w:color="000000"/>
              <w:bottom w:val="single" w:sz="4" w:space="0" w:color="000000"/>
              <w:right w:val="single" w:sz="4" w:space="0" w:color="000000"/>
            </w:tcBorders>
          </w:tcPr>
          <w:p w14:paraId="2A92F052" w14:textId="77777777" w:rsidR="005B7295" w:rsidRDefault="005B7295" w:rsidP="00224D31">
            <w:pPr>
              <w:pStyle w:val="a9"/>
              <w:numPr>
                <w:ilvl w:val="0"/>
                <w:numId w:val="10"/>
              </w:numPr>
              <w:ind w:left="0" w:firstLine="0"/>
              <w:jc w:val="center"/>
              <w:rPr>
                <w:rFonts w:ascii="Times New Roman" w:hAnsi="Times New Roman"/>
                <w:color w:val="000000" w:themeColor="text1"/>
                <w:sz w:val="28"/>
              </w:rPr>
            </w:pPr>
          </w:p>
        </w:tc>
        <w:tc>
          <w:tcPr>
            <w:tcW w:w="5164" w:type="dxa"/>
            <w:tcBorders>
              <w:top w:val="single" w:sz="4" w:space="0" w:color="000000"/>
              <w:left w:val="single" w:sz="4" w:space="0" w:color="000000"/>
              <w:bottom w:val="single" w:sz="4" w:space="0" w:color="000000"/>
              <w:right w:val="single" w:sz="4" w:space="0" w:color="000000"/>
            </w:tcBorders>
          </w:tcPr>
          <w:p w14:paraId="621A3B93"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Подключенная тепловая нагрузка, Гкал/ч</w:t>
            </w:r>
          </w:p>
        </w:tc>
        <w:tc>
          <w:tcPr>
            <w:tcW w:w="3648" w:type="dxa"/>
            <w:tcBorders>
              <w:top w:val="single" w:sz="4" w:space="0" w:color="000000"/>
              <w:left w:val="single" w:sz="4" w:space="0" w:color="000000"/>
              <w:bottom w:val="single" w:sz="4" w:space="0" w:color="000000"/>
              <w:right w:val="single" w:sz="4" w:space="0" w:color="000000"/>
            </w:tcBorders>
            <w:vAlign w:val="center"/>
          </w:tcPr>
          <w:p w14:paraId="236C62AD"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1,44</w:t>
            </w:r>
          </w:p>
        </w:tc>
      </w:tr>
    </w:tbl>
    <w:p w14:paraId="290914A9" w14:textId="77777777" w:rsidR="005B7295" w:rsidRDefault="00653190" w:rsidP="00224D31">
      <w:pPr>
        <w:pStyle w:val="a9"/>
        <w:numPr>
          <w:ilvl w:val="0"/>
          <w:numId w:val="7"/>
        </w:numPr>
        <w:tabs>
          <w:tab w:val="left" w:pos="1560"/>
        </w:tabs>
        <w:ind w:left="0" w:firstLine="0"/>
        <w:jc w:val="both"/>
        <w:rPr>
          <w:rFonts w:ascii="Times New Roman" w:hAnsi="Times New Roman"/>
          <w:color w:val="000000" w:themeColor="text1"/>
          <w:sz w:val="28"/>
        </w:rPr>
      </w:pPr>
      <w:r>
        <w:rPr>
          <w:rFonts w:ascii="Times New Roman" w:hAnsi="Times New Roman"/>
          <w:color w:val="000000" w:themeColor="text1"/>
          <w:sz w:val="28"/>
        </w:rPr>
        <w:t xml:space="preserve">Параметры тепловой сети котельной «мкр. Ивушки»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
        <w:gridCol w:w="5190"/>
        <w:gridCol w:w="3674"/>
      </w:tblGrid>
      <w:tr w:rsidR="005B7295" w14:paraId="5CA60F93" w14:textId="77777777">
        <w:trPr>
          <w:tblHeader/>
        </w:trPr>
        <w:tc>
          <w:tcPr>
            <w:tcW w:w="484" w:type="dxa"/>
            <w:tcBorders>
              <w:top w:val="single" w:sz="4" w:space="0" w:color="000000"/>
              <w:left w:val="single" w:sz="4" w:space="0" w:color="000000"/>
              <w:bottom w:val="single" w:sz="4" w:space="0" w:color="000000"/>
              <w:right w:val="single" w:sz="4" w:space="0" w:color="000000"/>
            </w:tcBorders>
            <w:vAlign w:val="center"/>
          </w:tcPr>
          <w:p w14:paraId="5C6A4EB1"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w:t>
            </w:r>
          </w:p>
          <w:p w14:paraId="7559B816"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п/п</w:t>
            </w:r>
          </w:p>
        </w:tc>
        <w:tc>
          <w:tcPr>
            <w:tcW w:w="5190" w:type="dxa"/>
            <w:tcBorders>
              <w:top w:val="single" w:sz="4" w:space="0" w:color="000000"/>
              <w:left w:val="single" w:sz="4" w:space="0" w:color="000000"/>
              <w:bottom w:val="single" w:sz="4" w:space="0" w:color="000000"/>
              <w:right w:val="single" w:sz="4" w:space="0" w:color="000000"/>
            </w:tcBorders>
            <w:vAlign w:val="center"/>
          </w:tcPr>
          <w:p w14:paraId="0DF81164"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Параметр</w:t>
            </w:r>
          </w:p>
        </w:tc>
        <w:tc>
          <w:tcPr>
            <w:tcW w:w="3674" w:type="dxa"/>
            <w:tcBorders>
              <w:top w:val="single" w:sz="4" w:space="0" w:color="000000"/>
              <w:left w:val="single" w:sz="4" w:space="0" w:color="000000"/>
              <w:bottom w:val="single" w:sz="4" w:space="0" w:color="000000"/>
              <w:right w:val="single" w:sz="4" w:space="0" w:color="000000"/>
            </w:tcBorders>
            <w:vAlign w:val="center"/>
          </w:tcPr>
          <w:p w14:paraId="00BFE44D"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Характеристика, значение</w:t>
            </w:r>
          </w:p>
        </w:tc>
      </w:tr>
      <w:tr w:rsidR="005B7295" w14:paraId="072E13A3" w14:textId="77777777">
        <w:trPr>
          <w:tblHeader/>
        </w:trPr>
        <w:tc>
          <w:tcPr>
            <w:tcW w:w="484" w:type="dxa"/>
            <w:tcBorders>
              <w:top w:val="single" w:sz="4" w:space="0" w:color="000000"/>
              <w:left w:val="single" w:sz="4" w:space="0" w:color="000000"/>
              <w:bottom w:val="single" w:sz="4" w:space="0" w:color="000000"/>
              <w:right w:val="single" w:sz="4" w:space="0" w:color="000000"/>
            </w:tcBorders>
          </w:tcPr>
          <w:p w14:paraId="69B05DAE"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1</w:t>
            </w:r>
          </w:p>
        </w:tc>
        <w:tc>
          <w:tcPr>
            <w:tcW w:w="5190" w:type="dxa"/>
            <w:tcBorders>
              <w:top w:val="single" w:sz="4" w:space="0" w:color="000000"/>
              <w:left w:val="single" w:sz="4" w:space="0" w:color="000000"/>
              <w:bottom w:val="single" w:sz="4" w:space="0" w:color="000000"/>
              <w:right w:val="single" w:sz="4" w:space="0" w:color="000000"/>
            </w:tcBorders>
          </w:tcPr>
          <w:p w14:paraId="2E06DB5E"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2</w:t>
            </w:r>
          </w:p>
        </w:tc>
        <w:tc>
          <w:tcPr>
            <w:tcW w:w="3674" w:type="dxa"/>
            <w:tcBorders>
              <w:top w:val="single" w:sz="4" w:space="0" w:color="000000"/>
              <w:left w:val="single" w:sz="4" w:space="0" w:color="000000"/>
              <w:bottom w:val="single" w:sz="4" w:space="0" w:color="000000"/>
              <w:right w:val="single" w:sz="4" w:space="0" w:color="000000"/>
            </w:tcBorders>
            <w:vAlign w:val="center"/>
          </w:tcPr>
          <w:p w14:paraId="581A61FD" w14:textId="77777777" w:rsidR="005B7295" w:rsidRDefault="00653190" w:rsidP="00224D31">
            <w:pPr>
              <w:jc w:val="center"/>
              <w:rPr>
                <w:rFonts w:ascii="Times New Roman" w:hAnsi="Times New Roman"/>
                <w:color w:val="000000" w:themeColor="text1"/>
                <w:sz w:val="28"/>
              </w:rPr>
            </w:pPr>
            <w:r>
              <w:rPr>
                <w:rFonts w:ascii="Times New Roman" w:hAnsi="Times New Roman"/>
                <w:color w:val="000000" w:themeColor="text1"/>
                <w:sz w:val="28"/>
              </w:rPr>
              <w:t>3</w:t>
            </w:r>
          </w:p>
        </w:tc>
      </w:tr>
      <w:tr w:rsidR="005B7295" w14:paraId="7D842C6E" w14:textId="77777777">
        <w:tc>
          <w:tcPr>
            <w:tcW w:w="484" w:type="dxa"/>
            <w:tcBorders>
              <w:top w:val="single" w:sz="4" w:space="0" w:color="000000"/>
              <w:left w:val="single" w:sz="4" w:space="0" w:color="000000"/>
              <w:bottom w:val="single" w:sz="4" w:space="0" w:color="000000"/>
              <w:right w:val="single" w:sz="4" w:space="0" w:color="000000"/>
            </w:tcBorders>
          </w:tcPr>
          <w:p w14:paraId="0DB3F6D6"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4C11201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Условный диаметр, мм</w:t>
            </w:r>
          </w:p>
        </w:tc>
        <w:tc>
          <w:tcPr>
            <w:tcW w:w="3674" w:type="dxa"/>
            <w:tcBorders>
              <w:top w:val="single" w:sz="4" w:space="0" w:color="000000"/>
              <w:left w:val="single" w:sz="4" w:space="0" w:color="000000"/>
              <w:bottom w:val="single" w:sz="4" w:space="0" w:color="000000"/>
              <w:right w:val="single" w:sz="4" w:space="0" w:color="000000"/>
            </w:tcBorders>
            <w:vAlign w:val="center"/>
          </w:tcPr>
          <w:p w14:paraId="4808327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 xml:space="preserve"> от 80 до 150</w:t>
            </w:r>
          </w:p>
        </w:tc>
      </w:tr>
      <w:tr w:rsidR="005B7295" w14:paraId="1D5A4603" w14:textId="77777777">
        <w:tc>
          <w:tcPr>
            <w:tcW w:w="484" w:type="dxa"/>
            <w:tcBorders>
              <w:top w:val="single" w:sz="4" w:space="0" w:color="000000"/>
              <w:left w:val="single" w:sz="4" w:space="0" w:color="000000"/>
              <w:bottom w:val="single" w:sz="4" w:space="0" w:color="000000"/>
              <w:right w:val="single" w:sz="4" w:space="0" w:color="000000"/>
            </w:tcBorders>
          </w:tcPr>
          <w:p w14:paraId="52A9832D"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4C1A4211"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Материал</w:t>
            </w:r>
          </w:p>
        </w:tc>
        <w:tc>
          <w:tcPr>
            <w:tcW w:w="3674" w:type="dxa"/>
            <w:tcBorders>
              <w:top w:val="single" w:sz="4" w:space="0" w:color="000000"/>
              <w:left w:val="single" w:sz="4" w:space="0" w:color="000000"/>
              <w:bottom w:val="single" w:sz="4" w:space="0" w:color="000000"/>
              <w:right w:val="single" w:sz="4" w:space="0" w:color="000000"/>
            </w:tcBorders>
            <w:vAlign w:val="center"/>
          </w:tcPr>
          <w:p w14:paraId="26657585"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Сталь</w:t>
            </w:r>
          </w:p>
        </w:tc>
      </w:tr>
      <w:tr w:rsidR="005B7295" w14:paraId="4D15CADB" w14:textId="77777777">
        <w:tc>
          <w:tcPr>
            <w:tcW w:w="484" w:type="dxa"/>
            <w:tcBorders>
              <w:top w:val="single" w:sz="4" w:space="0" w:color="000000"/>
              <w:left w:val="single" w:sz="4" w:space="0" w:color="000000"/>
              <w:bottom w:val="single" w:sz="4" w:space="0" w:color="000000"/>
              <w:right w:val="single" w:sz="4" w:space="0" w:color="000000"/>
            </w:tcBorders>
          </w:tcPr>
          <w:p w14:paraId="2B3C9AA3"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4F0525DF"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Схема исполнения тепловой сети</w:t>
            </w:r>
          </w:p>
        </w:tc>
        <w:tc>
          <w:tcPr>
            <w:tcW w:w="3674" w:type="dxa"/>
            <w:tcBorders>
              <w:top w:val="single" w:sz="4" w:space="0" w:color="000000"/>
              <w:left w:val="single" w:sz="4" w:space="0" w:color="000000"/>
              <w:bottom w:val="single" w:sz="4" w:space="0" w:color="000000"/>
              <w:right w:val="single" w:sz="4" w:space="0" w:color="000000"/>
            </w:tcBorders>
            <w:vAlign w:val="center"/>
          </w:tcPr>
          <w:p w14:paraId="138AC0DE"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двухтрубная</w:t>
            </w:r>
          </w:p>
        </w:tc>
      </w:tr>
      <w:tr w:rsidR="005B7295" w14:paraId="5936D312" w14:textId="77777777">
        <w:tc>
          <w:tcPr>
            <w:tcW w:w="484" w:type="dxa"/>
            <w:tcBorders>
              <w:top w:val="single" w:sz="4" w:space="0" w:color="000000"/>
              <w:left w:val="single" w:sz="4" w:space="0" w:color="000000"/>
              <w:bottom w:val="single" w:sz="4" w:space="0" w:color="000000"/>
              <w:right w:val="single" w:sz="4" w:space="0" w:color="000000"/>
            </w:tcBorders>
          </w:tcPr>
          <w:p w14:paraId="581414F7"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157526A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Конструкция</w:t>
            </w:r>
          </w:p>
        </w:tc>
        <w:tc>
          <w:tcPr>
            <w:tcW w:w="3674" w:type="dxa"/>
            <w:tcBorders>
              <w:top w:val="single" w:sz="4" w:space="0" w:color="000000"/>
              <w:left w:val="single" w:sz="4" w:space="0" w:color="000000"/>
              <w:bottom w:val="single" w:sz="4" w:space="0" w:color="000000"/>
              <w:right w:val="single" w:sz="4" w:space="0" w:color="000000"/>
            </w:tcBorders>
            <w:vAlign w:val="center"/>
          </w:tcPr>
          <w:p w14:paraId="4A5926E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тупиковая</w:t>
            </w:r>
          </w:p>
        </w:tc>
      </w:tr>
      <w:tr w:rsidR="005B7295" w14:paraId="69E6FA01" w14:textId="77777777">
        <w:tc>
          <w:tcPr>
            <w:tcW w:w="484" w:type="dxa"/>
            <w:tcBorders>
              <w:top w:val="single" w:sz="4" w:space="0" w:color="000000"/>
              <w:left w:val="single" w:sz="4" w:space="0" w:color="000000"/>
              <w:bottom w:val="single" w:sz="4" w:space="0" w:color="000000"/>
              <w:right w:val="single" w:sz="4" w:space="0" w:color="000000"/>
            </w:tcBorders>
          </w:tcPr>
          <w:p w14:paraId="274C413E"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336FA9FC" w14:textId="77777777" w:rsidR="005B7295" w:rsidRDefault="00653190" w:rsidP="00224D31">
            <w:pPr>
              <w:tabs>
                <w:tab w:val="left" w:pos="4305"/>
              </w:tabs>
              <w:jc w:val="both"/>
              <w:rPr>
                <w:rFonts w:ascii="Times New Roman" w:hAnsi="Times New Roman"/>
                <w:color w:val="000000" w:themeColor="text1"/>
                <w:sz w:val="28"/>
              </w:rPr>
            </w:pPr>
            <w:r>
              <w:rPr>
                <w:rFonts w:ascii="Times New Roman" w:hAnsi="Times New Roman"/>
                <w:color w:val="000000" w:themeColor="text1"/>
                <w:sz w:val="28"/>
              </w:rPr>
              <w:t>Степень резервируемости</w:t>
            </w:r>
            <w:r>
              <w:rPr>
                <w:rFonts w:ascii="Times New Roman" w:hAnsi="Times New Roman"/>
                <w:color w:val="000000" w:themeColor="text1"/>
                <w:sz w:val="28"/>
              </w:rPr>
              <w:tab/>
            </w:r>
          </w:p>
        </w:tc>
        <w:tc>
          <w:tcPr>
            <w:tcW w:w="3674" w:type="dxa"/>
            <w:tcBorders>
              <w:top w:val="single" w:sz="4" w:space="0" w:color="000000"/>
              <w:left w:val="single" w:sz="4" w:space="0" w:color="000000"/>
              <w:bottom w:val="single" w:sz="4" w:space="0" w:color="000000"/>
              <w:right w:val="single" w:sz="4" w:space="0" w:color="000000"/>
            </w:tcBorders>
            <w:vAlign w:val="center"/>
          </w:tcPr>
          <w:p w14:paraId="5DD906CE"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нерезвированая</w:t>
            </w:r>
          </w:p>
        </w:tc>
      </w:tr>
      <w:tr w:rsidR="005B7295" w14:paraId="0EDF4A24" w14:textId="77777777">
        <w:tc>
          <w:tcPr>
            <w:tcW w:w="484" w:type="dxa"/>
            <w:tcBorders>
              <w:top w:val="single" w:sz="4" w:space="0" w:color="000000"/>
              <w:left w:val="single" w:sz="4" w:space="0" w:color="000000"/>
              <w:bottom w:val="single" w:sz="4" w:space="0" w:color="000000"/>
              <w:right w:val="single" w:sz="4" w:space="0" w:color="000000"/>
            </w:tcBorders>
          </w:tcPr>
          <w:p w14:paraId="5D11EB27"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13771B80"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Количество магистральных выводов</w:t>
            </w:r>
          </w:p>
        </w:tc>
        <w:tc>
          <w:tcPr>
            <w:tcW w:w="3674" w:type="dxa"/>
            <w:tcBorders>
              <w:top w:val="single" w:sz="4" w:space="0" w:color="000000"/>
              <w:left w:val="single" w:sz="4" w:space="0" w:color="000000"/>
              <w:bottom w:val="single" w:sz="4" w:space="0" w:color="000000"/>
              <w:right w:val="single" w:sz="4" w:space="0" w:color="000000"/>
            </w:tcBorders>
            <w:vAlign w:val="center"/>
          </w:tcPr>
          <w:p w14:paraId="5B66B94B"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w:t>
            </w:r>
          </w:p>
        </w:tc>
      </w:tr>
      <w:tr w:rsidR="005B7295" w14:paraId="0DA86711" w14:textId="77777777">
        <w:tc>
          <w:tcPr>
            <w:tcW w:w="484" w:type="dxa"/>
            <w:tcBorders>
              <w:top w:val="single" w:sz="4" w:space="0" w:color="000000"/>
              <w:left w:val="single" w:sz="4" w:space="0" w:color="000000"/>
              <w:bottom w:val="single" w:sz="4" w:space="0" w:color="000000"/>
              <w:right w:val="single" w:sz="4" w:space="0" w:color="000000"/>
            </w:tcBorders>
          </w:tcPr>
          <w:p w14:paraId="272BFD07"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5D96C6FD"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Общая протяженность сетей, м</w:t>
            </w:r>
          </w:p>
        </w:tc>
        <w:tc>
          <w:tcPr>
            <w:tcW w:w="3674" w:type="dxa"/>
            <w:tcBorders>
              <w:top w:val="single" w:sz="4" w:space="0" w:color="000000"/>
              <w:left w:val="single" w:sz="4" w:space="0" w:color="000000"/>
              <w:bottom w:val="single" w:sz="4" w:space="0" w:color="000000"/>
              <w:right w:val="single" w:sz="4" w:space="0" w:color="000000"/>
            </w:tcBorders>
            <w:vAlign w:val="center"/>
          </w:tcPr>
          <w:p w14:paraId="7C5CC2C1"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130</w:t>
            </w:r>
          </w:p>
        </w:tc>
      </w:tr>
      <w:tr w:rsidR="005B7295" w14:paraId="582F27B8" w14:textId="77777777">
        <w:tc>
          <w:tcPr>
            <w:tcW w:w="484" w:type="dxa"/>
            <w:tcBorders>
              <w:top w:val="single" w:sz="4" w:space="0" w:color="000000"/>
              <w:left w:val="single" w:sz="4" w:space="0" w:color="000000"/>
              <w:bottom w:val="single" w:sz="4" w:space="0" w:color="000000"/>
              <w:right w:val="single" w:sz="4" w:space="0" w:color="000000"/>
            </w:tcBorders>
          </w:tcPr>
          <w:p w14:paraId="1086C1E2"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1CC8B240"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Глубина заложения подземных тепловых сетей, м</w:t>
            </w:r>
          </w:p>
        </w:tc>
        <w:tc>
          <w:tcPr>
            <w:tcW w:w="3674" w:type="dxa"/>
            <w:tcBorders>
              <w:top w:val="single" w:sz="4" w:space="0" w:color="000000"/>
              <w:left w:val="single" w:sz="4" w:space="0" w:color="000000"/>
              <w:bottom w:val="single" w:sz="4" w:space="0" w:color="000000"/>
              <w:right w:val="single" w:sz="4" w:space="0" w:color="000000"/>
            </w:tcBorders>
            <w:vAlign w:val="center"/>
          </w:tcPr>
          <w:p w14:paraId="5A6B0F19"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до 2-х</w:t>
            </w:r>
          </w:p>
        </w:tc>
      </w:tr>
      <w:tr w:rsidR="005B7295" w14:paraId="3B211C45" w14:textId="77777777">
        <w:tc>
          <w:tcPr>
            <w:tcW w:w="484" w:type="dxa"/>
            <w:tcBorders>
              <w:top w:val="single" w:sz="4" w:space="0" w:color="000000"/>
              <w:left w:val="single" w:sz="4" w:space="0" w:color="000000"/>
              <w:bottom w:val="single" w:sz="4" w:space="0" w:color="000000"/>
              <w:right w:val="single" w:sz="4" w:space="0" w:color="000000"/>
            </w:tcBorders>
          </w:tcPr>
          <w:p w14:paraId="24139E6E"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1FB19A9C"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Год начала эксплуатации</w:t>
            </w:r>
          </w:p>
        </w:tc>
        <w:tc>
          <w:tcPr>
            <w:tcW w:w="3674" w:type="dxa"/>
            <w:tcBorders>
              <w:top w:val="single" w:sz="4" w:space="0" w:color="000000"/>
              <w:left w:val="single" w:sz="4" w:space="0" w:color="000000"/>
              <w:bottom w:val="single" w:sz="4" w:space="0" w:color="000000"/>
              <w:right w:val="single" w:sz="4" w:space="0" w:color="000000"/>
            </w:tcBorders>
            <w:vAlign w:val="center"/>
          </w:tcPr>
          <w:p w14:paraId="7B85126F"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2017</w:t>
            </w:r>
          </w:p>
        </w:tc>
      </w:tr>
      <w:tr w:rsidR="005B7295" w14:paraId="23F619A2" w14:textId="77777777">
        <w:tc>
          <w:tcPr>
            <w:tcW w:w="484" w:type="dxa"/>
            <w:tcBorders>
              <w:top w:val="single" w:sz="4" w:space="0" w:color="000000"/>
              <w:left w:val="single" w:sz="4" w:space="0" w:color="000000"/>
              <w:bottom w:val="single" w:sz="4" w:space="0" w:color="000000"/>
              <w:right w:val="single" w:sz="4" w:space="0" w:color="000000"/>
            </w:tcBorders>
          </w:tcPr>
          <w:p w14:paraId="004644EF"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22CF2B57"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Тип изоляции</w:t>
            </w:r>
          </w:p>
        </w:tc>
        <w:tc>
          <w:tcPr>
            <w:tcW w:w="3674" w:type="dxa"/>
            <w:tcBorders>
              <w:top w:val="single" w:sz="4" w:space="0" w:color="000000"/>
              <w:left w:val="single" w:sz="4" w:space="0" w:color="000000"/>
              <w:bottom w:val="single" w:sz="4" w:space="0" w:color="000000"/>
              <w:right w:val="single" w:sz="4" w:space="0" w:color="000000"/>
            </w:tcBorders>
            <w:vAlign w:val="center"/>
          </w:tcPr>
          <w:p w14:paraId="00BE6A06"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Минеральная вата, рубероид</w:t>
            </w:r>
          </w:p>
        </w:tc>
      </w:tr>
      <w:tr w:rsidR="005B7295" w14:paraId="76A3421B" w14:textId="77777777">
        <w:tc>
          <w:tcPr>
            <w:tcW w:w="484" w:type="dxa"/>
            <w:tcBorders>
              <w:top w:val="single" w:sz="4" w:space="0" w:color="000000"/>
              <w:left w:val="single" w:sz="4" w:space="0" w:color="000000"/>
              <w:bottom w:val="single" w:sz="4" w:space="0" w:color="000000"/>
              <w:right w:val="single" w:sz="4" w:space="0" w:color="000000"/>
            </w:tcBorders>
            <w:vAlign w:val="center"/>
          </w:tcPr>
          <w:p w14:paraId="33423132"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vAlign w:val="center"/>
          </w:tcPr>
          <w:p w14:paraId="0D662C3D"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Тип прокладки</w:t>
            </w:r>
          </w:p>
        </w:tc>
        <w:tc>
          <w:tcPr>
            <w:tcW w:w="3674" w:type="dxa"/>
            <w:tcBorders>
              <w:top w:val="single" w:sz="4" w:space="0" w:color="000000"/>
              <w:left w:val="single" w:sz="4" w:space="0" w:color="000000"/>
              <w:bottom w:val="single" w:sz="4" w:space="0" w:color="000000"/>
              <w:right w:val="single" w:sz="4" w:space="0" w:color="000000"/>
            </w:tcBorders>
            <w:vAlign w:val="center"/>
          </w:tcPr>
          <w:p w14:paraId="23BBCC8F"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Подземная</w:t>
            </w:r>
          </w:p>
        </w:tc>
      </w:tr>
      <w:tr w:rsidR="005B7295" w14:paraId="092162F5" w14:textId="77777777">
        <w:tc>
          <w:tcPr>
            <w:tcW w:w="484" w:type="dxa"/>
            <w:tcBorders>
              <w:top w:val="single" w:sz="4" w:space="0" w:color="000000"/>
              <w:left w:val="single" w:sz="4" w:space="0" w:color="000000"/>
              <w:bottom w:val="single" w:sz="4" w:space="0" w:color="000000"/>
              <w:right w:val="single" w:sz="4" w:space="0" w:color="000000"/>
            </w:tcBorders>
          </w:tcPr>
          <w:p w14:paraId="702BF82F"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61DD1ABC"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Характеристика грунта</w:t>
            </w:r>
          </w:p>
        </w:tc>
        <w:tc>
          <w:tcPr>
            <w:tcW w:w="3674" w:type="dxa"/>
            <w:tcBorders>
              <w:top w:val="single" w:sz="4" w:space="0" w:color="000000"/>
              <w:left w:val="single" w:sz="4" w:space="0" w:color="000000"/>
              <w:bottom w:val="single" w:sz="4" w:space="0" w:color="000000"/>
              <w:right w:val="single" w:sz="4" w:space="0" w:color="000000"/>
            </w:tcBorders>
            <w:vAlign w:val="center"/>
          </w:tcPr>
          <w:p w14:paraId="7A577B48"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Песчано-глинистый</w:t>
            </w:r>
          </w:p>
        </w:tc>
      </w:tr>
      <w:tr w:rsidR="005B7295" w14:paraId="4820DB7A" w14:textId="77777777">
        <w:tc>
          <w:tcPr>
            <w:tcW w:w="484" w:type="dxa"/>
            <w:tcBorders>
              <w:top w:val="single" w:sz="4" w:space="0" w:color="000000"/>
              <w:left w:val="single" w:sz="4" w:space="0" w:color="000000"/>
              <w:bottom w:val="single" w:sz="4" w:space="0" w:color="000000"/>
              <w:right w:val="single" w:sz="4" w:space="0" w:color="000000"/>
            </w:tcBorders>
          </w:tcPr>
          <w:p w14:paraId="60DE16C3"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431C14CD"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м</w:t>
            </w:r>
            <w:r>
              <w:rPr>
                <w:rFonts w:ascii="Times New Roman" w:hAnsi="Times New Roman"/>
                <w:color w:val="000000" w:themeColor="text1"/>
                <w:sz w:val="28"/>
                <w:vertAlign w:val="superscript"/>
              </w:rPr>
              <w:t>2</w:t>
            </w:r>
          </w:p>
        </w:tc>
        <w:tc>
          <w:tcPr>
            <w:tcW w:w="3674" w:type="dxa"/>
            <w:tcBorders>
              <w:top w:val="single" w:sz="4" w:space="0" w:color="000000"/>
              <w:left w:val="single" w:sz="4" w:space="0" w:color="000000"/>
              <w:bottom w:val="single" w:sz="4" w:space="0" w:color="000000"/>
              <w:right w:val="single" w:sz="4" w:space="0" w:color="000000"/>
            </w:tcBorders>
            <w:vAlign w:val="center"/>
          </w:tcPr>
          <w:p w14:paraId="2756CDC6"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15,23</w:t>
            </w:r>
          </w:p>
        </w:tc>
      </w:tr>
      <w:tr w:rsidR="005B7295" w14:paraId="4AF951BC" w14:textId="77777777">
        <w:tc>
          <w:tcPr>
            <w:tcW w:w="484" w:type="dxa"/>
            <w:tcBorders>
              <w:top w:val="single" w:sz="4" w:space="0" w:color="000000"/>
              <w:left w:val="single" w:sz="4" w:space="0" w:color="000000"/>
              <w:bottom w:val="single" w:sz="4" w:space="0" w:color="000000"/>
              <w:right w:val="single" w:sz="4" w:space="0" w:color="000000"/>
            </w:tcBorders>
          </w:tcPr>
          <w:p w14:paraId="2F90BA27" w14:textId="77777777" w:rsidR="005B7295" w:rsidRDefault="005B7295" w:rsidP="00224D31">
            <w:pPr>
              <w:pStyle w:val="a9"/>
              <w:numPr>
                <w:ilvl w:val="0"/>
                <w:numId w:val="11"/>
              </w:numPr>
              <w:ind w:left="0" w:firstLine="0"/>
              <w:jc w:val="both"/>
              <w:rPr>
                <w:rFonts w:ascii="Times New Roman" w:hAnsi="Times New Roman"/>
                <w:color w:val="000000" w:themeColor="text1"/>
                <w:sz w:val="28"/>
              </w:rPr>
            </w:pPr>
          </w:p>
        </w:tc>
        <w:tc>
          <w:tcPr>
            <w:tcW w:w="5190" w:type="dxa"/>
            <w:tcBorders>
              <w:top w:val="single" w:sz="4" w:space="0" w:color="000000"/>
              <w:left w:val="single" w:sz="4" w:space="0" w:color="000000"/>
              <w:bottom w:val="single" w:sz="4" w:space="0" w:color="000000"/>
              <w:right w:val="single" w:sz="4" w:space="0" w:color="000000"/>
            </w:tcBorders>
          </w:tcPr>
          <w:p w14:paraId="5E42340C"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Подключенная тепловая нагрузка, Гкал/ч</w:t>
            </w:r>
          </w:p>
        </w:tc>
        <w:tc>
          <w:tcPr>
            <w:tcW w:w="3674" w:type="dxa"/>
            <w:tcBorders>
              <w:top w:val="single" w:sz="4" w:space="0" w:color="000000"/>
              <w:left w:val="single" w:sz="4" w:space="0" w:color="000000"/>
              <w:bottom w:val="single" w:sz="4" w:space="0" w:color="000000"/>
              <w:right w:val="single" w:sz="4" w:space="0" w:color="000000"/>
            </w:tcBorders>
            <w:vAlign w:val="center"/>
          </w:tcPr>
          <w:p w14:paraId="2CD38DF2" w14:textId="77777777" w:rsidR="005B7295" w:rsidRDefault="00653190" w:rsidP="00224D31">
            <w:pPr>
              <w:jc w:val="both"/>
              <w:rPr>
                <w:rFonts w:ascii="Times New Roman" w:hAnsi="Times New Roman"/>
                <w:color w:val="000000" w:themeColor="text1"/>
                <w:sz w:val="28"/>
              </w:rPr>
            </w:pPr>
            <w:r>
              <w:rPr>
                <w:rFonts w:ascii="Times New Roman" w:hAnsi="Times New Roman"/>
                <w:color w:val="000000" w:themeColor="text1"/>
                <w:sz w:val="28"/>
              </w:rPr>
              <w:t>0,474</w:t>
            </w:r>
          </w:p>
        </w:tc>
      </w:tr>
    </w:tbl>
    <w:p w14:paraId="59C16473"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Параметры тепловых сетей котельной «мкр. Звездный»</w:t>
      </w:r>
    </w:p>
    <w:tbl>
      <w:tblPr>
        <w:tblW w:w="0" w:type="auto"/>
        <w:tblLayout w:type="fixed"/>
        <w:tblLook w:val="04A0" w:firstRow="1" w:lastRow="0" w:firstColumn="1" w:lastColumn="0" w:noHBand="0" w:noVBand="1"/>
      </w:tblPr>
      <w:tblGrid>
        <w:gridCol w:w="1094"/>
        <w:gridCol w:w="1263"/>
        <w:gridCol w:w="1548"/>
        <w:gridCol w:w="1166"/>
        <w:gridCol w:w="1717"/>
        <w:gridCol w:w="1238"/>
        <w:gridCol w:w="1470"/>
      </w:tblGrid>
      <w:tr w:rsidR="005B7295" w14:paraId="7F4B07F7" w14:textId="77777777">
        <w:trPr>
          <w:trHeight w:val="645"/>
        </w:trPr>
        <w:tc>
          <w:tcPr>
            <w:tcW w:w="10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3770BB" w14:textId="77777777" w:rsidR="005B7295" w:rsidRDefault="00653190">
            <w:pPr>
              <w:jc w:val="both"/>
              <w:rPr>
                <w:rFonts w:ascii="Times New Roman" w:hAnsi="Times New Roman"/>
                <w:sz w:val="28"/>
              </w:rPr>
            </w:pPr>
            <w:r>
              <w:rPr>
                <w:rFonts w:ascii="Times New Roman" w:hAnsi="Times New Roman"/>
                <w:sz w:val="28"/>
              </w:rPr>
              <w:t>Наименование участка</w:t>
            </w:r>
          </w:p>
        </w:tc>
        <w:tc>
          <w:tcPr>
            <w:tcW w:w="12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8ECB7C9" w14:textId="77777777" w:rsidR="005B7295" w:rsidRDefault="00653190">
            <w:pPr>
              <w:jc w:val="both"/>
              <w:rPr>
                <w:rFonts w:ascii="Times New Roman" w:hAnsi="Times New Roman"/>
                <w:sz w:val="28"/>
              </w:rPr>
            </w:pPr>
            <w:r>
              <w:rPr>
                <w:rFonts w:ascii="Times New Roman" w:hAnsi="Times New Roman"/>
                <w:sz w:val="28"/>
              </w:rPr>
              <w:t>Условный диаметр трубопровода, мм</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536B9E" w14:textId="77777777" w:rsidR="005B7295" w:rsidRDefault="00653190">
            <w:pPr>
              <w:jc w:val="both"/>
              <w:rPr>
                <w:rFonts w:ascii="Times New Roman" w:hAnsi="Times New Roman"/>
                <w:sz w:val="28"/>
              </w:rPr>
            </w:pPr>
            <w:r>
              <w:rPr>
                <w:rFonts w:ascii="Times New Roman" w:hAnsi="Times New Roman"/>
                <w:sz w:val="28"/>
              </w:rPr>
              <w:t xml:space="preserve">Протяженность </w:t>
            </w:r>
            <w:r>
              <w:rPr>
                <w:rFonts w:ascii="Times New Roman" w:hAnsi="Times New Roman"/>
                <w:sz w:val="28"/>
              </w:rPr>
              <w:br/>
              <w:t>(в двухтрубном исчислении), м</w:t>
            </w:r>
          </w:p>
        </w:tc>
        <w:tc>
          <w:tcPr>
            <w:tcW w:w="11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545ED1" w14:textId="77777777" w:rsidR="005B7295" w:rsidRDefault="00653190">
            <w:pPr>
              <w:jc w:val="both"/>
              <w:rPr>
                <w:rFonts w:ascii="Times New Roman" w:hAnsi="Times New Roman"/>
                <w:sz w:val="28"/>
              </w:rPr>
            </w:pPr>
            <w:r>
              <w:rPr>
                <w:rFonts w:ascii="Times New Roman" w:hAnsi="Times New Roman"/>
                <w:sz w:val="28"/>
              </w:rPr>
              <w:t>Объем участка тепловой сети, м3</w:t>
            </w:r>
          </w:p>
        </w:tc>
        <w:tc>
          <w:tcPr>
            <w:tcW w:w="17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AC670A3" w14:textId="77777777" w:rsidR="005B7295" w:rsidRDefault="00653190">
            <w:pPr>
              <w:jc w:val="both"/>
              <w:rPr>
                <w:rFonts w:ascii="Times New Roman" w:hAnsi="Times New Roman"/>
                <w:sz w:val="28"/>
              </w:rPr>
            </w:pPr>
            <w:r>
              <w:rPr>
                <w:rFonts w:ascii="Times New Roman" w:hAnsi="Times New Roman"/>
                <w:sz w:val="28"/>
              </w:rPr>
              <w:t>Материал изоляции/материал трубопровода</w:t>
            </w:r>
          </w:p>
        </w:tc>
        <w:tc>
          <w:tcPr>
            <w:tcW w:w="12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9DBE898" w14:textId="77777777" w:rsidR="005B7295" w:rsidRDefault="00653190">
            <w:pPr>
              <w:jc w:val="both"/>
              <w:rPr>
                <w:rFonts w:ascii="Times New Roman" w:hAnsi="Times New Roman"/>
                <w:sz w:val="28"/>
              </w:rPr>
            </w:pPr>
            <w:r>
              <w:rPr>
                <w:rFonts w:ascii="Times New Roman" w:hAnsi="Times New Roman"/>
                <w:sz w:val="28"/>
              </w:rPr>
              <w:t>Тип прокладки</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476DEB8" w14:textId="77777777" w:rsidR="005B7295" w:rsidRDefault="00653190">
            <w:pPr>
              <w:jc w:val="both"/>
              <w:rPr>
                <w:rFonts w:ascii="Times New Roman" w:hAnsi="Times New Roman"/>
                <w:sz w:val="28"/>
              </w:rPr>
            </w:pPr>
            <w:r>
              <w:rPr>
                <w:rFonts w:ascii="Times New Roman" w:hAnsi="Times New Roman"/>
                <w:sz w:val="28"/>
              </w:rPr>
              <w:t>Материальная характеристика, м2</w:t>
            </w:r>
          </w:p>
        </w:tc>
      </w:tr>
      <w:tr w:rsidR="005B7295" w14:paraId="321689C5" w14:textId="77777777">
        <w:trPr>
          <w:trHeight w:val="645"/>
        </w:trPr>
        <w:tc>
          <w:tcPr>
            <w:tcW w:w="10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7D87BC" w14:textId="77777777" w:rsidR="005B7295" w:rsidRDefault="005B7295"/>
        </w:tc>
        <w:tc>
          <w:tcPr>
            <w:tcW w:w="12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CD44FC" w14:textId="77777777" w:rsidR="005B7295" w:rsidRDefault="005B7295"/>
        </w:tc>
        <w:tc>
          <w:tcPr>
            <w:tcW w:w="154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DC63F8" w14:textId="77777777" w:rsidR="005B7295" w:rsidRDefault="005B7295"/>
        </w:tc>
        <w:tc>
          <w:tcPr>
            <w:tcW w:w="11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F3F4A4" w14:textId="77777777" w:rsidR="005B7295" w:rsidRDefault="005B7295"/>
        </w:tc>
        <w:tc>
          <w:tcPr>
            <w:tcW w:w="17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FCFF5B" w14:textId="77777777" w:rsidR="005B7295" w:rsidRDefault="005B7295"/>
        </w:tc>
        <w:tc>
          <w:tcPr>
            <w:tcW w:w="12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DD46B5" w14:textId="77777777" w:rsidR="005B7295" w:rsidRDefault="005B7295"/>
        </w:tc>
        <w:tc>
          <w:tcPr>
            <w:tcW w:w="147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EE8950" w14:textId="77777777" w:rsidR="005B7295" w:rsidRDefault="005B7295"/>
        </w:tc>
      </w:tr>
      <w:tr w:rsidR="005B7295" w14:paraId="101A0026" w14:textId="77777777">
        <w:trPr>
          <w:trHeight w:val="300"/>
        </w:trPr>
        <w:tc>
          <w:tcPr>
            <w:tcW w:w="1094" w:type="dxa"/>
            <w:tcBorders>
              <w:top w:val="nil"/>
              <w:left w:val="single" w:sz="4" w:space="0" w:color="000000"/>
              <w:bottom w:val="single" w:sz="4" w:space="0" w:color="000000"/>
              <w:right w:val="single" w:sz="4" w:space="0" w:color="000000"/>
            </w:tcBorders>
            <w:shd w:val="clear" w:color="auto" w:fill="FFFFFF"/>
            <w:vAlign w:val="bottom"/>
          </w:tcPr>
          <w:p w14:paraId="25B01DE3" w14:textId="77777777" w:rsidR="005B7295" w:rsidRDefault="00653190">
            <w:pPr>
              <w:jc w:val="center"/>
              <w:rPr>
                <w:rFonts w:ascii="Times New Roman" w:hAnsi="Times New Roman"/>
                <w:sz w:val="28"/>
              </w:rPr>
            </w:pPr>
            <w:r>
              <w:rPr>
                <w:rFonts w:ascii="Times New Roman" w:hAnsi="Times New Roman"/>
                <w:sz w:val="28"/>
              </w:rPr>
              <w:t>1</w:t>
            </w:r>
          </w:p>
        </w:tc>
        <w:tc>
          <w:tcPr>
            <w:tcW w:w="1263" w:type="dxa"/>
            <w:tcBorders>
              <w:top w:val="nil"/>
              <w:left w:val="nil"/>
              <w:bottom w:val="single" w:sz="4" w:space="0" w:color="000000"/>
              <w:right w:val="single" w:sz="4" w:space="0" w:color="000000"/>
            </w:tcBorders>
            <w:shd w:val="clear" w:color="auto" w:fill="FFFFFF"/>
            <w:vAlign w:val="bottom"/>
          </w:tcPr>
          <w:p w14:paraId="707766B4" w14:textId="77777777" w:rsidR="005B7295" w:rsidRDefault="00653190">
            <w:pPr>
              <w:jc w:val="center"/>
              <w:rPr>
                <w:rFonts w:ascii="Times New Roman" w:hAnsi="Times New Roman"/>
                <w:sz w:val="28"/>
              </w:rPr>
            </w:pPr>
            <w:r>
              <w:rPr>
                <w:rFonts w:ascii="Times New Roman" w:hAnsi="Times New Roman"/>
                <w:sz w:val="28"/>
              </w:rPr>
              <w:t>2</w:t>
            </w:r>
          </w:p>
        </w:tc>
        <w:tc>
          <w:tcPr>
            <w:tcW w:w="1548" w:type="dxa"/>
            <w:tcBorders>
              <w:top w:val="nil"/>
              <w:left w:val="nil"/>
              <w:bottom w:val="single" w:sz="4" w:space="0" w:color="000000"/>
              <w:right w:val="single" w:sz="4" w:space="0" w:color="000000"/>
            </w:tcBorders>
            <w:shd w:val="clear" w:color="auto" w:fill="FFFFFF"/>
            <w:vAlign w:val="bottom"/>
          </w:tcPr>
          <w:p w14:paraId="2FABEE0B" w14:textId="77777777" w:rsidR="005B7295" w:rsidRDefault="00653190">
            <w:pPr>
              <w:jc w:val="center"/>
              <w:rPr>
                <w:rFonts w:ascii="Times New Roman" w:hAnsi="Times New Roman"/>
                <w:sz w:val="28"/>
              </w:rPr>
            </w:pPr>
            <w:r>
              <w:rPr>
                <w:rFonts w:ascii="Times New Roman" w:hAnsi="Times New Roman"/>
                <w:sz w:val="28"/>
              </w:rPr>
              <w:t>3</w:t>
            </w:r>
          </w:p>
        </w:tc>
        <w:tc>
          <w:tcPr>
            <w:tcW w:w="1166" w:type="dxa"/>
            <w:tcBorders>
              <w:top w:val="nil"/>
              <w:left w:val="nil"/>
              <w:bottom w:val="single" w:sz="4" w:space="0" w:color="000000"/>
              <w:right w:val="single" w:sz="4" w:space="0" w:color="000000"/>
            </w:tcBorders>
            <w:vAlign w:val="bottom"/>
          </w:tcPr>
          <w:p w14:paraId="71D7F023" w14:textId="77777777" w:rsidR="005B7295" w:rsidRDefault="00653190">
            <w:pPr>
              <w:jc w:val="center"/>
              <w:rPr>
                <w:rFonts w:ascii="Times New Roman" w:hAnsi="Times New Roman"/>
                <w:sz w:val="28"/>
              </w:rPr>
            </w:pPr>
            <w:r>
              <w:rPr>
                <w:rFonts w:ascii="Times New Roman" w:hAnsi="Times New Roman"/>
                <w:sz w:val="28"/>
              </w:rPr>
              <w:t>4</w:t>
            </w:r>
          </w:p>
        </w:tc>
        <w:tc>
          <w:tcPr>
            <w:tcW w:w="1717" w:type="dxa"/>
            <w:tcBorders>
              <w:top w:val="nil"/>
              <w:left w:val="nil"/>
              <w:bottom w:val="single" w:sz="4" w:space="0" w:color="000000"/>
              <w:right w:val="single" w:sz="4" w:space="0" w:color="000000"/>
            </w:tcBorders>
            <w:shd w:val="clear" w:color="auto" w:fill="FFFFFF"/>
            <w:vAlign w:val="bottom"/>
          </w:tcPr>
          <w:p w14:paraId="04246E3F" w14:textId="77777777" w:rsidR="005B7295" w:rsidRDefault="00653190">
            <w:pPr>
              <w:jc w:val="center"/>
              <w:rPr>
                <w:rFonts w:ascii="Times New Roman" w:hAnsi="Times New Roman"/>
                <w:sz w:val="28"/>
              </w:rPr>
            </w:pPr>
            <w:r>
              <w:rPr>
                <w:rFonts w:ascii="Times New Roman" w:hAnsi="Times New Roman"/>
                <w:sz w:val="28"/>
              </w:rPr>
              <w:t>5</w:t>
            </w:r>
          </w:p>
        </w:tc>
        <w:tc>
          <w:tcPr>
            <w:tcW w:w="1238" w:type="dxa"/>
            <w:tcBorders>
              <w:top w:val="nil"/>
              <w:left w:val="nil"/>
              <w:bottom w:val="single" w:sz="4" w:space="0" w:color="000000"/>
              <w:right w:val="single" w:sz="4" w:space="0" w:color="000000"/>
            </w:tcBorders>
            <w:shd w:val="clear" w:color="auto" w:fill="FFFFFF"/>
            <w:vAlign w:val="bottom"/>
          </w:tcPr>
          <w:p w14:paraId="04A6205C" w14:textId="77777777" w:rsidR="005B7295" w:rsidRDefault="00653190">
            <w:pPr>
              <w:jc w:val="center"/>
              <w:rPr>
                <w:rFonts w:ascii="Times New Roman" w:hAnsi="Times New Roman"/>
                <w:sz w:val="28"/>
              </w:rPr>
            </w:pPr>
            <w:r>
              <w:rPr>
                <w:rFonts w:ascii="Times New Roman" w:hAnsi="Times New Roman"/>
                <w:sz w:val="28"/>
              </w:rPr>
              <w:t>6</w:t>
            </w:r>
          </w:p>
        </w:tc>
        <w:tc>
          <w:tcPr>
            <w:tcW w:w="1470" w:type="dxa"/>
            <w:tcBorders>
              <w:top w:val="nil"/>
              <w:left w:val="nil"/>
              <w:bottom w:val="single" w:sz="4" w:space="0" w:color="000000"/>
              <w:right w:val="single" w:sz="4" w:space="0" w:color="000000"/>
            </w:tcBorders>
            <w:shd w:val="clear" w:color="auto" w:fill="FFFFFF"/>
            <w:vAlign w:val="bottom"/>
          </w:tcPr>
          <w:p w14:paraId="7434291C" w14:textId="77777777" w:rsidR="005B7295" w:rsidRDefault="00653190">
            <w:pPr>
              <w:jc w:val="center"/>
              <w:rPr>
                <w:rFonts w:ascii="Times New Roman" w:hAnsi="Times New Roman"/>
                <w:sz w:val="28"/>
              </w:rPr>
            </w:pPr>
            <w:r>
              <w:rPr>
                <w:rFonts w:ascii="Times New Roman" w:hAnsi="Times New Roman"/>
                <w:sz w:val="28"/>
              </w:rPr>
              <w:t>7</w:t>
            </w:r>
          </w:p>
        </w:tc>
      </w:tr>
      <w:tr w:rsidR="005B7295" w14:paraId="1D1DDF66"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508477B6" w14:textId="77777777" w:rsidR="005B7295" w:rsidRDefault="00653190">
            <w:pPr>
              <w:jc w:val="center"/>
              <w:rPr>
                <w:rFonts w:ascii="Times New Roman" w:hAnsi="Times New Roman"/>
                <w:sz w:val="28"/>
              </w:rPr>
            </w:pPr>
            <w:r>
              <w:rPr>
                <w:rFonts w:ascii="Times New Roman" w:hAnsi="Times New Roman"/>
                <w:sz w:val="28"/>
              </w:rPr>
              <w:t>1</w:t>
            </w:r>
          </w:p>
        </w:tc>
        <w:tc>
          <w:tcPr>
            <w:tcW w:w="1263" w:type="dxa"/>
            <w:tcBorders>
              <w:top w:val="nil"/>
              <w:left w:val="nil"/>
              <w:bottom w:val="single" w:sz="4" w:space="0" w:color="000000"/>
              <w:right w:val="single" w:sz="4" w:space="0" w:color="000000"/>
            </w:tcBorders>
            <w:shd w:val="clear" w:color="auto" w:fill="FFFFFF"/>
            <w:vAlign w:val="center"/>
          </w:tcPr>
          <w:p w14:paraId="04F16D05" w14:textId="77777777" w:rsidR="005B7295" w:rsidRDefault="00653190">
            <w:pPr>
              <w:jc w:val="center"/>
              <w:rPr>
                <w:rFonts w:ascii="Times New Roman" w:hAnsi="Times New Roman"/>
                <w:sz w:val="28"/>
              </w:rPr>
            </w:pPr>
            <w:r>
              <w:rPr>
                <w:rFonts w:ascii="Times New Roman" w:hAnsi="Times New Roman"/>
                <w:sz w:val="28"/>
              </w:rPr>
              <w:t>300</w:t>
            </w:r>
          </w:p>
        </w:tc>
        <w:tc>
          <w:tcPr>
            <w:tcW w:w="1548" w:type="dxa"/>
            <w:tcBorders>
              <w:top w:val="nil"/>
              <w:left w:val="nil"/>
              <w:bottom w:val="single" w:sz="4" w:space="0" w:color="000000"/>
              <w:right w:val="single" w:sz="4" w:space="0" w:color="000000"/>
            </w:tcBorders>
            <w:shd w:val="clear" w:color="auto" w:fill="FFFFFF"/>
            <w:vAlign w:val="center"/>
          </w:tcPr>
          <w:p w14:paraId="3CEFFB82" w14:textId="77777777" w:rsidR="005B7295" w:rsidRDefault="00653190">
            <w:pPr>
              <w:jc w:val="center"/>
              <w:rPr>
                <w:rFonts w:ascii="Times New Roman" w:hAnsi="Times New Roman"/>
                <w:sz w:val="28"/>
              </w:rPr>
            </w:pPr>
            <w:r>
              <w:rPr>
                <w:rFonts w:ascii="Times New Roman" w:hAnsi="Times New Roman"/>
                <w:sz w:val="28"/>
              </w:rPr>
              <w:t>79,4</w:t>
            </w:r>
          </w:p>
        </w:tc>
        <w:tc>
          <w:tcPr>
            <w:tcW w:w="1166" w:type="dxa"/>
            <w:tcBorders>
              <w:top w:val="nil"/>
              <w:left w:val="nil"/>
              <w:bottom w:val="single" w:sz="4" w:space="0" w:color="000000"/>
              <w:right w:val="single" w:sz="4" w:space="0" w:color="000000"/>
            </w:tcBorders>
            <w:shd w:val="clear" w:color="auto" w:fill="FFFFFF"/>
            <w:vAlign w:val="center"/>
          </w:tcPr>
          <w:p w14:paraId="5D9087E3" w14:textId="77777777" w:rsidR="005B7295" w:rsidRDefault="00653190">
            <w:pPr>
              <w:jc w:val="center"/>
              <w:rPr>
                <w:rFonts w:ascii="Times New Roman" w:hAnsi="Times New Roman"/>
                <w:sz w:val="28"/>
              </w:rPr>
            </w:pPr>
            <w:r>
              <w:rPr>
                <w:rFonts w:ascii="Times New Roman" w:hAnsi="Times New Roman"/>
                <w:sz w:val="28"/>
              </w:rPr>
              <w:t>11,22</w:t>
            </w:r>
          </w:p>
        </w:tc>
        <w:tc>
          <w:tcPr>
            <w:tcW w:w="1717" w:type="dxa"/>
            <w:tcBorders>
              <w:top w:val="nil"/>
              <w:left w:val="nil"/>
              <w:bottom w:val="single" w:sz="4" w:space="0" w:color="000000"/>
              <w:right w:val="single" w:sz="4" w:space="0" w:color="000000"/>
            </w:tcBorders>
            <w:shd w:val="clear" w:color="auto" w:fill="FFFFFF"/>
            <w:vAlign w:val="center"/>
          </w:tcPr>
          <w:p w14:paraId="0CB9EB41"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38" w:type="dxa"/>
            <w:tcBorders>
              <w:top w:val="nil"/>
              <w:left w:val="nil"/>
              <w:bottom w:val="single" w:sz="4" w:space="0" w:color="000000"/>
              <w:right w:val="single" w:sz="4" w:space="0" w:color="000000"/>
            </w:tcBorders>
            <w:shd w:val="clear" w:color="auto" w:fill="FFFFFF"/>
            <w:vAlign w:val="center"/>
          </w:tcPr>
          <w:p w14:paraId="5382E3A5"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1470" w:type="dxa"/>
            <w:tcBorders>
              <w:top w:val="nil"/>
              <w:left w:val="nil"/>
              <w:bottom w:val="single" w:sz="4" w:space="0" w:color="000000"/>
              <w:right w:val="single" w:sz="4" w:space="0" w:color="000000"/>
            </w:tcBorders>
            <w:shd w:val="clear" w:color="auto" w:fill="FFFFFF"/>
            <w:vAlign w:val="center"/>
          </w:tcPr>
          <w:p w14:paraId="5F641246" w14:textId="77777777" w:rsidR="005B7295" w:rsidRDefault="00653190">
            <w:pPr>
              <w:jc w:val="center"/>
              <w:rPr>
                <w:rFonts w:ascii="Times New Roman" w:hAnsi="Times New Roman"/>
                <w:sz w:val="28"/>
              </w:rPr>
            </w:pPr>
            <w:r>
              <w:rPr>
                <w:rFonts w:ascii="Times New Roman" w:hAnsi="Times New Roman"/>
                <w:sz w:val="28"/>
              </w:rPr>
              <w:t>23,82</w:t>
            </w:r>
          </w:p>
        </w:tc>
      </w:tr>
      <w:tr w:rsidR="005B7295" w14:paraId="3ED237E0"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1E1008F9" w14:textId="77777777" w:rsidR="005B7295" w:rsidRDefault="00653190">
            <w:pPr>
              <w:jc w:val="center"/>
              <w:rPr>
                <w:rFonts w:ascii="Times New Roman" w:hAnsi="Times New Roman"/>
                <w:sz w:val="28"/>
              </w:rPr>
            </w:pPr>
            <w:r>
              <w:rPr>
                <w:rFonts w:ascii="Times New Roman" w:hAnsi="Times New Roman"/>
                <w:sz w:val="28"/>
              </w:rPr>
              <w:t>2</w:t>
            </w:r>
          </w:p>
        </w:tc>
        <w:tc>
          <w:tcPr>
            <w:tcW w:w="1263" w:type="dxa"/>
            <w:tcBorders>
              <w:top w:val="nil"/>
              <w:left w:val="nil"/>
              <w:bottom w:val="single" w:sz="4" w:space="0" w:color="000000"/>
              <w:right w:val="single" w:sz="4" w:space="0" w:color="000000"/>
            </w:tcBorders>
            <w:shd w:val="clear" w:color="auto" w:fill="FFFFFF"/>
            <w:vAlign w:val="center"/>
          </w:tcPr>
          <w:p w14:paraId="683505C8" w14:textId="77777777" w:rsidR="005B7295" w:rsidRDefault="00653190">
            <w:pPr>
              <w:jc w:val="center"/>
              <w:rPr>
                <w:rFonts w:ascii="Times New Roman" w:hAnsi="Times New Roman"/>
                <w:sz w:val="28"/>
              </w:rPr>
            </w:pPr>
            <w:r>
              <w:rPr>
                <w:rFonts w:ascii="Times New Roman" w:hAnsi="Times New Roman"/>
                <w:sz w:val="28"/>
              </w:rPr>
              <w:t>250</w:t>
            </w:r>
          </w:p>
        </w:tc>
        <w:tc>
          <w:tcPr>
            <w:tcW w:w="1548" w:type="dxa"/>
            <w:tcBorders>
              <w:top w:val="nil"/>
              <w:left w:val="nil"/>
              <w:bottom w:val="single" w:sz="4" w:space="0" w:color="000000"/>
              <w:right w:val="single" w:sz="4" w:space="0" w:color="000000"/>
            </w:tcBorders>
            <w:shd w:val="clear" w:color="auto" w:fill="FFFFFF"/>
            <w:vAlign w:val="center"/>
          </w:tcPr>
          <w:p w14:paraId="552BB4E1" w14:textId="77777777" w:rsidR="005B7295" w:rsidRDefault="00653190">
            <w:pPr>
              <w:jc w:val="center"/>
              <w:rPr>
                <w:rFonts w:ascii="Times New Roman" w:hAnsi="Times New Roman"/>
                <w:sz w:val="28"/>
              </w:rPr>
            </w:pPr>
            <w:r>
              <w:rPr>
                <w:rFonts w:ascii="Times New Roman" w:hAnsi="Times New Roman"/>
                <w:sz w:val="28"/>
              </w:rPr>
              <w:t>152,1</w:t>
            </w:r>
          </w:p>
        </w:tc>
        <w:tc>
          <w:tcPr>
            <w:tcW w:w="1166" w:type="dxa"/>
            <w:tcBorders>
              <w:top w:val="nil"/>
              <w:left w:val="nil"/>
              <w:bottom w:val="single" w:sz="4" w:space="0" w:color="000000"/>
              <w:right w:val="single" w:sz="4" w:space="0" w:color="000000"/>
            </w:tcBorders>
            <w:shd w:val="clear" w:color="auto" w:fill="FFFFFF"/>
            <w:vAlign w:val="center"/>
          </w:tcPr>
          <w:p w14:paraId="08C6F2CF" w14:textId="77777777" w:rsidR="005B7295" w:rsidRDefault="00653190">
            <w:pPr>
              <w:jc w:val="center"/>
              <w:rPr>
                <w:rFonts w:ascii="Times New Roman" w:hAnsi="Times New Roman"/>
                <w:sz w:val="28"/>
              </w:rPr>
            </w:pPr>
            <w:r>
              <w:rPr>
                <w:rFonts w:ascii="Times New Roman" w:hAnsi="Times New Roman"/>
                <w:sz w:val="28"/>
              </w:rPr>
              <w:t>14,93</w:t>
            </w:r>
          </w:p>
        </w:tc>
        <w:tc>
          <w:tcPr>
            <w:tcW w:w="1717" w:type="dxa"/>
            <w:tcBorders>
              <w:top w:val="nil"/>
              <w:left w:val="nil"/>
              <w:bottom w:val="single" w:sz="4" w:space="0" w:color="000000"/>
              <w:right w:val="single" w:sz="4" w:space="0" w:color="000000"/>
            </w:tcBorders>
            <w:shd w:val="clear" w:color="auto" w:fill="FFFFFF"/>
            <w:vAlign w:val="center"/>
          </w:tcPr>
          <w:p w14:paraId="535DA539"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38" w:type="dxa"/>
            <w:tcBorders>
              <w:top w:val="nil"/>
              <w:left w:val="nil"/>
              <w:bottom w:val="single" w:sz="4" w:space="0" w:color="000000"/>
              <w:right w:val="single" w:sz="4" w:space="0" w:color="000000"/>
            </w:tcBorders>
            <w:shd w:val="clear" w:color="auto" w:fill="FFFFFF"/>
            <w:vAlign w:val="center"/>
          </w:tcPr>
          <w:p w14:paraId="4A98541F"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1470" w:type="dxa"/>
            <w:tcBorders>
              <w:top w:val="nil"/>
              <w:left w:val="nil"/>
              <w:bottom w:val="single" w:sz="4" w:space="0" w:color="000000"/>
              <w:right w:val="single" w:sz="4" w:space="0" w:color="000000"/>
            </w:tcBorders>
            <w:shd w:val="clear" w:color="auto" w:fill="FFFFFF"/>
            <w:vAlign w:val="center"/>
          </w:tcPr>
          <w:p w14:paraId="50E00FFD" w14:textId="77777777" w:rsidR="005B7295" w:rsidRDefault="00653190">
            <w:pPr>
              <w:jc w:val="center"/>
              <w:rPr>
                <w:rFonts w:ascii="Times New Roman" w:hAnsi="Times New Roman"/>
                <w:sz w:val="28"/>
              </w:rPr>
            </w:pPr>
            <w:r>
              <w:rPr>
                <w:rFonts w:ascii="Times New Roman" w:hAnsi="Times New Roman"/>
                <w:sz w:val="28"/>
              </w:rPr>
              <w:t>38,03</w:t>
            </w:r>
          </w:p>
        </w:tc>
      </w:tr>
      <w:tr w:rsidR="005B7295" w14:paraId="04A2AA25"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21B6537C" w14:textId="77777777" w:rsidR="005B7295" w:rsidRDefault="00653190">
            <w:pPr>
              <w:jc w:val="center"/>
              <w:rPr>
                <w:rFonts w:ascii="Times New Roman" w:hAnsi="Times New Roman"/>
                <w:sz w:val="28"/>
              </w:rPr>
            </w:pPr>
            <w:r>
              <w:rPr>
                <w:rFonts w:ascii="Times New Roman" w:hAnsi="Times New Roman"/>
                <w:sz w:val="28"/>
              </w:rPr>
              <w:t>3</w:t>
            </w:r>
          </w:p>
        </w:tc>
        <w:tc>
          <w:tcPr>
            <w:tcW w:w="1263" w:type="dxa"/>
            <w:tcBorders>
              <w:top w:val="nil"/>
              <w:left w:val="nil"/>
              <w:bottom w:val="single" w:sz="4" w:space="0" w:color="000000"/>
              <w:right w:val="single" w:sz="4" w:space="0" w:color="000000"/>
            </w:tcBorders>
            <w:shd w:val="clear" w:color="auto" w:fill="FFFFFF"/>
            <w:vAlign w:val="center"/>
          </w:tcPr>
          <w:p w14:paraId="6AAD7DFB" w14:textId="77777777" w:rsidR="005B7295" w:rsidRDefault="00653190">
            <w:pPr>
              <w:jc w:val="center"/>
              <w:rPr>
                <w:rFonts w:ascii="Times New Roman" w:hAnsi="Times New Roman"/>
                <w:sz w:val="28"/>
              </w:rPr>
            </w:pPr>
            <w:r>
              <w:rPr>
                <w:rFonts w:ascii="Times New Roman" w:hAnsi="Times New Roman"/>
                <w:sz w:val="28"/>
              </w:rPr>
              <w:t>200</w:t>
            </w:r>
          </w:p>
        </w:tc>
        <w:tc>
          <w:tcPr>
            <w:tcW w:w="1548" w:type="dxa"/>
            <w:tcBorders>
              <w:top w:val="nil"/>
              <w:left w:val="nil"/>
              <w:bottom w:val="single" w:sz="4" w:space="0" w:color="000000"/>
              <w:right w:val="single" w:sz="4" w:space="0" w:color="000000"/>
            </w:tcBorders>
            <w:shd w:val="clear" w:color="auto" w:fill="FFFFFF"/>
            <w:vAlign w:val="center"/>
          </w:tcPr>
          <w:p w14:paraId="1CC70065" w14:textId="77777777" w:rsidR="005B7295" w:rsidRDefault="00653190">
            <w:pPr>
              <w:jc w:val="center"/>
              <w:rPr>
                <w:rFonts w:ascii="Times New Roman" w:hAnsi="Times New Roman"/>
                <w:sz w:val="28"/>
              </w:rPr>
            </w:pPr>
            <w:r>
              <w:rPr>
                <w:rFonts w:ascii="Times New Roman" w:hAnsi="Times New Roman"/>
                <w:sz w:val="28"/>
              </w:rPr>
              <w:t>265,4</w:t>
            </w:r>
          </w:p>
        </w:tc>
        <w:tc>
          <w:tcPr>
            <w:tcW w:w="1166" w:type="dxa"/>
            <w:tcBorders>
              <w:top w:val="nil"/>
              <w:left w:val="nil"/>
              <w:bottom w:val="single" w:sz="4" w:space="0" w:color="000000"/>
              <w:right w:val="single" w:sz="4" w:space="0" w:color="000000"/>
            </w:tcBorders>
            <w:shd w:val="clear" w:color="auto" w:fill="FFFFFF"/>
            <w:vAlign w:val="center"/>
          </w:tcPr>
          <w:p w14:paraId="1966DFFC" w14:textId="77777777" w:rsidR="005B7295" w:rsidRDefault="00653190">
            <w:pPr>
              <w:jc w:val="center"/>
              <w:rPr>
                <w:rFonts w:ascii="Times New Roman" w:hAnsi="Times New Roman"/>
                <w:sz w:val="28"/>
              </w:rPr>
            </w:pPr>
            <w:r>
              <w:rPr>
                <w:rFonts w:ascii="Times New Roman" w:hAnsi="Times New Roman"/>
                <w:sz w:val="28"/>
              </w:rPr>
              <w:t>16,68</w:t>
            </w:r>
          </w:p>
        </w:tc>
        <w:tc>
          <w:tcPr>
            <w:tcW w:w="1717" w:type="dxa"/>
            <w:tcBorders>
              <w:top w:val="nil"/>
              <w:left w:val="nil"/>
              <w:bottom w:val="single" w:sz="4" w:space="0" w:color="000000"/>
              <w:right w:val="single" w:sz="4" w:space="0" w:color="000000"/>
            </w:tcBorders>
            <w:shd w:val="clear" w:color="auto" w:fill="FFFFFF"/>
            <w:vAlign w:val="center"/>
          </w:tcPr>
          <w:p w14:paraId="1AAB905B"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38" w:type="dxa"/>
            <w:tcBorders>
              <w:top w:val="nil"/>
              <w:left w:val="nil"/>
              <w:bottom w:val="single" w:sz="4" w:space="0" w:color="000000"/>
              <w:right w:val="single" w:sz="4" w:space="0" w:color="000000"/>
            </w:tcBorders>
            <w:shd w:val="clear" w:color="auto" w:fill="FFFFFF"/>
            <w:vAlign w:val="center"/>
          </w:tcPr>
          <w:p w14:paraId="42CDA350"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1470" w:type="dxa"/>
            <w:tcBorders>
              <w:top w:val="nil"/>
              <w:left w:val="nil"/>
              <w:bottom w:val="single" w:sz="4" w:space="0" w:color="000000"/>
              <w:right w:val="single" w:sz="4" w:space="0" w:color="000000"/>
            </w:tcBorders>
            <w:shd w:val="clear" w:color="auto" w:fill="FFFFFF"/>
            <w:vAlign w:val="center"/>
          </w:tcPr>
          <w:p w14:paraId="65FF0D00" w14:textId="77777777" w:rsidR="005B7295" w:rsidRDefault="00653190">
            <w:pPr>
              <w:jc w:val="center"/>
              <w:rPr>
                <w:rFonts w:ascii="Times New Roman" w:hAnsi="Times New Roman"/>
                <w:sz w:val="28"/>
              </w:rPr>
            </w:pPr>
            <w:r>
              <w:rPr>
                <w:rFonts w:ascii="Times New Roman" w:hAnsi="Times New Roman"/>
                <w:sz w:val="28"/>
              </w:rPr>
              <w:t>53,08</w:t>
            </w:r>
          </w:p>
        </w:tc>
      </w:tr>
      <w:tr w:rsidR="005B7295" w14:paraId="32C8B0C4"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6F660B8E" w14:textId="77777777" w:rsidR="005B7295" w:rsidRDefault="00653190">
            <w:pPr>
              <w:jc w:val="center"/>
              <w:rPr>
                <w:rFonts w:ascii="Times New Roman" w:hAnsi="Times New Roman"/>
                <w:sz w:val="28"/>
              </w:rPr>
            </w:pPr>
            <w:r>
              <w:rPr>
                <w:rFonts w:ascii="Times New Roman" w:hAnsi="Times New Roman"/>
                <w:sz w:val="28"/>
              </w:rPr>
              <w:t>4</w:t>
            </w:r>
          </w:p>
        </w:tc>
        <w:tc>
          <w:tcPr>
            <w:tcW w:w="1263" w:type="dxa"/>
            <w:tcBorders>
              <w:top w:val="nil"/>
              <w:left w:val="nil"/>
              <w:bottom w:val="single" w:sz="4" w:space="0" w:color="000000"/>
              <w:right w:val="single" w:sz="4" w:space="0" w:color="000000"/>
            </w:tcBorders>
            <w:shd w:val="clear" w:color="auto" w:fill="FFFFFF"/>
            <w:vAlign w:val="center"/>
          </w:tcPr>
          <w:p w14:paraId="38D636AE" w14:textId="77777777" w:rsidR="005B7295" w:rsidRDefault="00653190">
            <w:pPr>
              <w:jc w:val="center"/>
              <w:rPr>
                <w:rFonts w:ascii="Times New Roman" w:hAnsi="Times New Roman"/>
                <w:sz w:val="28"/>
              </w:rPr>
            </w:pPr>
            <w:r>
              <w:rPr>
                <w:rFonts w:ascii="Times New Roman" w:hAnsi="Times New Roman"/>
                <w:sz w:val="28"/>
              </w:rPr>
              <w:t>150</w:t>
            </w:r>
          </w:p>
        </w:tc>
        <w:tc>
          <w:tcPr>
            <w:tcW w:w="1548" w:type="dxa"/>
            <w:tcBorders>
              <w:top w:val="nil"/>
              <w:left w:val="nil"/>
              <w:bottom w:val="single" w:sz="4" w:space="0" w:color="000000"/>
              <w:right w:val="single" w:sz="4" w:space="0" w:color="000000"/>
            </w:tcBorders>
            <w:shd w:val="clear" w:color="auto" w:fill="FFFFFF"/>
            <w:vAlign w:val="center"/>
          </w:tcPr>
          <w:p w14:paraId="0CFC80DD" w14:textId="77777777" w:rsidR="005B7295" w:rsidRDefault="00653190">
            <w:pPr>
              <w:jc w:val="center"/>
              <w:rPr>
                <w:rFonts w:ascii="Times New Roman" w:hAnsi="Times New Roman"/>
                <w:sz w:val="28"/>
              </w:rPr>
            </w:pPr>
            <w:r>
              <w:rPr>
                <w:rFonts w:ascii="Times New Roman" w:hAnsi="Times New Roman"/>
                <w:sz w:val="28"/>
              </w:rPr>
              <w:t>161,2</w:t>
            </w:r>
          </w:p>
        </w:tc>
        <w:tc>
          <w:tcPr>
            <w:tcW w:w="1166" w:type="dxa"/>
            <w:tcBorders>
              <w:top w:val="nil"/>
              <w:left w:val="nil"/>
              <w:bottom w:val="single" w:sz="4" w:space="0" w:color="000000"/>
              <w:right w:val="single" w:sz="4" w:space="0" w:color="000000"/>
            </w:tcBorders>
            <w:shd w:val="clear" w:color="auto" w:fill="FFFFFF"/>
            <w:vAlign w:val="center"/>
          </w:tcPr>
          <w:p w14:paraId="4DE854FB" w14:textId="77777777" w:rsidR="005B7295" w:rsidRDefault="00653190">
            <w:pPr>
              <w:jc w:val="center"/>
              <w:rPr>
                <w:rFonts w:ascii="Times New Roman" w:hAnsi="Times New Roman"/>
                <w:sz w:val="28"/>
              </w:rPr>
            </w:pPr>
            <w:r>
              <w:rPr>
                <w:rFonts w:ascii="Times New Roman" w:hAnsi="Times New Roman"/>
                <w:sz w:val="28"/>
              </w:rPr>
              <w:t>5,70</w:t>
            </w:r>
          </w:p>
        </w:tc>
        <w:tc>
          <w:tcPr>
            <w:tcW w:w="1717" w:type="dxa"/>
            <w:tcBorders>
              <w:top w:val="nil"/>
              <w:left w:val="nil"/>
              <w:bottom w:val="single" w:sz="4" w:space="0" w:color="000000"/>
              <w:right w:val="single" w:sz="4" w:space="0" w:color="000000"/>
            </w:tcBorders>
            <w:shd w:val="clear" w:color="auto" w:fill="FFFFFF"/>
            <w:vAlign w:val="center"/>
          </w:tcPr>
          <w:p w14:paraId="651111F3"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38" w:type="dxa"/>
            <w:tcBorders>
              <w:top w:val="nil"/>
              <w:left w:val="nil"/>
              <w:bottom w:val="single" w:sz="4" w:space="0" w:color="000000"/>
              <w:right w:val="single" w:sz="4" w:space="0" w:color="000000"/>
            </w:tcBorders>
            <w:shd w:val="clear" w:color="auto" w:fill="FFFFFF"/>
            <w:vAlign w:val="center"/>
          </w:tcPr>
          <w:p w14:paraId="5AEA7F47"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1470" w:type="dxa"/>
            <w:tcBorders>
              <w:top w:val="nil"/>
              <w:left w:val="nil"/>
              <w:bottom w:val="single" w:sz="4" w:space="0" w:color="000000"/>
              <w:right w:val="single" w:sz="4" w:space="0" w:color="000000"/>
            </w:tcBorders>
            <w:shd w:val="clear" w:color="auto" w:fill="FFFFFF"/>
            <w:vAlign w:val="center"/>
          </w:tcPr>
          <w:p w14:paraId="7121A520" w14:textId="77777777" w:rsidR="005B7295" w:rsidRDefault="00653190">
            <w:pPr>
              <w:jc w:val="center"/>
              <w:rPr>
                <w:rFonts w:ascii="Times New Roman" w:hAnsi="Times New Roman"/>
                <w:sz w:val="28"/>
              </w:rPr>
            </w:pPr>
            <w:r>
              <w:rPr>
                <w:rFonts w:ascii="Times New Roman" w:hAnsi="Times New Roman"/>
                <w:sz w:val="28"/>
              </w:rPr>
              <w:t>24,18</w:t>
            </w:r>
          </w:p>
        </w:tc>
      </w:tr>
      <w:tr w:rsidR="005B7295" w14:paraId="5308F9F7"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583217A8" w14:textId="77777777" w:rsidR="005B7295" w:rsidRDefault="00653190">
            <w:pPr>
              <w:jc w:val="center"/>
              <w:rPr>
                <w:rFonts w:ascii="Times New Roman" w:hAnsi="Times New Roman"/>
                <w:sz w:val="28"/>
              </w:rPr>
            </w:pPr>
            <w:r>
              <w:rPr>
                <w:rFonts w:ascii="Times New Roman" w:hAnsi="Times New Roman"/>
                <w:sz w:val="28"/>
              </w:rPr>
              <w:t>5</w:t>
            </w:r>
          </w:p>
        </w:tc>
        <w:tc>
          <w:tcPr>
            <w:tcW w:w="1263" w:type="dxa"/>
            <w:tcBorders>
              <w:top w:val="nil"/>
              <w:left w:val="nil"/>
              <w:bottom w:val="single" w:sz="4" w:space="0" w:color="000000"/>
              <w:right w:val="single" w:sz="4" w:space="0" w:color="000000"/>
            </w:tcBorders>
            <w:shd w:val="clear" w:color="auto" w:fill="FFFFFF"/>
            <w:vAlign w:val="center"/>
          </w:tcPr>
          <w:p w14:paraId="14C27AAD" w14:textId="77777777" w:rsidR="005B7295" w:rsidRDefault="00653190">
            <w:pPr>
              <w:jc w:val="center"/>
              <w:rPr>
                <w:rFonts w:ascii="Times New Roman" w:hAnsi="Times New Roman"/>
                <w:sz w:val="28"/>
              </w:rPr>
            </w:pPr>
            <w:r>
              <w:rPr>
                <w:rFonts w:ascii="Times New Roman" w:hAnsi="Times New Roman"/>
                <w:sz w:val="28"/>
              </w:rPr>
              <w:t>125</w:t>
            </w:r>
          </w:p>
        </w:tc>
        <w:tc>
          <w:tcPr>
            <w:tcW w:w="1548" w:type="dxa"/>
            <w:tcBorders>
              <w:top w:val="nil"/>
              <w:left w:val="nil"/>
              <w:bottom w:val="single" w:sz="4" w:space="0" w:color="000000"/>
              <w:right w:val="single" w:sz="4" w:space="0" w:color="000000"/>
            </w:tcBorders>
            <w:shd w:val="clear" w:color="auto" w:fill="FFFFFF"/>
            <w:vAlign w:val="center"/>
          </w:tcPr>
          <w:p w14:paraId="03E8EEE1" w14:textId="77777777" w:rsidR="005B7295" w:rsidRDefault="00653190">
            <w:pPr>
              <w:jc w:val="center"/>
              <w:rPr>
                <w:rFonts w:ascii="Times New Roman" w:hAnsi="Times New Roman"/>
                <w:sz w:val="28"/>
              </w:rPr>
            </w:pPr>
            <w:r>
              <w:rPr>
                <w:rFonts w:ascii="Times New Roman" w:hAnsi="Times New Roman"/>
                <w:sz w:val="28"/>
              </w:rPr>
              <w:t>224,4</w:t>
            </w:r>
          </w:p>
        </w:tc>
        <w:tc>
          <w:tcPr>
            <w:tcW w:w="1166" w:type="dxa"/>
            <w:tcBorders>
              <w:top w:val="nil"/>
              <w:left w:val="nil"/>
              <w:bottom w:val="single" w:sz="4" w:space="0" w:color="000000"/>
              <w:right w:val="single" w:sz="4" w:space="0" w:color="000000"/>
            </w:tcBorders>
            <w:shd w:val="clear" w:color="auto" w:fill="FFFFFF"/>
            <w:vAlign w:val="center"/>
          </w:tcPr>
          <w:p w14:paraId="1A20F1C7" w14:textId="77777777" w:rsidR="005B7295" w:rsidRDefault="00653190">
            <w:pPr>
              <w:jc w:val="center"/>
              <w:rPr>
                <w:rFonts w:ascii="Times New Roman" w:hAnsi="Times New Roman"/>
                <w:sz w:val="28"/>
              </w:rPr>
            </w:pPr>
            <w:r>
              <w:rPr>
                <w:rFonts w:ascii="Times New Roman" w:hAnsi="Times New Roman"/>
                <w:sz w:val="28"/>
              </w:rPr>
              <w:t>5,51</w:t>
            </w:r>
          </w:p>
        </w:tc>
        <w:tc>
          <w:tcPr>
            <w:tcW w:w="1717" w:type="dxa"/>
            <w:tcBorders>
              <w:top w:val="nil"/>
              <w:left w:val="nil"/>
              <w:bottom w:val="single" w:sz="4" w:space="0" w:color="000000"/>
              <w:right w:val="single" w:sz="4" w:space="0" w:color="000000"/>
            </w:tcBorders>
            <w:shd w:val="clear" w:color="auto" w:fill="FFFFFF"/>
            <w:vAlign w:val="center"/>
          </w:tcPr>
          <w:p w14:paraId="7CE81011"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38" w:type="dxa"/>
            <w:tcBorders>
              <w:top w:val="nil"/>
              <w:left w:val="nil"/>
              <w:bottom w:val="single" w:sz="4" w:space="0" w:color="000000"/>
              <w:right w:val="single" w:sz="4" w:space="0" w:color="000000"/>
            </w:tcBorders>
            <w:shd w:val="clear" w:color="auto" w:fill="FFFFFF"/>
            <w:vAlign w:val="center"/>
          </w:tcPr>
          <w:p w14:paraId="6DBD65E4"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1470" w:type="dxa"/>
            <w:tcBorders>
              <w:top w:val="nil"/>
              <w:left w:val="nil"/>
              <w:bottom w:val="single" w:sz="4" w:space="0" w:color="000000"/>
              <w:right w:val="single" w:sz="4" w:space="0" w:color="000000"/>
            </w:tcBorders>
            <w:shd w:val="clear" w:color="auto" w:fill="FFFFFF"/>
            <w:vAlign w:val="center"/>
          </w:tcPr>
          <w:p w14:paraId="15FAD6A3" w14:textId="77777777" w:rsidR="005B7295" w:rsidRDefault="00653190">
            <w:pPr>
              <w:jc w:val="center"/>
              <w:rPr>
                <w:rFonts w:ascii="Times New Roman" w:hAnsi="Times New Roman"/>
                <w:sz w:val="28"/>
              </w:rPr>
            </w:pPr>
            <w:r>
              <w:rPr>
                <w:rFonts w:ascii="Times New Roman" w:hAnsi="Times New Roman"/>
                <w:sz w:val="28"/>
              </w:rPr>
              <w:t>28,05</w:t>
            </w:r>
          </w:p>
        </w:tc>
      </w:tr>
      <w:tr w:rsidR="005B7295" w14:paraId="2475F819"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1A6A4EE7" w14:textId="77777777" w:rsidR="005B7295" w:rsidRDefault="00653190">
            <w:pPr>
              <w:jc w:val="center"/>
              <w:rPr>
                <w:rFonts w:ascii="Times New Roman" w:hAnsi="Times New Roman"/>
                <w:sz w:val="28"/>
              </w:rPr>
            </w:pPr>
            <w:r>
              <w:rPr>
                <w:rFonts w:ascii="Times New Roman" w:hAnsi="Times New Roman"/>
                <w:sz w:val="28"/>
              </w:rPr>
              <w:t>6</w:t>
            </w:r>
          </w:p>
        </w:tc>
        <w:tc>
          <w:tcPr>
            <w:tcW w:w="1263" w:type="dxa"/>
            <w:tcBorders>
              <w:top w:val="nil"/>
              <w:left w:val="nil"/>
              <w:bottom w:val="single" w:sz="4" w:space="0" w:color="000000"/>
              <w:right w:val="single" w:sz="4" w:space="0" w:color="000000"/>
            </w:tcBorders>
            <w:shd w:val="clear" w:color="auto" w:fill="FFFFFF"/>
            <w:vAlign w:val="center"/>
          </w:tcPr>
          <w:p w14:paraId="7B61A30B" w14:textId="77777777" w:rsidR="005B7295" w:rsidRDefault="00653190">
            <w:pPr>
              <w:jc w:val="center"/>
              <w:rPr>
                <w:rFonts w:ascii="Times New Roman" w:hAnsi="Times New Roman"/>
                <w:sz w:val="28"/>
              </w:rPr>
            </w:pPr>
            <w:r>
              <w:rPr>
                <w:rFonts w:ascii="Times New Roman" w:hAnsi="Times New Roman"/>
                <w:sz w:val="28"/>
              </w:rPr>
              <w:t>100</w:t>
            </w:r>
          </w:p>
        </w:tc>
        <w:tc>
          <w:tcPr>
            <w:tcW w:w="1548" w:type="dxa"/>
            <w:tcBorders>
              <w:top w:val="nil"/>
              <w:left w:val="nil"/>
              <w:bottom w:val="single" w:sz="4" w:space="0" w:color="000000"/>
              <w:right w:val="single" w:sz="4" w:space="0" w:color="000000"/>
            </w:tcBorders>
            <w:shd w:val="clear" w:color="auto" w:fill="FFFFFF"/>
            <w:vAlign w:val="center"/>
          </w:tcPr>
          <w:p w14:paraId="6BB8E6DD" w14:textId="77777777" w:rsidR="005B7295" w:rsidRDefault="00653190">
            <w:pPr>
              <w:jc w:val="center"/>
              <w:rPr>
                <w:rFonts w:ascii="Times New Roman" w:hAnsi="Times New Roman"/>
                <w:sz w:val="28"/>
              </w:rPr>
            </w:pPr>
            <w:r>
              <w:rPr>
                <w:rFonts w:ascii="Times New Roman" w:hAnsi="Times New Roman"/>
                <w:sz w:val="28"/>
              </w:rPr>
              <w:t>46,6</w:t>
            </w:r>
          </w:p>
        </w:tc>
        <w:tc>
          <w:tcPr>
            <w:tcW w:w="1166" w:type="dxa"/>
            <w:tcBorders>
              <w:top w:val="nil"/>
              <w:left w:val="nil"/>
              <w:bottom w:val="single" w:sz="4" w:space="0" w:color="000000"/>
              <w:right w:val="single" w:sz="4" w:space="0" w:color="000000"/>
            </w:tcBorders>
            <w:shd w:val="clear" w:color="auto" w:fill="FFFFFF"/>
            <w:vAlign w:val="center"/>
          </w:tcPr>
          <w:p w14:paraId="2F7D8E84" w14:textId="77777777" w:rsidR="005B7295" w:rsidRDefault="00653190">
            <w:pPr>
              <w:jc w:val="center"/>
              <w:rPr>
                <w:rFonts w:ascii="Times New Roman" w:hAnsi="Times New Roman"/>
                <w:sz w:val="28"/>
              </w:rPr>
            </w:pPr>
            <w:r>
              <w:rPr>
                <w:rFonts w:ascii="Times New Roman" w:hAnsi="Times New Roman"/>
                <w:sz w:val="28"/>
              </w:rPr>
              <w:t>0,73</w:t>
            </w:r>
          </w:p>
        </w:tc>
        <w:tc>
          <w:tcPr>
            <w:tcW w:w="1717" w:type="dxa"/>
            <w:tcBorders>
              <w:top w:val="nil"/>
              <w:left w:val="nil"/>
              <w:bottom w:val="single" w:sz="4" w:space="0" w:color="000000"/>
              <w:right w:val="single" w:sz="4" w:space="0" w:color="000000"/>
            </w:tcBorders>
            <w:shd w:val="clear" w:color="auto" w:fill="FFFFFF"/>
            <w:vAlign w:val="center"/>
          </w:tcPr>
          <w:p w14:paraId="7ED13CE2"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38" w:type="dxa"/>
            <w:tcBorders>
              <w:top w:val="nil"/>
              <w:left w:val="nil"/>
              <w:bottom w:val="single" w:sz="4" w:space="0" w:color="000000"/>
              <w:right w:val="single" w:sz="4" w:space="0" w:color="000000"/>
            </w:tcBorders>
            <w:shd w:val="clear" w:color="auto" w:fill="FFFFFF"/>
            <w:vAlign w:val="center"/>
          </w:tcPr>
          <w:p w14:paraId="3C19AFA0" w14:textId="77777777" w:rsidR="005B7295" w:rsidRDefault="00653190">
            <w:pPr>
              <w:jc w:val="center"/>
              <w:rPr>
                <w:rFonts w:ascii="Times New Roman" w:hAnsi="Times New Roman"/>
                <w:sz w:val="28"/>
              </w:rPr>
            </w:pPr>
            <w:r>
              <w:rPr>
                <w:rFonts w:ascii="Times New Roman" w:hAnsi="Times New Roman"/>
                <w:sz w:val="28"/>
              </w:rPr>
              <w:t xml:space="preserve">подземная </w:t>
            </w:r>
            <w:r>
              <w:rPr>
                <w:rFonts w:ascii="Times New Roman" w:hAnsi="Times New Roman"/>
                <w:sz w:val="28"/>
              </w:rPr>
              <w:lastRenderedPageBreak/>
              <w:t>непроходной канал</w:t>
            </w:r>
          </w:p>
        </w:tc>
        <w:tc>
          <w:tcPr>
            <w:tcW w:w="1470" w:type="dxa"/>
            <w:tcBorders>
              <w:top w:val="nil"/>
              <w:left w:val="nil"/>
              <w:bottom w:val="single" w:sz="4" w:space="0" w:color="000000"/>
              <w:right w:val="single" w:sz="4" w:space="0" w:color="000000"/>
            </w:tcBorders>
            <w:shd w:val="clear" w:color="auto" w:fill="FFFFFF"/>
            <w:vAlign w:val="center"/>
          </w:tcPr>
          <w:p w14:paraId="40735AFA" w14:textId="77777777" w:rsidR="005B7295" w:rsidRDefault="00653190">
            <w:pPr>
              <w:jc w:val="center"/>
              <w:rPr>
                <w:rFonts w:ascii="Times New Roman" w:hAnsi="Times New Roman"/>
                <w:sz w:val="28"/>
              </w:rPr>
            </w:pPr>
            <w:r>
              <w:rPr>
                <w:rFonts w:ascii="Times New Roman" w:hAnsi="Times New Roman"/>
                <w:sz w:val="28"/>
              </w:rPr>
              <w:lastRenderedPageBreak/>
              <w:t>4,66</w:t>
            </w:r>
          </w:p>
        </w:tc>
      </w:tr>
      <w:tr w:rsidR="005B7295" w14:paraId="67177737"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5CBB914D" w14:textId="77777777" w:rsidR="005B7295" w:rsidRDefault="00653190">
            <w:pPr>
              <w:jc w:val="center"/>
              <w:rPr>
                <w:rFonts w:ascii="Times New Roman" w:hAnsi="Times New Roman"/>
                <w:sz w:val="28"/>
              </w:rPr>
            </w:pPr>
            <w:r>
              <w:rPr>
                <w:rFonts w:ascii="Times New Roman" w:hAnsi="Times New Roman"/>
                <w:sz w:val="28"/>
              </w:rPr>
              <w:t>7</w:t>
            </w:r>
          </w:p>
        </w:tc>
        <w:tc>
          <w:tcPr>
            <w:tcW w:w="1263" w:type="dxa"/>
            <w:tcBorders>
              <w:top w:val="nil"/>
              <w:left w:val="nil"/>
              <w:bottom w:val="single" w:sz="4" w:space="0" w:color="000000"/>
              <w:right w:val="single" w:sz="4" w:space="0" w:color="000000"/>
            </w:tcBorders>
            <w:shd w:val="clear" w:color="auto" w:fill="FFFFFF"/>
            <w:vAlign w:val="center"/>
          </w:tcPr>
          <w:p w14:paraId="22C215FC" w14:textId="77777777" w:rsidR="005B7295" w:rsidRDefault="00653190">
            <w:pPr>
              <w:jc w:val="center"/>
              <w:rPr>
                <w:rFonts w:ascii="Times New Roman" w:hAnsi="Times New Roman"/>
                <w:sz w:val="28"/>
              </w:rPr>
            </w:pPr>
            <w:r>
              <w:rPr>
                <w:rFonts w:ascii="Times New Roman" w:hAnsi="Times New Roman"/>
                <w:sz w:val="28"/>
              </w:rPr>
              <w:t>300</w:t>
            </w:r>
          </w:p>
        </w:tc>
        <w:tc>
          <w:tcPr>
            <w:tcW w:w="1548" w:type="dxa"/>
            <w:tcBorders>
              <w:top w:val="nil"/>
              <w:left w:val="nil"/>
              <w:bottom w:val="single" w:sz="4" w:space="0" w:color="000000"/>
              <w:right w:val="single" w:sz="4" w:space="0" w:color="000000"/>
            </w:tcBorders>
            <w:shd w:val="clear" w:color="auto" w:fill="FFFFFF"/>
            <w:vAlign w:val="center"/>
          </w:tcPr>
          <w:p w14:paraId="0AD22450" w14:textId="77777777" w:rsidR="005B7295" w:rsidRDefault="00653190">
            <w:pPr>
              <w:jc w:val="center"/>
              <w:rPr>
                <w:rFonts w:ascii="Times New Roman" w:hAnsi="Times New Roman"/>
                <w:sz w:val="28"/>
              </w:rPr>
            </w:pPr>
            <w:r>
              <w:rPr>
                <w:rFonts w:ascii="Times New Roman" w:hAnsi="Times New Roman"/>
                <w:sz w:val="28"/>
              </w:rPr>
              <w:t>670,0</w:t>
            </w:r>
          </w:p>
        </w:tc>
        <w:tc>
          <w:tcPr>
            <w:tcW w:w="1166" w:type="dxa"/>
            <w:tcBorders>
              <w:top w:val="nil"/>
              <w:left w:val="nil"/>
              <w:bottom w:val="single" w:sz="4" w:space="0" w:color="000000"/>
              <w:right w:val="single" w:sz="4" w:space="0" w:color="000000"/>
            </w:tcBorders>
            <w:shd w:val="clear" w:color="auto" w:fill="FFFFFF"/>
            <w:vAlign w:val="center"/>
          </w:tcPr>
          <w:p w14:paraId="3AC7DAA5" w14:textId="77777777" w:rsidR="005B7295" w:rsidRDefault="00653190">
            <w:pPr>
              <w:jc w:val="center"/>
              <w:rPr>
                <w:rFonts w:ascii="Times New Roman" w:hAnsi="Times New Roman"/>
                <w:sz w:val="28"/>
              </w:rPr>
            </w:pPr>
            <w:r>
              <w:rPr>
                <w:rFonts w:ascii="Times New Roman" w:hAnsi="Times New Roman"/>
                <w:sz w:val="28"/>
              </w:rPr>
              <w:t>94,72</w:t>
            </w:r>
          </w:p>
        </w:tc>
        <w:tc>
          <w:tcPr>
            <w:tcW w:w="1717" w:type="dxa"/>
            <w:tcBorders>
              <w:top w:val="nil"/>
              <w:left w:val="nil"/>
              <w:bottom w:val="single" w:sz="4" w:space="0" w:color="000000"/>
              <w:right w:val="single" w:sz="4" w:space="0" w:color="000000"/>
            </w:tcBorders>
            <w:shd w:val="clear" w:color="auto" w:fill="FFFFFF"/>
            <w:vAlign w:val="center"/>
          </w:tcPr>
          <w:p w14:paraId="201BADA8"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38" w:type="dxa"/>
            <w:tcBorders>
              <w:top w:val="nil"/>
              <w:left w:val="nil"/>
              <w:bottom w:val="single" w:sz="4" w:space="0" w:color="000000"/>
              <w:right w:val="single" w:sz="4" w:space="0" w:color="000000"/>
            </w:tcBorders>
            <w:shd w:val="clear" w:color="auto" w:fill="FFFFFF"/>
            <w:vAlign w:val="center"/>
          </w:tcPr>
          <w:p w14:paraId="60E1C4F8"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1470" w:type="dxa"/>
            <w:tcBorders>
              <w:top w:val="nil"/>
              <w:left w:val="nil"/>
              <w:bottom w:val="single" w:sz="4" w:space="0" w:color="000000"/>
              <w:right w:val="single" w:sz="4" w:space="0" w:color="000000"/>
            </w:tcBorders>
            <w:shd w:val="clear" w:color="auto" w:fill="FFFFFF"/>
            <w:vAlign w:val="center"/>
          </w:tcPr>
          <w:p w14:paraId="504E4E1C" w14:textId="77777777" w:rsidR="005B7295" w:rsidRDefault="00653190">
            <w:pPr>
              <w:jc w:val="center"/>
              <w:rPr>
                <w:rFonts w:ascii="Times New Roman" w:hAnsi="Times New Roman"/>
                <w:sz w:val="28"/>
              </w:rPr>
            </w:pPr>
            <w:r>
              <w:rPr>
                <w:rFonts w:ascii="Times New Roman" w:hAnsi="Times New Roman"/>
                <w:sz w:val="28"/>
              </w:rPr>
              <w:t>201,00</w:t>
            </w:r>
          </w:p>
        </w:tc>
      </w:tr>
      <w:tr w:rsidR="005B7295" w14:paraId="5D2EF918"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0A455A2B" w14:textId="77777777" w:rsidR="005B7295" w:rsidRDefault="00653190">
            <w:pPr>
              <w:jc w:val="center"/>
              <w:rPr>
                <w:rFonts w:ascii="Times New Roman" w:hAnsi="Times New Roman"/>
                <w:sz w:val="28"/>
              </w:rPr>
            </w:pPr>
            <w:r>
              <w:rPr>
                <w:rFonts w:ascii="Times New Roman" w:hAnsi="Times New Roman"/>
                <w:sz w:val="28"/>
              </w:rPr>
              <w:t xml:space="preserve">Итого </w:t>
            </w:r>
          </w:p>
        </w:tc>
        <w:tc>
          <w:tcPr>
            <w:tcW w:w="1263" w:type="dxa"/>
            <w:tcBorders>
              <w:top w:val="nil"/>
              <w:left w:val="nil"/>
              <w:bottom w:val="single" w:sz="4" w:space="0" w:color="000000"/>
              <w:right w:val="single" w:sz="4" w:space="0" w:color="000000"/>
            </w:tcBorders>
            <w:shd w:val="clear" w:color="auto" w:fill="FFFFFF"/>
            <w:vAlign w:val="center"/>
          </w:tcPr>
          <w:p w14:paraId="21A0C74A" w14:textId="77777777" w:rsidR="005B7295" w:rsidRDefault="00653190">
            <w:pPr>
              <w:jc w:val="center"/>
              <w:rPr>
                <w:rFonts w:ascii="Times New Roman" w:hAnsi="Times New Roman"/>
                <w:sz w:val="28"/>
              </w:rPr>
            </w:pPr>
            <w:r>
              <w:rPr>
                <w:rFonts w:ascii="Times New Roman" w:hAnsi="Times New Roman"/>
                <w:sz w:val="28"/>
              </w:rPr>
              <w:t> </w:t>
            </w:r>
          </w:p>
        </w:tc>
        <w:tc>
          <w:tcPr>
            <w:tcW w:w="1548" w:type="dxa"/>
            <w:tcBorders>
              <w:top w:val="nil"/>
              <w:left w:val="nil"/>
              <w:bottom w:val="single" w:sz="4" w:space="0" w:color="000000"/>
              <w:right w:val="single" w:sz="4" w:space="0" w:color="000000"/>
            </w:tcBorders>
            <w:shd w:val="clear" w:color="auto" w:fill="FFFFFF"/>
            <w:vAlign w:val="center"/>
          </w:tcPr>
          <w:p w14:paraId="300A270B" w14:textId="77777777" w:rsidR="005B7295" w:rsidRDefault="00653190">
            <w:pPr>
              <w:jc w:val="center"/>
              <w:rPr>
                <w:rFonts w:ascii="Times New Roman" w:hAnsi="Times New Roman"/>
                <w:sz w:val="28"/>
              </w:rPr>
            </w:pPr>
            <w:r>
              <w:rPr>
                <w:rFonts w:ascii="Times New Roman" w:hAnsi="Times New Roman"/>
                <w:sz w:val="28"/>
              </w:rPr>
              <w:t>1599,1</w:t>
            </w:r>
          </w:p>
        </w:tc>
        <w:tc>
          <w:tcPr>
            <w:tcW w:w="1166" w:type="dxa"/>
            <w:tcBorders>
              <w:top w:val="nil"/>
              <w:left w:val="nil"/>
              <w:bottom w:val="single" w:sz="4" w:space="0" w:color="000000"/>
              <w:right w:val="single" w:sz="4" w:space="0" w:color="000000"/>
            </w:tcBorders>
            <w:shd w:val="clear" w:color="auto" w:fill="FFFFFF"/>
            <w:vAlign w:val="center"/>
          </w:tcPr>
          <w:p w14:paraId="10889D93" w14:textId="77777777" w:rsidR="005B7295" w:rsidRDefault="00653190">
            <w:pPr>
              <w:jc w:val="center"/>
              <w:rPr>
                <w:rFonts w:ascii="Times New Roman" w:hAnsi="Times New Roman"/>
                <w:sz w:val="28"/>
              </w:rPr>
            </w:pPr>
            <w:r>
              <w:rPr>
                <w:rFonts w:ascii="Times New Roman" w:hAnsi="Times New Roman"/>
                <w:sz w:val="28"/>
              </w:rPr>
              <w:t>149,49</w:t>
            </w:r>
          </w:p>
        </w:tc>
        <w:tc>
          <w:tcPr>
            <w:tcW w:w="1717" w:type="dxa"/>
            <w:tcBorders>
              <w:top w:val="nil"/>
              <w:left w:val="nil"/>
              <w:bottom w:val="single" w:sz="4" w:space="0" w:color="000000"/>
              <w:right w:val="single" w:sz="4" w:space="0" w:color="000000"/>
            </w:tcBorders>
            <w:shd w:val="clear" w:color="auto" w:fill="FFFFFF"/>
            <w:vAlign w:val="center"/>
          </w:tcPr>
          <w:p w14:paraId="6411DC4E" w14:textId="77777777" w:rsidR="005B7295" w:rsidRDefault="00653190">
            <w:pPr>
              <w:jc w:val="center"/>
              <w:rPr>
                <w:rFonts w:ascii="Times New Roman" w:hAnsi="Times New Roman"/>
                <w:sz w:val="28"/>
              </w:rPr>
            </w:pPr>
            <w:r>
              <w:rPr>
                <w:rFonts w:ascii="Times New Roman" w:hAnsi="Times New Roman"/>
                <w:sz w:val="28"/>
              </w:rPr>
              <w:t> </w:t>
            </w:r>
          </w:p>
        </w:tc>
        <w:tc>
          <w:tcPr>
            <w:tcW w:w="1238" w:type="dxa"/>
            <w:tcBorders>
              <w:top w:val="nil"/>
              <w:left w:val="nil"/>
              <w:bottom w:val="single" w:sz="4" w:space="0" w:color="000000"/>
              <w:right w:val="single" w:sz="4" w:space="0" w:color="000000"/>
            </w:tcBorders>
            <w:shd w:val="clear" w:color="auto" w:fill="FFFFFF"/>
            <w:vAlign w:val="center"/>
          </w:tcPr>
          <w:p w14:paraId="1C3D7641" w14:textId="77777777" w:rsidR="005B7295" w:rsidRDefault="00653190">
            <w:pPr>
              <w:jc w:val="center"/>
              <w:rPr>
                <w:rFonts w:ascii="Times New Roman" w:hAnsi="Times New Roman"/>
                <w:sz w:val="28"/>
              </w:rPr>
            </w:pPr>
            <w:r>
              <w:rPr>
                <w:rFonts w:ascii="Times New Roman" w:hAnsi="Times New Roman"/>
                <w:sz w:val="28"/>
              </w:rPr>
              <w:t> </w:t>
            </w:r>
          </w:p>
        </w:tc>
        <w:tc>
          <w:tcPr>
            <w:tcW w:w="1470" w:type="dxa"/>
            <w:tcBorders>
              <w:top w:val="nil"/>
              <w:left w:val="nil"/>
              <w:bottom w:val="single" w:sz="4" w:space="0" w:color="000000"/>
              <w:right w:val="single" w:sz="4" w:space="0" w:color="000000"/>
            </w:tcBorders>
            <w:shd w:val="clear" w:color="auto" w:fill="FFFFFF"/>
            <w:vAlign w:val="center"/>
          </w:tcPr>
          <w:p w14:paraId="7CEE4DE3" w14:textId="77777777" w:rsidR="005B7295" w:rsidRDefault="00653190">
            <w:pPr>
              <w:jc w:val="center"/>
              <w:rPr>
                <w:rFonts w:ascii="Times New Roman" w:hAnsi="Times New Roman"/>
                <w:sz w:val="28"/>
              </w:rPr>
            </w:pPr>
            <w:r>
              <w:rPr>
                <w:rFonts w:ascii="Times New Roman" w:hAnsi="Times New Roman"/>
                <w:sz w:val="28"/>
              </w:rPr>
              <w:t>372,82</w:t>
            </w:r>
          </w:p>
        </w:tc>
      </w:tr>
    </w:tbl>
    <w:p w14:paraId="6E1702D4" w14:textId="77777777" w:rsidR="005B7295" w:rsidRDefault="005B7295">
      <w:pPr>
        <w:ind w:firstLine="709"/>
        <w:jc w:val="both"/>
        <w:rPr>
          <w:rFonts w:ascii="Times New Roman" w:hAnsi="Times New Roman"/>
          <w:color w:val="000000" w:themeColor="text1"/>
          <w:sz w:val="28"/>
        </w:rPr>
      </w:pPr>
    </w:p>
    <w:p w14:paraId="03D47B8D"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Параметры тепловых сетей котельной «мкр. Кленовый»</w:t>
      </w:r>
    </w:p>
    <w:tbl>
      <w:tblPr>
        <w:tblW w:w="0" w:type="auto"/>
        <w:tblLayout w:type="fixed"/>
        <w:tblLook w:val="04A0" w:firstRow="1" w:lastRow="0" w:firstColumn="1" w:lastColumn="0" w:noHBand="0" w:noVBand="1"/>
      </w:tblPr>
      <w:tblGrid>
        <w:gridCol w:w="1094"/>
        <w:gridCol w:w="1265"/>
        <w:gridCol w:w="1546"/>
        <w:gridCol w:w="1153"/>
        <w:gridCol w:w="1713"/>
        <w:gridCol w:w="1256"/>
        <w:gridCol w:w="1470"/>
      </w:tblGrid>
      <w:tr w:rsidR="005B7295" w14:paraId="10D56479" w14:textId="77777777">
        <w:trPr>
          <w:trHeight w:val="570"/>
        </w:trPr>
        <w:tc>
          <w:tcPr>
            <w:tcW w:w="10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947F82" w14:textId="77777777" w:rsidR="005B7295" w:rsidRDefault="00653190">
            <w:pPr>
              <w:jc w:val="both"/>
              <w:rPr>
                <w:rFonts w:ascii="Times New Roman" w:hAnsi="Times New Roman"/>
                <w:sz w:val="28"/>
              </w:rPr>
            </w:pPr>
            <w:r>
              <w:rPr>
                <w:rFonts w:ascii="Times New Roman" w:hAnsi="Times New Roman"/>
                <w:sz w:val="28"/>
              </w:rPr>
              <w:t>Наименование участка</w:t>
            </w:r>
          </w:p>
        </w:tc>
        <w:tc>
          <w:tcPr>
            <w:tcW w:w="12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0EC42F2" w14:textId="77777777" w:rsidR="005B7295" w:rsidRDefault="00653190">
            <w:pPr>
              <w:jc w:val="both"/>
              <w:rPr>
                <w:rFonts w:ascii="Times New Roman" w:hAnsi="Times New Roman"/>
                <w:sz w:val="28"/>
              </w:rPr>
            </w:pPr>
            <w:r>
              <w:rPr>
                <w:rFonts w:ascii="Times New Roman" w:hAnsi="Times New Roman"/>
                <w:sz w:val="28"/>
              </w:rPr>
              <w:t>Условный диаметр трубопровода, мм</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D0F18B" w14:textId="77777777" w:rsidR="005B7295" w:rsidRDefault="00653190">
            <w:pPr>
              <w:jc w:val="both"/>
              <w:rPr>
                <w:rFonts w:ascii="Times New Roman" w:hAnsi="Times New Roman"/>
                <w:sz w:val="28"/>
              </w:rPr>
            </w:pPr>
            <w:r>
              <w:rPr>
                <w:rFonts w:ascii="Times New Roman" w:hAnsi="Times New Roman"/>
                <w:sz w:val="28"/>
              </w:rPr>
              <w:t xml:space="preserve">Протяженность </w:t>
            </w:r>
            <w:r>
              <w:rPr>
                <w:rFonts w:ascii="Times New Roman" w:hAnsi="Times New Roman"/>
                <w:sz w:val="28"/>
              </w:rPr>
              <w:br/>
              <w:t>(в двухтрубном исчислении), м</w:t>
            </w:r>
          </w:p>
        </w:tc>
        <w:tc>
          <w:tcPr>
            <w:tcW w:w="115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4CF1ABE" w14:textId="77777777" w:rsidR="005B7295" w:rsidRDefault="00653190">
            <w:pPr>
              <w:jc w:val="both"/>
              <w:rPr>
                <w:rFonts w:ascii="Times New Roman" w:hAnsi="Times New Roman"/>
                <w:sz w:val="28"/>
              </w:rPr>
            </w:pPr>
            <w:r>
              <w:rPr>
                <w:rFonts w:ascii="Times New Roman" w:hAnsi="Times New Roman"/>
                <w:sz w:val="28"/>
              </w:rPr>
              <w:t>Объем участка тепловой сети, м3</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841BC2B" w14:textId="77777777" w:rsidR="005B7295" w:rsidRDefault="00653190">
            <w:pPr>
              <w:jc w:val="both"/>
              <w:rPr>
                <w:rFonts w:ascii="Times New Roman" w:hAnsi="Times New Roman"/>
                <w:sz w:val="28"/>
              </w:rPr>
            </w:pPr>
            <w:r>
              <w:rPr>
                <w:rFonts w:ascii="Times New Roman" w:hAnsi="Times New Roman"/>
                <w:sz w:val="28"/>
              </w:rPr>
              <w:t>Материал изоляции/материал трубопровода</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DCB2F5" w14:textId="77777777" w:rsidR="005B7295" w:rsidRDefault="00653190">
            <w:pPr>
              <w:jc w:val="both"/>
              <w:rPr>
                <w:rFonts w:ascii="Times New Roman" w:hAnsi="Times New Roman"/>
                <w:sz w:val="28"/>
              </w:rPr>
            </w:pPr>
            <w:r>
              <w:rPr>
                <w:rFonts w:ascii="Times New Roman" w:hAnsi="Times New Roman"/>
                <w:sz w:val="28"/>
              </w:rPr>
              <w:t>Тип прокладки</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9CA4C13" w14:textId="77777777" w:rsidR="005B7295" w:rsidRDefault="00653190">
            <w:pPr>
              <w:jc w:val="both"/>
              <w:rPr>
                <w:rFonts w:ascii="Times New Roman" w:hAnsi="Times New Roman"/>
                <w:sz w:val="28"/>
              </w:rPr>
            </w:pPr>
            <w:r>
              <w:rPr>
                <w:rFonts w:ascii="Times New Roman" w:hAnsi="Times New Roman"/>
                <w:sz w:val="28"/>
              </w:rPr>
              <w:t>Материальная характеристика, м2</w:t>
            </w:r>
          </w:p>
        </w:tc>
      </w:tr>
      <w:tr w:rsidR="005B7295" w14:paraId="79EBEB49" w14:textId="77777777">
        <w:trPr>
          <w:trHeight w:val="570"/>
        </w:trPr>
        <w:tc>
          <w:tcPr>
            <w:tcW w:w="10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7C3B30" w14:textId="77777777" w:rsidR="005B7295" w:rsidRDefault="005B7295"/>
        </w:tc>
        <w:tc>
          <w:tcPr>
            <w:tcW w:w="12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F79A58" w14:textId="77777777" w:rsidR="005B7295" w:rsidRDefault="005B7295"/>
        </w:tc>
        <w:tc>
          <w:tcPr>
            <w:tcW w:w="15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E9101D" w14:textId="77777777" w:rsidR="005B7295" w:rsidRDefault="005B7295"/>
        </w:tc>
        <w:tc>
          <w:tcPr>
            <w:tcW w:w="115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1C02D3" w14:textId="77777777" w:rsidR="005B7295" w:rsidRDefault="005B7295"/>
        </w:tc>
        <w:tc>
          <w:tcPr>
            <w:tcW w:w="171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A52DC5" w14:textId="77777777" w:rsidR="005B7295" w:rsidRDefault="005B7295"/>
        </w:tc>
        <w:tc>
          <w:tcPr>
            <w:tcW w:w="12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D9C597" w14:textId="77777777" w:rsidR="005B7295" w:rsidRDefault="005B7295"/>
        </w:tc>
        <w:tc>
          <w:tcPr>
            <w:tcW w:w="147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7E28B1" w14:textId="77777777" w:rsidR="005B7295" w:rsidRDefault="005B7295"/>
        </w:tc>
      </w:tr>
      <w:tr w:rsidR="005B7295" w14:paraId="3707D693" w14:textId="77777777">
        <w:trPr>
          <w:trHeight w:val="300"/>
        </w:trPr>
        <w:tc>
          <w:tcPr>
            <w:tcW w:w="1094" w:type="dxa"/>
            <w:tcBorders>
              <w:top w:val="nil"/>
              <w:left w:val="single" w:sz="4" w:space="0" w:color="000000"/>
              <w:bottom w:val="single" w:sz="4" w:space="0" w:color="000000"/>
              <w:right w:val="single" w:sz="4" w:space="0" w:color="000000"/>
            </w:tcBorders>
            <w:shd w:val="clear" w:color="auto" w:fill="FFFFFF"/>
            <w:vAlign w:val="bottom"/>
          </w:tcPr>
          <w:p w14:paraId="6AAE3951" w14:textId="77777777" w:rsidR="005B7295" w:rsidRDefault="00653190">
            <w:pPr>
              <w:jc w:val="center"/>
              <w:rPr>
                <w:rFonts w:ascii="Times New Roman" w:hAnsi="Times New Roman"/>
                <w:sz w:val="28"/>
              </w:rPr>
            </w:pPr>
            <w:r>
              <w:rPr>
                <w:rFonts w:ascii="Times New Roman" w:hAnsi="Times New Roman"/>
                <w:sz w:val="28"/>
              </w:rPr>
              <w:t>1</w:t>
            </w:r>
          </w:p>
        </w:tc>
        <w:tc>
          <w:tcPr>
            <w:tcW w:w="1265" w:type="dxa"/>
            <w:tcBorders>
              <w:top w:val="nil"/>
              <w:left w:val="nil"/>
              <w:bottom w:val="single" w:sz="4" w:space="0" w:color="000000"/>
              <w:right w:val="single" w:sz="4" w:space="0" w:color="000000"/>
            </w:tcBorders>
            <w:shd w:val="clear" w:color="auto" w:fill="FFFFFF"/>
            <w:vAlign w:val="bottom"/>
          </w:tcPr>
          <w:p w14:paraId="38D9C48C" w14:textId="77777777" w:rsidR="005B7295" w:rsidRDefault="00653190">
            <w:pPr>
              <w:jc w:val="center"/>
              <w:rPr>
                <w:rFonts w:ascii="Times New Roman" w:hAnsi="Times New Roman"/>
                <w:sz w:val="28"/>
              </w:rPr>
            </w:pPr>
            <w:r>
              <w:rPr>
                <w:rFonts w:ascii="Times New Roman" w:hAnsi="Times New Roman"/>
                <w:sz w:val="28"/>
              </w:rPr>
              <w:t>2</w:t>
            </w:r>
          </w:p>
        </w:tc>
        <w:tc>
          <w:tcPr>
            <w:tcW w:w="1546" w:type="dxa"/>
            <w:tcBorders>
              <w:top w:val="nil"/>
              <w:left w:val="nil"/>
              <w:bottom w:val="single" w:sz="4" w:space="0" w:color="000000"/>
              <w:right w:val="single" w:sz="4" w:space="0" w:color="000000"/>
            </w:tcBorders>
            <w:shd w:val="clear" w:color="auto" w:fill="FFFFFF"/>
            <w:vAlign w:val="bottom"/>
          </w:tcPr>
          <w:p w14:paraId="15560CD3" w14:textId="77777777" w:rsidR="005B7295" w:rsidRDefault="00653190">
            <w:pPr>
              <w:jc w:val="center"/>
              <w:rPr>
                <w:rFonts w:ascii="Times New Roman" w:hAnsi="Times New Roman"/>
                <w:sz w:val="28"/>
              </w:rPr>
            </w:pPr>
            <w:r>
              <w:rPr>
                <w:rFonts w:ascii="Times New Roman" w:hAnsi="Times New Roman"/>
                <w:sz w:val="28"/>
              </w:rPr>
              <w:t>3</w:t>
            </w:r>
          </w:p>
        </w:tc>
        <w:tc>
          <w:tcPr>
            <w:tcW w:w="1153" w:type="dxa"/>
            <w:tcBorders>
              <w:top w:val="nil"/>
              <w:left w:val="nil"/>
              <w:bottom w:val="single" w:sz="4" w:space="0" w:color="000000"/>
              <w:right w:val="single" w:sz="4" w:space="0" w:color="000000"/>
            </w:tcBorders>
            <w:vAlign w:val="bottom"/>
          </w:tcPr>
          <w:p w14:paraId="2136A597" w14:textId="77777777" w:rsidR="005B7295" w:rsidRDefault="00653190">
            <w:pPr>
              <w:jc w:val="center"/>
              <w:rPr>
                <w:rFonts w:ascii="Times New Roman" w:hAnsi="Times New Roman"/>
                <w:sz w:val="28"/>
              </w:rPr>
            </w:pPr>
            <w:r>
              <w:rPr>
                <w:rFonts w:ascii="Times New Roman" w:hAnsi="Times New Roman"/>
                <w:sz w:val="28"/>
              </w:rPr>
              <w:t>4</w:t>
            </w:r>
          </w:p>
        </w:tc>
        <w:tc>
          <w:tcPr>
            <w:tcW w:w="1713" w:type="dxa"/>
            <w:tcBorders>
              <w:top w:val="nil"/>
              <w:left w:val="nil"/>
              <w:bottom w:val="single" w:sz="4" w:space="0" w:color="000000"/>
              <w:right w:val="single" w:sz="4" w:space="0" w:color="000000"/>
            </w:tcBorders>
            <w:shd w:val="clear" w:color="auto" w:fill="FFFFFF"/>
            <w:vAlign w:val="bottom"/>
          </w:tcPr>
          <w:p w14:paraId="487B4867" w14:textId="77777777" w:rsidR="005B7295" w:rsidRDefault="00653190">
            <w:pPr>
              <w:jc w:val="center"/>
              <w:rPr>
                <w:rFonts w:ascii="Times New Roman" w:hAnsi="Times New Roman"/>
                <w:sz w:val="28"/>
              </w:rPr>
            </w:pPr>
            <w:r>
              <w:rPr>
                <w:rFonts w:ascii="Times New Roman" w:hAnsi="Times New Roman"/>
                <w:sz w:val="28"/>
              </w:rPr>
              <w:t>5</w:t>
            </w:r>
          </w:p>
        </w:tc>
        <w:tc>
          <w:tcPr>
            <w:tcW w:w="1256" w:type="dxa"/>
            <w:tcBorders>
              <w:top w:val="nil"/>
              <w:left w:val="nil"/>
              <w:bottom w:val="single" w:sz="4" w:space="0" w:color="000000"/>
              <w:right w:val="single" w:sz="4" w:space="0" w:color="000000"/>
            </w:tcBorders>
            <w:shd w:val="clear" w:color="auto" w:fill="FFFFFF"/>
            <w:vAlign w:val="bottom"/>
          </w:tcPr>
          <w:p w14:paraId="3C957A40" w14:textId="77777777" w:rsidR="005B7295" w:rsidRDefault="00653190">
            <w:pPr>
              <w:jc w:val="center"/>
              <w:rPr>
                <w:rFonts w:ascii="Times New Roman" w:hAnsi="Times New Roman"/>
                <w:sz w:val="28"/>
              </w:rPr>
            </w:pPr>
            <w:r>
              <w:rPr>
                <w:rFonts w:ascii="Times New Roman" w:hAnsi="Times New Roman"/>
                <w:sz w:val="28"/>
              </w:rPr>
              <w:t>6</w:t>
            </w:r>
          </w:p>
        </w:tc>
        <w:tc>
          <w:tcPr>
            <w:tcW w:w="1470" w:type="dxa"/>
            <w:tcBorders>
              <w:top w:val="nil"/>
              <w:left w:val="nil"/>
              <w:bottom w:val="single" w:sz="4" w:space="0" w:color="000000"/>
              <w:right w:val="single" w:sz="4" w:space="0" w:color="000000"/>
            </w:tcBorders>
            <w:shd w:val="clear" w:color="auto" w:fill="FFFFFF"/>
            <w:vAlign w:val="bottom"/>
          </w:tcPr>
          <w:p w14:paraId="4D7FB321" w14:textId="77777777" w:rsidR="005B7295" w:rsidRDefault="00653190">
            <w:pPr>
              <w:jc w:val="center"/>
              <w:rPr>
                <w:rFonts w:ascii="Times New Roman" w:hAnsi="Times New Roman"/>
                <w:sz w:val="28"/>
              </w:rPr>
            </w:pPr>
            <w:r>
              <w:rPr>
                <w:rFonts w:ascii="Times New Roman" w:hAnsi="Times New Roman"/>
                <w:sz w:val="28"/>
              </w:rPr>
              <w:t>7</w:t>
            </w:r>
          </w:p>
        </w:tc>
      </w:tr>
      <w:tr w:rsidR="005B7295" w14:paraId="5DB21DA4"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42BF9A39" w14:textId="77777777" w:rsidR="005B7295" w:rsidRDefault="00653190">
            <w:pPr>
              <w:jc w:val="center"/>
              <w:rPr>
                <w:rFonts w:ascii="Times New Roman" w:hAnsi="Times New Roman"/>
                <w:sz w:val="28"/>
              </w:rPr>
            </w:pPr>
            <w:r>
              <w:rPr>
                <w:rFonts w:ascii="Times New Roman" w:hAnsi="Times New Roman"/>
                <w:sz w:val="28"/>
              </w:rPr>
              <w:t>1</w:t>
            </w:r>
          </w:p>
        </w:tc>
        <w:tc>
          <w:tcPr>
            <w:tcW w:w="1265" w:type="dxa"/>
            <w:tcBorders>
              <w:top w:val="nil"/>
              <w:left w:val="nil"/>
              <w:bottom w:val="single" w:sz="4" w:space="0" w:color="000000"/>
              <w:right w:val="single" w:sz="4" w:space="0" w:color="000000"/>
            </w:tcBorders>
            <w:shd w:val="clear" w:color="auto" w:fill="FFFFFF"/>
            <w:vAlign w:val="center"/>
          </w:tcPr>
          <w:p w14:paraId="4B8C47DC" w14:textId="77777777" w:rsidR="005B7295" w:rsidRDefault="00653190">
            <w:pPr>
              <w:jc w:val="center"/>
              <w:rPr>
                <w:rFonts w:ascii="Times New Roman" w:hAnsi="Times New Roman"/>
                <w:sz w:val="28"/>
              </w:rPr>
            </w:pPr>
            <w:r>
              <w:rPr>
                <w:rFonts w:ascii="Times New Roman" w:hAnsi="Times New Roman"/>
                <w:sz w:val="28"/>
              </w:rPr>
              <w:t>200</w:t>
            </w:r>
          </w:p>
        </w:tc>
        <w:tc>
          <w:tcPr>
            <w:tcW w:w="1546" w:type="dxa"/>
            <w:tcBorders>
              <w:top w:val="nil"/>
              <w:left w:val="nil"/>
              <w:bottom w:val="single" w:sz="4" w:space="0" w:color="000000"/>
              <w:right w:val="single" w:sz="4" w:space="0" w:color="000000"/>
            </w:tcBorders>
            <w:shd w:val="clear" w:color="auto" w:fill="FFFFFF"/>
            <w:vAlign w:val="center"/>
          </w:tcPr>
          <w:p w14:paraId="5FADA3E1" w14:textId="77777777" w:rsidR="005B7295" w:rsidRDefault="00653190">
            <w:pPr>
              <w:jc w:val="center"/>
              <w:rPr>
                <w:rFonts w:ascii="Times New Roman" w:hAnsi="Times New Roman"/>
                <w:sz w:val="28"/>
              </w:rPr>
            </w:pPr>
            <w:r>
              <w:rPr>
                <w:rFonts w:ascii="Times New Roman" w:hAnsi="Times New Roman"/>
                <w:sz w:val="28"/>
              </w:rPr>
              <w:t>108,1</w:t>
            </w:r>
          </w:p>
        </w:tc>
        <w:tc>
          <w:tcPr>
            <w:tcW w:w="1153" w:type="dxa"/>
            <w:tcBorders>
              <w:top w:val="nil"/>
              <w:left w:val="nil"/>
              <w:bottom w:val="single" w:sz="4" w:space="0" w:color="000000"/>
              <w:right w:val="single" w:sz="4" w:space="0" w:color="000000"/>
            </w:tcBorders>
            <w:shd w:val="clear" w:color="auto" w:fill="FFFFFF"/>
            <w:vAlign w:val="center"/>
          </w:tcPr>
          <w:p w14:paraId="2374CA3A" w14:textId="77777777" w:rsidR="005B7295" w:rsidRDefault="00653190">
            <w:pPr>
              <w:jc w:val="center"/>
              <w:rPr>
                <w:rFonts w:ascii="Times New Roman" w:hAnsi="Times New Roman"/>
                <w:sz w:val="28"/>
              </w:rPr>
            </w:pPr>
            <w:r>
              <w:rPr>
                <w:rFonts w:ascii="Times New Roman" w:hAnsi="Times New Roman"/>
                <w:sz w:val="28"/>
              </w:rPr>
              <w:t>6,79</w:t>
            </w:r>
          </w:p>
        </w:tc>
        <w:tc>
          <w:tcPr>
            <w:tcW w:w="1713" w:type="dxa"/>
            <w:tcBorders>
              <w:top w:val="nil"/>
              <w:left w:val="nil"/>
              <w:bottom w:val="single" w:sz="4" w:space="0" w:color="000000"/>
              <w:right w:val="single" w:sz="4" w:space="0" w:color="000000"/>
            </w:tcBorders>
            <w:shd w:val="clear" w:color="auto" w:fill="FFFFFF"/>
            <w:vAlign w:val="center"/>
          </w:tcPr>
          <w:p w14:paraId="527EE497" w14:textId="77777777" w:rsidR="005B7295" w:rsidRDefault="00653190">
            <w:pPr>
              <w:jc w:val="both"/>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691466AB" w14:textId="77777777" w:rsidR="005B7295" w:rsidRDefault="00653190">
            <w:pPr>
              <w:jc w:val="both"/>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4EB3AAF3" w14:textId="77777777" w:rsidR="005B7295" w:rsidRDefault="00653190">
            <w:pPr>
              <w:jc w:val="center"/>
              <w:rPr>
                <w:rFonts w:ascii="Times New Roman" w:hAnsi="Times New Roman"/>
                <w:sz w:val="28"/>
              </w:rPr>
            </w:pPr>
            <w:r>
              <w:rPr>
                <w:rFonts w:ascii="Times New Roman" w:hAnsi="Times New Roman"/>
                <w:sz w:val="28"/>
              </w:rPr>
              <w:t>21,62</w:t>
            </w:r>
          </w:p>
        </w:tc>
      </w:tr>
      <w:tr w:rsidR="005B7295" w14:paraId="37FC421C"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152815F7" w14:textId="77777777" w:rsidR="005B7295" w:rsidRDefault="00653190">
            <w:pPr>
              <w:jc w:val="center"/>
              <w:rPr>
                <w:rFonts w:ascii="Times New Roman" w:hAnsi="Times New Roman"/>
                <w:sz w:val="28"/>
              </w:rPr>
            </w:pPr>
            <w:r>
              <w:rPr>
                <w:rFonts w:ascii="Times New Roman" w:hAnsi="Times New Roman"/>
                <w:sz w:val="28"/>
              </w:rPr>
              <w:t>2</w:t>
            </w:r>
          </w:p>
        </w:tc>
        <w:tc>
          <w:tcPr>
            <w:tcW w:w="1265" w:type="dxa"/>
            <w:tcBorders>
              <w:top w:val="nil"/>
              <w:left w:val="nil"/>
              <w:bottom w:val="single" w:sz="4" w:space="0" w:color="000000"/>
              <w:right w:val="single" w:sz="4" w:space="0" w:color="000000"/>
            </w:tcBorders>
            <w:shd w:val="clear" w:color="auto" w:fill="FFFFFF"/>
            <w:vAlign w:val="center"/>
          </w:tcPr>
          <w:p w14:paraId="3DDF6219" w14:textId="77777777" w:rsidR="005B7295" w:rsidRDefault="00653190">
            <w:pPr>
              <w:jc w:val="center"/>
              <w:rPr>
                <w:rFonts w:ascii="Times New Roman" w:hAnsi="Times New Roman"/>
                <w:sz w:val="28"/>
              </w:rPr>
            </w:pPr>
            <w:r>
              <w:rPr>
                <w:rFonts w:ascii="Times New Roman" w:hAnsi="Times New Roman"/>
                <w:sz w:val="28"/>
              </w:rPr>
              <w:t>125</w:t>
            </w:r>
          </w:p>
        </w:tc>
        <w:tc>
          <w:tcPr>
            <w:tcW w:w="1546" w:type="dxa"/>
            <w:tcBorders>
              <w:top w:val="nil"/>
              <w:left w:val="nil"/>
              <w:bottom w:val="single" w:sz="4" w:space="0" w:color="000000"/>
              <w:right w:val="single" w:sz="4" w:space="0" w:color="000000"/>
            </w:tcBorders>
            <w:shd w:val="clear" w:color="auto" w:fill="FFFFFF"/>
            <w:vAlign w:val="center"/>
          </w:tcPr>
          <w:p w14:paraId="3DC329DB" w14:textId="77777777" w:rsidR="005B7295" w:rsidRDefault="00653190">
            <w:pPr>
              <w:jc w:val="center"/>
              <w:rPr>
                <w:rFonts w:ascii="Times New Roman" w:hAnsi="Times New Roman"/>
                <w:sz w:val="28"/>
              </w:rPr>
            </w:pPr>
            <w:r>
              <w:rPr>
                <w:rFonts w:ascii="Times New Roman" w:hAnsi="Times New Roman"/>
                <w:sz w:val="28"/>
              </w:rPr>
              <w:t>118,6</w:t>
            </w:r>
          </w:p>
        </w:tc>
        <w:tc>
          <w:tcPr>
            <w:tcW w:w="1153" w:type="dxa"/>
            <w:tcBorders>
              <w:top w:val="nil"/>
              <w:left w:val="nil"/>
              <w:bottom w:val="single" w:sz="4" w:space="0" w:color="000000"/>
              <w:right w:val="single" w:sz="4" w:space="0" w:color="000000"/>
            </w:tcBorders>
            <w:shd w:val="clear" w:color="auto" w:fill="FFFFFF"/>
            <w:vAlign w:val="center"/>
          </w:tcPr>
          <w:p w14:paraId="0329890F" w14:textId="77777777" w:rsidR="005B7295" w:rsidRDefault="00653190">
            <w:pPr>
              <w:jc w:val="center"/>
              <w:rPr>
                <w:rFonts w:ascii="Times New Roman" w:hAnsi="Times New Roman"/>
                <w:sz w:val="28"/>
              </w:rPr>
            </w:pPr>
            <w:r>
              <w:rPr>
                <w:rFonts w:ascii="Times New Roman" w:hAnsi="Times New Roman"/>
                <w:sz w:val="28"/>
              </w:rPr>
              <w:t>2,91</w:t>
            </w:r>
          </w:p>
        </w:tc>
        <w:tc>
          <w:tcPr>
            <w:tcW w:w="1713" w:type="dxa"/>
            <w:tcBorders>
              <w:top w:val="nil"/>
              <w:left w:val="nil"/>
              <w:bottom w:val="single" w:sz="4" w:space="0" w:color="000000"/>
              <w:right w:val="single" w:sz="4" w:space="0" w:color="000000"/>
            </w:tcBorders>
            <w:shd w:val="clear" w:color="auto" w:fill="FFFFFF"/>
            <w:vAlign w:val="center"/>
          </w:tcPr>
          <w:p w14:paraId="6B7BB766"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0437B1AE"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67A820B9" w14:textId="77777777" w:rsidR="005B7295" w:rsidRDefault="00653190">
            <w:pPr>
              <w:jc w:val="center"/>
              <w:rPr>
                <w:rFonts w:ascii="Times New Roman" w:hAnsi="Times New Roman"/>
                <w:sz w:val="28"/>
              </w:rPr>
            </w:pPr>
            <w:r>
              <w:rPr>
                <w:rFonts w:ascii="Times New Roman" w:hAnsi="Times New Roman"/>
                <w:sz w:val="28"/>
              </w:rPr>
              <w:t>14,83</w:t>
            </w:r>
          </w:p>
        </w:tc>
      </w:tr>
      <w:tr w:rsidR="005B7295" w14:paraId="42DB2C14"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6380EB09" w14:textId="77777777" w:rsidR="005B7295" w:rsidRDefault="00653190">
            <w:pPr>
              <w:jc w:val="center"/>
              <w:rPr>
                <w:rFonts w:ascii="Times New Roman" w:hAnsi="Times New Roman"/>
                <w:sz w:val="28"/>
              </w:rPr>
            </w:pPr>
            <w:r>
              <w:rPr>
                <w:rFonts w:ascii="Times New Roman" w:hAnsi="Times New Roman"/>
                <w:sz w:val="28"/>
              </w:rPr>
              <w:t>3</w:t>
            </w:r>
          </w:p>
        </w:tc>
        <w:tc>
          <w:tcPr>
            <w:tcW w:w="1265" w:type="dxa"/>
            <w:tcBorders>
              <w:top w:val="nil"/>
              <w:left w:val="nil"/>
              <w:bottom w:val="single" w:sz="4" w:space="0" w:color="000000"/>
              <w:right w:val="single" w:sz="4" w:space="0" w:color="000000"/>
            </w:tcBorders>
            <w:shd w:val="clear" w:color="auto" w:fill="FFFFFF"/>
            <w:vAlign w:val="center"/>
          </w:tcPr>
          <w:p w14:paraId="63C5A151" w14:textId="77777777" w:rsidR="005B7295" w:rsidRDefault="00653190">
            <w:pPr>
              <w:jc w:val="center"/>
              <w:rPr>
                <w:rFonts w:ascii="Times New Roman" w:hAnsi="Times New Roman"/>
                <w:sz w:val="28"/>
              </w:rPr>
            </w:pPr>
            <w:r>
              <w:rPr>
                <w:rFonts w:ascii="Times New Roman" w:hAnsi="Times New Roman"/>
                <w:sz w:val="28"/>
              </w:rPr>
              <w:t>100</w:t>
            </w:r>
          </w:p>
        </w:tc>
        <w:tc>
          <w:tcPr>
            <w:tcW w:w="1546" w:type="dxa"/>
            <w:tcBorders>
              <w:top w:val="nil"/>
              <w:left w:val="nil"/>
              <w:bottom w:val="single" w:sz="4" w:space="0" w:color="000000"/>
              <w:right w:val="single" w:sz="4" w:space="0" w:color="000000"/>
            </w:tcBorders>
            <w:shd w:val="clear" w:color="auto" w:fill="FFFFFF"/>
            <w:vAlign w:val="center"/>
          </w:tcPr>
          <w:p w14:paraId="2FCA9398" w14:textId="77777777" w:rsidR="005B7295" w:rsidRDefault="00653190">
            <w:pPr>
              <w:jc w:val="center"/>
              <w:rPr>
                <w:rFonts w:ascii="Times New Roman" w:hAnsi="Times New Roman"/>
                <w:sz w:val="28"/>
              </w:rPr>
            </w:pPr>
            <w:r>
              <w:rPr>
                <w:rFonts w:ascii="Times New Roman" w:hAnsi="Times New Roman"/>
                <w:sz w:val="28"/>
              </w:rPr>
              <w:t>87,7</w:t>
            </w:r>
          </w:p>
        </w:tc>
        <w:tc>
          <w:tcPr>
            <w:tcW w:w="1153" w:type="dxa"/>
            <w:tcBorders>
              <w:top w:val="nil"/>
              <w:left w:val="nil"/>
              <w:bottom w:val="single" w:sz="4" w:space="0" w:color="000000"/>
              <w:right w:val="single" w:sz="4" w:space="0" w:color="000000"/>
            </w:tcBorders>
            <w:shd w:val="clear" w:color="auto" w:fill="FFFFFF"/>
            <w:vAlign w:val="center"/>
          </w:tcPr>
          <w:p w14:paraId="098CE8AB" w14:textId="77777777" w:rsidR="005B7295" w:rsidRDefault="00653190">
            <w:pPr>
              <w:jc w:val="center"/>
              <w:rPr>
                <w:rFonts w:ascii="Times New Roman" w:hAnsi="Times New Roman"/>
                <w:sz w:val="28"/>
              </w:rPr>
            </w:pPr>
            <w:r>
              <w:rPr>
                <w:rFonts w:ascii="Times New Roman" w:hAnsi="Times New Roman"/>
                <w:sz w:val="28"/>
              </w:rPr>
              <w:t>1,38</w:t>
            </w:r>
          </w:p>
        </w:tc>
        <w:tc>
          <w:tcPr>
            <w:tcW w:w="1713" w:type="dxa"/>
            <w:tcBorders>
              <w:top w:val="nil"/>
              <w:left w:val="nil"/>
              <w:bottom w:val="single" w:sz="4" w:space="0" w:color="000000"/>
              <w:right w:val="single" w:sz="4" w:space="0" w:color="000000"/>
            </w:tcBorders>
            <w:shd w:val="clear" w:color="auto" w:fill="FFFFFF"/>
            <w:vAlign w:val="center"/>
          </w:tcPr>
          <w:p w14:paraId="7DC68F4E"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4574A377"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26AFD716" w14:textId="77777777" w:rsidR="005B7295" w:rsidRDefault="00653190">
            <w:pPr>
              <w:jc w:val="center"/>
              <w:rPr>
                <w:rFonts w:ascii="Times New Roman" w:hAnsi="Times New Roman"/>
                <w:sz w:val="28"/>
              </w:rPr>
            </w:pPr>
            <w:r>
              <w:rPr>
                <w:rFonts w:ascii="Times New Roman" w:hAnsi="Times New Roman"/>
                <w:sz w:val="28"/>
              </w:rPr>
              <w:t>8,77</w:t>
            </w:r>
          </w:p>
        </w:tc>
      </w:tr>
      <w:tr w:rsidR="005B7295" w14:paraId="712A9C61"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6D36C0DF" w14:textId="77777777" w:rsidR="005B7295" w:rsidRDefault="00653190">
            <w:pPr>
              <w:jc w:val="center"/>
              <w:rPr>
                <w:rFonts w:ascii="Times New Roman" w:hAnsi="Times New Roman"/>
                <w:sz w:val="28"/>
              </w:rPr>
            </w:pPr>
            <w:r>
              <w:rPr>
                <w:rFonts w:ascii="Times New Roman" w:hAnsi="Times New Roman"/>
                <w:sz w:val="28"/>
              </w:rPr>
              <w:t>4</w:t>
            </w:r>
          </w:p>
        </w:tc>
        <w:tc>
          <w:tcPr>
            <w:tcW w:w="1265" w:type="dxa"/>
            <w:tcBorders>
              <w:top w:val="nil"/>
              <w:left w:val="nil"/>
              <w:bottom w:val="single" w:sz="4" w:space="0" w:color="000000"/>
              <w:right w:val="single" w:sz="4" w:space="0" w:color="000000"/>
            </w:tcBorders>
            <w:shd w:val="clear" w:color="auto" w:fill="FFFFFF"/>
            <w:vAlign w:val="center"/>
          </w:tcPr>
          <w:p w14:paraId="68922165" w14:textId="77777777" w:rsidR="005B7295" w:rsidRDefault="00653190">
            <w:pPr>
              <w:jc w:val="center"/>
              <w:rPr>
                <w:rFonts w:ascii="Times New Roman" w:hAnsi="Times New Roman"/>
                <w:sz w:val="28"/>
              </w:rPr>
            </w:pPr>
            <w:r>
              <w:rPr>
                <w:rFonts w:ascii="Times New Roman" w:hAnsi="Times New Roman"/>
                <w:sz w:val="28"/>
              </w:rPr>
              <w:t>80</w:t>
            </w:r>
          </w:p>
        </w:tc>
        <w:tc>
          <w:tcPr>
            <w:tcW w:w="1546" w:type="dxa"/>
            <w:tcBorders>
              <w:top w:val="nil"/>
              <w:left w:val="nil"/>
              <w:bottom w:val="single" w:sz="4" w:space="0" w:color="000000"/>
              <w:right w:val="single" w:sz="4" w:space="0" w:color="000000"/>
            </w:tcBorders>
            <w:shd w:val="clear" w:color="auto" w:fill="FFFFFF"/>
            <w:vAlign w:val="center"/>
          </w:tcPr>
          <w:p w14:paraId="49181F98" w14:textId="77777777" w:rsidR="005B7295" w:rsidRDefault="00653190">
            <w:pPr>
              <w:jc w:val="center"/>
              <w:rPr>
                <w:rFonts w:ascii="Times New Roman" w:hAnsi="Times New Roman"/>
                <w:sz w:val="28"/>
              </w:rPr>
            </w:pPr>
            <w:r>
              <w:rPr>
                <w:rFonts w:ascii="Times New Roman" w:hAnsi="Times New Roman"/>
                <w:sz w:val="28"/>
              </w:rPr>
              <w:t>288,1</w:t>
            </w:r>
          </w:p>
        </w:tc>
        <w:tc>
          <w:tcPr>
            <w:tcW w:w="1153" w:type="dxa"/>
            <w:tcBorders>
              <w:top w:val="nil"/>
              <w:left w:val="nil"/>
              <w:bottom w:val="single" w:sz="4" w:space="0" w:color="000000"/>
              <w:right w:val="single" w:sz="4" w:space="0" w:color="000000"/>
            </w:tcBorders>
            <w:shd w:val="clear" w:color="auto" w:fill="FFFFFF"/>
            <w:vAlign w:val="center"/>
          </w:tcPr>
          <w:p w14:paraId="3D80E662" w14:textId="77777777" w:rsidR="005B7295" w:rsidRDefault="00653190">
            <w:pPr>
              <w:jc w:val="center"/>
              <w:rPr>
                <w:rFonts w:ascii="Times New Roman" w:hAnsi="Times New Roman"/>
                <w:sz w:val="28"/>
              </w:rPr>
            </w:pPr>
            <w:r>
              <w:rPr>
                <w:rFonts w:ascii="Times New Roman" w:hAnsi="Times New Roman"/>
                <w:sz w:val="28"/>
              </w:rPr>
              <w:t>2,90</w:t>
            </w:r>
          </w:p>
        </w:tc>
        <w:tc>
          <w:tcPr>
            <w:tcW w:w="1713" w:type="dxa"/>
            <w:tcBorders>
              <w:top w:val="nil"/>
              <w:left w:val="nil"/>
              <w:bottom w:val="single" w:sz="4" w:space="0" w:color="000000"/>
              <w:right w:val="single" w:sz="4" w:space="0" w:color="000000"/>
            </w:tcBorders>
            <w:shd w:val="clear" w:color="auto" w:fill="FFFFFF"/>
            <w:vAlign w:val="center"/>
          </w:tcPr>
          <w:p w14:paraId="1513011D"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151E8244"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4E781E2E" w14:textId="77777777" w:rsidR="005B7295" w:rsidRDefault="00653190">
            <w:pPr>
              <w:jc w:val="center"/>
              <w:rPr>
                <w:rFonts w:ascii="Times New Roman" w:hAnsi="Times New Roman"/>
                <w:sz w:val="28"/>
              </w:rPr>
            </w:pPr>
            <w:r>
              <w:rPr>
                <w:rFonts w:ascii="Times New Roman" w:hAnsi="Times New Roman"/>
                <w:sz w:val="28"/>
              </w:rPr>
              <w:t>23,05</w:t>
            </w:r>
          </w:p>
        </w:tc>
      </w:tr>
      <w:tr w:rsidR="005B7295" w14:paraId="783F214A"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0ABE34FF" w14:textId="77777777" w:rsidR="005B7295" w:rsidRDefault="00653190">
            <w:pPr>
              <w:jc w:val="center"/>
              <w:rPr>
                <w:rFonts w:ascii="Times New Roman" w:hAnsi="Times New Roman"/>
                <w:sz w:val="28"/>
              </w:rPr>
            </w:pPr>
            <w:r>
              <w:rPr>
                <w:rFonts w:ascii="Times New Roman" w:hAnsi="Times New Roman"/>
                <w:sz w:val="28"/>
              </w:rPr>
              <w:t xml:space="preserve">Итого </w:t>
            </w:r>
          </w:p>
        </w:tc>
        <w:tc>
          <w:tcPr>
            <w:tcW w:w="1265" w:type="dxa"/>
            <w:tcBorders>
              <w:top w:val="nil"/>
              <w:left w:val="nil"/>
              <w:bottom w:val="single" w:sz="4" w:space="0" w:color="000000"/>
              <w:right w:val="single" w:sz="4" w:space="0" w:color="000000"/>
            </w:tcBorders>
            <w:shd w:val="clear" w:color="auto" w:fill="FFFFFF"/>
            <w:vAlign w:val="center"/>
          </w:tcPr>
          <w:p w14:paraId="3E03C293" w14:textId="77777777" w:rsidR="005B7295" w:rsidRDefault="00653190">
            <w:pPr>
              <w:jc w:val="center"/>
              <w:rPr>
                <w:rFonts w:ascii="Times New Roman" w:hAnsi="Times New Roman"/>
                <w:sz w:val="28"/>
              </w:rPr>
            </w:pPr>
            <w:r>
              <w:rPr>
                <w:rFonts w:ascii="Times New Roman" w:hAnsi="Times New Roman"/>
                <w:sz w:val="28"/>
              </w:rPr>
              <w:t> </w:t>
            </w:r>
          </w:p>
        </w:tc>
        <w:tc>
          <w:tcPr>
            <w:tcW w:w="1546" w:type="dxa"/>
            <w:tcBorders>
              <w:top w:val="nil"/>
              <w:left w:val="nil"/>
              <w:bottom w:val="single" w:sz="4" w:space="0" w:color="000000"/>
              <w:right w:val="single" w:sz="4" w:space="0" w:color="000000"/>
            </w:tcBorders>
            <w:shd w:val="clear" w:color="auto" w:fill="FFFFFF"/>
            <w:vAlign w:val="center"/>
          </w:tcPr>
          <w:p w14:paraId="314C5420" w14:textId="77777777" w:rsidR="005B7295" w:rsidRDefault="00653190">
            <w:pPr>
              <w:jc w:val="center"/>
              <w:rPr>
                <w:rFonts w:ascii="Times New Roman" w:hAnsi="Times New Roman"/>
                <w:sz w:val="28"/>
              </w:rPr>
            </w:pPr>
            <w:r>
              <w:rPr>
                <w:rFonts w:ascii="Times New Roman" w:hAnsi="Times New Roman"/>
                <w:sz w:val="28"/>
              </w:rPr>
              <w:t>602,5</w:t>
            </w:r>
          </w:p>
        </w:tc>
        <w:tc>
          <w:tcPr>
            <w:tcW w:w="1153" w:type="dxa"/>
            <w:tcBorders>
              <w:top w:val="nil"/>
              <w:left w:val="nil"/>
              <w:bottom w:val="single" w:sz="4" w:space="0" w:color="000000"/>
              <w:right w:val="single" w:sz="4" w:space="0" w:color="000000"/>
            </w:tcBorders>
            <w:shd w:val="clear" w:color="auto" w:fill="FFFFFF"/>
            <w:vAlign w:val="center"/>
          </w:tcPr>
          <w:p w14:paraId="5844177B" w14:textId="77777777" w:rsidR="005B7295" w:rsidRDefault="00653190">
            <w:pPr>
              <w:jc w:val="center"/>
              <w:rPr>
                <w:rFonts w:ascii="Times New Roman" w:hAnsi="Times New Roman"/>
                <w:sz w:val="28"/>
              </w:rPr>
            </w:pPr>
            <w:r>
              <w:rPr>
                <w:rFonts w:ascii="Times New Roman" w:hAnsi="Times New Roman"/>
                <w:sz w:val="28"/>
              </w:rPr>
              <w:t>13,98</w:t>
            </w:r>
          </w:p>
        </w:tc>
        <w:tc>
          <w:tcPr>
            <w:tcW w:w="1713" w:type="dxa"/>
            <w:tcBorders>
              <w:top w:val="nil"/>
              <w:left w:val="nil"/>
              <w:bottom w:val="single" w:sz="4" w:space="0" w:color="000000"/>
              <w:right w:val="single" w:sz="4" w:space="0" w:color="000000"/>
            </w:tcBorders>
            <w:shd w:val="clear" w:color="auto" w:fill="FFFFFF"/>
            <w:vAlign w:val="center"/>
          </w:tcPr>
          <w:p w14:paraId="4745AAF1" w14:textId="77777777" w:rsidR="005B7295" w:rsidRDefault="00653190">
            <w:pPr>
              <w:jc w:val="center"/>
              <w:rPr>
                <w:rFonts w:ascii="Times New Roman" w:hAnsi="Times New Roman"/>
                <w:sz w:val="28"/>
              </w:rPr>
            </w:pPr>
            <w:r>
              <w:rPr>
                <w:rFonts w:ascii="Times New Roman" w:hAnsi="Times New Roman"/>
                <w:sz w:val="28"/>
              </w:rPr>
              <w:t> </w:t>
            </w:r>
          </w:p>
        </w:tc>
        <w:tc>
          <w:tcPr>
            <w:tcW w:w="1256" w:type="dxa"/>
            <w:tcBorders>
              <w:top w:val="nil"/>
              <w:left w:val="nil"/>
              <w:bottom w:val="single" w:sz="4" w:space="0" w:color="000000"/>
              <w:right w:val="single" w:sz="4" w:space="0" w:color="000000"/>
            </w:tcBorders>
            <w:shd w:val="clear" w:color="auto" w:fill="FFFFFF"/>
            <w:vAlign w:val="center"/>
          </w:tcPr>
          <w:p w14:paraId="56BBB08C" w14:textId="77777777" w:rsidR="005B7295" w:rsidRDefault="00653190">
            <w:pPr>
              <w:jc w:val="center"/>
              <w:rPr>
                <w:rFonts w:ascii="Times New Roman" w:hAnsi="Times New Roman"/>
                <w:sz w:val="28"/>
              </w:rPr>
            </w:pPr>
            <w:r>
              <w:rPr>
                <w:rFonts w:ascii="Times New Roman" w:hAnsi="Times New Roman"/>
                <w:sz w:val="28"/>
              </w:rPr>
              <w:t> </w:t>
            </w:r>
          </w:p>
        </w:tc>
        <w:tc>
          <w:tcPr>
            <w:tcW w:w="1470" w:type="dxa"/>
            <w:tcBorders>
              <w:top w:val="nil"/>
              <w:left w:val="nil"/>
              <w:bottom w:val="single" w:sz="4" w:space="0" w:color="000000"/>
              <w:right w:val="single" w:sz="4" w:space="0" w:color="000000"/>
            </w:tcBorders>
            <w:shd w:val="clear" w:color="auto" w:fill="FFFFFF"/>
            <w:vAlign w:val="center"/>
          </w:tcPr>
          <w:p w14:paraId="7970D242" w14:textId="77777777" w:rsidR="005B7295" w:rsidRDefault="00653190">
            <w:pPr>
              <w:jc w:val="center"/>
              <w:rPr>
                <w:rFonts w:ascii="Times New Roman" w:hAnsi="Times New Roman"/>
                <w:sz w:val="28"/>
              </w:rPr>
            </w:pPr>
            <w:r>
              <w:rPr>
                <w:rFonts w:ascii="Times New Roman" w:hAnsi="Times New Roman"/>
                <w:sz w:val="28"/>
              </w:rPr>
              <w:t>68,26</w:t>
            </w:r>
          </w:p>
        </w:tc>
      </w:tr>
    </w:tbl>
    <w:p w14:paraId="28ED02B4" w14:textId="77777777" w:rsidR="005B7295" w:rsidRDefault="005B7295">
      <w:pPr>
        <w:pStyle w:val="3"/>
        <w:spacing w:before="0" w:line="240" w:lineRule="auto"/>
        <w:ind w:firstLine="709"/>
        <w:jc w:val="both"/>
        <w:rPr>
          <w:rFonts w:ascii="Times New Roman" w:hAnsi="Times New Roman"/>
          <w:color w:val="000000" w:themeColor="text1"/>
          <w:sz w:val="28"/>
        </w:rPr>
      </w:pPr>
    </w:p>
    <w:p w14:paraId="278D7FBF"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Параметры тепловых сетей котельной «Центральная» и Транспортабельной блочной котельной </w:t>
      </w:r>
    </w:p>
    <w:tbl>
      <w:tblPr>
        <w:tblW w:w="0" w:type="auto"/>
        <w:tblLayout w:type="fixed"/>
        <w:tblLook w:val="04A0" w:firstRow="1" w:lastRow="0" w:firstColumn="1" w:lastColumn="0" w:noHBand="0" w:noVBand="1"/>
      </w:tblPr>
      <w:tblGrid>
        <w:gridCol w:w="1094"/>
        <w:gridCol w:w="1265"/>
        <w:gridCol w:w="1406"/>
        <w:gridCol w:w="1293"/>
        <w:gridCol w:w="1713"/>
        <w:gridCol w:w="1256"/>
        <w:gridCol w:w="1470"/>
      </w:tblGrid>
      <w:tr w:rsidR="005B7295" w14:paraId="264765FF" w14:textId="77777777">
        <w:trPr>
          <w:trHeight w:val="675"/>
        </w:trPr>
        <w:tc>
          <w:tcPr>
            <w:tcW w:w="10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6A7961" w14:textId="77777777" w:rsidR="005B7295" w:rsidRDefault="00653190">
            <w:pPr>
              <w:jc w:val="both"/>
              <w:rPr>
                <w:rFonts w:ascii="Times New Roman" w:hAnsi="Times New Roman"/>
                <w:sz w:val="28"/>
              </w:rPr>
            </w:pPr>
            <w:r>
              <w:rPr>
                <w:rFonts w:ascii="Times New Roman" w:hAnsi="Times New Roman"/>
                <w:sz w:val="28"/>
              </w:rPr>
              <w:t>Наименовани</w:t>
            </w:r>
            <w:r>
              <w:rPr>
                <w:rFonts w:ascii="Times New Roman" w:hAnsi="Times New Roman"/>
                <w:sz w:val="28"/>
              </w:rPr>
              <w:lastRenderedPageBreak/>
              <w:t>е участка</w:t>
            </w:r>
          </w:p>
        </w:tc>
        <w:tc>
          <w:tcPr>
            <w:tcW w:w="12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1BF8AE1" w14:textId="77777777" w:rsidR="005B7295" w:rsidRDefault="00653190">
            <w:pPr>
              <w:jc w:val="both"/>
              <w:rPr>
                <w:rFonts w:ascii="Times New Roman" w:hAnsi="Times New Roman"/>
                <w:sz w:val="28"/>
              </w:rPr>
            </w:pPr>
            <w:r>
              <w:rPr>
                <w:rFonts w:ascii="Times New Roman" w:hAnsi="Times New Roman"/>
                <w:sz w:val="28"/>
              </w:rPr>
              <w:lastRenderedPageBreak/>
              <w:t xml:space="preserve">Условный </w:t>
            </w:r>
            <w:r>
              <w:rPr>
                <w:rFonts w:ascii="Times New Roman" w:hAnsi="Times New Roman"/>
                <w:sz w:val="28"/>
              </w:rPr>
              <w:lastRenderedPageBreak/>
              <w:t>диаметр трубопровода, мм</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C3FB155" w14:textId="77777777" w:rsidR="005B7295" w:rsidRDefault="00653190">
            <w:pPr>
              <w:jc w:val="both"/>
              <w:rPr>
                <w:rFonts w:ascii="Times New Roman" w:hAnsi="Times New Roman"/>
                <w:sz w:val="28"/>
              </w:rPr>
            </w:pPr>
            <w:r>
              <w:rPr>
                <w:rFonts w:ascii="Times New Roman" w:hAnsi="Times New Roman"/>
                <w:sz w:val="28"/>
              </w:rPr>
              <w:lastRenderedPageBreak/>
              <w:t xml:space="preserve">Протяженность </w:t>
            </w:r>
            <w:r>
              <w:rPr>
                <w:rFonts w:ascii="Times New Roman" w:hAnsi="Times New Roman"/>
                <w:sz w:val="28"/>
              </w:rPr>
              <w:br/>
            </w:r>
            <w:r>
              <w:rPr>
                <w:rFonts w:ascii="Times New Roman" w:hAnsi="Times New Roman"/>
                <w:sz w:val="28"/>
              </w:rPr>
              <w:lastRenderedPageBreak/>
              <w:t>(в двухтрубном исчислении), м</w:t>
            </w:r>
          </w:p>
        </w:tc>
        <w:tc>
          <w:tcPr>
            <w:tcW w:w="12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282CA52" w14:textId="77777777" w:rsidR="005B7295" w:rsidRDefault="00653190">
            <w:pPr>
              <w:jc w:val="both"/>
              <w:rPr>
                <w:rFonts w:ascii="Times New Roman" w:hAnsi="Times New Roman"/>
                <w:sz w:val="28"/>
              </w:rPr>
            </w:pPr>
            <w:r>
              <w:rPr>
                <w:rFonts w:ascii="Times New Roman" w:hAnsi="Times New Roman"/>
                <w:sz w:val="28"/>
              </w:rPr>
              <w:lastRenderedPageBreak/>
              <w:t xml:space="preserve">Объем участка </w:t>
            </w:r>
            <w:r>
              <w:rPr>
                <w:rFonts w:ascii="Times New Roman" w:hAnsi="Times New Roman"/>
                <w:sz w:val="28"/>
              </w:rPr>
              <w:lastRenderedPageBreak/>
              <w:t>тепловой сети, м3</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98675B" w14:textId="77777777" w:rsidR="005B7295" w:rsidRDefault="00653190">
            <w:pPr>
              <w:jc w:val="both"/>
              <w:rPr>
                <w:rFonts w:ascii="Times New Roman" w:hAnsi="Times New Roman"/>
                <w:sz w:val="28"/>
              </w:rPr>
            </w:pPr>
            <w:r>
              <w:rPr>
                <w:rFonts w:ascii="Times New Roman" w:hAnsi="Times New Roman"/>
                <w:sz w:val="28"/>
              </w:rPr>
              <w:lastRenderedPageBreak/>
              <w:t>Материал изоляции/м</w:t>
            </w:r>
            <w:r>
              <w:rPr>
                <w:rFonts w:ascii="Times New Roman" w:hAnsi="Times New Roman"/>
                <w:sz w:val="28"/>
              </w:rPr>
              <w:lastRenderedPageBreak/>
              <w:t>атериал трубопровода</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C1F768" w14:textId="77777777" w:rsidR="005B7295" w:rsidRDefault="00653190">
            <w:pPr>
              <w:jc w:val="both"/>
              <w:rPr>
                <w:rFonts w:ascii="Times New Roman" w:hAnsi="Times New Roman"/>
                <w:sz w:val="28"/>
              </w:rPr>
            </w:pPr>
            <w:r>
              <w:rPr>
                <w:rFonts w:ascii="Times New Roman" w:hAnsi="Times New Roman"/>
                <w:sz w:val="28"/>
              </w:rPr>
              <w:lastRenderedPageBreak/>
              <w:t>Тип прокладки</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73D5089" w14:textId="77777777" w:rsidR="005B7295" w:rsidRDefault="00653190">
            <w:pPr>
              <w:jc w:val="both"/>
              <w:rPr>
                <w:rFonts w:ascii="Times New Roman" w:hAnsi="Times New Roman"/>
                <w:sz w:val="28"/>
              </w:rPr>
            </w:pPr>
            <w:r>
              <w:rPr>
                <w:rFonts w:ascii="Times New Roman" w:hAnsi="Times New Roman"/>
                <w:sz w:val="28"/>
              </w:rPr>
              <w:t xml:space="preserve">Материальная </w:t>
            </w:r>
            <w:r>
              <w:rPr>
                <w:rFonts w:ascii="Times New Roman" w:hAnsi="Times New Roman"/>
                <w:sz w:val="28"/>
              </w:rPr>
              <w:lastRenderedPageBreak/>
              <w:t>характеристика, м2</w:t>
            </w:r>
          </w:p>
        </w:tc>
      </w:tr>
      <w:tr w:rsidR="005B7295" w14:paraId="6BD1B4DE" w14:textId="77777777">
        <w:trPr>
          <w:trHeight w:val="675"/>
        </w:trPr>
        <w:tc>
          <w:tcPr>
            <w:tcW w:w="10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20B364" w14:textId="77777777" w:rsidR="005B7295" w:rsidRDefault="005B7295"/>
        </w:tc>
        <w:tc>
          <w:tcPr>
            <w:tcW w:w="12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8ECF4F" w14:textId="77777777" w:rsidR="005B7295" w:rsidRDefault="005B7295"/>
        </w:tc>
        <w:tc>
          <w:tcPr>
            <w:tcW w:w="140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B3C438" w14:textId="77777777" w:rsidR="005B7295" w:rsidRDefault="005B7295"/>
        </w:tc>
        <w:tc>
          <w:tcPr>
            <w:tcW w:w="12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7B6CDD" w14:textId="77777777" w:rsidR="005B7295" w:rsidRDefault="005B7295"/>
        </w:tc>
        <w:tc>
          <w:tcPr>
            <w:tcW w:w="171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0C2FEE" w14:textId="77777777" w:rsidR="005B7295" w:rsidRDefault="005B7295"/>
        </w:tc>
        <w:tc>
          <w:tcPr>
            <w:tcW w:w="12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97888A" w14:textId="77777777" w:rsidR="005B7295" w:rsidRDefault="005B7295"/>
        </w:tc>
        <w:tc>
          <w:tcPr>
            <w:tcW w:w="147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5DF01F" w14:textId="77777777" w:rsidR="005B7295" w:rsidRDefault="005B7295"/>
        </w:tc>
      </w:tr>
      <w:tr w:rsidR="005B7295" w14:paraId="7DB7B25C" w14:textId="77777777">
        <w:trPr>
          <w:trHeight w:val="300"/>
        </w:trPr>
        <w:tc>
          <w:tcPr>
            <w:tcW w:w="1094" w:type="dxa"/>
            <w:tcBorders>
              <w:top w:val="nil"/>
              <w:left w:val="single" w:sz="4" w:space="0" w:color="000000"/>
              <w:bottom w:val="single" w:sz="4" w:space="0" w:color="000000"/>
              <w:right w:val="single" w:sz="4" w:space="0" w:color="000000"/>
            </w:tcBorders>
            <w:shd w:val="clear" w:color="auto" w:fill="FFFFFF"/>
            <w:vAlign w:val="bottom"/>
          </w:tcPr>
          <w:p w14:paraId="6714A028" w14:textId="77777777" w:rsidR="005B7295" w:rsidRDefault="00653190">
            <w:pPr>
              <w:jc w:val="center"/>
              <w:rPr>
                <w:rFonts w:ascii="Times New Roman" w:hAnsi="Times New Roman"/>
                <w:sz w:val="28"/>
              </w:rPr>
            </w:pPr>
            <w:r>
              <w:rPr>
                <w:rFonts w:ascii="Times New Roman" w:hAnsi="Times New Roman"/>
                <w:sz w:val="28"/>
              </w:rPr>
              <w:t>1</w:t>
            </w:r>
          </w:p>
        </w:tc>
        <w:tc>
          <w:tcPr>
            <w:tcW w:w="1265" w:type="dxa"/>
            <w:tcBorders>
              <w:top w:val="nil"/>
              <w:left w:val="nil"/>
              <w:bottom w:val="single" w:sz="4" w:space="0" w:color="000000"/>
              <w:right w:val="single" w:sz="4" w:space="0" w:color="000000"/>
            </w:tcBorders>
            <w:shd w:val="clear" w:color="auto" w:fill="FFFFFF"/>
            <w:vAlign w:val="bottom"/>
          </w:tcPr>
          <w:p w14:paraId="1D5113F2" w14:textId="77777777" w:rsidR="005B7295" w:rsidRDefault="00653190">
            <w:pPr>
              <w:jc w:val="center"/>
              <w:rPr>
                <w:rFonts w:ascii="Times New Roman" w:hAnsi="Times New Roman"/>
                <w:sz w:val="28"/>
              </w:rPr>
            </w:pPr>
            <w:r>
              <w:rPr>
                <w:rFonts w:ascii="Times New Roman" w:hAnsi="Times New Roman"/>
                <w:sz w:val="28"/>
              </w:rPr>
              <w:t>2</w:t>
            </w:r>
          </w:p>
        </w:tc>
        <w:tc>
          <w:tcPr>
            <w:tcW w:w="1406" w:type="dxa"/>
            <w:tcBorders>
              <w:top w:val="nil"/>
              <w:left w:val="nil"/>
              <w:bottom w:val="single" w:sz="4" w:space="0" w:color="000000"/>
              <w:right w:val="single" w:sz="4" w:space="0" w:color="000000"/>
            </w:tcBorders>
            <w:shd w:val="clear" w:color="auto" w:fill="FFFFFF"/>
            <w:vAlign w:val="bottom"/>
          </w:tcPr>
          <w:p w14:paraId="4A76F697" w14:textId="77777777" w:rsidR="005B7295" w:rsidRDefault="00653190">
            <w:pPr>
              <w:jc w:val="center"/>
              <w:rPr>
                <w:rFonts w:ascii="Times New Roman" w:hAnsi="Times New Roman"/>
                <w:sz w:val="28"/>
              </w:rPr>
            </w:pPr>
            <w:r>
              <w:rPr>
                <w:rFonts w:ascii="Times New Roman" w:hAnsi="Times New Roman"/>
                <w:sz w:val="28"/>
              </w:rPr>
              <w:t>3</w:t>
            </w:r>
          </w:p>
        </w:tc>
        <w:tc>
          <w:tcPr>
            <w:tcW w:w="1293" w:type="dxa"/>
            <w:tcBorders>
              <w:top w:val="nil"/>
              <w:left w:val="nil"/>
              <w:bottom w:val="single" w:sz="4" w:space="0" w:color="000000"/>
              <w:right w:val="single" w:sz="4" w:space="0" w:color="000000"/>
            </w:tcBorders>
            <w:shd w:val="clear" w:color="auto" w:fill="FFFFFF"/>
            <w:vAlign w:val="bottom"/>
          </w:tcPr>
          <w:p w14:paraId="50DEEA3A" w14:textId="77777777" w:rsidR="005B7295" w:rsidRDefault="00653190">
            <w:pPr>
              <w:jc w:val="center"/>
              <w:rPr>
                <w:rFonts w:ascii="Times New Roman" w:hAnsi="Times New Roman"/>
                <w:sz w:val="28"/>
              </w:rPr>
            </w:pPr>
            <w:r>
              <w:rPr>
                <w:rFonts w:ascii="Times New Roman" w:hAnsi="Times New Roman"/>
                <w:sz w:val="28"/>
              </w:rPr>
              <w:t>4</w:t>
            </w:r>
          </w:p>
        </w:tc>
        <w:tc>
          <w:tcPr>
            <w:tcW w:w="1713" w:type="dxa"/>
            <w:tcBorders>
              <w:top w:val="nil"/>
              <w:left w:val="nil"/>
              <w:bottom w:val="single" w:sz="4" w:space="0" w:color="000000"/>
              <w:right w:val="single" w:sz="4" w:space="0" w:color="000000"/>
            </w:tcBorders>
            <w:shd w:val="clear" w:color="auto" w:fill="FFFFFF"/>
            <w:vAlign w:val="bottom"/>
          </w:tcPr>
          <w:p w14:paraId="12CC9814" w14:textId="77777777" w:rsidR="005B7295" w:rsidRDefault="00653190">
            <w:pPr>
              <w:jc w:val="center"/>
              <w:rPr>
                <w:rFonts w:ascii="Times New Roman" w:hAnsi="Times New Roman"/>
                <w:sz w:val="28"/>
              </w:rPr>
            </w:pPr>
            <w:r>
              <w:rPr>
                <w:rFonts w:ascii="Times New Roman" w:hAnsi="Times New Roman"/>
                <w:sz w:val="28"/>
              </w:rPr>
              <w:t>5</w:t>
            </w:r>
          </w:p>
        </w:tc>
        <w:tc>
          <w:tcPr>
            <w:tcW w:w="1256" w:type="dxa"/>
            <w:tcBorders>
              <w:top w:val="nil"/>
              <w:left w:val="nil"/>
              <w:bottom w:val="single" w:sz="4" w:space="0" w:color="000000"/>
              <w:right w:val="single" w:sz="4" w:space="0" w:color="000000"/>
            </w:tcBorders>
            <w:shd w:val="clear" w:color="auto" w:fill="FFFFFF"/>
            <w:vAlign w:val="bottom"/>
          </w:tcPr>
          <w:p w14:paraId="4DF2E50C" w14:textId="77777777" w:rsidR="005B7295" w:rsidRDefault="00653190">
            <w:pPr>
              <w:jc w:val="center"/>
              <w:rPr>
                <w:rFonts w:ascii="Times New Roman" w:hAnsi="Times New Roman"/>
                <w:sz w:val="28"/>
              </w:rPr>
            </w:pPr>
            <w:r>
              <w:rPr>
                <w:rFonts w:ascii="Times New Roman" w:hAnsi="Times New Roman"/>
                <w:sz w:val="28"/>
              </w:rPr>
              <w:t>6</w:t>
            </w:r>
          </w:p>
        </w:tc>
        <w:tc>
          <w:tcPr>
            <w:tcW w:w="1470" w:type="dxa"/>
            <w:tcBorders>
              <w:top w:val="nil"/>
              <w:left w:val="nil"/>
              <w:bottom w:val="single" w:sz="4" w:space="0" w:color="000000"/>
              <w:right w:val="single" w:sz="4" w:space="0" w:color="000000"/>
            </w:tcBorders>
            <w:shd w:val="clear" w:color="auto" w:fill="FFFFFF"/>
            <w:vAlign w:val="bottom"/>
          </w:tcPr>
          <w:p w14:paraId="7A49D685" w14:textId="77777777" w:rsidR="005B7295" w:rsidRDefault="00653190">
            <w:pPr>
              <w:jc w:val="center"/>
              <w:rPr>
                <w:rFonts w:ascii="Times New Roman" w:hAnsi="Times New Roman"/>
                <w:sz w:val="28"/>
              </w:rPr>
            </w:pPr>
            <w:r>
              <w:rPr>
                <w:rFonts w:ascii="Times New Roman" w:hAnsi="Times New Roman"/>
                <w:sz w:val="28"/>
              </w:rPr>
              <w:t>7</w:t>
            </w:r>
          </w:p>
        </w:tc>
      </w:tr>
      <w:tr w:rsidR="005B7295" w14:paraId="1C5AC129" w14:textId="77777777">
        <w:trPr>
          <w:trHeight w:val="645"/>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0B4271FB" w14:textId="77777777" w:rsidR="005B7295" w:rsidRDefault="00653190">
            <w:pPr>
              <w:jc w:val="center"/>
              <w:rPr>
                <w:rFonts w:ascii="Times New Roman" w:hAnsi="Times New Roman"/>
                <w:sz w:val="28"/>
              </w:rPr>
            </w:pPr>
            <w:r>
              <w:rPr>
                <w:rFonts w:ascii="Times New Roman" w:hAnsi="Times New Roman"/>
                <w:sz w:val="28"/>
              </w:rPr>
              <w:t>1</w:t>
            </w:r>
          </w:p>
        </w:tc>
        <w:tc>
          <w:tcPr>
            <w:tcW w:w="1265" w:type="dxa"/>
            <w:tcBorders>
              <w:top w:val="nil"/>
              <w:left w:val="nil"/>
              <w:bottom w:val="single" w:sz="4" w:space="0" w:color="000000"/>
              <w:right w:val="single" w:sz="4" w:space="0" w:color="000000"/>
            </w:tcBorders>
            <w:shd w:val="clear" w:color="auto" w:fill="FFFFFF"/>
            <w:vAlign w:val="center"/>
          </w:tcPr>
          <w:p w14:paraId="0F1B55B8" w14:textId="77777777" w:rsidR="005B7295" w:rsidRDefault="00653190">
            <w:pPr>
              <w:jc w:val="center"/>
              <w:rPr>
                <w:rFonts w:ascii="Times New Roman" w:hAnsi="Times New Roman"/>
                <w:sz w:val="28"/>
              </w:rPr>
            </w:pPr>
            <w:r>
              <w:rPr>
                <w:rFonts w:ascii="Times New Roman" w:hAnsi="Times New Roman"/>
                <w:sz w:val="28"/>
              </w:rPr>
              <w:t>200</w:t>
            </w:r>
          </w:p>
        </w:tc>
        <w:tc>
          <w:tcPr>
            <w:tcW w:w="1406" w:type="dxa"/>
            <w:tcBorders>
              <w:top w:val="nil"/>
              <w:left w:val="nil"/>
              <w:bottom w:val="single" w:sz="4" w:space="0" w:color="000000"/>
              <w:right w:val="single" w:sz="4" w:space="0" w:color="000000"/>
            </w:tcBorders>
            <w:shd w:val="clear" w:color="auto" w:fill="FFFFFF"/>
            <w:vAlign w:val="center"/>
          </w:tcPr>
          <w:p w14:paraId="26B43BC7" w14:textId="77777777" w:rsidR="005B7295" w:rsidRDefault="00653190">
            <w:pPr>
              <w:jc w:val="center"/>
              <w:rPr>
                <w:rFonts w:ascii="Times New Roman" w:hAnsi="Times New Roman"/>
                <w:sz w:val="28"/>
              </w:rPr>
            </w:pPr>
            <w:r>
              <w:rPr>
                <w:rFonts w:ascii="Times New Roman" w:hAnsi="Times New Roman"/>
                <w:sz w:val="28"/>
              </w:rPr>
              <w:t>638,1</w:t>
            </w:r>
          </w:p>
        </w:tc>
        <w:tc>
          <w:tcPr>
            <w:tcW w:w="1293" w:type="dxa"/>
            <w:tcBorders>
              <w:top w:val="nil"/>
              <w:left w:val="nil"/>
              <w:bottom w:val="single" w:sz="4" w:space="0" w:color="000000"/>
              <w:right w:val="single" w:sz="4" w:space="0" w:color="000000"/>
            </w:tcBorders>
            <w:shd w:val="clear" w:color="auto" w:fill="FFFFFF"/>
            <w:vAlign w:val="center"/>
          </w:tcPr>
          <w:p w14:paraId="6B660327" w14:textId="77777777" w:rsidR="005B7295" w:rsidRDefault="00653190">
            <w:pPr>
              <w:jc w:val="center"/>
              <w:rPr>
                <w:rFonts w:ascii="Times New Roman" w:hAnsi="Times New Roman"/>
                <w:sz w:val="28"/>
              </w:rPr>
            </w:pPr>
            <w:r>
              <w:rPr>
                <w:rFonts w:ascii="Times New Roman" w:hAnsi="Times New Roman"/>
                <w:sz w:val="28"/>
              </w:rPr>
              <w:t>40,09</w:t>
            </w:r>
          </w:p>
        </w:tc>
        <w:tc>
          <w:tcPr>
            <w:tcW w:w="1713" w:type="dxa"/>
            <w:tcBorders>
              <w:top w:val="nil"/>
              <w:left w:val="nil"/>
              <w:bottom w:val="single" w:sz="4" w:space="0" w:color="000000"/>
              <w:right w:val="single" w:sz="4" w:space="0" w:color="000000"/>
            </w:tcBorders>
            <w:shd w:val="clear" w:color="auto" w:fill="FFFFFF"/>
            <w:vAlign w:val="center"/>
          </w:tcPr>
          <w:p w14:paraId="4393E268"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1B6197B6"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0A05D220" w14:textId="77777777" w:rsidR="005B7295" w:rsidRDefault="00653190">
            <w:pPr>
              <w:jc w:val="center"/>
              <w:rPr>
                <w:rFonts w:ascii="Times New Roman" w:hAnsi="Times New Roman"/>
                <w:sz w:val="28"/>
              </w:rPr>
            </w:pPr>
            <w:r>
              <w:rPr>
                <w:rFonts w:ascii="Times New Roman" w:hAnsi="Times New Roman"/>
                <w:sz w:val="28"/>
              </w:rPr>
              <w:t>127,62</w:t>
            </w:r>
          </w:p>
        </w:tc>
      </w:tr>
      <w:tr w:rsidR="005B7295" w14:paraId="4AE83588" w14:textId="77777777">
        <w:trPr>
          <w:trHeight w:val="645"/>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60B109D3" w14:textId="77777777" w:rsidR="005B7295" w:rsidRDefault="00653190">
            <w:pPr>
              <w:jc w:val="center"/>
              <w:rPr>
                <w:rFonts w:ascii="Times New Roman" w:hAnsi="Times New Roman"/>
                <w:sz w:val="28"/>
              </w:rPr>
            </w:pPr>
            <w:r>
              <w:rPr>
                <w:rFonts w:ascii="Times New Roman" w:hAnsi="Times New Roman"/>
                <w:sz w:val="28"/>
              </w:rPr>
              <w:t>2</w:t>
            </w:r>
          </w:p>
        </w:tc>
        <w:tc>
          <w:tcPr>
            <w:tcW w:w="1265" w:type="dxa"/>
            <w:tcBorders>
              <w:top w:val="nil"/>
              <w:left w:val="nil"/>
              <w:bottom w:val="single" w:sz="4" w:space="0" w:color="000000"/>
              <w:right w:val="single" w:sz="4" w:space="0" w:color="000000"/>
            </w:tcBorders>
            <w:shd w:val="clear" w:color="auto" w:fill="FFFFFF"/>
            <w:vAlign w:val="center"/>
          </w:tcPr>
          <w:p w14:paraId="02D2CBE2" w14:textId="77777777" w:rsidR="005B7295" w:rsidRDefault="00653190">
            <w:pPr>
              <w:jc w:val="center"/>
              <w:rPr>
                <w:rFonts w:ascii="Times New Roman" w:hAnsi="Times New Roman"/>
                <w:sz w:val="28"/>
              </w:rPr>
            </w:pPr>
            <w:r>
              <w:rPr>
                <w:rFonts w:ascii="Times New Roman" w:hAnsi="Times New Roman"/>
                <w:sz w:val="28"/>
              </w:rPr>
              <w:t>150</w:t>
            </w:r>
          </w:p>
        </w:tc>
        <w:tc>
          <w:tcPr>
            <w:tcW w:w="1406" w:type="dxa"/>
            <w:tcBorders>
              <w:top w:val="nil"/>
              <w:left w:val="nil"/>
              <w:bottom w:val="single" w:sz="4" w:space="0" w:color="000000"/>
              <w:right w:val="single" w:sz="4" w:space="0" w:color="000000"/>
            </w:tcBorders>
            <w:shd w:val="clear" w:color="auto" w:fill="FFFFFF"/>
            <w:vAlign w:val="center"/>
          </w:tcPr>
          <w:p w14:paraId="6BE4439D" w14:textId="77777777" w:rsidR="005B7295" w:rsidRDefault="00653190">
            <w:pPr>
              <w:jc w:val="center"/>
              <w:rPr>
                <w:rFonts w:ascii="Times New Roman" w:hAnsi="Times New Roman"/>
                <w:sz w:val="28"/>
              </w:rPr>
            </w:pPr>
            <w:r>
              <w:rPr>
                <w:rFonts w:ascii="Times New Roman" w:hAnsi="Times New Roman"/>
                <w:sz w:val="28"/>
              </w:rPr>
              <w:t>270,6</w:t>
            </w:r>
          </w:p>
        </w:tc>
        <w:tc>
          <w:tcPr>
            <w:tcW w:w="1293" w:type="dxa"/>
            <w:tcBorders>
              <w:top w:val="nil"/>
              <w:left w:val="nil"/>
              <w:bottom w:val="single" w:sz="4" w:space="0" w:color="000000"/>
              <w:right w:val="single" w:sz="4" w:space="0" w:color="000000"/>
            </w:tcBorders>
            <w:shd w:val="clear" w:color="auto" w:fill="FFFFFF"/>
            <w:vAlign w:val="center"/>
          </w:tcPr>
          <w:p w14:paraId="2F02C5D1" w14:textId="77777777" w:rsidR="005B7295" w:rsidRDefault="00653190">
            <w:pPr>
              <w:jc w:val="center"/>
              <w:rPr>
                <w:rFonts w:ascii="Times New Roman" w:hAnsi="Times New Roman"/>
                <w:sz w:val="28"/>
              </w:rPr>
            </w:pPr>
            <w:r>
              <w:rPr>
                <w:rFonts w:ascii="Times New Roman" w:hAnsi="Times New Roman"/>
                <w:sz w:val="28"/>
              </w:rPr>
              <w:t>9,56</w:t>
            </w:r>
          </w:p>
        </w:tc>
        <w:tc>
          <w:tcPr>
            <w:tcW w:w="1713" w:type="dxa"/>
            <w:tcBorders>
              <w:top w:val="nil"/>
              <w:left w:val="nil"/>
              <w:bottom w:val="single" w:sz="4" w:space="0" w:color="000000"/>
              <w:right w:val="single" w:sz="4" w:space="0" w:color="000000"/>
            </w:tcBorders>
            <w:shd w:val="clear" w:color="auto" w:fill="FFFFFF"/>
            <w:vAlign w:val="center"/>
          </w:tcPr>
          <w:p w14:paraId="186B9CFF"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7372B3B5"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12651520" w14:textId="77777777" w:rsidR="005B7295" w:rsidRDefault="00653190">
            <w:pPr>
              <w:jc w:val="center"/>
              <w:rPr>
                <w:rFonts w:ascii="Times New Roman" w:hAnsi="Times New Roman"/>
                <w:sz w:val="28"/>
              </w:rPr>
            </w:pPr>
            <w:r>
              <w:rPr>
                <w:rFonts w:ascii="Times New Roman" w:hAnsi="Times New Roman"/>
                <w:sz w:val="28"/>
              </w:rPr>
              <w:t>40,59</w:t>
            </w:r>
          </w:p>
        </w:tc>
      </w:tr>
      <w:tr w:rsidR="005B7295" w14:paraId="2A665B35" w14:textId="77777777">
        <w:trPr>
          <w:trHeight w:val="645"/>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495A7221" w14:textId="77777777" w:rsidR="005B7295" w:rsidRDefault="00653190">
            <w:pPr>
              <w:jc w:val="center"/>
              <w:rPr>
                <w:rFonts w:ascii="Times New Roman" w:hAnsi="Times New Roman"/>
                <w:sz w:val="28"/>
              </w:rPr>
            </w:pPr>
            <w:r>
              <w:rPr>
                <w:rFonts w:ascii="Times New Roman" w:hAnsi="Times New Roman"/>
                <w:sz w:val="28"/>
              </w:rPr>
              <w:t>3</w:t>
            </w:r>
          </w:p>
        </w:tc>
        <w:tc>
          <w:tcPr>
            <w:tcW w:w="1265" w:type="dxa"/>
            <w:tcBorders>
              <w:top w:val="nil"/>
              <w:left w:val="nil"/>
              <w:bottom w:val="single" w:sz="4" w:space="0" w:color="000000"/>
              <w:right w:val="single" w:sz="4" w:space="0" w:color="000000"/>
            </w:tcBorders>
            <w:shd w:val="clear" w:color="auto" w:fill="FFFFFF"/>
            <w:vAlign w:val="center"/>
          </w:tcPr>
          <w:p w14:paraId="2DD94005" w14:textId="77777777" w:rsidR="005B7295" w:rsidRDefault="00653190">
            <w:pPr>
              <w:jc w:val="center"/>
              <w:rPr>
                <w:rFonts w:ascii="Times New Roman" w:hAnsi="Times New Roman"/>
                <w:sz w:val="28"/>
              </w:rPr>
            </w:pPr>
            <w:r>
              <w:rPr>
                <w:rFonts w:ascii="Times New Roman" w:hAnsi="Times New Roman"/>
                <w:sz w:val="28"/>
              </w:rPr>
              <w:t>125</w:t>
            </w:r>
          </w:p>
        </w:tc>
        <w:tc>
          <w:tcPr>
            <w:tcW w:w="1406" w:type="dxa"/>
            <w:tcBorders>
              <w:top w:val="nil"/>
              <w:left w:val="nil"/>
              <w:bottom w:val="single" w:sz="4" w:space="0" w:color="000000"/>
              <w:right w:val="single" w:sz="4" w:space="0" w:color="000000"/>
            </w:tcBorders>
            <w:shd w:val="clear" w:color="auto" w:fill="FFFFFF"/>
            <w:vAlign w:val="center"/>
          </w:tcPr>
          <w:p w14:paraId="0279C61A" w14:textId="77777777" w:rsidR="005B7295" w:rsidRDefault="00653190">
            <w:pPr>
              <w:jc w:val="center"/>
              <w:rPr>
                <w:rFonts w:ascii="Times New Roman" w:hAnsi="Times New Roman"/>
                <w:sz w:val="28"/>
              </w:rPr>
            </w:pPr>
            <w:r>
              <w:rPr>
                <w:rFonts w:ascii="Times New Roman" w:hAnsi="Times New Roman"/>
                <w:sz w:val="28"/>
              </w:rPr>
              <w:t>212,7</w:t>
            </w:r>
          </w:p>
        </w:tc>
        <w:tc>
          <w:tcPr>
            <w:tcW w:w="1293" w:type="dxa"/>
            <w:tcBorders>
              <w:top w:val="nil"/>
              <w:left w:val="nil"/>
              <w:bottom w:val="single" w:sz="4" w:space="0" w:color="000000"/>
              <w:right w:val="single" w:sz="4" w:space="0" w:color="000000"/>
            </w:tcBorders>
            <w:shd w:val="clear" w:color="auto" w:fill="FFFFFF"/>
            <w:vAlign w:val="center"/>
          </w:tcPr>
          <w:p w14:paraId="14B19576" w14:textId="77777777" w:rsidR="005B7295" w:rsidRDefault="00653190">
            <w:pPr>
              <w:jc w:val="center"/>
              <w:rPr>
                <w:rFonts w:ascii="Times New Roman" w:hAnsi="Times New Roman"/>
                <w:sz w:val="28"/>
              </w:rPr>
            </w:pPr>
            <w:r>
              <w:rPr>
                <w:rFonts w:ascii="Times New Roman" w:hAnsi="Times New Roman"/>
                <w:sz w:val="28"/>
              </w:rPr>
              <w:t>5,22</w:t>
            </w:r>
          </w:p>
        </w:tc>
        <w:tc>
          <w:tcPr>
            <w:tcW w:w="1713" w:type="dxa"/>
            <w:tcBorders>
              <w:top w:val="nil"/>
              <w:left w:val="nil"/>
              <w:bottom w:val="single" w:sz="4" w:space="0" w:color="000000"/>
              <w:right w:val="single" w:sz="4" w:space="0" w:color="000000"/>
            </w:tcBorders>
            <w:shd w:val="clear" w:color="auto" w:fill="FFFFFF"/>
            <w:vAlign w:val="center"/>
          </w:tcPr>
          <w:p w14:paraId="7BBF8451"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7D440DF5"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36D87DFE" w14:textId="77777777" w:rsidR="005B7295" w:rsidRDefault="00653190">
            <w:pPr>
              <w:jc w:val="center"/>
              <w:rPr>
                <w:rFonts w:ascii="Times New Roman" w:hAnsi="Times New Roman"/>
                <w:sz w:val="28"/>
              </w:rPr>
            </w:pPr>
            <w:r>
              <w:rPr>
                <w:rFonts w:ascii="Times New Roman" w:hAnsi="Times New Roman"/>
                <w:sz w:val="28"/>
              </w:rPr>
              <w:t>26,59</w:t>
            </w:r>
          </w:p>
        </w:tc>
      </w:tr>
      <w:tr w:rsidR="005B7295" w14:paraId="1DCB73D5" w14:textId="77777777">
        <w:trPr>
          <w:trHeight w:val="645"/>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33C5C33E" w14:textId="77777777" w:rsidR="005B7295" w:rsidRDefault="00653190">
            <w:pPr>
              <w:jc w:val="center"/>
              <w:rPr>
                <w:rFonts w:ascii="Times New Roman" w:hAnsi="Times New Roman"/>
                <w:sz w:val="28"/>
              </w:rPr>
            </w:pPr>
            <w:r>
              <w:rPr>
                <w:rFonts w:ascii="Times New Roman" w:hAnsi="Times New Roman"/>
                <w:sz w:val="28"/>
              </w:rPr>
              <w:t>4</w:t>
            </w:r>
          </w:p>
        </w:tc>
        <w:tc>
          <w:tcPr>
            <w:tcW w:w="1265" w:type="dxa"/>
            <w:tcBorders>
              <w:top w:val="nil"/>
              <w:left w:val="nil"/>
              <w:bottom w:val="single" w:sz="4" w:space="0" w:color="000000"/>
              <w:right w:val="single" w:sz="4" w:space="0" w:color="000000"/>
            </w:tcBorders>
            <w:shd w:val="clear" w:color="auto" w:fill="FFFFFF"/>
            <w:vAlign w:val="center"/>
          </w:tcPr>
          <w:p w14:paraId="44DFE3D6" w14:textId="77777777" w:rsidR="005B7295" w:rsidRDefault="00653190">
            <w:pPr>
              <w:jc w:val="center"/>
              <w:rPr>
                <w:rFonts w:ascii="Times New Roman" w:hAnsi="Times New Roman"/>
                <w:sz w:val="28"/>
              </w:rPr>
            </w:pPr>
            <w:r>
              <w:rPr>
                <w:rFonts w:ascii="Times New Roman" w:hAnsi="Times New Roman"/>
                <w:sz w:val="28"/>
              </w:rPr>
              <w:t>70</w:t>
            </w:r>
          </w:p>
        </w:tc>
        <w:tc>
          <w:tcPr>
            <w:tcW w:w="1406" w:type="dxa"/>
            <w:tcBorders>
              <w:top w:val="nil"/>
              <w:left w:val="nil"/>
              <w:bottom w:val="single" w:sz="4" w:space="0" w:color="000000"/>
              <w:right w:val="single" w:sz="4" w:space="0" w:color="000000"/>
            </w:tcBorders>
            <w:shd w:val="clear" w:color="auto" w:fill="FFFFFF"/>
            <w:vAlign w:val="center"/>
          </w:tcPr>
          <w:p w14:paraId="5C345910" w14:textId="77777777" w:rsidR="005B7295" w:rsidRDefault="00653190">
            <w:pPr>
              <w:jc w:val="center"/>
              <w:rPr>
                <w:rFonts w:ascii="Times New Roman" w:hAnsi="Times New Roman"/>
                <w:sz w:val="28"/>
              </w:rPr>
            </w:pPr>
            <w:r>
              <w:rPr>
                <w:rFonts w:ascii="Times New Roman" w:hAnsi="Times New Roman"/>
                <w:sz w:val="28"/>
              </w:rPr>
              <w:t>123,3</w:t>
            </w:r>
          </w:p>
        </w:tc>
        <w:tc>
          <w:tcPr>
            <w:tcW w:w="1293" w:type="dxa"/>
            <w:tcBorders>
              <w:top w:val="nil"/>
              <w:left w:val="nil"/>
              <w:bottom w:val="single" w:sz="4" w:space="0" w:color="000000"/>
              <w:right w:val="single" w:sz="4" w:space="0" w:color="000000"/>
            </w:tcBorders>
            <w:shd w:val="clear" w:color="auto" w:fill="FFFFFF"/>
            <w:vAlign w:val="center"/>
          </w:tcPr>
          <w:p w14:paraId="5F49B039" w14:textId="77777777" w:rsidR="005B7295" w:rsidRDefault="00653190">
            <w:pPr>
              <w:jc w:val="center"/>
              <w:rPr>
                <w:rFonts w:ascii="Times New Roman" w:hAnsi="Times New Roman"/>
                <w:sz w:val="28"/>
              </w:rPr>
            </w:pPr>
            <w:r>
              <w:rPr>
                <w:rFonts w:ascii="Times New Roman" w:hAnsi="Times New Roman"/>
                <w:sz w:val="28"/>
              </w:rPr>
              <w:t>0,95</w:t>
            </w:r>
          </w:p>
        </w:tc>
        <w:tc>
          <w:tcPr>
            <w:tcW w:w="1713" w:type="dxa"/>
            <w:tcBorders>
              <w:top w:val="nil"/>
              <w:left w:val="nil"/>
              <w:bottom w:val="single" w:sz="4" w:space="0" w:color="000000"/>
              <w:right w:val="single" w:sz="4" w:space="0" w:color="000000"/>
            </w:tcBorders>
            <w:shd w:val="clear" w:color="auto" w:fill="FFFFFF"/>
            <w:vAlign w:val="center"/>
          </w:tcPr>
          <w:p w14:paraId="28FA6CC0"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2A2AC6C3"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4617E57B" w14:textId="77777777" w:rsidR="005B7295" w:rsidRDefault="00653190">
            <w:pPr>
              <w:jc w:val="center"/>
              <w:rPr>
                <w:rFonts w:ascii="Times New Roman" w:hAnsi="Times New Roman"/>
                <w:sz w:val="28"/>
              </w:rPr>
            </w:pPr>
            <w:r>
              <w:rPr>
                <w:rFonts w:ascii="Times New Roman" w:hAnsi="Times New Roman"/>
                <w:sz w:val="28"/>
              </w:rPr>
              <w:t>8,63</w:t>
            </w:r>
          </w:p>
        </w:tc>
      </w:tr>
      <w:tr w:rsidR="005B7295" w14:paraId="178D1488" w14:textId="77777777">
        <w:trPr>
          <w:trHeight w:val="645"/>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2127652F" w14:textId="77777777" w:rsidR="005B7295" w:rsidRDefault="00653190">
            <w:pPr>
              <w:jc w:val="center"/>
              <w:rPr>
                <w:rFonts w:ascii="Times New Roman" w:hAnsi="Times New Roman"/>
                <w:sz w:val="28"/>
              </w:rPr>
            </w:pPr>
            <w:r>
              <w:rPr>
                <w:rFonts w:ascii="Times New Roman" w:hAnsi="Times New Roman"/>
                <w:sz w:val="28"/>
              </w:rPr>
              <w:t>5</w:t>
            </w:r>
          </w:p>
        </w:tc>
        <w:tc>
          <w:tcPr>
            <w:tcW w:w="1265" w:type="dxa"/>
            <w:tcBorders>
              <w:top w:val="nil"/>
              <w:left w:val="nil"/>
              <w:bottom w:val="single" w:sz="4" w:space="0" w:color="000000"/>
              <w:right w:val="single" w:sz="4" w:space="0" w:color="000000"/>
            </w:tcBorders>
            <w:shd w:val="clear" w:color="auto" w:fill="FFFFFF"/>
            <w:vAlign w:val="center"/>
          </w:tcPr>
          <w:p w14:paraId="7F617564" w14:textId="77777777" w:rsidR="005B7295" w:rsidRDefault="00653190">
            <w:pPr>
              <w:jc w:val="center"/>
              <w:rPr>
                <w:rFonts w:ascii="Times New Roman" w:hAnsi="Times New Roman"/>
                <w:sz w:val="28"/>
              </w:rPr>
            </w:pPr>
            <w:r>
              <w:rPr>
                <w:rFonts w:ascii="Times New Roman" w:hAnsi="Times New Roman"/>
                <w:sz w:val="28"/>
              </w:rPr>
              <w:t>50</w:t>
            </w:r>
          </w:p>
        </w:tc>
        <w:tc>
          <w:tcPr>
            <w:tcW w:w="1406" w:type="dxa"/>
            <w:tcBorders>
              <w:top w:val="nil"/>
              <w:left w:val="nil"/>
              <w:bottom w:val="single" w:sz="4" w:space="0" w:color="000000"/>
              <w:right w:val="single" w:sz="4" w:space="0" w:color="000000"/>
            </w:tcBorders>
            <w:shd w:val="clear" w:color="auto" w:fill="FFFFFF"/>
            <w:vAlign w:val="center"/>
          </w:tcPr>
          <w:p w14:paraId="58E17BCE" w14:textId="77777777" w:rsidR="005B7295" w:rsidRDefault="00653190">
            <w:pPr>
              <w:jc w:val="center"/>
              <w:rPr>
                <w:rFonts w:ascii="Times New Roman" w:hAnsi="Times New Roman"/>
                <w:sz w:val="28"/>
              </w:rPr>
            </w:pPr>
            <w:r>
              <w:rPr>
                <w:rFonts w:ascii="Times New Roman" w:hAnsi="Times New Roman"/>
                <w:sz w:val="28"/>
              </w:rPr>
              <w:t>69,3</w:t>
            </w:r>
          </w:p>
        </w:tc>
        <w:tc>
          <w:tcPr>
            <w:tcW w:w="1293" w:type="dxa"/>
            <w:tcBorders>
              <w:top w:val="nil"/>
              <w:left w:val="nil"/>
              <w:bottom w:val="single" w:sz="4" w:space="0" w:color="000000"/>
              <w:right w:val="single" w:sz="4" w:space="0" w:color="000000"/>
            </w:tcBorders>
            <w:shd w:val="clear" w:color="auto" w:fill="FFFFFF"/>
            <w:vAlign w:val="center"/>
          </w:tcPr>
          <w:p w14:paraId="5D577F0D" w14:textId="77777777" w:rsidR="005B7295" w:rsidRDefault="00653190">
            <w:pPr>
              <w:jc w:val="center"/>
              <w:rPr>
                <w:rFonts w:ascii="Times New Roman" w:hAnsi="Times New Roman"/>
                <w:sz w:val="28"/>
              </w:rPr>
            </w:pPr>
            <w:r>
              <w:rPr>
                <w:rFonts w:ascii="Times New Roman" w:hAnsi="Times New Roman"/>
                <w:sz w:val="28"/>
              </w:rPr>
              <w:t>0,27</w:t>
            </w:r>
          </w:p>
        </w:tc>
        <w:tc>
          <w:tcPr>
            <w:tcW w:w="1713" w:type="dxa"/>
            <w:tcBorders>
              <w:top w:val="nil"/>
              <w:left w:val="nil"/>
              <w:bottom w:val="single" w:sz="4" w:space="0" w:color="000000"/>
              <w:right w:val="single" w:sz="4" w:space="0" w:color="000000"/>
            </w:tcBorders>
            <w:shd w:val="clear" w:color="auto" w:fill="FFFFFF"/>
            <w:vAlign w:val="center"/>
          </w:tcPr>
          <w:p w14:paraId="00B2012D"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47E3BA98"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067A293F" w14:textId="77777777" w:rsidR="005B7295" w:rsidRDefault="00653190">
            <w:pPr>
              <w:jc w:val="center"/>
              <w:rPr>
                <w:rFonts w:ascii="Times New Roman" w:hAnsi="Times New Roman"/>
                <w:sz w:val="28"/>
              </w:rPr>
            </w:pPr>
            <w:r>
              <w:rPr>
                <w:rFonts w:ascii="Times New Roman" w:hAnsi="Times New Roman"/>
                <w:sz w:val="28"/>
              </w:rPr>
              <w:t>3,47</w:t>
            </w:r>
          </w:p>
        </w:tc>
      </w:tr>
      <w:tr w:rsidR="005B7295" w14:paraId="79F8075C" w14:textId="77777777">
        <w:trPr>
          <w:trHeight w:val="645"/>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1A595331" w14:textId="77777777" w:rsidR="005B7295" w:rsidRDefault="00653190">
            <w:pPr>
              <w:jc w:val="center"/>
              <w:rPr>
                <w:rFonts w:ascii="Times New Roman" w:hAnsi="Times New Roman"/>
                <w:sz w:val="28"/>
              </w:rPr>
            </w:pPr>
            <w:r>
              <w:rPr>
                <w:rFonts w:ascii="Times New Roman" w:hAnsi="Times New Roman"/>
                <w:sz w:val="28"/>
              </w:rPr>
              <w:t xml:space="preserve">Итого </w:t>
            </w:r>
          </w:p>
        </w:tc>
        <w:tc>
          <w:tcPr>
            <w:tcW w:w="1265" w:type="dxa"/>
            <w:tcBorders>
              <w:top w:val="nil"/>
              <w:left w:val="nil"/>
              <w:bottom w:val="single" w:sz="4" w:space="0" w:color="000000"/>
              <w:right w:val="single" w:sz="4" w:space="0" w:color="000000"/>
            </w:tcBorders>
            <w:shd w:val="clear" w:color="auto" w:fill="FFFFFF"/>
            <w:vAlign w:val="center"/>
          </w:tcPr>
          <w:p w14:paraId="6FD93199" w14:textId="77777777" w:rsidR="005B7295" w:rsidRDefault="00653190">
            <w:pPr>
              <w:jc w:val="center"/>
              <w:rPr>
                <w:rFonts w:ascii="Times New Roman" w:hAnsi="Times New Roman"/>
                <w:sz w:val="28"/>
              </w:rPr>
            </w:pPr>
            <w:r>
              <w:rPr>
                <w:rFonts w:ascii="Times New Roman" w:hAnsi="Times New Roman"/>
                <w:sz w:val="28"/>
              </w:rPr>
              <w:t> </w:t>
            </w:r>
          </w:p>
        </w:tc>
        <w:tc>
          <w:tcPr>
            <w:tcW w:w="1406" w:type="dxa"/>
            <w:tcBorders>
              <w:top w:val="nil"/>
              <w:left w:val="nil"/>
              <w:bottom w:val="single" w:sz="4" w:space="0" w:color="000000"/>
              <w:right w:val="single" w:sz="4" w:space="0" w:color="000000"/>
            </w:tcBorders>
            <w:shd w:val="clear" w:color="auto" w:fill="FFFFFF"/>
            <w:vAlign w:val="center"/>
          </w:tcPr>
          <w:p w14:paraId="7A50C0A0" w14:textId="77777777" w:rsidR="005B7295" w:rsidRDefault="00653190">
            <w:pPr>
              <w:jc w:val="center"/>
              <w:rPr>
                <w:rFonts w:ascii="Times New Roman" w:hAnsi="Times New Roman"/>
                <w:sz w:val="28"/>
              </w:rPr>
            </w:pPr>
            <w:r>
              <w:rPr>
                <w:rFonts w:ascii="Times New Roman" w:hAnsi="Times New Roman"/>
                <w:sz w:val="28"/>
              </w:rPr>
              <w:t>1314,0</w:t>
            </w:r>
          </w:p>
        </w:tc>
        <w:tc>
          <w:tcPr>
            <w:tcW w:w="1293" w:type="dxa"/>
            <w:tcBorders>
              <w:top w:val="nil"/>
              <w:left w:val="nil"/>
              <w:bottom w:val="single" w:sz="4" w:space="0" w:color="000000"/>
              <w:right w:val="single" w:sz="4" w:space="0" w:color="000000"/>
            </w:tcBorders>
            <w:shd w:val="clear" w:color="auto" w:fill="FFFFFF"/>
            <w:vAlign w:val="center"/>
          </w:tcPr>
          <w:p w14:paraId="06FAB8AF" w14:textId="77777777" w:rsidR="005B7295" w:rsidRDefault="00653190">
            <w:pPr>
              <w:jc w:val="center"/>
              <w:rPr>
                <w:rFonts w:ascii="Times New Roman" w:hAnsi="Times New Roman"/>
                <w:sz w:val="28"/>
              </w:rPr>
            </w:pPr>
            <w:r>
              <w:rPr>
                <w:rFonts w:ascii="Times New Roman" w:hAnsi="Times New Roman"/>
                <w:sz w:val="28"/>
              </w:rPr>
              <w:t>56,10</w:t>
            </w:r>
          </w:p>
        </w:tc>
        <w:tc>
          <w:tcPr>
            <w:tcW w:w="1713" w:type="dxa"/>
            <w:tcBorders>
              <w:top w:val="nil"/>
              <w:left w:val="nil"/>
              <w:bottom w:val="single" w:sz="4" w:space="0" w:color="000000"/>
              <w:right w:val="single" w:sz="4" w:space="0" w:color="000000"/>
            </w:tcBorders>
            <w:shd w:val="clear" w:color="auto" w:fill="FFFFFF"/>
            <w:vAlign w:val="center"/>
          </w:tcPr>
          <w:p w14:paraId="5B8BBD1B" w14:textId="77777777" w:rsidR="005B7295" w:rsidRDefault="00653190">
            <w:pPr>
              <w:jc w:val="center"/>
              <w:rPr>
                <w:rFonts w:ascii="Times New Roman" w:hAnsi="Times New Roman"/>
                <w:sz w:val="28"/>
              </w:rPr>
            </w:pPr>
            <w:r>
              <w:rPr>
                <w:rFonts w:ascii="Times New Roman" w:hAnsi="Times New Roman"/>
                <w:sz w:val="28"/>
              </w:rPr>
              <w:t> </w:t>
            </w:r>
          </w:p>
        </w:tc>
        <w:tc>
          <w:tcPr>
            <w:tcW w:w="1256" w:type="dxa"/>
            <w:tcBorders>
              <w:top w:val="nil"/>
              <w:left w:val="nil"/>
              <w:bottom w:val="single" w:sz="4" w:space="0" w:color="000000"/>
              <w:right w:val="single" w:sz="4" w:space="0" w:color="000000"/>
            </w:tcBorders>
            <w:shd w:val="clear" w:color="auto" w:fill="FFFFFF"/>
            <w:vAlign w:val="center"/>
          </w:tcPr>
          <w:p w14:paraId="1AE2A31B" w14:textId="77777777" w:rsidR="005B7295" w:rsidRDefault="00653190">
            <w:pPr>
              <w:jc w:val="center"/>
              <w:rPr>
                <w:rFonts w:ascii="Times New Roman" w:hAnsi="Times New Roman"/>
                <w:sz w:val="28"/>
              </w:rPr>
            </w:pPr>
            <w:r>
              <w:rPr>
                <w:rFonts w:ascii="Times New Roman" w:hAnsi="Times New Roman"/>
                <w:sz w:val="28"/>
              </w:rPr>
              <w:t> </w:t>
            </w:r>
          </w:p>
        </w:tc>
        <w:tc>
          <w:tcPr>
            <w:tcW w:w="1470" w:type="dxa"/>
            <w:tcBorders>
              <w:top w:val="nil"/>
              <w:left w:val="nil"/>
              <w:bottom w:val="single" w:sz="4" w:space="0" w:color="000000"/>
              <w:right w:val="single" w:sz="4" w:space="0" w:color="000000"/>
            </w:tcBorders>
            <w:shd w:val="clear" w:color="auto" w:fill="FFFFFF"/>
            <w:vAlign w:val="center"/>
          </w:tcPr>
          <w:p w14:paraId="039804AD" w14:textId="77777777" w:rsidR="005B7295" w:rsidRDefault="00653190">
            <w:pPr>
              <w:jc w:val="center"/>
              <w:rPr>
                <w:rFonts w:ascii="Times New Roman" w:hAnsi="Times New Roman"/>
                <w:sz w:val="28"/>
              </w:rPr>
            </w:pPr>
            <w:r>
              <w:rPr>
                <w:rFonts w:ascii="Times New Roman" w:hAnsi="Times New Roman"/>
                <w:sz w:val="28"/>
              </w:rPr>
              <w:t>206,89</w:t>
            </w:r>
          </w:p>
        </w:tc>
      </w:tr>
    </w:tbl>
    <w:p w14:paraId="3B3F3C33"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Параметры тепловых сетей котельной «мкр. Ивушки»</w:t>
      </w:r>
    </w:p>
    <w:tbl>
      <w:tblPr>
        <w:tblW w:w="0" w:type="auto"/>
        <w:tblLayout w:type="fixed"/>
        <w:tblLook w:val="04A0" w:firstRow="1" w:lastRow="0" w:firstColumn="1" w:lastColumn="0" w:noHBand="0" w:noVBand="1"/>
      </w:tblPr>
      <w:tblGrid>
        <w:gridCol w:w="1094"/>
        <w:gridCol w:w="1265"/>
        <w:gridCol w:w="1406"/>
        <w:gridCol w:w="1293"/>
        <w:gridCol w:w="1713"/>
        <w:gridCol w:w="1256"/>
        <w:gridCol w:w="1470"/>
      </w:tblGrid>
      <w:tr w:rsidR="005B7295" w14:paraId="28DC9958" w14:textId="77777777">
        <w:trPr>
          <w:trHeight w:val="675"/>
        </w:trPr>
        <w:tc>
          <w:tcPr>
            <w:tcW w:w="10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3F53A09"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12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1C02603" w14:textId="77777777" w:rsidR="005B7295" w:rsidRDefault="00653190">
            <w:pPr>
              <w:jc w:val="center"/>
              <w:rPr>
                <w:rFonts w:ascii="Times New Roman" w:hAnsi="Times New Roman"/>
                <w:sz w:val="28"/>
              </w:rPr>
            </w:pPr>
            <w:r>
              <w:rPr>
                <w:rFonts w:ascii="Times New Roman" w:hAnsi="Times New Roman"/>
                <w:sz w:val="28"/>
              </w:rPr>
              <w:t>Условный диаметр трубопровода, мм</w:t>
            </w:r>
          </w:p>
        </w:tc>
        <w:tc>
          <w:tcPr>
            <w:tcW w:w="140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37F2A83" w14:textId="77777777" w:rsidR="005B7295" w:rsidRDefault="00653190">
            <w:pPr>
              <w:jc w:val="center"/>
              <w:rPr>
                <w:rFonts w:ascii="Times New Roman" w:hAnsi="Times New Roman"/>
                <w:sz w:val="28"/>
              </w:rPr>
            </w:pPr>
            <w:r>
              <w:rPr>
                <w:rFonts w:ascii="Times New Roman" w:hAnsi="Times New Roman"/>
                <w:sz w:val="28"/>
              </w:rPr>
              <w:t xml:space="preserve">Протяженность </w:t>
            </w:r>
            <w:r>
              <w:rPr>
                <w:rFonts w:ascii="Times New Roman" w:hAnsi="Times New Roman"/>
                <w:sz w:val="28"/>
              </w:rPr>
              <w:br/>
              <w:t>(в двухтрубном исчислении), м</w:t>
            </w:r>
          </w:p>
        </w:tc>
        <w:tc>
          <w:tcPr>
            <w:tcW w:w="12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08ED34E" w14:textId="77777777" w:rsidR="005B7295" w:rsidRDefault="00653190">
            <w:pPr>
              <w:jc w:val="center"/>
              <w:rPr>
                <w:rFonts w:ascii="Times New Roman" w:hAnsi="Times New Roman"/>
                <w:sz w:val="28"/>
              </w:rPr>
            </w:pPr>
            <w:r>
              <w:rPr>
                <w:rFonts w:ascii="Times New Roman" w:hAnsi="Times New Roman"/>
                <w:sz w:val="28"/>
              </w:rPr>
              <w:t>Объем участка тепловой сети, м3</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4D50F2" w14:textId="77777777" w:rsidR="005B7295" w:rsidRDefault="00653190">
            <w:pPr>
              <w:jc w:val="center"/>
              <w:rPr>
                <w:rFonts w:ascii="Times New Roman" w:hAnsi="Times New Roman"/>
                <w:sz w:val="28"/>
              </w:rPr>
            </w:pPr>
            <w:r>
              <w:rPr>
                <w:rFonts w:ascii="Times New Roman" w:hAnsi="Times New Roman"/>
                <w:sz w:val="28"/>
              </w:rPr>
              <w:t>Материал изоляции/материал трубопровода</w:t>
            </w:r>
          </w:p>
        </w:tc>
        <w:tc>
          <w:tcPr>
            <w:tcW w:w="12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272642" w14:textId="77777777" w:rsidR="005B7295" w:rsidRDefault="00653190">
            <w:pPr>
              <w:jc w:val="center"/>
              <w:rPr>
                <w:rFonts w:ascii="Times New Roman" w:hAnsi="Times New Roman"/>
                <w:sz w:val="28"/>
              </w:rPr>
            </w:pPr>
            <w:r>
              <w:rPr>
                <w:rFonts w:ascii="Times New Roman" w:hAnsi="Times New Roman"/>
                <w:sz w:val="28"/>
              </w:rPr>
              <w:t>Тип прокладки</w:t>
            </w: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F3A3B9" w14:textId="77777777" w:rsidR="005B7295" w:rsidRDefault="00653190">
            <w:pPr>
              <w:jc w:val="center"/>
              <w:rPr>
                <w:rFonts w:ascii="Times New Roman" w:hAnsi="Times New Roman"/>
                <w:sz w:val="28"/>
              </w:rPr>
            </w:pPr>
            <w:r>
              <w:rPr>
                <w:rFonts w:ascii="Times New Roman" w:hAnsi="Times New Roman"/>
                <w:sz w:val="28"/>
              </w:rPr>
              <w:t>Материальная характеристика, м2</w:t>
            </w:r>
          </w:p>
        </w:tc>
      </w:tr>
      <w:tr w:rsidR="005B7295" w14:paraId="41AC7D62" w14:textId="77777777">
        <w:trPr>
          <w:trHeight w:val="675"/>
        </w:trPr>
        <w:tc>
          <w:tcPr>
            <w:tcW w:w="10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F39418" w14:textId="77777777" w:rsidR="005B7295" w:rsidRDefault="005B7295"/>
        </w:tc>
        <w:tc>
          <w:tcPr>
            <w:tcW w:w="12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852F5D" w14:textId="77777777" w:rsidR="005B7295" w:rsidRDefault="005B7295"/>
        </w:tc>
        <w:tc>
          <w:tcPr>
            <w:tcW w:w="140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76EA09" w14:textId="77777777" w:rsidR="005B7295" w:rsidRDefault="005B7295"/>
        </w:tc>
        <w:tc>
          <w:tcPr>
            <w:tcW w:w="12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FD40A5" w14:textId="77777777" w:rsidR="005B7295" w:rsidRDefault="005B7295"/>
        </w:tc>
        <w:tc>
          <w:tcPr>
            <w:tcW w:w="171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A5F0ED" w14:textId="77777777" w:rsidR="005B7295" w:rsidRDefault="005B7295"/>
        </w:tc>
        <w:tc>
          <w:tcPr>
            <w:tcW w:w="125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189F06" w14:textId="77777777" w:rsidR="005B7295" w:rsidRDefault="005B7295"/>
        </w:tc>
        <w:tc>
          <w:tcPr>
            <w:tcW w:w="147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996460" w14:textId="77777777" w:rsidR="005B7295" w:rsidRDefault="005B7295"/>
        </w:tc>
      </w:tr>
      <w:tr w:rsidR="005B7295" w14:paraId="43F7E7E1" w14:textId="77777777">
        <w:trPr>
          <w:trHeight w:val="300"/>
        </w:trPr>
        <w:tc>
          <w:tcPr>
            <w:tcW w:w="1094" w:type="dxa"/>
            <w:tcBorders>
              <w:top w:val="nil"/>
              <w:left w:val="single" w:sz="4" w:space="0" w:color="000000"/>
              <w:bottom w:val="single" w:sz="4" w:space="0" w:color="000000"/>
              <w:right w:val="single" w:sz="4" w:space="0" w:color="000000"/>
            </w:tcBorders>
            <w:shd w:val="clear" w:color="auto" w:fill="FFFFFF"/>
            <w:vAlign w:val="bottom"/>
          </w:tcPr>
          <w:p w14:paraId="1152EF86" w14:textId="77777777" w:rsidR="005B7295" w:rsidRDefault="00653190">
            <w:pPr>
              <w:jc w:val="center"/>
              <w:rPr>
                <w:rFonts w:ascii="Times New Roman" w:hAnsi="Times New Roman"/>
                <w:sz w:val="28"/>
              </w:rPr>
            </w:pPr>
            <w:r>
              <w:rPr>
                <w:rFonts w:ascii="Times New Roman" w:hAnsi="Times New Roman"/>
                <w:sz w:val="28"/>
              </w:rPr>
              <w:t>1</w:t>
            </w:r>
          </w:p>
        </w:tc>
        <w:tc>
          <w:tcPr>
            <w:tcW w:w="1265" w:type="dxa"/>
            <w:tcBorders>
              <w:top w:val="nil"/>
              <w:left w:val="nil"/>
              <w:bottom w:val="single" w:sz="4" w:space="0" w:color="000000"/>
              <w:right w:val="single" w:sz="4" w:space="0" w:color="000000"/>
            </w:tcBorders>
            <w:shd w:val="clear" w:color="auto" w:fill="FFFFFF"/>
            <w:vAlign w:val="bottom"/>
          </w:tcPr>
          <w:p w14:paraId="35BB8FC4" w14:textId="77777777" w:rsidR="005B7295" w:rsidRDefault="00653190">
            <w:pPr>
              <w:jc w:val="center"/>
              <w:rPr>
                <w:rFonts w:ascii="Times New Roman" w:hAnsi="Times New Roman"/>
                <w:sz w:val="28"/>
              </w:rPr>
            </w:pPr>
            <w:r>
              <w:rPr>
                <w:rFonts w:ascii="Times New Roman" w:hAnsi="Times New Roman"/>
                <w:sz w:val="28"/>
              </w:rPr>
              <w:t>2</w:t>
            </w:r>
          </w:p>
        </w:tc>
        <w:tc>
          <w:tcPr>
            <w:tcW w:w="1406" w:type="dxa"/>
            <w:tcBorders>
              <w:top w:val="nil"/>
              <w:left w:val="nil"/>
              <w:bottom w:val="single" w:sz="4" w:space="0" w:color="000000"/>
              <w:right w:val="single" w:sz="4" w:space="0" w:color="000000"/>
            </w:tcBorders>
            <w:shd w:val="clear" w:color="auto" w:fill="FFFFFF"/>
            <w:vAlign w:val="bottom"/>
          </w:tcPr>
          <w:p w14:paraId="778732DC" w14:textId="77777777" w:rsidR="005B7295" w:rsidRDefault="00653190">
            <w:pPr>
              <w:jc w:val="center"/>
              <w:rPr>
                <w:rFonts w:ascii="Times New Roman" w:hAnsi="Times New Roman"/>
                <w:sz w:val="28"/>
              </w:rPr>
            </w:pPr>
            <w:r>
              <w:rPr>
                <w:rFonts w:ascii="Times New Roman" w:hAnsi="Times New Roman"/>
                <w:sz w:val="28"/>
              </w:rPr>
              <w:t>3</w:t>
            </w:r>
          </w:p>
        </w:tc>
        <w:tc>
          <w:tcPr>
            <w:tcW w:w="1293" w:type="dxa"/>
            <w:tcBorders>
              <w:top w:val="nil"/>
              <w:left w:val="nil"/>
              <w:bottom w:val="single" w:sz="4" w:space="0" w:color="000000"/>
              <w:right w:val="single" w:sz="4" w:space="0" w:color="000000"/>
            </w:tcBorders>
            <w:vAlign w:val="bottom"/>
          </w:tcPr>
          <w:p w14:paraId="18B707E7" w14:textId="77777777" w:rsidR="005B7295" w:rsidRDefault="00653190">
            <w:pPr>
              <w:jc w:val="center"/>
              <w:rPr>
                <w:rFonts w:ascii="Times New Roman" w:hAnsi="Times New Roman"/>
                <w:sz w:val="28"/>
              </w:rPr>
            </w:pPr>
            <w:r>
              <w:rPr>
                <w:rFonts w:ascii="Times New Roman" w:hAnsi="Times New Roman"/>
                <w:sz w:val="28"/>
              </w:rPr>
              <w:t>4</w:t>
            </w:r>
          </w:p>
        </w:tc>
        <w:tc>
          <w:tcPr>
            <w:tcW w:w="1713" w:type="dxa"/>
            <w:tcBorders>
              <w:top w:val="nil"/>
              <w:left w:val="nil"/>
              <w:bottom w:val="single" w:sz="4" w:space="0" w:color="000000"/>
              <w:right w:val="single" w:sz="4" w:space="0" w:color="000000"/>
            </w:tcBorders>
            <w:shd w:val="clear" w:color="auto" w:fill="FFFFFF"/>
            <w:vAlign w:val="bottom"/>
          </w:tcPr>
          <w:p w14:paraId="40B6E4A3" w14:textId="77777777" w:rsidR="005B7295" w:rsidRDefault="00653190">
            <w:pPr>
              <w:jc w:val="center"/>
              <w:rPr>
                <w:rFonts w:ascii="Times New Roman" w:hAnsi="Times New Roman"/>
                <w:sz w:val="28"/>
              </w:rPr>
            </w:pPr>
            <w:r>
              <w:rPr>
                <w:rFonts w:ascii="Times New Roman" w:hAnsi="Times New Roman"/>
                <w:sz w:val="28"/>
              </w:rPr>
              <w:t>5</w:t>
            </w:r>
          </w:p>
        </w:tc>
        <w:tc>
          <w:tcPr>
            <w:tcW w:w="1256" w:type="dxa"/>
            <w:tcBorders>
              <w:top w:val="nil"/>
              <w:left w:val="nil"/>
              <w:bottom w:val="single" w:sz="4" w:space="0" w:color="000000"/>
              <w:right w:val="single" w:sz="4" w:space="0" w:color="000000"/>
            </w:tcBorders>
            <w:shd w:val="clear" w:color="auto" w:fill="FFFFFF"/>
            <w:vAlign w:val="bottom"/>
          </w:tcPr>
          <w:p w14:paraId="436E1223" w14:textId="77777777" w:rsidR="005B7295" w:rsidRDefault="00653190">
            <w:pPr>
              <w:jc w:val="center"/>
              <w:rPr>
                <w:rFonts w:ascii="Times New Roman" w:hAnsi="Times New Roman"/>
                <w:sz w:val="28"/>
              </w:rPr>
            </w:pPr>
            <w:r>
              <w:rPr>
                <w:rFonts w:ascii="Times New Roman" w:hAnsi="Times New Roman"/>
                <w:sz w:val="28"/>
              </w:rPr>
              <w:t>6</w:t>
            </w:r>
          </w:p>
        </w:tc>
        <w:tc>
          <w:tcPr>
            <w:tcW w:w="1470" w:type="dxa"/>
            <w:tcBorders>
              <w:top w:val="nil"/>
              <w:left w:val="nil"/>
              <w:bottom w:val="single" w:sz="4" w:space="0" w:color="000000"/>
              <w:right w:val="single" w:sz="4" w:space="0" w:color="000000"/>
            </w:tcBorders>
            <w:shd w:val="clear" w:color="auto" w:fill="FFFFFF"/>
            <w:vAlign w:val="bottom"/>
          </w:tcPr>
          <w:p w14:paraId="70BAA925" w14:textId="77777777" w:rsidR="005B7295" w:rsidRDefault="00653190">
            <w:pPr>
              <w:jc w:val="center"/>
              <w:rPr>
                <w:rFonts w:ascii="Times New Roman" w:hAnsi="Times New Roman"/>
                <w:sz w:val="28"/>
              </w:rPr>
            </w:pPr>
            <w:r>
              <w:rPr>
                <w:rFonts w:ascii="Times New Roman" w:hAnsi="Times New Roman"/>
                <w:sz w:val="28"/>
              </w:rPr>
              <w:t>7</w:t>
            </w:r>
          </w:p>
        </w:tc>
      </w:tr>
      <w:tr w:rsidR="005B7295" w14:paraId="780BA7B1"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18876AE6" w14:textId="77777777" w:rsidR="005B7295" w:rsidRDefault="00653190">
            <w:pPr>
              <w:jc w:val="center"/>
              <w:rPr>
                <w:rFonts w:ascii="Times New Roman" w:hAnsi="Times New Roman"/>
                <w:sz w:val="28"/>
              </w:rPr>
            </w:pPr>
            <w:r>
              <w:rPr>
                <w:rFonts w:ascii="Times New Roman" w:hAnsi="Times New Roman"/>
                <w:sz w:val="28"/>
              </w:rPr>
              <w:t>1</w:t>
            </w:r>
          </w:p>
        </w:tc>
        <w:tc>
          <w:tcPr>
            <w:tcW w:w="1265" w:type="dxa"/>
            <w:tcBorders>
              <w:top w:val="nil"/>
              <w:left w:val="nil"/>
              <w:bottom w:val="single" w:sz="4" w:space="0" w:color="000000"/>
              <w:right w:val="single" w:sz="4" w:space="0" w:color="000000"/>
            </w:tcBorders>
            <w:shd w:val="clear" w:color="auto" w:fill="FFFFFF"/>
            <w:vAlign w:val="center"/>
          </w:tcPr>
          <w:p w14:paraId="1E1CA9F6" w14:textId="77777777" w:rsidR="005B7295" w:rsidRDefault="00653190">
            <w:pPr>
              <w:jc w:val="center"/>
              <w:rPr>
                <w:rFonts w:ascii="Times New Roman" w:hAnsi="Times New Roman"/>
                <w:sz w:val="28"/>
              </w:rPr>
            </w:pPr>
            <w:r>
              <w:rPr>
                <w:rFonts w:ascii="Times New Roman" w:hAnsi="Times New Roman"/>
                <w:sz w:val="28"/>
              </w:rPr>
              <w:t>150</w:t>
            </w:r>
          </w:p>
        </w:tc>
        <w:tc>
          <w:tcPr>
            <w:tcW w:w="1406" w:type="dxa"/>
            <w:tcBorders>
              <w:top w:val="nil"/>
              <w:left w:val="nil"/>
              <w:bottom w:val="single" w:sz="4" w:space="0" w:color="000000"/>
              <w:right w:val="single" w:sz="4" w:space="0" w:color="000000"/>
            </w:tcBorders>
            <w:shd w:val="clear" w:color="auto" w:fill="FFFFFF"/>
            <w:vAlign w:val="center"/>
          </w:tcPr>
          <w:p w14:paraId="4CB102E1" w14:textId="77777777" w:rsidR="005B7295" w:rsidRDefault="00653190">
            <w:pPr>
              <w:jc w:val="center"/>
              <w:rPr>
                <w:rFonts w:ascii="Times New Roman" w:hAnsi="Times New Roman"/>
                <w:sz w:val="28"/>
              </w:rPr>
            </w:pPr>
            <w:r>
              <w:rPr>
                <w:rFonts w:ascii="Times New Roman" w:hAnsi="Times New Roman"/>
                <w:sz w:val="28"/>
              </w:rPr>
              <w:t>14,0</w:t>
            </w:r>
          </w:p>
        </w:tc>
        <w:tc>
          <w:tcPr>
            <w:tcW w:w="1293" w:type="dxa"/>
            <w:tcBorders>
              <w:top w:val="nil"/>
              <w:left w:val="nil"/>
              <w:bottom w:val="single" w:sz="4" w:space="0" w:color="000000"/>
              <w:right w:val="single" w:sz="4" w:space="0" w:color="000000"/>
            </w:tcBorders>
            <w:shd w:val="clear" w:color="auto" w:fill="FFFFFF"/>
            <w:vAlign w:val="center"/>
          </w:tcPr>
          <w:p w14:paraId="3DC85AA3" w14:textId="77777777" w:rsidR="005B7295" w:rsidRDefault="00653190">
            <w:pPr>
              <w:jc w:val="center"/>
              <w:rPr>
                <w:rFonts w:ascii="Times New Roman" w:hAnsi="Times New Roman"/>
                <w:sz w:val="28"/>
              </w:rPr>
            </w:pPr>
            <w:r>
              <w:rPr>
                <w:rFonts w:ascii="Times New Roman" w:hAnsi="Times New Roman"/>
                <w:sz w:val="28"/>
              </w:rPr>
              <w:t>0,49</w:t>
            </w:r>
          </w:p>
        </w:tc>
        <w:tc>
          <w:tcPr>
            <w:tcW w:w="1713" w:type="dxa"/>
            <w:tcBorders>
              <w:top w:val="nil"/>
              <w:left w:val="nil"/>
              <w:bottom w:val="single" w:sz="4" w:space="0" w:color="000000"/>
              <w:right w:val="single" w:sz="4" w:space="0" w:color="000000"/>
            </w:tcBorders>
            <w:shd w:val="clear" w:color="auto" w:fill="FFFFFF"/>
            <w:vAlign w:val="center"/>
          </w:tcPr>
          <w:p w14:paraId="4A4A0471"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14994C1A"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58094E3F" w14:textId="77777777" w:rsidR="005B7295" w:rsidRDefault="00653190">
            <w:pPr>
              <w:jc w:val="center"/>
              <w:rPr>
                <w:rFonts w:ascii="Times New Roman" w:hAnsi="Times New Roman"/>
                <w:sz w:val="28"/>
              </w:rPr>
            </w:pPr>
            <w:r>
              <w:rPr>
                <w:rFonts w:ascii="Times New Roman" w:hAnsi="Times New Roman"/>
                <w:sz w:val="28"/>
              </w:rPr>
              <w:t>2,10</w:t>
            </w:r>
          </w:p>
        </w:tc>
      </w:tr>
      <w:tr w:rsidR="005B7295" w14:paraId="40DC47A9"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722D2536" w14:textId="77777777" w:rsidR="005B7295" w:rsidRDefault="00653190">
            <w:pPr>
              <w:jc w:val="center"/>
              <w:rPr>
                <w:rFonts w:ascii="Times New Roman" w:hAnsi="Times New Roman"/>
                <w:sz w:val="28"/>
              </w:rPr>
            </w:pPr>
            <w:r>
              <w:rPr>
                <w:rFonts w:ascii="Times New Roman" w:hAnsi="Times New Roman"/>
                <w:sz w:val="28"/>
              </w:rPr>
              <w:t>2</w:t>
            </w:r>
          </w:p>
        </w:tc>
        <w:tc>
          <w:tcPr>
            <w:tcW w:w="1265" w:type="dxa"/>
            <w:tcBorders>
              <w:top w:val="nil"/>
              <w:left w:val="nil"/>
              <w:bottom w:val="single" w:sz="4" w:space="0" w:color="000000"/>
              <w:right w:val="single" w:sz="4" w:space="0" w:color="000000"/>
            </w:tcBorders>
            <w:shd w:val="clear" w:color="auto" w:fill="FFFFFF"/>
            <w:vAlign w:val="center"/>
          </w:tcPr>
          <w:p w14:paraId="48F988D2" w14:textId="77777777" w:rsidR="005B7295" w:rsidRDefault="00653190">
            <w:pPr>
              <w:jc w:val="center"/>
              <w:rPr>
                <w:rFonts w:ascii="Times New Roman" w:hAnsi="Times New Roman"/>
                <w:sz w:val="28"/>
              </w:rPr>
            </w:pPr>
            <w:r>
              <w:rPr>
                <w:rFonts w:ascii="Times New Roman" w:hAnsi="Times New Roman"/>
                <w:sz w:val="28"/>
              </w:rPr>
              <w:t>125</w:t>
            </w:r>
          </w:p>
        </w:tc>
        <w:tc>
          <w:tcPr>
            <w:tcW w:w="1406" w:type="dxa"/>
            <w:tcBorders>
              <w:top w:val="nil"/>
              <w:left w:val="nil"/>
              <w:bottom w:val="single" w:sz="4" w:space="0" w:color="000000"/>
              <w:right w:val="single" w:sz="4" w:space="0" w:color="000000"/>
            </w:tcBorders>
            <w:shd w:val="clear" w:color="auto" w:fill="FFFFFF"/>
            <w:vAlign w:val="center"/>
          </w:tcPr>
          <w:p w14:paraId="2802B20A" w14:textId="77777777" w:rsidR="005B7295" w:rsidRDefault="00653190">
            <w:pPr>
              <w:jc w:val="center"/>
              <w:rPr>
                <w:rFonts w:ascii="Times New Roman" w:hAnsi="Times New Roman"/>
                <w:sz w:val="28"/>
              </w:rPr>
            </w:pPr>
            <w:r>
              <w:rPr>
                <w:rFonts w:ascii="Times New Roman" w:hAnsi="Times New Roman"/>
                <w:sz w:val="28"/>
              </w:rPr>
              <w:t>70,0</w:t>
            </w:r>
          </w:p>
        </w:tc>
        <w:tc>
          <w:tcPr>
            <w:tcW w:w="1293" w:type="dxa"/>
            <w:tcBorders>
              <w:top w:val="nil"/>
              <w:left w:val="nil"/>
              <w:bottom w:val="single" w:sz="4" w:space="0" w:color="000000"/>
              <w:right w:val="single" w:sz="4" w:space="0" w:color="000000"/>
            </w:tcBorders>
            <w:shd w:val="clear" w:color="auto" w:fill="FFFFFF"/>
            <w:vAlign w:val="center"/>
          </w:tcPr>
          <w:p w14:paraId="0A74E3A2" w14:textId="77777777" w:rsidR="005B7295" w:rsidRDefault="00653190">
            <w:pPr>
              <w:jc w:val="center"/>
              <w:rPr>
                <w:rFonts w:ascii="Times New Roman" w:hAnsi="Times New Roman"/>
                <w:sz w:val="28"/>
              </w:rPr>
            </w:pPr>
            <w:r>
              <w:rPr>
                <w:rFonts w:ascii="Times New Roman" w:hAnsi="Times New Roman"/>
                <w:sz w:val="28"/>
              </w:rPr>
              <w:t>1,72</w:t>
            </w:r>
          </w:p>
        </w:tc>
        <w:tc>
          <w:tcPr>
            <w:tcW w:w="1713" w:type="dxa"/>
            <w:tcBorders>
              <w:top w:val="nil"/>
              <w:left w:val="nil"/>
              <w:bottom w:val="single" w:sz="4" w:space="0" w:color="000000"/>
              <w:right w:val="single" w:sz="4" w:space="0" w:color="000000"/>
            </w:tcBorders>
            <w:shd w:val="clear" w:color="auto" w:fill="FFFFFF"/>
            <w:vAlign w:val="center"/>
          </w:tcPr>
          <w:p w14:paraId="414D6198"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50A5D058" w14:textId="77777777" w:rsidR="005B7295" w:rsidRDefault="00653190">
            <w:pPr>
              <w:jc w:val="center"/>
              <w:rPr>
                <w:rFonts w:ascii="Times New Roman" w:hAnsi="Times New Roman"/>
                <w:sz w:val="28"/>
              </w:rPr>
            </w:pPr>
            <w:r>
              <w:rPr>
                <w:rFonts w:ascii="Times New Roman" w:hAnsi="Times New Roman"/>
                <w:sz w:val="28"/>
              </w:rPr>
              <w:t xml:space="preserve">подземная </w:t>
            </w:r>
            <w:r>
              <w:rPr>
                <w:rFonts w:ascii="Times New Roman" w:hAnsi="Times New Roman"/>
                <w:sz w:val="28"/>
              </w:rPr>
              <w:lastRenderedPageBreak/>
              <w:t>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0436AECB" w14:textId="77777777" w:rsidR="005B7295" w:rsidRDefault="00653190">
            <w:pPr>
              <w:jc w:val="center"/>
              <w:rPr>
                <w:rFonts w:ascii="Times New Roman" w:hAnsi="Times New Roman"/>
                <w:sz w:val="28"/>
              </w:rPr>
            </w:pPr>
            <w:r>
              <w:rPr>
                <w:rFonts w:ascii="Times New Roman" w:hAnsi="Times New Roman"/>
                <w:sz w:val="28"/>
              </w:rPr>
              <w:lastRenderedPageBreak/>
              <w:t>8,75</w:t>
            </w:r>
          </w:p>
        </w:tc>
      </w:tr>
      <w:tr w:rsidR="005B7295" w14:paraId="6EA6FBDD"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5DB5F4C9" w14:textId="77777777" w:rsidR="005B7295" w:rsidRDefault="00653190">
            <w:pPr>
              <w:jc w:val="center"/>
              <w:rPr>
                <w:rFonts w:ascii="Times New Roman" w:hAnsi="Times New Roman"/>
                <w:sz w:val="28"/>
              </w:rPr>
            </w:pPr>
            <w:r>
              <w:rPr>
                <w:rFonts w:ascii="Times New Roman" w:hAnsi="Times New Roman"/>
                <w:sz w:val="28"/>
              </w:rPr>
              <w:t>3</w:t>
            </w:r>
          </w:p>
        </w:tc>
        <w:tc>
          <w:tcPr>
            <w:tcW w:w="1265" w:type="dxa"/>
            <w:tcBorders>
              <w:top w:val="nil"/>
              <w:left w:val="nil"/>
              <w:bottom w:val="single" w:sz="4" w:space="0" w:color="000000"/>
              <w:right w:val="single" w:sz="4" w:space="0" w:color="000000"/>
            </w:tcBorders>
            <w:shd w:val="clear" w:color="auto" w:fill="FFFFFF"/>
            <w:vAlign w:val="center"/>
          </w:tcPr>
          <w:p w14:paraId="287CAD6B" w14:textId="77777777" w:rsidR="005B7295" w:rsidRDefault="00653190">
            <w:pPr>
              <w:jc w:val="center"/>
              <w:rPr>
                <w:rFonts w:ascii="Times New Roman" w:hAnsi="Times New Roman"/>
                <w:sz w:val="28"/>
              </w:rPr>
            </w:pPr>
            <w:r>
              <w:rPr>
                <w:rFonts w:ascii="Times New Roman" w:hAnsi="Times New Roman"/>
                <w:sz w:val="28"/>
              </w:rPr>
              <w:t>100</w:t>
            </w:r>
          </w:p>
        </w:tc>
        <w:tc>
          <w:tcPr>
            <w:tcW w:w="1406" w:type="dxa"/>
            <w:tcBorders>
              <w:top w:val="nil"/>
              <w:left w:val="nil"/>
              <w:bottom w:val="single" w:sz="4" w:space="0" w:color="000000"/>
              <w:right w:val="single" w:sz="4" w:space="0" w:color="000000"/>
            </w:tcBorders>
            <w:shd w:val="clear" w:color="auto" w:fill="FFFFFF"/>
            <w:vAlign w:val="center"/>
          </w:tcPr>
          <w:p w14:paraId="5215B903" w14:textId="77777777" w:rsidR="005B7295" w:rsidRDefault="00653190">
            <w:pPr>
              <w:jc w:val="center"/>
              <w:rPr>
                <w:rFonts w:ascii="Times New Roman" w:hAnsi="Times New Roman"/>
                <w:sz w:val="28"/>
              </w:rPr>
            </w:pPr>
            <w:r>
              <w:rPr>
                <w:rFonts w:ascii="Times New Roman" w:hAnsi="Times New Roman"/>
                <w:sz w:val="28"/>
              </w:rPr>
              <w:t>35,0</w:t>
            </w:r>
          </w:p>
        </w:tc>
        <w:tc>
          <w:tcPr>
            <w:tcW w:w="1293" w:type="dxa"/>
            <w:tcBorders>
              <w:top w:val="nil"/>
              <w:left w:val="nil"/>
              <w:bottom w:val="single" w:sz="4" w:space="0" w:color="000000"/>
              <w:right w:val="single" w:sz="4" w:space="0" w:color="000000"/>
            </w:tcBorders>
            <w:shd w:val="clear" w:color="auto" w:fill="FFFFFF"/>
            <w:vAlign w:val="center"/>
          </w:tcPr>
          <w:p w14:paraId="26678B72" w14:textId="77777777" w:rsidR="005B7295" w:rsidRDefault="00653190">
            <w:pPr>
              <w:jc w:val="center"/>
              <w:rPr>
                <w:rFonts w:ascii="Times New Roman" w:hAnsi="Times New Roman"/>
                <w:sz w:val="28"/>
              </w:rPr>
            </w:pPr>
            <w:r>
              <w:rPr>
                <w:rFonts w:ascii="Times New Roman" w:hAnsi="Times New Roman"/>
                <w:sz w:val="28"/>
              </w:rPr>
              <w:t>0,55</w:t>
            </w:r>
          </w:p>
        </w:tc>
        <w:tc>
          <w:tcPr>
            <w:tcW w:w="1713" w:type="dxa"/>
            <w:tcBorders>
              <w:top w:val="nil"/>
              <w:left w:val="nil"/>
              <w:bottom w:val="single" w:sz="4" w:space="0" w:color="000000"/>
              <w:right w:val="single" w:sz="4" w:space="0" w:color="000000"/>
            </w:tcBorders>
            <w:shd w:val="clear" w:color="auto" w:fill="FFFFFF"/>
            <w:vAlign w:val="center"/>
          </w:tcPr>
          <w:p w14:paraId="6D5D68B5"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3386CEDB"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55BA7F00" w14:textId="77777777" w:rsidR="005B7295" w:rsidRDefault="00653190">
            <w:pPr>
              <w:jc w:val="center"/>
              <w:rPr>
                <w:rFonts w:ascii="Times New Roman" w:hAnsi="Times New Roman"/>
                <w:sz w:val="28"/>
              </w:rPr>
            </w:pPr>
            <w:r>
              <w:rPr>
                <w:rFonts w:ascii="Times New Roman" w:hAnsi="Times New Roman"/>
                <w:sz w:val="28"/>
              </w:rPr>
              <w:t>3,50</w:t>
            </w:r>
          </w:p>
        </w:tc>
      </w:tr>
      <w:tr w:rsidR="005B7295" w14:paraId="750E1833"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17193776" w14:textId="77777777" w:rsidR="005B7295" w:rsidRDefault="00653190">
            <w:pPr>
              <w:jc w:val="center"/>
              <w:rPr>
                <w:rFonts w:ascii="Times New Roman" w:hAnsi="Times New Roman"/>
                <w:sz w:val="28"/>
              </w:rPr>
            </w:pPr>
            <w:r>
              <w:rPr>
                <w:rFonts w:ascii="Times New Roman" w:hAnsi="Times New Roman"/>
                <w:sz w:val="28"/>
              </w:rPr>
              <w:t>4</w:t>
            </w:r>
          </w:p>
        </w:tc>
        <w:tc>
          <w:tcPr>
            <w:tcW w:w="1265" w:type="dxa"/>
            <w:tcBorders>
              <w:top w:val="nil"/>
              <w:left w:val="nil"/>
              <w:bottom w:val="single" w:sz="4" w:space="0" w:color="000000"/>
              <w:right w:val="single" w:sz="4" w:space="0" w:color="000000"/>
            </w:tcBorders>
            <w:shd w:val="clear" w:color="auto" w:fill="FFFFFF"/>
            <w:vAlign w:val="center"/>
          </w:tcPr>
          <w:p w14:paraId="3D716C2E" w14:textId="77777777" w:rsidR="005B7295" w:rsidRDefault="00653190">
            <w:pPr>
              <w:jc w:val="center"/>
              <w:rPr>
                <w:rFonts w:ascii="Times New Roman" w:hAnsi="Times New Roman"/>
                <w:sz w:val="28"/>
              </w:rPr>
            </w:pPr>
            <w:r>
              <w:rPr>
                <w:rFonts w:ascii="Times New Roman" w:hAnsi="Times New Roman"/>
                <w:sz w:val="28"/>
              </w:rPr>
              <w:t>80</w:t>
            </w:r>
          </w:p>
        </w:tc>
        <w:tc>
          <w:tcPr>
            <w:tcW w:w="1406" w:type="dxa"/>
            <w:tcBorders>
              <w:top w:val="nil"/>
              <w:left w:val="nil"/>
              <w:bottom w:val="single" w:sz="4" w:space="0" w:color="000000"/>
              <w:right w:val="single" w:sz="4" w:space="0" w:color="000000"/>
            </w:tcBorders>
            <w:shd w:val="clear" w:color="auto" w:fill="FFFFFF"/>
            <w:vAlign w:val="center"/>
          </w:tcPr>
          <w:p w14:paraId="434FF109" w14:textId="77777777" w:rsidR="005B7295" w:rsidRDefault="00653190">
            <w:pPr>
              <w:jc w:val="center"/>
              <w:rPr>
                <w:rFonts w:ascii="Times New Roman" w:hAnsi="Times New Roman"/>
                <w:sz w:val="28"/>
              </w:rPr>
            </w:pPr>
            <w:r>
              <w:rPr>
                <w:rFonts w:ascii="Times New Roman" w:hAnsi="Times New Roman"/>
                <w:sz w:val="28"/>
              </w:rPr>
              <w:t>11,0</w:t>
            </w:r>
          </w:p>
        </w:tc>
        <w:tc>
          <w:tcPr>
            <w:tcW w:w="1293" w:type="dxa"/>
            <w:tcBorders>
              <w:top w:val="nil"/>
              <w:left w:val="nil"/>
              <w:bottom w:val="single" w:sz="4" w:space="0" w:color="000000"/>
              <w:right w:val="single" w:sz="4" w:space="0" w:color="000000"/>
            </w:tcBorders>
            <w:shd w:val="clear" w:color="auto" w:fill="FFFFFF"/>
            <w:vAlign w:val="center"/>
          </w:tcPr>
          <w:p w14:paraId="6CDEB551" w14:textId="77777777" w:rsidR="005B7295" w:rsidRDefault="00653190">
            <w:pPr>
              <w:jc w:val="center"/>
              <w:rPr>
                <w:rFonts w:ascii="Times New Roman" w:hAnsi="Times New Roman"/>
                <w:sz w:val="28"/>
              </w:rPr>
            </w:pPr>
            <w:r>
              <w:rPr>
                <w:rFonts w:ascii="Times New Roman" w:hAnsi="Times New Roman"/>
                <w:sz w:val="28"/>
              </w:rPr>
              <w:t>0,11</w:t>
            </w:r>
          </w:p>
        </w:tc>
        <w:tc>
          <w:tcPr>
            <w:tcW w:w="1713" w:type="dxa"/>
            <w:tcBorders>
              <w:top w:val="nil"/>
              <w:left w:val="nil"/>
              <w:bottom w:val="single" w:sz="4" w:space="0" w:color="000000"/>
              <w:right w:val="single" w:sz="4" w:space="0" w:color="000000"/>
            </w:tcBorders>
            <w:shd w:val="clear" w:color="auto" w:fill="FFFFFF"/>
            <w:vAlign w:val="center"/>
          </w:tcPr>
          <w:p w14:paraId="36DED678" w14:textId="77777777" w:rsidR="005B7295" w:rsidRDefault="00653190">
            <w:pPr>
              <w:jc w:val="center"/>
              <w:rPr>
                <w:rFonts w:ascii="Times New Roman" w:hAnsi="Times New Roman"/>
                <w:sz w:val="28"/>
              </w:rPr>
            </w:pPr>
            <w:r>
              <w:rPr>
                <w:rFonts w:ascii="Times New Roman" w:hAnsi="Times New Roman"/>
                <w:sz w:val="28"/>
              </w:rPr>
              <w:t>минвата / сталь</w:t>
            </w:r>
          </w:p>
        </w:tc>
        <w:tc>
          <w:tcPr>
            <w:tcW w:w="1256" w:type="dxa"/>
            <w:tcBorders>
              <w:top w:val="nil"/>
              <w:left w:val="nil"/>
              <w:bottom w:val="single" w:sz="4" w:space="0" w:color="000000"/>
              <w:right w:val="single" w:sz="4" w:space="0" w:color="000000"/>
            </w:tcBorders>
            <w:shd w:val="clear" w:color="auto" w:fill="FFFFFF"/>
            <w:vAlign w:val="center"/>
          </w:tcPr>
          <w:p w14:paraId="1DD67EC1" w14:textId="77777777" w:rsidR="005B7295" w:rsidRDefault="00653190">
            <w:pPr>
              <w:jc w:val="center"/>
              <w:rPr>
                <w:rFonts w:ascii="Times New Roman" w:hAnsi="Times New Roman"/>
                <w:sz w:val="28"/>
              </w:rPr>
            </w:pPr>
            <w:r>
              <w:rPr>
                <w:rFonts w:ascii="Times New Roman" w:hAnsi="Times New Roman"/>
                <w:sz w:val="28"/>
              </w:rPr>
              <w:t>подземная бесканальная</w:t>
            </w:r>
          </w:p>
        </w:tc>
        <w:tc>
          <w:tcPr>
            <w:tcW w:w="1470" w:type="dxa"/>
            <w:tcBorders>
              <w:top w:val="nil"/>
              <w:left w:val="nil"/>
              <w:bottom w:val="single" w:sz="4" w:space="0" w:color="000000"/>
              <w:right w:val="single" w:sz="4" w:space="0" w:color="000000"/>
            </w:tcBorders>
            <w:shd w:val="clear" w:color="auto" w:fill="FFFFFF"/>
            <w:vAlign w:val="center"/>
          </w:tcPr>
          <w:p w14:paraId="48C97EB1" w14:textId="77777777" w:rsidR="005B7295" w:rsidRDefault="00653190">
            <w:pPr>
              <w:jc w:val="center"/>
              <w:rPr>
                <w:rFonts w:ascii="Times New Roman" w:hAnsi="Times New Roman"/>
                <w:sz w:val="28"/>
              </w:rPr>
            </w:pPr>
            <w:r>
              <w:rPr>
                <w:rFonts w:ascii="Times New Roman" w:hAnsi="Times New Roman"/>
                <w:sz w:val="28"/>
              </w:rPr>
              <w:t>0,88</w:t>
            </w:r>
          </w:p>
        </w:tc>
      </w:tr>
      <w:tr w:rsidR="005B7295" w14:paraId="67242AAB" w14:textId="77777777">
        <w:trPr>
          <w:trHeight w:val="600"/>
        </w:trPr>
        <w:tc>
          <w:tcPr>
            <w:tcW w:w="1094" w:type="dxa"/>
            <w:tcBorders>
              <w:top w:val="nil"/>
              <w:left w:val="single" w:sz="4" w:space="0" w:color="000000"/>
              <w:bottom w:val="single" w:sz="4" w:space="0" w:color="000000"/>
              <w:right w:val="single" w:sz="4" w:space="0" w:color="000000"/>
            </w:tcBorders>
            <w:shd w:val="clear" w:color="auto" w:fill="FFFFFF"/>
            <w:vAlign w:val="center"/>
          </w:tcPr>
          <w:p w14:paraId="38C35CCE" w14:textId="77777777" w:rsidR="005B7295" w:rsidRDefault="00653190">
            <w:pPr>
              <w:jc w:val="center"/>
              <w:rPr>
                <w:rFonts w:ascii="Times New Roman" w:hAnsi="Times New Roman"/>
                <w:sz w:val="28"/>
              </w:rPr>
            </w:pPr>
            <w:r>
              <w:rPr>
                <w:rFonts w:ascii="Times New Roman" w:hAnsi="Times New Roman"/>
                <w:sz w:val="28"/>
              </w:rPr>
              <w:t xml:space="preserve">Итого </w:t>
            </w:r>
          </w:p>
        </w:tc>
        <w:tc>
          <w:tcPr>
            <w:tcW w:w="1265" w:type="dxa"/>
            <w:tcBorders>
              <w:top w:val="nil"/>
              <w:left w:val="nil"/>
              <w:bottom w:val="single" w:sz="4" w:space="0" w:color="000000"/>
              <w:right w:val="single" w:sz="4" w:space="0" w:color="000000"/>
            </w:tcBorders>
            <w:shd w:val="clear" w:color="auto" w:fill="FFFFFF"/>
            <w:vAlign w:val="bottom"/>
          </w:tcPr>
          <w:p w14:paraId="39CC237A" w14:textId="77777777" w:rsidR="005B7295" w:rsidRDefault="00653190">
            <w:pPr>
              <w:jc w:val="center"/>
              <w:rPr>
                <w:rFonts w:ascii="Times New Roman" w:hAnsi="Times New Roman"/>
                <w:sz w:val="28"/>
              </w:rPr>
            </w:pPr>
            <w:r>
              <w:rPr>
                <w:rFonts w:ascii="Times New Roman" w:hAnsi="Times New Roman"/>
                <w:sz w:val="28"/>
              </w:rPr>
              <w:t> </w:t>
            </w:r>
          </w:p>
        </w:tc>
        <w:tc>
          <w:tcPr>
            <w:tcW w:w="1406" w:type="dxa"/>
            <w:tcBorders>
              <w:top w:val="nil"/>
              <w:left w:val="nil"/>
              <w:bottom w:val="single" w:sz="4" w:space="0" w:color="000000"/>
              <w:right w:val="single" w:sz="4" w:space="0" w:color="000000"/>
            </w:tcBorders>
            <w:shd w:val="clear" w:color="auto" w:fill="FFFFFF"/>
            <w:vAlign w:val="center"/>
          </w:tcPr>
          <w:p w14:paraId="6779D496" w14:textId="77777777" w:rsidR="005B7295" w:rsidRDefault="00653190">
            <w:pPr>
              <w:jc w:val="center"/>
              <w:rPr>
                <w:rFonts w:ascii="Times New Roman" w:hAnsi="Times New Roman"/>
                <w:sz w:val="28"/>
              </w:rPr>
            </w:pPr>
            <w:r>
              <w:rPr>
                <w:rFonts w:ascii="Times New Roman" w:hAnsi="Times New Roman"/>
                <w:sz w:val="28"/>
              </w:rPr>
              <w:t>130,0</w:t>
            </w:r>
          </w:p>
        </w:tc>
        <w:tc>
          <w:tcPr>
            <w:tcW w:w="1293" w:type="dxa"/>
            <w:tcBorders>
              <w:top w:val="nil"/>
              <w:left w:val="nil"/>
              <w:bottom w:val="single" w:sz="4" w:space="0" w:color="000000"/>
              <w:right w:val="single" w:sz="4" w:space="0" w:color="000000"/>
            </w:tcBorders>
            <w:shd w:val="clear" w:color="auto" w:fill="FFFFFF"/>
            <w:vAlign w:val="center"/>
          </w:tcPr>
          <w:p w14:paraId="47DD7375" w14:textId="77777777" w:rsidR="005B7295" w:rsidRDefault="00653190">
            <w:pPr>
              <w:jc w:val="center"/>
              <w:rPr>
                <w:rFonts w:ascii="Times New Roman" w:hAnsi="Times New Roman"/>
                <w:sz w:val="28"/>
              </w:rPr>
            </w:pPr>
            <w:r>
              <w:rPr>
                <w:rFonts w:ascii="Times New Roman" w:hAnsi="Times New Roman"/>
                <w:sz w:val="28"/>
              </w:rPr>
              <w:t>2,87</w:t>
            </w:r>
          </w:p>
        </w:tc>
        <w:tc>
          <w:tcPr>
            <w:tcW w:w="1713" w:type="dxa"/>
            <w:tcBorders>
              <w:top w:val="nil"/>
              <w:left w:val="nil"/>
              <w:bottom w:val="single" w:sz="4" w:space="0" w:color="000000"/>
              <w:right w:val="single" w:sz="4" w:space="0" w:color="000000"/>
            </w:tcBorders>
            <w:shd w:val="clear" w:color="auto" w:fill="FFFFFF"/>
            <w:vAlign w:val="bottom"/>
          </w:tcPr>
          <w:p w14:paraId="15A317BD" w14:textId="77777777" w:rsidR="005B7295" w:rsidRDefault="00653190">
            <w:pPr>
              <w:jc w:val="center"/>
              <w:rPr>
                <w:rFonts w:ascii="Times New Roman" w:hAnsi="Times New Roman"/>
                <w:sz w:val="28"/>
              </w:rPr>
            </w:pPr>
            <w:r>
              <w:rPr>
                <w:rFonts w:ascii="Times New Roman" w:hAnsi="Times New Roman"/>
                <w:sz w:val="28"/>
              </w:rPr>
              <w:t> </w:t>
            </w:r>
          </w:p>
        </w:tc>
        <w:tc>
          <w:tcPr>
            <w:tcW w:w="1256" w:type="dxa"/>
            <w:tcBorders>
              <w:top w:val="nil"/>
              <w:left w:val="nil"/>
              <w:bottom w:val="single" w:sz="4" w:space="0" w:color="000000"/>
              <w:right w:val="single" w:sz="4" w:space="0" w:color="000000"/>
            </w:tcBorders>
            <w:shd w:val="clear" w:color="auto" w:fill="FFFFFF"/>
            <w:vAlign w:val="bottom"/>
          </w:tcPr>
          <w:p w14:paraId="2CD26509" w14:textId="77777777" w:rsidR="005B7295" w:rsidRDefault="00653190">
            <w:pPr>
              <w:jc w:val="center"/>
              <w:rPr>
                <w:rFonts w:ascii="Times New Roman" w:hAnsi="Times New Roman"/>
                <w:sz w:val="28"/>
              </w:rPr>
            </w:pPr>
            <w:r>
              <w:rPr>
                <w:rFonts w:ascii="Times New Roman" w:hAnsi="Times New Roman"/>
                <w:sz w:val="28"/>
              </w:rPr>
              <w:t> </w:t>
            </w:r>
          </w:p>
        </w:tc>
        <w:tc>
          <w:tcPr>
            <w:tcW w:w="1470" w:type="dxa"/>
            <w:tcBorders>
              <w:top w:val="nil"/>
              <w:left w:val="nil"/>
              <w:bottom w:val="single" w:sz="4" w:space="0" w:color="000000"/>
              <w:right w:val="single" w:sz="4" w:space="0" w:color="000000"/>
            </w:tcBorders>
            <w:shd w:val="clear" w:color="auto" w:fill="FFFFFF"/>
            <w:vAlign w:val="center"/>
          </w:tcPr>
          <w:p w14:paraId="1E7AC6AA" w14:textId="77777777" w:rsidR="005B7295" w:rsidRDefault="00653190">
            <w:pPr>
              <w:jc w:val="center"/>
              <w:rPr>
                <w:rFonts w:ascii="Times New Roman" w:hAnsi="Times New Roman"/>
                <w:sz w:val="28"/>
              </w:rPr>
            </w:pPr>
            <w:r>
              <w:rPr>
                <w:rFonts w:ascii="Times New Roman" w:hAnsi="Times New Roman"/>
                <w:sz w:val="28"/>
              </w:rPr>
              <w:t>15,23</w:t>
            </w:r>
          </w:p>
        </w:tc>
      </w:tr>
    </w:tbl>
    <w:p w14:paraId="7185C3D3"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1.3.4 Описание типов и количества секционирующей и регулирующей арматуры на тепловых сетях</w:t>
      </w:r>
    </w:p>
    <w:p w14:paraId="33B6707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79052D9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14:paraId="56B3DC9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Электроприводы на запорно-регулирующей арматуре не установлены.</w:t>
      </w:r>
    </w:p>
    <w:p w14:paraId="4D217C5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качестве секционирующей арматуры на магистральных и внутриквартальных тепловых сетях Краснопольского сельского поселения выступают чугунные задвижки с ручным приводом, шаровые краны. Электроприводы на запорно-регулирующей арматуре не установлены.</w:t>
      </w:r>
    </w:p>
    <w:p w14:paraId="18AB20D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Кроме задвижек в качестве спускных устройств - воздушников и спускников - применены крановые шары.</w:t>
      </w:r>
    </w:p>
    <w:p w14:paraId="7818BEA2"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1.3.5 Описание типов и строительных особенностей тепловых камер и павильонов</w:t>
      </w:r>
    </w:p>
    <w:p w14:paraId="685652D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Тепловые павильоны систем теплоснабжения на территории Краснопольского сельского поселения отсутствуют. Информация о тепловых камерах отсутствует.</w:t>
      </w:r>
    </w:p>
    <w:p w14:paraId="52B439C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 местах установки секционирующих задвижек, а также при установке запорной арматуры, на ответвлениях к потребителям, в местах подключения распределительных тепловых сетей к магистральным построены тепловые камеры - при подземной прокладке тепловых сетей и павильоны при надземной прокладке тепловых сетей. </w:t>
      </w:r>
    </w:p>
    <w:p w14:paraId="671A3C7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Тепловые камеры на магистральных и внутриквартальных тепловых сетях выполнены в подземном исполнении и имеют следующую конструкцию:</w:t>
      </w:r>
    </w:p>
    <w:p w14:paraId="748DCC7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основание тепловых камер монолитное железобетонное; </w:t>
      </w:r>
    </w:p>
    <w:p w14:paraId="7EEAA08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0A1DB2C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 </w:t>
      </w:r>
    </w:p>
    <w:p w14:paraId="305FBA9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1.3.6 Описание графиков регулирования отпуска тепла в тепловые сети с анализом их обоснованности</w:t>
      </w:r>
    </w:p>
    <w:p w14:paraId="6385B48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Система централизованного теплоснабжения Краснопольского сельского поселения запроектирована на качественное регулирование отпуска тепловой энергии потребителям. </w:t>
      </w:r>
    </w:p>
    <w:p w14:paraId="1B6A928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более гибкого регулирования отпуска тепла необходимо ежегодный перерасчет и переутверждение температурных графиков отпуска тепла от котельных. </w:t>
      </w:r>
    </w:p>
    <w:p w14:paraId="6285155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 в соответствии СанПиН 2.2.4.548-96 и ГОСТ 30494-2011.</w:t>
      </w:r>
    </w:p>
    <w:p w14:paraId="268FCC6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наружного воздуха для начала и конца отопительного периода принимается равной среднесуточной температуре наружного воздуха по городу Челябинск (ближайший населенный пункт к Краснопольскому сельскому поселению указанный в СП 131.13330.2018), в соответствии с СП 131.13330.2018. Строительная климатология.</w:t>
      </w:r>
    </w:p>
    <w:p w14:paraId="75A218B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систем теплоснабжения на базе котельных, работающих в соответствии с температурным графиком 95/70°C, принятый температурный график является оптимальным и технически обоснованным по следующим причинам: </w:t>
      </w:r>
    </w:p>
    <w:p w14:paraId="669AD0E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простота конструкций систем теплопотребления; </w:t>
      </w:r>
    </w:p>
    <w:p w14:paraId="5C4D6FE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приближенность потребителей к источникам тепловой энергии; </w:t>
      </w:r>
    </w:p>
    <w:p w14:paraId="21CAFB6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малые подключенные нагрузки потребителей. </w:t>
      </w:r>
    </w:p>
    <w:p w14:paraId="031AD23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которая поступает в системы горячего водоснабжения при меняющемся в течение суток расходе.</w:t>
      </w:r>
    </w:p>
    <w:p w14:paraId="36FF6C3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течение длительного времени основным видом тепловой нагрузки в системе теплоснабжения Краснопольского сельского поселения на котельной «Центральная», являлась нагрузка отопления, присоединенная к тепловым сетям по зависимой схеме через водоструйные элеваторы и по непосредственной схеме. Центральное качественное регулирование заключалось в поддержании на источнике теплоснабжения температурного графика, обеспечивающего в течение отопительного периода заданную внутреннюю температуру отапливаемых помещений при неизменном расходе </w:t>
      </w:r>
      <w:r>
        <w:rPr>
          <w:rFonts w:ascii="Times New Roman" w:hAnsi="Times New Roman"/>
          <w:color w:val="000000" w:themeColor="text1"/>
          <w:sz w:val="28"/>
        </w:rPr>
        <w:lastRenderedPageBreak/>
        <w:t xml:space="preserve">теплоносителя (график регулирования отпуска тепловой энергии потребителям по отопительной нагрузке). </w:t>
      </w:r>
    </w:p>
    <w:p w14:paraId="7FE814F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При строительстве новых многоквартирных домов в мкр. Звездный, мкр. Ивушки, мкр. Кленовый построены новые источники теплоснабжения, с учетом повышенной нагрузки на горячее водоснабжение, а так же с уменьшением отопительной нагрузки в контуре котельной «Центральная», минимальная температура теплоносителя в подающем трубопроводе для котельных была установлена 70°С, для обеспечения горячего водоснабжения, несмотря на то, что по отопительному температурному графику требуется теплоноситель, значительно более низкой температуры. Излом отопительного температурного графика при указанной температуре теплоносителя и отсутствие местного качественного регулирования расхода воды на отопление приводят к перерасходу тепловой энергии на отопление. </w:t>
      </w:r>
    </w:p>
    <w:p w14:paraId="0579FA9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Переход на независимое автоматизированное присоединение потребителей тепловой энергии позволит достичь значительной экономии теплопотребления, однако требуют существенных финансовых затрат.</w:t>
      </w:r>
    </w:p>
    <w:p w14:paraId="338E394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 п. 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 выполнены расчеты температуры подающего теплоносителя, согласно которым полностью обеспечиваются нормативные характеристики ГВС и температуру в помещениях: </w:t>
      </w:r>
    </w:p>
    <w:p w14:paraId="723775BC" w14:textId="77777777" w:rsidR="005B7295" w:rsidRDefault="00653190">
      <w:pPr>
        <w:pStyle w:val="a9"/>
        <w:numPr>
          <w:ilvl w:val="0"/>
          <w:numId w:val="12"/>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На котельной «мкр. Звездный» при + 70 </w:t>
      </w:r>
      <w:r>
        <w:rPr>
          <w:rFonts w:ascii="Times New Roman" w:hAnsi="Times New Roman"/>
          <w:color w:val="000000" w:themeColor="text1"/>
          <w:sz w:val="28"/>
          <w:vertAlign w:val="superscript"/>
        </w:rPr>
        <w:t>о</w:t>
      </w:r>
      <w:r>
        <w:rPr>
          <w:rFonts w:ascii="Times New Roman" w:hAnsi="Times New Roman"/>
          <w:color w:val="000000" w:themeColor="text1"/>
          <w:sz w:val="28"/>
        </w:rPr>
        <w:t xml:space="preserve">С. Температура наружного воздуха в точке излома температурного графика составляет -1,6 </w:t>
      </w:r>
      <w:r>
        <w:rPr>
          <w:rFonts w:ascii="Times New Roman" w:hAnsi="Times New Roman"/>
          <w:color w:val="000000" w:themeColor="text1"/>
          <w:sz w:val="28"/>
          <w:vertAlign w:val="superscript"/>
        </w:rPr>
        <w:t>о</w:t>
      </w:r>
      <w:r>
        <w:rPr>
          <w:rFonts w:ascii="Times New Roman" w:hAnsi="Times New Roman"/>
          <w:color w:val="000000" w:themeColor="text1"/>
          <w:sz w:val="28"/>
        </w:rPr>
        <w:t>С.</w:t>
      </w:r>
    </w:p>
    <w:p w14:paraId="54ACA88E" w14:textId="77777777" w:rsidR="005B7295" w:rsidRDefault="00653190">
      <w:pPr>
        <w:pStyle w:val="a9"/>
        <w:numPr>
          <w:ilvl w:val="0"/>
          <w:numId w:val="12"/>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На котельной «мкр. Кленовый» при + 65 </w:t>
      </w:r>
      <w:r>
        <w:rPr>
          <w:rFonts w:ascii="Times New Roman" w:hAnsi="Times New Roman"/>
          <w:color w:val="000000" w:themeColor="text1"/>
          <w:sz w:val="28"/>
          <w:vertAlign w:val="superscript"/>
        </w:rPr>
        <w:t>о</w:t>
      </w:r>
      <w:r>
        <w:rPr>
          <w:rFonts w:ascii="Times New Roman" w:hAnsi="Times New Roman"/>
          <w:color w:val="000000" w:themeColor="text1"/>
          <w:sz w:val="28"/>
        </w:rPr>
        <w:t xml:space="preserve">С. Температура наружного воздуха в точке излома температурного графика составляет -0,5 </w:t>
      </w:r>
      <w:r>
        <w:rPr>
          <w:rFonts w:ascii="Times New Roman" w:hAnsi="Times New Roman"/>
          <w:color w:val="000000" w:themeColor="text1"/>
          <w:sz w:val="28"/>
          <w:vertAlign w:val="superscript"/>
        </w:rPr>
        <w:t>о</w:t>
      </w:r>
      <w:r>
        <w:rPr>
          <w:rFonts w:ascii="Times New Roman" w:hAnsi="Times New Roman"/>
          <w:color w:val="000000" w:themeColor="text1"/>
          <w:sz w:val="28"/>
        </w:rPr>
        <w:t>С.</w:t>
      </w:r>
    </w:p>
    <w:p w14:paraId="7ECB21C7" w14:textId="77777777" w:rsidR="005B7295" w:rsidRDefault="00653190">
      <w:pPr>
        <w:pStyle w:val="a9"/>
        <w:numPr>
          <w:ilvl w:val="0"/>
          <w:numId w:val="12"/>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На котельной «мкр. Ивушки» при + 70 </w:t>
      </w:r>
      <w:r>
        <w:rPr>
          <w:rFonts w:ascii="Times New Roman" w:hAnsi="Times New Roman"/>
          <w:color w:val="000000" w:themeColor="text1"/>
          <w:sz w:val="28"/>
          <w:vertAlign w:val="superscript"/>
        </w:rPr>
        <w:t>о</w:t>
      </w:r>
      <w:r>
        <w:rPr>
          <w:rFonts w:ascii="Times New Roman" w:hAnsi="Times New Roman"/>
          <w:color w:val="000000" w:themeColor="text1"/>
          <w:sz w:val="28"/>
        </w:rPr>
        <w:t xml:space="preserve">С. Температура наружного воздуха в точке излома температурного графика составляет -6,3 </w:t>
      </w:r>
      <w:r>
        <w:rPr>
          <w:rFonts w:ascii="Times New Roman" w:hAnsi="Times New Roman"/>
          <w:color w:val="000000" w:themeColor="text1"/>
          <w:sz w:val="28"/>
          <w:vertAlign w:val="superscript"/>
        </w:rPr>
        <w:t>о</w:t>
      </w:r>
      <w:r>
        <w:rPr>
          <w:rFonts w:ascii="Times New Roman" w:hAnsi="Times New Roman"/>
          <w:color w:val="000000" w:themeColor="text1"/>
          <w:sz w:val="28"/>
        </w:rPr>
        <w:t>С.</w:t>
      </w:r>
    </w:p>
    <w:p w14:paraId="51DBD97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Предлагаемые температурные графики позволяют без финансовых затрат достичь экономии теплопотребления.</w:t>
      </w:r>
    </w:p>
    <w:p w14:paraId="7A325B9B" w14:textId="77777777" w:rsidR="005B7295" w:rsidRDefault="00224D31">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78F13E0B"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В соответствии с п. 6.2.59 Правил технической эксплуатации тепловых энергоустановок (утв. Приказом Министерства энергетики Российской Федерации от 24.03.2003 г. №115): «Отклонения от заданного режима на источнике теплоты предусматриваются не более: </w:t>
      </w:r>
    </w:p>
    <w:p w14:paraId="59E62C32"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по температуре воды, поступающей в тепловую сеть ± 3%; </w:t>
      </w:r>
    </w:p>
    <w:p w14:paraId="6E3A7246"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по давлению в подающем трубопроводе ± 5%; </w:t>
      </w:r>
    </w:p>
    <w:p w14:paraId="533EC7C9"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по давлению в обратном трубопроводе ± 0,2 кгс/с м.. </w:t>
      </w:r>
    </w:p>
    <w:p w14:paraId="2A835AA3"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0C38F948"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Рассмотрев отдельные фактические данные о температуре прямого и </w:t>
      </w:r>
      <w:r>
        <w:rPr>
          <w:rFonts w:ascii="Times New Roman" w:hAnsi="Times New Roman"/>
          <w:color w:val="000000" w:themeColor="text1"/>
          <w:sz w:val="28"/>
        </w:rPr>
        <w:lastRenderedPageBreak/>
        <w:t>обратного трубопровода на котельных «мкр. Звездный», «мкр. Кленовый», «мкр. Ивушки», «Центральная», Транспортабельная блочная котельная, можно отметить, что фактические температурные графики отпуска тепловой энергии на нужды отопления имеют меньший наклон по сравнению с утвержденными графиками. На котельных «мкр. Кленовый», «мкр. Ивушки», Транспортабельная блочная котельная, при положительных значениях температуры наружного воздуха имеет место превышение значений температуры обратного теплоносителя, что свидетельствует о разрегулировке индивидуальных тепловых пунктов многоквартирных жилых домов.</w:t>
      </w:r>
    </w:p>
    <w:p w14:paraId="00BFFF60"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Фактическая температура подающего трубопровода на всех источниках практически всегда ниже утвержденных значений. Если рассматривать изменение температурного графика, в том числе понижение, то оно невозможно без выполнения подготовительных мероприятий, включающих: </w:t>
      </w:r>
    </w:p>
    <w:p w14:paraId="60B4AC89"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автоматизацию и перевод на независимые схемы ИТП потребителей; </w:t>
      </w:r>
    </w:p>
    <w:p w14:paraId="0E4BF97D"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автоматизацию и реконструкцию оборудования тепловых сетей и источников тепловой энергии; </w:t>
      </w:r>
    </w:p>
    <w:p w14:paraId="13AED6B4"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переход на количественный метод регулирования отпуска тепла. </w:t>
      </w:r>
    </w:p>
    <w:p w14:paraId="356F63E6" w14:textId="77777777" w:rsidR="005B7295" w:rsidRDefault="00653190">
      <w:pPr>
        <w:ind w:firstLine="709"/>
        <w:jc w:val="both"/>
        <w:rPr>
          <w:rFonts w:ascii="Times New Roman" w:hAnsi="Times New Roman"/>
          <w:sz w:val="28"/>
        </w:rPr>
      </w:pPr>
      <w:r>
        <w:rPr>
          <w:rFonts w:ascii="Times New Roman" w:hAnsi="Times New Roman"/>
          <w:sz w:val="28"/>
        </w:rPr>
        <w:t xml:space="preserve">При существующем способе регулирования отпуска тепловой энергии от транспортабельной блочной котельной, где 2 котла </w:t>
      </w:r>
      <w:r>
        <w:rPr>
          <w:rFonts w:ascii="Times New Roman" w:hAnsi="Times New Roman"/>
          <w:color w:val="000000" w:themeColor="text1"/>
          <w:sz w:val="28"/>
        </w:rPr>
        <w:t>SuperRAC 2330 могут работать по отдельности или параллельно в режиме номинальной мощности, без регулировки.</w:t>
      </w:r>
      <w:r>
        <w:rPr>
          <w:rFonts w:ascii="Times New Roman" w:hAnsi="Times New Roman"/>
          <w:sz w:val="28"/>
        </w:rPr>
        <w:t xml:space="preserve"> Фактический температурный и гидравлический режим обеспечиваемый транспортабельной блочной котельной не позволяет выполнить гибкую регулировку параметров теплоносителя на источнике теплоснабжения при работе 1-ого котла </w:t>
      </w:r>
      <w:r>
        <w:rPr>
          <w:rFonts w:ascii="Times New Roman" w:hAnsi="Times New Roman"/>
          <w:color w:val="000000" w:themeColor="text1"/>
          <w:sz w:val="28"/>
        </w:rPr>
        <w:t>SuperRAC 2330</w:t>
      </w:r>
      <w:r>
        <w:rPr>
          <w:rFonts w:ascii="Times New Roman" w:hAnsi="Times New Roman"/>
          <w:sz w:val="28"/>
        </w:rPr>
        <w:t xml:space="preserve">, в системе поддерживается температура подающего трубопровода + 74 </w:t>
      </w:r>
      <w:r>
        <w:rPr>
          <w:rFonts w:ascii="Times New Roman" w:hAnsi="Times New Roman"/>
          <w:sz w:val="28"/>
          <w:vertAlign w:val="superscript"/>
        </w:rPr>
        <w:t>о</w:t>
      </w:r>
      <w:r>
        <w:rPr>
          <w:rFonts w:ascii="Times New Roman" w:hAnsi="Times New Roman"/>
          <w:sz w:val="28"/>
        </w:rPr>
        <w:t>С. при температуре наружного воздуха -2</w:t>
      </w:r>
      <w:r>
        <w:rPr>
          <w:rFonts w:ascii="Times New Roman" w:hAnsi="Times New Roman"/>
          <w:sz w:val="28"/>
          <w:vertAlign w:val="superscript"/>
        </w:rPr>
        <w:t xml:space="preserve"> о</w:t>
      </w:r>
      <w:r>
        <w:rPr>
          <w:rFonts w:ascii="Times New Roman" w:hAnsi="Times New Roman"/>
          <w:sz w:val="28"/>
        </w:rPr>
        <w:t>С.</w:t>
      </w:r>
    </w:p>
    <w:p w14:paraId="0D58445A" w14:textId="77777777" w:rsidR="005B7295" w:rsidRDefault="00653190">
      <w:pPr>
        <w:ind w:firstLine="709"/>
        <w:jc w:val="both"/>
        <w:rPr>
          <w:rFonts w:ascii="Times New Roman" w:hAnsi="Times New Roman"/>
          <w:sz w:val="28"/>
        </w:rPr>
      </w:pPr>
      <w:r>
        <w:rPr>
          <w:rFonts w:ascii="Times New Roman" w:hAnsi="Times New Roman"/>
          <w:sz w:val="28"/>
        </w:rPr>
        <w:t xml:space="preserve">Температура додающего трубопровода возрастает до + 85 </w:t>
      </w:r>
      <w:r>
        <w:rPr>
          <w:rFonts w:ascii="Times New Roman" w:hAnsi="Times New Roman"/>
          <w:sz w:val="28"/>
          <w:vertAlign w:val="superscript"/>
        </w:rPr>
        <w:t>о</w:t>
      </w:r>
      <w:r>
        <w:rPr>
          <w:rFonts w:ascii="Times New Roman" w:hAnsi="Times New Roman"/>
          <w:sz w:val="28"/>
        </w:rPr>
        <w:t xml:space="preserve">С при включении в параллельную работу 2-х котлов </w:t>
      </w:r>
      <w:r>
        <w:rPr>
          <w:rFonts w:ascii="Times New Roman" w:hAnsi="Times New Roman"/>
          <w:color w:val="000000" w:themeColor="text1"/>
          <w:sz w:val="28"/>
        </w:rPr>
        <w:t xml:space="preserve">SuperRAC 2330, </w:t>
      </w:r>
      <w:r>
        <w:rPr>
          <w:rFonts w:ascii="Times New Roman" w:hAnsi="Times New Roman"/>
          <w:sz w:val="28"/>
        </w:rPr>
        <w:t>при температуре наружного воздуха -15</w:t>
      </w:r>
      <w:r>
        <w:rPr>
          <w:rFonts w:ascii="Times New Roman" w:hAnsi="Times New Roman"/>
          <w:sz w:val="28"/>
          <w:vertAlign w:val="superscript"/>
        </w:rPr>
        <w:t xml:space="preserve"> о</w:t>
      </w:r>
      <w:r>
        <w:rPr>
          <w:rFonts w:ascii="Times New Roman" w:hAnsi="Times New Roman"/>
          <w:sz w:val="28"/>
        </w:rPr>
        <w:t>С.</w:t>
      </w:r>
    </w:p>
    <w:p w14:paraId="0E42E35A" w14:textId="77777777" w:rsidR="005B7295" w:rsidRDefault="00653190">
      <w:pPr>
        <w:ind w:firstLine="709"/>
        <w:jc w:val="both"/>
        <w:rPr>
          <w:rFonts w:ascii="Times New Roman" w:hAnsi="Times New Roman"/>
          <w:sz w:val="28"/>
        </w:rPr>
      </w:pPr>
      <w:r>
        <w:rPr>
          <w:rFonts w:ascii="Times New Roman" w:hAnsi="Times New Roman"/>
          <w:sz w:val="28"/>
        </w:rPr>
        <w:t xml:space="preserve">Работа данного источника теплоснабжения обусловлена высокими тепловыми потерями, в период теплоснабжения со среднесуточной температурой от +8 </w:t>
      </w:r>
      <w:r>
        <w:rPr>
          <w:rFonts w:ascii="Times New Roman" w:hAnsi="Times New Roman"/>
          <w:sz w:val="28"/>
          <w:vertAlign w:val="superscript"/>
        </w:rPr>
        <w:t>о</w:t>
      </w:r>
      <w:r>
        <w:rPr>
          <w:rFonts w:ascii="Times New Roman" w:hAnsi="Times New Roman"/>
          <w:sz w:val="28"/>
        </w:rPr>
        <w:t>С до -22</w:t>
      </w:r>
      <w:r>
        <w:rPr>
          <w:rFonts w:ascii="Times New Roman" w:hAnsi="Times New Roman"/>
          <w:sz w:val="28"/>
          <w:vertAlign w:val="superscript"/>
        </w:rPr>
        <w:t xml:space="preserve"> о</w:t>
      </w:r>
      <w:r>
        <w:rPr>
          <w:rFonts w:ascii="Times New Roman" w:hAnsi="Times New Roman"/>
          <w:sz w:val="28"/>
        </w:rPr>
        <w:t>С. Гибкая регулировка возможна после замены горелок, установки регулирующих устройств на насосном оборудовании.</w:t>
      </w:r>
    </w:p>
    <w:p w14:paraId="37189F14"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1.3.8 Гидравлические режимы тепловых сетей и пьезометрические графики</w:t>
      </w:r>
    </w:p>
    <w:p w14:paraId="469BA2A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Для оценки работы тепловых сетей, а также гидравлических режимов существующих потребителей от источников централизованного теплоснабжения Краснопольского сельского поселения разработана электронная модель существующего гидравлического режима работы системы теплоснабжения на базе программно-расчетного комплекса Zulu. </w:t>
      </w:r>
    </w:p>
    <w:p w14:paraId="5BBA9E3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задачи разработки гидравлических режимов входят следующие требования: </w:t>
      </w:r>
    </w:p>
    <w:p w14:paraId="2155099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поддержание давления обратного трубопровода достаточного для обеспечения залива систем теплопотребления; </w:t>
      </w:r>
    </w:p>
    <w:p w14:paraId="565CA1C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осуществление качественного теплоснабжения путем обеспечения </w:t>
      </w:r>
      <w:r>
        <w:rPr>
          <w:rFonts w:ascii="Times New Roman" w:hAnsi="Times New Roman"/>
          <w:sz w:val="28"/>
        </w:rPr>
        <w:lastRenderedPageBreak/>
        <w:t xml:space="preserve">требуемого располагаемого напора на абонентских вводах потребителей; </w:t>
      </w:r>
    </w:p>
    <w:p w14:paraId="3AB6CED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максимальный напор обратного трубопровода не должен превышать предельно допустимую величину напора, принятую из условий прочности теплообменного оборудования; </w:t>
      </w:r>
    </w:p>
    <w:p w14:paraId="122A0AD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Обеспечение невскипания сетевой воды в подающих трубопроводов. </w:t>
      </w:r>
    </w:p>
    <w:p w14:paraId="71EF845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Гидравлические расчеты проведены для расчетного режима работы тепловых сетей - при стоянии расчетной температуры наружного воздуха. </w:t>
      </w:r>
    </w:p>
    <w:p w14:paraId="0CB414EF"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1.3.9 Статистика отказов тепловых сетей (аварий, инцидентов) за последние 5 лет</w:t>
      </w:r>
    </w:p>
    <w:p w14:paraId="7393D1E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Отказов магистральных и распределительных трубопроводов тепловых сетей и оборудования источников тепловой энергии, повлекших к снижению температуры внутри отапливаемых помещений ниже минимально допустимого значения за последние 5 лет не выявлено.</w:t>
      </w:r>
    </w:p>
    <w:p w14:paraId="08E7F318"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Информация об отказах тепловых сетей за последние 5 лет</w:t>
      </w:r>
    </w:p>
    <w:tbl>
      <w:tblPr>
        <w:tblW w:w="0" w:type="auto"/>
        <w:tblLayout w:type="fixed"/>
        <w:tblCellMar>
          <w:left w:w="0" w:type="dxa"/>
          <w:right w:w="0" w:type="dxa"/>
        </w:tblCellMar>
        <w:tblLook w:val="04A0" w:firstRow="1" w:lastRow="0" w:firstColumn="1" w:lastColumn="0" w:noHBand="0" w:noVBand="1"/>
      </w:tblPr>
      <w:tblGrid>
        <w:gridCol w:w="988"/>
        <w:gridCol w:w="7439"/>
        <w:gridCol w:w="1559"/>
      </w:tblGrid>
      <w:tr w:rsidR="005B7295" w14:paraId="0BA2EA47" w14:textId="77777777">
        <w:trPr>
          <w:trHeight w:val="293"/>
        </w:trPr>
        <w:tc>
          <w:tcPr>
            <w:tcW w:w="988" w:type="dxa"/>
            <w:tcBorders>
              <w:top w:val="single" w:sz="4" w:space="0" w:color="000000"/>
              <w:left w:val="single" w:sz="4" w:space="0" w:color="000000"/>
              <w:bottom w:val="nil"/>
              <w:right w:val="nil"/>
            </w:tcBorders>
            <w:shd w:val="clear" w:color="auto" w:fill="FFFFFF"/>
            <w:tcMar>
              <w:left w:w="0" w:type="dxa"/>
              <w:right w:w="0" w:type="dxa"/>
            </w:tcMar>
            <w:vAlign w:val="center"/>
          </w:tcPr>
          <w:p w14:paraId="45659C7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t>
            </w:r>
          </w:p>
          <w:p w14:paraId="663126C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п/п</w:t>
            </w:r>
          </w:p>
        </w:tc>
        <w:tc>
          <w:tcPr>
            <w:tcW w:w="7439" w:type="dxa"/>
            <w:tcBorders>
              <w:top w:val="single" w:sz="4" w:space="0" w:color="000000"/>
              <w:left w:val="single" w:sz="4" w:space="0" w:color="000000"/>
              <w:bottom w:val="nil"/>
              <w:right w:val="nil"/>
            </w:tcBorders>
            <w:shd w:val="clear" w:color="auto" w:fill="FFFFFF"/>
            <w:tcMar>
              <w:left w:w="0" w:type="dxa"/>
              <w:right w:w="0" w:type="dxa"/>
            </w:tcMar>
            <w:vAlign w:val="center"/>
          </w:tcPr>
          <w:p w14:paraId="06AA539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 показателя</w:t>
            </w:r>
          </w:p>
        </w:tc>
        <w:tc>
          <w:tcPr>
            <w:tcW w:w="155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F5504B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Значение</w:t>
            </w:r>
          </w:p>
        </w:tc>
      </w:tr>
      <w:tr w:rsidR="005B7295" w14:paraId="4E7FD5CD" w14:textId="77777777">
        <w:trPr>
          <w:trHeight w:val="835"/>
        </w:trPr>
        <w:tc>
          <w:tcPr>
            <w:tcW w:w="988" w:type="dxa"/>
            <w:tcBorders>
              <w:top w:val="single" w:sz="4" w:space="0" w:color="000000"/>
              <w:left w:val="single" w:sz="4" w:space="0" w:color="000000"/>
              <w:bottom w:val="nil"/>
              <w:right w:val="nil"/>
            </w:tcBorders>
            <w:shd w:val="clear" w:color="auto" w:fill="FFFFFF"/>
            <w:tcMar>
              <w:left w:w="0" w:type="dxa"/>
              <w:right w:w="0" w:type="dxa"/>
            </w:tcMar>
            <w:vAlign w:val="center"/>
          </w:tcPr>
          <w:p w14:paraId="04025AB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7439" w:type="dxa"/>
            <w:tcBorders>
              <w:top w:val="single" w:sz="4" w:space="0" w:color="000000"/>
              <w:left w:val="single" w:sz="4" w:space="0" w:color="000000"/>
              <w:bottom w:val="nil"/>
              <w:right w:val="nil"/>
            </w:tcBorders>
            <w:shd w:val="clear" w:color="auto" w:fill="FFFFFF"/>
            <w:tcMar>
              <w:left w:w="0" w:type="dxa"/>
              <w:right w:w="0" w:type="dxa"/>
            </w:tcMar>
            <w:vAlign w:val="center"/>
          </w:tcPr>
          <w:p w14:paraId="695E1B4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Количество часов (суммарно за календарный год), превышающих допустимую продолжительность перерыва подачи тепловой энергии в отопительный период</w:t>
            </w:r>
          </w:p>
        </w:tc>
        <w:tc>
          <w:tcPr>
            <w:tcW w:w="155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A4970F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w:t>
            </w:r>
          </w:p>
        </w:tc>
      </w:tr>
      <w:tr w:rsidR="005B7295" w14:paraId="2957A09B" w14:textId="77777777">
        <w:trPr>
          <w:trHeight w:val="840"/>
        </w:trPr>
        <w:tc>
          <w:tcPr>
            <w:tcW w:w="988" w:type="dxa"/>
            <w:tcBorders>
              <w:top w:val="single" w:sz="4" w:space="0" w:color="000000"/>
              <w:left w:val="single" w:sz="4" w:space="0" w:color="000000"/>
              <w:bottom w:val="nil"/>
              <w:right w:val="nil"/>
            </w:tcBorders>
            <w:shd w:val="clear" w:color="auto" w:fill="FFFFFF"/>
            <w:tcMar>
              <w:left w:w="0" w:type="dxa"/>
              <w:right w:w="0" w:type="dxa"/>
            </w:tcMar>
            <w:vAlign w:val="center"/>
          </w:tcPr>
          <w:p w14:paraId="1939EF0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7439" w:type="dxa"/>
            <w:tcBorders>
              <w:top w:val="single" w:sz="4" w:space="0" w:color="000000"/>
              <w:left w:val="single" w:sz="4" w:space="0" w:color="000000"/>
              <w:bottom w:val="nil"/>
              <w:right w:val="nil"/>
            </w:tcBorders>
            <w:shd w:val="clear" w:color="auto" w:fill="FFFFFF"/>
            <w:tcMar>
              <w:left w:w="0" w:type="dxa"/>
              <w:right w:w="0" w:type="dxa"/>
            </w:tcMar>
            <w:vAlign w:val="center"/>
          </w:tcPr>
          <w:p w14:paraId="5E943D1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Количество потребителей жилых домов и производственных/ офисных зданий, затронутых ограничениями подачи тепловой энергии</w:t>
            </w:r>
          </w:p>
        </w:tc>
        <w:tc>
          <w:tcPr>
            <w:tcW w:w="155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7F912E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w:t>
            </w:r>
          </w:p>
        </w:tc>
      </w:tr>
      <w:tr w:rsidR="005B7295" w14:paraId="1295A28F" w14:textId="77777777">
        <w:trPr>
          <w:trHeight w:val="845"/>
        </w:trPr>
        <w:tc>
          <w:tcPr>
            <w:tcW w:w="98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1B92F0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743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84EF04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646C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w:t>
            </w:r>
          </w:p>
        </w:tc>
      </w:tr>
    </w:tbl>
    <w:p w14:paraId="1189F6A2"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74C75E8B"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Потребители тепловой энергии по надежности теплоснабжения делятся на три категории: </w:t>
      </w:r>
    </w:p>
    <w:p w14:paraId="1F82F575"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1) 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 </w:t>
      </w:r>
    </w:p>
    <w:p w14:paraId="7E0F3FD3"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2) 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 </w:t>
      </w:r>
    </w:p>
    <w:p w14:paraId="2A1075F1"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а) жилых и общественных зданий до 12 °C; </w:t>
      </w:r>
    </w:p>
    <w:p w14:paraId="548974CB"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б) промышленных зданий до 8 °C; </w:t>
      </w:r>
    </w:p>
    <w:p w14:paraId="38526C35"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3) третья категория - остальные потребители. </w:t>
      </w:r>
    </w:p>
    <w:p w14:paraId="4D0E0CA3"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w:t>
      </w:r>
      <w:r>
        <w:rPr>
          <w:rFonts w:ascii="Times New Roman" w:hAnsi="Times New Roman"/>
          <w:color w:val="000000" w:themeColor="text1"/>
          <w:sz w:val="28"/>
        </w:rPr>
        <w:lastRenderedPageBreak/>
        <w:t xml:space="preserve">теплоснабжения): </w:t>
      </w:r>
    </w:p>
    <w:p w14:paraId="2F07ABD2"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подача тепловой энергии (теплосносителя) в полном объеме потребителям первой категории; </w:t>
      </w:r>
    </w:p>
    <w:p w14:paraId="545772A0"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3.9-1; </w:t>
      </w:r>
    </w:p>
    <w:p w14:paraId="39D54E13"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согласованный сторонами договора теплоснабжения аварийный режим расхода пара и технологической горячей воды; </w:t>
      </w:r>
    </w:p>
    <w:p w14:paraId="47210299"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согласованный сторонами договора теплоснабжения аварийный тепловой режим работы неотключаемых вентиляционных систем; </w:t>
      </w:r>
    </w:p>
    <w:p w14:paraId="586D7D4D"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 среднесуточный расход теплоты за отопительный период на горячее водоснабжение (при невозможности его отключения). </w:t>
      </w:r>
    </w:p>
    <w:p w14:paraId="7B6CC504" w14:textId="77777777" w:rsidR="005B7295" w:rsidRDefault="00653190">
      <w:pPr>
        <w:ind w:firstLine="709"/>
        <w:jc w:val="both"/>
        <w:rPr>
          <w:rFonts w:ascii="Times New Roman" w:hAnsi="Times New Roman"/>
          <w:sz w:val="28"/>
        </w:rPr>
      </w:pPr>
      <w:r>
        <w:rPr>
          <w:rFonts w:ascii="Times New Roman" w:hAnsi="Times New Roman"/>
          <w:sz w:val="28"/>
        </w:rPr>
        <w:t xml:space="preserve">Таблица 3.9-1 – Допустимое снижение подачи тепловой энергии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3"/>
        <w:gridCol w:w="1559"/>
        <w:gridCol w:w="1674"/>
        <w:gridCol w:w="1559"/>
        <w:gridCol w:w="1559"/>
        <w:gridCol w:w="1388"/>
      </w:tblGrid>
      <w:tr w:rsidR="005B7295" w14:paraId="77C4E650" w14:textId="77777777">
        <w:trPr>
          <w:trHeight w:val="413"/>
        </w:trPr>
        <w:tc>
          <w:tcPr>
            <w:tcW w:w="2013" w:type="dxa"/>
            <w:vMerge w:val="restart"/>
            <w:tcBorders>
              <w:top w:val="single" w:sz="4" w:space="0" w:color="000000"/>
              <w:left w:val="single" w:sz="4" w:space="0" w:color="000000"/>
              <w:bottom w:val="single" w:sz="4" w:space="0" w:color="000000"/>
              <w:right w:val="single" w:sz="4" w:space="0" w:color="000000"/>
            </w:tcBorders>
            <w:vAlign w:val="center"/>
          </w:tcPr>
          <w:p w14:paraId="16CF26B0" w14:textId="77777777" w:rsidR="005B7295" w:rsidRDefault="00653190">
            <w:pPr>
              <w:jc w:val="center"/>
              <w:rPr>
                <w:rFonts w:ascii="Times New Roman" w:hAnsi="Times New Roman"/>
                <w:sz w:val="28"/>
              </w:rPr>
            </w:pPr>
            <w:r>
              <w:rPr>
                <w:rFonts w:ascii="Times New Roman" w:hAnsi="Times New Roman"/>
                <w:sz w:val="28"/>
              </w:rPr>
              <w:t>Наименование показателя</w:t>
            </w:r>
          </w:p>
        </w:tc>
        <w:tc>
          <w:tcPr>
            <w:tcW w:w="7739" w:type="dxa"/>
            <w:gridSpan w:val="5"/>
            <w:tcBorders>
              <w:top w:val="single" w:sz="4" w:space="0" w:color="000000"/>
              <w:left w:val="single" w:sz="4" w:space="0" w:color="000000"/>
              <w:bottom w:val="single" w:sz="4" w:space="0" w:color="000000"/>
              <w:right w:val="single" w:sz="4" w:space="0" w:color="000000"/>
            </w:tcBorders>
            <w:vAlign w:val="center"/>
          </w:tcPr>
          <w:p w14:paraId="240BE7B6" w14:textId="77777777" w:rsidR="005B7295" w:rsidRDefault="00653190">
            <w:pPr>
              <w:jc w:val="center"/>
              <w:rPr>
                <w:rFonts w:ascii="Times New Roman" w:hAnsi="Times New Roman"/>
                <w:sz w:val="28"/>
              </w:rPr>
            </w:pPr>
            <w:r>
              <w:rPr>
                <w:rFonts w:ascii="Times New Roman" w:hAnsi="Times New Roman"/>
                <w:sz w:val="28"/>
              </w:rPr>
              <w:t>Расчетная температура наружного воздуха для проектирования отопления t °C</w:t>
            </w:r>
          </w:p>
        </w:tc>
      </w:tr>
      <w:tr w:rsidR="005B7295" w14:paraId="1A70A204" w14:textId="77777777">
        <w:trPr>
          <w:trHeight w:val="411"/>
        </w:trPr>
        <w:tc>
          <w:tcPr>
            <w:tcW w:w="2013" w:type="dxa"/>
            <w:vMerge/>
            <w:tcBorders>
              <w:top w:val="single" w:sz="4" w:space="0" w:color="000000"/>
              <w:left w:val="single" w:sz="4" w:space="0" w:color="000000"/>
              <w:bottom w:val="single" w:sz="4" w:space="0" w:color="000000"/>
              <w:right w:val="single" w:sz="4" w:space="0" w:color="000000"/>
            </w:tcBorders>
            <w:vAlign w:val="center"/>
          </w:tcPr>
          <w:p w14:paraId="57C489EA" w14:textId="77777777" w:rsidR="005B7295" w:rsidRDefault="005B7295"/>
        </w:tc>
        <w:tc>
          <w:tcPr>
            <w:tcW w:w="1559" w:type="dxa"/>
            <w:tcBorders>
              <w:top w:val="single" w:sz="4" w:space="0" w:color="000000"/>
              <w:left w:val="single" w:sz="4" w:space="0" w:color="000000"/>
              <w:bottom w:val="single" w:sz="4" w:space="0" w:color="000000"/>
              <w:right w:val="single" w:sz="4" w:space="0" w:color="000000"/>
            </w:tcBorders>
            <w:vAlign w:val="center"/>
          </w:tcPr>
          <w:p w14:paraId="29EBC3C8" w14:textId="77777777" w:rsidR="005B7295" w:rsidRDefault="00653190">
            <w:pPr>
              <w:jc w:val="center"/>
              <w:rPr>
                <w:rFonts w:ascii="Times New Roman" w:hAnsi="Times New Roman"/>
                <w:sz w:val="28"/>
              </w:rPr>
            </w:pPr>
            <w:r>
              <w:rPr>
                <w:rFonts w:ascii="Times New Roman" w:hAnsi="Times New Roman"/>
                <w:sz w:val="28"/>
              </w:rPr>
              <w:t>минус 10</w:t>
            </w:r>
          </w:p>
        </w:tc>
        <w:tc>
          <w:tcPr>
            <w:tcW w:w="1674" w:type="dxa"/>
            <w:tcBorders>
              <w:top w:val="single" w:sz="4" w:space="0" w:color="000000"/>
              <w:left w:val="single" w:sz="4" w:space="0" w:color="000000"/>
              <w:bottom w:val="single" w:sz="4" w:space="0" w:color="000000"/>
              <w:right w:val="single" w:sz="4" w:space="0" w:color="000000"/>
            </w:tcBorders>
            <w:vAlign w:val="center"/>
          </w:tcPr>
          <w:p w14:paraId="54C2871A" w14:textId="77777777" w:rsidR="005B7295" w:rsidRDefault="00653190">
            <w:pPr>
              <w:jc w:val="center"/>
              <w:rPr>
                <w:rFonts w:ascii="Times New Roman" w:hAnsi="Times New Roman"/>
                <w:sz w:val="28"/>
              </w:rPr>
            </w:pPr>
            <w:r>
              <w:rPr>
                <w:rFonts w:ascii="Times New Roman" w:hAnsi="Times New Roman"/>
                <w:sz w:val="28"/>
              </w:rPr>
              <w:t>минус 20</w:t>
            </w:r>
          </w:p>
        </w:tc>
        <w:tc>
          <w:tcPr>
            <w:tcW w:w="1559" w:type="dxa"/>
            <w:tcBorders>
              <w:top w:val="single" w:sz="4" w:space="0" w:color="000000"/>
              <w:left w:val="single" w:sz="4" w:space="0" w:color="000000"/>
              <w:bottom w:val="single" w:sz="4" w:space="0" w:color="000000"/>
              <w:right w:val="single" w:sz="4" w:space="0" w:color="000000"/>
            </w:tcBorders>
            <w:vAlign w:val="center"/>
          </w:tcPr>
          <w:p w14:paraId="45C5DA2B" w14:textId="77777777" w:rsidR="005B7295" w:rsidRDefault="00653190">
            <w:pPr>
              <w:jc w:val="center"/>
              <w:rPr>
                <w:rFonts w:ascii="Times New Roman" w:hAnsi="Times New Roman"/>
                <w:sz w:val="28"/>
              </w:rPr>
            </w:pPr>
            <w:r>
              <w:rPr>
                <w:rFonts w:ascii="Times New Roman" w:hAnsi="Times New Roman"/>
                <w:sz w:val="28"/>
              </w:rPr>
              <w:t>минус 30</w:t>
            </w:r>
          </w:p>
        </w:tc>
        <w:tc>
          <w:tcPr>
            <w:tcW w:w="1559" w:type="dxa"/>
            <w:tcBorders>
              <w:top w:val="single" w:sz="4" w:space="0" w:color="000000"/>
              <w:left w:val="single" w:sz="4" w:space="0" w:color="000000"/>
              <w:bottom w:val="single" w:sz="4" w:space="0" w:color="000000"/>
              <w:right w:val="single" w:sz="4" w:space="0" w:color="000000"/>
            </w:tcBorders>
            <w:vAlign w:val="center"/>
          </w:tcPr>
          <w:p w14:paraId="524F88C6" w14:textId="77777777" w:rsidR="005B7295" w:rsidRDefault="00653190">
            <w:pPr>
              <w:jc w:val="center"/>
              <w:rPr>
                <w:rFonts w:ascii="Times New Roman" w:hAnsi="Times New Roman"/>
                <w:sz w:val="28"/>
              </w:rPr>
            </w:pPr>
            <w:r>
              <w:rPr>
                <w:rFonts w:ascii="Times New Roman" w:hAnsi="Times New Roman"/>
                <w:sz w:val="28"/>
              </w:rPr>
              <w:t>минус 40</w:t>
            </w:r>
          </w:p>
        </w:tc>
        <w:tc>
          <w:tcPr>
            <w:tcW w:w="1388" w:type="dxa"/>
            <w:tcBorders>
              <w:top w:val="single" w:sz="4" w:space="0" w:color="000000"/>
              <w:left w:val="single" w:sz="4" w:space="0" w:color="000000"/>
              <w:bottom w:val="single" w:sz="4" w:space="0" w:color="000000"/>
              <w:right w:val="single" w:sz="4" w:space="0" w:color="000000"/>
            </w:tcBorders>
            <w:vAlign w:val="center"/>
          </w:tcPr>
          <w:p w14:paraId="503EF603" w14:textId="77777777" w:rsidR="005B7295" w:rsidRDefault="00653190">
            <w:pPr>
              <w:jc w:val="center"/>
              <w:rPr>
                <w:rFonts w:ascii="Times New Roman" w:hAnsi="Times New Roman"/>
                <w:sz w:val="28"/>
              </w:rPr>
            </w:pPr>
            <w:r>
              <w:rPr>
                <w:rFonts w:ascii="Times New Roman" w:hAnsi="Times New Roman"/>
                <w:sz w:val="28"/>
              </w:rPr>
              <w:t>минус 50</w:t>
            </w:r>
          </w:p>
        </w:tc>
      </w:tr>
      <w:tr w:rsidR="005B7295" w14:paraId="07E5F1D2" w14:textId="77777777">
        <w:trPr>
          <w:trHeight w:val="641"/>
        </w:trPr>
        <w:tc>
          <w:tcPr>
            <w:tcW w:w="2013" w:type="dxa"/>
            <w:tcBorders>
              <w:top w:val="single" w:sz="4" w:space="0" w:color="000000"/>
              <w:left w:val="single" w:sz="4" w:space="0" w:color="000000"/>
              <w:bottom w:val="single" w:sz="4" w:space="0" w:color="000000"/>
              <w:right w:val="single" w:sz="4" w:space="0" w:color="000000"/>
            </w:tcBorders>
            <w:vAlign w:val="center"/>
          </w:tcPr>
          <w:p w14:paraId="6E042D85" w14:textId="77777777" w:rsidR="005B7295" w:rsidRDefault="00653190">
            <w:pPr>
              <w:jc w:val="center"/>
              <w:rPr>
                <w:rFonts w:ascii="Times New Roman" w:hAnsi="Times New Roman"/>
                <w:sz w:val="28"/>
              </w:rPr>
            </w:pPr>
            <w:r>
              <w:rPr>
                <w:rFonts w:ascii="Times New Roman" w:hAnsi="Times New Roman"/>
                <w:sz w:val="28"/>
              </w:rPr>
              <w:t>Допустимое снижение подачи тепловой энергии, %, до</w:t>
            </w:r>
          </w:p>
        </w:tc>
        <w:tc>
          <w:tcPr>
            <w:tcW w:w="1559" w:type="dxa"/>
            <w:tcBorders>
              <w:top w:val="single" w:sz="4" w:space="0" w:color="000000"/>
              <w:left w:val="single" w:sz="4" w:space="0" w:color="000000"/>
              <w:bottom w:val="single" w:sz="4" w:space="0" w:color="000000"/>
              <w:right w:val="single" w:sz="4" w:space="0" w:color="000000"/>
            </w:tcBorders>
            <w:vAlign w:val="center"/>
          </w:tcPr>
          <w:p w14:paraId="31533EC1" w14:textId="77777777" w:rsidR="005B7295" w:rsidRDefault="00653190">
            <w:pPr>
              <w:jc w:val="center"/>
              <w:rPr>
                <w:rFonts w:ascii="Times New Roman" w:hAnsi="Times New Roman"/>
                <w:sz w:val="28"/>
              </w:rPr>
            </w:pPr>
            <w:r>
              <w:rPr>
                <w:rFonts w:ascii="Times New Roman" w:hAnsi="Times New Roman"/>
                <w:sz w:val="28"/>
              </w:rPr>
              <w:t>78</w:t>
            </w:r>
          </w:p>
        </w:tc>
        <w:tc>
          <w:tcPr>
            <w:tcW w:w="1674" w:type="dxa"/>
            <w:tcBorders>
              <w:top w:val="single" w:sz="4" w:space="0" w:color="000000"/>
              <w:left w:val="single" w:sz="4" w:space="0" w:color="000000"/>
              <w:bottom w:val="single" w:sz="4" w:space="0" w:color="000000"/>
              <w:right w:val="single" w:sz="4" w:space="0" w:color="000000"/>
            </w:tcBorders>
            <w:vAlign w:val="center"/>
          </w:tcPr>
          <w:p w14:paraId="619B3A44" w14:textId="77777777" w:rsidR="005B7295" w:rsidRDefault="00653190">
            <w:pPr>
              <w:jc w:val="center"/>
              <w:rPr>
                <w:rFonts w:ascii="Times New Roman" w:hAnsi="Times New Roman"/>
                <w:sz w:val="28"/>
              </w:rPr>
            </w:pPr>
            <w:r>
              <w:rPr>
                <w:rFonts w:ascii="Times New Roman" w:hAnsi="Times New Roman"/>
                <w:sz w:val="28"/>
              </w:rPr>
              <w:t>84</w:t>
            </w:r>
          </w:p>
        </w:tc>
        <w:tc>
          <w:tcPr>
            <w:tcW w:w="1559" w:type="dxa"/>
            <w:tcBorders>
              <w:top w:val="single" w:sz="4" w:space="0" w:color="000000"/>
              <w:left w:val="single" w:sz="4" w:space="0" w:color="000000"/>
              <w:bottom w:val="single" w:sz="4" w:space="0" w:color="000000"/>
              <w:right w:val="single" w:sz="4" w:space="0" w:color="000000"/>
            </w:tcBorders>
            <w:vAlign w:val="center"/>
          </w:tcPr>
          <w:p w14:paraId="1B173FD6" w14:textId="77777777" w:rsidR="005B7295" w:rsidRDefault="00653190">
            <w:pPr>
              <w:jc w:val="center"/>
              <w:rPr>
                <w:rFonts w:ascii="Times New Roman" w:hAnsi="Times New Roman"/>
                <w:sz w:val="28"/>
              </w:rPr>
            </w:pPr>
            <w:r>
              <w:rPr>
                <w:rFonts w:ascii="Times New Roman" w:hAnsi="Times New Roman"/>
                <w:sz w:val="28"/>
              </w:rPr>
              <w:t>87</w:t>
            </w:r>
          </w:p>
        </w:tc>
        <w:tc>
          <w:tcPr>
            <w:tcW w:w="1559" w:type="dxa"/>
            <w:tcBorders>
              <w:top w:val="single" w:sz="4" w:space="0" w:color="000000"/>
              <w:left w:val="single" w:sz="4" w:space="0" w:color="000000"/>
              <w:bottom w:val="single" w:sz="4" w:space="0" w:color="000000"/>
              <w:right w:val="single" w:sz="4" w:space="0" w:color="000000"/>
            </w:tcBorders>
            <w:vAlign w:val="center"/>
          </w:tcPr>
          <w:p w14:paraId="65F8B541" w14:textId="77777777" w:rsidR="005B7295" w:rsidRDefault="00653190">
            <w:pPr>
              <w:jc w:val="center"/>
              <w:rPr>
                <w:rFonts w:ascii="Times New Roman" w:hAnsi="Times New Roman"/>
                <w:sz w:val="28"/>
              </w:rPr>
            </w:pPr>
            <w:r>
              <w:rPr>
                <w:rFonts w:ascii="Times New Roman" w:hAnsi="Times New Roman"/>
                <w:sz w:val="28"/>
              </w:rPr>
              <w:t>89</w:t>
            </w:r>
          </w:p>
        </w:tc>
        <w:tc>
          <w:tcPr>
            <w:tcW w:w="1388" w:type="dxa"/>
            <w:tcBorders>
              <w:top w:val="single" w:sz="4" w:space="0" w:color="000000"/>
              <w:left w:val="single" w:sz="4" w:space="0" w:color="000000"/>
              <w:bottom w:val="single" w:sz="4" w:space="0" w:color="000000"/>
              <w:right w:val="single" w:sz="4" w:space="0" w:color="000000"/>
            </w:tcBorders>
            <w:vAlign w:val="center"/>
          </w:tcPr>
          <w:p w14:paraId="114E6784" w14:textId="77777777" w:rsidR="005B7295" w:rsidRDefault="00653190">
            <w:pPr>
              <w:jc w:val="center"/>
              <w:rPr>
                <w:rFonts w:ascii="Times New Roman" w:hAnsi="Times New Roman"/>
                <w:sz w:val="28"/>
              </w:rPr>
            </w:pPr>
            <w:r>
              <w:rPr>
                <w:rFonts w:ascii="Times New Roman" w:hAnsi="Times New Roman"/>
                <w:sz w:val="28"/>
              </w:rPr>
              <w:t>91</w:t>
            </w:r>
          </w:p>
        </w:tc>
      </w:tr>
    </w:tbl>
    <w:p w14:paraId="1B7AC7FA"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Все ТСО своевременно осуществляют устранение аварийных ситуаций на тепловых сетях, входящих в эксплуатационную ответственность организаций. </w:t>
      </w:r>
    </w:p>
    <w:p w14:paraId="50568E9F"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 </w:t>
      </w:r>
    </w:p>
    <w:p w14:paraId="23AA4A92"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1.3.11 Описание процедур диагностики состояния тепловых сетей и планирования капитальных (текущих) ремонтов</w:t>
      </w:r>
    </w:p>
    <w:p w14:paraId="56FB9097"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1.3.11-1 Мероприятия выполняемые теплоснабжающими организациями</w:t>
      </w:r>
    </w:p>
    <w:p w14:paraId="0BE6CAA0"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С целью диагностики состояния тепловых сетей ежегодно должны проводиться гидравлические испытания, раз в 5 лет должны проводиться температурные испытания теплотрасс, а также на тепловые потери.</w:t>
      </w:r>
    </w:p>
    <w:p w14:paraId="2FF80077"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Гидравлические испытания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w:t>
      </w:r>
      <w:r>
        <w:rPr>
          <w:rFonts w:ascii="Times New Roman" w:hAnsi="Times New Roman"/>
          <w:color w:val="000000" w:themeColor="text1"/>
          <w:sz w:val="28"/>
        </w:rPr>
        <w:lastRenderedPageBreak/>
        <w:t>считают удовлетворительными, если отсутствует падение давления, нет течи и потения стыков.</w:t>
      </w:r>
    </w:p>
    <w:p w14:paraId="5836B2BD"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4573F0E0"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Началу температурным испытаниям тепловой сети на максимальную температуру теплоносителя должен предшествовать, прогрев тепловой сети при температуре воды в подающем трубопроводе 100°С. Продолжительность прогрева составляет не менее двух часов.</w:t>
      </w:r>
    </w:p>
    <w:p w14:paraId="0BEC90A7"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Температурное испытание считается законченным после понижения температуры воды в подающем трубопроводе тепловой сети до 70-80°С.</w:t>
      </w:r>
    </w:p>
    <w:p w14:paraId="0D7610E4"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0572B37A"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Все вышеперечисленные испытания должны проводиться в соответствии с утвержденной программой.</w:t>
      </w:r>
    </w:p>
    <w:p w14:paraId="1C5C0F16"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Документы о проведении гидравлических, температурных испытаний, а так же испытаний на тепловые потери не предоставлены.</w:t>
      </w:r>
    </w:p>
    <w:p w14:paraId="12BB8893"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sz w:val="28"/>
        </w:rPr>
        <w:t>Испытания на потенциалы блуждающих токов. Испытания представляют собой электрические измерения для определения коррозионной агрессивности грунтов и опасного действия блуждающих токов на трубопроводы подземных тепловых сетей.</w:t>
      </w:r>
    </w:p>
    <w:p w14:paraId="3F73311D"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Теплоснабжающими организациями ежегодно должны выполняться работы по шурфовке участков тепловых сетей, с составлением Акта на осмотр тепломагистрали в шурфе.</w:t>
      </w:r>
    </w:p>
    <w:p w14:paraId="41300AD7"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В 2021 г. в контуре котельной «мкр. Звездный» проводились работы по шурфовке тепловой сети:</w:t>
      </w:r>
    </w:p>
    <w:p w14:paraId="6B1CA3C2" w14:textId="77777777" w:rsidR="005B7295" w:rsidRDefault="00653190">
      <w:pPr>
        <w:pStyle w:val="Default"/>
        <w:widowControl/>
        <w:numPr>
          <w:ilvl w:val="0"/>
          <w:numId w:val="13"/>
        </w:numPr>
        <w:spacing w:line="240" w:lineRule="auto"/>
        <w:ind w:left="0" w:firstLine="709"/>
        <w:rPr>
          <w:rFonts w:ascii="Times New Roman" w:hAnsi="Times New Roman"/>
          <w:color w:val="000000" w:themeColor="text1"/>
          <w:sz w:val="28"/>
        </w:rPr>
      </w:pPr>
      <w:r>
        <w:rPr>
          <w:rFonts w:ascii="Times New Roman" w:hAnsi="Times New Roman"/>
          <w:sz w:val="28"/>
        </w:rPr>
        <w:t xml:space="preserve">2Ду 150мм </w:t>
      </w:r>
      <w:r>
        <w:rPr>
          <w:rFonts w:ascii="Times New Roman" w:hAnsi="Times New Roman"/>
          <w:color w:val="000000" w:themeColor="text1"/>
          <w:sz w:val="28"/>
        </w:rPr>
        <w:t>на участке от ТК-4 до ТК-5;</w:t>
      </w:r>
    </w:p>
    <w:p w14:paraId="44C33885" w14:textId="77777777" w:rsidR="005B7295" w:rsidRDefault="00653190">
      <w:pPr>
        <w:pStyle w:val="Default"/>
        <w:widowControl/>
        <w:numPr>
          <w:ilvl w:val="0"/>
          <w:numId w:val="13"/>
        </w:numPr>
        <w:spacing w:line="240" w:lineRule="auto"/>
        <w:ind w:left="0" w:firstLine="709"/>
        <w:rPr>
          <w:rFonts w:ascii="Times New Roman" w:hAnsi="Times New Roman"/>
          <w:color w:val="000000" w:themeColor="text1"/>
          <w:sz w:val="28"/>
        </w:rPr>
      </w:pPr>
      <w:r>
        <w:rPr>
          <w:rFonts w:ascii="Times New Roman" w:hAnsi="Times New Roman"/>
          <w:sz w:val="28"/>
        </w:rPr>
        <w:t xml:space="preserve">2Ду 200мм </w:t>
      </w:r>
      <w:r>
        <w:rPr>
          <w:rFonts w:ascii="Times New Roman" w:hAnsi="Times New Roman"/>
          <w:color w:val="000000" w:themeColor="text1"/>
          <w:sz w:val="28"/>
        </w:rPr>
        <w:t>на участке от ТК-3 до ТК-4;</w:t>
      </w:r>
    </w:p>
    <w:p w14:paraId="105C27A7" w14:textId="77777777" w:rsidR="005B7295" w:rsidRDefault="00653190">
      <w:pPr>
        <w:pStyle w:val="Default"/>
        <w:widowControl/>
        <w:numPr>
          <w:ilvl w:val="0"/>
          <w:numId w:val="13"/>
        </w:numPr>
        <w:spacing w:line="240" w:lineRule="auto"/>
        <w:ind w:left="0" w:firstLine="709"/>
        <w:rPr>
          <w:rFonts w:ascii="Times New Roman" w:hAnsi="Times New Roman"/>
          <w:color w:val="000000" w:themeColor="text1"/>
          <w:sz w:val="28"/>
        </w:rPr>
      </w:pPr>
      <w:r>
        <w:rPr>
          <w:rFonts w:ascii="Times New Roman" w:hAnsi="Times New Roman"/>
          <w:sz w:val="28"/>
        </w:rPr>
        <w:t xml:space="preserve">2Ду 200мм </w:t>
      </w:r>
      <w:r>
        <w:rPr>
          <w:rFonts w:ascii="Times New Roman" w:hAnsi="Times New Roman"/>
          <w:color w:val="000000" w:themeColor="text1"/>
          <w:sz w:val="28"/>
        </w:rPr>
        <w:t>на участке от ТК-1 до ТК-2;</w:t>
      </w:r>
    </w:p>
    <w:p w14:paraId="3A69E345" w14:textId="77777777" w:rsidR="005B7295" w:rsidRDefault="00653190">
      <w:pPr>
        <w:pStyle w:val="Default"/>
        <w:widowControl/>
        <w:numPr>
          <w:ilvl w:val="0"/>
          <w:numId w:val="13"/>
        </w:numPr>
        <w:spacing w:line="240" w:lineRule="auto"/>
        <w:ind w:left="0" w:firstLine="709"/>
        <w:rPr>
          <w:rFonts w:ascii="Times New Roman" w:hAnsi="Times New Roman"/>
          <w:color w:val="000000" w:themeColor="text1"/>
          <w:sz w:val="28"/>
        </w:rPr>
      </w:pPr>
      <w:r>
        <w:rPr>
          <w:rFonts w:ascii="Times New Roman" w:hAnsi="Times New Roman"/>
          <w:sz w:val="28"/>
        </w:rPr>
        <w:t xml:space="preserve">2Ду 250мм </w:t>
      </w:r>
      <w:r>
        <w:rPr>
          <w:rFonts w:ascii="Times New Roman" w:hAnsi="Times New Roman"/>
          <w:color w:val="000000" w:themeColor="text1"/>
          <w:sz w:val="28"/>
        </w:rPr>
        <w:t>на участке от котельной до ТК-1;</w:t>
      </w:r>
    </w:p>
    <w:p w14:paraId="0B40B15A"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Разработаны мероприятия по текущему и капитальному ремонту тепловых сетей, в соответствии с Рис.3.11-1 </w:t>
      </w:r>
    </w:p>
    <w:p w14:paraId="4BE070A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целях повышения качества диагностики тепловых сетей теплоснабжающим организациям предлагается рассмотреть нижеперечисленные методы. Использование различных методов диагностики позволяет с большей точностью выявлять места утечек на тепловых сетях, выявлять участки с наибольшими тепловыми потерями и оптимально планировать ремонты. </w:t>
      </w:r>
    </w:p>
    <w:p w14:paraId="7C4EC84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w:t>
      </w:r>
      <w:r>
        <w:rPr>
          <w:rFonts w:ascii="Times New Roman" w:hAnsi="Times New Roman"/>
          <w:sz w:val="28"/>
        </w:rPr>
        <w:lastRenderedPageBreak/>
        <w:t xml:space="preserve">действующих теплопроводов. Он хорошо вписывается в процесс эксплуатации и конструктивные особенности прокладок тепловых сетей. </w:t>
      </w:r>
    </w:p>
    <w:p w14:paraId="75653CA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Метод акустической эмиссии.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 </w:t>
      </w:r>
    </w:p>
    <w:p w14:paraId="47D5BBB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Метод магнитной памяти металла. Метод хорош для выявления участков с повышенным напряжением металла при непосредственном контакте с трубопроводом тепловой сети. Используется там, где можно прокатывать каретку по голому металлу трубы, этим обусловлена и ограниченность его применения. </w:t>
      </w:r>
    </w:p>
    <w:p w14:paraId="6D9074D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Метод магнитной томографии металла теплопроводов с поверхности земли. Метод имеет мало статистики, и пока трудно сказать о его эффективности в условиях города. </w:t>
      </w:r>
    </w:p>
    <w:p w14:paraId="59DE3504" w14:textId="77777777" w:rsidR="005B7295" w:rsidRDefault="00653190">
      <w:pPr>
        <w:pStyle w:val="Default"/>
        <w:spacing w:line="240" w:lineRule="auto"/>
        <w:rPr>
          <w:rFonts w:ascii="Times New Roman" w:hAnsi="Times New Roman"/>
          <w:sz w:val="28"/>
        </w:rPr>
      </w:pPr>
      <w:r>
        <w:rPr>
          <w:rFonts w:ascii="Times New Roman" w:hAnsi="Times New Roman"/>
          <w:sz w:val="28"/>
        </w:rPr>
        <w:t>Схема формирования плана проектирования перекладок на основе данных мониторинга состояния прокладок ТС представлена на рисунке 3.10.2-1.</w:t>
      </w:r>
    </w:p>
    <w:p w14:paraId="3CA4B232"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sz w:val="28"/>
        </w:rPr>
        <w:t>Для поддержания надежного теплоснабжения Краснопольского сельского поселения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1554F68B"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w:t>
      </w:r>
      <w:r>
        <w:rPr>
          <w:rFonts w:ascii="Times New Roman" w:hAnsi="Times New Roman"/>
          <w:noProof/>
          <w:color w:val="000000" w:themeColor="text1"/>
          <w:sz w:val="28"/>
        </w:rPr>
        <w:drawing>
          <wp:inline distT="0" distB="0" distL="0" distR="0" wp14:anchorId="00F79957" wp14:editId="35C24E56">
            <wp:extent cx="5905500" cy="2416968"/>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3"/>
                    <a:srcRect/>
                    <a:stretch/>
                  </pic:blipFill>
                  <pic:spPr>
                    <a:xfrm>
                      <a:off x="0" y="0"/>
                      <a:ext cx="5905500" cy="2416968"/>
                    </a:xfrm>
                    <a:prstGeom prst="rect">
                      <a:avLst/>
                    </a:prstGeom>
                  </pic:spPr>
                </pic:pic>
              </a:graphicData>
            </a:graphic>
          </wp:inline>
        </w:drawing>
      </w:r>
    </w:p>
    <w:p w14:paraId="7782E5D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Рисунок 3.10.2-1 – Схема формирования плана проектирования и перекладок </w:t>
      </w:r>
    </w:p>
    <w:p w14:paraId="73B79362"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1.3.11-2 Мероприятия выполняемые в рамках разработки схемы теплоснабжения</w:t>
      </w:r>
    </w:p>
    <w:p w14:paraId="649E1E9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рамках актуализации схемы теплоснабжения Краснопольского сельского поселения Сосновского муниципального района Челябинской </w:t>
      </w:r>
      <w:r>
        <w:rPr>
          <w:rFonts w:ascii="Times New Roman" w:hAnsi="Times New Roman"/>
          <w:color w:val="000000" w:themeColor="text1"/>
          <w:sz w:val="28"/>
        </w:rPr>
        <w:lastRenderedPageBreak/>
        <w:t xml:space="preserve">области, выполнено обследование тепловых сетей от котельных «мкр. Звездный», «мкр. Ивушки», «мкр. Кленовый», «Центральная». </w:t>
      </w:r>
    </w:p>
    <w:p w14:paraId="2108A12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Обследование сетей в контуре котельной «мкр. Звездный»:</w:t>
      </w:r>
    </w:p>
    <w:p w14:paraId="631A6F1D"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t>Теплотрасса 2Ду300мм от котельной «мкр. Звездный» до детского сада по адресу  ул. Героя Советского Союза Шкенёва, 2Б, протяженностью 670 п.м. (в двухтрубном исчислено) находится в открытом состоянии, частично подтоплена во время паводка. Падение температуры прямой воды в паводковый период достигает 10 °С. Теплоизоляция на данной тепловой сети находятся в неудовлетворительном состоянии, из за механических воздействий и намокания, требуется замена 150п.м. теплоизоляции. Запорная арматура воздушники и дренажные краны находится в рабочем состоянии.</w:t>
      </w:r>
    </w:p>
    <w:p w14:paraId="08259C9B"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Теплотрасса 2Ду250мм от котельной «мкр. Звездный» до ТК-1, находится в удовлетворительном состоянии, опуск теплотрассы у котельной с воздушной на подземную прокладку затоплен. Согласно представленным документам и </w:t>
      </w:r>
      <w:bookmarkStart w:id="78" w:name="OLE_LINK457"/>
      <w:bookmarkStart w:id="79" w:name="OLE_LINK456"/>
      <w:r>
        <w:rPr>
          <w:rFonts w:ascii="Times New Roman" w:hAnsi="Times New Roman"/>
          <w:color w:val="000000" w:themeColor="text1"/>
          <w:sz w:val="28"/>
        </w:rPr>
        <w:t>заявки на вывод в ремонт источников тепловой энергии и тепловых сетей мкр. «Звездный» Краснопольского сельского поселения на 2022 год</w:t>
      </w:r>
      <w:bookmarkEnd w:id="78"/>
      <w:bookmarkEnd w:id="79"/>
      <w:r>
        <w:rPr>
          <w:rFonts w:ascii="Times New Roman" w:hAnsi="Times New Roman"/>
          <w:color w:val="000000" w:themeColor="text1"/>
          <w:sz w:val="28"/>
        </w:rPr>
        <w:t xml:space="preserve"> запланировано проведение ремонтных работ (Приложение 0).</w:t>
      </w:r>
    </w:p>
    <w:p w14:paraId="25F59D75"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t>Теплотрасса 2Ду200мм от котельной «мкр. Звездный» до ТК-1, находится в удовлетворительном состоянии, имеются видимые провалы грунта по трассировке тепловой сети. На 2022 год так же запланировано проведение ремонтных работ (Приложение 0).</w:t>
      </w:r>
    </w:p>
    <w:p w14:paraId="5AA65F5A"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t>Теплотрасса 2Ду200мм от ТК-1 до ТК-3, находится в удовлетворительном состоянии, при осмотре тепловых камер существенных замечаний не выявлено. Запорная арматура воздушники и дренажные краны находятся в рабочем состоянии.</w:t>
      </w:r>
    </w:p>
    <w:p w14:paraId="3BA4F555"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t>Теплотрасса 2Ду200мм от ТК-3 до ТК-4, находится в удовлетворительном состоянии, при осмотре тепловых камер выявлено затопление ТК-4. Запорная арматура воздушники и дренажные краны в ТК-4 находятся в воде, в нерабочем состоянии. На 2022 год так же запланировано проведение ремонтных работ (Приложение 0).</w:t>
      </w:r>
    </w:p>
    <w:p w14:paraId="42649E76"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t>Теплотрасса 2Ду150мм от ТК-4 до ТК-5, находится в аварийном состоянии, выявлено полное затопление канала и тепловой камеры ТК-4, после проведенной откачки,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291FF3E1"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t>Теплотрасса 2Ду150мм от ТК-5 до ТК-6, находится в аварийном состоянии, выявлено полное затопление канала и тепловой камеры ТК-5, после проведенной откачки, обнаружен свищ в ТК-6 диаметром 1мм на подающем трубопроводе,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49DBBE81"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t>Теплотрасса 2Ду150мм от ТК-1 до ТК-7, находится в удовлетворительном состоянии, имеется подтопление талыми и грунтовыми водами ТК-7, после проведения откачки воды выявлена незначительная коррозия по подающему и обратному трубопроводу.</w:t>
      </w:r>
    </w:p>
    <w:p w14:paraId="0E282472"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lastRenderedPageBreak/>
        <w:t>Теплотрасса 2Ду150мм от ТК-7 до ТК-8, находится в удовлетворительном состоянии, имеется подтопление талыми и грунтовыми водами ТК-8, после проведения откачки воды выявлена незначительная коррозия по подающему и обратному трубопроводу.</w:t>
      </w:r>
    </w:p>
    <w:p w14:paraId="350AEB21" w14:textId="77777777" w:rsidR="005B7295" w:rsidRDefault="00653190">
      <w:pPr>
        <w:pStyle w:val="a9"/>
        <w:numPr>
          <w:ilvl w:val="0"/>
          <w:numId w:val="14"/>
        </w:numPr>
        <w:ind w:left="0" w:firstLine="709"/>
        <w:jc w:val="both"/>
        <w:rPr>
          <w:rFonts w:ascii="Times New Roman" w:hAnsi="Times New Roman"/>
          <w:color w:val="000000" w:themeColor="text1"/>
          <w:sz w:val="28"/>
        </w:rPr>
      </w:pPr>
      <w:r>
        <w:rPr>
          <w:rFonts w:ascii="Times New Roman" w:hAnsi="Times New Roman"/>
          <w:color w:val="000000" w:themeColor="text1"/>
          <w:sz w:val="28"/>
        </w:rPr>
        <w:t>В ходе обследования так же обнаружены аварийные участки:</w:t>
      </w:r>
    </w:p>
    <w:p w14:paraId="7EEB0FED" w14:textId="77777777" w:rsidR="005B7295" w:rsidRDefault="00653190">
      <w:pPr>
        <w:pStyle w:val="a9"/>
        <w:ind w:left="0" w:firstLine="709"/>
        <w:jc w:val="both"/>
        <w:rPr>
          <w:rFonts w:ascii="Times New Roman" w:hAnsi="Times New Roman"/>
          <w:color w:val="000000" w:themeColor="text1"/>
          <w:sz w:val="28"/>
        </w:rPr>
      </w:pPr>
      <w:r>
        <w:rPr>
          <w:rFonts w:ascii="Times New Roman" w:hAnsi="Times New Roman"/>
          <w:color w:val="000000" w:themeColor="text1"/>
          <w:sz w:val="28"/>
        </w:rPr>
        <w:t>- от ТК-5 до МКД по ул.Белопольского 2;</w:t>
      </w:r>
    </w:p>
    <w:p w14:paraId="1ACEE71E" w14:textId="77777777" w:rsidR="005B7295" w:rsidRDefault="00653190">
      <w:pPr>
        <w:pStyle w:val="a9"/>
        <w:ind w:left="0" w:firstLine="709"/>
        <w:jc w:val="both"/>
        <w:rPr>
          <w:rFonts w:ascii="Times New Roman" w:hAnsi="Times New Roman"/>
          <w:color w:val="000000" w:themeColor="text1"/>
          <w:sz w:val="28"/>
        </w:rPr>
      </w:pPr>
      <w:r>
        <w:rPr>
          <w:rFonts w:ascii="Times New Roman" w:hAnsi="Times New Roman"/>
          <w:color w:val="000000" w:themeColor="text1"/>
          <w:sz w:val="28"/>
        </w:rPr>
        <w:t>- от ТК-6 до МКД по ул.Белопольского 1;</w:t>
      </w:r>
    </w:p>
    <w:p w14:paraId="0E8532A8" w14:textId="77777777" w:rsidR="005B7295" w:rsidRDefault="00653190">
      <w:pPr>
        <w:pStyle w:val="a9"/>
        <w:ind w:left="0" w:firstLine="709"/>
        <w:jc w:val="both"/>
        <w:rPr>
          <w:rFonts w:ascii="Times New Roman" w:hAnsi="Times New Roman"/>
          <w:color w:val="000000" w:themeColor="text1"/>
          <w:sz w:val="28"/>
        </w:rPr>
      </w:pPr>
      <w:r>
        <w:rPr>
          <w:rFonts w:ascii="Times New Roman" w:hAnsi="Times New Roman"/>
          <w:color w:val="000000" w:themeColor="text1"/>
          <w:sz w:val="28"/>
        </w:rPr>
        <w:t>- от ТК-6 до МКД по ул.Белопольского 5;</w:t>
      </w:r>
    </w:p>
    <w:p w14:paraId="26F518D2" w14:textId="77777777" w:rsidR="005B7295" w:rsidRDefault="00653190">
      <w:pPr>
        <w:pStyle w:val="a9"/>
        <w:ind w:left="0" w:firstLine="709"/>
        <w:jc w:val="both"/>
        <w:rPr>
          <w:rFonts w:ascii="Times New Roman" w:hAnsi="Times New Roman"/>
          <w:color w:val="000000" w:themeColor="text1"/>
          <w:sz w:val="28"/>
        </w:rPr>
      </w:pPr>
      <w:r>
        <w:rPr>
          <w:rFonts w:ascii="Times New Roman" w:hAnsi="Times New Roman"/>
          <w:color w:val="000000" w:themeColor="text1"/>
          <w:sz w:val="28"/>
        </w:rPr>
        <w:t>- от ТК-6 до МКД по ул.Белопольского 6.</w:t>
      </w:r>
    </w:p>
    <w:p w14:paraId="23C5F63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ходе обследования тепловых сетей от котельной «мкр. Ивушки» установлено, что тепловые сети находятся в удовлетворительном состоянии, имеется подтопление талыми и грунтовыми водами ТК-1 и ТК-2, теплотрассы находится в удовлетворительном состоянии.</w:t>
      </w:r>
    </w:p>
    <w:p w14:paraId="7C82C80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Обследование сетей в контуре котельной «мкр. Кленовый».</w:t>
      </w:r>
    </w:p>
    <w:p w14:paraId="4041D6D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Проведено обследование тепловых камер на следующих участках тепловых сетей:</w:t>
      </w:r>
    </w:p>
    <w:p w14:paraId="38DCE062" w14:textId="77777777" w:rsidR="005B7295" w:rsidRDefault="00653190">
      <w:pPr>
        <w:pStyle w:val="a9"/>
        <w:numPr>
          <w:ilvl w:val="0"/>
          <w:numId w:val="15"/>
        </w:numPr>
        <w:ind w:left="0" w:firstLine="709"/>
        <w:jc w:val="both"/>
        <w:rPr>
          <w:rFonts w:ascii="Times New Roman" w:hAnsi="Times New Roman"/>
          <w:color w:val="000000" w:themeColor="text1"/>
          <w:sz w:val="28"/>
        </w:rPr>
      </w:pPr>
      <w:r>
        <w:rPr>
          <w:rFonts w:ascii="Times New Roman" w:hAnsi="Times New Roman"/>
          <w:color w:val="000000" w:themeColor="text1"/>
          <w:sz w:val="28"/>
        </w:rPr>
        <w:t>от котельной до ТК-1, теплотрассы 2Ду200мм на опуске из котельной и в ТК-1;</w:t>
      </w:r>
    </w:p>
    <w:p w14:paraId="0C98F25C" w14:textId="77777777" w:rsidR="005B7295" w:rsidRDefault="00653190">
      <w:pPr>
        <w:pStyle w:val="a9"/>
        <w:numPr>
          <w:ilvl w:val="0"/>
          <w:numId w:val="15"/>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ТК-1 до ТК-2, тепловой сети 2Ду200мм в ТК-2;</w:t>
      </w:r>
    </w:p>
    <w:p w14:paraId="62967655" w14:textId="77777777" w:rsidR="005B7295" w:rsidRDefault="00653190">
      <w:pPr>
        <w:pStyle w:val="a9"/>
        <w:numPr>
          <w:ilvl w:val="0"/>
          <w:numId w:val="15"/>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ТК-2 до ТК-3, тепловой сети 2Ду100мм в ТК-3;</w:t>
      </w:r>
    </w:p>
    <w:p w14:paraId="41467C96" w14:textId="77777777" w:rsidR="005B7295" w:rsidRDefault="00653190">
      <w:pPr>
        <w:pStyle w:val="a9"/>
        <w:numPr>
          <w:ilvl w:val="0"/>
          <w:numId w:val="15"/>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ТК-3 до ТК-4, тепловой сети 2Ду200мм в ТК-4;</w:t>
      </w:r>
    </w:p>
    <w:p w14:paraId="48265AF0" w14:textId="77777777" w:rsidR="005B7295" w:rsidRDefault="00653190">
      <w:pPr>
        <w:pStyle w:val="a9"/>
        <w:numPr>
          <w:ilvl w:val="0"/>
          <w:numId w:val="15"/>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от ТК-4 до ТК-5; тепловой сети 2Ду125мм, 2Ду100мм, 2Ду80мм, в смотровых колодцах. </w:t>
      </w:r>
    </w:p>
    <w:p w14:paraId="027B77D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Установлено, что тепловые сети находятся в удовлетворительном состоянии, подтопление талыми и грунтовыми водами отсутствует, установленная запорная арматура, дренажи и воздушники находятся в исправном состоянии.</w:t>
      </w:r>
    </w:p>
    <w:p w14:paraId="55B2287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Обследование сетей в контуре котельной «Центральная».</w:t>
      </w:r>
    </w:p>
    <w:p w14:paraId="2EC7F6A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Выполнены работы по шурфовке тепловых сетей, проведены осмотры смотровых колодцев и тепловых камер, определена фактическая трассировка и состояние теплотрассы 2Ду200мм от котельной «Центральная» до МКД по ул.Цветочная 5, протяженностью 638,1 п.м. (в двухтрубном исчислении).</w:t>
      </w:r>
    </w:p>
    <w:p w14:paraId="484EAB8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Проведено обследование на следующих участках тепловых сетей:</w:t>
      </w:r>
    </w:p>
    <w:p w14:paraId="0D1736BC"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котельной до ТК-1, теплотрассы 2Ду200мм на опуске из котельной и в ТК-1, состояние удовлетворительное, подтопления грунтовыми и талыми водами отсутствует;</w:t>
      </w:r>
    </w:p>
    <w:p w14:paraId="4E9B71DC"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ТК-1 до шурфа (т.1), теплотрассы 2Ду200мм, в месте проведения работ по шурфовке, тепловая сеть проложена в лотке, лоток полностью засыпан землей, при проведении работ имелось поступление воды по лотку, изоляция в месте поведения шурфовки отсутствует, на прямом и обратном трубопроводе имеются раковины от коррозии, остаточная толщина металла в верхней точке трубопроводов 2-2,8мм, антикоррозионное покрытие отсутствует.</w:t>
      </w:r>
    </w:p>
    <w:p w14:paraId="3C6BDB2A"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от шурфа (т.1) до смотровой камеры (СК) теплотрассы 2Ду200мм, в смотровой камере тепловые сети проходят транзитом, секционная арматура отсутствует, трубопроводы изолированы изоляцией ППМ. Проведено вскрытие </w:t>
      </w:r>
      <w:r>
        <w:rPr>
          <w:rFonts w:ascii="Times New Roman" w:hAnsi="Times New Roman"/>
          <w:color w:val="000000" w:themeColor="text1"/>
          <w:sz w:val="28"/>
        </w:rPr>
        <w:lastRenderedPageBreak/>
        <w:t>участка изоляции 150*100мм на подающем трубопроводе, установлено, что изоляция находится во влажном состоянии, имеются раковины коррозии, толщина металла в месте вскрытия изоляции 3,5-4мм., антикоррозионное покрытие отсутствует.</w:t>
      </w:r>
    </w:p>
    <w:p w14:paraId="10C3B6B9"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СК до ТК-2 теплотрассы 2Ду200мм, в ТК-2 имеется рабочая секционная арматура Ду200мм, имеется врезка в сторону Зеркальный пер. 2, с запорной арматурой Ду80мм, врезка закрыта, определить трассировку врезки не представляется возможным. Тепловая изоляция отсутствует, подтопление тепловой камеры отсутствует, состояние трубопроводов удовлетворительное.</w:t>
      </w:r>
    </w:p>
    <w:p w14:paraId="3F45903A"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ТК-2 до ТК-3 теплотрассы 2Ду200мм, в ТК-3 тепловая изоляция отсутствует, подтопление тепловой камеры отсутствует, состояние трубопроводов удовлетворительное, выполнен переход с 2Ду200мм на 2Ду100мм в сторону ТК-4.</w:t>
      </w:r>
    </w:p>
    <w:p w14:paraId="6ABAE3AC"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ТК-3 до ТК-4 теплотрассы 2Ду100мм, в ТК-4 тепловая изоляция отсутствует, подтопление тепловой камеры незначительно, состояние трубопроводов удовлетворительное, установленные дренажные краны находятся в аварийном состоянии.</w:t>
      </w:r>
    </w:p>
    <w:p w14:paraId="1EBD3F30"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ТК-4 до ТК-5 теплотрассы 2Ду125мм, в ТК-5 полностью затоплена фекальными водами от выгребной ямы МКД по ул.Цветочная 4, определить состояние не представляется возможным.</w:t>
      </w:r>
    </w:p>
    <w:p w14:paraId="5D2DD805"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транспортабельной блочной котельной до точки врезки тепловая сеть 2Ду150мм выполнена в надземном исполнении точка врезки засыпана землей. Участок тепловой сети находится в удовлетворительном состоянии, имеются повреждения тепловой изоляции, антикоррозионное покрытие на теплотрассе отсутствует.</w:t>
      </w:r>
    </w:p>
    <w:p w14:paraId="42C531E0"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точки врезки до ТК-6, в ТК-6 имеется подтопление грунтовыми водами, состояние тепловых сетей удовлетворительное, воздушники и дренажи находятся в рабочем состоянии.</w:t>
      </w:r>
    </w:p>
    <w:p w14:paraId="22173418"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ТК-6 до ТК-7, в ТК-7 имеется подтопление грунтовыми водами, состояние тепловых сетей удовлетворительное.</w:t>
      </w:r>
    </w:p>
    <w:p w14:paraId="6F364EC3" w14:textId="77777777" w:rsidR="005B7295" w:rsidRDefault="00653190">
      <w:pPr>
        <w:pStyle w:val="a9"/>
        <w:numPr>
          <w:ilvl w:val="0"/>
          <w:numId w:val="16"/>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ТК-8 до ТК-9, в ТК-7 подтопление грунтовыми водами отсутствует, состояние тепловых сетей удовлетворительное воздушники и дренажи находятся в рабочем состоянии.</w:t>
      </w:r>
    </w:p>
    <w:p w14:paraId="11788B13" w14:textId="77777777" w:rsidR="005B7295" w:rsidRDefault="00224D31">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587C11A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Согласно п. 6.82 МДК 4-02.2001 «Типовая инструкция по технической эксплуатации тепловых сетей систем коммунального теплоснабжения»: </w:t>
      </w:r>
    </w:p>
    <w:p w14:paraId="2ABECF0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Тепловые сети, находящиеся в эксплуатации, должны подвергаться следующим испытаниям: </w:t>
      </w:r>
    </w:p>
    <w:p w14:paraId="7519D7D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гидравлическим испытаниям с целью проверки прочности и плотности трубопроводов, их элементов и арматуры; </w:t>
      </w:r>
    </w:p>
    <w:p w14:paraId="7B7A8D86"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испытаниям на максимальную температуру теплоносителя для выявления дефектов трубопроводов и оборудования тепловой сети, контроля за </w:t>
      </w:r>
      <w:r>
        <w:rPr>
          <w:rFonts w:ascii="Times New Roman" w:hAnsi="Times New Roman"/>
          <w:sz w:val="28"/>
        </w:rPr>
        <w:lastRenderedPageBreak/>
        <w:t xml:space="preserve">их состоянием, проверки компенсирующей способности тепловой сети; </w:t>
      </w:r>
    </w:p>
    <w:p w14:paraId="27944AE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14:paraId="7F09AE0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испытаниям на гидравлические потери для получения гидравлических характеристик трубопроводов; </w:t>
      </w:r>
    </w:p>
    <w:p w14:paraId="3165E19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14:paraId="2C8B32F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Испытания на тепловые и гидравлические потери </w:t>
      </w:r>
    </w:p>
    <w:p w14:paraId="732E3B6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Испытания на тепловые и гидравлические потери производятся на характерных магистральных участках тепловых сетей эксплуатационной ответственности теплоснабжающих организаций. Все виды испытаний проводятся раздельно. Совмещение во времени двух видов испытаний не допускается. </w:t>
      </w:r>
    </w:p>
    <w:p w14:paraId="4FA93E2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На каждый вид испытаний должна быть составлена рабочая программа, которая утверждается главным инженером теплоснабжающей организации. </w:t>
      </w:r>
    </w:p>
    <w:p w14:paraId="2AC1208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За два дня до начала испытаний источник тепла начинает подготовку оборудования, для установления требуемого режима работы сети. </w:t>
      </w:r>
    </w:p>
    <w:p w14:paraId="4E0998C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Рабочая программа испытания должна содержать следующие данные: </w:t>
      </w:r>
    </w:p>
    <w:p w14:paraId="6137244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задачи и основные положения методики проведения испытания; </w:t>
      </w:r>
    </w:p>
    <w:p w14:paraId="1B774F5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перечень подготовительных, организационных и технологических мероприятий; </w:t>
      </w:r>
    </w:p>
    <w:p w14:paraId="4B2AD7F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последовательность отдельных этапов и операций во время испытания; </w:t>
      </w:r>
    </w:p>
    <w:p w14:paraId="45AC6DD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02FE605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схемы работы насосно-подогревательной установки источника тепла при каждом режиме испытания; </w:t>
      </w:r>
    </w:p>
    <w:p w14:paraId="73C1D86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схемы включения и переключений в тепловой сети; </w:t>
      </w:r>
    </w:p>
    <w:p w14:paraId="6E9773C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сроки проведения каждого отдельного этапа или режима испытания; </w:t>
      </w:r>
    </w:p>
    <w:p w14:paraId="4341AF6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точки наблюдения, объект наблюдения, количество наблюдателей в каждой точке; </w:t>
      </w:r>
    </w:p>
    <w:p w14:paraId="49F1C91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оперативные средства связи и транспорта; </w:t>
      </w:r>
    </w:p>
    <w:p w14:paraId="5BBD7C8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меры по обеспечению техники безопасности во время испытания; </w:t>
      </w:r>
    </w:p>
    <w:p w14:paraId="0F5F582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список ответственных лиц за выполнение отдельных мероприятий. </w:t>
      </w:r>
    </w:p>
    <w:p w14:paraId="57C6B05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Руководитель испытания перед началом испытания выполняет следующие операции: </w:t>
      </w:r>
    </w:p>
    <w:p w14:paraId="7C677BA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проверяет выполнение всех подготовительных мероприятий; </w:t>
      </w:r>
    </w:p>
    <w:p w14:paraId="28FEA5A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организовывает проверку технического и метрологического состояния средств измерений согласно нормативно-технической документации; </w:t>
      </w:r>
    </w:p>
    <w:p w14:paraId="4C25F3A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проверяет отключение предусмотренных программой ответвлений и индивидуальных тепловых пунктов; </w:t>
      </w:r>
    </w:p>
    <w:p w14:paraId="6701FEEC" w14:textId="77777777" w:rsidR="005B7295" w:rsidRDefault="00653190">
      <w:pPr>
        <w:ind w:firstLine="709"/>
        <w:jc w:val="both"/>
        <w:rPr>
          <w:rFonts w:ascii="Times New Roman" w:hAnsi="Times New Roman"/>
          <w:sz w:val="28"/>
        </w:rPr>
      </w:pPr>
      <w:r>
        <w:rPr>
          <w:rFonts w:ascii="Times New Roman" w:hAnsi="Times New Roman"/>
          <w:sz w:val="28"/>
        </w:rPr>
        <w:t xml:space="preserve">- проводит инструктаж всех членов бригады и сменного персонала по их обязанностям во время каждого отдельного этапа испытания, а также мерам по </w:t>
      </w:r>
      <w:r>
        <w:rPr>
          <w:rFonts w:ascii="Times New Roman" w:hAnsi="Times New Roman"/>
          <w:sz w:val="28"/>
        </w:rPr>
        <w:lastRenderedPageBreak/>
        <w:t xml:space="preserve">обеспечению безопасности непосредственных участников испытания и окружающих лиц. </w:t>
      </w:r>
    </w:p>
    <w:p w14:paraId="529DA416" w14:textId="77777777" w:rsidR="005B7295" w:rsidRDefault="00653190">
      <w:pPr>
        <w:ind w:firstLine="709"/>
        <w:jc w:val="both"/>
        <w:rPr>
          <w:rFonts w:ascii="Times New Roman" w:hAnsi="Times New Roman"/>
          <w:sz w:val="28"/>
        </w:rPr>
      </w:pPr>
      <w:r>
        <w:rPr>
          <w:rFonts w:ascii="Times New Roman" w:hAnsi="Times New Roman"/>
          <w:sz w:val="28"/>
        </w:rPr>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14:paraId="04ACBF9B" w14:textId="77777777" w:rsidR="005B7295" w:rsidRDefault="00653190">
      <w:pPr>
        <w:ind w:firstLine="709"/>
        <w:jc w:val="both"/>
        <w:rPr>
          <w:rFonts w:ascii="Times New Roman" w:hAnsi="Times New Roman"/>
          <w:sz w:val="28"/>
        </w:rPr>
      </w:pPr>
      <w:r>
        <w:rPr>
          <w:rFonts w:ascii="Times New Roman" w:hAnsi="Times New Roman"/>
          <w:sz w:val="28"/>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w:t>
      </w:r>
    </w:p>
    <w:p w14:paraId="723F4817" w14:textId="77777777" w:rsidR="005B7295" w:rsidRDefault="00653190">
      <w:pPr>
        <w:ind w:firstLine="709"/>
        <w:jc w:val="both"/>
        <w:rPr>
          <w:rFonts w:ascii="Times New Roman" w:hAnsi="Times New Roman"/>
          <w:sz w:val="28"/>
        </w:rPr>
      </w:pPr>
      <w:r>
        <w:rPr>
          <w:rFonts w:ascii="Times New Roman" w:hAnsi="Times New Roman"/>
          <w:sz w:val="28"/>
        </w:rPr>
        <w:t xml:space="preserve">График испытаний устанавливается техническим руководителем теплоснабжающей или теплосетевой организацией. </w:t>
      </w:r>
    </w:p>
    <w:p w14:paraId="00BD8FB3" w14:textId="77777777" w:rsidR="005B7295" w:rsidRDefault="00653190">
      <w:pPr>
        <w:ind w:firstLine="709"/>
        <w:jc w:val="both"/>
        <w:rPr>
          <w:rFonts w:ascii="Times New Roman" w:hAnsi="Times New Roman"/>
          <w:sz w:val="28"/>
        </w:rPr>
      </w:pPr>
      <w:r>
        <w:rPr>
          <w:rFonts w:ascii="Times New Roman" w:hAnsi="Times New Roman"/>
          <w:sz w:val="28"/>
        </w:rPr>
        <w:t xml:space="preserve">Испытания тепловых сетей на тепловые и гидравлические потери проводятся при отключенных ответвлениях индивидуальных тепловых пунктах систем теплопотребления. </w:t>
      </w:r>
    </w:p>
    <w:p w14:paraId="033E6487" w14:textId="77777777" w:rsidR="005B7295" w:rsidRDefault="00653190">
      <w:pPr>
        <w:ind w:firstLine="709"/>
        <w:jc w:val="both"/>
        <w:rPr>
          <w:rFonts w:ascii="Times New Roman" w:hAnsi="Times New Roman"/>
          <w:sz w:val="28"/>
        </w:rPr>
      </w:pPr>
      <w:r>
        <w:rPr>
          <w:rFonts w:ascii="Times New Roman" w:hAnsi="Times New Roman"/>
          <w:sz w:val="28"/>
        </w:rPr>
        <w:t xml:space="preserve">Гидравлические испытания на прочность и плотность тепловых сетей </w:t>
      </w:r>
    </w:p>
    <w:p w14:paraId="0BA33FC0" w14:textId="77777777" w:rsidR="005B7295" w:rsidRDefault="00653190">
      <w:pPr>
        <w:ind w:firstLine="709"/>
        <w:jc w:val="both"/>
        <w:rPr>
          <w:rFonts w:ascii="Times New Roman" w:hAnsi="Times New Roman"/>
          <w:sz w:val="28"/>
        </w:rPr>
      </w:pPr>
      <w:r>
        <w:rPr>
          <w:rFonts w:ascii="Times New Roman" w:hAnsi="Times New Roman"/>
          <w:sz w:val="28"/>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 </w:t>
      </w:r>
    </w:p>
    <w:p w14:paraId="10D16A47" w14:textId="77777777" w:rsidR="005B7295" w:rsidRDefault="00653190">
      <w:pPr>
        <w:ind w:firstLine="709"/>
        <w:jc w:val="both"/>
        <w:rPr>
          <w:rFonts w:ascii="Times New Roman" w:hAnsi="Times New Roman"/>
          <w:sz w:val="28"/>
        </w:rPr>
      </w:pPr>
      <w:r>
        <w:rPr>
          <w:rFonts w:ascii="Times New Roman" w:hAnsi="Times New Roman"/>
          <w:sz w:val="28"/>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 </w:t>
      </w:r>
    </w:p>
    <w:p w14:paraId="4CE6CF80" w14:textId="77777777" w:rsidR="005B7295" w:rsidRDefault="00653190">
      <w:pPr>
        <w:ind w:firstLine="709"/>
        <w:jc w:val="both"/>
        <w:rPr>
          <w:rFonts w:ascii="Times New Roman" w:hAnsi="Times New Roman"/>
          <w:sz w:val="28"/>
        </w:rPr>
      </w:pPr>
      <w:r>
        <w:rPr>
          <w:rFonts w:ascii="Times New Roman" w:hAnsi="Times New Roman"/>
          <w:sz w:val="28"/>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14:paraId="4DB33A97" w14:textId="77777777" w:rsidR="005B7295" w:rsidRDefault="00653190">
      <w:pPr>
        <w:ind w:firstLine="709"/>
        <w:jc w:val="both"/>
        <w:rPr>
          <w:rFonts w:ascii="Times New Roman" w:hAnsi="Times New Roman"/>
          <w:sz w:val="28"/>
        </w:rPr>
      </w:pPr>
      <w:r>
        <w:rPr>
          <w:rFonts w:ascii="Times New Roman" w:hAnsi="Times New Roman"/>
          <w:sz w:val="28"/>
        </w:rPr>
        <w:t xml:space="preserve">В каждом конкретном случае значение пробного давления устанавливается техническим руководителем в допустимых пределах, указанных выше. </w:t>
      </w:r>
    </w:p>
    <w:p w14:paraId="6FDB8B91" w14:textId="77777777" w:rsidR="005B7295" w:rsidRDefault="00653190">
      <w:pPr>
        <w:ind w:firstLine="709"/>
        <w:jc w:val="both"/>
        <w:rPr>
          <w:rFonts w:ascii="Times New Roman" w:hAnsi="Times New Roman"/>
          <w:sz w:val="28"/>
        </w:rPr>
      </w:pPr>
      <w:r>
        <w:rPr>
          <w:rFonts w:ascii="Times New Roman" w:hAnsi="Times New Roman"/>
          <w:sz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w:t>
      </w:r>
      <w:r>
        <w:rPr>
          <w:rFonts w:ascii="Times New Roman" w:hAnsi="Times New Roman"/>
          <w:sz w:val="28"/>
        </w:rPr>
        <w:lastRenderedPageBreak/>
        <w:t xml:space="preserve">за счет давления, развиваемого сетевым насосом источника тепла или специальным насосом из опрессовочного пункта. </w:t>
      </w:r>
    </w:p>
    <w:p w14:paraId="54863C46" w14:textId="77777777" w:rsidR="005B7295" w:rsidRDefault="00653190">
      <w:pPr>
        <w:ind w:firstLine="709"/>
        <w:jc w:val="both"/>
        <w:rPr>
          <w:rFonts w:ascii="Times New Roman" w:hAnsi="Times New Roman"/>
          <w:sz w:val="28"/>
        </w:rPr>
      </w:pPr>
      <w:r>
        <w:rPr>
          <w:rFonts w:ascii="Times New Roman" w:hAnsi="Times New Roman"/>
          <w:sz w:val="28"/>
        </w:rPr>
        <w:t xml:space="preserve">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давлению, применяются передвижные насосные установки и гидравлические прессы. </w:t>
      </w:r>
    </w:p>
    <w:p w14:paraId="3CC33A59" w14:textId="77777777" w:rsidR="005B7295" w:rsidRDefault="00653190">
      <w:pPr>
        <w:ind w:firstLine="709"/>
        <w:jc w:val="both"/>
        <w:rPr>
          <w:rFonts w:ascii="Times New Roman" w:hAnsi="Times New Roman"/>
          <w:sz w:val="28"/>
        </w:rPr>
      </w:pPr>
      <w:r>
        <w:rPr>
          <w:rFonts w:ascii="Times New Roman" w:hAnsi="Times New Roman"/>
          <w:sz w:val="28"/>
        </w:rPr>
        <w:t xml:space="preserve">Длительность испытаний пробным давлением устанавливается техническим руководителем,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w:t>
      </w:r>
    </w:p>
    <w:p w14:paraId="28A237E8" w14:textId="77777777" w:rsidR="005B7295" w:rsidRDefault="00653190">
      <w:pPr>
        <w:ind w:firstLine="709"/>
        <w:jc w:val="both"/>
        <w:rPr>
          <w:rFonts w:ascii="Times New Roman" w:hAnsi="Times New Roman"/>
          <w:sz w:val="28"/>
        </w:rPr>
      </w:pPr>
      <w:r>
        <w:rPr>
          <w:rFonts w:ascii="Times New Roman" w:hAnsi="Times New Roman"/>
          <w:sz w:val="28"/>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значения. </w:t>
      </w:r>
    </w:p>
    <w:p w14:paraId="7247955F" w14:textId="77777777" w:rsidR="005B7295" w:rsidRDefault="00653190">
      <w:pPr>
        <w:ind w:firstLine="709"/>
        <w:jc w:val="both"/>
        <w:rPr>
          <w:rFonts w:ascii="Times New Roman" w:hAnsi="Times New Roman"/>
          <w:sz w:val="28"/>
        </w:rPr>
      </w:pPr>
      <w:r>
        <w:rPr>
          <w:rFonts w:ascii="Times New Roman" w:hAnsi="Times New Roman"/>
          <w:sz w:val="28"/>
        </w:rPr>
        <w:t xml:space="preserve">Температура воды в трубопроводах при испытаниях на прочность и плотность не должна превышать 40 °C. </w:t>
      </w:r>
    </w:p>
    <w:p w14:paraId="3F3A5266" w14:textId="77777777" w:rsidR="005B7295" w:rsidRDefault="00653190">
      <w:pPr>
        <w:ind w:firstLine="709"/>
        <w:jc w:val="both"/>
        <w:rPr>
          <w:rFonts w:ascii="Times New Roman" w:hAnsi="Times New Roman"/>
          <w:sz w:val="28"/>
        </w:rPr>
      </w:pPr>
      <w:r>
        <w:rPr>
          <w:rFonts w:ascii="Times New Roman" w:hAnsi="Times New Roman"/>
          <w:sz w:val="28"/>
        </w:rPr>
        <w:t xml:space="preserve">Испытания тепловых сетей на максимальную температуру теплоносителя </w:t>
      </w:r>
    </w:p>
    <w:p w14:paraId="3B77FAAE" w14:textId="77777777" w:rsidR="005B7295" w:rsidRDefault="00653190">
      <w:pPr>
        <w:tabs>
          <w:tab w:val="left" w:pos="1134"/>
        </w:tabs>
        <w:ind w:firstLine="709"/>
        <w:jc w:val="both"/>
        <w:rPr>
          <w:rFonts w:ascii="Times New Roman" w:hAnsi="Times New Roman"/>
          <w:sz w:val="28"/>
        </w:rPr>
      </w:pPr>
      <w:r>
        <w:rPr>
          <w:rFonts w:ascii="Times New Roman" w:hAnsi="Times New Roman"/>
          <w:sz w:val="28"/>
        </w:rPr>
        <w:t>Периодичность проведения испытания тепловой сети на максимальную температуру теплоносителя установлена ПТЭ ТЭ один раз в пять лет.</w:t>
      </w:r>
    </w:p>
    <w:p w14:paraId="04D8C71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Температурным испытаниям должна подвергаться вся сеть от источника тепла до индивидуальных тепловых пунктов систем теплопотребления. </w:t>
      </w:r>
    </w:p>
    <w:p w14:paraId="0B59B98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Температурные испытания должны проводиться при устойчивых суточных плюсовых температурах наружного воздуха. </w:t>
      </w:r>
    </w:p>
    <w:p w14:paraId="0C30696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(95 </w:t>
      </w:r>
      <w:r>
        <w:rPr>
          <w:rFonts w:ascii="Times New Roman" w:hAnsi="Times New Roman"/>
          <w:sz w:val="28"/>
          <w:vertAlign w:val="superscript"/>
        </w:rPr>
        <w:t>о</w:t>
      </w:r>
      <w:r>
        <w:rPr>
          <w:rFonts w:ascii="Times New Roman" w:hAnsi="Times New Roman"/>
          <w:sz w:val="28"/>
        </w:rPr>
        <w:t xml:space="preserve">С). </w:t>
      </w:r>
    </w:p>
    <w:p w14:paraId="3847A48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14:paraId="2F8087C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Температура воды в обратном трубопроводе при температурных испытаниях не должна превышать 90 °C.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14:paraId="70E6570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На время температурных испытаний от тепловой сети должны быть отключены: </w:t>
      </w:r>
    </w:p>
    <w:p w14:paraId="4FA5910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отопительные системы детских и лечебных учреждений; </w:t>
      </w:r>
    </w:p>
    <w:p w14:paraId="1DBA233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неавтоматизированные системы горячего водоснабжения, присоединенные по закрытой схеме; </w:t>
      </w:r>
    </w:p>
    <w:p w14:paraId="08E6EFF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системы горячего водоснабжения, присоединенные по открытой схеме; </w:t>
      </w:r>
    </w:p>
    <w:p w14:paraId="1E90CCE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отопительные системы с непосредственной схемой присоединения; </w:t>
      </w:r>
    </w:p>
    <w:p w14:paraId="341131D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калориферные установки. </w:t>
      </w:r>
    </w:p>
    <w:p w14:paraId="12B1542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w:t>
      </w:r>
      <w:r>
        <w:rPr>
          <w:rFonts w:ascii="Times New Roman" w:hAnsi="Times New Roman"/>
          <w:sz w:val="28"/>
        </w:rPr>
        <w:lastRenderedPageBreak/>
        <w:t xml:space="preserve">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37F72B1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w:t>
      </w:r>
    </w:p>
    <w:p w14:paraId="203D356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w:t>
      </w:r>
    </w:p>
    <w:p w14:paraId="67356EC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14:paraId="07E8A0E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14:paraId="02710C5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Техническое обслуживание и ремонт </w:t>
      </w:r>
    </w:p>
    <w:p w14:paraId="45F24FD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Теплосетевая или теплоснабжающая  организация несет ответственность за проведение техническое обслуживание и ремонт тепловых сетей. </w:t>
      </w:r>
    </w:p>
    <w:p w14:paraId="7BED27A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14:paraId="5417D00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14:paraId="309518D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Основными видами ремонтов тепловых сетей являются капитальный и текущий ремонты. </w:t>
      </w:r>
    </w:p>
    <w:p w14:paraId="62E646E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14:paraId="373A9CC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При текущем ремонте должна быть восстановлена работоспособность установок, заменены и восстановлены отдельные их части. </w:t>
      </w:r>
    </w:p>
    <w:p w14:paraId="5E9D531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Система технического обслуживания и ремонта должна носить предупредительный характер. </w:t>
      </w:r>
    </w:p>
    <w:p w14:paraId="548A4AB0" w14:textId="77777777" w:rsidR="005B7295" w:rsidRDefault="00653190">
      <w:pPr>
        <w:pStyle w:val="Default"/>
        <w:spacing w:line="240" w:lineRule="auto"/>
        <w:rPr>
          <w:rFonts w:ascii="Times New Roman" w:hAnsi="Times New Roman"/>
          <w:sz w:val="28"/>
        </w:rPr>
      </w:pPr>
      <w:r>
        <w:rPr>
          <w:rFonts w:ascii="Times New Roman" w:hAnsi="Times New Roman"/>
          <w:sz w:val="28"/>
        </w:rPr>
        <w:lastRenderedPageBreak/>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14:paraId="586022E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На все виды ремонтов необходимо составить годовые и месячные планы. Годовые планы ремонтов утверждает технический руководитель. </w:t>
      </w:r>
    </w:p>
    <w:p w14:paraId="7B2786A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Планы ремонтов тепловых сетей организации должны быть увязаны с планом ремонта оборудования источников тепловой энергии. </w:t>
      </w:r>
    </w:p>
    <w:p w14:paraId="366692B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системе технического обслуживания и ремонта должны быть предусмотрены: </w:t>
      </w:r>
    </w:p>
    <w:p w14:paraId="181801C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подготовка технического обслуживания и ремонтов; </w:t>
      </w:r>
    </w:p>
    <w:p w14:paraId="6C07F93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вывод оборудования в ремонт; </w:t>
      </w:r>
    </w:p>
    <w:p w14:paraId="08F0A45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оценка технического состояния тепловых сетей и составление дефектных ведомостей; </w:t>
      </w:r>
    </w:p>
    <w:p w14:paraId="12DDBD6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проведение технического обслуживания и ремонта; </w:t>
      </w:r>
    </w:p>
    <w:p w14:paraId="5FB8E94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приемка оборудования из ремонта; </w:t>
      </w:r>
    </w:p>
    <w:p w14:paraId="53DAD54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контроль и отчетность о выполнении технического обслуживания и ремонта </w:t>
      </w:r>
    </w:p>
    <w:p w14:paraId="0D343E37" w14:textId="77777777" w:rsidR="005B7295" w:rsidRDefault="00653190">
      <w:pPr>
        <w:tabs>
          <w:tab w:val="left" w:pos="1134"/>
        </w:tabs>
        <w:ind w:firstLine="709"/>
        <w:jc w:val="both"/>
        <w:rPr>
          <w:rFonts w:ascii="Times New Roman" w:hAnsi="Times New Roman"/>
          <w:color w:val="000000" w:themeColor="text1"/>
          <w:sz w:val="28"/>
        </w:rPr>
      </w:pPr>
      <w:r>
        <w:rPr>
          <w:rFonts w:ascii="Times New Roman" w:hAnsi="Times New Roman"/>
          <w:sz w:val="28"/>
        </w:rPr>
        <w:t>Согласно проведенного анализа документации теплоснабжающих организаций в Краснопольском сельском поселении, необходимо провести работу по организации структуры ремонтного производства, технологии ремонтных работ, порядок подготовки и вывода в ремонт, а также приемки и оценки состояния отремонтированных тепловых сетей в соответствии с нормативно-технической документацией.</w:t>
      </w:r>
    </w:p>
    <w:p w14:paraId="28437369" w14:textId="77777777" w:rsidR="005B7295" w:rsidRDefault="00224D31">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3EAF5C29" w14:textId="77777777" w:rsidR="005B7295" w:rsidRDefault="00653190">
      <w:pPr>
        <w:pStyle w:val="Default"/>
        <w:spacing w:line="240" w:lineRule="auto"/>
        <w:rPr>
          <w:rFonts w:ascii="Times New Roman" w:hAnsi="Times New Roman"/>
          <w:sz w:val="28"/>
        </w:rPr>
      </w:pPr>
      <w:r>
        <w:rPr>
          <w:rFonts w:ascii="Times New Roman" w:hAnsi="Times New Roman"/>
          <w:sz w:val="28"/>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14:paraId="686F62A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1. Энергетические характеристики работы водяных тепловых сетей каждой системы теплоснабжения разрабатываются по следующим показателям: </w:t>
      </w:r>
    </w:p>
    <w:p w14:paraId="14280DF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потери сетевой воды; </w:t>
      </w:r>
    </w:p>
    <w:p w14:paraId="5FAB7A4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потери тепловой энергии; </w:t>
      </w:r>
    </w:p>
    <w:p w14:paraId="507F5B5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удельный среднечасовой расход сетевой воды на единицу расчетной присоединенной тепловой нагрузки потребителей; </w:t>
      </w:r>
    </w:p>
    <w:p w14:paraId="40E13A5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разность температур сетевой воды в подающих и обратных трубопроводах (или температура сетевой воды в обратных трубопроводах); </w:t>
      </w:r>
    </w:p>
    <w:p w14:paraId="1B879B2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удельный расход электроэнергии на единицу отпущенной тепловой энергии от источника теплоснабжения (далее - удельный расход электроэнергии). </w:t>
      </w:r>
    </w:p>
    <w:p w14:paraId="3C5823E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2. 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14:paraId="1C66FF23" w14:textId="77777777" w:rsidR="005B7295" w:rsidRDefault="00653190">
      <w:pPr>
        <w:ind w:firstLine="709"/>
        <w:jc w:val="both"/>
        <w:rPr>
          <w:rFonts w:ascii="Times New Roman" w:hAnsi="Times New Roman"/>
          <w:sz w:val="28"/>
        </w:rPr>
      </w:pPr>
      <w:r>
        <w:rPr>
          <w:rFonts w:ascii="Times New Roman" w:hAnsi="Times New Roman"/>
          <w:sz w:val="28"/>
        </w:rPr>
        <w:lastRenderedPageBreak/>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характеристики по показателю "потери сетевой воды" только в части тепловых сетей, находящихся в эксплуатационной ответственности теплосетевой организации.</w:t>
      </w:r>
    </w:p>
    <w:p w14:paraId="3656927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 </w:t>
      </w:r>
    </w:p>
    <w:p w14:paraId="323ECF2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Гидравлическая энергетическая характеристика тепловой сети (энергетическая характеристика по 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 </w:t>
      </w:r>
    </w:p>
    <w:p w14:paraId="2E9CF94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3. 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 </w:t>
      </w:r>
    </w:p>
    <w:p w14:paraId="5714264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4. 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 </w:t>
      </w:r>
    </w:p>
    <w:p w14:paraId="3B0C896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5. Пересмотр энергетических характеристик (частичный или в полном объеме) производится: </w:t>
      </w:r>
    </w:p>
    <w:p w14:paraId="6B00A6B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истечении срока действия нормативных характеристик; </w:t>
      </w:r>
    </w:p>
    <w:p w14:paraId="1309647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нормативно-технических документов; </w:t>
      </w:r>
    </w:p>
    <w:p w14:paraId="6A60384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результатам энергетического обследования тепловых сетей, если выявлены отступления от требований нормативных документов. </w:t>
      </w:r>
    </w:p>
    <w:p w14:paraId="085B7F6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14:paraId="3932EE6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показателю "потери сетевой воды": </w:t>
      </w:r>
    </w:p>
    <w:p w14:paraId="71EFCAE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объемов трубопроводов тепловых сетей на 5%; </w:t>
      </w:r>
    </w:p>
    <w:p w14:paraId="17485E6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объемов внутренних систем теплопотребления на 5%; </w:t>
      </w:r>
    </w:p>
    <w:p w14:paraId="4E59945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показателю "тепловые потери": </w:t>
      </w:r>
    </w:p>
    <w:p w14:paraId="5D9BC289" w14:textId="77777777" w:rsidR="005B7295" w:rsidRDefault="00653190">
      <w:pPr>
        <w:pStyle w:val="Default"/>
        <w:spacing w:line="240" w:lineRule="auto"/>
        <w:rPr>
          <w:rFonts w:ascii="Times New Roman" w:hAnsi="Times New Roman"/>
          <w:sz w:val="28"/>
        </w:rPr>
      </w:pPr>
      <w:r>
        <w:rPr>
          <w:rFonts w:ascii="Times New Roman" w:hAnsi="Times New Roman"/>
          <w:sz w:val="28"/>
        </w:rPr>
        <w:lastRenderedPageBreak/>
        <w:t xml:space="preserve">- при изменении тепловых потерь по результатам очередных испытаний на 5% по сравнению с результатами предыдущих испытаний; </w:t>
      </w:r>
    </w:p>
    <w:p w14:paraId="3B82FD2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материальной характеристики тепловых сетей на 5%; </w:t>
      </w:r>
    </w:p>
    <w:p w14:paraId="2B37876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эксплуатационного температурного графика отпуска тепловой энергии; </w:t>
      </w:r>
    </w:p>
    <w:p w14:paraId="0C52756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 </w:t>
      </w:r>
    </w:p>
    <w:p w14:paraId="526DC07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эксплуатационного температурного графика отпуска тепловой энергии; </w:t>
      </w:r>
    </w:p>
    <w:p w14:paraId="577E425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суммарных договорных нагрузок на 5%; </w:t>
      </w:r>
    </w:p>
    <w:p w14:paraId="21C4EA8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тепловых потерь в тепловых сетях, требующих пересмотра соответствующей энергетической характеристики; </w:t>
      </w:r>
    </w:p>
    <w:p w14:paraId="1A657FA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 показателю "удельный расход электроэнергии на транспорт и распределение тепловой энергии": </w:t>
      </w:r>
    </w:p>
    <w:p w14:paraId="42DFF2C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количества насосных станций или ЦТП в тепловой сети на балансе энергоснабжающей (теплосетевой) организации, в случае, если электрическая мощность электродвигателей насосов во вновь подключенных или снятых с баланса насосных станциях и ЦТП изменилась на 5% от суммарной нормируемой электрической мощности; то же относится к изменению производительности (или количества) насосов при неизменном количестве насосных станций и ЦТП; </w:t>
      </w:r>
    </w:p>
    <w:p w14:paraId="2470A6F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 изменении эксплуатационного температурного графика отпуска тепловой энергии; </w:t>
      </w:r>
    </w:p>
    <w:p w14:paraId="10C204D6" w14:textId="77777777" w:rsidR="005B7295" w:rsidRDefault="00653190">
      <w:pPr>
        <w:ind w:firstLine="709"/>
        <w:jc w:val="both"/>
        <w:rPr>
          <w:rFonts w:ascii="Times New Roman" w:hAnsi="Times New Roman"/>
          <w:sz w:val="28"/>
        </w:rPr>
      </w:pPr>
      <w:r>
        <w:rPr>
          <w:rFonts w:ascii="Times New Roman" w:hAnsi="Times New Roman"/>
          <w:sz w:val="28"/>
        </w:rPr>
        <w:t xml:space="preserve">- 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14:paraId="7E403492"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6. Расчет ожидаемых значений показателя "потери сетевой воды" в части тепловых сетей, находящихся в эксплуатационной ответственности теплосетевой организации, на период регулирования при планируемых изменениях объемов тепловых сетей ожидаемые значения показателя "потери сетевой воды" допускается определять по формуле:</w:t>
      </w:r>
    </w:p>
    <w:p w14:paraId="002DB30A"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G</m:t>
            </m:r>
          </m:e>
          <m:sub>
            <m:r>
              <m:rPr>
                <m:sty m:val="p"/>
              </m:rPr>
              <w:rPr>
                <w:rFonts w:ascii="Cambria Math" w:hAnsi="Cambria Math"/>
                <w:sz w:val="28"/>
              </w:rPr>
              <m:t>ПСВ</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G</m:t>
            </m:r>
          </m:e>
          <m:sub>
            <m:r>
              <m:rPr>
                <m:sty m:val="p"/>
              </m:rPr>
              <w:rPr>
                <w:rFonts w:ascii="Cambria Math" w:hAnsi="Cambria Math"/>
                <w:sz w:val="28"/>
              </w:rPr>
              <m:t>ПСВ</m:t>
            </m:r>
          </m:sub>
          <m:sup>
            <m:r>
              <m:rPr>
                <m:sty m:val="p"/>
              </m:rPr>
              <w:rPr>
                <w:rFonts w:ascii="Cambria Math" w:hAnsi="Cambria Math"/>
                <w:sz w:val="28"/>
              </w:rPr>
              <m:t>норм</m:t>
            </m:r>
          </m:sup>
        </m:sSubSup>
        <m:f>
          <m:fPr>
            <m:ctrlPr>
              <w:rPr>
                <w:rFonts w:ascii="Cambria Math" w:hAnsi="Cambria Math"/>
              </w:rPr>
            </m:ctrlPr>
          </m:fPr>
          <m:num>
            <m:sSubSup>
              <m:sSubSupPr>
                <m:ctrlPr>
                  <w:rPr>
                    <w:rFonts w:ascii="Cambria Math" w:hAnsi="Cambria Math"/>
                  </w:rPr>
                </m:ctrlPr>
              </m:sSubSupPr>
              <m:e>
                <m:r>
                  <w:rPr>
                    <w:rFonts w:ascii="Cambria Math" w:hAnsi="Cambria Math"/>
                    <w:sz w:val="28"/>
                  </w:rPr>
                  <m:t>∑</m:t>
                </m:r>
                <m:r>
                  <m:rPr>
                    <m:sty m:val="p"/>
                  </m:rPr>
                  <w:rPr>
                    <w:rFonts w:ascii="Cambria Math" w:hAnsi="Cambria Math"/>
                    <w:sz w:val="28"/>
                  </w:rPr>
                  <m:t>V</m:t>
                </m:r>
              </m:e>
              <m:sub>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r>
                  <w:rPr>
                    <w:rFonts w:ascii="Cambria Math" w:hAnsi="Cambria Math"/>
                    <w:sz w:val="28"/>
                  </w:rPr>
                  <m:t>.</m:t>
                </m:r>
              </m:sub>
              <m:sup>
                <m:r>
                  <m:rPr>
                    <m:sty m:val="p"/>
                  </m:rPr>
                  <w:rPr>
                    <w:rFonts w:ascii="Cambria Math" w:hAnsi="Cambria Math"/>
                    <w:sz w:val="28"/>
                  </w:rPr>
                  <m:t>план</m:t>
                </m:r>
              </m:sup>
            </m:sSubSup>
          </m:num>
          <m:den>
            <m:sSubSup>
              <m:sSubSupPr>
                <m:ctrlPr>
                  <w:rPr>
                    <w:rFonts w:ascii="Cambria Math" w:hAnsi="Cambria Math"/>
                  </w:rPr>
                </m:ctrlPr>
              </m:sSubSupPr>
              <m:e>
                <m:r>
                  <w:rPr>
                    <w:rFonts w:ascii="Cambria Math" w:hAnsi="Cambria Math"/>
                    <w:sz w:val="28"/>
                  </w:rPr>
                  <m:t>∑</m:t>
                </m:r>
                <m:r>
                  <m:rPr>
                    <m:sty m:val="p"/>
                  </m:rPr>
                  <w:rPr>
                    <w:rFonts w:ascii="Cambria Math" w:hAnsi="Cambria Math"/>
                    <w:sz w:val="28"/>
                  </w:rPr>
                  <m:t>V</m:t>
                </m:r>
              </m:e>
              <m:sub>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r>
                  <w:rPr>
                    <w:rFonts w:ascii="Cambria Math" w:hAnsi="Cambria Math"/>
                    <w:sz w:val="28"/>
                  </w:rPr>
                  <m:t>.</m:t>
                </m:r>
              </m:sub>
              <m:sup>
                <m:r>
                  <m:rPr>
                    <m:sty m:val="p"/>
                  </m:rPr>
                  <w:rPr>
                    <w:rFonts w:ascii="Cambria Math" w:hAnsi="Cambria Math"/>
                    <w:sz w:val="28"/>
                  </w:rPr>
                  <m:t>норм</m:t>
                </m:r>
              </m:sup>
            </m:sSubSup>
          </m:den>
        </m:f>
      </m:oMath>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w:t>
      </w:r>
    </w:p>
    <w:p w14:paraId="743A2C9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76CEAD1F"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G</m:t>
            </m:r>
          </m:e>
          <m:sub>
            <m:r>
              <m:rPr>
                <m:sty m:val="p"/>
              </m:rPr>
              <w:rPr>
                <w:rFonts w:ascii="Cambria Math" w:hAnsi="Cambria Math"/>
                <w:sz w:val="28"/>
              </w:rPr>
              <m:t>ПСВ</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годовые потери сетевой воды на период регулирования, м³</w:t>
      </w:r>
    </w:p>
    <w:p w14:paraId="71D472EC"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G</m:t>
            </m:r>
          </m:e>
          <m:sub>
            <m:r>
              <m:rPr>
                <m:sty m:val="p"/>
              </m:rPr>
              <w:rPr>
                <w:rFonts w:ascii="Cambria Math" w:hAnsi="Cambria Math"/>
                <w:sz w:val="28"/>
              </w:rPr>
              <m:t>ПСВ</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w:t>
      </w:r>
    </w:p>
    <w:p w14:paraId="7E49C0E4"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V</m:t>
            </m:r>
          </m:e>
          <m:sub>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r>
              <w:rPr>
                <w:rFonts w:ascii="Cambria Math" w:hAnsi="Cambria Math"/>
                <w:sz w:val="28"/>
              </w:rPr>
              <m:t>.</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ожидаемый суммарный среднегодовой объем тепловых сетей, м.;</w:t>
      </w:r>
    </w:p>
    <w:p w14:paraId="6E79E017"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V</m:t>
            </m:r>
          </m:e>
          <m:sub>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r>
              <w:rPr>
                <w:rFonts w:ascii="Cambria Math" w:hAnsi="Cambria Math"/>
                <w:sz w:val="28"/>
              </w:rPr>
              <m:t>.</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w:t>
      </w:r>
    </w:p>
    <w:p w14:paraId="5496B689"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7. Расчет ожидаемых значений показателя "тепловые потери" на период регулирования при планируемых изменениях материальной характеристики тепловых сетей теплосетевой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 и с потерями сетевой воды). При этом планируемые тепловые потери через теплоизоляционные конструкции трубопроводов тепловых сетей определяются раздельно для надземной и подземной прокладки.</w:t>
      </w:r>
    </w:p>
    <w:p w14:paraId="34E57A1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7.1.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14:paraId="62889EE9"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для участков подземной прокладки:</w:t>
      </w:r>
    </w:p>
    <w:p w14:paraId="2E454E73"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норм</m:t>
            </m:r>
          </m:sup>
        </m:sSubSup>
        <m:f>
          <m:fPr>
            <m:ctrlPr>
              <w:rPr>
                <w:rFonts w:ascii="Cambria Math" w:hAnsi="Cambria Math"/>
              </w:rPr>
            </m:ctrlPr>
          </m:fPr>
          <m:num>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подзож</m:t>
                </m:r>
              </m:sub>
              <m:sup>
                <m:r>
                  <m:rPr>
                    <m:sty m:val="p"/>
                  </m:rPr>
                  <w:rPr>
                    <w:rFonts w:ascii="Cambria Math" w:hAnsi="Cambria Math"/>
                    <w:sz w:val="28"/>
                  </w:rPr>
                  <m:t>план</m:t>
                </m:r>
              </m:sup>
            </m:sSubSup>
            <m:r>
              <m:rPr>
                <m:sty m:val="p"/>
              </m:rPr>
              <w:rPr>
                <w:rFonts w:ascii="Cambria Math" w:hAnsi="Cambria Math"/>
                <w:sz w:val="28"/>
              </w:rPr>
              <m:t>*</m:t>
            </m:r>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num>
              <m:den>
                <m:r>
                  <w:rPr>
                    <w:rFonts w:ascii="Cambria Math" w:hAnsi="Cambria Math"/>
                    <w:sz w:val="28"/>
                  </w:rPr>
                  <m:t>2</m:t>
                </m:r>
              </m:den>
            </m:f>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гр</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r>
              <w:rPr>
                <w:rFonts w:ascii="Cambria Math" w:hAnsi="Cambria Math"/>
                <w:sz w:val="28"/>
              </w:rPr>
              <m:t>)</m:t>
            </m:r>
          </m:num>
          <m:den>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подзг</m:t>
                </m:r>
              </m:sub>
              <m:sup>
                <m:r>
                  <m:rPr>
                    <m:sty m:val="p"/>
                  </m:rPr>
                  <w:rPr>
                    <w:rFonts w:ascii="Cambria Math" w:hAnsi="Cambria Math"/>
                    <w:sz w:val="28"/>
                  </w:rPr>
                  <m:t>план</m:t>
                </m:r>
              </m:sup>
            </m:sSubSup>
            <m:r>
              <m:rPr>
                <m:sty m:val="p"/>
              </m:rPr>
              <w:rPr>
                <w:rFonts w:ascii="Cambria Math" w:hAnsi="Cambria Math"/>
                <w:sz w:val="28"/>
              </w:rPr>
              <m:t>*</m:t>
            </m:r>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num>
              <m:den>
                <m:r>
                  <w:rPr>
                    <w:rFonts w:ascii="Cambria Math" w:hAnsi="Cambria Math"/>
                    <w:sz w:val="28"/>
                  </w:rPr>
                  <m:t>2</m:t>
                </m:r>
              </m:den>
            </m:f>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гр</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r>
              <w:rPr>
                <w:rFonts w:ascii="Cambria Math" w:hAnsi="Cambria Math"/>
                <w:sz w:val="28"/>
              </w:rPr>
              <m:t>)</m:t>
            </m:r>
          </m:den>
        </m:f>
      </m:oMath>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7.1-1]</w:t>
      </w:r>
    </w:p>
    <w:p w14:paraId="33DF6AA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1D0AFFC1"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на период регулирования среднегодовые тепловые потери через изоляцию по участкам подземной прокладки, Гкал/ч;</w:t>
      </w:r>
    </w:p>
    <w:p w14:paraId="4A025159"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нормативные (в соответствии с энергетическими характеристиками) среднегодовые тепловые потери через изоляцию по участкам подземной прокладки, Гкал/ч;</w:t>
      </w:r>
    </w:p>
    <w:p w14:paraId="55F7B30D"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подзож</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суммарная материальная характеристика участков тепловых сетей подземной прокладки, м.;</w:t>
      </w:r>
    </w:p>
    <w:p w14:paraId="1A9CCCE5"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подзг</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суммарная материальная характеристика участков тепловых сетей подземной прокладки на момент разработки энергетических характеристик, м.;</w:t>
      </w:r>
    </w:p>
    <w:p w14:paraId="0C6D387F"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гр</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w:t>
      </w:r>
    </w:p>
    <w:p w14:paraId="551D28AB"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гр</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w:t>
      </w:r>
    </w:p>
    <w:p w14:paraId="5AADFB5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для участков надземной прокладки: </w:t>
      </w:r>
    </w:p>
    <w:p w14:paraId="5F91176B"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(раздельно по подающим и обратным трубопроводам)</w:t>
      </w:r>
    </w:p>
    <w:p w14:paraId="5C3C4EA4"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норм</m:t>
            </m:r>
          </m:sup>
        </m:sSubSup>
        <m:f>
          <m:fPr>
            <m:ctrlPr>
              <w:rPr>
                <w:rFonts w:ascii="Cambria Math" w:hAnsi="Cambria Math"/>
              </w:rPr>
            </m:ctrlPr>
          </m:fPr>
          <m:num>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надзож</m:t>
                </m:r>
              </m:sub>
              <m:sup>
                <m:r>
                  <m:rPr>
                    <m:sty m:val="p"/>
                  </m:rPr>
                  <w:rPr>
                    <w:rFonts w:ascii="Cambria Math" w:hAnsi="Cambria Math"/>
                    <w:sz w:val="28"/>
                  </w:rPr>
                  <m:t>план</m:t>
                </m:r>
              </m:sup>
            </m:sSubSup>
            <m:r>
              <m:rPr>
                <m:sty m:val="p"/>
              </m:rPr>
              <w:rPr>
                <w:rFonts w:ascii="Cambria Math" w:hAnsi="Cambria Math"/>
                <w:sz w:val="28"/>
              </w:rPr>
              <m:t>*</m:t>
            </m:r>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num>
              <m:den>
                <m:r>
                  <w:rPr>
                    <w:rFonts w:ascii="Cambria Math" w:hAnsi="Cambria Math"/>
                    <w:sz w:val="28"/>
                  </w:rPr>
                  <m:t>2</m:t>
                </m:r>
              </m:den>
            </m:f>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в</m:t>
                </m:r>
                <m:r>
                  <w:rPr>
                    <w:rFonts w:ascii="Cambria Math" w:hAnsi="Cambria Math"/>
                    <w:sz w:val="28"/>
                  </w:rPr>
                  <m:t>.</m:t>
                </m:r>
                <m:r>
                  <m:rPr>
                    <m:sty m:val="p"/>
                  </m:rPr>
                  <w:rPr>
                    <w:rFonts w:ascii="Cambria Math" w:hAnsi="Cambria Math"/>
                    <w:sz w:val="28"/>
                  </w:rPr>
                  <m:t>н</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r>
              <w:rPr>
                <w:rFonts w:ascii="Cambria Math" w:hAnsi="Cambria Math"/>
                <w:sz w:val="28"/>
              </w:rPr>
              <m:t>)</m:t>
            </m:r>
          </m:num>
          <m:den>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надз</m:t>
                </m:r>
              </m:sub>
              <m:sup>
                <m:r>
                  <m:rPr>
                    <m:sty m:val="p"/>
                  </m:rPr>
                  <w:rPr>
                    <w:rFonts w:ascii="Cambria Math" w:hAnsi="Cambria Math"/>
                    <w:sz w:val="28"/>
                  </w:rPr>
                  <m:t>план</m:t>
                </m:r>
              </m:sup>
            </m:sSubSup>
            <m:r>
              <m:rPr>
                <m:sty m:val="p"/>
              </m:rPr>
              <w:rPr>
                <w:rFonts w:ascii="Cambria Math" w:hAnsi="Cambria Math"/>
                <w:sz w:val="28"/>
              </w:rPr>
              <m:t>*</m:t>
            </m:r>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num>
              <m:den>
                <m:r>
                  <w:rPr>
                    <w:rFonts w:ascii="Cambria Math" w:hAnsi="Cambria Math"/>
                    <w:sz w:val="28"/>
                  </w:rPr>
                  <m:t>2</m:t>
                </m:r>
              </m:den>
            </m:f>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в</m:t>
                </m:r>
                <m:r>
                  <w:rPr>
                    <w:rFonts w:ascii="Cambria Math" w:hAnsi="Cambria Math"/>
                    <w:sz w:val="28"/>
                  </w:rPr>
                  <m:t>.</m:t>
                </m:r>
                <m:r>
                  <m:rPr>
                    <m:sty m:val="p"/>
                  </m:rPr>
                  <w:rPr>
                    <w:rFonts w:ascii="Cambria Math" w:hAnsi="Cambria Math"/>
                    <w:sz w:val="28"/>
                  </w:rPr>
                  <m:t>н</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норм</m:t>
                </m:r>
              </m:sup>
            </m:sSubSup>
            <m:r>
              <w:rPr>
                <w:rFonts w:ascii="Cambria Math" w:hAnsi="Cambria Math"/>
                <w:sz w:val="28"/>
              </w:rPr>
              <m:t>)</m:t>
            </m:r>
          </m:den>
        </m:f>
      </m:oMath>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7.2-2]</w:t>
      </w:r>
    </w:p>
    <w:p w14:paraId="10A1E39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2DA3DA10"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 xml:space="preserve">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Гкал/ч; </w:t>
      </w:r>
    </w:p>
    <w:p w14:paraId="01F16DFC"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норм</m:t>
            </m:r>
          </m:sup>
        </m:sSubSup>
      </m:oMath>
      <w:r w:rsidR="00653190">
        <w:rPr>
          <w:rFonts w:ascii="Times New Roman" w:hAnsi="Times New Roman"/>
          <w:color w:val="000000" w:themeColor="text1"/>
          <w:sz w:val="28"/>
        </w:rPr>
        <w:t xml:space="preserve"> – </w:t>
      </w:r>
      <w:r w:rsidR="00653190">
        <w:rPr>
          <w:rFonts w:ascii="Times New Roman" w:hAnsi="Times New Roman"/>
          <w:sz w:val="28"/>
        </w:rPr>
        <w:t>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трубопроводам, Гкал/ч;</w:t>
      </w:r>
    </w:p>
    <w:p w14:paraId="26150BAE"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надзож</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суммарная материальная характеристика участков тепловых сетей надземной прокладки, м.;</w:t>
      </w:r>
    </w:p>
    <w:p w14:paraId="106DCF5C"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w:rPr>
                <w:rFonts w:ascii="Cambria Math" w:hAnsi="Cambria Math"/>
                <w:sz w:val="28"/>
              </w:rPr>
              <m:t>∑</m:t>
            </m:r>
            <m:r>
              <m:rPr>
                <m:sty m:val="p"/>
              </m:rPr>
              <w:rPr>
                <w:rFonts w:ascii="Cambria Math" w:hAnsi="Cambria Math"/>
                <w:sz w:val="28"/>
              </w:rPr>
              <m:t>М</m:t>
            </m:r>
          </m:e>
          <m:sub>
            <m:r>
              <m:rPr>
                <m:sty m:val="p"/>
              </m:rPr>
              <w:rPr>
                <w:rFonts w:ascii="Cambria Math" w:hAnsi="Cambria Math"/>
                <w:sz w:val="28"/>
              </w:rPr>
              <m:t>надз</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суммарная материальная характеристика участков тепловых сетей надземной прокладки на момент разработки энергетической характеристики, м.;</w:t>
      </w:r>
    </w:p>
    <w:p w14:paraId="5FB8A8ED" w14:textId="77777777" w:rsidR="005B7295" w:rsidRDefault="00BE6B50">
      <w:pPr>
        <w:tabs>
          <w:tab w:val="left" w:pos="1260"/>
        </w:tabs>
        <w:ind w:firstLine="709"/>
        <w:jc w:val="both"/>
        <w:rPr>
          <w:rFonts w:ascii="Times New Roman" w:hAnsi="Times New Roman"/>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в</m:t>
            </m:r>
            <m:r>
              <w:rPr>
                <w:rFonts w:ascii="Cambria Math" w:hAnsi="Cambria Math"/>
                <w:sz w:val="28"/>
              </w:rPr>
              <m:t>.</m:t>
            </m:r>
            <m:r>
              <m:rPr>
                <m:sty m:val="p"/>
              </m:rPr>
              <w:rPr>
                <w:rFonts w:ascii="Cambria Math" w:hAnsi="Cambria Math"/>
                <w:sz w:val="28"/>
              </w:rPr>
              <m:t>н</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гож</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среднегодовая температура наружного воздуха, °C;</w:t>
      </w:r>
    </w:p>
    <w:p w14:paraId="4A358841"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в</m:t>
            </m:r>
            <m:r>
              <w:rPr>
                <w:rFonts w:ascii="Cambria Math" w:hAnsi="Cambria Math"/>
                <w:sz w:val="28"/>
              </w:rPr>
              <m:t>.</m:t>
            </m:r>
            <m:r>
              <m:rPr>
                <m:sty m:val="p"/>
              </m:rPr>
              <w:rPr>
                <w:rFonts w:ascii="Cambria Math" w:hAnsi="Cambria Math"/>
                <w:sz w:val="28"/>
              </w:rPr>
              <m:t>н</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среднегодовая температура наружного воздуха, принятая при составлении энергетических характеристик, °C.</w:t>
      </w:r>
    </w:p>
    <w:p w14:paraId="02B8FEA2"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7.2. Расчет ожидаемых на период регулирования среднегодовых тепловых потерь с потерями сетевой воды осуществляется по формуле:</w:t>
      </w:r>
    </w:p>
    <w:p w14:paraId="0E0D383D" w14:textId="77777777" w:rsidR="005B7295" w:rsidRDefault="00BE6B50">
      <w:pPr>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r>
          <w:rPr>
            <w:rFonts w:ascii="Cambria Math" w:hAnsi="Cambria Math"/>
            <w:sz w:val="28"/>
          </w:rPr>
          <m:t>=</m:t>
        </m:r>
        <m:r>
          <m:rPr>
            <m:sty m:val="p"/>
          </m:rPr>
          <w:rPr>
            <w:rFonts w:ascii="Cambria Math" w:hAnsi="Cambria Math"/>
            <w:sz w:val="28"/>
          </w:rPr>
          <m:t>С*</m:t>
        </m:r>
        <m:sSub>
          <m:sSubPr>
            <m:ctrlPr>
              <w:rPr>
                <w:rFonts w:ascii="Cambria Math" w:hAnsi="Cambria Math"/>
              </w:rPr>
            </m:ctrlPr>
          </m:sSubPr>
          <m:e>
            <m:r>
              <m:rPr>
                <m:sty m:val="p"/>
              </m:rPr>
              <w:rPr>
                <w:rFonts w:ascii="Cambria Math" w:hAnsi="Cambria Math"/>
                <w:sz w:val="28"/>
              </w:rPr>
              <m:t>ρ</m:t>
            </m:r>
          </m:e>
          <m:sub>
            <m:r>
              <m:rPr>
                <m:sty m:val="p"/>
              </m:rPr>
              <w:rPr>
                <w:rFonts w:ascii="Cambria Math" w:hAnsi="Cambria Math"/>
                <w:sz w:val="28"/>
              </w:rPr>
              <m:t>ср</m:t>
            </m:r>
          </m:sub>
        </m:sSub>
        <m:r>
          <m:rPr>
            <m:sty m:val="p"/>
          </m:rP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num>
          <m:den>
            <m:sSub>
              <m:sSubPr>
                <m:ctrlPr>
                  <w:rPr>
                    <w:rFonts w:ascii="Cambria Math" w:hAnsi="Cambria Math"/>
                  </w:rPr>
                </m:ctrlPr>
              </m:sSubPr>
              <m:e>
                <m:r>
                  <m:rPr>
                    <m:sty m:val="p"/>
                  </m:rPr>
                  <w:rPr>
                    <w:rFonts w:ascii="Cambria Math" w:hAnsi="Cambria Math"/>
                    <w:sz w:val="28"/>
                  </w:rPr>
                  <m:t>n</m:t>
                </m:r>
              </m:e>
              <m:sub>
                <m:r>
                  <m:rPr>
                    <m:sty m:val="p"/>
                  </m:rPr>
                  <w:rPr>
                    <w:rFonts w:ascii="Cambria Math" w:hAnsi="Cambria Math"/>
                    <w:sz w:val="28"/>
                  </w:rPr>
                  <m:t>год</m:t>
                </m:r>
                <m:r>
                  <w:rPr>
                    <w:rFonts w:ascii="Cambria Math" w:hAnsi="Cambria Math"/>
                    <w:sz w:val="28"/>
                  </w:rPr>
                  <m:t>.</m:t>
                </m:r>
                <m:r>
                  <m:rPr>
                    <m:sty m:val="p"/>
                  </m:rPr>
                  <w:rPr>
                    <w:rFonts w:ascii="Cambria Math" w:hAnsi="Cambria Math"/>
                    <w:sz w:val="28"/>
                  </w:rPr>
                  <m:t>раб</m:t>
                </m:r>
              </m:sub>
            </m:sSub>
          </m:den>
        </m:f>
        <m:r>
          <m:rPr>
            <m:sty m:val="p"/>
          </m:rPr>
          <w:rPr>
            <w:rFonts w:ascii="Cambria Math" w:hAnsi="Cambria Math"/>
            <w:sz w:val="28"/>
          </w:rPr>
          <m:t>*</m:t>
        </m:r>
        <m:d>
          <m:dPr>
            <m:ctrlPr>
              <w:rPr>
                <w:rFonts w:ascii="Cambria Math" w:hAnsi="Cambria Math"/>
              </w:rPr>
            </m:ctrlPr>
          </m:dPr>
          <m:e>
            <m:r>
              <m:rPr>
                <m:sty m:val="p"/>
              </m:rPr>
              <w:rPr>
                <w:rFonts w:ascii="Cambria Math" w:hAnsi="Cambria Math"/>
                <w:sz w:val="28"/>
              </w:rPr>
              <m:t>b</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п</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r>
              <w:rPr>
                <w:rFonts w:ascii="Cambria Math" w:hAnsi="Cambria Math"/>
                <w:sz w:val="28"/>
              </w:rPr>
              <m:t>+</m:t>
            </m:r>
            <m:d>
              <m:dPr>
                <m:ctrlPr>
                  <w:rPr>
                    <w:rFonts w:ascii="Cambria Math" w:hAnsi="Cambria Math"/>
                  </w:rPr>
                </m:ctrlPr>
              </m:dPr>
              <m:e>
                <m:r>
                  <w:rPr>
                    <w:rFonts w:ascii="Cambria Math" w:hAnsi="Cambria Math"/>
                    <w:sz w:val="28"/>
                  </w:rPr>
                  <m:t>1-</m:t>
                </m:r>
                <m:r>
                  <m:rPr>
                    <m:sty m:val="p"/>
                  </m:rPr>
                  <w:rPr>
                    <w:rFonts w:ascii="Cambria Math" w:hAnsi="Cambria Math"/>
                    <w:sz w:val="28"/>
                  </w:rPr>
                  <m:t>b</m:t>
                </m:r>
              </m:e>
            </m:d>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о</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х</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e>
        </m:d>
        <m:r>
          <m:rPr>
            <m:sty m:val="p"/>
          </m:rPr>
          <w:rPr>
            <w:rFonts w:ascii="Cambria Math" w:hAnsi="Cambria Math"/>
            <w:sz w:val="28"/>
          </w:rPr>
          <m:t>*</m:t>
        </m:r>
        <m:sSup>
          <m:sSupPr>
            <m:ctrlPr>
              <w:rPr>
                <w:rFonts w:ascii="Cambria Math" w:hAnsi="Cambria Math"/>
              </w:rPr>
            </m:ctrlPr>
          </m:sSupPr>
          <m:e>
            <m:r>
              <w:rPr>
                <w:rFonts w:ascii="Cambria Math" w:hAnsi="Cambria Math"/>
                <w:sz w:val="28"/>
              </w:rPr>
              <m:t>10</m:t>
            </m:r>
          </m:e>
          <m:sup>
            <m:r>
              <w:rPr>
                <w:rFonts w:ascii="Cambria Math" w:hAnsi="Cambria Math"/>
                <w:sz w:val="28"/>
              </w:rPr>
              <m:t>-6</m:t>
            </m:r>
          </m:sup>
        </m:sSup>
      </m:oMath>
      <w:r w:rsidR="00653190">
        <w:rPr>
          <w:rFonts w:ascii="Times New Roman" w:hAnsi="Times New Roman"/>
          <w:color w:val="000000" w:themeColor="text1"/>
          <w:sz w:val="28"/>
        </w:rPr>
        <w:tab/>
        <w:t>[Формула ]</w:t>
      </w:r>
    </w:p>
    <w:p w14:paraId="2C333629"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43B17DA3"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на период регулирования среднегодовые тепловые потери с потерями сетевой воды, Гкал/ч;</w:t>
      </w:r>
    </w:p>
    <w:p w14:paraId="0B2DBFA4" w14:textId="77777777" w:rsidR="005B7295" w:rsidRDefault="00653190">
      <w:pPr>
        <w:tabs>
          <w:tab w:val="left" w:pos="1260"/>
        </w:tabs>
        <w:ind w:firstLine="709"/>
        <w:jc w:val="both"/>
        <w:rPr>
          <w:rFonts w:ascii="Times New Roman" w:hAnsi="Times New Roman"/>
          <w:sz w:val="28"/>
        </w:rPr>
      </w:pPr>
      <w:r>
        <w:rPr>
          <w:rFonts w:ascii="Times New Roman" w:hAnsi="Times New Roman"/>
          <w:sz w:val="28"/>
        </w:rPr>
        <w:t>С - удельная теплоемкость сетевой воды, принимаемая равной 1 ккал/кг °C;</w:t>
      </w:r>
    </w:p>
    <w:p w14:paraId="751DBFDB" w14:textId="77777777" w:rsidR="005B7295" w:rsidRDefault="00BE6B50">
      <w:pPr>
        <w:tabs>
          <w:tab w:val="left" w:pos="1260"/>
        </w:tabs>
        <w:ind w:firstLine="709"/>
        <w:jc w:val="both"/>
        <w:rPr>
          <w:rFonts w:ascii="Times New Roman" w:hAnsi="Times New Roman"/>
          <w:sz w:val="28"/>
        </w:rPr>
      </w:pPr>
      <m:oMath>
        <m:sSub>
          <m:sSubPr>
            <m:ctrlPr>
              <w:rPr>
                <w:rFonts w:ascii="Cambria Math" w:hAnsi="Cambria Math"/>
              </w:rPr>
            </m:ctrlPr>
          </m:sSubPr>
          <m:e>
            <m:r>
              <m:rPr>
                <m:sty m:val="p"/>
              </m:rPr>
              <w:rPr>
                <w:rFonts w:ascii="Cambria Math" w:hAnsi="Cambria Math"/>
                <w:sz w:val="28"/>
              </w:rPr>
              <m:t>ρ</m:t>
            </m:r>
          </m:e>
          <m:sub>
            <m:r>
              <m:rPr>
                <m:sty m:val="p"/>
              </m:rPr>
              <w:rPr>
                <w:rFonts w:ascii="Cambria Math" w:hAnsi="Cambria Math"/>
                <w:sz w:val="28"/>
              </w:rPr>
              <m:t>ср</m:t>
            </m:r>
          </m:sub>
        </m:sSub>
      </m:oMath>
      <w:r w:rsidR="00653190">
        <w:rPr>
          <w:rFonts w:ascii="Times New Roman" w:hAnsi="Times New Roman"/>
          <w:color w:val="000000" w:themeColor="text1"/>
          <w:sz w:val="28"/>
        </w:rPr>
        <w:t xml:space="preserve"> - </w:t>
      </w:r>
      <w:r w:rsidR="00653190">
        <w:rPr>
          <w:rFonts w:ascii="Times New Roman" w:hAnsi="Times New Roman"/>
          <w:sz w:val="28"/>
        </w:rPr>
        <w:t>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кг/м.;</w:t>
      </w:r>
    </w:p>
    <w:p w14:paraId="11562721"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ожидаемые на период регулирования годовые потери сетевой воды в тепловых сетях, эксплуатируемых теплосетевой организацией;</w:t>
      </w:r>
    </w:p>
    <w:p w14:paraId="3127C620" w14:textId="77777777" w:rsidR="005B7295" w:rsidRDefault="00BE6B50">
      <w:pPr>
        <w:tabs>
          <w:tab w:val="left" w:pos="1260"/>
        </w:tabs>
        <w:ind w:firstLine="709"/>
        <w:jc w:val="both"/>
        <w:rPr>
          <w:rFonts w:ascii="Times New Roman" w:hAnsi="Times New Roman"/>
          <w:color w:val="000000" w:themeColor="text1"/>
          <w:sz w:val="28"/>
        </w:rPr>
      </w:pPr>
      <m:oMath>
        <m:sSub>
          <m:sSubPr>
            <m:ctrlPr>
              <w:rPr>
                <w:rFonts w:ascii="Cambria Math" w:hAnsi="Cambria Math"/>
              </w:rPr>
            </m:ctrlPr>
          </m:sSubPr>
          <m:e>
            <m:r>
              <m:rPr>
                <m:sty m:val="p"/>
              </m:rPr>
              <w:rPr>
                <w:rFonts w:ascii="Cambria Math" w:hAnsi="Cambria Math"/>
                <w:sz w:val="28"/>
              </w:rPr>
              <m:t>n</m:t>
            </m:r>
          </m:e>
          <m:sub>
            <m:r>
              <m:rPr>
                <m:sty m:val="p"/>
              </m:rPr>
              <w:rPr>
                <w:rFonts w:ascii="Cambria Math" w:hAnsi="Cambria Math"/>
                <w:sz w:val="28"/>
              </w:rPr>
              <m:t>год</m:t>
            </m:r>
            <m:r>
              <w:rPr>
                <w:rFonts w:ascii="Cambria Math" w:hAnsi="Cambria Math"/>
                <w:sz w:val="28"/>
              </w:rPr>
              <m:t>.</m:t>
            </m:r>
            <m:r>
              <m:rPr>
                <m:sty m:val="p"/>
              </m:rPr>
              <w:rPr>
                <w:rFonts w:ascii="Cambria Math" w:hAnsi="Cambria Math"/>
                <w:sz w:val="28"/>
              </w:rPr>
              <m:t>раб</m:t>
            </m:r>
          </m:sub>
        </m:sSub>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продолжительность работы тепловой сети в году, ч;</w:t>
      </w:r>
    </w:p>
    <w:p w14:paraId="5DE888BF"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t</m:t>
            </m:r>
          </m:e>
          <m:sub>
            <m:r>
              <m:rPr>
                <m:sty m:val="p"/>
              </m:rPr>
              <w:rPr>
                <w:rFonts w:ascii="Cambria Math" w:hAnsi="Cambria Math"/>
                <w:sz w:val="28"/>
              </w:rPr>
              <m:t>х</m:t>
            </m:r>
            <m:r>
              <w:rPr>
                <w:rFonts w:ascii="Cambria Math" w:hAnsi="Cambria Math"/>
                <w:sz w:val="28"/>
              </w:rPr>
              <m:t>.</m:t>
            </m:r>
            <m:r>
              <m:rPr>
                <m:sty m:val="p"/>
              </m:rPr>
              <w:rPr>
                <w:rFonts w:ascii="Cambria Math" w:hAnsi="Cambria Math"/>
                <w:sz w:val="28"/>
              </w:rPr>
              <m:t>ср</m:t>
            </m:r>
            <m:r>
              <w:rPr>
                <w:rFonts w:ascii="Cambria Math" w:hAnsi="Cambria Math"/>
                <w:sz w:val="28"/>
              </w:rPr>
              <m:t>.</m:t>
            </m:r>
            <m:r>
              <m:rPr>
                <m:sty m:val="p"/>
              </m:rPr>
              <w:rPr>
                <w:rFonts w:ascii="Cambria Math" w:hAnsi="Cambria Math"/>
                <w:sz w:val="28"/>
              </w:rPr>
              <m:t>г</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14:paraId="3CD30065"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7.3. Ожидаемые на период регулирования суммарные среднегодовые тепловые потери, Гкал/ч, определяются по формуле:</w:t>
      </w:r>
    </w:p>
    <w:p w14:paraId="05C309F2"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подз</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надз</m:t>
            </m:r>
          </m:sub>
          <m:sup>
            <m:r>
              <m:rPr>
                <m:sty m:val="p"/>
              </m:rPr>
              <w:rPr>
                <w:rFonts w:ascii="Cambria Math" w:hAnsi="Cambria Math"/>
                <w:sz w:val="28"/>
              </w:rPr>
              <m:t>план</m:t>
            </m:r>
          </m:sup>
        </m:sSubSup>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r>
              <w:rPr>
                <w:rFonts w:ascii="Cambria Math" w:hAnsi="Cambria Math"/>
                <w:sz w:val="28"/>
              </w:rPr>
              <m:t>.</m:t>
            </m:r>
            <m:r>
              <m:rPr>
                <m:sty m:val="p"/>
              </m:rPr>
              <w:rPr>
                <w:rFonts w:ascii="Cambria Math" w:hAnsi="Cambria Math"/>
                <w:sz w:val="28"/>
              </w:rPr>
              <m:t>псв</m:t>
            </m:r>
          </m:sub>
          <m:sup>
            <m:r>
              <m:rPr>
                <m:sty m:val="p"/>
              </m:rPr>
              <w:rPr>
                <w:rFonts w:ascii="Cambria Math" w:hAnsi="Cambria Math"/>
                <w:sz w:val="28"/>
              </w:rPr>
              <m:t>план</m:t>
            </m:r>
          </m:sup>
        </m:sSubSup>
      </m:oMath>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w:t>
      </w:r>
    </w:p>
    <w:p w14:paraId="266147E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8. Расчет ожидаемых на период регулирования значений показателя «удельный расход электроэнергии». </w:t>
      </w:r>
    </w:p>
    <w:p w14:paraId="7D11461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 </w:t>
      </w:r>
    </w:p>
    <w:p w14:paraId="1ABA7E8E"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 xml:space="preserve">Значение планируемого на период регулирования удельного расхода электроэнергии в точке излома температурного графика </w:t>
      </w:r>
      <m:oMath>
        <m:sSubSup>
          <m:sSubSupPr>
            <m:ctrlPr>
              <w:rPr>
                <w:rFonts w:ascii="Cambria Math" w:hAnsi="Cambria Math"/>
              </w:rPr>
            </m:ctrlPr>
          </m:sSubSupPr>
          <m:e>
            <m:r>
              <m:rPr>
                <m:sty m:val="p"/>
              </m:rPr>
              <w:rPr>
                <w:rFonts w:ascii="Cambria Math" w:hAnsi="Cambria Math"/>
                <w:sz w:val="28"/>
              </w:rPr>
              <m:t>Э</m:t>
            </m:r>
          </m:e>
          <m:sub>
            <m:r>
              <m:rPr>
                <m:sty m:val="p"/>
              </m:rPr>
              <w:rPr>
                <w:rFonts w:ascii="Cambria Math" w:hAnsi="Cambria Math"/>
                <w:sz w:val="28"/>
              </w:rPr>
              <m:t>и</m:t>
            </m:r>
          </m:sub>
          <m:sup>
            <m:r>
              <m:rPr>
                <m:sty m:val="p"/>
              </m:rPr>
              <w:rPr>
                <w:rFonts w:ascii="Cambria Math" w:hAnsi="Cambria Math"/>
                <w:sz w:val="28"/>
              </w:rPr>
              <m:t>план</m:t>
            </m:r>
          </m:sup>
        </m:sSubSup>
      </m:oMath>
      <w:r>
        <w:rPr>
          <w:rFonts w:ascii="Times New Roman" w:hAnsi="Times New Roman"/>
          <w:sz w:val="28"/>
        </w:rPr>
        <w:t>, кВт·ч/Гкал, определяется по формуле: планиЭ</w:t>
      </w:r>
    </w:p>
    <w:p w14:paraId="7F95C8DA" w14:textId="77777777" w:rsidR="005B7295" w:rsidRDefault="00BE6B50">
      <w:pPr>
        <w:tabs>
          <w:tab w:val="left" w:pos="1260"/>
        </w:tabs>
        <w:ind w:firstLine="709"/>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Э</m:t>
            </m:r>
          </m:e>
          <m:sub>
            <m:r>
              <m:rPr>
                <m:sty m:val="p"/>
              </m:rPr>
              <w:rPr>
                <w:rFonts w:ascii="Cambria Math" w:hAnsi="Cambria Math"/>
                <w:sz w:val="28"/>
              </w:rPr>
              <m:t>и</m:t>
            </m:r>
          </m:sub>
          <m:sup>
            <m:r>
              <m:rPr>
                <m:sty m:val="p"/>
              </m:rPr>
              <w:rPr>
                <w:rFonts w:ascii="Cambria Math" w:hAnsi="Cambria Math"/>
                <w:sz w:val="28"/>
              </w:rPr>
              <m:t>план</m:t>
            </m:r>
          </m:sup>
        </m:sSubSup>
        <m:r>
          <w:rPr>
            <w:rFonts w:ascii="Cambria Math" w:hAnsi="Cambria Math"/>
            <w:sz w:val="28"/>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sz w:val="28"/>
                  </w:rPr>
                  <m:t>W</m:t>
                </m:r>
              </m:e>
              <m:sub>
                <m:r>
                  <m:rPr>
                    <m:sty m:val="p"/>
                  </m:rPr>
                  <w:rPr>
                    <w:rFonts w:ascii="Cambria Math" w:hAnsi="Cambria Math"/>
                    <w:sz w:val="28"/>
                  </w:rPr>
                  <m:t>тс</m:t>
                </m:r>
              </m:sub>
              <m:sup>
                <m:r>
                  <m:rPr>
                    <m:sty m:val="p"/>
                  </m:rPr>
                  <w:rPr>
                    <w:rFonts w:ascii="Cambria Math" w:hAnsi="Cambria Math"/>
                    <w:sz w:val="28"/>
                  </w:rPr>
                  <m:t>план</m:t>
                </m:r>
              </m:sup>
            </m:sSubSup>
          </m:num>
          <m:den>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тп</m:t>
                </m:r>
              </m:sub>
              <m:sup>
                <m:r>
                  <m:rPr>
                    <m:sty m:val="p"/>
                  </m:rPr>
                  <w:rPr>
                    <w:rFonts w:ascii="Cambria Math" w:hAnsi="Cambria Math"/>
                    <w:sz w:val="28"/>
                  </w:rPr>
                  <m:t>план</m:t>
                </m:r>
              </m:sup>
            </m:sSubSup>
          </m:den>
        </m:f>
      </m:oMath>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r>
      <w:r w:rsidR="00653190">
        <w:rPr>
          <w:rFonts w:ascii="Times New Roman" w:hAnsi="Times New Roman"/>
          <w:color w:val="000000" w:themeColor="text1"/>
          <w:sz w:val="28"/>
        </w:rPr>
        <w:tab/>
        <w:t>[Формула ]</w:t>
      </w:r>
    </w:p>
    <w:p w14:paraId="30474709"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color w:val="000000" w:themeColor="text1"/>
          <w:sz w:val="28"/>
        </w:rPr>
        <w:t>где:</w:t>
      </w:r>
    </w:p>
    <w:p w14:paraId="397CF737" w14:textId="77777777" w:rsidR="005B7295" w:rsidRDefault="00BE6B50">
      <w:pPr>
        <w:pStyle w:val="Default"/>
        <w:spacing w:line="240" w:lineRule="auto"/>
        <w:rPr>
          <w:rFonts w:ascii="Times New Roman" w:hAnsi="Times New Roman"/>
          <w:sz w:val="28"/>
        </w:rPr>
      </w:pPr>
      <m:oMath>
        <m:sSubSup>
          <m:sSubSupPr>
            <m:ctrlPr>
              <w:rPr>
                <w:rFonts w:ascii="Cambria Math" w:hAnsi="Cambria Math"/>
              </w:rPr>
            </m:ctrlPr>
          </m:sSubSupPr>
          <m:e>
            <m:r>
              <m:rPr>
                <m:sty m:val="p"/>
              </m:rPr>
              <w:rPr>
                <w:rFonts w:ascii="Cambria Math" w:hAnsi="Cambria Math"/>
                <w:sz w:val="28"/>
              </w:rPr>
              <m:t>W</m:t>
            </m:r>
          </m:e>
          <m:sub>
            <m:r>
              <m:rPr>
                <m:sty m:val="p"/>
              </m:rPr>
              <w:rPr>
                <w:rFonts w:ascii="Cambria Math" w:hAnsi="Cambria Math"/>
                <w:sz w:val="28"/>
              </w:rPr>
              <m:t>тс</m:t>
            </m:r>
          </m:sub>
          <m:sup>
            <m:r>
              <m:rPr>
                <m:sty m:val="p"/>
              </m:rPr>
              <w:rPr>
                <w:rFonts w:ascii="Cambria Math" w:hAnsi="Cambria Math"/>
                <w:sz w:val="28"/>
              </w:rPr>
              <m:t>план</m:t>
            </m:r>
          </m:sup>
        </m:sSubSup>
      </m:oMath>
      <w:r w:rsidR="00653190">
        <w:rPr>
          <w:rFonts w:ascii="Times New Roman" w:hAnsi="Times New Roman"/>
          <w:color w:val="000000" w:themeColor="text1"/>
          <w:sz w:val="28"/>
        </w:rPr>
        <w:t xml:space="preserve"> - </w:t>
      </w:r>
      <w:r w:rsidR="00653190">
        <w:rPr>
          <w:rFonts w:ascii="Times New Roman" w:hAnsi="Times New Roman"/>
          <w:sz w:val="28"/>
        </w:rPr>
        <w:t xml:space="preserve">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излому температурного графика, кВт. </w:t>
      </w:r>
    </w:p>
    <w:p w14:paraId="0A24D5BF" w14:textId="77777777" w:rsidR="005B7295" w:rsidRDefault="00653190">
      <w:pPr>
        <w:tabs>
          <w:tab w:val="left" w:pos="1260"/>
        </w:tabs>
        <w:ind w:firstLine="709"/>
        <w:jc w:val="both"/>
        <w:rPr>
          <w:rFonts w:ascii="Times New Roman" w:hAnsi="Times New Roman"/>
          <w:color w:val="000000" w:themeColor="text1"/>
          <w:sz w:val="28"/>
        </w:rPr>
      </w:pPr>
      <w:r>
        <w:rPr>
          <w:rFonts w:ascii="Times New Roman" w:hAnsi="Times New Roman"/>
          <w:sz w:val="28"/>
        </w:rPr>
        <w:t>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формулы, приведенные в действующих методиках по составлению энергетических характеристик для систем транспорта тепловой энергии и определения нормативных значений показателей функционирования водяных тепловых сетей.</w:t>
      </w:r>
    </w:p>
    <w:p w14:paraId="4228AEEB" w14:textId="77777777" w:rsidR="005B7295" w:rsidRDefault="00653190">
      <w:pPr>
        <w:pStyle w:val="Default"/>
        <w:spacing w:line="240" w:lineRule="auto"/>
        <w:rPr>
          <w:rFonts w:ascii="Times New Roman" w:hAnsi="Times New Roman"/>
          <w:sz w:val="28"/>
        </w:rPr>
      </w:pPr>
      <w:r>
        <w:rPr>
          <w:rFonts w:ascii="Times New Roman" w:hAnsi="Times New Roman"/>
          <w:sz w:val="28"/>
        </w:rPr>
        <w:t>Согласно проведенного анализа документации теплоснабжающих организаций в Краснопольском сельском поселении, не выполнялось составление энергетической характеристики.</w:t>
      </w:r>
    </w:p>
    <w:p w14:paraId="2DCB3F7E"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Расчеты потерь тепловых потерь в контурах котельных «Центральная», «мкр.Звездный», «мкр.Ивушки», «мкр.Кленовый» приведены в таблицах 3.13-3 – 3.13-6.</w:t>
      </w:r>
    </w:p>
    <w:p w14:paraId="694FA19B" w14:textId="77777777" w:rsidR="005B7295" w:rsidRDefault="00224D31">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3.14 Оценка тепловых потерь в тепловых сетях за последние 3 года при отсутствии приборов учета тепловой энергии</w:t>
      </w:r>
    </w:p>
    <w:p w14:paraId="2EF7B98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технологических потерь при передаче </w:t>
      </w:r>
      <w:r>
        <w:rPr>
          <w:rFonts w:ascii="Times New Roman" w:hAnsi="Times New Roman"/>
          <w:color w:val="000000" w:themeColor="text1"/>
          <w:sz w:val="28"/>
        </w:rPr>
        <w:lastRenderedPageBreak/>
        <w:t>тепловой энергии», утвержденной приказом Минэнерго России от 30 декабря 2008 года №325.</w:t>
      </w:r>
    </w:p>
    <w:p w14:paraId="70958AC4" w14:textId="77777777" w:rsidR="005B7295" w:rsidRDefault="00653190">
      <w:pPr>
        <w:pStyle w:val="Default"/>
        <w:spacing w:line="240" w:lineRule="auto"/>
        <w:rPr>
          <w:rFonts w:ascii="Times New Roman" w:hAnsi="Times New Roman"/>
          <w:sz w:val="28"/>
        </w:rPr>
      </w:pPr>
      <w:r>
        <w:rPr>
          <w:rFonts w:ascii="Times New Roman" w:hAnsi="Times New Roman"/>
          <w:sz w:val="28"/>
        </w:rPr>
        <w:t>Таблица 3.13-1 Средние показатели температуры и работы системы</w:t>
      </w:r>
    </w:p>
    <w:tbl>
      <w:tblPr>
        <w:tblW w:w="0" w:type="auto"/>
        <w:tblLayout w:type="fixed"/>
        <w:tblLook w:val="04A0" w:firstRow="1" w:lastRow="0" w:firstColumn="1" w:lastColumn="0" w:noHBand="0" w:noVBand="1"/>
      </w:tblPr>
      <w:tblGrid>
        <w:gridCol w:w="1696"/>
        <w:gridCol w:w="994"/>
        <w:gridCol w:w="855"/>
        <w:gridCol w:w="996"/>
        <w:gridCol w:w="1122"/>
        <w:gridCol w:w="992"/>
        <w:gridCol w:w="850"/>
        <w:gridCol w:w="993"/>
        <w:gridCol w:w="992"/>
      </w:tblGrid>
      <w:tr w:rsidR="005B7295" w14:paraId="64481BC1" w14:textId="77777777">
        <w:trPr>
          <w:trHeight w:val="187"/>
        </w:trPr>
        <w:tc>
          <w:tcPr>
            <w:tcW w:w="1696" w:type="dxa"/>
            <w:vMerge w:val="restart"/>
            <w:tcBorders>
              <w:top w:val="single" w:sz="4" w:space="0" w:color="000000"/>
              <w:left w:val="single" w:sz="4" w:space="0" w:color="000000"/>
              <w:bottom w:val="single" w:sz="4" w:space="0" w:color="000000"/>
              <w:right w:val="single" w:sz="4" w:space="0" w:color="000000"/>
            </w:tcBorders>
          </w:tcPr>
          <w:p w14:paraId="33F984C7" w14:textId="77777777" w:rsidR="005B7295" w:rsidRDefault="005B7295">
            <w:pPr>
              <w:jc w:val="center"/>
              <w:rPr>
                <w:rFonts w:ascii="Times New Roman" w:hAnsi="Times New Roman"/>
                <w:sz w:val="28"/>
              </w:rPr>
            </w:pPr>
          </w:p>
        </w:tc>
        <w:tc>
          <w:tcPr>
            <w:tcW w:w="4959" w:type="dxa"/>
            <w:gridSpan w:val="5"/>
            <w:tcBorders>
              <w:top w:val="single" w:sz="4" w:space="0" w:color="000000"/>
              <w:left w:val="single" w:sz="4" w:space="0" w:color="000000"/>
              <w:bottom w:val="single" w:sz="4" w:space="0" w:color="000000"/>
              <w:right w:val="single" w:sz="4" w:space="0" w:color="000000"/>
            </w:tcBorders>
          </w:tcPr>
          <w:p w14:paraId="06679EA3" w14:textId="77777777" w:rsidR="005B7295" w:rsidRDefault="00653190">
            <w:pPr>
              <w:jc w:val="center"/>
              <w:rPr>
                <w:rFonts w:ascii="Times New Roman" w:hAnsi="Times New Roman"/>
                <w:sz w:val="28"/>
              </w:rPr>
            </w:pPr>
            <w:r>
              <w:rPr>
                <w:rFonts w:ascii="Times New Roman" w:hAnsi="Times New Roman"/>
                <w:sz w:val="28"/>
              </w:rPr>
              <w:t>Температура, °С</w:t>
            </w:r>
          </w:p>
        </w:tc>
        <w:tc>
          <w:tcPr>
            <w:tcW w:w="2835" w:type="dxa"/>
            <w:gridSpan w:val="3"/>
            <w:tcBorders>
              <w:top w:val="single" w:sz="4" w:space="0" w:color="000000"/>
              <w:left w:val="single" w:sz="4" w:space="0" w:color="000000"/>
              <w:bottom w:val="single" w:sz="4" w:space="0" w:color="000000"/>
              <w:right w:val="single" w:sz="4" w:space="0" w:color="000000"/>
            </w:tcBorders>
          </w:tcPr>
          <w:p w14:paraId="503D8C9C" w14:textId="77777777" w:rsidR="005B7295" w:rsidRDefault="00653190">
            <w:pPr>
              <w:jc w:val="center"/>
              <w:rPr>
                <w:rFonts w:ascii="Times New Roman" w:hAnsi="Times New Roman"/>
                <w:sz w:val="28"/>
              </w:rPr>
            </w:pPr>
            <w:r>
              <w:rPr>
                <w:rFonts w:ascii="Times New Roman" w:hAnsi="Times New Roman"/>
                <w:sz w:val="28"/>
              </w:rPr>
              <w:t>Время работы системы, ч</w:t>
            </w:r>
          </w:p>
        </w:tc>
      </w:tr>
      <w:tr w:rsidR="005B7295" w14:paraId="0E7A7F46" w14:textId="77777777">
        <w:trPr>
          <w:trHeight w:val="674"/>
        </w:trPr>
        <w:tc>
          <w:tcPr>
            <w:tcW w:w="1696" w:type="dxa"/>
            <w:vMerge/>
            <w:tcBorders>
              <w:top w:val="single" w:sz="4" w:space="0" w:color="000000"/>
              <w:left w:val="single" w:sz="4" w:space="0" w:color="000000"/>
              <w:bottom w:val="single" w:sz="4" w:space="0" w:color="000000"/>
              <w:right w:val="single" w:sz="4" w:space="0" w:color="000000"/>
            </w:tcBorders>
          </w:tcPr>
          <w:p w14:paraId="3D5DA836" w14:textId="77777777" w:rsidR="005B7295" w:rsidRDefault="005B7295"/>
        </w:tc>
        <w:tc>
          <w:tcPr>
            <w:tcW w:w="994" w:type="dxa"/>
            <w:tcBorders>
              <w:top w:val="single" w:sz="4" w:space="0" w:color="000000"/>
              <w:left w:val="single" w:sz="4" w:space="0" w:color="000000"/>
              <w:bottom w:val="single" w:sz="4" w:space="0" w:color="000000"/>
              <w:right w:val="single" w:sz="4" w:space="0" w:color="000000"/>
            </w:tcBorders>
          </w:tcPr>
          <w:p w14:paraId="4D0AE513" w14:textId="77777777" w:rsidR="005B7295" w:rsidRDefault="00653190">
            <w:pPr>
              <w:jc w:val="center"/>
              <w:rPr>
                <w:rFonts w:ascii="Times New Roman" w:hAnsi="Times New Roman"/>
                <w:sz w:val="28"/>
              </w:rPr>
            </w:pPr>
            <w:r>
              <w:rPr>
                <w:rFonts w:ascii="Times New Roman" w:hAnsi="Times New Roman"/>
                <w:sz w:val="28"/>
              </w:rPr>
              <w:t>тем.нар. воздуха</w:t>
            </w:r>
          </w:p>
        </w:tc>
        <w:tc>
          <w:tcPr>
            <w:tcW w:w="855" w:type="dxa"/>
            <w:tcBorders>
              <w:top w:val="single" w:sz="4" w:space="0" w:color="000000"/>
              <w:left w:val="single" w:sz="4" w:space="0" w:color="000000"/>
              <w:bottom w:val="single" w:sz="4" w:space="0" w:color="000000"/>
              <w:right w:val="single" w:sz="4" w:space="0" w:color="000000"/>
            </w:tcBorders>
          </w:tcPr>
          <w:p w14:paraId="3602F25A" w14:textId="77777777" w:rsidR="005B7295" w:rsidRDefault="00653190">
            <w:pPr>
              <w:jc w:val="center"/>
              <w:rPr>
                <w:rFonts w:ascii="Times New Roman" w:hAnsi="Times New Roman"/>
                <w:sz w:val="28"/>
              </w:rPr>
            </w:pPr>
            <w:r>
              <w:rPr>
                <w:rFonts w:ascii="Times New Roman" w:hAnsi="Times New Roman"/>
                <w:sz w:val="28"/>
              </w:rPr>
              <w:t>тем. грунта</w:t>
            </w:r>
          </w:p>
        </w:tc>
        <w:tc>
          <w:tcPr>
            <w:tcW w:w="996" w:type="dxa"/>
            <w:tcBorders>
              <w:top w:val="single" w:sz="4" w:space="0" w:color="000000"/>
              <w:left w:val="single" w:sz="4" w:space="0" w:color="000000"/>
              <w:bottom w:val="single" w:sz="4" w:space="0" w:color="000000"/>
              <w:right w:val="single" w:sz="4" w:space="0" w:color="000000"/>
            </w:tcBorders>
          </w:tcPr>
          <w:p w14:paraId="2A18487A" w14:textId="77777777" w:rsidR="005B7295" w:rsidRDefault="00653190">
            <w:pPr>
              <w:jc w:val="center"/>
              <w:rPr>
                <w:rFonts w:ascii="Times New Roman" w:hAnsi="Times New Roman"/>
                <w:sz w:val="28"/>
              </w:rPr>
            </w:pPr>
            <w:r>
              <w:rPr>
                <w:rFonts w:ascii="Times New Roman" w:hAnsi="Times New Roman"/>
                <w:sz w:val="28"/>
              </w:rPr>
              <w:t>тем.под. трубо- провода</w:t>
            </w:r>
          </w:p>
        </w:tc>
        <w:tc>
          <w:tcPr>
            <w:tcW w:w="1122" w:type="dxa"/>
            <w:tcBorders>
              <w:top w:val="single" w:sz="4" w:space="0" w:color="000000"/>
              <w:left w:val="single" w:sz="4" w:space="0" w:color="000000"/>
              <w:bottom w:val="single" w:sz="4" w:space="0" w:color="000000"/>
              <w:right w:val="single" w:sz="4" w:space="0" w:color="000000"/>
            </w:tcBorders>
          </w:tcPr>
          <w:p w14:paraId="00A14BBD" w14:textId="77777777" w:rsidR="005B7295" w:rsidRDefault="00653190">
            <w:pPr>
              <w:jc w:val="both"/>
              <w:rPr>
                <w:rFonts w:ascii="Times New Roman" w:hAnsi="Times New Roman"/>
                <w:sz w:val="28"/>
              </w:rPr>
            </w:pPr>
            <w:r>
              <w:rPr>
                <w:rFonts w:ascii="Times New Roman" w:hAnsi="Times New Roman"/>
                <w:sz w:val="28"/>
              </w:rPr>
              <w:t>тем.обр. трубо- провода</w:t>
            </w:r>
          </w:p>
        </w:tc>
        <w:tc>
          <w:tcPr>
            <w:tcW w:w="992" w:type="dxa"/>
            <w:tcBorders>
              <w:top w:val="single" w:sz="4" w:space="0" w:color="000000"/>
              <w:left w:val="single" w:sz="4" w:space="0" w:color="000000"/>
              <w:bottom w:val="single" w:sz="4" w:space="0" w:color="000000"/>
              <w:right w:val="single" w:sz="4" w:space="0" w:color="000000"/>
            </w:tcBorders>
          </w:tcPr>
          <w:p w14:paraId="46E335DA" w14:textId="77777777" w:rsidR="005B7295" w:rsidRDefault="00653190">
            <w:pPr>
              <w:jc w:val="both"/>
              <w:rPr>
                <w:rFonts w:ascii="Times New Roman" w:hAnsi="Times New Roman"/>
                <w:sz w:val="28"/>
              </w:rPr>
            </w:pPr>
            <w:r>
              <w:rPr>
                <w:rFonts w:ascii="Times New Roman" w:hAnsi="Times New Roman"/>
                <w:sz w:val="28"/>
              </w:rPr>
              <w:t>хол. вода</w:t>
            </w:r>
          </w:p>
        </w:tc>
        <w:tc>
          <w:tcPr>
            <w:tcW w:w="850" w:type="dxa"/>
            <w:tcBorders>
              <w:top w:val="single" w:sz="4" w:space="0" w:color="000000"/>
              <w:left w:val="single" w:sz="4" w:space="0" w:color="000000"/>
              <w:bottom w:val="single" w:sz="4" w:space="0" w:color="000000"/>
              <w:right w:val="single" w:sz="4" w:space="0" w:color="000000"/>
            </w:tcBorders>
          </w:tcPr>
          <w:p w14:paraId="1595BBC6" w14:textId="77777777" w:rsidR="005B7295" w:rsidRDefault="00653190">
            <w:pPr>
              <w:jc w:val="both"/>
              <w:rPr>
                <w:rFonts w:ascii="Times New Roman" w:hAnsi="Times New Roman"/>
                <w:sz w:val="28"/>
              </w:rPr>
            </w:pPr>
            <w:r>
              <w:rPr>
                <w:rFonts w:ascii="Times New Roman" w:hAnsi="Times New Roman"/>
                <w:sz w:val="28"/>
              </w:rPr>
              <w:t>в год</w:t>
            </w:r>
          </w:p>
        </w:tc>
        <w:tc>
          <w:tcPr>
            <w:tcW w:w="993" w:type="dxa"/>
            <w:tcBorders>
              <w:top w:val="single" w:sz="4" w:space="0" w:color="000000"/>
              <w:left w:val="single" w:sz="4" w:space="0" w:color="000000"/>
              <w:bottom w:val="single" w:sz="4" w:space="0" w:color="000000"/>
              <w:right w:val="single" w:sz="4" w:space="0" w:color="000000"/>
            </w:tcBorders>
          </w:tcPr>
          <w:p w14:paraId="2C515620" w14:textId="77777777" w:rsidR="005B7295" w:rsidRDefault="00653190">
            <w:pPr>
              <w:jc w:val="both"/>
              <w:rPr>
                <w:rFonts w:ascii="Times New Roman" w:hAnsi="Times New Roman"/>
                <w:sz w:val="28"/>
              </w:rPr>
            </w:pPr>
            <w:r>
              <w:rPr>
                <w:rFonts w:ascii="Times New Roman" w:hAnsi="Times New Roman"/>
                <w:sz w:val="28"/>
              </w:rPr>
              <w:t>отопи- тельный период</w:t>
            </w:r>
          </w:p>
        </w:tc>
        <w:tc>
          <w:tcPr>
            <w:tcW w:w="992" w:type="dxa"/>
            <w:tcBorders>
              <w:top w:val="single" w:sz="4" w:space="0" w:color="000000"/>
              <w:left w:val="single" w:sz="4" w:space="0" w:color="000000"/>
              <w:bottom w:val="single" w:sz="4" w:space="0" w:color="000000"/>
              <w:right w:val="single" w:sz="4" w:space="0" w:color="000000"/>
            </w:tcBorders>
          </w:tcPr>
          <w:p w14:paraId="4761D022" w14:textId="77777777" w:rsidR="005B7295" w:rsidRDefault="00653190">
            <w:pPr>
              <w:jc w:val="both"/>
              <w:rPr>
                <w:rFonts w:ascii="Times New Roman" w:hAnsi="Times New Roman"/>
                <w:sz w:val="28"/>
              </w:rPr>
            </w:pPr>
            <w:r>
              <w:rPr>
                <w:rFonts w:ascii="Times New Roman" w:hAnsi="Times New Roman"/>
                <w:sz w:val="28"/>
              </w:rPr>
              <w:t>летний период</w:t>
            </w:r>
          </w:p>
        </w:tc>
      </w:tr>
      <w:tr w:rsidR="005B7295" w14:paraId="237E11CC"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0C714885" w14:textId="77777777" w:rsidR="005B7295" w:rsidRDefault="00653190">
            <w:pPr>
              <w:jc w:val="center"/>
              <w:rPr>
                <w:rFonts w:ascii="Times New Roman" w:hAnsi="Times New Roman"/>
                <w:sz w:val="28"/>
              </w:rPr>
            </w:pPr>
            <w:r>
              <w:rPr>
                <w:rFonts w:ascii="Times New Roman" w:hAnsi="Times New Roman"/>
                <w:sz w:val="28"/>
              </w:rPr>
              <w:t>январь</w:t>
            </w:r>
          </w:p>
        </w:tc>
        <w:tc>
          <w:tcPr>
            <w:tcW w:w="994" w:type="dxa"/>
            <w:tcBorders>
              <w:top w:val="single" w:sz="4" w:space="0" w:color="000000"/>
              <w:left w:val="single" w:sz="4" w:space="0" w:color="000000"/>
              <w:bottom w:val="single" w:sz="4" w:space="0" w:color="000000"/>
              <w:right w:val="single" w:sz="4" w:space="0" w:color="000000"/>
            </w:tcBorders>
          </w:tcPr>
          <w:p w14:paraId="70F7D09C" w14:textId="77777777" w:rsidR="005B7295" w:rsidRDefault="00653190">
            <w:pPr>
              <w:jc w:val="center"/>
              <w:rPr>
                <w:rFonts w:ascii="Times New Roman" w:hAnsi="Times New Roman"/>
                <w:sz w:val="28"/>
              </w:rPr>
            </w:pPr>
            <w:r>
              <w:rPr>
                <w:rFonts w:ascii="Times New Roman" w:hAnsi="Times New Roman"/>
                <w:sz w:val="28"/>
              </w:rPr>
              <w:t>-14,58</w:t>
            </w:r>
          </w:p>
        </w:tc>
        <w:tc>
          <w:tcPr>
            <w:tcW w:w="855" w:type="dxa"/>
            <w:tcBorders>
              <w:top w:val="single" w:sz="4" w:space="0" w:color="000000"/>
              <w:left w:val="single" w:sz="4" w:space="0" w:color="000000"/>
              <w:bottom w:val="single" w:sz="4" w:space="0" w:color="000000"/>
              <w:right w:val="single" w:sz="4" w:space="0" w:color="000000"/>
            </w:tcBorders>
          </w:tcPr>
          <w:p w14:paraId="6E0AD6A6" w14:textId="77777777" w:rsidR="005B7295" w:rsidRDefault="00653190">
            <w:pPr>
              <w:jc w:val="center"/>
              <w:rPr>
                <w:rFonts w:ascii="Times New Roman" w:hAnsi="Times New Roman"/>
                <w:sz w:val="28"/>
              </w:rPr>
            </w:pPr>
            <w:r>
              <w:rPr>
                <w:rFonts w:ascii="Times New Roman" w:hAnsi="Times New Roman"/>
                <w:sz w:val="28"/>
              </w:rPr>
              <w:t>-0,1</w:t>
            </w:r>
          </w:p>
        </w:tc>
        <w:tc>
          <w:tcPr>
            <w:tcW w:w="996" w:type="dxa"/>
            <w:tcBorders>
              <w:top w:val="single" w:sz="4" w:space="0" w:color="000000"/>
              <w:left w:val="single" w:sz="4" w:space="0" w:color="000000"/>
              <w:bottom w:val="single" w:sz="4" w:space="0" w:color="000000"/>
              <w:right w:val="single" w:sz="4" w:space="0" w:color="000000"/>
            </w:tcBorders>
          </w:tcPr>
          <w:p w14:paraId="30D98063" w14:textId="77777777" w:rsidR="005B7295" w:rsidRDefault="00653190">
            <w:pPr>
              <w:jc w:val="center"/>
              <w:rPr>
                <w:rFonts w:ascii="Times New Roman" w:hAnsi="Times New Roman"/>
                <w:sz w:val="28"/>
              </w:rPr>
            </w:pPr>
            <w:r>
              <w:rPr>
                <w:rFonts w:ascii="Times New Roman" w:hAnsi="Times New Roman"/>
                <w:sz w:val="28"/>
              </w:rPr>
              <w:t>92,5</w:t>
            </w:r>
          </w:p>
        </w:tc>
        <w:tc>
          <w:tcPr>
            <w:tcW w:w="1122" w:type="dxa"/>
            <w:tcBorders>
              <w:top w:val="single" w:sz="4" w:space="0" w:color="000000"/>
              <w:left w:val="single" w:sz="4" w:space="0" w:color="000000"/>
              <w:bottom w:val="single" w:sz="4" w:space="0" w:color="000000"/>
              <w:right w:val="single" w:sz="4" w:space="0" w:color="000000"/>
            </w:tcBorders>
          </w:tcPr>
          <w:p w14:paraId="231F26F7" w14:textId="77777777" w:rsidR="005B7295" w:rsidRDefault="00653190">
            <w:pPr>
              <w:jc w:val="center"/>
              <w:rPr>
                <w:rFonts w:ascii="Times New Roman" w:hAnsi="Times New Roman"/>
                <w:sz w:val="28"/>
              </w:rPr>
            </w:pPr>
            <w:r>
              <w:rPr>
                <w:rFonts w:ascii="Times New Roman" w:hAnsi="Times New Roman"/>
                <w:sz w:val="28"/>
              </w:rPr>
              <w:t>53,8</w:t>
            </w:r>
          </w:p>
        </w:tc>
        <w:tc>
          <w:tcPr>
            <w:tcW w:w="992" w:type="dxa"/>
            <w:tcBorders>
              <w:top w:val="single" w:sz="4" w:space="0" w:color="000000"/>
              <w:left w:val="single" w:sz="4" w:space="0" w:color="000000"/>
              <w:bottom w:val="single" w:sz="4" w:space="0" w:color="000000"/>
              <w:right w:val="single" w:sz="4" w:space="0" w:color="000000"/>
            </w:tcBorders>
          </w:tcPr>
          <w:p w14:paraId="7D2692C4" w14:textId="77777777" w:rsidR="005B7295" w:rsidRDefault="00653190">
            <w:pPr>
              <w:jc w:val="center"/>
              <w:rPr>
                <w:rFonts w:ascii="Times New Roman" w:hAnsi="Times New Roman"/>
                <w:sz w:val="28"/>
              </w:rPr>
            </w:pPr>
            <w:r>
              <w:rPr>
                <w:rFonts w:ascii="Times New Roman" w:hAnsi="Times New Roman"/>
                <w:sz w:val="28"/>
              </w:rPr>
              <w:t>1</w:t>
            </w:r>
          </w:p>
        </w:tc>
        <w:tc>
          <w:tcPr>
            <w:tcW w:w="850" w:type="dxa"/>
            <w:tcBorders>
              <w:top w:val="single" w:sz="4" w:space="0" w:color="000000"/>
              <w:left w:val="single" w:sz="4" w:space="0" w:color="000000"/>
              <w:bottom w:val="single" w:sz="4" w:space="0" w:color="000000"/>
              <w:right w:val="single" w:sz="4" w:space="0" w:color="000000"/>
            </w:tcBorders>
          </w:tcPr>
          <w:p w14:paraId="4BD95C84" w14:textId="77777777" w:rsidR="005B7295" w:rsidRDefault="00653190">
            <w:pPr>
              <w:jc w:val="center"/>
              <w:rPr>
                <w:rFonts w:ascii="Times New Roman" w:hAnsi="Times New Roman"/>
                <w:sz w:val="28"/>
              </w:rPr>
            </w:pPr>
            <w:r>
              <w:rPr>
                <w:rFonts w:ascii="Times New Roman" w:hAnsi="Times New Roman"/>
                <w:sz w:val="28"/>
              </w:rPr>
              <w:t>744</w:t>
            </w:r>
          </w:p>
        </w:tc>
        <w:tc>
          <w:tcPr>
            <w:tcW w:w="993" w:type="dxa"/>
            <w:tcBorders>
              <w:top w:val="single" w:sz="4" w:space="0" w:color="000000"/>
              <w:left w:val="single" w:sz="4" w:space="0" w:color="000000"/>
              <w:bottom w:val="single" w:sz="4" w:space="0" w:color="000000"/>
              <w:right w:val="single" w:sz="4" w:space="0" w:color="000000"/>
            </w:tcBorders>
          </w:tcPr>
          <w:p w14:paraId="6CBF22C5" w14:textId="77777777" w:rsidR="005B7295" w:rsidRDefault="00653190">
            <w:pPr>
              <w:jc w:val="center"/>
              <w:rPr>
                <w:rFonts w:ascii="Times New Roman" w:hAnsi="Times New Roman"/>
                <w:sz w:val="28"/>
              </w:rPr>
            </w:pPr>
            <w:r>
              <w:rPr>
                <w:rFonts w:ascii="Times New Roman" w:hAnsi="Times New Roman"/>
                <w:sz w:val="28"/>
              </w:rPr>
              <w:t>744</w:t>
            </w:r>
          </w:p>
        </w:tc>
        <w:tc>
          <w:tcPr>
            <w:tcW w:w="992" w:type="dxa"/>
            <w:tcBorders>
              <w:top w:val="single" w:sz="4" w:space="0" w:color="000000"/>
              <w:left w:val="single" w:sz="4" w:space="0" w:color="000000"/>
              <w:bottom w:val="single" w:sz="4" w:space="0" w:color="000000"/>
              <w:right w:val="single" w:sz="4" w:space="0" w:color="000000"/>
            </w:tcBorders>
          </w:tcPr>
          <w:p w14:paraId="7BA5D234" w14:textId="77777777" w:rsidR="005B7295" w:rsidRDefault="00653190">
            <w:pPr>
              <w:jc w:val="center"/>
              <w:rPr>
                <w:rFonts w:ascii="Times New Roman" w:hAnsi="Times New Roman"/>
                <w:sz w:val="28"/>
              </w:rPr>
            </w:pPr>
            <w:r>
              <w:rPr>
                <w:rFonts w:ascii="Times New Roman" w:hAnsi="Times New Roman"/>
                <w:sz w:val="28"/>
              </w:rPr>
              <w:t>0</w:t>
            </w:r>
          </w:p>
        </w:tc>
      </w:tr>
      <w:tr w:rsidR="005B7295" w14:paraId="2EA839F6"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367D9128" w14:textId="77777777" w:rsidR="005B7295" w:rsidRDefault="00653190">
            <w:pPr>
              <w:jc w:val="center"/>
              <w:rPr>
                <w:rFonts w:ascii="Times New Roman" w:hAnsi="Times New Roman"/>
                <w:sz w:val="28"/>
              </w:rPr>
            </w:pPr>
            <w:r>
              <w:rPr>
                <w:rFonts w:ascii="Times New Roman" w:hAnsi="Times New Roman"/>
                <w:sz w:val="28"/>
              </w:rPr>
              <w:t>февраль</w:t>
            </w:r>
          </w:p>
        </w:tc>
        <w:tc>
          <w:tcPr>
            <w:tcW w:w="994" w:type="dxa"/>
            <w:tcBorders>
              <w:top w:val="single" w:sz="4" w:space="0" w:color="000000"/>
              <w:left w:val="single" w:sz="4" w:space="0" w:color="000000"/>
              <w:bottom w:val="single" w:sz="4" w:space="0" w:color="000000"/>
              <w:right w:val="single" w:sz="4" w:space="0" w:color="000000"/>
            </w:tcBorders>
          </w:tcPr>
          <w:p w14:paraId="0A368167" w14:textId="77777777" w:rsidR="005B7295" w:rsidRDefault="00653190">
            <w:pPr>
              <w:jc w:val="center"/>
              <w:rPr>
                <w:rFonts w:ascii="Times New Roman" w:hAnsi="Times New Roman"/>
                <w:sz w:val="28"/>
              </w:rPr>
            </w:pPr>
            <w:r>
              <w:rPr>
                <w:rFonts w:ascii="Times New Roman" w:hAnsi="Times New Roman"/>
                <w:sz w:val="28"/>
              </w:rPr>
              <w:t>-10,74</w:t>
            </w:r>
          </w:p>
        </w:tc>
        <w:tc>
          <w:tcPr>
            <w:tcW w:w="855" w:type="dxa"/>
            <w:tcBorders>
              <w:top w:val="single" w:sz="4" w:space="0" w:color="000000"/>
              <w:left w:val="single" w:sz="4" w:space="0" w:color="000000"/>
              <w:bottom w:val="single" w:sz="4" w:space="0" w:color="000000"/>
              <w:right w:val="single" w:sz="4" w:space="0" w:color="000000"/>
            </w:tcBorders>
          </w:tcPr>
          <w:p w14:paraId="680F0609" w14:textId="77777777" w:rsidR="005B7295" w:rsidRDefault="00653190">
            <w:pPr>
              <w:jc w:val="center"/>
              <w:rPr>
                <w:rFonts w:ascii="Times New Roman" w:hAnsi="Times New Roman"/>
                <w:sz w:val="28"/>
              </w:rPr>
            </w:pPr>
            <w:r>
              <w:rPr>
                <w:rFonts w:ascii="Times New Roman" w:hAnsi="Times New Roman"/>
                <w:sz w:val="28"/>
              </w:rPr>
              <w:t>-0,9</w:t>
            </w:r>
          </w:p>
        </w:tc>
        <w:tc>
          <w:tcPr>
            <w:tcW w:w="996" w:type="dxa"/>
            <w:tcBorders>
              <w:top w:val="single" w:sz="4" w:space="0" w:color="000000"/>
              <w:left w:val="single" w:sz="4" w:space="0" w:color="000000"/>
              <w:bottom w:val="single" w:sz="4" w:space="0" w:color="000000"/>
              <w:right w:val="single" w:sz="4" w:space="0" w:color="000000"/>
            </w:tcBorders>
          </w:tcPr>
          <w:p w14:paraId="23677B43" w14:textId="77777777" w:rsidR="005B7295" w:rsidRDefault="00653190">
            <w:pPr>
              <w:jc w:val="center"/>
              <w:rPr>
                <w:rFonts w:ascii="Times New Roman" w:hAnsi="Times New Roman"/>
                <w:sz w:val="28"/>
              </w:rPr>
            </w:pPr>
            <w:r>
              <w:rPr>
                <w:rFonts w:ascii="Times New Roman" w:hAnsi="Times New Roman"/>
                <w:sz w:val="28"/>
              </w:rPr>
              <w:t>85,0</w:t>
            </w:r>
          </w:p>
        </w:tc>
        <w:tc>
          <w:tcPr>
            <w:tcW w:w="1122" w:type="dxa"/>
            <w:tcBorders>
              <w:top w:val="single" w:sz="4" w:space="0" w:color="000000"/>
              <w:left w:val="single" w:sz="4" w:space="0" w:color="000000"/>
              <w:bottom w:val="single" w:sz="4" w:space="0" w:color="000000"/>
              <w:right w:val="single" w:sz="4" w:space="0" w:color="000000"/>
            </w:tcBorders>
          </w:tcPr>
          <w:p w14:paraId="53F073B5" w14:textId="77777777" w:rsidR="005B7295" w:rsidRDefault="00653190">
            <w:pPr>
              <w:jc w:val="center"/>
              <w:rPr>
                <w:rFonts w:ascii="Times New Roman" w:hAnsi="Times New Roman"/>
                <w:sz w:val="28"/>
              </w:rPr>
            </w:pPr>
            <w:r>
              <w:rPr>
                <w:rFonts w:ascii="Times New Roman" w:hAnsi="Times New Roman"/>
                <w:sz w:val="28"/>
              </w:rPr>
              <w:t>50,6</w:t>
            </w:r>
          </w:p>
        </w:tc>
        <w:tc>
          <w:tcPr>
            <w:tcW w:w="992" w:type="dxa"/>
            <w:tcBorders>
              <w:top w:val="single" w:sz="4" w:space="0" w:color="000000"/>
              <w:left w:val="single" w:sz="4" w:space="0" w:color="000000"/>
              <w:bottom w:val="single" w:sz="4" w:space="0" w:color="000000"/>
              <w:right w:val="single" w:sz="4" w:space="0" w:color="000000"/>
            </w:tcBorders>
          </w:tcPr>
          <w:p w14:paraId="4A93D3B3" w14:textId="77777777" w:rsidR="005B7295" w:rsidRDefault="00653190">
            <w:pPr>
              <w:jc w:val="center"/>
              <w:rPr>
                <w:rFonts w:ascii="Times New Roman" w:hAnsi="Times New Roman"/>
                <w:sz w:val="28"/>
              </w:rPr>
            </w:pPr>
            <w:r>
              <w:rPr>
                <w:rFonts w:ascii="Times New Roman" w:hAnsi="Times New Roman"/>
                <w:sz w:val="28"/>
              </w:rPr>
              <w:t>2</w:t>
            </w:r>
          </w:p>
        </w:tc>
        <w:tc>
          <w:tcPr>
            <w:tcW w:w="850" w:type="dxa"/>
            <w:tcBorders>
              <w:top w:val="single" w:sz="4" w:space="0" w:color="000000"/>
              <w:left w:val="single" w:sz="4" w:space="0" w:color="000000"/>
              <w:bottom w:val="single" w:sz="4" w:space="0" w:color="000000"/>
              <w:right w:val="single" w:sz="4" w:space="0" w:color="000000"/>
            </w:tcBorders>
          </w:tcPr>
          <w:p w14:paraId="242D57EA" w14:textId="77777777" w:rsidR="005B7295" w:rsidRDefault="00653190">
            <w:pPr>
              <w:jc w:val="center"/>
              <w:rPr>
                <w:rFonts w:ascii="Times New Roman" w:hAnsi="Times New Roman"/>
                <w:sz w:val="28"/>
              </w:rPr>
            </w:pPr>
            <w:r>
              <w:rPr>
                <w:rFonts w:ascii="Times New Roman" w:hAnsi="Times New Roman"/>
                <w:sz w:val="28"/>
              </w:rPr>
              <w:t>672</w:t>
            </w:r>
          </w:p>
        </w:tc>
        <w:tc>
          <w:tcPr>
            <w:tcW w:w="993" w:type="dxa"/>
            <w:tcBorders>
              <w:top w:val="single" w:sz="4" w:space="0" w:color="000000"/>
              <w:left w:val="single" w:sz="4" w:space="0" w:color="000000"/>
              <w:bottom w:val="single" w:sz="4" w:space="0" w:color="000000"/>
              <w:right w:val="single" w:sz="4" w:space="0" w:color="000000"/>
            </w:tcBorders>
          </w:tcPr>
          <w:p w14:paraId="7A927655" w14:textId="77777777" w:rsidR="005B7295" w:rsidRDefault="00653190">
            <w:pPr>
              <w:jc w:val="center"/>
              <w:rPr>
                <w:rFonts w:ascii="Times New Roman" w:hAnsi="Times New Roman"/>
                <w:sz w:val="28"/>
              </w:rPr>
            </w:pPr>
            <w:r>
              <w:rPr>
                <w:rFonts w:ascii="Times New Roman" w:hAnsi="Times New Roman"/>
                <w:sz w:val="28"/>
              </w:rPr>
              <w:t>672</w:t>
            </w:r>
          </w:p>
        </w:tc>
        <w:tc>
          <w:tcPr>
            <w:tcW w:w="992" w:type="dxa"/>
            <w:tcBorders>
              <w:top w:val="single" w:sz="4" w:space="0" w:color="000000"/>
              <w:left w:val="single" w:sz="4" w:space="0" w:color="000000"/>
              <w:bottom w:val="single" w:sz="4" w:space="0" w:color="000000"/>
              <w:right w:val="single" w:sz="4" w:space="0" w:color="000000"/>
            </w:tcBorders>
          </w:tcPr>
          <w:p w14:paraId="5FD2A246" w14:textId="77777777" w:rsidR="005B7295" w:rsidRDefault="00653190">
            <w:pPr>
              <w:jc w:val="center"/>
              <w:rPr>
                <w:rFonts w:ascii="Times New Roman" w:hAnsi="Times New Roman"/>
                <w:sz w:val="28"/>
              </w:rPr>
            </w:pPr>
            <w:r>
              <w:rPr>
                <w:rFonts w:ascii="Times New Roman" w:hAnsi="Times New Roman"/>
                <w:sz w:val="28"/>
              </w:rPr>
              <w:t>0</w:t>
            </w:r>
          </w:p>
        </w:tc>
      </w:tr>
      <w:tr w:rsidR="005B7295" w14:paraId="460696C2"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06C466BE" w14:textId="77777777" w:rsidR="005B7295" w:rsidRDefault="00653190">
            <w:pPr>
              <w:jc w:val="center"/>
              <w:rPr>
                <w:rFonts w:ascii="Times New Roman" w:hAnsi="Times New Roman"/>
                <w:sz w:val="28"/>
              </w:rPr>
            </w:pPr>
            <w:r>
              <w:rPr>
                <w:rFonts w:ascii="Times New Roman" w:hAnsi="Times New Roman"/>
                <w:sz w:val="28"/>
              </w:rPr>
              <w:t>март</w:t>
            </w:r>
          </w:p>
        </w:tc>
        <w:tc>
          <w:tcPr>
            <w:tcW w:w="994" w:type="dxa"/>
            <w:tcBorders>
              <w:top w:val="single" w:sz="4" w:space="0" w:color="000000"/>
              <w:left w:val="single" w:sz="4" w:space="0" w:color="000000"/>
              <w:bottom w:val="single" w:sz="4" w:space="0" w:color="000000"/>
              <w:right w:val="single" w:sz="4" w:space="0" w:color="000000"/>
            </w:tcBorders>
          </w:tcPr>
          <w:p w14:paraId="37A6285E" w14:textId="77777777" w:rsidR="005B7295" w:rsidRDefault="00653190">
            <w:pPr>
              <w:jc w:val="center"/>
              <w:rPr>
                <w:rFonts w:ascii="Times New Roman" w:hAnsi="Times New Roman"/>
                <w:sz w:val="28"/>
              </w:rPr>
            </w:pPr>
            <w:r>
              <w:rPr>
                <w:rFonts w:ascii="Times New Roman" w:hAnsi="Times New Roman"/>
                <w:sz w:val="28"/>
              </w:rPr>
              <w:t>-4,12</w:t>
            </w:r>
          </w:p>
        </w:tc>
        <w:tc>
          <w:tcPr>
            <w:tcW w:w="855" w:type="dxa"/>
            <w:tcBorders>
              <w:top w:val="single" w:sz="4" w:space="0" w:color="000000"/>
              <w:left w:val="single" w:sz="4" w:space="0" w:color="000000"/>
              <w:bottom w:val="single" w:sz="4" w:space="0" w:color="000000"/>
              <w:right w:val="single" w:sz="4" w:space="0" w:color="000000"/>
            </w:tcBorders>
          </w:tcPr>
          <w:p w14:paraId="7C677177" w14:textId="77777777" w:rsidR="005B7295" w:rsidRDefault="00653190">
            <w:pPr>
              <w:jc w:val="center"/>
              <w:rPr>
                <w:rFonts w:ascii="Times New Roman" w:hAnsi="Times New Roman"/>
                <w:sz w:val="28"/>
              </w:rPr>
            </w:pPr>
            <w:r>
              <w:rPr>
                <w:rFonts w:ascii="Times New Roman" w:hAnsi="Times New Roman"/>
                <w:sz w:val="28"/>
              </w:rPr>
              <w:t>-0,7</w:t>
            </w:r>
          </w:p>
        </w:tc>
        <w:tc>
          <w:tcPr>
            <w:tcW w:w="996" w:type="dxa"/>
            <w:tcBorders>
              <w:top w:val="single" w:sz="4" w:space="0" w:color="000000"/>
              <w:left w:val="single" w:sz="4" w:space="0" w:color="000000"/>
              <w:bottom w:val="single" w:sz="4" w:space="0" w:color="000000"/>
              <w:right w:val="single" w:sz="4" w:space="0" w:color="000000"/>
            </w:tcBorders>
          </w:tcPr>
          <w:p w14:paraId="2778E1D6" w14:textId="77777777" w:rsidR="005B7295" w:rsidRDefault="00653190">
            <w:pPr>
              <w:jc w:val="center"/>
              <w:rPr>
                <w:rFonts w:ascii="Times New Roman" w:hAnsi="Times New Roman"/>
                <w:sz w:val="28"/>
              </w:rPr>
            </w:pPr>
            <w:r>
              <w:rPr>
                <w:rFonts w:ascii="Times New Roman" w:hAnsi="Times New Roman"/>
                <w:sz w:val="28"/>
              </w:rPr>
              <w:t>72,2</w:t>
            </w:r>
          </w:p>
        </w:tc>
        <w:tc>
          <w:tcPr>
            <w:tcW w:w="1122" w:type="dxa"/>
            <w:tcBorders>
              <w:top w:val="single" w:sz="4" w:space="0" w:color="000000"/>
              <w:left w:val="single" w:sz="4" w:space="0" w:color="000000"/>
              <w:bottom w:val="single" w:sz="4" w:space="0" w:color="000000"/>
              <w:right w:val="single" w:sz="4" w:space="0" w:color="000000"/>
            </w:tcBorders>
          </w:tcPr>
          <w:p w14:paraId="637C8F1B" w14:textId="77777777" w:rsidR="005B7295" w:rsidRDefault="00653190">
            <w:pPr>
              <w:jc w:val="center"/>
              <w:rPr>
                <w:rFonts w:ascii="Times New Roman" w:hAnsi="Times New Roman"/>
                <w:sz w:val="28"/>
              </w:rPr>
            </w:pPr>
            <w:r>
              <w:rPr>
                <w:rFonts w:ascii="Times New Roman" w:hAnsi="Times New Roman"/>
                <w:sz w:val="28"/>
              </w:rPr>
              <w:t>45,1</w:t>
            </w:r>
          </w:p>
        </w:tc>
        <w:tc>
          <w:tcPr>
            <w:tcW w:w="992" w:type="dxa"/>
            <w:tcBorders>
              <w:top w:val="single" w:sz="4" w:space="0" w:color="000000"/>
              <w:left w:val="single" w:sz="4" w:space="0" w:color="000000"/>
              <w:bottom w:val="single" w:sz="4" w:space="0" w:color="000000"/>
              <w:right w:val="single" w:sz="4" w:space="0" w:color="000000"/>
            </w:tcBorders>
          </w:tcPr>
          <w:p w14:paraId="3C8AD9C6" w14:textId="77777777" w:rsidR="005B7295" w:rsidRDefault="00653190">
            <w:pPr>
              <w:jc w:val="center"/>
              <w:rPr>
                <w:rFonts w:ascii="Times New Roman" w:hAnsi="Times New Roman"/>
                <w:sz w:val="28"/>
              </w:rPr>
            </w:pPr>
            <w:r>
              <w:rPr>
                <w:rFonts w:ascii="Times New Roman" w:hAnsi="Times New Roman"/>
                <w:sz w:val="28"/>
              </w:rPr>
              <w:t>2</w:t>
            </w:r>
          </w:p>
        </w:tc>
        <w:tc>
          <w:tcPr>
            <w:tcW w:w="850" w:type="dxa"/>
            <w:tcBorders>
              <w:top w:val="single" w:sz="4" w:space="0" w:color="000000"/>
              <w:left w:val="single" w:sz="4" w:space="0" w:color="000000"/>
              <w:bottom w:val="single" w:sz="4" w:space="0" w:color="000000"/>
              <w:right w:val="single" w:sz="4" w:space="0" w:color="000000"/>
            </w:tcBorders>
          </w:tcPr>
          <w:p w14:paraId="35D1480A" w14:textId="77777777" w:rsidR="005B7295" w:rsidRDefault="00653190">
            <w:pPr>
              <w:jc w:val="center"/>
              <w:rPr>
                <w:rFonts w:ascii="Times New Roman" w:hAnsi="Times New Roman"/>
                <w:sz w:val="28"/>
              </w:rPr>
            </w:pPr>
            <w:r>
              <w:rPr>
                <w:rFonts w:ascii="Times New Roman" w:hAnsi="Times New Roman"/>
                <w:sz w:val="28"/>
              </w:rPr>
              <w:t>744</w:t>
            </w:r>
          </w:p>
        </w:tc>
        <w:tc>
          <w:tcPr>
            <w:tcW w:w="993" w:type="dxa"/>
            <w:tcBorders>
              <w:top w:val="single" w:sz="4" w:space="0" w:color="000000"/>
              <w:left w:val="single" w:sz="4" w:space="0" w:color="000000"/>
              <w:bottom w:val="single" w:sz="4" w:space="0" w:color="000000"/>
              <w:right w:val="single" w:sz="4" w:space="0" w:color="000000"/>
            </w:tcBorders>
          </w:tcPr>
          <w:p w14:paraId="38C56992" w14:textId="77777777" w:rsidR="005B7295" w:rsidRDefault="00653190">
            <w:pPr>
              <w:jc w:val="center"/>
              <w:rPr>
                <w:rFonts w:ascii="Times New Roman" w:hAnsi="Times New Roman"/>
                <w:sz w:val="28"/>
              </w:rPr>
            </w:pPr>
            <w:r>
              <w:rPr>
                <w:rFonts w:ascii="Times New Roman" w:hAnsi="Times New Roman"/>
                <w:sz w:val="28"/>
              </w:rPr>
              <w:t>744</w:t>
            </w:r>
          </w:p>
        </w:tc>
        <w:tc>
          <w:tcPr>
            <w:tcW w:w="992" w:type="dxa"/>
            <w:tcBorders>
              <w:top w:val="single" w:sz="4" w:space="0" w:color="000000"/>
              <w:left w:val="single" w:sz="4" w:space="0" w:color="000000"/>
              <w:bottom w:val="single" w:sz="4" w:space="0" w:color="000000"/>
              <w:right w:val="single" w:sz="4" w:space="0" w:color="000000"/>
            </w:tcBorders>
          </w:tcPr>
          <w:p w14:paraId="086FD9E3" w14:textId="77777777" w:rsidR="005B7295" w:rsidRDefault="00653190">
            <w:pPr>
              <w:jc w:val="center"/>
              <w:rPr>
                <w:rFonts w:ascii="Times New Roman" w:hAnsi="Times New Roman"/>
                <w:sz w:val="28"/>
              </w:rPr>
            </w:pPr>
            <w:r>
              <w:rPr>
                <w:rFonts w:ascii="Times New Roman" w:hAnsi="Times New Roman"/>
                <w:sz w:val="28"/>
              </w:rPr>
              <w:t>0</w:t>
            </w:r>
          </w:p>
        </w:tc>
      </w:tr>
      <w:tr w:rsidR="005B7295" w14:paraId="503782AC"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05D25A49" w14:textId="77777777" w:rsidR="005B7295" w:rsidRDefault="00653190">
            <w:pPr>
              <w:jc w:val="center"/>
              <w:rPr>
                <w:rFonts w:ascii="Times New Roman" w:hAnsi="Times New Roman"/>
                <w:sz w:val="28"/>
              </w:rPr>
            </w:pPr>
            <w:r>
              <w:rPr>
                <w:rFonts w:ascii="Times New Roman" w:hAnsi="Times New Roman"/>
                <w:sz w:val="28"/>
              </w:rPr>
              <w:t>апрель</w:t>
            </w:r>
          </w:p>
        </w:tc>
        <w:tc>
          <w:tcPr>
            <w:tcW w:w="994" w:type="dxa"/>
            <w:tcBorders>
              <w:top w:val="single" w:sz="4" w:space="0" w:color="000000"/>
              <w:left w:val="single" w:sz="4" w:space="0" w:color="000000"/>
              <w:bottom w:val="single" w:sz="4" w:space="0" w:color="000000"/>
              <w:right w:val="single" w:sz="4" w:space="0" w:color="000000"/>
            </w:tcBorders>
          </w:tcPr>
          <w:p w14:paraId="71DE52C5" w14:textId="77777777" w:rsidR="005B7295" w:rsidRDefault="00653190">
            <w:pPr>
              <w:jc w:val="center"/>
              <w:rPr>
                <w:rFonts w:ascii="Times New Roman" w:hAnsi="Times New Roman"/>
                <w:sz w:val="28"/>
              </w:rPr>
            </w:pPr>
            <w:r>
              <w:rPr>
                <w:rFonts w:ascii="Times New Roman" w:hAnsi="Times New Roman"/>
                <w:sz w:val="28"/>
              </w:rPr>
              <w:t>5,34</w:t>
            </w:r>
          </w:p>
        </w:tc>
        <w:tc>
          <w:tcPr>
            <w:tcW w:w="855" w:type="dxa"/>
            <w:tcBorders>
              <w:top w:val="single" w:sz="4" w:space="0" w:color="000000"/>
              <w:left w:val="single" w:sz="4" w:space="0" w:color="000000"/>
              <w:bottom w:val="single" w:sz="4" w:space="0" w:color="000000"/>
              <w:right w:val="single" w:sz="4" w:space="0" w:color="000000"/>
            </w:tcBorders>
          </w:tcPr>
          <w:p w14:paraId="791A4EDE" w14:textId="77777777" w:rsidR="005B7295" w:rsidRDefault="00653190">
            <w:pPr>
              <w:jc w:val="center"/>
              <w:rPr>
                <w:rFonts w:ascii="Times New Roman" w:hAnsi="Times New Roman"/>
                <w:sz w:val="28"/>
              </w:rPr>
            </w:pPr>
            <w:r>
              <w:rPr>
                <w:rFonts w:ascii="Times New Roman" w:hAnsi="Times New Roman"/>
                <w:sz w:val="28"/>
              </w:rPr>
              <w:t>0,3</w:t>
            </w:r>
          </w:p>
        </w:tc>
        <w:tc>
          <w:tcPr>
            <w:tcW w:w="996" w:type="dxa"/>
            <w:tcBorders>
              <w:top w:val="single" w:sz="4" w:space="0" w:color="000000"/>
              <w:left w:val="single" w:sz="4" w:space="0" w:color="000000"/>
              <w:bottom w:val="single" w:sz="4" w:space="0" w:color="000000"/>
              <w:right w:val="single" w:sz="4" w:space="0" w:color="000000"/>
            </w:tcBorders>
          </w:tcPr>
          <w:p w14:paraId="01508BDF" w14:textId="77777777" w:rsidR="005B7295" w:rsidRDefault="00653190">
            <w:pPr>
              <w:jc w:val="center"/>
              <w:rPr>
                <w:rFonts w:ascii="Times New Roman" w:hAnsi="Times New Roman"/>
                <w:sz w:val="28"/>
              </w:rPr>
            </w:pPr>
            <w:r>
              <w:rPr>
                <w:rFonts w:ascii="Times New Roman" w:hAnsi="Times New Roman"/>
                <w:sz w:val="28"/>
              </w:rPr>
              <w:t>72,0</w:t>
            </w:r>
          </w:p>
        </w:tc>
        <w:tc>
          <w:tcPr>
            <w:tcW w:w="1122" w:type="dxa"/>
            <w:tcBorders>
              <w:top w:val="single" w:sz="4" w:space="0" w:color="000000"/>
              <w:left w:val="single" w:sz="4" w:space="0" w:color="000000"/>
              <w:bottom w:val="single" w:sz="4" w:space="0" w:color="000000"/>
              <w:right w:val="single" w:sz="4" w:space="0" w:color="000000"/>
            </w:tcBorders>
          </w:tcPr>
          <w:p w14:paraId="0A1288D0" w14:textId="77777777" w:rsidR="005B7295" w:rsidRDefault="00653190">
            <w:pPr>
              <w:jc w:val="center"/>
              <w:rPr>
                <w:rFonts w:ascii="Times New Roman" w:hAnsi="Times New Roman"/>
                <w:sz w:val="28"/>
              </w:rPr>
            </w:pPr>
            <w:r>
              <w:rPr>
                <w:rFonts w:ascii="Times New Roman" w:hAnsi="Times New Roman"/>
                <w:sz w:val="28"/>
              </w:rPr>
              <w:t>50,5</w:t>
            </w:r>
          </w:p>
        </w:tc>
        <w:tc>
          <w:tcPr>
            <w:tcW w:w="992" w:type="dxa"/>
            <w:tcBorders>
              <w:top w:val="single" w:sz="4" w:space="0" w:color="000000"/>
              <w:left w:val="single" w:sz="4" w:space="0" w:color="000000"/>
              <w:bottom w:val="single" w:sz="4" w:space="0" w:color="000000"/>
              <w:right w:val="single" w:sz="4" w:space="0" w:color="000000"/>
            </w:tcBorders>
          </w:tcPr>
          <w:p w14:paraId="041739C8" w14:textId="77777777" w:rsidR="005B7295" w:rsidRDefault="00653190">
            <w:pPr>
              <w:jc w:val="center"/>
              <w:rPr>
                <w:rFonts w:ascii="Times New Roman" w:hAnsi="Times New Roman"/>
                <w:sz w:val="28"/>
              </w:rPr>
            </w:pPr>
            <w:r>
              <w:rPr>
                <w:rFonts w:ascii="Times New Roman" w:hAnsi="Times New Roman"/>
                <w:sz w:val="28"/>
              </w:rPr>
              <w:t>7</w:t>
            </w:r>
          </w:p>
        </w:tc>
        <w:tc>
          <w:tcPr>
            <w:tcW w:w="850" w:type="dxa"/>
            <w:tcBorders>
              <w:top w:val="single" w:sz="4" w:space="0" w:color="000000"/>
              <w:left w:val="single" w:sz="4" w:space="0" w:color="000000"/>
              <w:bottom w:val="single" w:sz="4" w:space="0" w:color="000000"/>
              <w:right w:val="single" w:sz="4" w:space="0" w:color="000000"/>
            </w:tcBorders>
          </w:tcPr>
          <w:p w14:paraId="0A105EB3" w14:textId="77777777" w:rsidR="005B7295" w:rsidRDefault="00653190">
            <w:pPr>
              <w:jc w:val="center"/>
              <w:rPr>
                <w:rFonts w:ascii="Times New Roman" w:hAnsi="Times New Roman"/>
                <w:sz w:val="28"/>
              </w:rPr>
            </w:pPr>
            <w:r>
              <w:rPr>
                <w:rFonts w:ascii="Times New Roman" w:hAnsi="Times New Roman"/>
                <w:sz w:val="28"/>
              </w:rPr>
              <w:t>720</w:t>
            </w:r>
          </w:p>
        </w:tc>
        <w:tc>
          <w:tcPr>
            <w:tcW w:w="993" w:type="dxa"/>
            <w:tcBorders>
              <w:top w:val="single" w:sz="4" w:space="0" w:color="000000"/>
              <w:left w:val="single" w:sz="4" w:space="0" w:color="000000"/>
              <w:bottom w:val="single" w:sz="4" w:space="0" w:color="000000"/>
              <w:right w:val="single" w:sz="4" w:space="0" w:color="000000"/>
            </w:tcBorders>
          </w:tcPr>
          <w:p w14:paraId="310DBB3A" w14:textId="77777777" w:rsidR="005B7295" w:rsidRDefault="00653190">
            <w:pPr>
              <w:jc w:val="center"/>
              <w:rPr>
                <w:rFonts w:ascii="Times New Roman" w:hAnsi="Times New Roman"/>
                <w:sz w:val="28"/>
              </w:rPr>
            </w:pPr>
            <w:r>
              <w:rPr>
                <w:rFonts w:ascii="Times New Roman" w:hAnsi="Times New Roman"/>
                <w:sz w:val="28"/>
              </w:rPr>
              <w:t>720</w:t>
            </w:r>
          </w:p>
        </w:tc>
        <w:tc>
          <w:tcPr>
            <w:tcW w:w="992" w:type="dxa"/>
            <w:tcBorders>
              <w:top w:val="single" w:sz="4" w:space="0" w:color="000000"/>
              <w:left w:val="single" w:sz="4" w:space="0" w:color="000000"/>
              <w:bottom w:val="single" w:sz="4" w:space="0" w:color="000000"/>
              <w:right w:val="single" w:sz="4" w:space="0" w:color="000000"/>
            </w:tcBorders>
          </w:tcPr>
          <w:p w14:paraId="76D4791F" w14:textId="77777777" w:rsidR="005B7295" w:rsidRDefault="00653190">
            <w:pPr>
              <w:jc w:val="center"/>
              <w:rPr>
                <w:rFonts w:ascii="Times New Roman" w:hAnsi="Times New Roman"/>
                <w:sz w:val="28"/>
              </w:rPr>
            </w:pPr>
            <w:r>
              <w:rPr>
                <w:rFonts w:ascii="Times New Roman" w:hAnsi="Times New Roman"/>
                <w:sz w:val="28"/>
              </w:rPr>
              <w:t>0</w:t>
            </w:r>
          </w:p>
        </w:tc>
      </w:tr>
      <w:tr w:rsidR="005B7295" w14:paraId="1C96F748"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7C9CF1FF" w14:textId="77777777" w:rsidR="005B7295" w:rsidRDefault="00653190">
            <w:pPr>
              <w:jc w:val="center"/>
              <w:rPr>
                <w:rFonts w:ascii="Times New Roman" w:hAnsi="Times New Roman"/>
                <w:sz w:val="28"/>
              </w:rPr>
            </w:pPr>
            <w:r>
              <w:rPr>
                <w:rFonts w:ascii="Times New Roman" w:hAnsi="Times New Roman"/>
                <w:sz w:val="28"/>
              </w:rPr>
              <w:t>май</w:t>
            </w:r>
          </w:p>
        </w:tc>
        <w:tc>
          <w:tcPr>
            <w:tcW w:w="994" w:type="dxa"/>
            <w:tcBorders>
              <w:top w:val="single" w:sz="4" w:space="0" w:color="000000"/>
              <w:left w:val="single" w:sz="4" w:space="0" w:color="000000"/>
              <w:bottom w:val="single" w:sz="4" w:space="0" w:color="000000"/>
              <w:right w:val="single" w:sz="4" w:space="0" w:color="000000"/>
            </w:tcBorders>
          </w:tcPr>
          <w:p w14:paraId="2BFCCAF5" w14:textId="77777777" w:rsidR="005B7295" w:rsidRDefault="00653190">
            <w:pPr>
              <w:jc w:val="center"/>
              <w:rPr>
                <w:rFonts w:ascii="Times New Roman" w:hAnsi="Times New Roman"/>
                <w:sz w:val="28"/>
              </w:rPr>
            </w:pPr>
            <w:r>
              <w:rPr>
                <w:rFonts w:ascii="Times New Roman" w:hAnsi="Times New Roman"/>
                <w:sz w:val="28"/>
              </w:rPr>
              <w:t>13,12</w:t>
            </w:r>
          </w:p>
        </w:tc>
        <w:tc>
          <w:tcPr>
            <w:tcW w:w="855" w:type="dxa"/>
            <w:tcBorders>
              <w:top w:val="single" w:sz="4" w:space="0" w:color="000000"/>
              <w:left w:val="single" w:sz="4" w:space="0" w:color="000000"/>
              <w:bottom w:val="single" w:sz="4" w:space="0" w:color="000000"/>
              <w:right w:val="single" w:sz="4" w:space="0" w:color="000000"/>
            </w:tcBorders>
          </w:tcPr>
          <w:p w14:paraId="1C02F4A5" w14:textId="77777777" w:rsidR="005B7295" w:rsidRDefault="00653190">
            <w:pPr>
              <w:jc w:val="center"/>
              <w:rPr>
                <w:rFonts w:ascii="Times New Roman" w:hAnsi="Times New Roman"/>
                <w:sz w:val="28"/>
              </w:rPr>
            </w:pPr>
            <w:r>
              <w:rPr>
                <w:rFonts w:ascii="Times New Roman" w:hAnsi="Times New Roman"/>
                <w:sz w:val="28"/>
              </w:rPr>
              <w:t>3,8</w:t>
            </w:r>
          </w:p>
        </w:tc>
        <w:tc>
          <w:tcPr>
            <w:tcW w:w="996" w:type="dxa"/>
            <w:tcBorders>
              <w:top w:val="single" w:sz="4" w:space="0" w:color="000000"/>
              <w:left w:val="single" w:sz="4" w:space="0" w:color="000000"/>
              <w:bottom w:val="single" w:sz="4" w:space="0" w:color="000000"/>
              <w:right w:val="single" w:sz="4" w:space="0" w:color="000000"/>
            </w:tcBorders>
          </w:tcPr>
          <w:p w14:paraId="3870170A" w14:textId="77777777" w:rsidR="005B7295" w:rsidRDefault="00653190">
            <w:pPr>
              <w:jc w:val="center"/>
              <w:rPr>
                <w:rFonts w:ascii="Times New Roman" w:hAnsi="Times New Roman"/>
                <w:sz w:val="28"/>
              </w:rPr>
            </w:pPr>
            <w:r>
              <w:rPr>
                <w:rFonts w:ascii="Times New Roman" w:hAnsi="Times New Roman"/>
                <w:sz w:val="28"/>
              </w:rPr>
              <w:t>72,0</w:t>
            </w:r>
          </w:p>
        </w:tc>
        <w:tc>
          <w:tcPr>
            <w:tcW w:w="1122" w:type="dxa"/>
            <w:tcBorders>
              <w:top w:val="single" w:sz="4" w:space="0" w:color="000000"/>
              <w:left w:val="single" w:sz="4" w:space="0" w:color="000000"/>
              <w:bottom w:val="single" w:sz="4" w:space="0" w:color="000000"/>
              <w:right w:val="single" w:sz="4" w:space="0" w:color="000000"/>
            </w:tcBorders>
          </w:tcPr>
          <w:p w14:paraId="3F309DD8" w14:textId="77777777" w:rsidR="005B7295" w:rsidRDefault="00653190">
            <w:pPr>
              <w:jc w:val="center"/>
              <w:rPr>
                <w:rFonts w:ascii="Times New Roman" w:hAnsi="Times New Roman"/>
                <w:sz w:val="28"/>
              </w:rPr>
            </w:pPr>
            <w:r>
              <w:rPr>
                <w:rFonts w:ascii="Times New Roman" w:hAnsi="Times New Roman"/>
                <w:sz w:val="28"/>
              </w:rPr>
              <w:t>55,0</w:t>
            </w:r>
          </w:p>
        </w:tc>
        <w:tc>
          <w:tcPr>
            <w:tcW w:w="992" w:type="dxa"/>
            <w:tcBorders>
              <w:top w:val="single" w:sz="4" w:space="0" w:color="000000"/>
              <w:left w:val="single" w:sz="4" w:space="0" w:color="000000"/>
              <w:bottom w:val="single" w:sz="4" w:space="0" w:color="000000"/>
              <w:right w:val="single" w:sz="4" w:space="0" w:color="000000"/>
            </w:tcBorders>
          </w:tcPr>
          <w:p w14:paraId="47243EAF" w14:textId="77777777" w:rsidR="005B7295" w:rsidRDefault="00653190">
            <w:pPr>
              <w:jc w:val="center"/>
              <w:rPr>
                <w:rFonts w:ascii="Times New Roman" w:hAnsi="Times New Roman"/>
                <w:sz w:val="28"/>
              </w:rPr>
            </w:pPr>
            <w:r>
              <w:rPr>
                <w:rFonts w:ascii="Times New Roman" w:hAnsi="Times New Roman"/>
                <w:sz w:val="28"/>
              </w:rPr>
              <w:t>14</w:t>
            </w:r>
          </w:p>
        </w:tc>
        <w:tc>
          <w:tcPr>
            <w:tcW w:w="850" w:type="dxa"/>
            <w:tcBorders>
              <w:top w:val="single" w:sz="4" w:space="0" w:color="000000"/>
              <w:left w:val="single" w:sz="4" w:space="0" w:color="000000"/>
              <w:bottom w:val="single" w:sz="4" w:space="0" w:color="000000"/>
              <w:right w:val="single" w:sz="4" w:space="0" w:color="000000"/>
            </w:tcBorders>
          </w:tcPr>
          <w:p w14:paraId="5485A9E6" w14:textId="77777777" w:rsidR="005B7295" w:rsidRDefault="00653190">
            <w:pPr>
              <w:jc w:val="center"/>
              <w:rPr>
                <w:rFonts w:ascii="Times New Roman" w:hAnsi="Times New Roman"/>
                <w:sz w:val="28"/>
              </w:rPr>
            </w:pPr>
            <w:r>
              <w:rPr>
                <w:rFonts w:ascii="Times New Roman" w:hAnsi="Times New Roman"/>
                <w:sz w:val="28"/>
              </w:rPr>
              <w:t>744</w:t>
            </w:r>
          </w:p>
        </w:tc>
        <w:tc>
          <w:tcPr>
            <w:tcW w:w="993" w:type="dxa"/>
            <w:tcBorders>
              <w:top w:val="single" w:sz="4" w:space="0" w:color="000000"/>
              <w:left w:val="single" w:sz="4" w:space="0" w:color="000000"/>
              <w:bottom w:val="single" w:sz="4" w:space="0" w:color="000000"/>
              <w:right w:val="single" w:sz="4" w:space="0" w:color="000000"/>
            </w:tcBorders>
          </w:tcPr>
          <w:p w14:paraId="26D3ACBB" w14:textId="77777777" w:rsidR="005B7295" w:rsidRDefault="00653190">
            <w:pPr>
              <w:jc w:val="center"/>
              <w:rPr>
                <w:rFonts w:ascii="Times New Roman" w:hAnsi="Times New Roman"/>
                <w:sz w:val="28"/>
              </w:rPr>
            </w:pPr>
            <w:r>
              <w:rPr>
                <w:rFonts w:ascii="Times New Roman" w:hAnsi="Times New Roman"/>
                <w:sz w:val="28"/>
              </w:rPr>
              <w:t>0</w:t>
            </w:r>
          </w:p>
        </w:tc>
        <w:tc>
          <w:tcPr>
            <w:tcW w:w="992" w:type="dxa"/>
            <w:tcBorders>
              <w:top w:val="single" w:sz="4" w:space="0" w:color="000000"/>
              <w:left w:val="single" w:sz="4" w:space="0" w:color="000000"/>
              <w:bottom w:val="single" w:sz="4" w:space="0" w:color="000000"/>
              <w:right w:val="single" w:sz="4" w:space="0" w:color="000000"/>
            </w:tcBorders>
          </w:tcPr>
          <w:p w14:paraId="2196430C" w14:textId="77777777" w:rsidR="005B7295" w:rsidRDefault="00653190">
            <w:pPr>
              <w:jc w:val="center"/>
              <w:rPr>
                <w:rFonts w:ascii="Times New Roman" w:hAnsi="Times New Roman"/>
                <w:sz w:val="28"/>
              </w:rPr>
            </w:pPr>
            <w:r>
              <w:rPr>
                <w:rFonts w:ascii="Times New Roman" w:hAnsi="Times New Roman"/>
                <w:sz w:val="28"/>
              </w:rPr>
              <w:t>744</w:t>
            </w:r>
          </w:p>
        </w:tc>
      </w:tr>
      <w:tr w:rsidR="005B7295" w14:paraId="21F0B6C0"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6699496A" w14:textId="77777777" w:rsidR="005B7295" w:rsidRDefault="00653190">
            <w:pPr>
              <w:jc w:val="center"/>
              <w:rPr>
                <w:rFonts w:ascii="Times New Roman" w:hAnsi="Times New Roman"/>
                <w:sz w:val="28"/>
              </w:rPr>
            </w:pPr>
            <w:r>
              <w:rPr>
                <w:rFonts w:ascii="Times New Roman" w:hAnsi="Times New Roman"/>
                <w:sz w:val="28"/>
              </w:rPr>
              <w:t>июнь</w:t>
            </w:r>
          </w:p>
        </w:tc>
        <w:tc>
          <w:tcPr>
            <w:tcW w:w="994" w:type="dxa"/>
            <w:tcBorders>
              <w:top w:val="single" w:sz="4" w:space="0" w:color="000000"/>
              <w:left w:val="single" w:sz="4" w:space="0" w:color="000000"/>
              <w:bottom w:val="single" w:sz="4" w:space="0" w:color="000000"/>
              <w:right w:val="single" w:sz="4" w:space="0" w:color="000000"/>
            </w:tcBorders>
          </w:tcPr>
          <w:p w14:paraId="21A2538E" w14:textId="77777777" w:rsidR="005B7295" w:rsidRDefault="00653190">
            <w:pPr>
              <w:jc w:val="center"/>
              <w:rPr>
                <w:rFonts w:ascii="Times New Roman" w:hAnsi="Times New Roman"/>
                <w:sz w:val="28"/>
              </w:rPr>
            </w:pPr>
            <w:r>
              <w:rPr>
                <w:rFonts w:ascii="Times New Roman" w:hAnsi="Times New Roman"/>
                <w:sz w:val="28"/>
              </w:rPr>
              <w:t>18,34</w:t>
            </w:r>
          </w:p>
        </w:tc>
        <w:tc>
          <w:tcPr>
            <w:tcW w:w="855" w:type="dxa"/>
            <w:tcBorders>
              <w:top w:val="single" w:sz="4" w:space="0" w:color="000000"/>
              <w:left w:val="single" w:sz="4" w:space="0" w:color="000000"/>
              <w:bottom w:val="single" w:sz="4" w:space="0" w:color="000000"/>
              <w:right w:val="single" w:sz="4" w:space="0" w:color="000000"/>
            </w:tcBorders>
          </w:tcPr>
          <w:p w14:paraId="6B6C4593" w14:textId="77777777" w:rsidR="005B7295" w:rsidRDefault="00653190">
            <w:pPr>
              <w:jc w:val="center"/>
              <w:rPr>
                <w:rFonts w:ascii="Times New Roman" w:hAnsi="Times New Roman"/>
                <w:sz w:val="28"/>
              </w:rPr>
            </w:pPr>
            <w:r>
              <w:rPr>
                <w:rFonts w:ascii="Times New Roman" w:hAnsi="Times New Roman"/>
                <w:sz w:val="28"/>
              </w:rPr>
              <w:t>7,9</w:t>
            </w:r>
          </w:p>
        </w:tc>
        <w:tc>
          <w:tcPr>
            <w:tcW w:w="996" w:type="dxa"/>
            <w:tcBorders>
              <w:top w:val="single" w:sz="4" w:space="0" w:color="000000"/>
              <w:left w:val="single" w:sz="4" w:space="0" w:color="000000"/>
              <w:bottom w:val="single" w:sz="4" w:space="0" w:color="000000"/>
              <w:right w:val="single" w:sz="4" w:space="0" w:color="000000"/>
            </w:tcBorders>
          </w:tcPr>
          <w:p w14:paraId="33B6142F" w14:textId="77777777" w:rsidR="005B7295" w:rsidRDefault="00653190">
            <w:pPr>
              <w:jc w:val="center"/>
              <w:rPr>
                <w:rFonts w:ascii="Times New Roman" w:hAnsi="Times New Roman"/>
                <w:sz w:val="28"/>
              </w:rPr>
            </w:pPr>
            <w:r>
              <w:rPr>
                <w:rFonts w:ascii="Times New Roman" w:hAnsi="Times New Roman"/>
                <w:sz w:val="28"/>
              </w:rPr>
              <w:t>72,0</w:t>
            </w:r>
          </w:p>
        </w:tc>
        <w:tc>
          <w:tcPr>
            <w:tcW w:w="1122" w:type="dxa"/>
            <w:tcBorders>
              <w:top w:val="single" w:sz="4" w:space="0" w:color="000000"/>
              <w:left w:val="single" w:sz="4" w:space="0" w:color="000000"/>
              <w:bottom w:val="single" w:sz="4" w:space="0" w:color="000000"/>
              <w:right w:val="single" w:sz="4" w:space="0" w:color="000000"/>
            </w:tcBorders>
          </w:tcPr>
          <w:p w14:paraId="6B312B9C" w14:textId="77777777" w:rsidR="005B7295" w:rsidRDefault="00653190">
            <w:pPr>
              <w:jc w:val="center"/>
              <w:rPr>
                <w:rFonts w:ascii="Times New Roman" w:hAnsi="Times New Roman"/>
                <w:sz w:val="28"/>
              </w:rPr>
            </w:pPr>
            <w:r>
              <w:rPr>
                <w:rFonts w:ascii="Times New Roman" w:hAnsi="Times New Roman"/>
                <w:sz w:val="28"/>
              </w:rPr>
              <w:t>58,0</w:t>
            </w:r>
          </w:p>
        </w:tc>
        <w:tc>
          <w:tcPr>
            <w:tcW w:w="992" w:type="dxa"/>
            <w:tcBorders>
              <w:top w:val="single" w:sz="4" w:space="0" w:color="000000"/>
              <w:left w:val="single" w:sz="4" w:space="0" w:color="000000"/>
              <w:bottom w:val="single" w:sz="4" w:space="0" w:color="000000"/>
              <w:right w:val="single" w:sz="4" w:space="0" w:color="000000"/>
            </w:tcBorders>
          </w:tcPr>
          <w:p w14:paraId="5862E606" w14:textId="77777777" w:rsidR="005B7295" w:rsidRDefault="00653190">
            <w:pPr>
              <w:jc w:val="center"/>
              <w:rPr>
                <w:rFonts w:ascii="Times New Roman" w:hAnsi="Times New Roman"/>
                <w:sz w:val="28"/>
              </w:rPr>
            </w:pPr>
            <w:r>
              <w:rPr>
                <w:rFonts w:ascii="Times New Roman" w:hAnsi="Times New Roman"/>
                <w:sz w:val="28"/>
              </w:rPr>
              <w:t>20</w:t>
            </w:r>
          </w:p>
        </w:tc>
        <w:tc>
          <w:tcPr>
            <w:tcW w:w="850" w:type="dxa"/>
            <w:tcBorders>
              <w:top w:val="single" w:sz="4" w:space="0" w:color="000000"/>
              <w:left w:val="single" w:sz="4" w:space="0" w:color="000000"/>
              <w:bottom w:val="single" w:sz="4" w:space="0" w:color="000000"/>
              <w:right w:val="single" w:sz="4" w:space="0" w:color="000000"/>
            </w:tcBorders>
          </w:tcPr>
          <w:p w14:paraId="651F52D0" w14:textId="77777777" w:rsidR="005B7295" w:rsidRDefault="00653190">
            <w:pPr>
              <w:jc w:val="center"/>
              <w:rPr>
                <w:rFonts w:ascii="Times New Roman" w:hAnsi="Times New Roman"/>
                <w:sz w:val="28"/>
              </w:rPr>
            </w:pPr>
            <w:r>
              <w:rPr>
                <w:rFonts w:ascii="Times New Roman" w:hAnsi="Times New Roman"/>
                <w:sz w:val="28"/>
              </w:rPr>
              <w:t>608</w:t>
            </w:r>
          </w:p>
        </w:tc>
        <w:tc>
          <w:tcPr>
            <w:tcW w:w="993" w:type="dxa"/>
            <w:tcBorders>
              <w:top w:val="single" w:sz="4" w:space="0" w:color="000000"/>
              <w:left w:val="single" w:sz="4" w:space="0" w:color="000000"/>
              <w:bottom w:val="single" w:sz="4" w:space="0" w:color="000000"/>
              <w:right w:val="single" w:sz="4" w:space="0" w:color="000000"/>
            </w:tcBorders>
          </w:tcPr>
          <w:p w14:paraId="7DB8DF35" w14:textId="77777777" w:rsidR="005B7295" w:rsidRDefault="00653190">
            <w:pPr>
              <w:jc w:val="center"/>
              <w:rPr>
                <w:rFonts w:ascii="Times New Roman" w:hAnsi="Times New Roman"/>
                <w:sz w:val="28"/>
              </w:rPr>
            </w:pPr>
            <w:r>
              <w:rPr>
                <w:rFonts w:ascii="Times New Roman" w:hAnsi="Times New Roman"/>
                <w:sz w:val="28"/>
              </w:rPr>
              <w:t>0</w:t>
            </w:r>
          </w:p>
        </w:tc>
        <w:tc>
          <w:tcPr>
            <w:tcW w:w="992" w:type="dxa"/>
            <w:tcBorders>
              <w:top w:val="single" w:sz="4" w:space="0" w:color="000000"/>
              <w:left w:val="single" w:sz="4" w:space="0" w:color="000000"/>
              <w:bottom w:val="single" w:sz="4" w:space="0" w:color="000000"/>
              <w:right w:val="single" w:sz="4" w:space="0" w:color="000000"/>
            </w:tcBorders>
          </w:tcPr>
          <w:p w14:paraId="3857F8CE" w14:textId="77777777" w:rsidR="005B7295" w:rsidRDefault="00653190">
            <w:pPr>
              <w:jc w:val="center"/>
              <w:rPr>
                <w:rFonts w:ascii="Times New Roman" w:hAnsi="Times New Roman"/>
                <w:sz w:val="28"/>
              </w:rPr>
            </w:pPr>
            <w:r>
              <w:rPr>
                <w:rFonts w:ascii="Times New Roman" w:hAnsi="Times New Roman"/>
                <w:sz w:val="28"/>
              </w:rPr>
              <w:t>608</w:t>
            </w:r>
          </w:p>
        </w:tc>
      </w:tr>
      <w:tr w:rsidR="005B7295" w14:paraId="74CECCAA"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2A9FBB45" w14:textId="77777777" w:rsidR="005B7295" w:rsidRDefault="00653190">
            <w:pPr>
              <w:jc w:val="center"/>
              <w:rPr>
                <w:rFonts w:ascii="Times New Roman" w:hAnsi="Times New Roman"/>
                <w:sz w:val="28"/>
              </w:rPr>
            </w:pPr>
            <w:r>
              <w:rPr>
                <w:rFonts w:ascii="Times New Roman" w:hAnsi="Times New Roman"/>
                <w:sz w:val="28"/>
              </w:rPr>
              <w:t>июль</w:t>
            </w:r>
          </w:p>
        </w:tc>
        <w:tc>
          <w:tcPr>
            <w:tcW w:w="994" w:type="dxa"/>
            <w:tcBorders>
              <w:top w:val="single" w:sz="4" w:space="0" w:color="000000"/>
              <w:left w:val="single" w:sz="4" w:space="0" w:color="000000"/>
              <w:bottom w:val="single" w:sz="4" w:space="0" w:color="000000"/>
              <w:right w:val="single" w:sz="4" w:space="0" w:color="000000"/>
            </w:tcBorders>
          </w:tcPr>
          <w:p w14:paraId="4CDFFF89" w14:textId="77777777" w:rsidR="005B7295" w:rsidRDefault="00653190">
            <w:pPr>
              <w:jc w:val="center"/>
              <w:rPr>
                <w:rFonts w:ascii="Times New Roman" w:hAnsi="Times New Roman"/>
                <w:sz w:val="28"/>
              </w:rPr>
            </w:pPr>
            <w:r>
              <w:rPr>
                <w:rFonts w:ascii="Times New Roman" w:hAnsi="Times New Roman"/>
                <w:sz w:val="28"/>
              </w:rPr>
              <w:t>18,28</w:t>
            </w:r>
          </w:p>
        </w:tc>
        <w:tc>
          <w:tcPr>
            <w:tcW w:w="855" w:type="dxa"/>
            <w:tcBorders>
              <w:top w:val="single" w:sz="4" w:space="0" w:color="000000"/>
              <w:left w:val="single" w:sz="4" w:space="0" w:color="000000"/>
              <w:bottom w:val="single" w:sz="4" w:space="0" w:color="000000"/>
              <w:right w:val="single" w:sz="4" w:space="0" w:color="000000"/>
            </w:tcBorders>
          </w:tcPr>
          <w:p w14:paraId="485B10D2" w14:textId="77777777" w:rsidR="005B7295" w:rsidRDefault="00653190">
            <w:pPr>
              <w:jc w:val="center"/>
              <w:rPr>
                <w:rFonts w:ascii="Times New Roman" w:hAnsi="Times New Roman"/>
                <w:sz w:val="28"/>
              </w:rPr>
            </w:pPr>
            <w:r>
              <w:rPr>
                <w:rFonts w:ascii="Times New Roman" w:hAnsi="Times New Roman"/>
                <w:sz w:val="28"/>
              </w:rPr>
              <w:t>11,2</w:t>
            </w:r>
          </w:p>
        </w:tc>
        <w:tc>
          <w:tcPr>
            <w:tcW w:w="996" w:type="dxa"/>
            <w:tcBorders>
              <w:top w:val="single" w:sz="4" w:space="0" w:color="000000"/>
              <w:left w:val="single" w:sz="4" w:space="0" w:color="000000"/>
              <w:bottom w:val="single" w:sz="4" w:space="0" w:color="000000"/>
              <w:right w:val="single" w:sz="4" w:space="0" w:color="000000"/>
            </w:tcBorders>
          </w:tcPr>
          <w:p w14:paraId="68A13143" w14:textId="77777777" w:rsidR="005B7295" w:rsidRDefault="00653190">
            <w:pPr>
              <w:jc w:val="center"/>
              <w:rPr>
                <w:rFonts w:ascii="Times New Roman" w:hAnsi="Times New Roman"/>
                <w:sz w:val="28"/>
              </w:rPr>
            </w:pPr>
            <w:r>
              <w:rPr>
                <w:rFonts w:ascii="Times New Roman" w:hAnsi="Times New Roman"/>
                <w:sz w:val="28"/>
              </w:rPr>
              <w:t>72,0</w:t>
            </w:r>
          </w:p>
        </w:tc>
        <w:tc>
          <w:tcPr>
            <w:tcW w:w="1122" w:type="dxa"/>
            <w:tcBorders>
              <w:top w:val="single" w:sz="4" w:space="0" w:color="000000"/>
              <w:left w:val="single" w:sz="4" w:space="0" w:color="000000"/>
              <w:bottom w:val="single" w:sz="4" w:space="0" w:color="000000"/>
              <w:right w:val="single" w:sz="4" w:space="0" w:color="000000"/>
            </w:tcBorders>
          </w:tcPr>
          <w:p w14:paraId="0AEBC38A" w14:textId="77777777" w:rsidR="005B7295" w:rsidRDefault="00653190">
            <w:pPr>
              <w:jc w:val="center"/>
              <w:rPr>
                <w:rFonts w:ascii="Times New Roman" w:hAnsi="Times New Roman"/>
                <w:sz w:val="28"/>
              </w:rPr>
            </w:pPr>
            <w:r>
              <w:rPr>
                <w:rFonts w:ascii="Times New Roman" w:hAnsi="Times New Roman"/>
                <w:sz w:val="28"/>
              </w:rPr>
              <w:t>58,0</w:t>
            </w:r>
          </w:p>
        </w:tc>
        <w:tc>
          <w:tcPr>
            <w:tcW w:w="992" w:type="dxa"/>
            <w:tcBorders>
              <w:top w:val="single" w:sz="4" w:space="0" w:color="000000"/>
              <w:left w:val="single" w:sz="4" w:space="0" w:color="000000"/>
              <w:bottom w:val="single" w:sz="4" w:space="0" w:color="000000"/>
              <w:right w:val="single" w:sz="4" w:space="0" w:color="000000"/>
            </w:tcBorders>
          </w:tcPr>
          <w:p w14:paraId="11B943B3" w14:textId="77777777" w:rsidR="005B7295" w:rsidRDefault="00653190">
            <w:pPr>
              <w:jc w:val="center"/>
              <w:rPr>
                <w:rFonts w:ascii="Times New Roman" w:hAnsi="Times New Roman"/>
                <w:sz w:val="28"/>
              </w:rPr>
            </w:pPr>
            <w:r>
              <w:rPr>
                <w:rFonts w:ascii="Times New Roman" w:hAnsi="Times New Roman"/>
                <w:sz w:val="28"/>
              </w:rPr>
              <w:t>21</w:t>
            </w:r>
          </w:p>
        </w:tc>
        <w:tc>
          <w:tcPr>
            <w:tcW w:w="850" w:type="dxa"/>
            <w:tcBorders>
              <w:top w:val="single" w:sz="4" w:space="0" w:color="000000"/>
              <w:left w:val="single" w:sz="4" w:space="0" w:color="000000"/>
              <w:bottom w:val="single" w:sz="4" w:space="0" w:color="000000"/>
              <w:right w:val="single" w:sz="4" w:space="0" w:color="000000"/>
            </w:tcBorders>
          </w:tcPr>
          <w:p w14:paraId="0B66F735" w14:textId="77777777" w:rsidR="005B7295" w:rsidRDefault="00653190">
            <w:pPr>
              <w:jc w:val="center"/>
              <w:rPr>
                <w:rFonts w:ascii="Times New Roman" w:hAnsi="Times New Roman"/>
                <w:sz w:val="28"/>
              </w:rPr>
            </w:pPr>
            <w:r>
              <w:rPr>
                <w:rFonts w:ascii="Times New Roman" w:hAnsi="Times New Roman"/>
                <w:sz w:val="28"/>
              </w:rPr>
              <w:t>632</w:t>
            </w:r>
          </w:p>
        </w:tc>
        <w:tc>
          <w:tcPr>
            <w:tcW w:w="993" w:type="dxa"/>
            <w:tcBorders>
              <w:top w:val="single" w:sz="4" w:space="0" w:color="000000"/>
              <w:left w:val="single" w:sz="4" w:space="0" w:color="000000"/>
              <w:bottom w:val="single" w:sz="4" w:space="0" w:color="000000"/>
              <w:right w:val="single" w:sz="4" w:space="0" w:color="000000"/>
            </w:tcBorders>
          </w:tcPr>
          <w:p w14:paraId="0826632E" w14:textId="77777777" w:rsidR="005B7295" w:rsidRDefault="00653190">
            <w:pPr>
              <w:jc w:val="center"/>
              <w:rPr>
                <w:rFonts w:ascii="Times New Roman" w:hAnsi="Times New Roman"/>
                <w:sz w:val="28"/>
              </w:rPr>
            </w:pPr>
            <w:r>
              <w:rPr>
                <w:rFonts w:ascii="Times New Roman" w:hAnsi="Times New Roman"/>
                <w:sz w:val="28"/>
              </w:rPr>
              <w:t>0</w:t>
            </w:r>
          </w:p>
        </w:tc>
        <w:tc>
          <w:tcPr>
            <w:tcW w:w="992" w:type="dxa"/>
            <w:tcBorders>
              <w:top w:val="single" w:sz="4" w:space="0" w:color="000000"/>
              <w:left w:val="single" w:sz="4" w:space="0" w:color="000000"/>
              <w:bottom w:val="single" w:sz="4" w:space="0" w:color="000000"/>
              <w:right w:val="single" w:sz="4" w:space="0" w:color="000000"/>
            </w:tcBorders>
          </w:tcPr>
          <w:p w14:paraId="43B794A8" w14:textId="77777777" w:rsidR="005B7295" w:rsidRDefault="00653190">
            <w:pPr>
              <w:jc w:val="center"/>
              <w:rPr>
                <w:rFonts w:ascii="Times New Roman" w:hAnsi="Times New Roman"/>
                <w:sz w:val="28"/>
              </w:rPr>
            </w:pPr>
            <w:r>
              <w:rPr>
                <w:rFonts w:ascii="Times New Roman" w:hAnsi="Times New Roman"/>
                <w:sz w:val="28"/>
              </w:rPr>
              <w:t>632</w:t>
            </w:r>
          </w:p>
        </w:tc>
      </w:tr>
      <w:tr w:rsidR="005B7295" w14:paraId="4AF85F6E"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3C8E9B95" w14:textId="77777777" w:rsidR="005B7295" w:rsidRDefault="00653190">
            <w:pPr>
              <w:jc w:val="center"/>
              <w:rPr>
                <w:rFonts w:ascii="Times New Roman" w:hAnsi="Times New Roman"/>
                <w:sz w:val="28"/>
              </w:rPr>
            </w:pPr>
            <w:r>
              <w:rPr>
                <w:rFonts w:ascii="Times New Roman" w:hAnsi="Times New Roman"/>
                <w:sz w:val="28"/>
              </w:rPr>
              <w:t>август</w:t>
            </w:r>
          </w:p>
        </w:tc>
        <w:tc>
          <w:tcPr>
            <w:tcW w:w="994" w:type="dxa"/>
            <w:tcBorders>
              <w:top w:val="single" w:sz="4" w:space="0" w:color="000000"/>
              <w:left w:val="single" w:sz="4" w:space="0" w:color="000000"/>
              <w:bottom w:val="single" w:sz="4" w:space="0" w:color="000000"/>
              <w:right w:val="single" w:sz="4" w:space="0" w:color="000000"/>
            </w:tcBorders>
          </w:tcPr>
          <w:p w14:paraId="45F3667D" w14:textId="77777777" w:rsidR="005B7295" w:rsidRDefault="00653190">
            <w:pPr>
              <w:jc w:val="center"/>
              <w:rPr>
                <w:rFonts w:ascii="Times New Roman" w:hAnsi="Times New Roman"/>
                <w:sz w:val="28"/>
              </w:rPr>
            </w:pPr>
            <w:r>
              <w:rPr>
                <w:rFonts w:ascii="Times New Roman" w:hAnsi="Times New Roman"/>
                <w:sz w:val="28"/>
              </w:rPr>
              <w:t>18,42</w:t>
            </w:r>
          </w:p>
        </w:tc>
        <w:tc>
          <w:tcPr>
            <w:tcW w:w="855" w:type="dxa"/>
            <w:tcBorders>
              <w:top w:val="single" w:sz="4" w:space="0" w:color="000000"/>
              <w:left w:val="single" w:sz="4" w:space="0" w:color="000000"/>
              <w:bottom w:val="single" w:sz="4" w:space="0" w:color="000000"/>
              <w:right w:val="single" w:sz="4" w:space="0" w:color="000000"/>
            </w:tcBorders>
          </w:tcPr>
          <w:p w14:paraId="25AFAE91" w14:textId="77777777" w:rsidR="005B7295" w:rsidRDefault="00653190">
            <w:pPr>
              <w:jc w:val="center"/>
              <w:rPr>
                <w:rFonts w:ascii="Times New Roman" w:hAnsi="Times New Roman"/>
                <w:sz w:val="28"/>
              </w:rPr>
            </w:pPr>
            <w:r>
              <w:rPr>
                <w:rFonts w:ascii="Times New Roman" w:hAnsi="Times New Roman"/>
                <w:sz w:val="28"/>
              </w:rPr>
              <w:t>12,6</w:t>
            </w:r>
          </w:p>
        </w:tc>
        <w:tc>
          <w:tcPr>
            <w:tcW w:w="996" w:type="dxa"/>
            <w:tcBorders>
              <w:top w:val="single" w:sz="4" w:space="0" w:color="000000"/>
              <w:left w:val="single" w:sz="4" w:space="0" w:color="000000"/>
              <w:bottom w:val="single" w:sz="4" w:space="0" w:color="000000"/>
              <w:right w:val="single" w:sz="4" w:space="0" w:color="000000"/>
            </w:tcBorders>
          </w:tcPr>
          <w:p w14:paraId="5FC8AC64" w14:textId="77777777" w:rsidR="005B7295" w:rsidRDefault="00653190">
            <w:pPr>
              <w:jc w:val="center"/>
              <w:rPr>
                <w:rFonts w:ascii="Times New Roman" w:hAnsi="Times New Roman"/>
                <w:sz w:val="28"/>
              </w:rPr>
            </w:pPr>
            <w:r>
              <w:rPr>
                <w:rFonts w:ascii="Times New Roman" w:hAnsi="Times New Roman"/>
                <w:sz w:val="28"/>
              </w:rPr>
              <w:t>72,0</w:t>
            </w:r>
          </w:p>
        </w:tc>
        <w:tc>
          <w:tcPr>
            <w:tcW w:w="1122" w:type="dxa"/>
            <w:tcBorders>
              <w:top w:val="single" w:sz="4" w:space="0" w:color="000000"/>
              <w:left w:val="single" w:sz="4" w:space="0" w:color="000000"/>
              <w:bottom w:val="single" w:sz="4" w:space="0" w:color="000000"/>
              <w:right w:val="single" w:sz="4" w:space="0" w:color="000000"/>
            </w:tcBorders>
          </w:tcPr>
          <w:p w14:paraId="308A6F9D" w14:textId="77777777" w:rsidR="005B7295" w:rsidRDefault="00653190">
            <w:pPr>
              <w:jc w:val="center"/>
              <w:rPr>
                <w:rFonts w:ascii="Times New Roman" w:hAnsi="Times New Roman"/>
                <w:sz w:val="28"/>
              </w:rPr>
            </w:pPr>
            <w:r>
              <w:rPr>
                <w:rFonts w:ascii="Times New Roman" w:hAnsi="Times New Roman"/>
                <w:sz w:val="28"/>
              </w:rPr>
              <w:t>58,1</w:t>
            </w:r>
          </w:p>
        </w:tc>
        <w:tc>
          <w:tcPr>
            <w:tcW w:w="992" w:type="dxa"/>
            <w:tcBorders>
              <w:top w:val="single" w:sz="4" w:space="0" w:color="000000"/>
              <w:left w:val="single" w:sz="4" w:space="0" w:color="000000"/>
              <w:bottom w:val="single" w:sz="4" w:space="0" w:color="000000"/>
              <w:right w:val="single" w:sz="4" w:space="0" w:color="000000"/>
            </w:tcBorders>
          </w:tcPr>
          <w:p w14:paraId="49E8BA78" w14:textId="77777777" w:rsidR="005B7295" w:rsidRDefault="00653190">
            <w:pPr>
              <w:jc w:val="center"/>
              <w:rPr>
                <w:rFonts w:ascii="Times New Roman" w:hAnsi="Times New Roman"/>
                <w:sz w:val="28"/>
              </w:rPr>
            </w:pPr>
            <w:r>
              <w:rPr>
                <w:rFonts w:ascii="Times New Roman" w:hAnsi="Times New Roman"/>
                <w:sz w:val="28"/>
              </w:rPr>
              <w:t>21</w:t>
            </w:r>
          </w:p>
        </w:tc>
        <w:tc>
          <w:tcPr>
            <w:tcW w:w="850" w:type="dxa"/>
            <w:tcBorders>
              <w:top w:val="single" w:sz="4" w:space="0" w:color="000000"/>
              <w:left w:val="single" w:sz="4" w:space="0" w:color="000000"/>
              <w:bottom w:val="single" w:sz="4" w:space="0" w:color="000000"/>
              <w:right w:val="single" w:sz="4" w:space="0" w:color="000000"/>
            </w:tcBorders>
          </w:tcPr>
          <w:p w14:paraId="00465EAC" w14:textId="77777777" w:rsidR="005B7295" w:rsidRDefault="00653190">
            <w:pPr>
              <w:jc w:val="center"/>
              <w:rPr>
                <w:rFonts w:ascii="Times New Roman" w:hAnsi="Times New Roman"/>
                <w:sz w:val="28"/>
              </w:rPr>
            </w:pPr>
            <w:r>
              <w:rPr>
                <w:rFonts w:ascii="Times New Roman" w:hAnsi="Times New Roman"/>
                <w:sz w:val="28"/>
              </w:rPr>
              <w:t>632</w:t>
            </w:r>
          </w:p>
        </w:tc>
        <w:tc>
          <w:tcPr>
            <w:tcW w:w="993" w:type="dxa"/>
            <w:tcBorders>
              <w:top w:val="single" w:sz="4" w:space="0" w:color="000000"/>
              <w:left w:val="single" w:sz="4" w:space="0" w:color="000000"/>
              <w:bottom w:val="single" w:sz="4" w:space="0" w:color="000000"/>
              <w:right w:val="single" w:sz="4" w:space="0" w:color="000000"/>
            </w:tcBorders>
          </w:tcPr>
          <w:p w14:paraId="26AA8E21" w14:textId="77777777" w:rsidR="005B7295" w:rsidRDefault="00653190">
            <w:pPr>
              <w:jc w:val="center"/>
              <w:rPr>
                <w:rFonts w:ascii="Times New Roman" w:hAnsi="Times New Roman"/>
                <w:sz w:val="28"/>
              </w:rPr>
            </w:pPr>
            <w:r>
              <w:rPr>
                <w:rFonts w:ascii="Times New Roman" w:hAnsi="Times New Roman"/>
                <w:sz w:val="28"/>
              </w:rPr>
              <w:t>0</w:t>
            </w:r>
          </w:p>
        </w:tc>
        <w:tc>
          <w:tcPr>
            <w:tcW w:w="992" w:type="dxa"/>
            <w:tcBorders>
              <w:top w:val="single" w:sz="4" w:space="0" w:color="000000"/>
              <w:left w:val="single" w:sz="4" w:space="0" w:color="000000"/>
              <w:bottom w:val="single" w:sz="4" w:space="0" w:color="000000"/>
              <w:right w:val="single" w:sz="4" w:space="0" w:color="000000"/>
            </w:tcBorders>
          </w:tcPr>
          <w:p w14:paraId="781B50D1" w14:textId="77777777" w:rsidR="005B7295" w:rsidRDefault="00653190">
            <w:pPr>
              <w:jc w:val="center"/>
              <w:rPr>
                <w:rFonts w:ascii="Times New Roman" w:hAnsi="Times New Roman"/>
                <w:sz w:val="28"/>
              </w:rPr>
            </w:pPr>
            <w:r>
              <w:rPr>
                <w:rFonts w:ascii="Times New Roman" w:hAnsi="Times New Roman"/>
                <w:sz w:val="28"/>
              </w:rPr>
              <w:t>632</w:t>
            </w:r>
          </w:p>
        </w:tc>
      </w:tr>
      <w:tr w:rsidR="005B7295" w14:paraId="3488996F"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3571E264" w14:textId="77777777" w:rsidR="005B7295" w:rsidRDefault="00653190">
            <w:pPr>
              <w:jc w:val="center"/>
              <w:rPr>
                <w:rFonts w:ascii="Times New Roman" w:hAnsi="Times New Roman"/>
                <w:sz w:val="28"/>
              </w:rPr>
            </w:pPr>
            <w:r>
              <w:rPr>
                <w:rFonts w:ascii="Times New Roman" w:hAnsi="Times New Roman"/>
                <w:sz w:val="28"/>
              </w:rPr>
              <w:t>сентябрь</w:t>
            </w:r>
          </w:p>
        </w:tc>
        <w:tc>
          <w:tcPr>
            <w:tcW w:w="994" w:type="dxa"/>
            <w:tcBorders>
              <w:top w:val="single" w:sz="4" w:space="0" w:color="000000"/>
              <w:left w:val="single" w:sz="4" w:space="0" w:color="000000"/>
              <w:bottom w:val="single" w:sz="4" w:space="0" w:color="000000"/>
              <w:right w:val="single" w:sz="4" w:space="0" w:color="000000"/>
            </w:tcBorders>
          </w:tcPr>
          <w:p w14:paraId="6D06F197" w14:textId="77777777" w:rsidR="005B7295" w:rsidRDefault="00653190">
            <w:pPr>
              <w:jc w:val="center"/>
              <w:rPr>
                <w:rFonts w:ascii="Times New Roman" w:hAnsi="Times New Roman"/>
                <w:sz w:val="28"/>
              </w:rPr>
            </w:pPr>
            <w:r>
              <w:rPr>
                <w:rFonts w:ascii="Times New Roman" w:hAnsi="Times New Roman"/>
                <w:sz w:val="28"/>
              </w:rPr>
              <w:t>11,22</w:t>
            </w:r>
          </w:p>
        </w:tc>
        <w:tc>
          <w:tcPr>
            <w:tcW w:w="855" w:type="dxa"/>
            <w:tcBorders>
              <w:top w:val="single" w:sz="4" w:space="0" w:color="000000"/>
              <w:left w:val="single" w:sz="4" w:space="0" w:color="000000"/>
              <w:bottom w:val="single" w:sz="4" w:space="0" w:color="000000"/>
              <w:right w:val="single" w:sz="4" w:space="0" w:color="000000"/>
            </w:tcBorders>
          </w:tcPr>
          <w:p w14:paraId="3E6F10D6" w14:textId="77777777" w:rsidR="005B7295" w:rsidRDefault="00653190">
            <w:pPr>
              <w:jc w:val="center"/>
              <w:rPr>
                <w:rFonts w:ascii="Times New Roman" w:hAnsi="Times New Roman"/>
                <w:sz w:val="28"/>
              </w:rPr>
            </w:pPr>
            <w:r>
              <w:rPr>
                <w:rFonts w:ascii="Times New Roman" w:hAnsi="Times New Roman"/>
                <w:sz w:val="28"/>
              </w:rPr>
              <w:t>11,2</w:t>
            </w:r>
          </w:p>
        </w:tc>
        <w:tc>
          <w:tcPr>
            <w:tcW w:w="996" w:type="dxa"/>
            <w:tcBorders>
              <w:top w:val="single" w:sz="4" w:space="0" w:color="000000"/>
              <w:left w:val="single" w:sz="4" w:space="0" w:color="000000"/>
              <w:bottom w:val="single" w:sz="4" w:space="0" w:color="000000"/>
              <w:right w:val="single" w:sz="4" w:space="0" w:color="000000"/>
            </w:tcBorders>
          </w:tcPr>
          <w:p w14:paraId="45E5B9A2" w14:textId="77777777" w:rsidR="005B7295" w:rsidRDefault="00653190">
            <w:pPr>
              <w:jc w:val="center"/>
              <w:rPr>
                <w:rFonts w:ascii="Times New Roman" w:hAnsi="Times New Roman"/>
                <w:sz w:val="28"/>
              </w:rPr>
            </w:pPr>
            <w:r>
              <w:rPr>
                <w:rFonts w:ascii="Times New Roman" w:hAnsi="Times New Roman"/>
                <w:sz w:val="28"/>
              </w:rPr>
              <w:t>72,0</w:t>
            </w:r>
          </w:p>
        </w:tc>
        <w:tc>
          <w:tcPr>
            <w:tcW w:w="1122" w:type="dxa"/>
            <w:tcBorders>
              <w:top w:val="single" w:sz="4" w:space="0" w:color="000000"/>
              <w:left w:val="single" w:sz="4" w:space="0" w:color="000000"/>
              <w:bottom w:val="single" w:sz="4" w:space="0" w:color="000000"/>
              <w:right w:val="single" w:sz="4" w:space="0" w:color="000000"/>
            </w:tcBorders>
          </w:tcPr>
          <w:p w14:paraId="190F582A" w14:textId="77777777" w:rsidR="005B7295" w:rsidRDefault="00653190">
            <w:pPr>
              <w:jc w:val="center"/>
              <w:rPr>
                <w:rFonts w:ascii="Times New Roman" w:hAnsi="Times New Roman"/>
                <w:sz w:val="28"/>
              </w:rPr>
            </w:pPr>
            <w:r>
              <w:rPr>
                <w:rFonts w:ascii="Times New Roman" w:hAnsi="Times New Roman"/>
                <w:sz w:val="28"/>
              </w:rPr>
              <w:t>53,9</w:t>
            </w:r>
          </w:p>
        </w:tc>
        <w:tc>
          <w:tcPr>
            <w:tcW w:w="992" w:type="dxa"/>
            <w:tcBorders>
              <w:top w:val="single" w:sz="4" w:space="0" w:color="000000"/>
              <w:left w:val="single" w:sz="4" w:space="0" w:color="000000"/>
              <w:bottom w:val="single" w:sz="4" w:space="0" w:color="000000"/>
              <w:right w:val="single" w:sz="4" w:space="0" w:color="000000"/>
            </w:tcBorders>
          </w:tcPr>
          <w:p w14:paraId="7CB614B4" w14:textId="77777777" w:rsidR="005B7295" w:rsidRDefault="00653190">
            <w:pPr>
              <w:jc w:val="center"/>
              <w:rPr>
                <w:rFonts w:ascii="Times New Roman" w:hAnsi="Times New Roman"/>
                <w:sz w:val="28"/>
              </w:rPr>
            </w:pPr>
            <w:r>
              <w:rPr>
                <w:rFonts w:ascii="Times New Roman" w:hAnsi="Times New Roman"/>
                <w:sz w:val="28"/>
              </w:rPr>
              <w:t>15</w:t>
            </w:r>
          </w:p>
        </w:tc>
        <w:tc>
          <w:tcPr>
            <w:tcW w:w="850" w:type="dxa"/>
            <w:tcBorders>
              <w:top w:val="single" w:sz="4" w:space="0" w:color="000000"/>
              <w:left w:val="single" w:sz="4" w:space="0" w:color="000000"/>
              <w:bottom w:val="single" w:sz="4" w:space="0" w:color="000000"/>
              <w:right w:val="single" w:sz="4" w:space="0" w:color="000000"/>
            </w:tcBorders>
          </w:tcPr>
          <w:p w14:paraId="7045283C" w14:textId="77777777" w:rsidR="005B7295" w:rsidRDefault="00653190">
            <w:pPr>
              <w:jc w:val="center"/>
              <w:rPr>
                <w:rFonts w:ascii="Times New Roman" w:hAnsi="Times New Roman"/>
                <w:sz w:val="28"/>
              </w:rPr>
            </w:pPr>
            <w:r>
              <w:rPr>
                <w:rFonts w:ascii="Times New Roman" w:hAnsi="Times New Roman"/>
                <w:sz w:val="28"/>
              </w:rPr>
              <w:t>720</w:t>
            </w:r>
          </w:p>
        </w:tc>
        <w:tc>
          <w:tcPr>
            <w:tcW w:w="993" w:type="dxa"/>
            <w:tcBorders>
              <w:top w:val="single" w:sz="4" w:space="0" w:color="000000"/>
              <w:left w:val="single" w:sz="4" w:space="0" w:color="000000"/>
              <w:bottom w:val="single" w:sz="4" w:space="0" w:color="000000"/>
              <w:right w:val="single" w:sz="4" w:space="0" w:color="000000"/>
            </w:tcBorders>
          </w:tcPr>
          <w:p w14:paraId="282586E6" w14:textId="77777777" w:rsidR="005B7295" w:rsidRDefault="00653190">
            <w:pPr>
              <w:jc w:val="center"/>
              <w:rPr>
                <w:rFonts w:ascii="Times New Roman" w:hAnsi="Times New Roman"/>
                <w:sz w:val="28"/>
              </w:rPr>
            </w:pPr>
            <w:r>
              <w:rPr>
                <w:rFonts w:ascii="Times New Roman" w:hAnsi="Times New Roman"/>
                <w:sz w:val="28"/>
              </w:rPr>
              <w:t>0</w:t>
            </w:r>
          </w:p>
        </w:tc>
        <w:tc>
          <w:tcPr>
            <w:tcW w:w="992" w:type="dxa"/>
            <w:tcBorders>
              <w:top w:val="single" w:sz="4" w:space="0" w:color="000000"/>
              <w:left w:val="single" w:sz="4" w:space="0" w:color="000000"/>
              <w:bottom w:val="single" w:sz="4" w:space="0" w:color="000000"/>
              <w:right w:val="single" w:sz="4" w:space="0" w:color="000000"/>
            </w:tcBorders>
          </w:tcPr>
          <w:p w14:paraId="42B4FE32" w14:textId="77777777" w:rsidR="005B7295" w:rsidRDefault="00653190">
            <w:pPr>
              <w:jc w:val="center"/>
              <w:rPr>
                <w:rFonts w:ascii="Times New Roman" w:hAnsi="Times New Roman"/>
                <w:sz w:val="28"/>
              </w:rPr>
            </w:pPr>
            <w:r>
              <w:rPr>
                <w:rFonts w:ascii="Times New Roman" w:hAnsi="Times New Roman"/>
                <w:sz w:val="28"/>
              </w:rPr>
              <w:t>720</w:t>
            </w:r>
          </w:p>
        </w:tc>
      </w:tr>
      <w:tr w:rsidR="005B7295" w14:paraId="4702D6F2"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777305EC" w14:textId="77777777" w:rsidR="005B7295" w:rsidRDefault="00653190">
            <w:pPr>
              <w:jc w:val="center"/>
              <w:rPr>
                <w:rFonts w:ascii="Times New Roman" w:hAnsi="Times New Roman"/>
                <w:sz w:val="28"/>
              </w:rPr>
            </w:pPr>
            <w:r>
              <w:rPr>
                <w:rFonts w:ascii="Times New Roman" w:hAnsi="Times New Roman"/>
                <w:sz w:val="28"/>
              </w:rPr>
              <w:t>октябрь</w:t>
            </w:r>
          </w:p>
        </w:tc>
        <w:tc>
          <w:tcPr>
            <w:tcW w:w="994" w:type="dxa"/>
            <w:tcBorders>
              <w:top w:val="single" w:sz="4" w:space="0" w:color="000000"/>
              <w:left w:val="single" w:sz="4" w:space="0" w:color="000000"/>
              <w:bottom w:val="single" w:sz="4" w:space="0" w:color="000000"/>
              <w:right w:val="single" w:sz="4" w:space="0" w:color="000000"/>
            </w:tcBorders>
          </w:tcPr>
          <w:p w14:paraId="12B71D55" w14:textId="77777777" w:rsidR="005B7295" w:rsidRDefault="00653190">
            <w:pPr>
              <w:jc w:val="center"/>
              <w:rPr>
                <w:rFonts w:ascii="Times New Roman" w:hAnsi="Times New Roman"/>
                <w:sz w:val="28"/>
              </w:rPr>
            </w:pPr>
            <w:r>
              <w:rPr>
                <w:rFonts w:ascii="Times New Roman" w:hAnsi="Times New Roman"/>
                <w:sz w:val="28"/>
              </w:rPr>
              <w:t>1,84</w:t>
            </w:r>
          </w:p>
        </w:tc>
        <w:tc>
          <w:tcPr>
            <w:tcW w:w="855" w:type="dxa"/>
            <w:tcBorders>
              <w:top w:val="single" w:sz="4" w:space="0" w:color="000000"/>
              <w:left w:val="single" w:sz="4" w:space="0" w:color="000000"/>
              <w:bottom w:val="single" w:sz="4" w:space="0" w:color="000000"/>
              <w:right w:val="single" w:sz="4" w:space="0" w:color="000000"/>
            </w:tcBorders>
          </w:tcPr>
          <w:p w14:paraId="15ECFD41" w14:textId="77777777" w:rsidR="005B7295" w:rsidRDefault="00653190">
            <w:pPr>
              <w:jc w:val="center"/>
              <w:rPr>
                <w:rFonts w:ascii="Times New Roman" w:hAnsi="Times New Roman"/>
                <w:sz w:val="28"/>
              </w:rPr>
            </w:pPr>
            <w:r>
              <w:rPr>
                <w:rFonts w:ascii="Times New Roman" w:hAnsi="Times New Roman"/>
                <w:sz w:val="28"/>
              </w:rPr>
              <w:t>7,9</w:t>
            </w:r>
          </w:p>
        </w:tc>
        <w:tc>
          <w:tcPr>
            <w:tcW w:w="996" w:type="dxa"/>
            <w:tcBorders>
              <w:top w:val="single" w:sz="4" w:space="0" w:color="000000"/>
              <w:left w:val="single" w:sz="4" w:space="0" w:color="000000"/>
              <w:bottom w:val="single" w:sz="4" w:space="0" w:color="000000"/>
              <w:right w:val="single" w:sz="4" w:space="0" w:color="000000"/>
            </w:tcBorders>
          </w:tcPr>
          <w:p w14:paraId="3FBC6301" w14:textId="77777777" w:rsidR="005B7295" w:rsidRDefault="00653190">
            <w:pPr>
              <w:jc w:val="center"/>
              <w:rPr>
                <w:rFonts w:ascii="Times New Roman" w:hAnsi="Times New Roman"/>
                <w:sz w:val="28"/>
              </w:rPr>
            </w:pPr>
            <w:r>
              <w:rPr>
                <w:rFonts w:ascii="Times New Roman" w:hAnsi="Times New Roman"/>
                <w:sz w:val="28"/>
              </w:rPr>
              <w:t>72,0</w:t>
            </w:r>
          </w:p>
        </w:tc>
        <w:tc>
          <w:tcPr>
            <w:tcW w:w="1122" w:type="dxa"/>
            <w:tcBorders>
              <w:top w:val="single" w:sz="4" w:space="0" w:color="000000"/>
              <w:left w:val="single" w:sz="4" w:space="0" w:color="000000"/>
              <w:bottom w:val="single" w:sz="4" w:space="0" w:color="000000"/>
              <w:right w:val="single" w:sz="4" w:space="0" w:color="000000"/>
            </w:tcBorders>
          </w:tcPr>
          <w:p w14:paraId="392F06A3" w14:textId="77777777" w:rsidR="005B7295" w:rsidRDefault="00653190">
            <w:pPr>
              <w:jc w:val="center"/>
              <w:rPr>
                <w:rFonts w:ascii="Times New Roman" w:hAnsi="Times New Roman"/>
                <w:sz w:val="28"/>
              </w:rPr>
            </w:pPr>
            <w:r>
              <w:rPr>
                <w:rFonts w:ascii="Times New Roman" w:hAnsi="Times New Roman"/>
                <w:sz w:val="28"/>
              </w:rPr>
              <w:t>48,4</w:t>
            </w:r>
          </w:p>
        </w:tc>
        <w:tc>
          <w:tcPr>
            <w:tcW w:w="992" w:type="dxa"/>
            <w:tcBorders>
              <w:top w:val="single" w:sz="4" w:space="0" w:color="000000"/>
              <w:left w:val="single" w:sz="4" w:space="0" w:color="000000"/>
              <w:bottom w:val="single" w:sz="4" w:space="0" w:color="000000"/>
              <w:right w:val="single" w:sz="4" w:space="0" w:color="000000"/>
            </w:tcBorders>
          </w:tcPr>
          <w:p w14:paraId="5C1E7CEC" w14:textId="77777777" w:rsidR="005B7295" w:rsidRDefault="00653190">
            <w:pPr>
              <w:jc w:val="center"/>
              <w:rPr>
                <w:rFonts w:ascii="Times New Roman" w:hAnsi="Times New Roman"/>
                <w:sz w:val="28"/>
              </w:rPr>
            </w:pPr>
            <w:r>
              <w:rPr>
                <w:rFonts w:ascii="Times New Roman" w:hAnsi="Times New Roman"/>
                <w:sz w:val="28"/>
              </w:rPr>
              <w:t>6</w:t>
            </w:r>
          </w:p>
        </w:tc>
        <w:tc>
          <w:tcPr>
            <w:tcW w:w="850" w:type="dxa"/>
            <w:tcBorders>
              <w:top w:val="single" w:sz="4" w:space="0" w:color="000000"/>
              <w:left w:val="single" w:sz="4" w:space="0" w:color="000000"/>
              <w:bottom w:val="single" w:sz="4" w:space="0" w:color="000000"/>
              <w:right w:val="single" w:sz="4" w:space="0" w:color="000000"/>
            </w:tcBorders>
          </w:tcPr>
          <w:p w14:paraId="18AB3E2E" w14:textId="77777777" w:rsidR="005B7295" w:rsidRDefault="00653190">
            <w:pPr>
              <w:jc w:val="center"/>
              <w:rPr>
                <w:rFonts w:ascii="Times New Roman" w:hAnsi="Times New Roman"/>
                <w:sz w:val="28"/>
              </w:rPr>
            </w:pPr>
            <w:r>
              <w:rPr>
                <w:rFonts w:ascii="Times New Roman" w:hAnsi="Times New Roman"/>
                <w:sz w:val="28"/>
              </w:rPr>
              <w:t>744</w:t>
            </w:r>
          </w:p>
        </w:tc>
        <w:tc>
          <w:tcPr>
            <w:tcW w:w="993" w:type="dxa"/>
            <w:tcBorders>
              <w:top w:val="single" w:sz="4" w:space="0" w:color="000000"/>
              <w:left w:val="single" w:sz="4" w:space="0" w:color="000000"/>
              <w:bottom w:val="single" w:sz="4" w:space="0" w:color="000000"/>
              <w:right w:val="single" w:sz="4" w:space="0" w:color="000000"/>
            </w:tcBorders>
          </w:tcPr>
          <w:p w14:paraId="7C7D3962" w14:textId="77777777" w:rsidR="005B7295" w:rsidRDefault="00653190">
            <w:pPr>
              <w:jc w:val="center"/>
              <w:rPr>
                <w:rFonts w:ascii="Times New Roman" w:hAnsi="Times New Roman"/>
                <w:sz w:val="28"/>
              </w:rPr>
            </w:pPr>
            <w:r>
              <w:rPr>
                <w:rFonts w:ascii="Times New Roman" w:hAnsi="Times New Roman"/>
                <w:sz w:val="28"/>
              </w:rPr>
              <w:t>744</w:t>
            </w:r>
          </w:p>
        </w:tc>
        <w:tc>
          <w:tcPr>
            <w:tcW w:w="992" w:type="dxa"/>
            <w:tcBorders>
              <w:top w:val="single" w:sz="4" w:space="0" w:color="000000"/>
              <w:left w:val="single" w:sz="4" w:space="0" w:color="000000"/>
              <w:bottom w:val="single" w:sz="4" w:space="0" w:color="000000"/>
              <w:right w:val="single" w:sz="4" w:space="0" w:color="000000"/>
            </w:tcBorders>
          </w:tcPr>
          <w:p w14:paraId="6B0F5A29" w14:textId="77777777" w:rsidR="005B7295" w:rsidRDefault="00653190">
            <w:pPr>
              <w:jc w:val="center"/>
              <w:rPr>
                <w:rFonts w:ascii="Times New Roman" w:hAnsi="Times New Roman"/>
                <w:sz w:val="28"/>
              </w:rPr>
            </w:pPr>
            <w:r>
              <w:rPr>
                <w:rFonts w:ascii="Times New Roman" w:hAnsi="Times New Roman"/>
                <w:sz w:val="28"/>
              </w:rPr>
              <w:t>0</w:t>
            </w:r>
          </w:p>
        </w:tc>
      </w:tr>
      <w:tr w:rsidR="005B7295" w14:paraId="20E83EC9"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52FCEC16" w14:textId="77777777" w:rsidR="005B7295" w:rsidRDefault="00653190">
            <w:pPr>
              <w:jc w:val="center"/>
              <w:rPr>
                <w:rFonts w:ascii="Times New Roman" w:hAnsi="Times New Roman"/>
                <w:sz w:val="28"/>
              </w:rPr>
            </w:pPr>
            <w:r>
              <w:rPr>
                <w:rFonts w:ascii="Times New Roman" w:hAnsi="Times New Roman"/>
                <w:sz w:val="28"/>
              </w:rPr>
              <w:t>ноябрь</w:t>
            </w:r>
          </w:p>
        </w:tc>
        <w:tc>
          <w:tcPr>
            <w:tcW w:w="994" w:type="dxa"/>
            <w:tcBorders>
              <w:top w:val="single" w:sz="4" w:space="0" w:color="000000"/>
              <w:left w:val="single" w:sz="4" w:space="0" w:color="000000"/>
              <w:bottom w:val="single" w:sz="4" w:space="0" w:color="000000"/>
              <w:right w:val="single" w:sz="4" w:space="0" w:color="000000"/>
            </w:tcBorders>
          </w:tcPr>
          <w:p w14:paraId="4BF9F097" w14:textId="77777777" w:rsidR="005B7295" w:rsidRDefault="00653190">
            <w:pPr>
              <w:jc w:val="center"/>
              <w:rPr>
                <w:rFonts w:ascii="Times New Roman" w:hAnsi="Times New Roman"/>
                <w:sz w:val="28"/>
              </w:rPr>
            </w:pPr>
            <w:r>
              <w:rPr>
                <w:rFonts w:ascii="Times New Roman" w:hAnsi="Times New Roman"/>
                <w:sz w:val="28"/>
              </w:rPr>
              <w:t>-4,48</w:t>
            </w:r>
          </w:p>
        </w:tc>
        <w:tc>
          <w:tcPr>
            <w:tcW w:w="855" w:type="dxa"/>
            <w:tcBorders>
              <w:top w:val="single" w:sz="4" w:space="0" w:color="000000"/>
              <w:left w:val="single" w:sz="4" w:space="0" w:color="000000"/>
              <w:bottom w:val="single" w:sz="4" w:space="0" w:color="000000"/>
              <w:right w:val="single" w:sz="4" w:space="0" w:color="000000"/>
            </w:tcBorders>
          </w:tcPr>
          <w:p w14:paraId="4E8FC093" w14:textId="77777777" w:rsidR="005B7295" w:rsidRDefault="00653190">
            <w:pPr>
              <w:jc w:val="center"/>
              <w:rPr>
                <w:rFonts w:ascii="Times New Roman" w:hAnsi="Times New Roman"/>
                <w:sz w:val="28"/>
              </w:rPr>
            </w:pPr>
            <w:r>
              <w:rPr>
                <w:rFonts w:ascii="Times New Roman" w:hAnsi="Times New Roman"/>
                <w:sz w:val="28"/>
              </w:rPr>
              <w:t>4,3</w:t>
            </w:r>
          </w:p>
        </w:tc>
        <w:tc>
          <w:tcPr>
            <w:tcW w:w="996" w:type="dxa"/>
            <w:tcBorders>
              <w:top w:val="single" w:sz="4" w:space="0" w:color="000000"/>
              <w:left w:val="single" w:sz="4" w:space="0" w:color="000000"/>
              <w:bottom w:val="single" w:sz="4" w:space="0" w:color="000000"/>
              <w:right w:val="single" w:sz="4" w:space="0" w:color="000000"/>
            </w:tcBorders>
          </w:tcPr>
          <w:p w14:paraId="7BDB9A92" w14:textId="77777777" w:rsidR="005B7295" w:rsidRDefault="00653190">
            <w:pPr>
              <w:jc w:val="center"/>
              <w:rPr>
                <w:rFonts w:ascii="Times New Roman" w:hAnsi="Times New Roman"/>
                <w:sz w:val="28"/>
              </w:rPr>
            </w:pPr>
            <w:r>
              <w:rPr>
                <w:rFonts w:ascii="Times New Roman" w:hAnsi="Times New Roman"/>
                <w:sz w:val="28"/>
              </w:rPr>
              <w:t>72,9</w:t>
            </w:r>
          </w:p>
        </w:tc>
        <w:tc>
          <w:tcPr>
            <w:tcW w:w="1122" w:type="dxa"/>
            <w:tcBorders>
              <w:top w:val="single" w:sz="4" w:space="0" w:color="000000"/>
              <w:left w:val="single" w:sz="4" w:space="0" w:color="000000"/>
              <w:bottom w:val="single" w:sz="4" w:space="0" w:color="000000"/>
              <w:right w:val="single" w:sz="4" w:space="0" w:color="000000"/>
            </w:tcBorders>
          </w:tcPr>
          <w:p w14:paraId="32C5C4B5" w14:textId="77777777" w:rsidR="005B7295" w:rsidRDefault="00653190">
            <w:pPr>
              <w:jc w:val="center"/>
              <w:rPr>
                <w:rFonts w:ascii="Times New Roman" w:hAnsi="Times New Roman"/>
                <w:sz w:val="28"/>
              </w:rPr>
            </w:pPr>
            <w:r>
              <w:rPr>
                <w:rFonts w:ascii="Times New Roman" w:hAnsi="Times New Roman"/>
                <w:sz w:val="28"/>
              </w:rPr>
              <w:t>45,4</w:t>
            </w:r>
          </w:p>
        </w:tc>
        <w:tc>
          <w:tcPr>
            <w:tcW w:w="992" w:type="dxa"/>
            <w:tcBorders>
              <w:top w:val="single" w:sz="4" w:space="0" w:color="000000"/>
              <w:left w:val="single" w:sz="4" w:space="0" w:color="000000"/>
              <w:bottom w:val="single" w:sz="4" w:space="0" w:color="000000"/>
              <w:right w:val="single" w:sz="4" w:space="0" w:color="000000"/>
            </w:tcBorders>
          </w:tcPr>
          <w:p w14:paraId="68181C5B" w14:textId="77777777" w:rsidR="005B7295" w:rsidRDefault="00653190">
            <w:pPr>
              <w:jc w:val="center"/>
              <w:rPr>
                <w:rFonts w:ascii="Times New Roman" w:hAnsi="Times New Roman"/>
                <w:sz w:val="28"/>
              </w:rPr>
            </w:pPr>
            <w:r>
              <w:rPr>
                <w:rFonts w:ascii="Times New Roman" w:hAnsi="Times New Roman"/>
                <w:sz w:val="28"/>
              </w:rPr>
              <w:t>2</w:t>
            </w:r>
          </w:p>
        </w:tc>
        <w:tc>
          <w:tcPr>
            <w:tcW w:w="850" w:type="dxa"/>
            <w:tcBorders>
              <w:top w:val="single" w:sz="4" w:space="0" w:color="000000"/>
              <w:left w:val="single" w:sz="4" w:space="0" w:color="000000"/>
              <w:bottom w:val="single" w:sz="4" w:space="0" w:color="000000"/>
              <w:right w:val="single" w:sz="4" w:space="0" w:color="000000"/>
            </w:tcBorders>
          </w:tcPr>
          <w:p w14:paraId="0004CFA4" w14:textId="77777777" w:rsidR="005B7295" w:rsidRDefault="00653190">
            <w:pPr>
              <w:jc w:val="center"/>
              <w:rPr>
                <w:rFonts w:ascii="Times New Roman" w:hAnsi="Times New Roman"/>
                <w:sz w:val="28"/>
              </w:rPr>
            </w:pPr>
            <w:r>
              <w:rPr>
                <w:rFonts w:ascii="Times New Roman" w:hAnsi="Times New Roman"/>
                <w:sz w:val="28"/>
              </w:rPr>
              <w:t>720</w:t>
            </w:r>
          </w:p>
        </w:tc>
        <w:tc>
          <w:tcPr>
            <w:tcW w:w="993" w:type="dxa"/>
            <w:tcBorders>
              <w:top w:val="single" w:sz="4" w:space="0" w:color="000000"/>
              <w:left w:val="single" w:sz="4" w:space="0" w:color="000000"/>
              <w:bottom w:val="single" w:sz="4" w:space="0" w:color="000000"/>
              <w:right w:val="single" w:sz="4" w:space="0" w:color="000000"/>
            </w:tcBorders>
          </w:tcPr>
          <w:p w14:paraId="539E6E5D" w14:textId="77777777" w:rsidR="005B7295" w:rsidRDefault="00653190">
            <w:pPr>
              <w:jc w:val="center"/>
              <w:rPr>
                <w:rFonts w:ascii="Times New Roman" w:hAnsi="Times New Roman"/>
                <w:sz w:val="28"/>
              </w:rPr>
            </w:pPr>
            <w:r>
              <w:rPr>
                <w:rFonts w:ascii="Times New Roman" w:hAnsi="Times New Roman"/>
                <w:sz w:val="28"/>
              </w:rPr>
              <w:t>720</w:t>
            </w:r>
          </w:p>
        </w:tc>
        <w:tc>
          <w:tcPr>
            <w:tcW w:w="992" w:type="dxa"/>
            <w:tcBorders>
              <w:top w:val="single" w:sz="4" w:space="0" w:color="000000"/>
              <w:left w:val="single" w:sz="4" w:space="0" w:color="000000"/>
              <w:bottom w:val="single" w:sz="4" w:space="0" w:color="000000"/>
              <w:right w:val="single" w:sz="4" w:space="0" w:color="000000"/>
            </w:tcBorders>
          </w:tcPr>
          <w:p w14:paraId="7FFCD0EE" w14:textId="77777777" w:rsidR="005B7295" w:rsidRDefault="00653190">
            <w:pPr>
              <w:jc w:val="center"/>
              <w:rPr>
                <w:rFonts w:ascii="Times New Roman" w:hAnsi="Times New Roman"/>
                <w:sz w:val="28"/>
              </w:rPr>
            </w:pPr>
            <w:r>
              <w:rPr>
                <w:rFonts w:ascii="Times New Roman" w:hAnsi="Times New Roman"/>
                <w:sz w:val="28"/>
              </w:rPr>
              <w:t>0</w:t>
            </w:r>
          </w:p>
        </w:tc>
      </w:tr>
      <w:tr w:rsidR="005B7295" w14:paraId="60E34838" w14:textId="77777777">
        <w:trPr>
          <w:trHeight w:val="192"/>
        </w:trPr>
        <w:tc>
          <w:tcPr>
            <w:tcW w:w="1696" w:type="dxa"/>
            <w:tcBorders>
              <w:top w:val="single" w:sz="4" w:space="0" w:color="000000"/>
              <w:left w:val="single" w:sz="4" w:space="0" w:color="000000"/>
              <w:bottom w:val="single" w:sz="4" w:space="0" w:color="000000"/>
              <w:right w:val="single" w:sz="4" w:space="0" w:color="000000"/>
            </w:tcBorders>
          </w:tcPr>
          <w:p w14:paraId="08BD7678" w14:textId="77777777" w:rsidR="005B7295" w:rsidRDefault="00653190">
            <w:pPr>
              <w:jc w:val="center"/>
              <w:rPr>
                <w:rFonts w:ascii="Times New Roman" w:hAnsi="Times New Roman"/>
                <w:sz w:val="28"/>
              </w:rPr>
            </w:pPr>
            <w:r>
              <w:rPr>
                <w:rFonts w:ascii="Times New Roman" w:hAnsi="Times New Roman"/>
                <w:sz w:val="28"/>
              </w:rPr>
              <w:t>декабрь</w:t>
            </w:r>
          </w:p>
        </w:tc>
        <w:tc>
          <w:tcPr>
            <w:tcW w:w="994" w:type="dxa"/>
            <w:tcBorders>
              <w:top w:val="single" w:sz="4" w:space="0" w:color="000000"/>
              <w:left w:val="single" w:sz="4" w:space="0" w:color="000000"/>
              <w:bottom w:val="single" w:sz="4" w:space="0" w:color="000000"/>
              <w:right w:val="single" w:sz="4" w:space="0" w:color="000000"/>
            </w:tcBorders>
          </w:tcPr>
          <w:p w14:paraId="67769E13" w14:textId="77777777" w:rsidR="005B7295" w:rsidRDefault="00653190">
            <w:pPr>
              <w:jc w:val="center"/>
              <w:rPr>
                <w:rFonts w:ascii="Times New Roman" w:hAnsi="Times New Roman"/>
                <w:sz w:val="28"/>
              </w:rPr>
            </w:pPr>
            <w:r>
              <w:rPr>
                <w:rFonts w:ascii="Times New Roman" w:hAnsi="Times New Roman"/>
                <w:sz w:val="28"/>
              </w:rPr>
              <w:t>-9,94</w:t>
            </w:r>
          </w:p>
        </w:tc>
        <w:tc>
          <w:tcPr>
            <w:tcW w:w="855" w:type="dxa"/>
            <w:tcBorders>
              <w:top w:val="single" w:sz="4" w:space="0" w:color="000000"/>
              <w:left w:val="single" w:sz="4" w:space="0" w:color="000000"/>
              <w:bottom w:val="single" w:sz="4" w:space="0" w:color="000000"/>
              <w:right w:val="single" w:sz="4" w:space="0" w:color="000000"/>
            </w:tcBorders>
          </w:tcPr>
          <w:p w14:paraId="4C9B3FDA" w14:textId="77777777" w:rsidR="005B7295" w:rsidRDefault="00653190">
            <w:pPr>
              <w:jc w:val="center"/>
              <w:rPr>
                <w:rFonts w:ascii="Times New Roman" w:hAnsi="Times New Roman"/>
                <w:sz w:val="28"/>
              </w:rPr>
            </w:pPr>
            <w:r>
              <w:rPr>
                <w:rFonts w:ascii="Times New Roman" w:hAnsi="Times New Roman"/>
                <w:sz w:val="28"/>
              </w:rPr>
              <w:t>1,5</w:t>
            </w:r>
          </w:p>
        </w:tc>
        <w:tc>
          <w:tcPr>
            <w:tcW w:w="996" w:type="dxa"/>
            <w:tcBorders>
              <w:top w:val="single" w:sz="4" w:space="0" w:color="000000"/>
              <w:left w:val="single" w:sz="4" w:space="0" w:color="000000"/>
              <w:bottom w:val="single" w:sz="4" w:space="0" w:color="000000"/>
              <w:right w:val="single" w:sz="4" w:space="0" w:color="000000"/>
            </w:tcBorders>
          </w:tcPr>
          <w:p w14:paraId="7AED7F2F" w14:textId="77777777" w:rsidR="005B7295" w:rsidRDefault="00653190">
            <w:pPr>
              <w:jc w:val="center"/>
              <w:rPr>
                <w:rFonts w:ascii="Times New Roman" w:hAnsi="Times New Roman"/>
                <w:sz w:val="28"/>
              </w:rPr>
            </w:pPr>
            <w:r>
              <w:rPr>
                <w:rFonts w:ascii="Times New Roman" w:hAnsi="Times New Roman"/>
                <w:sz w:val="28"/>
              </w:rPr>
              <w:t>83,5</w:t>
            </w:r>
          </w:p>
        </w:tc>
        <w:tc>
          <w:tcPr>
            <w:tcW w:w="1122" w:type="dxa"/>
            <w:tcBorders>
              <w:top w:val="single" w:sz="4" w:space="0" w:color="000000"/>
              <w:left w:val="single" w:sz="4" w:space="0" w:color="000000"/>
              <w:bottom w:val="single" w:sz="4" w:space="0" w:color="000000"/>
              <w:right w:val="single" w:sz="4" w:space="0" w:color="000000"/>
            </w:tcBorders>
          </w:tcPr>
          <w:p w14:paraId="04352AFC" w14:textId="77777777" w:rsidR="005B7295" w:rsidRDefault="00653190">
            <w:pPr>
              <w:jc w:val="center"/>
              <w:rPr>
                <w:rFonts w:ascii="Times New Roman" w:hAnsi="Times New Roman"/>
                <w:sz w:val="28"/>
              </w:rPr>
            </w:pPr>
            <w:r>
              <w:rPr>
                <w:rFonts w:ascii="Times New Roman" w:hAnsi="Times New Roman"/>
                <w:sz w:val="28"/>
              </w:rPr>
              <w:t>50,0</w:t>
            </w:r>
          </w:p>
        </w:tc>
        <w:tc>
          <w:tcPr>
            <w:tcW w:w="992" w:type="dxa"/>
            <w:tcBorders>
              <w:top w:val="single" w:sz="4" w:space="0" w:color="000000"/>
              <w:left w:val="single" w:sz="4" w:space="0" w:color="000000"/>
              <w:bottom w:val="single" w:sz="4" w:space="0" w:color="000000"/>
              <w:right w:val="single" w:sz="4" w:space="0" w:color="000000"/>
            </w:tcBorders>
          </w:tcPr>
          <w:p w14:paraId="06BEB13C" w14:textId="77777777" w:rsidR="005B7295" w:rsidRDefault="00653190">
            <w:pPr>
              <w:jc w:val="center"/>
              <w:rPr>
                <w:rFonts w:ascii="Times New Roman" w:hAnsi="Times New Roman"/>
                <w:sz w:val="28"/>
              </w:rPr>
            </w:pPr>
            <w:r>
              <w:rPr>
                <w:rFonts w:ascii="Times New Roman" w:hAnsi="Times New Roman"/>
                <w:sz w:val="28"/>
              </w:rPr>
              <w:t>2</w:t>
            </w:r>
          </w:p>
        </w:tc>
        <w:tc>
          <w:tcPr>
            <w:tcW w:w="850" w:type="dxa"/>
            <w:tcBorders>
              <w:top w:val="single" w:sz="4" w:space="0" w:color="000000"/>
              <w:left w:val="single" w:sz="4" w:space="0" w:color="000000"/>
              <w:bottom w:val="single" w:sz="4" w:space="0" w:color="000000"/>
              <w:right w:val="single" w:sz="4" w:space="0" w:color="000000"/>
            </w:tcBorders>
          </w:tcPr>
          <w:p w14:paraId="5CA1FA4D" w14:textId="77777777" w:rsidR="005B7295" w:rsidRDefault="00653190">
            <w:pPr>
              <w:jc w:val="center"/>
              <w:rPr>
                <w:rFonts w:ascii="Times New Roman" w:hAnsi="Times New Roman"/>
                <w:sz w:val="28"/>
              </w:rPr>
            </w:pPr>
            <w:r>
              <w:rPr>
                <w:rFonts w:ascii="Times New Roman" w:hAnsi="Times New Roman"/>
                <w:sz w:val="28"/>
              </w:rPr>
              <w:t>744</w:t>
            </w:r>
          </w:p>
        </w:tc>
        <w:tc>
          <w:tcPr>
            <w:tcW w:w="993" w:type="dxa"/>
            <w:tcBorders>
              <w:top w:val="single" w:sz="4" w:space="0" w:color="000000"/>
              <w:left w:val="single" w:sz="4" w:space="0" w:color="000000"/>
              <w:bottom w:val="single" w:sz="4" w:space="0" w:color="000000"/>
              <w:right w:val="single" w:sz="4" w:space="0" w:color="000000"/>
            </w:tcBorders>
          </w:tcPr>
          <w:p w14:paraId="4D0C3BF5" w14:textId="77777777" w:rsidR="005B7295" w:rsidRDefault="00653190">
            <w:pPr>
              <w:jc w:val="center"/>
              <w:rPr>
                <w:rFonts w:ascii="Times New Roman" w:hAnsi="Times New Roman"/>
                <w:sz w:val="28"/>
              </w:rPr>
            </w:pPr>
            <w:r>
              <w:rPr>
                <w:rFonts w:ascii="Times New Roman" w:hAnsi="Times New Roman"/>
                <w:sz w:val="28"/>
              </w:rPr>
              <w:t>744</w:t>
            </w:r>
          </w:p>
        </w:tc>
        <w:tc>
          <w:tcPr>
            <w:tcW w:w="992" w:type="dxa"/>
            <w:tcBorders>
              <w:top w:val="single" w:sz="4" w:space="0" w:color="000000"/>
              <w:left w:val="single" w:sz="4" w:space="0" w:color="000000"/>
              <w:bottom w:val="single" w:sz="4" w:space="0" w:color="000000"/>
              <w:right w:val="single" w:sz="4" w:space="0" w:color="000000"/>
            </w:tcBorders>
          </w:tcPr>
          <w:p w14:paraId="6964F3A1" w14:textId="77777777" w:rsidR="005B7295" w:rsidRDefault="00653190">
            <w:pPr>
              <w:jc w:val="center"/>
              <w:rPr>
                <w:rFonts w:ascii="Times New Roman" w:hAnsi="Times New Roman"/>
                <w:sz w:val="28"/>
              </w:rPr>
            </w:pPr>
            <w:r>
              <w:rPr>
                <w:rFonts w:ascii="Times New Roman" w:hAnsi="Times New Roman"/>
                <w:sz w:val="28"/>
              </w:rPr>
              <w:t>0</w:t>
            </w:r>
          </w:p>
        </w:tc>
      </w:tr>
      <w:tr w:rsidR="005B7295" w14:paraId="3D2FCEDB"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0A56794B" w14:textId="77777777" w:rsidR="005B7295" w:rsidRDefault="00653190">
            <w:pPr>
              <w:jc w:val="center"/>
              <w:rPr>
                <w:rFonts w:ascii="Times New Roman" w:hAnsi="Times New Roman"/>
                <w:sz w:val="28"/>
              </w:rPr>
            </w:pPr>
            <w:r>
              <w:rPr>
                <w:rFonts w:ascii="Times New Roman" w:hAnsi="Times New Roman"/>
                <w:sz w:val="28"/>
              </w:rPr>
              <w:t>среднее</w:t>
            </w:r>
          </w:p>
        </w:tc>
        <w:tc>
          <w:tcPr>
            <w:tcW w:w="994" w:type="dxa"/>
            <w:tcBorders>
              <w:top w:val="single" w:sz="4" w:space="0" w:color="000000"/>
              <w:left w:val="single" w:sz="4" w:space="0" w:color="000000"/>
              <w:bottom w:val="single" w:sz="4" w:space="0" w:color="000000"/>
              <w:right w:val="single" w:sz="4" w:space="0" w:color="000000"/>
            </w:tcBorders>
          </w:tcPr>
          <w:p w14:paraId="3277E9C5" w14:textId="77777777" w:rsidR="005B7295" w:rsidRDefault="00653190">
            <w:pPr>
              <w:jc w:val="center"/>
              <w:rPr>
                <w:rFonts w:ascii="Times New Roman" w:hAnsi="Times New Roman"/>
                <w:sz w:val="28"/>
              </w:rPr>
            </w:pPr>
            <w:r>
              <w:rPr>
                <w:rFonts w:ascii="Times New Roman" w:hAnsi="Times New Roman"/>
                <w:sz w:val="28"/>
              </w:rPr>
              <w:t>3,0</w:t>
            </w:r>
          </w:p>
        </w:tc>
        <w:tc>
          <w:tcPr>
            <w:tcW w:w="855" w:type="dxa"/>
            <w:tcBorders>
              <w:top w:val="single" w:sz="4" w:space="0" w:color="000000"/>
              <w:left w:val="single" w:sz="4" w:space="0" w:color="000000"/>
              <w:bottom w:val="single" w:sz="4" w:space="0" w:color="000000"/>
              <w:right w:val="single" w:sz="4" w:space="0" w:color="000000"/>
            </w:tcBorders>
          </w:tcPr>
          <w:p w14:paraId="3D4FF4E5" w14:textId="77777777" w:rsidR="005B7295" w:rsidRDefault="00653190">
            <w:pPr>
              <w:jc w:val="center"/>
              <w:rPr>
                <w:rFonts w:ascii="Times New Roman" w:hAnsi="Times New Roman"/>
                <w:sz w:val="28"/>
              </w:rPr>
            </w:pPr>
            <w:r>
              <w:rPr>
                <w:rFonts w:ascii="Times New Roman" w:hAnsi="Times New Roman"/>
                <w:sz w:val="28"/>
              </w:rPr>
              <w:t>4,7</w:t>
            </w:r>
          </w:p>
        </w:tc>
        <w:tc>
          <w:tcPr>
            <w:tcW w:w="996" w:type="dxa"/>
            <w:tcBorders>
              <w:top w:val="single" w:sz="4" w:space="0" w:color="000000"/>
              <w:left w:val="single" w:sz="4" w:space="0" w:color="000000"/>
              <w:bottom w:val="single" w:sz="4" w:space="0" w:color="000000"/>
              <w:right w:val="single" w:sz="4" w:space="0" w:color="000000"/>
            </w:tcBorders>
          </w:tcPr>
          <w:p w14:paraId="3F72D639" w14:textId="77777777" w:rsidR="005B7295" w:rsidRDefault="00653190">
            <w:pPr>
              <w:jc w:val="center"/>
              <w:rPr>
                <w:rFonts w:ascii="Times New Roman" w:hAnsi="Times New Roman"/>
                <w:sz w:val="28"/>
              </w:rPr>
            </w:pPr>
            <w:r>
              <w:rPr>
                <w:rFonts w:ascii="Times New Roman" w:hAnsi="Times New Roman"/>
                <w:sz w:val="28"/>
              </w:rPr>
              <w:t>76,0</w:t>
            </w:r>
          </w:p>
        </w:tc>
        <w:tc>
          <w:tcPr>
            <w:tcW w:w="1122" w:type="dxa"/>
            <w:tcBorders>
              <w:top w:val="single" w:sz="4" w:space="0" w:color="000000"/>
              <w:left w:val="single" w:sz="4" w:space="0" w:color="000000"/>
              <w:bottom w:val="single" w:sz="4" w:space="0" w:color="000000"/>
              <w:right w:val="single" w:sz="4" w:space="0" w:color="000000"/>
            </w:tcBorders>
          </w:tcPr>
          <w:p w14:paraId="33912B2A" w14:textId="77777777" w:rsidR="005B7295" w:rsidRDefault="00653190">
            <w:pPr>
              <w:jc w:val="center"/>
              <w:rPr>
                <w:rFonts w:ascii="Times New Roman" w:hAnsi="Times New Roman"/>
                <w:sz w:val="28"/>
              </w:rPr>
            </w:pPr>
            <w:r>
              <w:rPr>
                <w:rFonts w:ascii="Times New Roman" w:hAnsi="Times New Roman"/>
                <w:sz w:val="28"/>
              </w:rPr>
              <w:t>52,0</w:t>
            </w:r>
          </w:p>
        </w:tc>
        <w:tc>
          <w:tcPr>
            <w:tcW w:w="992" w:type="dxa"/>
            <w:tcBorders>
              <w:top w:val="single" w:sz="4" w:space="0" w:color="000000"/>
              <w:left w:val="single" w:sz="4" w:space="0" w:color="000000"/>
              <w:bottom w:val="single" w:sz="4" w:space="0" w:color="000000"/>
              <w:right w:val="single" w:sz="4" w:space="0" w:color="000000"/>
            </w:tcBorders>
          </w:tcPr>
          <w:p w14:paraId="6331B7A8" w14:textId="77777777" w:rsidR="005B7295" w:rsidRDefault="00653190">
            <w:pPr>
              <w:jc w:val="center"/>
              <w:rPr>
                <w:rFonts w:ascii="Times New Roman" w:hAnsi="Times New Roman"/>
                <w:sz w:val="28"/>
              </w:rPr>
            </w:pPr>
            <w:r>
              <w:rPr>
                <w:rFonts w:ascii="Times New Roman" w:hAnsi="Times New Roman"/>
                <w:sz w:val="28"/>
              </w:rPr>
              <w:t>9,04</w:t>
            </w:r>
          </w:p>
        </w:tc>
        <w:tc>
          <w:tcPr>
            <w:tcW w:w="850" w:type="dxa"/>
            <w:tcBorders>
              <w:top w:val="single" w:sz="4" w:space="0" w:color="000000"/>
              <w:left w:val="single" w:sz="4" w:space="0" w:color="000000"/>
              <w:bottom w:val="single" w:sz="4" w:space="0" w:color="000000"/>
              <w:right w:val="single" w:sz="4" w:space="0" w:color="000000"/>
            </w:tcBorders>
          </w:tcPr>
          <w:p w14:paraId="055F9A3A" w14:textId="77777777" w:rsidR="005B7295" w:rsidRDefault="00653190">
            <w:pPr>
              <w:jc w:val="center"/>
              <w:rPr>
                <w:rFonts w:ascii="Times New Roman" w:hAnsi="Times New Roman"/>
                <w:sz w:val="28"/>
              </w:rPr>
            </w:pPr>
            <w:r>
              <w:rPr>
                <w:rFonts w:ascii="Times New Roman" w:hAnsi="Times New Roman"/>
                <w:sz w:val="28"/>
              </w:rPr>
              <w:t>8424</w:t>
            </w:r>
          </w:p>
        </w:tc>
        <w:tc>
          <w:tcPr>
            <w:tcW w:w="993" w:type="dxa"/>
            <w:tcBorders>
              <w:top w:val="single" w:sz="4" w:space="0" w:color="000000"/>
              <w:left w:val="single" w:sz="4" w:space="0" w:color="000000"/>
              <w:bottom w:val="single" w:sz="4" w:space="0" w:color="000000"/>
              <w:right w:val="single" w:sz="4" w:space="0" w:color="000000"/>
            </w:tcBorders>
          </w:tcPr>
          <w:p w14:paraId="3FAC4FA7" w14:textId="77777777" w:rsidR="005B7295" w:rsidRDefault="00653190">
            <w:pPr>
              <w:jc w:val="center"/>
              <w:rPr>
                <w:rFonts w:ascii="Times New Roman" w:hAnsi="Times New Roman"/>
                <w:sz w:val="28"/>
              </w:rPr>
            </w:pPr>
            <w:r>
              <w:rPr>
                <w:rFonts w:ascii="Times New Roman" w:hAnsi="Times New Roman"/>
                <w:sz w:val="28"/>
              </w:rPr>
              <w:t>5088</w:t>
            </w:r>
          </w:p>
        </w:tc>
        <w:tc>
          <w:tcPr>
            <w:tcW w:w="992" w:type="dxa"/>
            <w:tcBorders>
              <w:top w:val="single" w:sz="4" w:space="0" w:color="000000"/>
              <w:left w:val="single" w:sz="4" w:space="0" w:color="000000"/>
              <w:bottom w:val="single" w:sz="4" w:space="0" w:color="000000"/>
              <w:right w:val="single" w:sz="4" w:space="0" w:color="000000"/>
            </w:tcBorders>
          </w:tcPr>
          <w:p w14:paraId="5078966E" w14:textId="77777777" w:rsidR="005B7295" w:rsidRDefault="00653190">
            <w:pPr>
              <w:jc w:val="center"/>
              <w:rPr>
                <w:rFonts w:ascii="Times New Roman" w:hAnsi="Times New Roman"/>
                <w:sz w:val="28"/>
              </w:rPr>
            </w:pPr>
            <w:r>
              <w:rPr>
                <w:rFonts w:ascii="Times New Roman" w:hAnsi="Times New Roman"/>
                <w:sz w:val="28"/>
              </w:rPr>
              <w:t>3336</w:t>
            </w:r>
          </w:p>
        </w:tc>
      </w:tr>
      <w:tr w:rsidR="005B7295" w14:paraId="398BF49A" w14:textId="77777777">
        <w:trPr>
          <w:trHeight w:val="185"/>
        </w:trPr>
        <w:tc>
          <w:tcPr>
            <w:tcW w:w="1696" w:type="dxa"/>
            <w:tcBorders>
              <w:top w:val="single" w:sz="4" w:space="0" w:color="000000"/>
              <w:left w:val="single" w:sz="4" w:space="0" w:color="000000"/>
              <w:bottom w:val="single" w:sz="4" w:space="0" w:color="000000"/>
              <w:right w:val="single" w:sz="4" w:space="0" w:color="000000"/>
            </w:tcBorders>
          </w:tcPr>
          <w:p w14:paraId="6E1F79AD" w14:textId="77777777" w:rsidR="005B7295" w:rsidRDefault="00653190">
            <w:pPr>
              <w:jc w:val="center"/>
              <w:rPr>
                <w:rFonts w:ascii="Times New Roman" w:hAnsi="Times New Roman"/>
                <w:sz w:val="28"/>
              </w:rPr>
            </w:pPr>
            <w:r>
              <w:rPr>
                <w:rFonts w:ascii="Times New Roman" w:hAnsi="Times New Roman"/>
                <w:sz w:val="28"/>
              </w:rPr>
              <w:t>зимнее</w:t>
            </w:r>
          </w:p>
        </w:tc>
        <w:tc>
          <w:tcPr>
            <w:tcW w:w="994" w:type="dxa"/>
            <w:tcBorders>
              <w:top w:val="single" w:sz="4" w:space="0" w:color="000000"/>
              <w:left w:val="single" w:sz="4" w:space="0" w:color="000000"/>
              <w:bottom w:val="single" w:sz="4" w:space="0" w:color="000000"/>
              <w:right w:val="single" w:sz="4" w:space="0" w:color="000000"/>
            </w:tcBorders>
          </w:tcPr>
          <w:p w14:paraId="488BE50C" w14:textId="77777777" w:rsidR="005B7295" w:rsidRDefault="00653190">
            <w:pPr>
              <w:jc w:val="center"/>
              <w:rPr>
                <w:rFonts w:ascii="Times New Roman" w:hAnsi="Times New Roman"/>
                <w:sz w:val="28"/>
              </w:rPr>
            </w:pPr>
            <w:r>
              <w:rPr>
                <w:rFonts w:ascii="Times New Roman" w:hAnsi="Times New Roman"/>
                <w:sz w:val="28"/>
              </w:rPr>
              <w:t>-5,2</w:t>
            </w:r>
          </w:p>
        </w:tc>
        <w:tc>
          <w:tcPr>
            <w:tcW w:w="855" w:type="dxa"/>
            <w:tcBorders>
              <w:top w:val="single" w:sz="4" w:space="0" w:color="000000"/>
              <w:left w:val="single" w:sz="4" w:space="0" w:color="000000"/>
              <w:bottom w:val="single" w:sz="4" w:space="0" w:color="000000"/>
              <w:right w:val="single" w:sz="4" w:space="0" w:color="000000"/>
            </w:tcBorders>
          </w:tcPr>
          <w:p w14:paraId="39DED94C" w14:textId="77777777" w:rsidR="005B7295" w:rsidRDefault="00653190">
            <w:pPr>
              <w:jc w:val="center"/>
              <w:rPr>
                <w:rFonts w:ascii="Times New Roman" w:hAnsi="Times New Roman"/>
                <w:sz w:val="28"/>
              </w:rPr>
            </w:pPr>
            <w:r>
              <w:rPr>
                <w:rFonts w:ascii="Times New Roman" w:hAnsi="Times New Roman"/>
                <w:sz w:val="28"/>
              </w:rPr>
              <w:t>1,8</w:t>
            </w:r>
          </w:p>
        </w:tc>
        <w:tc>
          <w:tcPr>
            <w:tcW w:w="996" w:type="dxa"/>
            <w:tcBorders>
              <w:top w:val="single" w:sz="4" w:space="0" w:color="000000"/>
              <w:left w:val="single" w:sz="4" w:space="0" w:color="000000"/>
              <w:bottom w:val="single" w:sz="4" w:space="0" w:color="000000"/>
              <w:right w:val="single" w:sz="4" w:space="0" w:color="000000"/>
            </w:tcBorders>
          </w:tcPr>
          <w:p w14:paraId="35430D94" w14:textId="77777777" w:rsidR="005B7295" w:rsidRDefault="00653190">
            <w:pPr>
              <w:jc w:val="center"/>
              <w:rPr>
                <w:rFonts w:ascii="Times New Roman" w:hAnsi="Times New Roman"/>
                <w:sz w:val="28"/>
              </w:rPr>
            </w:pPr>
            <w:r>
              <w:rPr>
                <w:rFonts w:ascii="Times New Roman" w:hAnsi="Times New Roman"/>
                <w:sz w:val="28"/>
              </w:rPr>
              <w:t>78,6</w:t>
            </w:r>
          </w:p>
        </w:tc>
        <w:tc>
          <w:tcPr>
            <w:tcW w:w="1122" w:type="dxa"/>
            <w:tcBorders>
              <w:top w:val="single" w:sz="4" w:space="0" w:color="000000"/>
              <w:left w:val="single" w:sz="4" w:space="0" w:color="000000"/>
              <w:bottom w:val="single" w:sz="4" w:space="0" w:color="000000"/>
              <w:right w:val="single" w:sz="4" w:space="0" w:color="000000"/>
            </w:tcBorders>
          </w:tcPr>
          <w:p w14:paraId="686CBFDA" w14:textId="77777777" w:rsidR="005B7295" w:rsidRDefault="00653190">
            <w:pPr>
              <w:jc w:val="center"/>
              <w:rPr>
                <w:rFonts w:ascii="Times New Roman" w:hAnsi="Times New Roman"/>
                <w:sz w:val="28"/>
              </w:rPr>
            </w:pPr>
            <w:r>
              <w:rPr>
                <w:rFonts w:ascii="Times New Roman" w:hAnsi="Times New Roman"/>
                <w:sz w:val="28"/>
              </w:rPr>
              <w:t>49,1</w:t>
            </w:r>
          </w:p>
        </w:tc>
        <w:tc>
          <w:tcPr>
            <w:tcW w:w="992" w:type="dxa"/>
            <w:tcBorders>
              <w:top w:val="single" w:sz="4" w:space="0" w:color="000000"/>
              <w:left w:val="single" w:sz="4" w:space="0" w:color="000000"/>
              <w:bottom w:val="single" w:sz="4" w:space="0" w:color="000000"/>
              <w:right w:val="single" w:sz="4" w:space="0" w:color="000000"/>
            </w:tcBorders>
          </w:tcPr>
          <w:p w14:paraId="2F090D46" w14:textId="77777777" w:rsidR="005B7295" w:rsidRDefault="00653190">
            <w:pPr>
              <w:jc w:val="center"/>
              <w:rPr>
                <w:rFonts w:ascii="Times New Roman" w:hAnsi="Times New Roman"/>
                <w:sz w:val="28"/>
              </w:rPr>
            </w:pPr>
            <w:r>
              <w:rPr>
                <w:rFonts w:ascii="Times New Roman" w:hAnsi="Times New Roman"/>
                <w:sz w:val="28"/>
              </w:rPr>
              <w:t>3,18</w:t>
            </w:r>
          </w:p>
        </w:tc>
        <w:tc>
          <w:tcPr>
            <w:tcW w:w="2835" w:type="dxa"/>
            <w:gridSpan w:val="3"/>
            <w:vMerge w:val="restart"/>
            <w:tcBorders>
              <w:top w:val="single" w:sz="4" w:space="0" w:color="000000"/>
              <w:left w:val="single" w:sz="4" w:space="0" w:color="000000"/>
              <w:bottom w:val="single" w:sz="4" w:space="0" w:color="000000"/>
              <w:right w:val="single" w:sz="4" w:space="0" w:color="000000"/>
            </w:tcBorders>
          </w:tcPr>
          <w:p w14:paraId="094F12AC" w14:textId="77777777" w:rsidR="005B7295" w:rsidRDefault="005B7295">
            <w:pPr>
              <w:jc w:val="center"/>
              <w:rPr>
                <w:rFonts w:ascii="Times New Roman" w:hAnsi="Times New Roman"/>
                <w:sz w:val="28"/>
              </w:rPr>
            </w:pPr>
          </w:p>
        </w:tc>
      </w:tr>
      <w:tr w:rsidR="005B7295" w14:paraId="09CB4BCD" w14:textId="77777777">
        <w:trPr>
          <w:trHeight w:val="192"/>
        </w:trPr>
        <w:tc>
          <w:tcPr>
            <w:tcW w:w="1696" w:type="dxa"/>
            <w:tcBorders>
              <w:top w:val="single" w:sz="4" w:space="0" w:color="000000"/>
              <w:left w:val="single" w:sz="4" w:space="0" w:color="000000"/>
              <w:bottom w:val="single" w:sz="4" w:space="0" w:color="000000"/>
              <w:right w:val="single" w:sz="4" w:space="0" w:color="000000"/>
            </w:tcBorders>
          </w:tcPr>
          <w:p w14:paraId="4933808D" w14:textId="77777777" w:rsidR="005B7295" w:rsidRDefault="00653190">
            <w:pPr>
              <w:jc w:val="center"/>
              <w:rPr>
                <w:rFonts w:ascii="Times New Roman" w:hAnsi="Times New Roman"/>
                <w:sz w:val="28"/>
              </w:rPr>
            </w:pPr>
            <w:r>
              <w:rPr>
                <w:rFonts w:ascii="Times New Roman" w:hAnsi="Times New Roman"/>
                <w:sz w:val="28"/>
              </w:rPr>
              <w:t>летнее</w:t>
            </w:r>
          </w:p>
        </w:tc>
        <w:tc>
          <w:tcPr>
            <w:tcW w:w="994" w:type="dxa"/>
            <w:tcBorders>
              <w:top w:val="single" w:sz="4" w:space="0" w:color="000000"/>
              <w:left w:val="single" w:sz="4" w:space="0" w:color="000000"/>
              <w:bottom w:val="single" w:sz="4" w:space="0" w:color="000000"/>
              <w:right w:val="single" w:sz="4" w:space="0" w:color="000000"/>
            </w:tcBorders>
          </w:tcPr>
          <w:p w14:paraId="57D77B6F" w14:textId="77777777" w:rsidR="005B7295" w:rsidRDefault="00653190">
            <w:pPr>
              <w:jc w:val="center"/>
              <w:rPr>
                <w:rFonts w:ascii="Times New Roman" w:hAnsi="Times New Roman"/>
                <w:sz w:val="28"/>
              </w:rPr>
            </w:pPr>
            <w:r>
              <w:rPr>
                <w:rFonts w:ascii="Times New Roman" w:hAnsi="Times New Roman"/>
                <w:sz w:val="28"/>
              </w:rPr>
              <w:t>15,6</w:t>
            </w:r>
          </w:p>
        </w:tc>
        <w:tc>
          <w:tcPr>
            <w:tcW w:w="855" w:type="dxa"/>
            <w:tcBorders>
              <w:top w:val="single" w:sz="4" w:space="0" w:color="000000"/>
              <w:left w:val="single" w:sz="4" w:space="0" w:color="000000"/>
              <w:bottom w:val="single" w:sz="4" w:space="0" w:color="000000"/>
              <w:right w:val="single" w:sz="4" w:space="0" w:color="000000"/>
            </w:tcBorders>
          </w:tcPr>
          <w:p w14:paraId="00A745D8" w14:textId="77777777" w:rsidR="005B7295" w:rsidRDefault="00653190">
            <w:pPr>
              <w:jc w:val="center"/>
              <w:rPr>
                <w:rFonts w:ascii="Times New Roman" w:hAnsi="Times New Roman"/>
                <w:sz w:val="28"/>
              </w:rPr>
            </w:pPr>
            <w:r>
              <w:rPr>
                <w:rFonts w:ascii="Times New Roman" w:hAnsi="Times New Roman"/>
                <w:sz w:val="28"/>
              </w:rPr>
              <w:t>9,2</w:t>
            </w:r>
          </w:p>
        </w:tc>
        <w:tc>
          <w:tcPr>
            <w:tcW w:w="996" w:type="dxa"/>
            <w:tcBorders>
              <w:top w:val="single" w:sz="4" w:space="0" w:color="000000"/>
              <w:left w:val="single" w:sz="4" w:space="0" w:color="000000"/>
              <w:bottom w:val="single" w:sz="4" w:space="0" w:color="000000"/>
              <w:right w:val="single" w:sz="4" w:space="0" w:color="000000"/>
            </w:tcBorders>
          </w:tcPr>
          <w:p w14:paraId="2C2F0DE4" w14:textId="77777777" w:rsidR="005B7295" w:rsidRDefault="00653190">
            <w:pPr>
              <w:jc w:val="center"/>
              <w:rPr>
                <w:rFonts w:ascii="Times New Roman" w:hAnsi="Times New Roman"/>
                <w:sz w:val="28"/>
              </w:rPr>
            </w:pPr>
            <w:r>
              <w:rPr>
                <w:rFonts w:ascii="Times New Roman" w:hAnsi="Times New Roman"/>
                <w:sz w:val="28"/>
              </w:rPr>
              <w:t>72,0</w:t>
            </w:r>
          </w:p>
        </w:tc>
        <w:tc>
          <w:tcPr>
            <w:tcW w:w="1122" w:type="dxa"/>
            <w:tcBorders>
              <w:top w:val="single" w:sz="4" w:space="0" w:color="000000"/>
              <w:left w:val="single" w:sz="4" w:space="0" w:color="000000"/>
              <w:bottom w:val="single" w:sz="4" w:space="0" w:color="000000"/>
              <w:right w:val="single" w:sz="4" w:space="0" w:color="000000"/>
            </w:tcBorders>
          </w:tcPr>
          <w:p w14:paraId="2434B3EE" w14:textId="77777777" w:rsidR="005B7295" w:rsidRDefault="00653190">
            <w:pPr>
              <w:jc w:val="center"/>
              <w:rPr>
                <w:rFonts w:ascii="Times New Roman" w:hAnsi="Times New Roman"/>
                <w:sz w:val="28"/>
              </w:rPr>
            </w:pPr>
            <w:r>
              <w:rPr>
                <w:rFonts w:ascii="Times New Roman" w:hAnsi="Times New Roman"/>
                <w:sz w:val="28"/>
              </w:rPr>
              <w:t>56,5</w:t>
            </w:r>
          </w:p>
        </w:tc>
        <w:tc>
          <w:tcPr>
            <w:tcW w:w="992" w:type="dxa"/>
            <w:tcBorders>
              <w:top w:val="single" w:sz="4" w:space="0" w:color="000000"/>
              <w:left w:val="single" w:sz="4" w:space="0" w:color="000000"/>
              <w:bottom w:val="single" w:sz="4" w:space="0" w:color="000000"/>
              <w:right w:val="single" w:sz="4" w:space="0" w:color="000000"/>
            </w:tcBorders>
          </w:tcPr>
          <w:p w14:paraId="14E7771C" w14:textId="77777777" w:rsidR="005B7295" w:rsidRDefault="00653190">
            <w:pPr>
              <w:jc w:val="center"/>
              <w:rPr>
                <w:rFonts w:ascii="Times New Roman" w:hAnsi="Times New Roman"/>
                <w:sz w:val="28"/>
              </w:rPr>
            </w:pPr>
            <w:r>
              <w:rPr>
                <w:rFonts w:ascii="Times New Roman" w:hAnsi="Times New Roman"/>
                <w:sz w:val="28"/>
              </w:rPr>
              <w:t>17,98</w:t>
            </w:r>
          </w:p>
        </w:tc>
        <w:tc>
          <w:tcPr>
            <w:tcW w:w="2835" w:type="dxa"/>
            <w:gridSpan w:val="3"/>
            <w:vMerge/>
            <w:tcBorders>
              <w:top w:val="single" w:sz="4" w:space="0" w:color="000000"/>
              <w:left w:val="single" w:sz="4" w:space="0" w:color="000000"/>
              <w:bottom w:val="single" w:sz="4" w:space="0" w:color="000000"/>
              <w:right w:val="single" w:sz="4" w:space="0" w:color="000000"/>
            </w:tcBorders>
          </w:tcPr>
          <w:p w14:paraId="0ED12D80" w14:textId="77777777" w:rsidR="005B7295" w:rsidRDefault="005B7295"/>
        </w:tc>
      </w:tr>
    </w:tbl>
    <w:p w14:paraId="5727AD75" w14:textId="77777777" w:rsidR="005B7295" w:rsidRDefault="00653190">
      <w:pPr>
        <w:pStyle w:val="Default"/>
        <w:spacing w:line="240" w:lineRule="auto"/>
        <w:rPr>
          <w:rFonts w:ascii="Times New Roman" w:hAnsi="Times New Roman"/>
          <w:sz w:val="28"/>
        </w:rPr>
      </w:pPr>
      <w:r>
        <w:rPr>
          <w:rFonts w:ascii="Times New Roman" w:hAnsi="Times New Roman"/>
          <w:sz w:val="28"/>
        </w:rPr>
        <w:t>Таблица 3.13-2 Нормы тепловых потерь</w:t>
      </w:r>
    </w:p>
    <w:tbl>
      <w:tblPr>
        <w:tblW w:w="0" w:type="auto"/>
        <w:tblInd w:w="89" w:type="dxa"/>
        <w:tblLayout w:type="fixed"/>
        <w:tblLook w:val="04A0" w:firstRow="1" w:lastRow="0" w:firstColumn="1" w:lastColumn="0" w:noHBand="0" w:noVBand="1"/>
      </w:tblPr>
      <w:tblGrid>
        <w:gridCol w:w="2741"/>
        <w:gridCol w:w="1266"/>
        <w:gridCol w:w="1335"/>
        <w:gridCol w:w="1216"/>
        <w:gridCol w:w="1701"/>
        <w:gridCol w:w="1418"/>
      </w:tblGrid>
      <w:tr w:rsidR="005B7295" w14:paraId="04479E01" w14:textId="77777777">
        <w:trPr>
          <w:trHeight w:val="315"/>
        </w:trPr>
        <w:tc>
          <w:tcPr>
            <w:tcW w:w="2741" w:type="dxa"/>
            <w:vMerge w:val="restart"/>
            <w:tcBorders>
              <w:top w:val="single" w:sz="4" w:space="0" w:color="000000"/>
              <w:left w:val="single" w:sz="4" w:space="0" w:color="000000"/>
              <w:bottom w:val="single" w:sz="4" w:space="0" w:color="000000"/>
              <w:right w:val="single" w:sz="4" w:space="0" w:color="000000"/>
            </w:tcBorders>
            <w:vAlign w:val="center"/>
          </w:tcPr>
          <w:p w14:paraId="2836499E" w14:textId="77777777" w:rsidR="005B7295" w:rsidRDefault="00653190">
            <w:pPr>
              <w:jc w:val="center"/>
              <w:rPr>
                <w:rFonts w:ascii="Times New Roman" w:hAnsi="Times New Roman"/>
                <w:sz w:val="28"/>
              </w:rPr>
            </w:pPr>
            <w:r>
              <w:rPr>
                <w:rFonts w:ascii="Times New Roman" w:hAnsi="Times New Roman"/>
                <w:sz w:val="28"/>
              </w:rPr>
              <w:t>условный диаметр, мм</w:t>
            </w:r>
          </w:p>
        </w:tc>
        <w:tc>
          <w:tcPr>
            <w:tcW w:w="1266" w:type="dxa"/>
            <w:vMerge w:val="restart"/>
            <w:tcBorders>
              <w:top w:val="single" w:sz="4" w:space="0" w:color="000000"/>
              <w:left w:val="single" w:sz="4" w:space="0" w:color="000000"/>
              <w:bottom w:val="single" w:sz="4" w:space="0" w:color="000000"/>
              <w:right w:val="single" w:sz="4" w:space="0" w:color="000000"/>
            </w:tcBorders>
            <w:vAlign w:val="center"/>
          </w:tcPr>
          <w:p w14:paraId="45B307F7" w14:textId="77777777" w:rsidR="005B7295" w:rsidRDefault="00653190">
            <w:pPr>
              <w:jc w:val="center"/>
              <w:rPr>
                <w:rFonts w:ascii="Times New Roman" w:hAnsi="Times New Roman"/>
                <w:sz w:val="28"/>
              </w:rPr>
            </w:pPr>
            <w:r>
              <w:rPr>
                <w:rFonts w:ascii="Times New Roman" w:hAnsi="Times New Roman"/>
                <w:sz w:val="28"/>
              </w:rPr>
              <w:t>площадь сечения, м</w:t>
            </w:r>
            <w:r>
              <w:rPr>
                <w:rFonts w:ascii="Times New Roman" w:hAnsi="Times New Roman"/>
                <w:sz w:val="28"/>
                <w:vertAlign w:val="superscript"/>
              </w:rPr>
              <w:t>2</w:t>
            </w:r>
          </w:p>
        </w:tc>
        <w:tc>
          <w:tcPr>
            <w:tcW w:w="5670" w:type="dxa"/>
            <w:gridSpan w:val="4"/>
            <w:tcBorders>
              <w:top w:val="single" w:sz="4" w:space="0" w:color="000000"/>
              <w:left w:val="nil"/>
              <w:bottom w:val="single" w:sz="4" w:space="0" w:color="000000"/>
              <w:right w:val="single" w:sz="4" w:space="0" w:color="000000"/>
            </w:tcBorders>
            <w:vAlign w:val="center"/>
          </w:tcPr>
          <w:p w14:paraId="00457935" w14:textId="77777777" w:rsidR="005B7295" w:rsidRDefault="00653190">
            <w:pPr>
              <w:jc w:val="center"/>
              <w:rPr>
                <w:rFonts w:ascii="Times New Roman" w:hAnsi="Times New Roman"/>
                <w:sz w:val="28"/>
              </w:rPr>
            </w:pPr>
            <w:r>
              <w:rPr>
                <w:rFonts w:ascii="Times New Roman" w:hAnsi="Times New Roman"/>
                <w:sz w:val="28"/>
              </w:rPr>
              <w:t>Нормы тепловых потерь через изоляцию, ккал/(ч*м)</w:t>
            </w:r>
          </w:p>
        </w:tc>
      </w:tr>
      <w:tr w:rsidR="005B7295" w14:paraId="70462703" w14:textId="77777777">
        <w:trPr>
          <w:trHeight w:val="780"/>
        </w:trPr>
        <w:tc>
          <w:tcPr>
            <w:tcW w:w="2741" w:type="dxa"/>
            <w:vMerge/>
            <w:tcBorders>
              <w:top w:val="single" w:sz="4" w:space="0" w:color="000000"/>
              <w:left w:val="single" w:sz="4" w:space="0" w:color="000000"/>
              <w:bottom w:val="single" w:sz="4" w:space="0" w:color="000000"/>
              <w:right w:val="single" w:sz="4" w:space="0" w:color="000000"/>
            </w:tcBorders>
            <w:vAlign w:val="center"/>
          </w:tcPr>
          <w:p w14:paraId="4A85453C" w14:textId="77777777" w:rsidR="005B7295" w:rsidRDefault="005B7295"/>
        </w:tc>
        <w:tc>
          <w:tcPr>
            <w:tcW w:w="1266" w:type="dxa"/>
            <w:vMerge/>
            <w:tcBorders>
              <w:top w:val="single" w:sz="4" w:space="0" w:color="000000"/>
              <w:left w:val="single" w:sz="4" w:space="0" w:color="000000"/>
              <w:bottom w:val="single" w:sz="4" w:space="0" w:color="000000"/>
              <w:right w:val="single" w:sz="4" w:space="0" w:color="000000"/>
            </w:tcBorders>
            <w:vAlign w:val="center"/>
          </w:tcPr>
          <w:p w14:paraId="75BDF1D6" w14:textId="77777777" w:rsidR="005B7295" w:rsidRDefault="005B7295"/>
        </w:tc>
        <w:tc>
          <w:tcPr>
            <w:tcW w:w="2551" w:type="dxa"/>
            <w:gridSpan w:val="2"/>
            <w:tcBorders>
              <w:top w:val="single" w:sz="4" w:space="0" w:color="000000"/>
              <w:left w:val="nil"/>
              <w:bottom w:val="single" w:sz="4" w:space="0" w:color="000000"/>
              <w:right w:val="single" w:sz="4" w:space="0" w:color="000000"/>
            </w:tcBorders>
            <w:vAlign w:val="center"/>
          </w:tcPr>
          <w:p w14:paraId="12F38D0A" w14:textId="77777777" w:rsidR="005B7295" w:rsidRDefault="00653190">
            <w:pPr>
              <w:jc w:val="center"/>
              <w:rPr>
                <w:rFonts w:ascii="Times New Roman" w:hAnsi="Times New Roman"/>
                <w:sz w:val="28"/>
              </w:rPr>
            </w:pPr>
            <w:r>
              <w:rPr>
                <w:rFonts w:ascii="Times New Roman" w:hAnsi="Times New Roman"/>
                <w:sz w:val="28"/>
              </w:rPr>
              <w:t>Зимнее время</w:t>
            </w:r>
          </w:p>
        </w:tc>
        <w:tc>
          <w:tcPr>
            <w:tcW w:w="3119" w:type="dxa"/>
            <w:gridSpan w:val="2"/>
            <w:tcBorders>
              <w:top w:val="single" w:sz="4" w:space="0" w:color="000000"/>
              <w:left w:val="nil"/>
              <w:bottom w:val="single" w:sz="4" w:space="0" w:color="000000"/>
              <w:right w:val="single" w:sz="4" w:space="0" w:color="000000"/>
            </w:tcBorders>
            <w:vAlign w:val="center"/>
          </w:tcPr>
          <w:p w14:paraId="24767A7F" w14:textId="77777777" w:rsidR="005B7295" w:rsidRDefault="00653190">
            <w:pPr>
              <w:jc w:val="both"/>
              <w:rPr>
                <w:rFonts w:ascii="Times New Roman" w:hAnsi="Times New Roman"/>
                <w:sz w:val="28"/>
              </w:rPr>
            </w:pPr>
            <w:r>
              <w:rPr>
                <w:rFonts w:ascii="Times New Roman" w:hAnsi="Times New Roman"/>
                <w:sz w:val="28"/>
              </w:rPr>
              <w:t>Летняя время</w:t>
            </w:r>
          </w:p>
        </w:tc>
      </w:tr>
      <w:tr w:rsidR="005B7295" w14:paraId="4F8AFE1F" w14:textId="77777777">
        <w:trPr>
          <w:trHeight w:val="300"/>
        </w:trPr>
        <w:tc>
          <w:tcPr>
            <w:tcW w:w="2741" w:type="dxa"/>
            <w:vMerge/>
            <w:tcBorders>
              <w:top w:val="single" w:sz="4" w:space="0" w:color="000000"/>
              <w:left w:val="single" w:sz="4" w:space="0" w:color="000000"/>
              <w:bottom w:val="single" w:sz="4" w:space="0" w:color="000000"/>
              <w:right w:val="single" w:sz="4" w:space="0" w:color="000000"/>
            </w:tcBorders>
            <w:vAlign w:val="center"/>
          </w:tcPr>
          <w:p w14:paraId="4E5385DD" w14:textId="77777777" w:rsidR="005B7295" w:rsidRDefault="005B7295"/>
        </w:tc>
        <w:tc>
          <w:tcPr>
            <w:tcW w:w="1266" w:type="dxa"/>
            <w:vMerge/>
            <w:tcBorders>
              <w:top w:val="single" w:sz="4" w:space="0" w:color="000000"/>
              <w:left w:val="single" w:sz="4" w:space="0" w:color="000000"/>
              <w:bottom w:val="single" w:sz="4" w:space="0" w:color="000000"/>
              <w:right w:val="single" w:sz="4" w:space="0" w:color="000000"/>
            </w:tcBorders>
            <w:vAlign w:val="center"/>
          </w:tcPr>
          <w:p w14:paraId="75435F26" w14:textId="77777777" w:rsidR="005B7295" w:rsidRDefault="005B7295"/>
        </w:tc>
        <w:tc>
          <w:tcPr>
            <w:tcW w:w="1335" w:type="dxa"/>
            <w:tcBorders>
              <w:top w:val="nil"/>
              <w:left w:val="nil"/>
              <w:bottom w:val="single" w:sz="4" w:space="0" w:color="000000"/>
              <w:right w:val="single" w:sz="4" w:space="0" w:color="000000"/>
            </w:tcBorders>
            <w:vAlign w:val="center"/>
          </w:tcPr>
          <w:p w14:paraId="34A63C47" w14:textId="77777777" w:rsidR="005B7295" w:rsidRDefault="00653190">
            <w:pPr>
              <w:jc w:val="center"/>
              <w:rPr>
                <w:rFonts w:ascii="Times New Roman" w:hAnsi="Times New Roman"/>
                <w:sz w:val="28"/>
              </w:rPr>
            </w:pPr>
            <w:r>
              <w:rPr>
                <w:rFonts w:ascii="Times New Roman" w:hAnsi="Times New Roman"/>
                <w:sz w:val="28"/>
              </w:rPr>
              <w:t>надземно</w:t>
            </w:r>
          </w:p>
        </w:tc>
        <w:tc>
          <w:tcPr>
            <w:tcW w:w="1216" w:type="dxa"/>
            <w:tcBorders>
              <w:top w:val="nil"/>
              <w:left w:val="nil"/>
              <w:bottom w:val="single" w:sz="4" w:space="0" w:color="000000"/>
              <w:right w:val="single" w:sz="4" w:space="0" w:color="000000"/>
            </w:tcBorders>
            <w:vAlign w:val="center"/>
          </w:tcPr>
          <w:p w14:paraId="686332DA" w14:textId="77777777" w:rsidR="005B7295" w:rsidRDefault="00653190">
            <w:pPr>
              <w:jc w:val="center"/>
              <w:rPr>
                <w:rFonts w:ascii="Times New Roman" w:hAnsi="Times New Roman"/>
                <w:sz w:val="28"/>
              </w:rPr>
            </w:pPr>
            <w:r>
              <w:rPr>
                <w:rFonts w:ascii="Times New Roman" w:hAnsi="Times New Roman"/>
                <w:sz w:val="28"/>
              </w:rPr>
              <w:t>непр канал</w:t>
            </w:r>
          </w:p>
        </w:tc>
        <w:tc>
          <w:tcPr>
            <w:tcW w:w="1701" w:type="dxa"/>
            <w:tcBorders>
              <w:top w:val="nil"/>
              <w:left w:val="nil"/>
              <w:bottom w:val="single" w:sz="4" w:space="0" w:color="000000"/>
              <w:right w:val="single" w:sz="4" w:space="0" w:color="000000"/>
            </w:tcBorders>
            <w:vAlign w:val="center"/>
          </w:tcPr>
          <w:p w14:paraId="40A2C4D7" w14:textId="77777777" w:rsidR="005B7295" w:rsidRDefault="00653190">
            <w:pPr>
              <w:jc w:val="both"/>
              <w:rPr>
                <w:rFonts w:ascii="Times New Roman" w:hAnsi="Times New Roman"/>
                <w:sz w:val="28"/>
              </w:rPr>
            </w:pPr>
            <w:r>
              <w:rPr>
                <w:rFonts w:ascii="Times New Roman" w:hAnsi="Times New Roman"/>
                <w:sz w:val="28"/>
              </w:rPr>
              <w:t>надземно</w:t>
            </w:r>
          </w:p>
        </w:tc>
        <w:tc>
          <w:tcPr>
            <w:tcW w:w="1418" w:type="dxa"/>
            <w:tcBorders>
              <w:top w:val="nil"/>
              <w:left w:val="nil"/>
              <w:bottom w:val="single" w:sz="4" w:space="0" w:color="000000"/>
              <w:right w:val="single" w:sz="4" w:space="0" w:color="000000"/>
            </w:tcBorders>
            <w:vAlign w:val="center"/>
          </w:tcPr>
          <w:p w14:paraId="3F66384F" w14:textId="77777777" w:rsidR="005B7295" w:rsidRDefault="00653190">
            <w:pPr>
              <w:jc w:val="both"/>
              <w:rPr>
                <w:rFonts w:ascii="Times New Roman" w:hAnsi="Times New Roman"/>
                <w:sz w:val="28"/>
              </w:rPr>
            </w:pPr>
            <w:r>
              <w:rPr>
                <w:rFonts w:ascii="Times New Roman" w:hAnsi="Times New Roman"/>
                <w:sz w:val="28"/>
              </w:rPr>
              <w:t>непр канал</w:t>
            </w:r>
          </w:p>
        </w:tc>
      </w:tr>
      <w:tr w:rsidR="005B7295" w14:paraId="6577926A"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2243D9C8" w14:textId="77777777" w:rsidR="005B7295" w:rsidRDefault="00653190">
            <w:pPr>
              <w:jc w:val="center"/>
              <w:rPr>
                <w:rFonts w:ascii="Times New Roman" w:hAnsi="Times New Roman"/>
                <w:sz w:val="28"/>
              </w:rPr>
            </w:pPr>
            <w:r>
              <w:rPr>
                <w:rFonts w:ascii="Times New Roman" w:hAnsi="Times New Roman"/>
                <w:sz w:val="28"/>
              </w:rPr>
              <w:t>50</w:t>
            </w:r>
          </w:p>
        </w:tc>
        <w:tc>
          <w:tcPr>
            <w:tcW w:w="1266" w:type="dxa"/>
            <w:tcBorders>
              <w:top w:val="nil"/>
              <w:left w:val="nil"/>
              <w:bottom w:val="single" w:sz="4" w:space="0" w:color="000000"/>
              <w:right w:val="single" w:sz="4" w:space="0" w:color="000000"/>
            </w:tcBorders>
            <w:vAlign w:val="center"/>
          </w:tcPr>
          <w:p w14:paraId="2006A46D" w14:textId="77777777" w:rsidR="005B7295" w:rsidRDefault="00653190">
            <w:pPr>
              <w:jc w:val="center"/>
              <w:rPr>
                <w:rFonts w:ascii="Times New Roman" w:hAnsi="Times New Roman"/>
                <w:sz w:val="28"/>
              </w:rPr>
            </w:pPr>
            <w:r>
              <w:rPr>
                <w:rFonts w:ascii="Times New Roman" w:hAnsi="Times New Roman"/>
                <w:sz w:val="28"/>
              </w:rPr>
              <w:t>0,001963</w:t>
            </w:r>
          </w:p>
        </w:tc>
        <w:tc>
          <w:tcPr>
            <w:tcW w:w="1335" w:type="dxa"/>
            <w:tcBorders>
              <w:top w:val="nil"/>
              <w:left w:val="nil"/>
              <w:bottom w:val="single" w:sz="4" w:space="0" w:color="000000"/>
              <w:right w:val="single" w:sz="4" w:space="0" w:color="000000"/>
            </w:tcBorders>
            <w:vAlign w:val="center"/>
          </w:tcPr>
          <w:p w14:paraId="39DEAA1D" w14:textId="77777777" w:rsidR="005B7295" w:rsidRDefault="00653190">
            <w:pPr>
              <w:jc w:val="center"/>
              <w:rPr>
                <w:rFonts w:ascii="Times New Roman" w:hAnsi="Times New Roman"/>
                <w:sz w:val="28"/>
              </w:rPr>
            </w:pPr>
            <w:r>
              <w:rPr>
                <w:rFonts w:ascii="Times New Roman" w:hAnsi="Times New Roman"/>
                <w:sz w:val="28"/>
              </w:rPr>
              <w:t>33,62</w:t>
            </w:r>
          </w:p>
        </w:tc>
        <w:tc>
          <w:tcPr>
            <w:tcW w:w="1216" w:type="dxa"/>
            <w:tcBorders>
              <w:top w:val="nil"/>
              <w:left w:val="nil"/>
              <w:bottom w:val="single" w:sz="4" w:space="0" w:color="000000"/>
              <w:right w:val="single" w:sz="4" w:space="0" w:color="000000"/>
            </w:tcBorders>
            <w:vAlign w:val="center"/>
          </w:tcPr>
          <w:p w14:paraId="2E30DD13" w14:textId="77777777" w:rsidR="005B7295" w:rsidRDefault="00653190">
            <w:pPr>
              <w:jc w:val="center"/>
              <w:rPr>
                <w:rFonts w:ascii="Times New Roman" w:hAnsi="Times New Roman"/>
                <w:sz w:val="28"/>
              </w:rPr>
            </w:pPr>
            <w:r>
              <w:rPr>
                <w:rFonts w:ascii="Times New Roman" w:hAnsi="Times New Roman"/>
                <w:sz w:val="28"/>
              </w:rPr>
              <w:t>24,02</w:t>
            </w:r>
          </w:p>
        </w:tc>
        <w:tc>
          <w:tcPr>
            <w:tcW w:w="1701" w:type="dxa"/>
            <w:tcBorders>
              <w:top w:val="nil"/>
              <w:left w:val="nil"/>
              <w:bottom w:val="single" w:sz="4" w:space="0" w:color="000000"/>
              <w:right w:val="single" w:sz="4" w:space="0" w:color="000000"/>
            </w:tcBorders>
            <w:vAlign w:val="center"/>
          </w:tcPr>
          <w:p w14:paraId="239DE0C5" w14:textId="77777777" w:rsidR="005B7295" w:rsidRDefault="00653190">
            <w:pPr>
              <w:jc w:val="center"/>
              <w:rPr>
                <w:rFonts w:ascii="Times New Roman" w:hAnsi="Times New Roman"/>
                <w:sz w:val="28"/>
              </w:rPr>
            </w:pPr>
            <w:r>
              <w:rPr>
                <w:rFonts w:ascii="Times New Roman" w:hAnsi="Times New Roman"/>
                <w:sz w:val="28"/>
              </w:rPr>
              <w:t>30,38</w:t>
            </w:r>
          </w:p>
        </w:tc>
        <w:tc>
          <w:tcPr>
            <w:tcW w:w="1418" w:type="dxa"/>
            <w:tcBorders>
              <w:top w:val="nil"/>
              <w:left w:val="nil"/>
              <w:bottom w:val="single" w:sz="4" w:space="0" w:color="000000"/>
              <w:right w:val="single" w:sz="4" w:space="0" w:color="000000"/>
            </w:tcBorders>
            <w:vAlign w:val="center"/>
          </w:tcPr>
          <w:p w14:paraId="7AC4A840" w14:textId="77777777" w:rsidR="005B7295" w:rsidRDefault="00653190">
            <w:pPr>
              <w:jc w:val="center"/>
              <w:rPr>
                <w:rFonts w:ascii="Times New Roman" w:hAnsi="Times New Roman"/>
                <w:sz w:val="28"/>
              </w:rPr>
            </w:pPr>
            <w:r>
              <w:rPr>
                <w:rFonts w:ascii="Times New Roman" w:hAnsi="Times New Roman"/>
                <w:sz w:val="28"/>
              </w:rPr>
              <w:t>24,08</w:t>
            </w:r>
          </w:p>
        </w:tc>
      </w:tr>
      <w:tr w:rsidR="005B7295" w14:paraId="5B624574"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3738CD64" w14:textId="77777777" w:rsidR="005B7295" w:rsidRDefault="00653190">
            <w:pPr>
              <w:jc w:val="center"/>
              <w:rPr>
                <w:rFonts w:ascii="Times New Roman" w:hAnsi="Times New Roman"/>
                <w:sz w:val="28"/>
              </w:rPr>
            </w:pPr>
            <w:r>
              <w:rPr>
                <w:rFonts w:ascii="Times New Roman" w:hAnsi="Times New Roman"/>
                <w:sz w:val="28"/>
              </w:rPr>
              <w:t>65</w:t>
            </w:r>
          </w:p>
        </w:tc>
        <w:tc>
          <w:tcPr>
            <w:tcW w:w="1266" w:type="dxa"/>
            <w:tcBorders>
              <w:top w:val="nil"/>
              <w:left w:val="nil"/>
              <w:bottom w:val="single" w:sz="4" w:space="0" w:color="000000"/>
              <w:right w:val="single" w:sz="4" w:space="0" w:color="000000"/>
            </w:tcBorders>
            <w:vAlign w:val="center"/>
          </w:tcPr>
          <w:p w14:paraId="192C49DA" w14:textId="77777777" w:rsidR="005B7295" w:rsidRDefault="00653190">
            <w:pPr>
              <w:jc w:val="center"/>
              <w:rPr>
                <w:rFonts w:ascii="Times New Roman" w:hAnsi="Times New Roman"/>
                <w:sz w:val="28"/>
              </w:rPr>
            </w:pPr>
            <w:r>
              <w:rPr>
                <w:rFonts w:ascii="Times New Roman" w:hAnsi="Times New Roman"/>
                <w:sz w:val="28"/>
              </w:rPr>
              <w:t>0,003318</w:t>
            </w:r>
          </w:p>
        </w:tc>
        <w:tc>
          <w:tcPr>
            <w:tcW w:w="1335" w:type="dxa"/>
            <w:tcBorders>
              <w:top w:val="nil"/>
              <w:left w:val="nil"/>
              <w:bottom w:val="single" w:sz="4" w:space="0" w:color="000000"/>
              <w:right w:val="single" w:sz="4" w:space="0" w:color="000000"/>
            </w:tcBorders>
            <w:vAlign w:val="center"/>
          </w:tcPr>
          <w:p w14:paraId="5319DF79" w14:textId="77777777" w:rsidR="005B7295" w:rsidRDefault="00653190">
            <w:pPr>
              <w:jc w:val="center"/>
              <w:rPr>
                <w:rFonts w:ascii="Times New Roman" w:hAnsi="Times New Roman"/>
                <w:sz w:val="28"/>
              </w:rPr>
            </w:pPr>
            <w:r>
              <w:rPr>
                <w:rFonts w:ascii="Times New Roman" w:hAnsi="Times New Roman"/>
                <w:sz w:val="28"/>
              </w:rPr>
              <w:t>38,58</w:t>
            </w:r>
          </w:p>
        </w:tc>
        <w:tc>
          <w:tcPr>
            <w:tcW w:w="1216" w:type="dxa"/>
            <w:tcBorders>
              <w:top w:val="nil"/>
              <w:left w:val="nil"/>
              <w:bottom w:val="single" w:sz="4" w:space="0" w:color="000000"/>
              <w:right w:val="single" w:sz="4" w:space="0" w:color="000000"/>
            </w:tcBorders>
            <w:vAlign w:val="center"/>
          </w:tcPr>
          <w:p w14:paraId="229F1667" w14:textId="77777777" w:rsidR="005B7295" w:rsidRDefault="00653190">
            <w:pPr>
              <w:jc w:val="center"/>
              <w:rPr>
                <w:rFonts w:ascii="Times New Roman" w:hAnsi="Times New Roman"/>
                <w:sz w:val="28"/>
              </w:rPr>
            </w:pPr>
            <w:r>
              <w:rPr>
                <w:rFonts w:ascii="Times New Roman" w:hAnsi="Times New Roman"/>
                <w:sz w:val="28"/>
              </w:rPr>
              <w:t>27,53</w:t>
            </w:r>
          </w:p>
        </w:tc>
        <w:tc>
          <w:tcPr>
            <w:tcW w:w="1701" w:type="dxa"/>
            <w:tcBorders>
              <w:top w:val="nil"/>
              <w:left w:val="nil"/>
              <w:bottom w:val="single" w:sz="4" w:space="0" w:color="000000"/>
              <w:right w:val="single" w:sz="4" w:space="0" w:color="000000"/>
            </w:tcBorders>
            <w:vAlign w:val="center"/>
          </w:tcPr>
          <w:p w14:paraId="4C2B210B" w14:textId="77777777" w:rsidR="005B7295" w:rsidRDefault="00653190">
            <w:pPr>
              <w:jc w:val="center"/>
              <w:rPr>
                <w:rFonts w:ascii="Times New Roman" w:hAnsi="Times New Roman"/>
                <w:sz w:val="28"/>
              </w:rPr>
            </w:pPr>
            <w:r>
              <w:rPr>
                <w:rFonts w:ascii="Times New Roman" w:hAnsi="Times New Roman"/>
                <w:sz w:val="28"/>
              </w:rPr>
              <w:t>35,01</w:t>
            </w:r>
          </w:p>
        </w:tc>
        <w:tc>
          <w:tcPr>
            <w:tcW w:w="1418" w:type="dxa"/>
            <w:tcBorders>
              <w:top w:val="nil"/>
              <w:left w:val="nil"/>
              <w:bottom w:val="single" w:sz="4" w:space="0" w:color="000000"/>
              <w:right w:val="single" w:sz="4" w:space="0" w:color="000000"/>
            </w:tcBorders>
            <w:vAlign w:val="center"/>
          </w:tcPr>
          <w:p w14:paraId="2D9F829B" w14:textId="77777777" w:rsidR="005B7295" w:rsidRDefault="00653190">
            <w:pPr>
              <w:jc w:val="center"/>
              <w:rPr>
                <w:rFonts w:ascii="Times New Roman" w:hAnsi="Times New Roman"/>
                <w:sz w:val="28"/>
              </w:rPr>
            </w:pPr>
            <w:r>
              <w:rPr>
                <w:rFonts w:ascii="Times New Roman" w:hAnsi="Times New Roman"/>
                <w:sz w:val="28"/>
              </w:rPr>
              <w:t>27,59</w:t>
            </w:r>
          </w:p>
        </w:tc>
      </w:tr>
      <w:tr w:rsidR="005B7295" w14:paraId="5503F571"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640F687A" w14:textId="77777777" w:rsidR="005B7295" w:rsidRDefault="00653190">
            <w:pPr>
              <w:jc w:val="center"/>
              <w:rPr>
                <w:rFonts w:ascii="Times New Roman" w:hAnsi="Times New Roman"/>
                <w:sz w:val="28"/>
              </w:rPr>
            </w:pPr>
            <w:r>
              <w:rPr>
                <w:rFonts w:ascii="Times New Roman" w:hAnsi="Times New Roman"/>
                <w:sz w:val="28"/>
              </w:rPr>
              <w:t>80</w:t>
            </w:r>
          </w:p>
        </w:tc>
        <w:tc>
          <w:tcPr>
            <w:tcW w:w="1266" w:type="dxa"/>
            <w:tcBorders>
              <w:top w:val="nil"/>
              <w:left w:val="nil"/>
              <w:bottom w:val="single" w:sz="4" w:space="0" w:color="000000"/>
              <w:right w:val="single" w:sz="4" w:space="0" w:color="000000"/>
            </w:tcBorders>
            <w:vAlign w:val="center"/>
          </w:tcPr>
          <w:p w14:paraId="3E27FB65" w14:textId="77777777" w:rsidR="005B7295" w:rsidRDefault="00653190">
            <w:pPr>
              <w:jc w:val="center"/>
              <w:rPr>
                <w:rFonts w:ascii="Times New Roman" w:hAnsi="Times New Roman"/>
                <w:sz w:val="28"/>
              </w:rPr>
            </w:pPr>
            <w:r>
              <w:rPr>
                <w:rFonts w:ascii="Times New Roman" w:hAnsi="Times New Roman"/>
                <w:sz w:val="28"/>
              </w:rPr>
              <w:t>0,005027</w:t>
            </w:r>
          </w:p>
        </w:tc>
        <w:tc>
          <w:tcPr>
            <w:tcW w:w="1335" w:type="dxa"/>
            <w:tcBorders>
              <w:top w:val="nil"/>
              <w:left w:val="nil"/>
              <w:bottom w:val="single" w:sz="4" w:space="0" w:color="000000"/>
              <w:right w:val="single" w:sz="4" w:space="0" w:color="000000"/>
            </w:tcBorders>
            <w:vAlign w:val="center"/>
          </w:tcPr>
          <w:p w14:paraId="1EE41AD3" w14:textId="77777777" w:rsidR="005B7295" w:rsidRDefault="00653190">
            <w:pPr>
              <w:jc w:val="center"/>
              <w:rPr>
                <w:rFonts w:ascii="Times New Roman" w:hAnsi="Times New Roman"/>
                <w:sz w:val="28"/>
              </w:rPr>
            </w:pPr>
            <w:r>
              <w:rPr>
                <w:rFonts w:ascii="Times New Roman" w:hAnsi="Times New Roman"/>
                <w:sz w:val="28"/>
              </w:rPr>
              <w:t>41,54</w:t>
            </w:r>
          </w:p>
        </w:tc>
        <w:tc>
          <w:tcPr>
            <w:tcW w:w="1216" w:type="dxa"/>
            <w:tcBorders>
              <w:top w:val="nil"/>
              <w:left w:val="nil"/>
              <w:bottom w:val="single" w:sz="4" w:space="0" w:color="000000"/>
              <w:right w:val="single" w:sz="4" w:space="0" w:color="000000"/>
            </w:tcBorders>
            <w:vAlign w:val="center"/>
          </w:tcPr>
          <w:p w14:paraId="2FE5CEEB" w14:textId="77777777" w:rsidR="005B7295" w:rsidRDefault="00653190">
            <w:pPr>
              <w:jc w:val="center"/>
              <w:rPr>
                <w:rFonts w:ascii="Times New Roman" w:hAnsi="Times New Roman"/>
                <w:sz w:val="28"/>
              </w:rPr>
            </w:pPr>
            <w:r>
              <w:rPr>
                <w:rFonts w:ascii="Times New Roman" w:hAnsi="Times New Roman"/>
                <w:sz w:val="28"/>
              </w:rPr>
              <w:t>29,53</w:t>
            </w:r>
          </w:p>
        </w:tc>
        <w:tc>
          <w:tcPr>
            <w:tcW w:w="1701" w:type="dxa"/>
            <w:tcBorders>
              <w:top w:val="nil"/>
              <w:left w:val="nil"/>
              <w:bottom w:val="single" w:sz="4" w:space="0" w:color="000000"/>
              <w:right w:val="single" w:sz="4" w:space="0" w:color="000000"/>
            </w:tcBorders>
            <w:vAlign w:val="center"/>
          </w:tcPr>
          <w:p w14:paraId="1E3FE50A" w14:textId="77777777" w:rsidR="005B7295" w:rsidRDefault="00653190">
            <w:pPr>
              <w:jc w:val="center"/>
              <w:rPr>
                <w:rFonts w:ascii="Times New Roman" w:hAnsi="Times New Roman"/>
                <w:sz w:val="28"/>
              </w:rPr>
            </w:pPr>
            <w:r>
              <w:rPr>
                <w:rFonts w:ascii="Times New Roman" w:hAnsi="Times New Roman"/>
                <w:sz w:val="28"/>
              </w:rPr>
              <w:t>37,65</w:t>
            </w:r>
          </w:p>
        </w:tc>
        <w:tc>
          <w:tcPr>
            <w:tcW w:w="1418" w:type="dxa"/>
            <w:tcBorders>
              <w:top w:val="nil"/>
              <w:left w:val="nil"/>
              <w:bottom w:val="single" w:sz="4" w:space="0" w:color="000000"/>
              <w:right w:val="single" w:sz="4" w:space="0" w:color="000000"/>
            </w:tcBorders>
            <w:vAlign w:val="center"/>
          </w:tcPr>
          <w:p w14:paraId="1442780B" w14:textId="77777777" w:rsidR="005B7295" w:rsidRDefault="00653190">
            <w:pPr>
              <w:jc w:val="center"/>
              <w:rPr>
                <w:rFonts w:ascii="Times New Roman" w:hAnsi="Times New Roman"/>
                <w:sz w:val="28"/>
              </w:rPr>
            </w:pPr>
            <w:r>
              <w:rPr>
                <w:rFonts w:ascii="Times New Roman" w:hAnsi="Times New Roman"/>
                <w:sz w:val="28"/>
              </w:rPr>
              <w:t>29,59</w:t>
            </w:r>
          </w:p>
        </w:tc>
      </w:tr>
      <w:tr w:rsidR="005B7295" w14:paraId="32862042"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13EBD9C7" w14:textId="77777777" w:rsidR="005B7295" w:rsidRDefault="00653190">
            <w:pPr>
              <w:jc w:val="center"/>
              <w:rPr>
                <w:rFonts w:ascii="Times New Roman" w:hAnsi="Times New Roman"/>
                <w:sz w:val="28"/>
              </w:rPr>
            </w:pPr>
            <w:r>
              <w:rPr>
                <w:rFonts w:ascii="Times New Roman" w:hAnsi="Times New Roman"/>
                <w:sz w:val="28"/>
              </w:rPr>
              <w:t>100</w:t>
            </w:r>
          </w:p>
        </w:tc>
        <w:tc>
          <w:tcPr>
            <w:tcW w:w="1266" w:type="dxa"/>
            <w:tcBorders>
              <w:top w:val="nil"/>
              <w:left w:val="nil"/>
              <w:bottom w:val="single" w:sz="4" w:space="0" w:color="000000"/>
              <w:right w:val="single" w:sz="4" w:space="0" w:color="000000"/>
            </w:tcBorders>
            <w:vAlign w:val="center"/>
          </w:tcPr>
          <w:p w14:paraId="5A0E6615" w14:textId="77777777" w:rsidR="005B7295" w:rsidRDefault="00653190">
            <w:pPr>
              <w:jc w:val="center"/>
              <w:rPr>
                <w:rFonts w:ascii="Times New Roman" w:hAnsi="Times New Roman"/>
                <w:sz w:val="28"/>
              </w:rPr>
            </w:pPr>
            <w:r>
              <w:rPr>
                <w:rFonts w:ascii="Times New Roman" w:hAnsi="Times New Roman"/>
                <w:sz w:val="28"/>
              </w:rPr>
              <w:t>0,007854</w:t>
            </w:r>
          </w:p>
        </w:tc>
        <w:tc>
          <w:tcPr>
            <w:tcW w:w="1335" w:type="dxa"/>
            <w:tcBorders>
              <w:top w:val="nil"/>
              <w:left w:val="nil"/>
              <w:bottom w:val="single" w:sz="4" w:space="0" w:color="000000"/>
              <w:right w:val="single" w:sz="4" w:space="0" w:color="000000"/>
            </w:tcBorders>
            <w:vAlign w:val="center"/>
          </w:tcPr>
          <w:p w14:paraId="756F15B5" w14:textId="77777777" w:rsidR="005B7295" w:rsidRDefault="00653190">
            <w:pPr>
              <w:jc w:val="center"/>
              <w:rPr>
                <w:rFonts w:ascii="Times New Roman" w:hAnsi="Times New Roman"/>
                <w:sz w:val="28"/>
              </w:rPr>
            </w:pPr>
            <w:r>
              <w:rPr>
                <w:rFonts w:ascii="Times New Roman" w:hAnsi="Times New Roman"/>
                <w:sz w:val="28"/>
              </w:rPr>
              <w:t>44,5</w:t>
            </w:r>
          </w:p>
        </w:tc>
        <w:tc>
          <w:tcPr>
            <w:tcW w:w="1216" w:type="dxa"/>
            <w:tcBorders>
              <w:top w:val="nil"/>
              <w:left w:val="nil"/>
              <w:bottom w:val="single" w:sz="4" w:space="0" w:color="000000"/>
              <w:right w:val="single" w:sz="4" w:space="0" w:color="000000"/>
            </w:tcBorders>
            <w:vAlign w:val="center"/>
          </w:tcPr>
          <w:p w14:paraId="41A0B80A" w14:textId="77777777" w:rsidR="005B7295" w:rsidRDefault="00653190">
            <w:pPr>
              <w:jc w:val="center"/>
              <w:rPr>
                <w:rFonts w:ascii="Times New Roman" w:hAnsi="Times New Roman"/>
                <w:sz w:val="28"/>
              </w:rPr>
            </w:pPr>
            <w:r>
              <w:rPr>
                <w:rFonts w:ascii="Times New Roman" w:hAnsi="Times New Roman"/>
                <w:sz w:val="28"/>
              </w:rPr>
              <w:t>31,53</w:t>
            </w:r>
          </w:p>
        </w:tc>
        <w:tc>
          <w:tcPr>
            <w:tcW w:w="1701" w:type="dxa"/>
            <w:tcBorders>
              <w:top w:val="nil"/>
              <w:left w:val="nil"/>
              <w:bottom w:val="single" w:sz="4" w:space="0" w:color="000000"/>
              <w:right w:val="single" w:sz="4" w:space="0" w:color="000000"/>
            </w:tcBorders>
            <w:vAlign w:val="center"/>
          </w:tcPr>
          <w:p w14:paraId="4DC13811" w14:textId="77777777" w:rsidR="005B7295" w:rsidRDefault="00653190">
            <w:pPr>
              <w:jc w:val="center"/>
              <w:rPr>
                <w:rFonts w:ascii="Times New Roman" w:hAnsi="Times New Roman"/>
                <w:sz w:val="28"/>
              </w:rPr>
            </w:pPr>
            <w:r>
              <w:rPr>
                <w:rFonts w:ascii="Times New Roman" w:hAnsi="Times New Roman"/>
                <w:sz w:val="28"/>
              </w:rPr>
              <w:t>40,29</w:t>
            </w:r>
          </w:p>
        </w:tc>
        <w:tc>
          <w:tcPr>
            <w:tcW w:w="1418" w:type="dxa"/>
            <w:tcBorders>
              <w:top w:val="nil"/>
              <w:left w:val="nil"/>
              <w:bottom w:val="single" w:sz="4" w:space="0" w:color="000000"/>
              <w:right w:val="single" w:sz="4" w:space="0" w:color="000000"/>
            </w:tcBorders>
            <w:vAlign w:val="center"/>
          </w:tcPr>
          <w:p w14:paraId="0890B540" w14:textId="77777777" w:rsidR="005B7295" w:rsidRDefault="00653190">
            <w:pPr>
              <w:jc w:val="center"/>
              <w:rPr>
                <w:rFonts w:ascii="Times New Roman" w:hAnsi="Times New Roman"/>
                <w:sz w:val="28"/>
              </w:rPr>
            </w:pPr>
            <w:r>
              <w:rPr>
                <w:rFonts w:ascii="Times New Roman" w:hAnsi="Times New Roman"/>
                <w:sz w:val="28"/>
              </w:rPr>
              <w:t>31,59</w:t>
            </w:r>
          </w:p>
        </w:tc>
      </w:tr>
      <w:tr w:rsidR="005B7295" w14:paraId="489B087C"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5E904CCE" w14:textId="77777777" w:rsidR="005B7295" w:rsidRDefault="00653190">
            <w:pPr>
              <w:jc w:val="center"/>
              <w:rPr>
                <w:rFonts w:ascii="Times New Roman" w:hAnsi="Times New Roman"/>
                <w:sz w:val="28"/>
              </w:rPr>
            </w:pPr>
            <w:r>
              <w:rPr>
                <w:rFonts w:ascii="Times New Roman" w:hAnsi="Times New Roman"/>
                <w:sz w:val="28"/>
              </w:rPr>
              <w:t>125</w:t>
            </w:r>
          </w:p>
        </w:tc>
        <w:tc>
          <w:tcPr>
            <w:tcW w:w="1266" w:type="dxa"/>
            <w:tcBorders>
              <w:top w:val="nil"/>
              <w:left w:val="nil"/>
              <w:bottom w:val="single" w:sz="4" w:space="0" w:color="000000"/>
              <w:right w:val="single" w:sz="4" w:space="0" w:color="000000"/>
            </w:tcBorders>
            <w:vAlign w:val="center"/>
          </w:tcPr>
          <w:p w14:paraId="60DF69F4" w14:textId="77777777" w:rsidR="005B7295" w:rsidRDefault="00653190">
            <w:pPr>
              <w:jc w:val="center"/>
              <w:rPr>
                <w:rFonts w:ascii="Times New Roman" w:hAnsi="Times New Roman"/>
                <w:sz w:val="28"/>
              </w:rPr>
            </w:pPr>
            <w:r>
              <w:rPr>
                <w:rFonts w:ascii="Times New Roman" w:hAnsi="Times New Roman"/>
                <w:sz w:val="28"/>
              </w:rPr>
              <w:t>0,012272</w:t>
            </w:r>
          </w:p>
        </w:tc>
        <w:tc>
          <w:tcPr>
            <w:tcW w:w="1335" w:type="dxa"/>
            <w:tcBorders>
              <w:top w:val="nil"/>
              <w:left w:val="nil"/>
              <w:bottom w:val="single" w:sz="4" w:space="0" w:color="000000"/>
              <w:right w:val="single" w:sz="4" w:space="0" w:color="000000"/>
            </w:tcBorders>
            <w:vAlign w:val="center"/>
          </w:tcPr>
          <w:p w14:paraId="75F09DCA" w14:textId="77777777" w:rsidR="005B7295" w:rsidRDefault="00653190">
            <w:pPr>
              <w:jc w:val="center"/>
              <w:rPr>
                <w:rFonts w:ascii="Times New Roman" w:hAnsi="Times New Roman"/>
                <w:sz w:val="28"/>
              </w:rPr>
            </w:pPr>
            <w:r>
              <w:rPr>
                <w:rFonts w:ascii="Times New Roman" w:hAnsi="Times New Roman"/>
                <w:sz w:val="28"/>
              </w:rPr>
              <w:t>50,43</w:t>
            </w:r>
          </w:p>
        </w:tc>
        <w:tc>
          <w:tcPr>
            <w:tcW w:w="1216" w:type="dxa"/>
            <w:tcBorders>
              <w:top w:val="nil"/>
              <w:left w:val="nil"/>
              <w:bottom w:val="single" w:sz="4" w:space="0" w:color="000000"/>
              <w:right w:val="single" w:sz="4" w:space="0" w:color="000000"/>
            </w:tcBorders>
            <w:vAlign w:val="center"/>
          </w:tcPr>
          <w:p w14:paraId="2AE23AA8" w14:textId="77777777" w:rsidR="005B7295" w:rsidRDefault="00653190">
            <w:pPr>
              <w:jc w:val="center"/>
              <w:rPr>
                <w:rFonts w:ascii="Times New Roman" w:hAnsi="Times New Roman"/>
                <w:sz w:val="28"/>
              </w:rPr>
            </w:pPr>
            <w:r>
              <w:rPr>
                <w:rFonts w:ascii="Times New Roman" w:hAnsi="Times New Roman"/>
                <w:sz w:val="28"/>
              </w:rPr>
              <w:t>37,04</w:t>
            </w:r>
          </w:p>
        </w:tc>
        <w:tc>
          <w:tcPr>
            <w:tcW w:w="1701" w:type="dxa"/>
            <w:tcBorders>
              <w:top w:val="nil"/>
              <w:left w:val="nil"/>
              <w:bottom w:val="single" w:sz="4" w:space="0" w:color="000000"/>
              <w:right w:val="single" w:sz="4" w:space="0" w:color="000000"/>
            </w:tcBorders>
            <w:vAlign w:val="center"/>
          </w:tcPr>
          <w:p w14:paraId="43F104A4" w14:textId="77777777" w:rsidR="005B7295" w:rsidRDefault="00653190">
            <w:pPr>
              <w:jc w:val="center"/>
              <w:rPr>
                <w:rFonts w:ascii="Times New Roman" w:hAnsi="Times New Roman"/>
                <w:sz w:val="28"/>
              </w:rPr>
            </w:pPr>
            <w:r>
              <w:rPr>
                <w:rFonts w:ascii="Times New Roman" w:hAnsi="Times New Roman"/>
                <w:sz w:val="28"/>
              </w:rPr>
              <w:t>45,56</w:t>
            </w:r>
          </w:p>
        </w:tc>
        <w:tc>
          <w:tcPr>
            <w:tcW w:w="1418" w:type="dxa"/>
            <w:tcBorders>
              <w:top w:val="nil"/>
              <w:left w:val="nil"/>
              <w:bottom w:val="single" w:sz="4" w:space="0" w:color="000000"/>
              <w:right w:val="single" w:sz="4" w:space="0" w:color="000000"/>
            </w:tcBorders>
            <w:vAlign w:val="center"/>
          </w:tcPr>
          <w:p w14:paraId="104BD79B" w14:textId="77777777" w:rsidR="005B7295" w:rsidRDefault="00653190">
            <w:pPr>
              <w:jc w:val="center"/>
              <w:rPr>
                <w:rFonts w:ascii="Times New Roman" w:hAnsi="Times New Roman"/>
                <w:sz w:val="28"/>
              </w:rPr>
            </w:pPr>
            <w:r>
              <w:rPr>
                <w:rFonts w:ascii="Times New Roman" w:hAnsi="Times New Roman"/>
                <w:sz w:val="28"/>
              </w:rPr>
              <w:t>37,11</w:t>
            </w:r>
          </w:p>
        </w:tc>
      </w:tr>
      <w:tr w:rsidR="005B7295" w14:paraId="16402794"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7EA15935" w14:textId="77777777" w:rsidR="005B7295" w:rsidRDefault="00653190">
            <w:pPr>
              <w:jc w:val="center"/>
              <w:rPr>
                <w:rFonts w:ascii="Times New Roman" w:hAnsi="Times New Roman"/>
                <w:sz w:val="28"/>
              </w:rPr>
            </w:pPr>
            <w:r>
              <w:rPr>
                <w:rFonts w:ascii="Times New Roman" w:hAnsi="Times New Roman"/>
                <w:sz w:val="28"/>
              </w:rPr>
              <w:t>150</w:t>
            </w:r>
          </w:p>
        </w:tc>
        <w:tc>
          <w:tcPr>
            <w:tcW w:w="1266" w:type="dxa"/>
            <w:tcBorders>
              <w:top w:val="nil"/>
              <w:left w:val="nil"/>
              <w:bottom w:val="single" w:sz="4" w:space="0" w:color="000000"/>
              <w:right w:val="single" w:sz="4" w:space="0" w:color="000000"/>
            </w:tcBorders>
            <w:vAlign w:val="center"/>
          </w:tcPr>
          <w:p w14:paraId="0EE83022" w14:textId="77777777" w:rsidR="005B7295" w:rsidRDefault="00653190">
            <w:pPr>
              <w:jc w:val="center"/>
              <w:rPr>
                <w:rFonts w:ascii="Times New Roman" w:hAnsi="Times New Roman"/>
                <w:sz w:val="28"/>
              </w:rPr>
            </w:pPr>
            <w:r>
              <w:rPr>
                <w:rFonts w:ascii="Times New Roman" w:hAnsi="Times New Roman"/>
                <w:sz w:val="28"/>
              </w:rPr>
              <w:t>0,017671</w:t>
            </w:r>
          </w:p>
        </w:tc>
        <w:tc>
          <w:tcPr>
            <w:tcW w:w="1335" w:type="dxa"/>
            <w:tcBorders>
              <w:top w:val="nil"/>
              <w:left w:val="nil"/>
              <w:bottom w:val="single" w:sz="4" w:space="0" w:color="000000"/>
              <w:right w:val="single" w:sz="4" w:space="0" w:color="000000"/>
            </w:tcBorders>
            <w:vAlign w:val="center"/>
          </w:tcPr>
          <w:p w14:paraId="7C8B2EC9" w14:textId="77777777" w:rsidR="005B7295" w:rsidRDefault="00653190">
            <w:pPr>
              <w:jc w:val="center"/>
              <w:rPr>
                <w:rFonts w:ascii="Times New Roman" w:hAnsi="Times New Roman"/>
                <w:sz w:val="28"/>
              </w:rPr>
            </w:pPr>
            <w:r>
              <w:rPr>
                <w:rFonts w:ascii="Times New Roman" w:hAnsi="Times New Roman"/>
                <w:sz w:val="28"/>
              </w:rPr>
              <w:t>55,39</w:t>
            </w:r>
          </w:p>
        </w:tc>
        <w:tc>
          <w:tcPr>
            <w:tcW w:w="1216" w:type="dxa"/>
            <w:tcBorders>
              <w:top w:val="nil"/>
              <w:left w:val="nil"/>
              <w:bottom w:val="single" w:sz="4" w:space="0" w:color="000000"/>
              <w:right w:val="single" w:sz="4" w:space="0" w:color="000000"/>
            </w:tcBorders>
            <w:vAlign w:val="center"/>
          </w:tcPr>
          <w:p w14:paraId="028EDC32" w14:textId="77777777" w:rsidR="005B7295" w:rsidRDefault="00653190">
            <w:pPr>
              <w:jc w:val="center"/>
              <w:rPr>
                <w:rFonts w:ascii="Times New Roman" w:hAnsi="Times New Roman"/>
                <w:sz w:val="28"/>
              </w:rPr>
            </w:pPr>
            <w:r>
              <w:rPr>
                <w:rFonts w:ascii="Times New Roman" w:hAnsi="Times New Roman"/>
                <w:sz w:val="28"/>
              </w:rPr>
              <w:t>39,54</w:t>
            </w:r>
          </w:p>
        </w:tc>
        <w:tc>
          <w:tcPr>
            <w:tcW w:w="1701" w:type="dxa"/>
            <w:tcBorders>
              <w:top w:val="nil"/>
              <w:left w:val="nil"/>
              <w:bottom w:val="single" w:sz="4" w:space="0" w:color="000000"/>
              <w:right w:val="single" w:sz="4" w:space="0" w:color="000000"/>
            </w:tcBorders>
            <w:vAlign w:val="center"/>
          </w:tcPr>
          <w:p w14:paraId="3DA2115A" w14:textId="77777777" w:rsidR="005B7295" w:rsidRDefault="00653190">
            <w:pPr>
              <w:jc w:val="center"/>
              <w:rPr>
                <w:rFonts w:ascii="Times New Roman" w:hAnsi="Times New Roman"/>
                <w:sz w:val="28"/>
              </w:rPr>
            </w:pPr>
            <w:r>
              <w:rPr>
                <w:rFonts w:ascii="Times New Roman" w:hAnsi="Times New Roman"/>
                <w:sz w:val="28"/>
              </w:rPr>
              <w:t>50,2</w:t>
            </w:r>
          </w:p>
        </w:tc>
        <w:tc>
          <w:tcPr>
            <w:tcW w:w="1418" w:type="dxa"/>
            <w:tcBorders>
              <w:top w:val="nil"/>
              <w:left w:val="nil"/>
              <w:bottom w:val="single" w:sz="4" w:space="0" w:color="000000"/>
              <w:right w:val="single" w:sz="4" w:space="0" w:color="000000"/>
            </w:tcBorders>
            <w:vAlign w:val="center"/>
          </w:tcPr>
          <w:p w14:paraId="0D808377" w14:textId="77777777" w:rsidR="005B7295" w:rsidRDefault="00653190">
            <w:pPr>
              <w:jc w:val="center"/>
              <w:rPr>
                <w:rFonts w:ascii="Times New Roman" w:hAnsi="Times New Roman"/>
                <w:sz w:val="28"/>
              </w:rPr>
            </w:pPr>
            <w:r>
              <w:rPr>
                <w:rFonts w:ascii="Times New Roman" w:hAnsi="Times New Roman"/>
                <w:sz w:val="28"/>
              </w:rPr>
              <w:t>39,63</w:t>
            </w:r>
          </w:p>
        </w:tc>
      </w:tr>
      <w:tr w:rsidR="005B7295" w14:paraId="17E98F2F"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363B06D9" w14:textId="77777777" w:rsidR="005B7295" w:rsidRDefault="00653190">
            <w:pPr>
              <w:jc w:val="center"/>
              <w:rPr>
                <w:rFonts w:ascii="Times New Roman" w:hAnsi="Times New Roman"/>
                <w:sz w:val="28"/>
              </w:rPr>
            </w:pPr>
            <w:r>
              <w:rPr>
                <w:rFonts w:ascii="Times New Roman" w:hAnsi="Times New Roman"/>
                <w:sz w:val="28"/>
              </w:rPr>
              <w:t>175</w:t>
            </w:r>
          </w:p>
        </w:tc>
        <w:tc>
          <w:tcPr>
            <w:tcW w:w="1266" w:type="dxa"/>
            <w:tcBorders>
              <w:top w:val="nil"/>
              <w:left w:val="nil"/>
              <w:bottom w:val="single" w:sz="4" w:space="0" w:color="000000"/>
              <w:right w:val="single" w:sz="4" w:space="0" w:color="000000"/>
            </w:tcBorders>
            <w:vAlign w:val="center"/>
          </w:tcPr>
          <w:p w14:paraId="11828183" w14:textId="77777777" w:rsidR="005B7295" w:rsidRDefault="00653190">
            <w:pPr>
              <w:jc w:val="center"/>
              <w:rPr>
                <w:rFonts w:ascii="Times New Roman" w:hAnsi="Times New Roman"/>
                <w:sz w:val="28"/>
              </w:rPr>
            </w:pPr>
            <w:r>
              <w:rPr>
                <w:rFonts w:ascii="Times New Roman" w:hAnsi="Times New Roman"/>
                <w:sz w:val="28"/>
              </w:rPr>
              <w:t>0,024053</w:t>
            </w:r>
          </w:p>
        </w:tc>
        <w:tc>
          <w:tcPr>
            <w:tcW w:w="1335" w:type="dxa"/>
            <w:tcBorders>
              <w:top w:val="nil"/>
              <w:left w:val="nil"/>
              <w:bottom w:val="single" w:sz="4" w:space="0" w:color="000000"/>
              <w:right w:val="single" w:sz="4" w:space="0" w:color="000000"/>
            </w:tcBorders>
            <w:vAlign w:val="center"/>
          </w:tcPr>
          <w:p w14:paraId="56AF276D" w14:textId="77777777" w:rsidR="005B7295" w:rsidRDefault="00653190">
            <w:pPr>
              <w:jc w:val="center"/>
              <w:rPr>
                <w:rFonts w:ascii="Times New Roman" w:hAnsi="Times New Roman"/>
                <w:sz w:val="28"/>
              </w:rPr>
            </w:pPr>
            <w:r>
              <w:rPr>
                <w:rFonts w:ascii="Times New Roman" w:hAnsi="Times New Roman"/>
                <w:sz w:val="28"/>
              </w:rPr>
              <w:t>60,83</w:t>
            </w:r>
          </w:p>
        </w:tc>
        <w:tc>
          <w:tcPr>
            <w:tcW w:w="1216" w:type="dxa"/>
            <w:tcBorders>
              <w:top w:val="nil"/>
              <w:left w:val="nil"/>
              <w:bottom w:val="single" w:sz="4" w:space="0" w:color="000000"/>
              <w:right w:val="single" w:sz="4" w:space="0" w:color="000000"/>
            </w:tcBorders>
            <w:vAlign w:val="center"/>
          </w:tcPr>
          <w:p w14:paraId="18885A37" w14:textId="77777777" w:rsidR="005B7295" w:rsidRDefault="00653190">
            <w:pPr>
              <w:jc w:val="center"/>
              <w:rPr>
                <w:rFonts w:ascii="Times New Roman" w:hAnsi="Times New Roman"/>
                <w:sz w:val="28"/>
              </w:rPr>
            </w:pPr>
            <w:r>
              <w:rPr>
                <w:rFonts w:ascii="Times New Roman" w:hAnsi="Times New Roman"/>
                <w:sz w:val="28"/>
              </w:rPr>
              <w:t>44,04</w:t>
            </w:r>
          </w:p>
        </w:tc>
        <w:tc>
          <w:tcPr>
            <w:tcW w:w="1701" w:type="dxa"/>
            <w:tcBorders>
              <w:top w:val="nil"/>
              <w:left w:val="nil"/>
              <w:bottom w:val="single" w:sz="4" w:space="0" w:color="000000"/>
              <w:right w:val="single" w:sz="4" w:space="0" w:color="000000"/>
            </w:tcBorders>
            <w:vAlign w:val="center"/>
          </w:tcPr>
          <w:p w14:paraId="41F9ACBF" w14:textId="77777777" w:rsidR="005B7295" w:rsidRDefault="00653190">
            <w:pPr>
              <w:jc w:val="center"/>
              <w:rPr>
                <w:rFonts w:ascii="Times New Roman" w:hAnsi="Times New Roman"/>
                <w:sz w:val="28"/>
              </w:rPr>
            </w:pPr>
            <w:r>
              <w:rPr>
                <w:rFonts w:ascii="Times New Roman" w:hAnsi="Times New Roman"/>
                <w:sz w:val="28"/>
              </w:rPr>
              <w:t>55,16</w:t>
            </w:r>
          </w:p>
        </w:tc>
        <w:tc>
          <w:tcPr>
            <w:tcW w:w="1418" w:type="dxa"/>
            <w:tcBorders>
              <w:top w:val="nil"/>
              <w:left w:val="nil"/>
              <w:bottom w:val="single" w:sz="4" w:space="0" w:color="000000"/>
              <w:right w:val="single" w:sz="4" w:space="0" w:color="000000"/>
            </w:tcBorders>
            <w:vAlign w:val="center"/>
          </w:tcPr>
          <w:p w14:paraId="22650124" w14:textId="77777777" w:rsidR="005B7295" w:rsidRDefault="00653190">
            <w:pPr>
              <w:jc w:val="center"/>
              <w:rPr>
                <w:rFonts w:ascii="Times New Roman" w:hAnsi="Times New Roman"/>
                <w:sz w:val="28"/>
              </w:rPr>
            </w:pPr>
            <w:r>
              <w:rPr>
                <w:rFonts w:ascii="Times New Roman" w:hAnsi="Times New Roman"/>
                <w:sz w:val="28"/>
              </w:rPr>
              <w:t>44,13</w:t>
            </w:r>
          </w:p>
        </w:tc>
      </w:tr>
      <w:tr w:rsidR="005B7295" w14:paraId="2DEF7F20"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7626AE06" w14:textId="77777777" w:rsidR="005B7295" w:rsidRDefault="00653190">
            <w:pPr>
              <w:jc w:val="center"/>
              <w:rPr>
                <w:rFonts w:ascii="Times New Roman" w:hAnsi="Times New Roman"/>
                <w:sz w:val="28"/>
              </w:rPr>
            </w:pPr>
            <w:r>
              <w:rPr>
                <w:rFonts w:ascii="Times New Roman" w:hAnsi="Times New Roman"/>
                <w:sz w:val="28"/>
              </w:rPr>
              <w:t>200</w:t>
            </w:r>
          </w:p>
        </w:tc>
        <w:tc>
          <w:tcPr>
            <w:tcW w:w="1266" w:type="dxa"/>
            <w:tcBorders>
              <w:top w:val="nil"/>
              <w:left w:val="nil"/>
              <w:bottom w:val="single" w:sz="4" w:space="0" w:color="000000"/>
              <w:right w:val="single" w:sz="4" w:space="0" w:color="000000"/>
            </w:tcBorders>
            <w:vAlign w:val="center"/>
          </w:tcPr>
          <w:p w14:paraId="44EF25F9" w14:textId="77777777" w:rsidR="005B7295" w:rsidRDefault="00653190">
            <w:pPr>
              <w:jc w:val="center"/>
              <w:rPr>
                <w:rFonts w:ascii="Times New Roman" w:hAnsi="Times New Roman"/>
                <w:sz w:val="28"/>
              </w:rPr>
            </w:pPr>
            <w:r>
              <w:rPr>
                <w:rFonts w:ascii="Times New Roman" w:hAnsi="Times New Roman"/>
                <w:sz w:val="28"/>
              </w:rPr>
              <w:t>0,031416</w:t>
            </w:r>
          </w:p>
        </w:tc>
        <w:tc>
          <w:tcPr>
            <w:tcW w:w="1335" w:type="dxa"/>
            <w:tcBorders>
              <w:top w:val="nil"/>
              <w:left w:val="nil"/>
              <w:bottom w:val="single" w:sz="4" w:space="0" w:color="000000"/>
              <w:right w:val="single" w:sz="4" w:space="0" w:color="000000"/>
            </w:tcBorders>
            <w:vAlign w:val="center"/>
          </w:tcPr>
          <w:p w14:paraId="25909CCC" w14:textId="77777777" w:rsidR="005B7295" w:rsidRDefault="00653190">
            <w:pPr>
              <w:jc w:val="center"/>
              <w:rPr>
                <w:rFonts w:ascii="Times New Roman" w:hAnsi="Times New Roman"/>
                <w:sz w:val="28"/>
              </w:rPr>
            </w:pPr>
            <w:r>
              <w:rPr>
                <w:rFonts w:ascii="Times New Roman" w:hAnsi="Times New Roman"/>
                <w:sz w:val="28"/>
              </w:rPr>
              <w:t>66,27</w:t>
            </w:r>
          </w:p>
        </w:tc>
        <w:tc>
          <w:tcPr>
            <w:tcW w:w="1216" w:type="dxa"/>
            <w:tcBorders>
              <w:top w:val="nil"/>
              <w:left w:val="nil"/>
              <w:bottom w:val="single" w:sz="4" w:space="0" w:color="000000"/>
              <w:right w:val="single" w:sz="4" w:space="0" w:color="000000"/>
            </w:tcBorders>
            <w:vAlign w:val="center"/>
          </w:tcPr>
          <w:p w14:paraId="37DC01B2" w14:textId="77777777" w:rsidR="005B7295" w:rsidRDefault="00653190">
            <w:pPr>
              <w:jc w:val="center"/>
              <w:rPr>
                <w:rFonts w:ascii="Times New Roman" w:hAnsi="Times New Roman"/>
                <w:sz w:val="28"/>
              </w:rPr>
            </w:pPr>
            <w:r>
              <w:rPr>
                <w:rFonts w:ascii="Times New Roman" w:hAnsi="Times New Roman"/>
                <w:sz w:val="28"/>
              </w:rPr>
              <w:t>48,54</w:t>
            </w:r>
          </w:p>
        </w:tc>
        <w:tc>
          <w:tcPr>
            <w:tcW w:w="1701" w:type="dxa"/>
            <w:tcBorders>
              <w:top w:val="nil"/>
              <w:left w:val="nil"/>
              <w:bottom w:val="single" w:sz="4" w:space="0" w:color="000000"/>
              <w:right w:val="single" w:sz="4" w:space="0" w:color="000000"/>
            </w:tcBorders>
            <w:vAlign w:val="center"/>
          </w:tcPr>
          <w:p w14:paraId="0E39DD5D" w14:textId="77777777" w:rsidR="005B7295" w:rsidRDefault="00653190">
            <w:pPr>
              <w:jc w:val="center"/>
              <w:rPr>
                <w:rFonts w:ascii="Times New Roman" w:hAnsi="Times New Roman"/>
                <w:sz w:val="28"/>
              </w:rPr>
            </w:pPr>
            <w:r>
              <w:rPr>
                <w:rFonts w:ascii="Times New Roman" w:hAnsi="Times New Roman"/>
                <w:sz w:val="28"/>
              </w:rPr>
              <w:t>60,12</w:t>
            </w:r>
          </w:p>
        </w:tc>
        <w:tc>
          <w:tcPr>
            <w:tcW w:w="1418" w:type="dxa"/>
            <w:tcBorders>
              <w:top w:val="nil"/>
              <w:left w:val="nil"/>
              <w:bottom w:val="single" w:sz="4" w:space="0" w:color="000000"/>
              <w:right w:val="single" w:sz="4" w:space="0" w:color="000000"/>
            </w:tcBorders>
            <w:vAlign w:val="center"/>
          </w:tcPr>
          <w:p w14:paraId="5CEDE823" w14:textId="77777777" w:rsidR="005B7295" w:rsidRDefault="00653190">
            <w:pPr>
              <w:jc w:val="center"/>
              <w:rPr>
                <w:rFonts w:ascii="Times New Roman" w:hAnsi="Times New Roman"/>
                <w:sz w:val="28"/>
              </w:rPr>
            </w:pPr>
            <w:r>
              <w:rPr>
                <w:rFonts w:ascii="Times New Roman" w:hAnsi="Times New Roman"/>
                <w:sz w:val="28"/>
              </w:rPr>
              <w:t>48,63</w:t>
            </w:r>
          </w:p>
        </w:tc>
      </w:tr>
      <w:tr w:rsidR="005B7295" w14:paraId="235A83AF"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57ECC47E" w14:textId="77777777" w:rsidR="005B7295" w:rsidRDefault="00653190">
            <w:pPr>
              <w:jc w:val="center"/>
              <w:rPr>
                <w:rFonts w:ascii="Times New Roman" w:hAnsi="Times New Roman"/>
                <w:sz w:val="28"/>
              </w:rPr>
            </w:pPr>
            <w:r>
              <w:rPr>
                <w:rFonts w:ascii="Times New Roman" w:hAnsi="Times New Roman"/>
                <w:sz w:val="28"/>
              </w:rPr>
              <w:t>250</w:t>
            </w:r>
          </w:p>
        </w:tc>
        <w:tc>
          <w:tcPr>
            <w:tcW w:w="1266" w:type="dxa"/>
            <w:tcBorders>
              <w:top w:val="nil"/>
              <w:left w:val="nil"/>
              <w:bottom w:val="single" w:sz="4" w:space="0" w:color="000000"/>
              <w:right w:val="single" w:sz="4" w:space="0" w:color="000000"/>
            </w:tcBorders>
            <w:vAlign w:val="center"/>
          </w:tcPr>
          <w:p w14:paraId="313AF5C2" w14:textId="77777777" w:rsidR="005B7295" w:rsidRDefault="00653190">
            <w:pPr>
              <w:jc w:val="center"/>
              <w:rPr>
                <w:rFonts w:ascii="Times New Roman" w:hAnsi="Times New Roman"/>
                <w:sz w:val="28"/>
              </w:rPr>
            </w:pPr>
            <w:r>
              <w:rPr>
                <w:rFonts w:ascii="Times New Roman" w:hAnsi="Times New Roman"/>
                <w:sz w:val="28"/>
              </w:rPr>
              <w:t>0,049087</w:t>
            </w:r>
          </w:p>
        </w:tc>
        <w:tc>
          <w:tcPr>
            <w:tcW w:w="1335" w:type="dxa"/>
            <w:tcBorders>
              <w:top w:val="nil"/>
              <w:left w:val="nil"/>
              <w:bottom w:val="single" w:sz="4" w:space="0" w:color="000000"/>
              <w:right w:val="single" w:sz="4" w:space="0" w:color="000000"/>
            </w:tcBorders>
            <w:vAlign w:val="center"/>
          </w:tcPr>
          <w:p w14:paraId="3DF2E11A" w14:textId="77777777" w:rsidR="005B7295" w:rsidRDefault="00653190">
            <w:pPr>
              <w:jc w:val="center"/>
              <w:rPr>
                <w:rFonts w:ascii="Times New Roman" w:hAnsi="Times New Roman"/>
                <w:sz w:val="28"/>
              </w:rPr>
            </w:pPr>
            <w:r>
              <w:rPr>
                <w:rFonts w:ascii="Times New Roman" w:hAnsi="Times New Roman"/>
                <w:sz w:val="28"/>
              </w:rPr>
              <w:t>76,2</w:t>
            </w:r>
          </w:p>
        </w:tc>
        <w:tc>
          <w:tcPr>
            <w:tcW w:w="1216" w:type="dxa"/>
            <w:tcBorders>
              <w:top w:val="nil"/>
              <w:left w:val="nil"/>
              <w:bottom w:val="single" w:sz="4" w:space="0" w:color="000000"/>
              <w:right w:val="single" w:sz="4" w:space="0" w:color="000000"/>
            </w:tcBorders>
            <w:vAlign w:val="center"/>
          </w:tcPr>
          <w:p w14:paraId="29B2832E" w14:textId="77777777" w:rsidR="005B7295" w:rsidRDefault="00653190">
            <w:pPr>
              <w:jc w:val="center"/>
              <w:rPr>
                <w:rFonts w:ascii="Times New Roman" w:hAnsi="Times New Roman"/>
                <w:sz w:val="28"/>
              </w:rPr>
            </w:pPr>
            <w:r>
              <w:rPr>
                <w:rFonts w:ascii="Times New Roman" w:hAnsi="Times New Roman"/>
                <w:sz w:val="28"/>
              </w:rPr>
              <w:t>56,55</w:t>
            </w:r>
          </w:p>
        </w:tc>
        <w:tc>
          <w:tcPr>
            <w:tcW w:w="1701" w:type="dxa"/>
            <w:tcBorders>
              <w:top w:val="nil"/>
              <w:left w:val="nil"/>
              <w:bottom w:val="single" w:sz="4" w:space="0" w:color="000000"/>
              <w:right w:val="single" w:sz="4" w:space="0" w:color="000000"/>
            </w:tcBorders>
            <w:vAlign w:val="center"/>
          </w:tcPr>
          <w:p w14:paraId="405F424B" w14:textId="77777777" w:rsidR="005B7295" w:rsidRDefault="00653190">
            <w:pPr>
              <w:jc w:val="center"/>
              <w:rPr>
                <w:rFonts w:ascii="Times New Roman" w:hAnsi="Times New Roman"/>
                <w:sz w:val="28"/>
              </w:rPr>
            </w:pPr>
            <w:r>
              <w:rPr>
                <w:rFonts w:ascii="Times New Roman" w:hAnsi="Times New Roman"/>
                <w:sz w:val="28"/>
              </w:rPr>
              <w:t>69,39</w:t>
            </w:r>
          </w:p>
        </w:tc>
        <w:tc>
          <w:tcPr>
            <w:tcW w:w="1418" w:type="dxa"/>
            <w:tcBorders>
              <w:top w:val="nil"/>
              <w:left w:val="nil"/>
              <w:bottom w:val="single" w:sz="4" w:space="0" w:color="000000"/>
              <w:right w:val="single" w:sz="4" w:space="0" w:color="000000"/>
            </w:tcBorders>
            <w:vAlign w:val="center"/>
          </w:tcPr>
          <w:p w14:paraId="217F1522" w14:textId="77777777" w:rsidR="005B7295" w:rsidRDefault="00653190">
            <w:pPr>
              <w:jc w:val="center"/>
              <w:rPr>
                <w:rFonts w:ascii="Times New Roman" w:hAnsi="Times New Roman"/>
                <w:sz w:val="28"/>
              </w:rPr>
            </w:pPr>
            <w:r>
              <w:rPr>
                <w:rFonts w:ascii="Times New Roman" w:hAnsi="Times New Roman"/>
                <w:sz w:val="28"/>
              </w:rPr>
              <w:t>56,67</w:t>
            </w:r>
          </w:p>
        </w:tc>
      </w:tr>
      <w:tr w:rsidR="005B7295" w14:paraId="739D8C57"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627A8B3E" w14:textId="77777777" w:rsidR="005B7295" w:rsidRDefault="00653190">
            <w:pPr>
              <w:jc w:val="center"/>
              <w:rPr>
                <w:rFonts w:ascii="Times New Roman" w:hAnsi="Times New Roman"/>
                <w:sz w:val="28"/>
              </w:rPr>
            </w:pPr>
            <w:r>
              <w:rPr>
                <w:rFonts w:ascii="Times New Roman" w:hAnsi="Times New Roman"/>
                <w:sz w:val="28"/>
              </w:rPr>
              <w:t>300</w:t>
            </w:r>
          </w:p>
        </w:tc>
        <w:tc>
          <w:tcPr>
            <w:tcW w:w="1266" w:type="dxa"/>
            <w:tcBorders>
              <w:top w:val="nil"/>
              <w:left w:val="nil"/>
              <w:bottom w:val="single" w:sz="4" w:space="0" w:color="000000"/>
              <w:right w:val="single" w:sz="4" w:space="0" w:color="000000"/>
            </w:tcBorders>
            <w:vAlign w:val="center"/>
          </w:tcPr>
          <w:p w14:paraId="123CABFB" w14:textId="77777777" w:rsidR="005B7295" w:rsidRDefault="00653190">
            <w:pPr>
              <w:jc w:val="center"/>
              <w:rPr>
                <w:rFonts w:ascii="Times New Roman" w:hAnsi="Times New Roman"/>
                <w:sz w:val="28"/>
              </w:rPr>
            </w:pPr>
            <w:r>
              <w:rPr>
                <w:rFonts w:ascii="Times New Roman" w:hAnsi="Times New Roman"/>
                <w:sz w:val="28"/>
              </w:rPr>
              <w:t>0,070686</w:t>
            </w:r>
          </w:p>
        </w:tc>
        <w:tc>
          <w:tcPr>
            <w:tcW w:w="1335" w:type="dxa"/>
            <w:tcBorders>
              <w:top w:val="nil"/>
              <w:left w:val="nil"/>
              <w:bottom w:val="single" w:sz="4" w:space="0" w:color="000000"/>
              <w:right w:val="single" w:sz="4" w:space="0" w:color="000000"/>
            </w:tcBorders>
            <w:vAlign w:val="center"/>
          </w:tcPr>
          <w:p w14:paraId="3C9E8996" w14:textId="77777777" w:rsidR="005B7295" w:rsidRDefault="00653190">
            <w:pPr>
              <w:jc w:val="center"/>
              <w:rPr>
                <w:rFonts w:ascii="Times New Roman" w:hAnsi="Times New Roman"/>
                <w:sz w:val="28"/>
              </w:rPr>
            </w:pPr>
            <w:r>
              <w:rPr>
                <w:rFonts w:ascii="Times New Roman" w:hAnsi="Times New Roman"/>
                <w:sz w:val="28"/>
              </w:rPr>
              <w:t>91,08</w:t>
            </w:r>
          </w:p>
        </w:tc>
        <w:tc>
          <w:tcPr>
            <w:tcW w:w="1216" w:type="dxa"/>
            <w:tcBorders>
              <w:top w:val="nil"/>
              <w:left w:val="nil"/>
              <w:bottom w:val="single" w:sz="4" w:space="0" w:color="000000"/>
              <w:right w:val="single" w:sz="4" w:space="0" w:color="000000"/>
            </w:tcBorders>
            <w:vAlign w:val="center"/>
          </w:tcPr>
          <w:p w14:paraId="29110B52" w14:textId="77777777" w:rsidR="005B7295" w:rsidRDefault="00653190">
            <w:pPr>
              <w:jc w:val="center"/>
              <w:rPr>
                <w:rFonts w:ascii="Times New Roman" w:hAnsi="Times New Roman"/>
                <w:sz w:val="28"/>
              </w:rPr>
            </w:pPr>
            <w:r>
              <w:rPr>
                <w:rFonts w:ascii="Times New Roman" w:hAnsi="Times New Roman"/>
                <w:sz w:val="28"/>
              </w:rPr>
              <w:t>63,06</w:t>
            </w:r>
          </w:p>
        </w:tc>
        <w:tc>
          <w:tcPr>
            <w:tcW w:w="1701" w:type="dxa"/>
            <w:tcBorders>
              <w:top w:val="nil"/>
              <w:left w:val="nil"/>
              <w:bottom w:val="single" w:sz="4" w:space="0" w:color="000000"/>
              <w:right w:val="single" w:sz="4" w:space="0" w:color="000000"/>
            </w:tcBorders>
            <w:vAlign w:val="center"/>
          </w:tcPr>
          <w:p w14:paraId="0DEC1BBD" w14:textId="77777777" w:rsidR="005B7295" w:rsidRDefault="00653190">
            <w:pPr>
              <w:jc w:val="center"/>
              <w:rPr>
                <w:rFonts w:ascii="Times New Roman" w:hAnsi="Times New Roman"/>
                <w:sz w:val="28"/>
              </w:rPr>
            </w:pPr>
            <w:r>
              <w:rPr>
                <w:rFonts w:ascii="Times New Roman" w:hAnsi="Times New Roman"/>
                <w:sz w:val="28"/>
              </w:rPr>
              <w:t>83,3</w:t>
            </w:r>
          </w:p>
        </w:tc>
        <w:tc>
          <w:tcPr>
            <w:tcW w:w="1418" w:type="dxa"/>
            <w:tcBorders>
              <w:top w:val="nil"/>
              <w:left w:val="nil"/>
              <w:bottom w:val="single" w:sz="4" w:space="0" w:color="000000"/>
              <w:right w:val="single" w:sz="4" w:space="0" w:color="000000"/>
            </w:tcBorders>
            <w:vAlign w:val="center"/>
          </w:tcPr>
          <w:p w14:paraId="35F0D80F" w14:textId="77777777" w:rsidR="005B7295" w:rsidRDefault="00653190">
            <w:pPr>
              <w:jc w:val="center"/>
              <w:rPr>
                <w:rFonts w:ascii="Times New Roman" w:hAnsi="Times New Roman"/>
                <w:sz w:val="28"/>
              </w:rPr>
            </w:pPr>
            <w:r>
              <w:rPr>
                <w:rFonts w:ascii="Times New Roman" w:hAnsi="Times New Roman"/>
                <w:sz w:val="28"/>
              </w:rPr>
              <w:t>63,19</w:t>
            </w:r>
          </w:p>
        </w:tc>
      </w:tr>
      <w:tr w:rsidR="005B7295" w14:paraId="214C10DE"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7E1DDE16" w14:textId="77777777" w:rsidR="005B7295" w:rsidRDefault="00653190">
            <w:pPr>
              <w:jc w:val="center"/>
              <w:rPr>
                <w:rFonts w:ascii="Times New Roman" w:hAnsi="Times New Roman"/>
                <w:sz w:val="28"/>
              </w:rPr>
            </w:pPr>
            <w:r>
              <w:rPr>
                <w:rFonts w:ascii="Times New Roman" w:hAnsi="Times New Roman"/>
                <w:sz w:val="28"/>
              </w:rPr>
              <w:lastRenderedPageBreak/>
              <w:t>350</w:t>
            </w:r>
          </w:p>
        </w:tc>
        <w:tc>
          <w:tcPr>
            <w:tcW w:w="1266" w:type="dxa"/>
            <w:tcBorders>
              <w:top w:val="nil"/>
              <w:left w:val="nil"/>
              <w:bottom w:val="single" w:sz="4" w:space="0" w:color="000000"/>
              <w:right w:val="single" w:sz="4" w:space="0" w:color="000000"/>
            </w:tcBorders>
            <w:vAlign w:val="center"/>
          </w:tcPr>
          <w:p w14:paraId="5ADDF531" w14:textId="77777777" w:rsidR="005B7295" w:rsidRDefault="00653190">
            <w:pPr>
              <w:jc w:val="center"/>
              <w:rPr>
                <w:rFonts w:ascii="Times New Roman" w:hAnsi="Times New Roman"/>
                <w:sz w:val="28"/>
              </w:rPr>
            </w:pPr>
            <w:r>
              <w:rPr>
                <w:rFonts w:ascii="Times New Roman" w:hAnsi="Times New Roman"/>
                <w:sz w:val="28"/>
              </w:rPr>
              <w:t>0,096211</w:t>
            </w:r>
          </w:p>
        </w:tc>
        <w:tc>
          <w:tcPr>
            <w:tcW w:w="1335" w:type="dxa"/>
            <w:tcBorders>
              <w:top w:val="nil"/>
              <w:left w:val="nil"/>
              <w:bottom w:val="single" w:sz="4" w:space="0" w:color="000000"/>
              <w:right w:val="single" w:sz="4" w:space="0" w:color="000000"/>
            </w:tcBorders>
            <w:vAlign w:val="center"/>
          </w:tcPr>
          <w:p w14:paraId="101434BE" w14:textId="77777777" w:rsidR="005B7295" w:rsidRDefault="00653190">
            <w:pPr>
              <w:jc w:val="center"/>
              <w:rPr>
                <w:rFonts w:ascii="Times New Roman" w:hAnsi="Times New Roman"/>
                <w:sz w:val="28"/>
              </w:rPr>
            </w:pPr>
            <w:r>
              <w:rPr>
                <w:rFonts w:ascii="Times New Roman" w:hAnsi="Times New Roman"/>
                <w:sz w:val="28"/>
              </w:rPr>
              <w:t>103,97</w:t>
            </w:r>
          </w:p>
        </w:tc>
        <w:tc>
          <w:tcPr>
            <w:tcW w:w="1216" w:type="dxa"/>
            <w:tcBorders>
              <w:top w:val="nil"/>
              <w:left w:val="nil"/>
              <w:bottom w:val="single" w:sz="4" w:space="0" w:color="000000"/>
              <w:right w:val="single" w:sz="4" w:space="0" w:color="000000"/>
            </w:tcBorders>
            <w:vAlign w:val="center"/>
          </w:tcPr>
          <w:p w14:paraId="72380BA0" w14:textId="77777777" w:rsidR="005B7295" w:rsidRDefault="00653190">
            <w:pPr>
              <w:jc w:val="center"/>
              <w:rPr>
                <w:rFonts w:ascii="Times New Roman" w:hAnsi="Times New Roman"/>
                <w:sz w:val="28"/>
              </w:rPr>
            </w:pPr>
            <w:r>
              <w:rPr>
                <w:rFonts w:ascii="Times New Roman" w:hAnsi="Times New Roman"/>
                <w:sz w:val="28"/>
              </w:rPr>
              <w:t>70,57</w:t>
            </w:r>
          </w:p>
        </w:tc>
        <w:tc>
          <w:tcPr>
            <w:tcW w:w="1701" w:type="dxa"/>
            <w:tcBorders>
              <w:top w:val="nil"/>
              <w:left w:val="nil"/>
              <w:bottom w:val="single" w:sz="4" w:space="0" w:color="000000"/>
              <w:right w:val="single" w:sz="4" w:space="0" w:color="000000"/>
            </w:tcBorders>
            <w:vAlign w:val="center"/>
          </w:tcPr>
          <w:p w14:paraId="6B22F893" w14:textId="77777777" w:rsidR="005B7295" w:rsidRDefault="00653190">
            <w:pPr>
              <w:jc w:val="center"/>
              <w:rPr>
                <w:rFonts w:ascii="Times New Roman" w:hAnsi="Times New Roman"/>
                <w:sz w:val="28"/>
              </w:rPr>
            </w:pPr>
            <w:r>
              <w:rPr>
                <w:rFonts w:ascii="Times New Roman" w:hAnsi="Times New Roman"/>
                <w:sz w:val="28"/>
              </w:rPr>
              <w:t>95,22</w:t>
            </w:r>
          </w:p>
        </w:tc>
        <w:tc>
          <w:tcPr>
            <w:tcW w:w="1418" w:type="dxa"/>
            <w:tcBorders>
              <w:top w:val="nil"/>
              <w:left w:val="nil"/>
              <w:bottom w:val="single" w:sz="4" w:space="0" w:color="000000"/>
              <w:right w:val="single" w:sz="4" w:space="0" w:color="000000"/>
            </w:tcBorders>
            <w:vAlign w:val="center"/>
          </w:tcPr>
          <w:p w14:paraId="37A71E8E" w14:textId="77777777" w:rsidR="005B7295" w:rsidRDefault="00653190">
            <w:pPr>
              <w:jc w:val="center"/>
              <w:rPr>
                <w:rFonts w:ascii="Times New Roman" w:hAnsi="Times New Roman"/>
                <w:sz w:val="28"/>
              </w:rPr>
            </w:pPr>
            <w:r>
              <w:rPr>
                <w:rFonts w:ascii="Times New Roman" w:hAnsi="Times New Roman"/>
                <w:sz w:val="28"/>
              </w:rPr>
              <w:t>70,71</w:t>
            </w:r>
          </w:p>
        </w:tc>
      </w:tr>
      <w:tr w:rsidR="005B7295" w14:paraId="2F4F6007" w14:textId="77777777">
        <w:trPr>
          <w:trHeight w:val="315"/>
        </w:trPr>
        <w:tc>
          <w:tcPr>
            <w:tcW w:w="2741" w:type="dxa"/>
            <w:tcBorders>
              <w:top w:val="nil"/>
              <w:left w:val="single" w:sz="4" w:space="0" w:color="000000"/>
              <w:bottom w:val="single" w:sz="4" w:space="0" w:color="000000"/>
              <w:right w:val="single" w:sz="4" w:space="0" w:color="000000"/>
            </w:tcBorders>
            <w:vAlign w:val="center"/>
          </w:tcPr>
          <w:p w14:paraId="7E2FE1F9" w14:textId="77777777" w:rsidR="005B7295" w:rsidRDefault="00653190">
            <w:pPr>
              <w:jc w:val="center"/>
              <w:rPr>
                <w:rFonts w:ascii="Times New Roman" w:hAnsi="Times New Roman"/>
                <w:sz w:val="28"/>
              </w:rPr>
            </w:pPr>
            <w:r>
              <w:rPr>
                <w:rFonts w:ascii="Times New Roman" w:hAnsi="Times New Roman"/>
                <w:sz w:val="28"/>
              </w:rPr>
              <w:t>400</w:t>
            </w:r>
          </w:p>
        </w:tc>
        <w:tc>
          <w:tcPr>
            <w:tcW w:w="1266" w:type="dxa"/>
            <w:tcBorders>
              <w:top w:val="nil"/>
              <w:left w:val="nil"/>
              <w:bottom w:val="single" w:sz="4" w:space="0" w:color="000000"/>
              <w:right w:val="single" w:sz="4" w:space="0" w:color="000000"/>
            </w:tcBorders>
            <w:vAlign w:val="center"/>
          </w:tcPr>
          <w:p w14:paraId="0DFCF8AF" w14:textId="77777777" w:rsidR="005B7295" w:rsidRDefault="00653190">
            <w:pPr>
              <w:jc w:val="center"/>
              <w:rPr>
                <w:rFonts w:ascii="Times New Roman" w:hAnsi="Times New Roman"/>
                <w:sz w:val="28"/>
              </w:rPr>
            </w:pPr>
            <w:r>
              <w:rPr>
                <w:rFonts w:ascii="Times New Roman" w:hAnsi="Times New Roman"/>
                <w:sz w:val="28"/>
              </w:rPr>
              <w:t>0,125664</w:t>
            </w:r>
          </w:p>
        </w:tc>
        <w:tc>
          <w:tcPr>
            <w:tcW w:w="1335" w:type="dxa"/>
            <w:tcBorders>
              <w:top w:val="nil"/>
              <w:left w:val="nil"/>
              <w:bottom w:val="single" w:sz="4" w:space="0" w:color="000000"/>
              <w:right w:val="single" w:sz="4" w:space="0" w:color="000000"/>
            </w:tcBorders>
            <w:vAlign w:val="center"/>
          </w:tcPr>
          <w:p w14:paraId="3CDD025A" w14:textId="77777777" w:rsidR="005B7295" w:rsidRDefault="00653190">
            <w:pPr>
              <w:jc w:val="center"/>
              <w:rPr>
                <w:rFonts w:ascii="Times New Roman" w:hAnsi="Times New Roman"/>
                <w:sz w:val="28"/>
              </w:rPr>
            </w:pPr>
            <w:r>
              <w:rPr>
                <w:rFonts w:ascii="Times New Roman" w:hAnsi="Times New Roman"/>
                <w:sz w:val="28"/>
              </w:rPr>
              <w:t>112,85</w:t>
            </w:r>
          </w:p>
        </w:tc>
        <w:tc>
          <w:tcPr>
            <w:tcW w:w="1216" w:type="dxa"/>
            <w:tcBorders>
              <w:top w:val="nil"/>
              <w:left w:val="nil"/>
              <w:bottom w:val="single" w:sz="4" w:space="0" w:color="000000"/>
              <w:right w:val="single" w:sz="4" w:space="0" w:color="000000"/>
            </w:tcBorders>
            <w:vAlign w:val="center"/>
          </w:tcPr>
          <w:p w14:paraId="05B01A0E" w14:textId="77777777" w:rsidR="005B7295" w:rsidRDefault="00653190">
            <w:pPr>
              <w:jc w:val="center"/>
              <w:rPr>
                <w:rFonts w:ascii="Times New Roman" w:hAnsi="Times New Roman"/>
                <w:sz w:val="28"/>
              </w:rPr>
            </w:pPr>
            <w:r>
              <w:rPr>
                <w:rFonts w:ascii="Times New Roman" w:hAnsi="Times New Roman"/>
                <w:sz w:val="28"/>
              </w:rPr>
              <w:t>76,58</w:t>
            </w:r>
          </w:p>
        </w:tc>
        <w:tc>
          <w:tcPr>
            <w:tcW w:w="1701" w:type="dxa"/>
            <w:tcBorders>
              <w:top w:val="nil"/>
              <w:left w:val="nil"/>
              <w:bottom w:val="single" w:sz="4" w:space="0" w:color="000000"/>
              <w:right w:val="single" w:sz="4" w:space="0" w:color="000000"/>
            </w:tcBorders>
            <w:vAlign w:val="center"/>
          </w:tcPr>
          <w:p w14:paraId="4FE43904" w14:textId="77777777" w:rsidR="005B7295" w:rsidRDefault="00653190">
            <w:pPr>
              <w:jc w:val="center"/>
              <w:rPr>
                <w:rFonts w:ascii="Times New Roman" w:hAnsi="Times New Roman"/>
                <w:sz w:val="28"/>
              </w:rPr>
            </w:pPr>
            <w:r>
              <w:rPr>
                <w:rFonts w:ascii="Times New Roman" w:hAnsi="Times New Roman"/>
                <w:sz w:val="28"/>
              </w:rPr>
              <w:t>103,13</w:t>
            </w:r>
          </w:p>
        </w:tc>
        <w:tc>
          <w:tcPr>
            <w:tcW w:w="1418" w:type="dxa"/>
            <w:tcBorders>
              <w:top w:val="nil"/>
              <w:left w:val="nil"/>
              <w:bottom w:val="single" w:sz="4" w:space="0" w:color="000000"/>
              <w:right w:val="single" w:sz="4" w:space="0" w:color="000000"/>
            </w:tcBorders>
            <w:vAlign w:val="center"/>
          </w:tcPr>
          <w:p w14:paraId="016C358F" w14:textId="77777777" w:rsidR="005B7295" w:rsidRDefault="00653190">
            <w:pPr>
              <w:jc w:val="center"/>
              <w:rPr>
                <w:rFonts w:ascii="Times New Roman" w:hAnsi="Times New Roman"/>
                <w:sz w:val="28"/>
              </w:rPr>
            </w:pPr>
            <w:r>
              <w:rPr>
                <w:rFonts w:ascii="Times New Roman" w:hAnsi="Times New Roman"/>
                <w:sz w:val="28"/>
              </w:rPr>
              <w:t>76,75</w:t>
            </w:r>
          </w:p>
        </w:tc>
      </w:tr>
    </w:tbl>
    <w:p w14:paraId="1323C56A"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Таблица 3.13-3 Потери тепловой энергии в контуре котельной «Центральная»</w:t>
      </w:r>
    </w:p>
    <w:tbl>
      <w:tblPr>
        <w:tblW w:w="0" w:type="auto"/>
        <w:tblInd w:w="89" w:type="dxa"/>
        <w:tblLayout w:type="fixed"/>
        <w:tblLook w:val="04A0" w:firstRow="1" w:lastRow="0" w:firstColumn="1" w:lastColumn="0" w:noHBand="0" w:noVBand="1"/>
      </w:tblPr>
      <w:tblGrid>
        <w:gridCol w:w="2883"/>
        <w:gridCol w:w="2410"/>
        <w:gridCol w:w="2410"/>
        <w:gridCol w:w="1975"/>
      </w:tblGrid>
      <w:tr w:rsidR="005B7295" w14:paraId="28E31E25" w14:textId="77777777">
        <w:trPr>
          <w:trHeight w:val="1500"/>
        </w:trPr>
        <w:tc>
          <w:tcPr>
            <w:tcW w:w="2883" w:type="dxa"/>
            <w:vMerge w:val="restart"/>
            <w:tcBorders>
              <w:top w:val="single" w:sz="4" w:space="0" w:color="000000"/>
              <w:left w:val="single" w:sz="4" w:space="0" w:color="000000"/>
              <w:bottom w:val="single" w:sz="4" w:space="0" w:color="000000"/>
              <w:right w:val="single" w:sz="4" w:space="0" w:color="000000"/>
            </w:tcBorders>
            <w:vAlign w:val="center"/>
          </w:tcPr>
          <w:p w14:paraId="5E591C74" w14:textId="77777777" w:rsidR="005B7295" w:rsidRDefault="00653190">
            <w:pPr>
              <w:ind w:firstLine="709"/>
              <w:jc w:val="both"/>
              <w:rPr>
                <w:rFonts w:ascii="Times New Roman" w:hAnsi="Times New Roman"/>
                <w:sz w:val="28"/>
              </w:rPr>
            </w:pPr>
            <w:r>
              <w:rPr>
                <w:rFonts w:ascii="Times New Roman" w:hAnsi="Times New Roman"/>
                <w:sz w:val="28"/>
              </w:rPr>
              <w:t> </w:t>
            </w:r>
          </w:p>
        </w:tc>
        <w:tc>
          <w:tcPr>
            <w:tcW w:w="2410" w:type="dxa"/>
            <w:tcBorders>
              <w:top w:val="single" w:sz="4" w:space="0" w:color="000000"/>
              <w:left w:val="nil"/>
              <w:bottom w:val="single" w:sz="4" w:space="0" w:color="000000"/>
              <w:right w:val="single" w:sz="4" w:space="0" w:color="000000"/>
            </w:tcBorders>
            <w:vAlign w:val="center"/>
          </w:tcPr>
          <w:p w14:paraId="1BA58564" w14:textId="77777777" w:rsidR="005B7295" w:rsidRDefault="00653190">
            <w:pPr>
              <w:ind w:firstLine="709"/>
              <w:jc w:val="both"/>
              <w:rPr>
                <w:rFonts w:ascii="Times New Roman" w:hAnsi="Times New Roman"/>
                <w:sz w:val="28"/>
              </w:rPr>
            </w:pPr>
            <w:r>
              <w:rPr>
                <w:rFonts w:ascii="Times New Roman" w:hAnsi="Times New Roman"/>
                <w:sz w:val="28"/>
              </w:rPr>
              <w:t>Нормативные значения часовых тепловых потерь, Гкал/ч</w:t>
            </w:r>
          </w:p>
        </w:tc>
        <w:tc>
          <w:tcPr>
            <w:tcW w:w="2410" w:type="dxa"/>
            <w:tcBorders>
              <w:top w:val="single" w:sz="4" w:space="0" w:color="000000"/>
              <w:left w:val="nil"/>
              <w:bottom w:val="single" w:sz="4" w:space="0" w:color="000000"/>
              <w:right w:val="single" w:sz="4" w:space="0" w:color="000000"/>
            </w:tcBorders>
            <w:vAlign w:val="center"/>
          </w:tcPr>
          <w:p w14:paraId="37FB170F" w14:textId="77777777" w:rsidR="005B7295" w:rsidRDefault="00653190">
            <w:pPr>
              <w:ind w:firstLine="709"/>
              <w:jc w:val="both"/>
              <w:rPr>
                <w:rFonts w:ascii="Times New Roman" w:hAnsi="Times New Roman"/>
                <w:sz w:val="28"/>
              </w:rPr>
            </w:pPr>
            <w:r>
              <w:rPr>
                <w:rFonts w:ascii="Times New Roman" w:hAnsi="Times New Roman"/>
                <w:sz w:val="28"/>
              </w:rPr>
              <w:t>Нормативные значения тепловых потерь, Гкал</w:t>
            </w:r>
          </w:p>
        </w:tc>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36B06A19" w14:textId="77777777" w:rsidR="005B7295" w:rsidRDefault="00653190">
            <w:pPr>
              <w:ind w:firstLine="709"/>
              <w:jc w:val="both"/>
              <w:rPr>
                <w:rFonts w:ascii="Times New Roman" w:hAnsi="Times New Roman"/>
                <w:sz w:val="28"/>
              </w:rPr>
            </w:pPr>
            <w:r>
              <w:rPr>
                <w:rFonts w:ascii="Times New Roman" w:hAnsi="Times New Roman"/>
                <w:sz w:val="28"/>
              </w:rPr>
              <w:t>Потери тепла через изоляцию, Гкал</w:t>
            </w:r>
          </w:p>
        </w:tc>
      </w:tr>
      <w:tr w:rsidR="005B7295" w14:paraId="60F66E77" w14:textId="77777777">
        <w:trPr>
          <w:trHeight w:val="300"/>
        </w:trPr>
        <w:tc>
          <w:tcPr>
            <w:tcW w:w="2883" w:type="dxa"/>
            <w:vMerge/>
            <w:tcBorders>
              <w:top w:val="single" w:sz="4" w:space="0" w:color="000000"/>
              <w:left w:val="single" w:sz="4" w:space="0" w:color="000000"/>
              <w:bottom w:val="single" w:sz="4" w:space="0" w:color="000000"/>
              <w:right w:val="single" w:sz="4" w:space="0" w:color="000000"/>
            </w:tcBorders>
            <w:vAlign w:val="center"/>
          </w:tcPr>
          <w:p w14:paraId="2C083BD9" w14:textId="77777777" w:rsidR="005B7295" w:rsidRDefault="005B7295"/>
        </w:tc>
        <w:tc>
          <w:tcPr>
            <w:tcW w:w="2410" w:type="dxa"/>
            <w:tcBorders>
              <w:top w:val="nil"/>
              <w:left w:val="nil"/>
              <w:bottom w:val="single" w:sz="4" w:space="0" w:color="000000"/>
              <w:right w:val="single" w:sz="4" w:space="0" w:color="000000"/>
            </w:tcBorders>
            <w:vAlign w:val="center"/>
          </w:tcPr>
          <w:p w14:paraId="52ECB578" w14:textId="77777777" w:rsidR="005B7295" w:rsidRDefault="00653190">
            <w:pPr>
              <w:ind w:firstLine="709"/>
              <w:jc w:val="both"/>
              <w:rPr>
                <w:rFonts w:ascii="Times New Roman" w:hAnsi="Times New Roman"/>
                <w:sz w:val="28"/>
              </w:rPr>
            </w:pPr>
            <w:r>
              <w:rPr>
                <w:rFonts w:ascii="Times New Roman" w:hAnsi="Times New Roman"/>
                <w:sz w:val="28"/>
              </w:rPr>
              <w:t>Надземная прокладка</w:t>
            </w:r>
          </w:p>
        </w:tc>
        <w:tc>
          <w:tcPr>
            <w:tcW w:w="2410" w:type="dxa"/>
            <w:tcBorders>
              <w:top w:val="nil"/>
              <w:left w:val="nil"/>
              <w:bottom w:val="single" w:sz="4" w:space="0" w:color="000000"/>
              <w:right w:val="single" w:sz="4" w:space="0" w:color="000000"/>
            </w:tcBorders>
            <w:vAlign w:val="center"/>
          </w:tcPr>
          <w:p w14:paraId="5DFA9AED" w14:textId="77777777" w:rsidR="005B7295" w:rsidRDefault="00653190">
            <w:pPr>
              <w:ind w:firstLine="709"/>
              <w:jc w:val="both"/>
              <w:rPr>
                <w:rFonts w:ascii="Times New Roman" w:hAnsi="Times New Roman"/>
                <w:sz w:val="28"/>
              </w:rPr>
            </w:pPr>
            <w:r>
              <w:rPr>
                <w:rFonts w:ascii="Times New Roman" w:hAnsi="Times New Roman"/>
                <w:sz w:val="28"/>
              </w:rPr>
              <w:t>Подземная прокладка</w:t>
            </w:r>
          </w:p>
        </w:tc>
        <w:tc>
          <w:tcPr>
            <w:tcW w:w="1975" w:type="dxa"/>
            <w:vMerge/>
            <w:tcBorders>
              <w:top w:val="single" w:sz="4" w:space="0" w:color="000000"/>
              <w:left w:val="single" w:sz="4" w:space="0" w:color="000000"/>
              <w:bottom w:val="single" w:sz="4" w:space="0" w:color="000000"/>
              <w:right w:val="single" w:sz="4" w:space="0" w:color="000000"/>
            </w:tcBorders>
            <w:vAlign w:val="center"/>
          </w:tcPr>
          <w:p w14:paraId="72166A3C" w14:textId="77777777" w:rsidR="005B7295" w:rsidRDefault="005B7295"/>
        </w:tc>
      </w:tr>
      <w:tr w:rsidR="005B7295" w14:paraId="00B82445"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68F8B002" w14:textId="77777777" w:rsidR="005B7295" w:rsidRDefault="00653190">
            <w:pPr>
              <w:ind w:firstLine="709"/>
              <w:jc w:val="center"/>
              <w:rPr>
                <w:rFonts w:ascii="Times New Roman" w:hAnsi="Times New Roman"/>
                <w:sz w:val="28"/>
              </w:rPr>
            </w:pPr>
            <w:r>
              <w:rPr>
                <w:rFonts w:ascii="Times New Roman" w:hAnsi="Times New Roman"/>
                <w:sz w:val="28"/>
              </w:rPr>
              <w:t>январь</w:t>
            </w:r>
          </w:p>
        </w:tc>
        <w:tc>
          <w:tcPr>
            <w:tcW w:w="2410" w:type="dxa"/>
            <w:tcBorders>
              <w:top w:val="nil"/>
              <w:left w:val="nil"/>
              <w:bottom w:val="single" w:sz="4" w:space="0" w:color="000000"/>
              <w:right w:val="single" w:sz="4" w:space="0" w:color="000000"/>
            </w:tcBorders>
            <w:vAlign w:val="center"/>
          </w:tcPr>
          <w:p w14:paraId="27852255"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3982D60B" w14:textId="77777777" w:rsidR="005B7295" w:rsidRDefault="00653190">
            <w:pPr>
              <w:ind w:firstLine="709"/>
              <w:jc w:val="center"/>
              <w:rPr>
                <w:rFonts w:ascii="Times New Roman" w:hAnsi="Times New Roman"/>
                <w:sz w:val="28"/>
              </w:rPr>
            </w:pPr>
            <w:r>
              <w:rPr>
                <w:rFonts w:ascii="Times New Roman" w:hAnsi="Times New Roman"/>
                <w:sz w:val="28"/>
              </w:rPr>
              <w:t>29,4790</w:t>
            </w:r>
          </w:p>
        </w:tc>
        <w:tc>
          <w:tcPr>
            <w:tcW w:w="1975" w:type="dxa"/>
            <w:tcBorders>
              <w:top w:val="nil"/>
              <w:left w:val="nil"/>
              <w:bottom w:val="single" w:sz="4" w:space="0" w:color="000000"/>
              <w:right w:val="single" w:sz="4" w:space="0" w:color="000000"/>
            </w:tcBorders>
            <w:vAlign w:val="center"/>
          </w:tcPr>
          <w:p w14:paraId="6B5A428E" w14:textId="77777777" w:rsidR="005B7295" w:rsidRDefault="00653190">
            <w:pPr>
              <w:ind w:firstLine="709"/>
              <w:jc w:val="center"/>
              <w:rPr>
                <w:rFonts w:ascii="Times New Roman" w:hAnsi="Times New Roman"/>
                <w:sz w:val="28"/>
              </w:rPr>
            </w:pPr>
            <w:r>
              <w:rPr>
                <w:rFonts w:ascii="Times New Roman" w:hAnsi="Times New Roman"/>
                <w:sz w:val="28"/>
              </w:rPr>
              <w:t>29,4790</w:t>
            </w:r>
          </w:p>
        </w:tc>
      </w:tr>
      <w:tr w:rsidR="005B7295" w14:paraId="12050166"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3542716" w14:textId="77777777" w:rsidR="005B7295" w:rsidRDefault="00653190">
            <w:pPr>
              <w:ind w:firstLine="709"/>
              <w:jc w:val="center"/>
              <w:rPr>
                <w:rFonts w:ascii="Times New Roman" w:hAnsi="Times New Roman"/>
                <w:sz w:val="28"/>
              </w:rPr>
            </w:pPr>
            <w:r>
              <w:rPr>
                <w:rFonts w:ascii="Times New Roman" w:hAnsi="Times New Roman"/>
                <w:sz w:val="28"/>
              </w:rPr>
              <w:t>февраль</w:t>
            </w:r>
          </w:p>
        </w:tc>
        <w:tc>
          <w:tcPr>
            <w:tcW w:w="2410" w:type="dxa"/>
            <w:tcBorders>
              <w:top w:val="nil"/>
              <w:left w:val="nil"/>
              <w:bottom w:val="single" w:sz="4" w:space="0" w:color="000000"/>
              <w:right w:val="single" w:sz="4" w:space="0" w:color="000000"/>
            </w:tcBorders>
            <w:vAlign w:val="center"/>
          </w:tcPr>
          <w:p w14:paraId="3E6C3D6D"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597D5A0C" w14:textId="77777777" w:rsidR="005B7295" w:rsidRDefault="00653190">
            <w:pPr>
              <w:ind w:firstLine="709"/>
              <w:jc w:val="center"/>
              <w:rPr>
                <w:rFonts w:ascii="Times New Roman" w:hAnsi="Times New Roman"/>
                <w:sz w:val="28"/>
              </w:rPr>
            </w:pPr>
            <w:r>
              <w:rPr>
                <w:rFonts w:ascii="Times New Roman" w:hAnsi="Times New Roman"/>
                <w:sz w:val="28"/>
              </w:rPr>
              <w:t>26,6262</w:t>
            </w:r>
          </w:p>
        </w:tc>
        <w:tc>
          <w:tcPr>
            <w:tcW w:w="1975" w:type="dxa"/>
            <w:tcBorders>
              <w:top w:val="nil"/>
              <w:left w:val="nil"/>
              <w:bottom w:val="single" w:sz="4" w:space="0" w:color="000000"/>
              <w:right w:val="single" w:sz="4" w:space="0" w:color="000000"/>
            </w:tcBorders>
            <w:vAlign w:val="center"/>
          </w:tcPr>
          <w:p w14:paraId="38F45F9E" w14:textId="77777777" w:rsidR="005B7295" w:rsidRDefault="00653190">
            <w:pPr>
              <w:ind w:firstLine="709"/>
              <w:jc w:val="center"/>
              <w:rPr>
                <w:rFonts w:ascii="Times New Roman" w:hAnsi="Times New Roman"/>
                <w:sz w:val="28"/>
              </w:rPr>
            </w:pPr>
            <w:r>
              <w:rPr>
                <w:rFonts w:ascii="Times New Roman" w:hAnsi="Times New Roman"/>
                <w:sz w:val="28"/>
              </w:rPr>
              <w:t>26,6262</w:t>
            </w:r>
          </w:p>
        </w:tc>
      </w:tr>
      <w:tr w:rsidR="005B7295" w14:paraId="52DE6484"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65136717" w14:textId="77777777" w:rsidR="005B7295" w:rsidRDefault="00653190">
            <w:pPr>
              <w:ind w:firstLine="709"/>
              <w:jc w:val="center"/>
              <w:rPr>
                <w:rFonts w:ascii="Times New Roman" w:hAnsi="Times New Roman"/>
                <w:sz w:val="28"/>
              </w:rPr>
            </w:pPr>
            <w:r>
              <w:rPr>
                <w:rFonts w:ascii="Times New Roman" w:hAnsi="Times New Roman"/>
                <w:sz w:val="28"/>
              </w:rPr>
              <w:t>март</w:t>
            </w:r>
          </w:p>
        </w:tc>
        <w:tc>
          <w:tcPr>
            <w:tcW w:w="2410" w:type="dxa"/>
            <w:tcBorders>
              <w:top w:val="nil"/>
              <w:left w:val="nil"/>
              <w:bottom w:val="single" w:sz="4" w:space="0" w:color="000000"/>
              <w:right w:val="single" w:sz="4" w:space="0" w:color="000000"/>
            </w:tcBorders>
            <w:vAlign w:val="center"/>
          </w:tcPr>
          <w:p w14:paraId="3466D0AC"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67601EDD" w14:textId="77777777" w:rsidR="005B7295" w:rsidRDefault="00653190">
            <w:pPr>
              <w:ind w:firstLine="709"/>
              <w:jc w:val="center"/>
              <w:rPr>
                <w:rFonts w:ascii="Times New Roman" w:hAnsi="Times New Roman"/>
                <w:sz w:val="28"/>
              </w:rPr>
            </w:pPr>
            <w:r>
              <w:rPr>
                <w:rFonts w:ascii="Times New Roman" w:hAnsi="Times New Roman"/>
                <w:sz w:val="28"/>
              </w:rPr>
              <w:t>29,4790</w:t>
            </w:r>
          </w:p>
        </w:tc>
        <w:tc>
          <w:tcPr>
            <w:tcW w:w="1975" w:type="dxa"/>
            <w:tcBorders>
              <w:top w:val="nil"/>
              <w:left w:val="nil"/>
              <w:bottom w:val="single" w:sz="4" w:space="0" w:color="000000"/>
              <w:right w:val="single" w:sz="4" w:space="0" w:color="000000"/>
            </w:tcBorders>
            <w:vAlign w:val="center"/>
          </w:tcPr>
          <w:p w14:paraId="6D8CEFF4" w14:textId="77777777" w:rsidR="005B7295" w:rsidRDefault="00653190">
            <w:pPr>
              <w:ind w:firstLine="709"/>
              <w:jc w:val="center"/>
              <w:rPr>
                <w:rFonts w:ascii="Times New Roman" w:hAnsi="Times New Roman"/>
                <w:sz w:val="28"/>
              </w:rPr>
            </w:pPr>
            <w:r>
              <w:rPr>
                <w:rFonts w:ascii="Times New Roman" w:hAnsi="Times New Roman"/>
                <w:sz w:val="28"/>
              </w:rPr>
              <w:t>29,4790</w:t>
            </w:r>
          </w:p>
        </w:tc>
      </w:tr>
      <w:tr w:rsidR="005B7295" w14:paraId="26F95E22"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8C305FA" w14:textId="77777777" w:rsidR="005B7295" w:rsidRDefault="00653190">
            <w:pPr>
              <w:ind w:firstLine="709"/>
              <w:jc w:val="center"/>
              <w:rPr>
                <w:rFonts w:ascii="Times New Roman" w:hAnsi="Times New Roman"/>
                <w:sz w:val="28"/>
              </w:rPr>
            </w:pPr>
            <w:r>
              <w:rPr>
                <w:rFonts w:ascii="Times New Roman" w:hAnsi="Times New Roman"/>
                <w:sz w:val="28"/>
              </w:rPr>
              <w:t>апрель</w:t>
            </w:r>
          </w:p>
        </w:tc>
        <w:tc>
          <w:tcPr>
            <w:tcW w:w="2410" w:type="dxa"/>
            <w:tcBorders>
              <w:top w:val="nil"/>
              <w:left w:val="nil"/>
              <w:bottom w:val="single" w:sz="4" w:space="0" w:color="000000"/>
              <w:right w:val="single" w:sz="4" w:space="0" w:color="000000"/>
            </w:tcBorders>
            <w:vAlign w:val="center"/>
          </w:tcPr>
          <w:p w14:paraId="2CC9227C"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3B3CC0A5" w14:textId="77777777" w:rsidR="005B7295" w:rsidRDefault="00653190">
            <w:pPr>
              <w:ind w:firstLine="709"/>
              <w:jc w:val="center"/>
              <w:rPr>
                <w:rFonts w:ascii="Times New Roman" w:hAnsi="Times New Roman"/>
                <w:sz w:val="28"/>
              </w:rPr>
            </w:pPr>
            <w:r>
              <w:rPr>
                <w:rFonts w:ascii="Times New Roman" w:hAnsi="Times New Roman"/>
                <w:sz w:val="28"/>
              </w:rPr>
              <w:t>28,5281</w:t>
            </w:r>
          </w:p>
        </w:tc>
        <w:tc>
          <w:tcPr>
            <w:tcW w:w="1975" w:type="dxa"/>
            <w:tcBorders>
              <w:top w:val="nil"/>
              <w:left w:val="nil"/>
              <w:bottom w:val="single" w:sz="4" w:space="0" w:color="000000"/>
              <w:right w:val="single" w:sz="4" w:space="0" w:color="000000"/>
            </w:tcBorders>
            <w:vAlign w:val="center"/>
          </w:tcPr>
          <w:p w14:paraId="24B74C5D" w14:textId="77777777" w:rsidR="005B7295" w:rsidRDefault="00653190">
            <w:pPr>
              <w:ind w:firstLine="709"/>
              <w:jc w:val="center"/>
              <w:rPr>
                <w:rFonts w:ascii="Times New Roman" w:hAnsi="Times New Roman"/>
                <w:sz w:val="28"/>
              </w:rPr>
            </w:pPr>
            <w:r>
              <w:rPr>
                <w:rFonts w:ascii="Times New Roman" w:hAnsi="Times New Roman"/>
                <w:sz w:val="28"/>
              </w:rPr>
              <w:t>28,5281</w:t>
            </w:r>
          </w:p>
        </w:tc>
      </w:tr>
      <w:tr w:rsidR="005B7295" w14:paraId="03AE677D"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479D09BB" w14:textId="77777777" w:rsidR="005B7295" w:rsidRDefault="00653190">
            <w:pPr>
              <w:ind w:firstLine="709"/>
              <w:jc w:val="center"/>
              <w:rPr>
                <w:rFonts w:ascii="Times New Roman" w:hAnsi="Times New Roman"/>
                <w:sz w:val="28"/>
              </w:rPr>
            </w:pPr>
            <w:r>
              <w:rPr>
                <w:rFonts w:ascii="Times New Roman" w:hAnsi="Times New Roman"/>
                <w:sz w:val="28"/>
              </w:rPr>
              <w:t>май</w:t>
            </w:r>
          </w:p>
        </w:tc>
        <w:tc>
          <w:tcPr>
            <w:tcW w:w="2410" w:type="dxa"/>
            <w:tcBorders>
              <w:top w:val="nil"/>
              <w:left w:val="nil"/>
              <w:bottom w:val="single" w:sz="4" w:space="0" w:color="000000"/>
              <w:right w:val="single" w:sz="4" w:space="0" w:color="000000"/>
            </w:tcBorders>
            <w:vAlign w:val="center"/>
          </w:tcPr>
          <w:p w14:paraId="6E8B1A6E"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6981E372" w14:textId="77777777" w:rsidR="005B7295" w:rsidRDefault="00653190">
            <w:pPr>
              <w:ind w:firstLine="709"/>
              <w:jc w:val="center"/>
              <w:rPr>
                <w:rFonts w:ascii="Times New Roman" w:hAnsi="Times New Roman"/>
                <w:sz w:val="28"/>
              </w:rPr>
            </w:pPr>
            <w:r>
              <w:rPr>
                <w:rFonts w:ascii="Times New Roman" w:hAnsi="Times New Roman"/>
                <w:sz w:val="28"/>
              </w:rPr>
              <w:t>29,5470</w:t>
            </w:r>
          </w:p>
        </w:tc>
        <w:tc>
          <w:tcPr>
            <w:tcW w:w="1975" w:type="dxa"/>
            <w:tcBorders>
              <w:top w:val="nil"/>
              <w:left w:val="nil"/>
              <w:bottom w:val="single" w:sz="4" w:space="0" w:color="000000"/>
              <w:right w:val="single" w:sz="4" w:space="0" w:color="000000"/>
            </w:tcBorders>
            <w:vAlign w:val="center"/>
          </w:tcPr>
          <w:p w14:paraId="36FF856D" w14:textId="77777777" w:rsidR="005B7295" w:rsidRDefault="00653190">
            <w:pPr>
              <w:ind w:firstLine="709"/>
              <w:jc w:val="center"/>
              <w:rPr>
                <w:rFonts w:ascii="Times New Roman" w:hAnsi="Times New Roman"/>
                <w:sz w:val="28"/>
              </w:rPr>
            </w:pPr>
            <w:r>
              <w:rPr>
                <w:rFonts w:ascii="Times New Roman" w:hAnsi="Times New Roman"/>
                <w:sz w:val="28"/>
              </w:rPr>
              <w:t>29,5470</w:t>
            </w:r>
          </w:p>
        </w:tc>
      </w:tr>
      <w:tr w:rsidR="005B7295" w14:paraId="7B5614D8"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54C4E56D" w14:textId="77777777" w:rsidR="005B7295" w:rsidRDefault="00653190">
            <w:pPr>
              <w:ind w:firstLine="709"/>
              <w:jc w:val="center"/>
              <w:rPr>
                <w:rFonts w:ascii="Times New Roman" w:hAnsi="Times New Roman"/>
                <w:sz w:val="28"/>
              </w:rPr>
            </w:pPr>
            <w:r>
              <w:rPr>
                <w:rFonts w:ascii="Times New Roman" w:hAnsi="Times New Roman"/>
                <w:sz w:val="28"/>
              </w:rPr>
              <w:t>июнь</w:t>
            </w:r>
          </w:p>
        </w:tc>
        <w:tc>
          <w:tcPr>
            <w:tcW w:w="2410" w:type="dxa"/>
            <w:tcBorders>
              <w:top w:val="nil"/>
              <w:left w:val="nil"/>
              <w:bottom w:val="single" w:sz="4" w:space="0" w:color="000000"/>
              <w:right w:val="single" w:sz="4" w:space="0" w:color="000000"/>
            </w:tcBorders>
            <w:vAlign w:val="center"/>
          </w:tcPr>
          <w:p w14:paraId="20A25739"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0EF8EA45" w14:textId="77777777" w:rsidR="005B7295" w:rsidRDefault="00653190">
            <w:pPr>
              <w:ind w:firstLine="709"/>
              <w:jc w:val="center"/>
              <w:rPr>
                <w:rFonts w:ascii="Times New Roman" w:hAnsi="Times New Roman"/>
                <w:sz w:val="28"/>
              </w:rPr>
            </w:pPr>
            <w:r>
              <w:rPr>
                <w:rFonts w:ascii="Times New Roman" w:hAnsi="Times New Roman"/>
                <w:sz w:val="28"/>
              </w:rPr>
              <w:t>24,1459</w:t>
            </w:r>
          </w:p>
        </w:tc>
        <w:tc>
          <w:tcPr>
            <w:tcW w:w="1975" w:type="dxa"/>
            <w:tcBorders>
              <w:top w:val="nil"/>
              <w:left w:val="nil"/>
              <w:bottom w:val="single" w:sz="4" w:space="0" w:color="000000"/>
              <w:right w:val="single" w:sz="4" w:space="0" w:color="000000"/>
            </w:tcBorders>
            <w:vAlign w:val="center"/>
          </w:tcPr>
          <w:p w14:paraId="7E401442" w14:textId="77777777" w:rsidR="005B7295" w:rsidRDefault="00653190">
            <w:pPr>
              <w:ind w:firstLine="709"/>
              <w:jc w:val="center"/>
              <w:rPr>
                <w:rFonts w:ascii="Times New Roman" w:hAnsi="Times New Roman"/>
                <w:sz w:val="28"/>
              </w:rPr>
            </w:pPr>
            <w:r>
              <w:rPr>
                <w:rFonts w:ascii="Times New Roman" w:hAnsi="Times New Roman"/>
                <w:sz w:val="28"/>
              </w:rPr>
              <w:t>24,1459</w:t>
            </w:r>
          </w:p>
        </w:tc>
      </w:tr>
      <w:tr w:rsidR="005B7295" w14:paraId="61C2A960"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06A9FD3" w14:textId="77777777" w:rsidR="005B7295" w:rsidRDefault="00653190">
            <w:pPr>
              <w:ind w:firstLine="709"/>
              <w:jc w:val="center"/>
              <w:rPr>
                <w:rFonts w:ascii="Times New Roman" w:hAnsi="Times New Roman"/>
                <w:sz w:val="28"/>
              </w:rPr>
            </w:pPr>
            <w:r>
              <w:rPr>
                <w:rFonts w:ascii="Times New Roman" w:hAnsi="Times New Roman"/>
                <w:sz w:val="28"/>
              </w:rPr>
              <w:t>июль</w:t>
            </w:r>
          </w:p>
        </w:tc>
        <w:tc>
          <w:tcPr>
            <w:tcW w:w="2410" w:type="dxa"/>
            <w:tcBorders>
              <w:top w:val="nil"/>
              <w:left w:val="nil"/>
              <w:bottom w:val="single" w:sz="4" w:space="0" w:color="000000"/>
              <w:right w:val="single" w:sz="4" w:space="0" w:color="000000"/>
            </w:tcBorders>
            <w:vAlign w:val="center"/>
          </w:tcPr>
          <w:p w14:paraId="05823726"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6F8A69F2" w14:textId="77777777" w:rsidR="005B7295" w:rsidRDefault="00653190">
            <w:pPr>
              <w:ind w:firstLine="709"/>
              <w:jc w:val="center"/>
              <w:rPr>
                <w:rFonts w:ascii="Times New Roman" w:hAnsi="Times New Roman"/>
                <w:sz w:val="28"/>
              </w:rPr>
            </w:pPr>
            <w:r>
              <w:rPr>
                <w:rFonts w:ascii="Times New Roman" w:hAnsi="Times New Roman"/>
                <w:sz w:val="28"/>
              </w:rPr>
              <w:t>25,0991</w:t>
            </w:r>
          </w:p>
        </w:tc>
        <w:tc>
          <w:tcPr>
            <w:tcW w:w="1975" w:type="dxa"/>
            <w:tcBorders>
              <w:top w:val="nil"/>
              <w:left w:val="nil"/>
              <w:bottom w:val="single" w:sz="4" w:space="0" w:color="000000"/>
              <w:right w:val="single" w:sz="4" w:space="0" w:color="000000"/>
            </w:tcBorders>
            <w:vAlign w:val="center"/>
          </w:tcPr>
          <w:p w14:paraId="2C0F4B26" w14:textId="77777777" w:rsidR="005B7295" w:rsidRDefault="00653190">
            <w:pPr>
              <w:ind w:firstLine="709"/>
              <w:jc w:val="center"/>
              <w:rPr>
                <w:rFonts w:ascii="Times New Roman" w:hAnsi="Times New Roman"/>
                <w:sz w:val="28"/>
              </w:rPr>
            </w:pPr>
            <w:r>
              <w:rPr>
                <w:rFonts w:ascii="Times New Roman" w:hAnsi="Times New Roman"/>
                <w:sz w:val="28"/>
              </w:rPr>
              <w:t>25,0991</w:t>
            </w:r>
          </w:p>
        </w:tc>
      </w:tr>
      <w:tr w:rsidR="005B7295" w14:paraId="7B4CB15F"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03E8A70A" w14:textId="77777777" w:rsidR="005B7295" w:rsidRDefault="00653190">
            <w:pPr>
              <w:ind w:firstLine="709"/>
              <w:jc w:val="center"/>
              <w:rPr>
                <w:rFonts w:ascii="Times New Roman" w:hAnsi="Times New Roman"/>
                <w:sz w:val="28"/>
              </w:rPr>
            </w:pPr>
            <w:r>
              <w:rPr>
                <w:rFonts w:ascii="Times New Roman" w:hAnsi="Times New Roman"/>
                <w:sz w:val="28"/>
              </w:rPr>
              <w:t>август</w:t>
            </w:r>
          </w:p>
        </w:tc>
        <w:tc>
          <w:tcPr>
            <w:tcW w:w="2410" w:type="dxa"/>
            <w:tcBorders>
              <w:top w:val="nil"/>
              <w:left w:val="nil"/>
              <w:bottom w:val="single" w:sz="4" w:space="0" w:color="000000"/>
              <w:right w:val="single" w:sz="4" w:space="0" w:color="000000"/>
            </w:tcBorders>
            <w:vAlign w:val="center"/>
          </w:tcPr>
          <w:p w14:paraId="0F5CD1F9"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76EFFECB" w14:textId="77777777" w:rsidR="005B7295" w:rsidRDefault="00653190">
            <w:pPr>
              <w:ind w:firstLine="709"/>
              <w:jc w:val="center"/>
              <w:rPr>
                <w:rFonts w:ascii="Times New Roman" w:hAnsi="Times New Roman"/>
                <w:sz w:val="28"/>
              </w:rPr>
            </w:pPr>
            <w:r>
              <w:rPr>
                <w:rFonts w:ascii="Times New Roman" w:hAnsi="Times New Roman"/>
                <w:sz w:val="28"/>
              </w:rPr>
              <w:t>25,0991</w:t>
            </w:r>
          </w:p>
        </w:tc>
        <w:tc>
          <w:tcPr>
            <w:tcW w:w="1975" w:type="dxa"/>
            <w:tcBorders>
              <w:top w:val="nil"/>
              <w:left w:val="nil"/>
              <w:bottom w:val="single" w:sz="4" w:space="0" w:color="000000"/>
              <w:right w:val="single" w:sz="4" w:space="0" w:color="000000"/>
            </w:tcBorders>
            <w:vAlign w:val="center"/>
          </w:tcPr>
          <w:p w14:paraId="700E9A91" w14:textId="77777777" w:rsidR="005B7295" w:rsidRDefault="00653190">
            <w:pPr>
              <w:ind w:firstLine="709"/>
              <w:jc w:val="center"/>
              <w:rPr>
                <w:rFonts w:ascii="Times New Roman" w:hAnsi="Times New Roman"/>
                <w:sz w:val="28"/>
              </w:rPr>
            </w:pPr>
            <w:r>
              <w:rPr>
                <w:rFonts w:ascii="Times New Roman" w:hAnsi="Times New Roman"/>
                <w:sz w:val="28"/>
              </w:rPr>
              <w:t>25,0991</w:t>
            </w:r>
          </w:p>
        </w:tc>
      </w:tr>
      <w:tr w:rsidR="005B7295" w14:paraId="7625D301"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483D7DBA" w14:textId="77777777" w:rsidR="005B7295" w:rsidRDefault="00653190">
            <w:pPr>
              <w:ind w:firstLine="709"/>
              <w:jc w:val="center"/>
              <w:rPr>
                <w:rFonts w:ascii="Times New Roman" w:hAnsi="Times New Roman"/>
                <w:sz w:val="28"/>
              </w:rPr>
            </w:pPr>
            <w:r>
              <w:rPr>
                <w:rFonts w:ascii="Times New Roman" w:hAnsi="Times New Roman"/>
                <w:sz w:val="28"/>
              </w:rPr>
              <w:t>сентябрь</w:t>
            </w:r>
          </w:p>
        </w:tc>
        <w:tc>
          <w:tcPr>
            <w:tcW w:w="2410" w:type="dxa"/>
            <w:tcBorders>
              <w:top w:val="nil"/>
              <w:left w:val="nil"/>
              <w:bottom w:val="single" w:sz="4" w:space="0" w:color="000000"/>
              <w:right w:val="single" w:sz="4" w:space="0" w:color="000000"/>
            </w:tcBorders>
            <w:vAlign w:val="center"/>
          </w:tcPr>
          <w:p w14:paraId="7A0D17EB"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635B79EC" w14:textId="77777777" w:rsidR="005B7295" w:rsidRDefault="00653190">
            <w:pPr>
              <w:ind w:firstLine="709"/>
              <w:jc w:val="center"/>
              <w:rPr>
                <w:rFonts w:ascii="Times New Roman" w:hAnsi="Times New Roman"/>
                <w:sz w:val="28"/>
              </w:rPr>
            </w:pPr>
            <w:r>
              <w:rPr>
                <w:rFonts w:ascii="Times New Roman" w:hAnsi="Times New Roman"/>
                <w:sz w:val="28"/>
              </w:rPr>
              <w:t>28,5281</w:t>
            </w:r>
          </w:p>
        </w:tc>
        <w:tc>
          <w:tcPr>
            <w:tcW w:w="1975" w:type="dxa"/>
            <w:tcBorders>
              <w:top w:val="nil"/>
              <w:left w:val="nil"/>
              <w:bottom w:val="single" w:sz="4" w:space="0" w:color="000000"/>
              <w:right w:val="single" w:sz="4" w:space="0" w:color="000000"/>
            </w:tcBorders>
            <w:vAlign w:val="center"/>
          </w:tcPr>
          <w:p w14:paraId="47612DC6" w14:textId="77777777" w:rsidR="005B7295" w:rsidRDefault="00653190">
            <w:pPr>
              <w:ind w:firstLine="709"/>
              <w:jc w:val="center"/>
              <w:rPr>
                <w:rFonts w:ascii="Times New Roman" w:hAnsi="Times New Roman"/>
                <w:sz w:val="28"/>
              </w:rPr>
            </w:pPr>
            <w:r>
              <w:rPr>
                <w:rFonts w:ascii="Times New Roman" w:hAnsi="Times New Roman"/>
                <w:sz w:val="28"/>
              </w:rPr>
              <w:t>28,5281</w:t>
            </w:r>
          </w:p>
        </w:tc>
      </w:tr>
      <w:tr w:rsidR="005B7295" w14:paraId="197F2547"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241CB18B" w14:textId="77777777" w:rsidR="005B7295" w:rsidRDefault="00653190">
            <w:pPr>
              <w:ind w:firstLine="709"/>
              <w:jc w:val="center"/>
              <w:rPr>
                <w:rFonts w:ascii="Times New Roman" w:hAnsi="Times New Roman"/>
                <w:sz w:val="28"/>
              </w:rPr>
            </w:pPr>
            <w:r>
              <w:rPr>
                <w:rFonts w:ascii="Times New Roman" w:hAnsi="Times New Roman"/>
                <w:sz w:val="28"/>
              </w:rPr>
              <w:t>октябрь</w:t>
            </w:r>
          </w:p>
        </w:tc>
        <w:tc>
          <w:tcPr>
            <w:tcW w:w="2410" w:type="dxa"/>
            <w:tcBorders>
              <w:top w:val="nil"/>
              <w:left w:val="nil"/>
              <w:bottom w:val="single" w:sz="4" w:space="0" w:color="000000"/>
              <w:right w:val="single" w:sz="4" w:space="0" w:color="000000"/>
            </w:tcBorders>
            <w:vAlign w:val="center"/>
          </w:tcPr>
          <w:p w14:paraId="7BD3F5C9"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0D892D7D" w14:textId="77777777" w:rsidR="005B7295" w:rsidRDefault="00653190">
            <w:pPr>
              <w:ind w:firstLine="709"/>
              <w:jc w:val="center"/>
              <w:rPr>
                <w:rFonts w:ascii="Times New Roman" w:hAnsi="Times New Roman"/>
                <w:sz w:val="28"/>
              </w:rPr>
            </w:pPr>
            <w:r>
              <w:rPr>
                <w:rFonts w:ascii="Times New Roman" w:hAnsi="Times New Roman"/>
                <w:sz w:val="28"/>
              </w:rPr>
              <w:t>28,5939</w:t>
            </w:r>
          </w:p>
        </w:tc>
        <w:tc>
          <w:tcPr>
            <w:tcW w:w="1975" w:type="dxa"/>
            <w:tcBorders>
              <w:top w:val="nil"/>
              <w:left w:val="nil"/>
              <w:bottom w:val="single" w:sz="4" w:space="0" w:color="000000"/>
              <w:right w:val="single" w:sz="4" w:space="0" w:color="000000"/>
            </w:tcBorders>
            <w:vAlign w:val="center"/>
          </w:tcPr>
          <w:p w14:paraId="62A2C57D" w14:textId="77777777" w:rsidR="005B7295" w:rsidRDefault="00653190">
            <w:pPr>
              <w:ind w:firstLine="709"/>
              <w:jc w:val="center"/>
              <w:rPr>
                <w:rFonts w:ascii="Times New Roman" w:hAnsi="Times New Roman"/>
                <w:sz w:val="28"/>
              </w:rPr>
            </w:pPr>
            <w:r>
              <w:rPr>
                <w:rFonts w:ascii="Times New Roman" w:hAnsi="Times New Roman"/>
                <w:sz w:val="28"/>
              </w:rPr>
              <w:t>28,5939</w:t>
            </w:r>
          </w:p>
        </w:tc>
      </w:tr>
      <w:tr w:rsidR="005B7295" w14:paraId="6A77F878"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DC5D89B" w14:textId="77777777" w:rsidR="005B7295" w:rsidRDefault="00653190">
            <w:pPr>
              <w:ind w:firstLine="709"/>
              <w:jc w:val="center"/>
              <w:rPr>
                <w:rFonts w:ascii="Times New Roman" w:hAnsi="Times New Roman"/>
                <w:sz w:val="28"/>
              </w:rPr>
            </w:pPr>
            <w:r>
              <w:rPr>
                <w:rFonts w:ascii="Times New Roman" w:hAnsi="Times New Roman"/>
                <w:sz w:val="28"/>
              </w:rPr>
              <w:t>ноябрь</w:t>
            </w:r>
          </w:p>
        </w:tc>
        <w:tc>
          <w:tcPr>
            <w:tcW w:w="2410" w:type="dxa"/>
            <w:tcBorders>
              <w:top w:val="nil"/>
              <w:left w:val="nil"/>
              <w:bottom w:val="single" w:sz="4" w:space="0" w:color="000000"/>
              <w:right w:val="single" w:sz="4" w:space="0" w:color="000000"/>
            </w:tcBorders>
            <w:vAlign w:val="center"/>
          </w:tcPr>
          <w:p w14:paraId="6A13748B"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076AE838" w14:textId="77777777" w:rsidR="005B7295" w:rsidRDefault="00653190">
            <w:pPr>
              <w:ind w:firstLine="709"/>
              <w:jc w:val="center"/>
              <w:rPr>
                <w:rFonts w:ascii="Times New Roman" w:hAnsi="Times New Roman"/>
                <w:sz w:val="28"/>
              </w:rPr>
            </w:pPr>
            <w:r>
              <w:rPr>
                <w:rFonts w:ascii="Times New Roman" w:hAnsi="Times New Roman"/>
                <w:sz w:val="28"/>
              </w:rPr>
              <w:t>29,4790</w:t>
            </w:r>
          </w:p>
        </w:tc>
        <w:tc>
          <w:tcPr>
            <w:tcW w:w="1975" w:type="dxa"/>
            <w:tcBorders>
              <w:top w:val="nil"/>
              <w:left w:val="nil"/>
              <w:bottom w:val="single" w:sz="4" w:space="0" w:color="000000"/>
              <w:right w:val="single" w:sz="4" w:space="0" w:color="000000"/>
            </w:tcBorders>
            <w:vAlign w:val="center"/>
          </w:tcPr>
          <w:p w14:paraId="2B5B5927" w14:textId="77777777" w:rsidR="005B7295" w:rsidRDefault="00653190">
            <w:pPr>
              <w:ind w:firstLine="709"/>
              <w:jc w:val="center"/>
              <w:rPr>
                <w:rFonts w:ascii="Times New Roman" w:hAnsi="Times New Roman"/>
                <w:sz w:val="28"/>
              </w:rPr>
            </w:pPr>
            <w:r>
              <w:rPr>
                <w:rFonts w:ascii="Times New Roman" w:hAnsi="Times New Roman"/>
                <w:sz w:val="28"/>
              </w:rPr>
              <w:t>29,4790</w:t>
            </w:r>
          </w:p>
        </w:tc>
      </w:tr>
      <w:tr w:rsidR="005B7295" w14:paraId="7B7D3601"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1784027E" w14:textId="77777777" w:rsidR="005B7295" w:rsidRDefault="00653190">
            <w:pPr>
              <w:ind w:firstLine="709"/>
              <w:jc w:val="center"/>
              <w:rPr>
                <w:rFonts w:ascii="Times New Roman" w:hAnsi="Times New Roman"/>
                <w:sz w:val="28"/>
              </w:rPr>
            </w:pPr>
            <w:r>
              <w:rPr>
                <w:rFonts w:ascii="Times New Roman" w:hAnsi="Times New Roman"/>
                <w:sz w:val="28"/>
              </w:rPr>
              <w:t>декабрь</w:t>
            </w:r>
          </w:p>
        </w:tc>
        <w:tc>
          <w:tcPr>
            <w:tcW w:w="2410" w:type="dxa"/>
            <w:tcBorders>
              <w:top w:val="nil"/>
              <w:left w:val="nil"/>
              <w:bottom w:val="single" w:sz="4" w:space="0" w:color="000000"/>
              <w:right w:val="single" w:sz="4" w:space="0" w:color="000000"/>
            </w:tcBorders>
            <w:vAlign w:val="center"/>
          </w:tcPr>
          <w:p w14:paraId="3E6048A8" w14:textId="77777777" w:rsidR="005B7295" w:rsidRDefault="00653190">
            <w:pPr>
              <w:ind w:firstLine="709"/>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0ED0274E" w14:textId="77777777" w:rsidR="005B7295" w:rsidRDefault="00653190">
            <w:pPr>
              <w:ind w:firstLine="709"/>
              <w:jc w:val="center"/>
              <w:rPr>
                <w:rFonts w:ascii="Times New Roman" w:hAnsi="Times New Roman"/>
                <w:sz w:val="28"/>
              </w:rPr>
            </w:pPr>
            <w:r>
              <w:rPr>
                <w:rFonts w:ascii="Times New Roman" w:hAnsi="Times New Roman"/>
                <w:sz w:val="28"/>
              </w:rPr>
              <w:t>29,4790</w:t>
            </w:r>
          </w:p>
        </w:tc>
        <w:tc>
          <w:tcPr>
            <w:tcW w:w="1975" w:type="dxa"/>
            <w:tcBorders>
              <w:top w:val="nil"/>
              <w:left w:val="nil"/>
              <w:bottom w:val="single" w:sz="4" w:space="0" w:color="000000"/>
              <w:right w:val="single" w:sz="4" w:space="0" w:color="000000"/>
            </w:tcBorders>
            <w:vAlign w:val="center"/>
          </w:tcPr>
          <w:p w14:paraId="62809FBE" w14:textId="77777777" w:rsidR="005B7295" w:rsidRDefault="00653190">
            <w:pPr>
              <w:ind w:firstLine="709"/>
              <w:jc w:val="center"/>
              <w:rPr>
                <w:rFonts w:ascii="Times New Roman" w:hAnsi="Times New Roman"/>
                <w:sz w:val="28"/>
              </w:rPr>
            </w:pPr>
            <w:r>
              <w:rPr>
                <w:rFonts w:ascii="Times New Roman" w:hAnsi="Times New Roman"/>
                <w:sz w:val="28"/>
              </w:rPr>
              <w:t>29,4790</w:t>
            </w:r>
          </w:p>
        </w:tc>
      </w:tr>
      <w:tr w:rsidR="005B7295" w14:paraId="60BF97C6" w14:textId="77777777">
        <w:trPr>
          <w:trHeight w:val="300"/>
        </w:trPr>
        <w:tc>
          <w:tcPr>
            <w:tcW w:w="7703" w:type="dxa"/>
            <w:gridSpan w:val="3"/>
            <w:tcBorders>
              <w:top w:val="single" w:sz="4" w:space="0" w:color="000000"/>
              <w:left w:val="single" w:sz="4" w:space="0" w:color="000000"/>
              <w:bottom w:val="single" w:sz="4" w:space="0" w:color="000000"/>
              <w:right w:val="single" w:sz="4" w:space="0" w:color="000000"/>
            </w:tcBorders>
            <w:vAlign w:val="center"/>
          </w:tcPr>
          <w:p w14:paraId="0D8DB97B" w14:textId="77777777" w:rsidR="005B7295" w:rsidRDefault="00653190">
            <w:pPr>
              <w:ind w:firstLine="709"/>
              <w:jc w:val="center"/>
              <w:rPr>
                <w:rFonts w:ascii="Times New Roman" w:hAnsi="Times New Roman"/>
                <w:sz w:val="28"/>
              </w:rPr>
            </w:pPr>
            <w:r>
              <w:rPr>
                <w:rFonts w:ascii="Times New Roman" w:hAnsi="Times New Roman"/>
                <w:sz w:val="28"/>
              </w:rPr>
              <w:t>Итого</w:t>
            </w:r>
          </w:p>
        </w:tc>
        <w:tc>
          <w:tcPr>
            <w:tcW w:w="1975" w:type="dxa"/>
            <w:tcBorders>
              <w:top w:val="nil"/>
              <w:left w:val="nil"/>
              <w:bottom w:val="single" w:sz="4" w:space="0" w:color="000000"/>
              <w:right w:val="single" w:sz="4" w:space="0" w:color="000000"/>
            </w:tcBorders>
            <w:vAlign w:val="center"/>
          </w:tcPr>
          <w:p w14:paraId="11115391" w14:textId="77777777" w:rsidR="005B7295" w:rsidRDefault="00653190">
            <w:pPr>
              <w:ind w:firstLine="709"/>
              <w:jc w:val="center"/>
              <w:rPr>
                <w:rFonts w:ascii="Times New Roman" w:hAnsi="Times New Roman"/>
                <w:sz w:val="28"/>
              </w:rPr>
            </w:pPr>
            <w:r>
              <w:rPr>
                <w:rFonts w:ascii="Times New Roman" w:hAnsi="Times New Roman"/>
                <w:sz w:val="28"/>
              </w:rPr>
              <w:t>334,0833</w:t>
            </w:r>
          </w:p>
        </w:tc>
      </w:tr>
    </w:tbl>
    <w:p w14:paraId="312E6651"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Таблица 3.13-4 Потери тепловой энергии в контуре котельной «мкр. Звездный»</w:t>
      </w:r>
    </w:p>
    <w:tbl>
      <w:tblPr>
        <w:tblW w:w="0" w:type="auto"/>
        <w:tblInd w:w="89" w:type="dxa"/>
        <w:tblLayout w:type="fixed"/>
        <w:tblLook w:val="04A0" w:firstRow="1" w:lastRow="0" w:firstColumn="1" w:lastColumn="0" w:noHBand="0" w:noVBand="1"/>
      </w:tblPr>
      <w:tblGrid>
        <w:gridCol w:w="2883"/>
        <w:gridCol w:w="2410"/>
        <w:gridCol w:w="2410"/>
        <w:gridCol w:w="1975"/>
      </w:tblGrid>
      <w:tr w:rsidR="005B7295" w14:paraId="2CD18E89" w14:textId="77777777">
        <w:trPr>
          <w:trHeight w:val="1500"/>
        </w:trPr>
        <w:tc>
          <w:tcPr>
            <w:tcW w:w="2883" w:type="dxa"/>
            <w:vMerge w:val="restart"/>
            <w:tcBorders>
              <w:top w:val="single" w:sz="4" w:space="0" w:color="000000"/>
              <w:left w:val="single" w:sz="4" w:space="0" w:color="000000"/>
              <w:bottom w:val="single" w:sz="4" w:space="0" w:color="000000"/>
              <w:right w:val="single" w:sz="4" w:space="0" w:color="000000"/>
            </w:tcBorders>
            <w:vAlign w:val="center"/>
          </w:tcPr>
          <w:p w14:paraId="5C17EDAB" w14:textId="77777777" w:rsidR="005B7295" w:rsidRDefault="00653190">
            <w:pPr>
              <w:jc w:val="center"/>
              <w:rPr>
                <w:rFonts w:ascii="Times New Roman" w:hAnsi="Times New Roman"/>
                <w:sz w:val="28"/>
              </w:rPr>
            </w:pPr>
            <w:r>
              <w:rPr>
                <w:rFonts w:ascii="Times New Roman" w:hAnsi="Times New Roman"/>
                <w:sz w:val="28"/>
              </w:rPr>
              <w:t> </w:t>
            </w:r>
          </w:p>
        </w:tc>
        <w:tc>
          <w:tcPr>
            <w:tcW w:w="2410" w:type="dxa"/>
            <w:tcBorders>
              <w:top w:val="single" w:sz="4" w:space="0" w:color="000000"/>
              <w:left w:val="nil"/>
              <w:bottom w:val="single" w:sz="4" w:space="0" w:color="000000"/>
              <w:right w:val="single" w:sz="4" w:space="0" w:color="000000"/>
            </w:tcBorders>
            <w:vAlign w:val="center"/>
          </w:tcPr>
          <w:p w14:paraId="1D059476" w14:textId="77777777" w:rsidR="005B7295" w:rsidRDefault="00653190">
            <w:pPr>
              <w:jc w:val="center"/>
              <w:rPr>
                <w:rFonts w:ascii="Times New Roman" w:hAnsi="Times New Roman"/>
                <w:sz w:val="28"/>
              </w:rPr>
            </w:pPr>
            <w:r>
              <w:rPr>
                <w:rFonts w:ascii="Times New Roman" w:hAnsi="Times New Roman"/>
                <w:sz w:val="28"/>
              </w:rPr>
              <w:t>Нормативные значения часовых тепловых потерь, Гкал/ч</w:t>
            </w:r>
          </w:p>
        </w:tc>
        <w:tc>
          <w:tcPr>
            <w:tcW w:w="2410" w:type="dxa"/>
            <w:tcBorders>
              <w:top w:val="single" w:sz="4" w:space="0" w:color="000000"/>
              <w:left w:val="nil"/>
              <w:bottom w:val="single" w:sz="4" w:space="0" w:color="000000"/>
              <w:right w:val="single" w:sz="4" w:space="0" w:color="000000"/>
            </w:tcBorders>
            <w:vAlign w:val="center"/>
          </w:tcPr>
          <w:p w14:paraId="7A1D3673" w14:textId="77777777" w:rsidR="005B7295" w:rsidRDefault="00653190">
            <w:pPr>
              <w:jc w:val="center"/>
              <w:rPr>
                <w:rFonts w:ascii="Times New Roman" w:hAnsi="Times New Roman"/>
                <w:sz w:val="28"/>
              </w:rPr>
            </w:pPr>
            <w:r>
              <w:rPr>
                <w:rFonts w:ascii="Times New Roman" w:hAnsi="Times New Roman"/>
                <w:sz w:val="28"/>
              </w:rPr>
              <w:t>Нормативные значения тепловых потерь, Гкал</w:t>
            </w:r>
          </w:p>
        </w:tc>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4DBED3D6" w14:textId="77777777" w:rsidR="005B7295" w:rsidRDefault="00653190">
            <w:pPr>
              <w:jc w:val="center"/>
              <w:rPr>
                <w:rFonts w:ascii="Times New Roman" w:hAnsi="Times New Roman"/>
                <w:sz w:val="28"/>
              </w:rPr>
            </w:pPr>
            <w:r>
              <w:rPr>
                <w:rFonts w:ascii="Times New Roman" w:hAnsi="Times New Roman"/>
                <w:sz w:val="28"/>
              </w:rPr>
              <w:t>Потери тепла через изоляцию, Гкал</w:t>
            </w:r>
          </w:p>
        </w:tc>
      </w:tr>
      <w:tr w:rsidR="005B7295" w14:paraId="620061E3" w14:textId="77777777">
        <w:trPr>
          <w:trHeight w:val="300"/>
        </w:trPr>
        <w:tc>
          <w:tcPr>
            <w:tcW w:w="2883" w:type="dxa"/>
            <w:vMerge/>
            <w:tcBorders>
              <w:top w:val="single" w:sz="4" w:space="0" w:color="000000"/>
              <w:left w:val="single" w:sz="4" w:space="0" w:color="000000"/>
              <w:bottom w:val="single" w:sz="4" w:space="0" w:color="000000"/>
              <w:right w:val="single" w:sz="4" w:space="0" w:color="000000"/>
            </w:tcBorders>
            <w:vAlign w:val="center"/>
          </w:tcPr>
          <w:p w14:paraId="7E55F6C8" w14:textId="77777777" w:rsidR="005B7295" w:rsidRDefault="005B7295"/>
        </w:tc>
        <w:tc>
          <w:tcPr>
            <w:tcW w:w="2410" w:type="dxa"/>
            <w:tcBorders>
              <w:top w:val="nil"/>
              <w:left w:val="nil"/>
              <w:bottom w:val="single" w:sz="4" w:space="0" w:color="000000"/>
              <w:right w:val="single" w:sz="4" w:space="0" w:color="000000"/>
            </w:tcBorders>
            <w:vAlign w:val="center"/>
          </w:tcPr>
          <w:p w14:paraId="42E94EC4" w14:textId="77777777" w:rsidR="005B7295" w:rsidRDefault="00653190">
            <w:pPr>
              <w:jc w:val="center"/>
              <w:rPr>
                <w:rFonts w:ascii="Times New Roman" w:hAnsi="Times New Roman"/>
                <w:sz w:val="28"/>
              </w:rPr>
            </w:pPr>
            <w:r>
              <w:rPr>
                <w:rFonts w:ascii="Times New Roman" w:hAnsi="Times New Roman"/>
                <w:sz w:val="28"/>
              </w:rPr>
              <w:t>Надземная прокладка</w:t>
            </w:r>
          </w:p>
        </w:tc>
        <w:tc>
          <w:tcPr>
            <w:tcW w:w="2410" w:type="dxa"/>
            <w:tcBorders>
              <w:top w:val="nil"/>
              <w:left w:val="nil"/>
              <w:bottom w:val="single" w:sz="4" w:space="0" w:color="000000"/>
              <w:right w:val="single" w:sz="4" w:space="0" w:color="000000"/>
            </w:tcBorders>
            <w:vAlign w:val="center"/>
          </w:tcPr>
          <w:p w14:paraId="0B7F95A4" w14:textId="77777777" w:rsidR="005B7295" w:rsidRDefault="00653190">
            <w:pPr>
              <w:jc w:val="center"/>
              <w:rPr>
                <w:rFonts w:ascii="Times New Roman" w:hAnsi="Times New Roman"/>
                <w:sz w:val="28"/>
              </w:rPr>
            </w:pPr>
            <w:r>
              <w:rPr>
                <w:rFonts w:ascii="Times New Roman" w:hAnsi="Times New Roman"/>
                <w:sz w:val="28"/>
              </w:rPr>
              <w:t>Подземная прокладка</w:t>
            </w:r>
          </w:p>
        </w:tc>
        <w:tc>
          <w:tcPr>
            <w:tcW w:w="1975" w:type="dxa"/>
            <w:vMerge/>
            <w:tcBorders>
              <w:top w:val="single" w:sz="4" w:space="0" w:color="000000"/>
              <w:left w:val="single" w:sz="4" w:space="0" w:color="000000"/>
              <w:bottom w:val="single" w:sz="4" w:space="0" w:color="000000"/>
              <w:right w:val="single" w:sz="4" w:space="0" w:color="000000"/>
            </w:tcBorders>
            <w:vAlign w:val="center"/>
          </w:tcPr>
          <w:p w14:paraId="389C5F4A" w14:textId="77777777" w:rsidR="005B7295" w:rsidRDefault="005B7295"/>
        </w:tc>
      </w:tr>
      <w:tr w:rsidR="005B7295" w14:paraId="3E6EBF8B"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43B830A9" w14:textId="77777777" w:rsidR="005B7295" w:rsidRDefault="00653190">
            <w:pPr>
              <w:jc w:val="center"/>
              <w:rPr>
                <w:rFonts w:ascii="Times New Roman" w:hAnsi="Times New Roman"/>
                <w:sz w:val="28"/>
              </w:rPr>
            </w:pPr>
            <w:r>
              <w:rPr>
                <w:rFonts w:ascii="Times New Roman" w:hAnsi="Times New Roman"/>
                <w:sz w:val="28"/>
              </w:rPr>
              <w:t>январь</w:t>
            </w:r>
          </w:p>
        </w:tc>
        <w:tc>
          <w:tcPr>
            <w:tcW w:w="2410" w:type="dxa"/>
            <w:tcBorders>
              <w:top w:val="nil"/>
              <w:left w:val="nil"/>
              <w:bottom w:val="single" w:sz="4" w:space="0" w:color="000000"/>
              <w:right w:val="single" w:sz="4" w:space="0" w:color="000000"/>
            </w:tcBorders>
            <w:vAlign w:val="center"/>
          </w:tcPr>
          <w:p w14:paraId="0C2F8C27"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172075F5" w14:textId="77777777" w:rsidR="005B7295" w:rsidRDefault="00653190">
            <w:pPr>
              <w:jc w:val="center"/>
              <w:rPr>
                <w:rFonts w:ascii="Times New Roman" w:hAnsi="Times New Roman"/>
                <w:sz w:val="28"/>
              </w:rPr>
            </w:pPr>
            <w:r>
              <w:rPr>
                <w:rFonts w:ascii="Times New Roman" w:hAnsi="Times New Roman"/>
                <w:sz w:val="28"/>
              </w:rPr>
              <w:t>36,5540</w:t>
            </w:r>
          </w:p>
        </w:tc>
        <w:tc>
          <w:tcPr>
            <w:tcW w:w="1975" w:type="dxa"/>
            <w:tcBorders>
              <w:top w:val="nil"/>
              <w:left w:val="nil"/>
              <w:bottom w:val="single" w:sz="4" w:space="0" w:color="000000"/>
              <w:right w:val="single" w:sz="4" w:space="0" w:color="000000"/>
            </w:tcBorders>
            <w:vAlign w:val="center"/>
          </w:tcPr>
          <w:p w14:paraId="5359FDE9" w14:textId="77777777" w:rsidR="005B7295" w:rsidRDefault="00653190">
            <w:pPr>
              <w:jc w:val="center"/>
              <w:rPr>
                <w:rFonts w:ascii="Times New Roman" w:hAnsi="Times New Roman"/>
                <w:sz w:val="28"/>
              </w:rPr>
            </w:pPr>
            <w:r>
              <w:rPr>
                <w:rFonts w:ascii="Times New Roman" w:hAnsi="Times New Roman"/>
                <w:sz w:val="28"/>
              </w:rPr>
              <w:t>36,5540</w:t>
            </w:r>
          </w:p>
        </w:tc>
      </w:tr>
      <w:tr w:rsidR="005B7295" w14:paraId="7FC69D40"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9B7008D" w14:textId="77777777" w:rsidR="005B7295" w:rsidRDefault="00653190">
            <w:pPr>
              <w:jc w:val="center"/>
              <w:rPr>
                <w:rFonts w:ascii="Times New Roman" w:hAnsi="Times New Roman"/>
                <w:sz w:val="28"/>
              </w:rPr>
            </w:pPr>
            <w:r>
              <w:rPr>
                <w:rFonts w:ascii="Times New Roman" w:hAnsi="Times New Roman"/>
                <w:sz w:val="28"/>
              </w:rPr>
              <w:t>февраль</w:t>
            </w:r>
          </w:p>
        </w:tc>
        <w:tc>
          <w:tcPr>
            <w:tcW w:w="2410" w:type="dxa"/>
            <w:tcBorders>
              <w:top w:val="nil"/>
              <w:left w:val="nil"/>
              <w:bottom w:val="single" w:sz="4" w:space="0" w:color="000000"/>
              <w:right w:val="single" w:sz="4" w:space="0" w:color="000000"/>
            </w:tcBorders>
            <w:vAlign w:val="center"/>
          </w:tcPr>
          <w:p w14:paraId="3C9CFEE2"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6DEAFFE3" w14:textId="77777777" w:rsidR="005B7295" w:rsidRDefault="00653190">
            <w:pPr>
              <w:jc w:val="center"/>
              <w:rPr>
                <w:rFonts w:ascii="Times New Roman" w:hAnsi="Times New Roman"/>
                <w:sz w:val="28"/>
              </w:rPr>
            </w:pPr>
            <w:r>
              <w:rPr>
                <w:rFonts w:ascii="Times New Roman" w:hAnsi="Times New Roman"/>
                <w:sz w:val="28"/>
              </w:rPr>
              <w:t>33,0165</w:t>
            </w:r>
          </w:p>
        </w:tc>
        <w:tc>
          <w:tcPr>
            <w:tcW w:w="1975" w:type="dxa"/>
            <w:tcBorders>
              <w:top w:val="nil"/>
              <w:left w:val="nil"/>
              <w:bottom w:val="single" w:sz="4" w:space="0" w:color="000000"/>
              <w:right w:val="single" w:sz="4" w:space="0" w:color="000000"/>
            </w:tcBorders>
            <w:vAlign w:val="center"/>
          </w:tcPr>
          <w:p w14:paraId="6B6794DC" w14:textId="77777777" w:rsidR="005B7295" w:rsidRDefault="00653190">
            <w:pPr>
              <w:jc w:val="center"/>
              <w:rPr>
                <w:rFonts w:ascii="Times New Roman" w:hAnsi="Times New Roman"/>
                <w:sz w:val="28"/>
              </w:rPr>
            </w:pPr>
            <w:r>
              <w:rPr>
                <w:rFonts w:ascii="Times New Roman" w:hAnsi="Times New Roman"/>
                <w:sz w:val="28"/>
              </w:rPr>
              <w:t>33,0165</w:t>
            </w:r>
          </w:p>
        </w:tc>
      </w:tr>
      <w:tr w:rsidR="005B7295" w14:paraId="1F50E4F7"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018B9EA8" w14:textId="77777777" w:rsidR="005B7295" w:rsidRDefault="00653190">
            <w:pPr>
              <w:jc w:val="center"/>
              <w:rPr>
                <w:rFonts w:ascii="Times New Roman" w:hAnsi="Times New Roman"/>
                <w:sz w:val="28"/>
              </w:rPr>
            </w:pPr>
            <w:r>
              <w:rPr>
                <w:rFonts w:ascii="Times New Roman" w:hAnsi="Times New Roman"/>
                <w:sz w:val="28"/>
              </w:rPr>
              <w:t>март</w:t>
            </w:r>
          </w:p>
        </w:tc>
        <w:tc>
          <w:tcPr>
            <w:tcW w:w="2410" w:type="dxa"/>
            <w:tcBorders>
              <w:top w:val="nil"/>
              <w:left w:val="nil"/>
              <w:bottom w:val="single" w:sz="4" w:space="0" w:color="000000"/>
              <w:right w:val="single" w:sz="4" w:space="0" w:color="000000"/>
            </w:tcBorders>
            <w:vAlign w:val="center"/>
          </w:tcPr>
          <w:p w14:paraId="645256FD"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45E01E73" w14:textId="77777777" w:rsidR="005B7295" w:rsidRDefault="00653190">
            <w:pPr>
              <w:jc w:val="center"/>
              <w:rPr>
                <w:rFonts w:ascii="Times New Roman" w:hAnsi="Times New Roman"/>
                <w:sz w:val="28"/>
              </w:rPr>
            </w:pPr>
            <w:r>
              <w:rPr>
                <w:rFonts w:ascii="Times New Roman" w:hAnsi="Times New Roman"/>
                <w:sz w:val="28"/>
              </w:rPr>
              <w:t>36,5540</w:t>
            </w:r>
          </w:p>
        </w:tc>
        <w:tc>
          <w:tcPr>
            <w:tcW w:w="1975" w:type="dxa"/>
            <w:tcBorders>
              <w:top w:val="nil"/>
              <w:left w:val="nil"/>
              <w:bottom w:val="single" w:sz="4" w:space="0" w:color="000000"/>
              <w:right w:val="single" w:sz="4" w:space="0" w:color="000000"/>
            </w:tcBorders>
            <w:vAlign w:val="center"/>
          </w:tcPr>
          <w:p w14:paraId="41FCEE5B" w14:textId="77777777" w:rsidR="005B7295" w:rsidRDefault="00653190">
            <w:pPr>
              <w:jc w:val="center"/>
              <w:rPr>
                <w:rFonts w:ascii="Times New Roman" w:hAnsi="Times New Roman"/>
                <w:sz w:val="28"/>
              </w:rPr>
            </w:pPr>
            <w:r>
              <w:rPr>
                <w:rFonts w:ascii="Times New Roman" w:hAnsi="Times New Roman"/>
                <w:sz w:val="28"/>
              </w:rPr>
              <w:t>36,5540</w:t>
            </w:r>
          </w:p>
        </w:tc>
      </w:tr>
      <w:tr w:rsidR="005B7295" w14:paraId="1FFB893B"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7D6C8B47" w14:textId="77777777" w:rsidR="005B7295" w:rsidRDefault="00653190">
            <w:pPr>
              <w:jc w:val="center"/>
              <w:rPr>
                <w:rFonts w:ascii="Times New Roman" w:hAnsi="Times New Roman"/>
                <w:sz w:val="28"/>
              </w:rPr>
            </w:pPr>
            <w:r>
              <w:rPr>
                <w:rFonts w:ascii="Times New Roman" w:hAnsi="Times New Roman"/>
                <w:sz w:val="28"/>
              </w:rPr>
              <w:t>апрель</w:t>
            </w:r>
          </w:p>
        </w:tc>
        <w:tc>
          <w:tcPr>
            <w:tcW w:w="2410" w:type="dxa"/>
            <w:tcBorders>
              <w:top w:val="nil"/>
              <w:left w:val="nil"/>
              <w:bottom w:val="single" w:sz="4" w:space="0" w:color="000000"/>
              <w:right w:val="single" w:sz="4" w:space="0" w:color="000000"/>
            </w:tcBorders>
            <w:vAlign w:val="center"/>
          </w:tcPr>
          <w:p w14:paraId="482821CC"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46A56474" w14:textId="77777777" w:rsidR="005B7295" w:rsidRDefault="00653190">
            <w:pPr>
              <w:jc w:val="center"/>
              <w:rPr>
                <w:rFonts w:ascii="Times New Roman" w:hAnsi="Times New Roman"/>
                <w:sz w:val="28"/>
              </w:rPr>
            </w:pPr>
            <w:r>
              <w:rPr>
                <w:rFonts w:ascii="Times New Roman" w:hAnsi="Times New Roman"/>
                <w:sz w:val="28"/>
              </w:rPr>
              <w:t>35,3748</w:t>
            </w:r>
          </w:p>
        </w:tc>
        <w:tc>
          <w:tcPr>
            <w:tcW w:w="1975" w:type="dxa"/>
            <w:tcBorders>
              <w:top w:val="nil"/>
              <w:left w:val="nil"/>
              <w:bottom w:val="single" w:sz="4" w:space="0" w:color="000000"/>
              <w:right w:val="single" w:sz="4" w:space="0" w:color="000000"/>
            </w:tcBorders>
            <w:vAlign w:val="center"/>
          </w:tcPr>
          <w:p w14:paraId="520B8BB5" w14:textId="77777777" w:rsidR="005B7295" w:rsidRDefault="00653190">
            <w:pPr>
              <w:jc w:val="center"/>
              <w:rPr>
                <w:rFonts w:ascii="Times New Roman" w:hAnsi="Times New Roman"/>
                <w:sz w:val="28"/>
              </w:rPr>
            </w:pPr>
            <w:r>
              <w:rPr>
                <w:rFonts w:ascii="Times New Roman" w:hAnsi="Times New Roman"/>
                <w:sz w:val="28"/>
              </w:rPr>
              <w:t>35,3748</w:t>
            </w:r>
          </w:p>
        </w:tc>
      </w:tr>
      <w:tr w:rsidR="005B7295" w14:paraId="7DB83EF3"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0FCC542F" w14:textId="77777777" w:rsidR="005B7295" w:rsidRDefault="00653190">
            <w:pPr>
              <w:jc w:val="center"/>
              <w:rPr>
                <w:rFonts w:ascii="Times New Roman" w:hAnsi="Times New Roman"/>
                <w:sz w:val="28"/>
              </w:rPr>
            </w:pPr>
            <w:r>
              <w:rPr>
                <w:rFonts w:ascii="Times New Roman" w:hAnsi="Times New Roman"/>
                <w:sz w:val="28"/>
              </w:rPr>
              <w:t>май</w:t>
            </w:r>
          </w:p>
        </w:tc>
        <w:tc>
          <w:tcPr>
            <w:tcW w:w="2410" w:type="dxa"/>
            <w:tcBorders>
              <w:top w:val="nil"/>
              <w:left w:val="nil"/>
              <w:bottom w:val="single" w:sz="4" w:space="0" w:color="000000"/>
              <w:right w:val="single" w:sz="4" w:space="0" w:color="000000"/>
            </w:tcBorders>
            <w:vAlign w:val="center"/>
          </w:tcPr>
          <w:p w14:paraId="2CC647F2"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4DC2E395" w14:textId="77777777" w:rsidR="005B7295" w:rsidRDefault="00653190">
            <w:pPr>
              <w:jc w:val="center"/>
              <w:rPr>
                <w:rFonts w:ascii="Times New Roman" w:hAnsi="Times New Roman"/>
                <w:sz w:val="28"/>
              </w:rPr>
            </w:pPr>
            <w:r>
              <w:rPr>
                <w:rFonts w:ascii="Times New Roman" w:hAnsi="Times New Roman"/>
                <w:sz w:val="28"/>
              </w:rPr>
              <w:t>36,6383</w:t>
            </w:r>
          </w:p>
        </w:tc>
        <w:tc>
          <w:tcPr>
            <w:tcW w:w="1975" w:type="dxa"/>
            <w:tcBorders>
              <w:top w:val="nil"/>
              <w:left w:val="nil"/>
              <w:bottom w:val="single" w:sz="4" w:space="0" w:color="000000"/>
              <w:right w:val="single" w:sz="4" w:space="0" w:color="000000"/>
            </w:tcBorders>
            <w:vAlign w:val="center"/>
          </w:tcPr>
          <w:p w14:paraId="48A1AEB5" w14:textId="77777777" w:rsidR="005B7295" w:rsidRDefault="00653190">
            <w:pPr>
              <w:jc w:val="center"/>
              <w:rPr>
                <w:rFonts w:ascii="Times New Roman" w:hAnsi="Times New Roman"/>
                <w:sz w:val="28"/>
              </w:rPr>
            </w:pPr>
            <w:r>
              <w:rPr>
                <w:rFonts w:ascii="Times New Roman" w:hAnsi="Times New Roman"/>
                <w:sz w:val="28"/>
              </w:rPr>
              <w:t>36,6383</w:t>
            </w:r>
          </w:p>
        </w:tc>
      </w:tr>
      <w:tr w:rsidR="005B7295" w14:paraId="725388BE"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2053F162" w14:textId="77777777" w:rsidR="005B7295" w:rsidRDefault="00653190">
            <w:pPr>
              <w:jc w:val="center"/>
              <w:rPr>
                <w:rFonts w:ascii="Times New Roman" w:hAnsi="Times New Roman"/>
                <w:sz w:val="28"/>
              </w:rPr>
            </w:pPr>
            <w:r>
              <w:rPr>
                <w:rFonts w:ascii="Times New Roman" w:hAnsi="Times New Roman"/>
                <w:sz w:val="28"/>
              </w:rPr>
              <w:t>июнь</w:t>
            </w:r>
          </w:p>
        </w:tc>
        <w:tc>
          <w:tcPr>
            <w:tcW w:w="2410" w:type="dxa"/>
            <w:tcBorders>
              <w:top w:val="nil"/>
              <w:left w:val="nil"/>
              <w:bottom w:val="single" w:sz="4" w:space="0" w:color="000000"/>
              <w:right w:val="single" w:sz="4" w:space="0" w:color="000000"/>
            </w:tcBorders>
            <w:vAlign w:val="center"/>
          </w:tcPr>
          <w:p w14:paraId="4F5FEEE1"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2E5C0302" w14:textId="77777777" w:rsidR="005B7295" w:rsidRDefault="00653190">
            <w:pPr>
              <w:jc w:val="center"/>
              <w:rPr>
                <w:rFonts w:ascii="Times New Roman" w:hAnsi="Times New Roman"/>
                <w:sz w:val="28"/>
              </w:rPr>
            </w:pPr>
            <w:r>
              <w:rPr>
                <w:rFonts w:ascii="Times New Roman" w:hAnsi="Times New Roman"/>
                <w:sz w:val="28"/>
              </w:rPr>
              <w:t>29,9410</w:t>
            </w:r>
          </w:p>
        </w:tc>
        <w:tc>
          <w:tcPr>
            <w:tcW w:w="1975" w:type="dxa"/>
            <w:tcBorders>
              <w:top w:val="nil"/>
              <w:left w:val="nil"/>
              <w:bottom w:val="single" w:sz="4" w:space="0" w:color="000000"/>
              <w:right w:val="single" w:sz="4" w:space="0" w:color="000000"/>
            </w:tcBorders>
            <w:vAlign w:val="center"/>
          </w:tcPr>
          <w:p w14:paraId="1AEC3254" w14:textId="77777777" w:rsidR="005B7295" w:rsidRDefault="00653190">
            <w:pPr>
              <w:jc w:val="center"/>
              <w:rPr>
                <w:rFonts w:ascii="Times New Roman" w:hAnsi="Times New Roman"/>
                <w:sz w:val="28"/>
              </w:rPr>
            </w:pPr>
            <w:r>
              <w:rPr>
                <w:rFonts w:ascii="Times New Roman" w:hAnsi="Times New Roman"/>
                <w:sz w:val="28"/>
              </w:rPr>
              <w:t>29,9410</w:t>
            </w:r>
          </w:p>
        </w:tc>
      </w:tr>
      <w:tr w:rsidR="005B7295" w14:paraId="2C639471"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09B1E520" w14:textId="77777777" w:rsidR="005B7295" w:rsidRDefault="00653190">
            <w:pPr>
              <w:jc w:val="center"/>
              <w:rPr>
                <w:rFonts w:ascii="Times New Roman" w:hAnsi="Times New Roman"/>
                <w:sz w:val="28"/>
              </w:rPr>
            </w:pPr>
            <w:r>
              <w:rPr>
                <w:rFonts w:ascii="Times New Roman" w:hAnsi="Times New Roman"/>
                <w:sz w:val="28"/>
              </w:rPr>
              <w:t>июль</w:t>
            </w:r>
          </w:p>
        </w:tc>
        <w:tc>
          <w:tcPr>
            <w:tcW w:w="2410" w:type="dxa"/>
            <w:tcBorders>
              <w:top w:val="nil"/>
              <w:left w:val="nil"/>
              <w:bottom w:val="single" w:sz="4" w:space="0" w:color="000000"/>
              <w:right w:val="single" w:sz="4" w:space="0" w:color="000000"/>
            </w:tcBorders>
            <w:vAlign w:val="center"/>
          </w:tcPr>
          <w:p w14:paraId="08AFB919"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585C9799" w14:textId="77777777" w:rsidR="005B7295" w:rsidRDefault="00653190">
            <w:pPr>
              <w:jc w:val="center"/>
              <w:rPr>
                <w:rFonts w:ascii="Times New Roman" w:hAnsi="Times New Roman"/>
                <w:sz w:val="28"/>
              </w:rPr>
            </w:pPr>
            <w:r>
              <w:rPr>
                <w:rFonts w:ascii="Times New Roman" w:hAnsi="Times New Roman"/>
                <w:sz w:val="28"/>
              </w:rPr>
              <w:t>31,1228</w:t>
            </w:r>
          </w:p>
        </w:tc>
        <w:tc>
          <w:tcPr>
            <w:tcW w:w="1975" w:type="dxa"/>
            <w:tcBorders>
              <w:top w:val="nil"/>
              <w:left w:val="nil"/>
              <w:bottom w:val="single" w:sz="4" w:space="0" w:color="000000"/>
              <w:right w:val="single" w:sz="4" w:space="0" w:color="000000"/>
            </w:tcBorders>
            <w:vAlign w:val="center"/>
          </w:tcPr>
          <w:p w14:paraId="7330A62A" w14:textId="77777777" w:rsidR="005B7295" w:rsidRDefault="00653190">
            <w:pPr>
              <w:jc w:val="center"/>
              <w:rPr>
                <w:rFonts w:ascii="Times New Roman" w:hAnsi="Times New Roman"/>
                <w:sz w:val="28"/>
              </w:rPr>
            </w:pPr>
            <w:r>
              <w:rPr>
                <w:rFonts w:ascii="Times New Roman" w:hAnsi="Times New Roman"/>
                <w:sz w:val="28"/>
              </w:rPr>
              <w:t>31,1228</w:t>
            </w:r>
          </w:p>
        </w:tc>
      </w:tr>
      <w:tr w:rsidR="005B7295" w14:paraId="6F26A4CF"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03427E35" w14:textId="77777777" w:rsidR="005B7295" w:rsidRDefault="00653190">
            <w:pPr>
              <w:jc w:val="center"/>
              <w:rPr>
                <w:rFonts w:ascii="Times New Roman" w:hAnsi="Times New Roman"/>
                <w:sz w:val="28"/>
              </w:rPr>
            </w:pPr>
            <w:r>
              <w:rPr>
                <w:rFonts w:ascii="Times New Roman" w:hAnsi="Times New Roman"/>
                <w:sz w:val="28"/>
              </w:rPr>
              <w:t>август</w:t>
            </w:r>
          </w:p>
        </w:tc>
        <w:tc>
          <w:tcPr>
            <w:tcW w:w="2410" w:type="dxa"/>
            <w:tcBorders>
              <w:top w:val="nil"/>
              <w:left w:val="nil"/>
              <w:bottom w:val="single" w:sz="4" w:space="0" w:color="000000"/>
              <w:right w:val="single" w:sz="4" w:space="0" w:color="000000"/>
            </w:tcBorders>
            <w:vAlign w:val="center"/>
          </w:tcPr>
          <w:p w14:paraId="28F071D9"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2B4C6D53" w14:textId="77777777" w:rsidR="005B7295" w:rsidRDefault="00653190">
            <w:pPr>
              <w:jc w:val="center"/>
              <w:rPr>
                <w:rFonts w:ascii="Times New Roman" w:hAnsi="Times New Roman"/>
                <w:sz w:val="28"/>
              </w:rPr>
            </w:pPr>
            <w:r>
              <w:rPr>
                <w:rFonts w:ascii="Times New Roman" w:hAnsi="Times New Roman"/>
                <w:sz w:val="28"/>
              </w:rPr>
              <w:t>31,1228</w:t>
            </w:r>
          </w:p>
        </w:tc>
        <w:tc>
          <w:tcPr>
            <w:tcW w:w="1975" w:type="dxa"/>
            <w:tcBorders>
              <w:top w:val="nil"/>
              <w:left w:val="nil"/>
              <w:bottom w:val="single" w:sz="4" w:space="0" w:color="000000"/>
              <w:right w:val="single" w:sz="4" w:space="0" w:color="000000"/>
            </w:tcBorders>
            <w:vAlign w:val="center"/>
          </w:tcPr>
          <w:p w14:paraId="2E0ACB51" w14:textId="77777777" w:rsidR="005B7295" w:rsidRDefault="00653190">
            <w:pPr>
              <w:jc w:val="center"/>
              <w:rPr>
                <w:rFonts w:ascii="Times New Roman" w:hAnsi="Times New Roman"/>
                <w:sz w:val="28"/>
              </w:rPr>
            </w:pPr>
            <w:r>
              <w:rPr>
                <w:rFonts w:ascii="Times New Roman" w:hAnsi="Times New Roman"/>
                <w:sz w:val="28"/>
              </w:rPr>
              <w:t>31,1228</w:t>
            </w:r>
          </w:p>
        </w:tc>
      </w:tr>
      <w:tr w:rsidR="005B7295" w14:paraId="6EF6B271"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88D96DB" w14:textId="77777777" w:rsidR="005B7295" w:rsidRDefault="00653190">
            <w:pPr>
              <w:jc w:val="center"/>
              <w:rPr>
                <w:rFonts w:ascii="Times New Roman" w:hAnsi="Times New Roman"/>
                <w:sz w:val="28"/>
              </w:rPr>
            </w:pPr>
            <w:r>
              <w:rPr>
                <w:rFonts w:ascii="Times New Roman" w:hAnsi="Times New Roman"/>
                <w:sz w:val="28"/>
              </w:rPr>
              <w:t>сентябрь</w:t>
            </w:r>
          </w:p>
        </w:tc>
        <w:tc>
          <w:tcPr>
            <w:tcW w:w="2410" w:type="dxa"/>
            <w:tcBorders>
              <w:top w:val="nil"/>
              <w:left w:val="nil"/>
              <w:bottom w:val="single" w:sz="4" w:space="0" w:color="000000"/>
              <w:right w:val="single" w:sz="4" w:space="0" w:color="000000"/>
            </w:tcBorders>
            <w:vAlign w:val="center"/>
          </w:tcPr>
          <w:p w14:paraId="2AE11A90"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18C4D956" w14:textId="77777777" w:rsidR="005B7295" w:rsidRDefault="00653190">
            <w:pPr>
              <w:jc w:val="center"/>
              <w:rPr>
                <w:rFonts w:ascii="Times New Roman" w:hAnsi="Times New Roman"/>
                <w:sz w:val="28"/>
              </w:rPr>
            </w:pPr>
            <w:r>
              <w:rPr>
                <w:rFonts w:ascii="Times New Roman" w:hAnsi="Times New Roman"/>
                <w:sz w:val="28"/>
              </w:rPr>
              <w:t>35,3748</w:t>
            </w:r>
          </w:p>
        </w:tc>
        <w:tc>
          <w:tcPr>
            <w:tcW w:w="1975" w:type="dxa"/>
            <w:tcBorders>
              <w:top w:val="nil"/>
              <w:left w:val="nil"/>
              <w:bottom w:val="single" w:sz="4" w:space="0" w:color="000000"/>
              <w:right w:val="single" w:sz="4" w:space="0" w:color="000000"/>
            </w:tcBorders>
            <w:vAlign w:val="center"/>
          </w:tcPr>
          <w:p w14:paraId="52D2759C" w14:textId="77777777" w:rsidR="005B7295" w:rsidRDefault="00653190">
            <w:pPr>
              <w:jc w:val="center"/>
              <w:rPr>
                <w:rFonts w:ascii="Times New Roman" w:hAnsi="Times New Roman"/>
                <w:sz w:val="28"/>
              </w:rPr>
            </w:pPr>
            <w:r>
              <w:rPr>
                <w:rFonts w:ascii="Times New Roman" w:hAnsi="Times New Roman"/>
                <w:sz w:val="28"/>
              </w:rPr>
              <w:t>35,3748</w:t>
            </w:r>
          </w:p>
        </w:tc>
      </w:tr>
      <w:tr w:rsidR="005B7295" w14:paraId="4A7C71CE"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092891EA" w14:textId="77777777" w:rsidR="005B7295" w:rsidRDefault="00653190">
            <w:pPr>
              <w:jc w:val="center"/>
              <w:rPr>
                <w:rFonts w:ascii="Times New Roman" w:hAnsi="Times New Roman"/>
                <w:sz w:val="28"/>
              </w:rPr>
            </w:pPr>
            <w:r>
              <w:rPr>
                <w:rFonts w:ascii="Times New Roman" w:hAnsi="Times New Roman"/>
                <w:sz w:val="28"/>
              </w:rPr>
              <w:t>октябрь</w:t>
            </w:r>
          </w:p>
        </w:tc>
        <w:tc>
          <w:tcPr>
            <w:tcW w:w="2410" w:type="dxa"/>
            <w:tcBorders>
              <w:top w:val="nil"/>
              <w:left w:val="nil"/>
              <w:bottom w:val="single" w:sz="4" w:space="0" w:color="000000"/>
              <w:right w:val="single" w:sz="4" w:space="0" w:color="000000"/>
            </w:tcBorders>
            <w:vAlign w:val="center"/>
          </w:tcPr>
          <w:p w14:paraId="74727108"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6567347E" w14:textId="77777777" w:rsidR="005B7295" w:rsidRDefault="00653190">
            <w:pPr>
              <w:jc w:val="center"/>
              <w:rPr>
                <w:rFonts w:ascii="Times New Roman" w:hAnsi="Times New Roman"/>
                <w:sz w:val="28"/>
              </w:rPr>
            </w:pPr>
            <w:r>
              <w:rPr>
                <w:rFonts w:ascii="Times New Roman" w:hAnsi="Times New Roman"/>
                <w:sz w:val="28"/>
              </w:rPr>
              <w:t>35,4564</w:t>
            </w:r>
          </w:p>
        </w:tc>
        <w:tc>
          <w:tcPr>
            <w:tcW w:w="1975" w:type="dxa"/>
            <w:tcBorders>
              <w:top w:val="nil"/>
              <w:left w:val="nil"/>
              <w:bottom w:val="single" w:sz="4" w:space="0" w:color="000000"/>
              <w:right w:val="single" w:sz="4" w:space="0" w:color="000000"/>
            </w:tcBorders>
            <w:vAlign w:val="center"/>
          </w:tcPr>
          <w:p w14:paraId="4355B7E4" w14:textId="77777777" w:rsidR="005B7295" w:rsidRDefault="00653190">
            <w:pPr>
              <w:jc w:val="center"/>
              <w:rPr>
                <w:rFonts w:ascii="Times New Roman" w:hAnsi="Times New Roman"/>
                <w:sz w:val="28"/>
              </w:rPr>
            </w:pPr>
            <w:r>
              <w:rPr>
                <w:rFonts w:ascii="Times New Roman" w:hAnsi="Times New Roman"/>
                <w:sz w:val="28"/>
              </w:rPr>
              <w:t>35,4564</w:t>
            </w:r>
          </w:p>
        </w:tc>
      </w:tr>
      <w:tr w:rsidR="005B7295" w14:paraId="1FB360A0"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2326CCB8" w14:textId="77777777" w:rsidR="005B7295" w:rsidRDefault="00653190">
            <w:pPr>
              <w:jc w:val="center"/>
              <w:rPr>
                <w:rFonts w:ascii="Times New Roman" w:hAnsi="Times New Roman"/>
                <w:sz w:val="28"/>
              </w:rPr>
            </w:pPr>
            <w:r>
              <w:rPr>
                <w:rFonts w:ascii="Times New Roman" w:hAnsi="Times New Roman"/>
                <w:sz w:val="28"/>
              </w:rPr>
              <w:t>ноябрь</w:t>
            </w:r>
          </w:p>
        </w:tc>
        <w:tc>
          <w:tcPr>
            <w:tcW w:w="2410" w:type="dxa"/>
            <w:tcBorders>
              <w:top w:val="nil"/>
              <w:left w:val="nil"/>
              <w:bottom w:val="single" w:sz="4" w:space="0" w:color="000000"/>
              <w:right w:val="single" w:sz="4" w:space="0" w:color="000000"/>
            </w:tcBorders>
            <w:vAlign w:val="center"/>
          </w:tcPr>
          <w:p w14:paraId="2288835D"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6A245C6D" w14:textId="77777777" w:rsidR="005B7295" w:rsidRDefault="00653190">
            <w:pPr>
              <w:jc w:val="center"/>
              <w:rPr>
                <w:rFonts w:ascii="Times New Roman" w:hAnsi="Times New Roman"/>
                <w:sz w:val="28"/>
              </w:rPr>
            </w:pPr>
            <w:r>
              <w:rPr>
                <w:rFonts w:ascii="Times New Roman" w:hAnsi="Times New Roman"/>
                <w:sz w:val="28"/>
              </w:rPr>
              <w:t>36,5540</w:t>
            </w:r>
          </w:p>
        </w:tc>
        <w:tc>
          <w:tcPr>
            <w:tcW w:w="1975" w:type="dxa"/>
            <w:tcBorders>
              <w:top w:val="nil"/>
              <w:left w:val="nil"/>
              <w:bottom w:val="single" w:sz="4" w:space="0" w:color="000000"/>
              <w:right w:val="single" w:sz="4" w:space="0" w:color="000000"/>
            </w:tcBorders>
            <w:vAlign w:val="center"/>
          </w:tcPr>
          <w:p w14:paraId="0FFAB30B" w14:textId="77777777" w:rsidR="005B7295" w:rsidRDefault="00653190">
            <w:pPr>
              <w:jc w:val="center"/>
              <w:rPr>
                <w:rFonts w:ascii="Times New Roman" w:hAnsi="Times New Roman"/>
                <w:sz w:val="28"/>
              </w:rPr>
            </w:pPr>
            <w:r>
              <w:rPr>
                <w:rFonts w:ascii="Times New Roman" w:hAnsi="Times New Roman"/>
                <w:sz w:val="28"/>
              </w:rPr>
              <w:t>36,5540</w:t>
            </w:r>
          </w:p>
        </w:tc>
      </w:tr>
      <w:tr w:rsidR="005B7295" w14:paraId="4D4FA6D6"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F8E935F" w14:textId="77777777" w:rsidR="005B7295" w:rsidRDefault="00653190">
            <w:pPr>
              <w:jc w:val="center"/>
              <w:rPr>
                <w:rFonts w:ascii="Times New Roman" w:hAnsi="Times New Roman"/>
                <w:sz w:val="28"/>
              </w:rPr>
            </w:pPr>
            <w:r>
              <w:rPr>
                <w:rFonts w:ascii="Times New Roman" w:hAnsi="Times New Roman"/>
                <w:sz w:val="28"/>
              </w:rPr>
              <w:lastRenderedPageBreak/>
              <w:t>декабрь</w:t>
            </w:r>
          </w:p>
        </w:tc>
        <w:tc>
          <w:tcPr>
            <w:tcW w:w="2410" w:type="dxa"/>
            <w:tcBorders>
              <w:top w:val="nil"/>
              <w:left w:val="nil"/>
              <w:bottom w:val="single" w:sz="4" w:space="0" w:color="000000"/>
              <w:right w:val="single" w:sz="4" w:space="0" w:color="000000"/>
            </w:tcBorders>
            <w:vAlign w:val="center"/>
          </w:tcPr>
          <w:p w14:paraId="5BB874A8"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4E60465E" w14:textId="77777777" w:rsidR="005B7295" w:rsidRDefault="00653190">
            <w:pPr>
              <w:jc w:val="center"/>
              <w:rPr>
                <w:rFonts w:ascii="Times New Roman" w:hAnsi="Times New Roman"/>
                <w:sz w:val="28"/>
              </w:rPr>
            </w:pPr>
            <w:r>
              <w:rPr>
                <w:rFonts w:ascii="Times New Roman" w:hAnsi="Times New Roman"/>
                <w:sz w:val="28"/>
              </w:rPr>
              <w:t>36,5540</w:t>
            </w:r>
          </w:p>
        </w:tc>
        <w:tc>
          <w:tcPr>
            <w:tcW w:w="1975" w:type="dxa"/>
            <w:tcBorders>
              <w:top w:val="nil"/>
              <w:left w:val="nil"/>
              <w:bottom w:val="single" w:sz="4" w:space="0" w:color="000000"/>
              <w:right w:val="single" w:sz="4" w:space="0" w:color="000000"/>
            </w:tcBorders>
            <w:vAlign w:val="center"/>
          </w:tcPr>
          <w:p w14:paraId="5E786F38" w14:textId="77777777" w:rsidR="005B7295" w:rsidRDefault="00653190">
            <w:pPr>
              <w:jc w:val="center"/>
              <w:rPr>
                <w:rFonts w:ascii="Times New Roman" w:hAnsi="Times New Roman"/>
                <w:sz w:val="28"/>
              </w:rPr>
            </w:pPr>
            <w:r>
              <w:rPr>
                <w:rFonts w:ascii="Times New Roman" w:hAnsi="Times New Roman"/>
                <w:sz w:val="28"/>
              </w:rPr>
              <w:t>36,5540</w:t>
            </w:r>
          </w:p>
        </w:tc>
      </w:tr>
      <w:tr w:rsidR="005B7295" w14:paraId="190B541F" w14:textId="77777777">
        <w:trPr>
          <w:trHeight w:val="300"/>
        </w:trPr>
        <w:tc>
          <w:tcPr>
            <w:tcW w:w="7703" w:type="dxa"/>
            <w:gridSpan w:val="3"/>
            <w:tcBorders>
              <w:top w:val="single" w:sz="4" w:space="0" w:color="000000"/>
              <w:left w:val="single" w:sz="4" w:space="0" w:color="000000"/>
              <w:bottom w:val="single" w:sz="4" w:space="0" w:color="000000"/>
              <w:right w:val="single" w:sz="4" w:space="0" w:color="000000"/>
            </w:tcBorders>
            <w:vAlign w:val="center"/>
          </w:tcPr>
          <w:p w14:paraId="03C04460" w14:textId="77777777" w:rsidR="005B7295" w:rsidRDefault="00653190">
            <w:pPr>
              <w:jc w:val="center"/>
              <w:rPr>
                <w:rFonts w:ascii="Times New Roman" w:hAnsi="Times New Roman"/>
                <w:sz w:val="28"/>
              </w:rPr>
            </w:pPr>
            <w:r>
              <w:rPr>
                <w:rFonts w:ascii="Times New Roman" w:hAnsi="Times New Roman"/>
                <w:sz w:val="28"/>
              </w:rPr>
              <w:t>Итого</w:t>
            </w:r>
          </w:p>
        </w:tc>
        <w:tc>
          <w:tcPr>
            <w:tcW w:w="1975" w:type="dxa"/>
            <w:tcBorders>
              <w:top w:val="nil"/>
              <w:left w:val="nil"/>
              <w:bottom w:val="single" w:sz="4" w:space="0" w:color="000000"/>
              <w:right w:val="single" w:sz="4" w:space="0" w:color="000000"/>
            </w:tcBorders>
            <w:vAlign w:val="center"/>
          </w:tcPr>
          <w:p w14:paraId="020BC82F" w14:textId="77777777" w:rsidR="005B7295" w:rsidRDefault="00653190">
            <w:pPr>
              <w:jc w:val="center"/>
              <w:rPr>
                <w:rFonts w:ascii="Times New Roman" w:hAnsi="Times New Roman"/>
                <w:sz w:val="28"/>
              </w:rPr>
            </w:pPr>
            <w:r>
              <w:rPr>
                <w:rFonts w:ascii="Times New Roman" w:hAnsi="Times New Roman"/>
                <w:sz w:val="28"/>
              </w:rPr>
              <w:t>414,2633</w:t>
            </w:r>
          </w:p>
        </w:tc>
      </w:tr>
    </w:tbl>
    <w:p w14:paraId="62A6E0B6"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Таблица 3.13-5 Потери тепловой энергии в контуре котельной «мкр. Кленовый»</w:t>
      </w:r>
    </w:p>
    <w:tbl>
      <w:tblPr>
        <w:tblW w:w="0" w:type="auto"/>
        <w:tblInd w:w="89" w:type="dxa"/>
        <w:tblLayout w:type="fixed"/>
        <w:tblLook w:val="04A0" w:firstRow="1" w:lastRow="0" w:firstColumn="1" w:lastColumn="0" w:noHBand="0" w:noVBand="1"/>
      </w:tblPr>
      <w:tblGrid>
        <w:gridCol w:w="2883"/>
        <w:gridCol w:w="2410"/>
        <w:gridCol w:w="2410"/>
        <w:gridCol w:w="1843"/>
      </w:tblGrid>
      <w:tr w:rsidR="005B7295" w14:paraId="31753C4D" w14:textId="77777777">
        <w:trPr>
          <w:trHeight w:val="1500"/>
        </w:trPr>
        <w:tc>
          <w:tcPr>
            <w:tcW w:w="2883" w:type="dxa"/>
            <w:vMerge w:val="restart"/>
            <w:tcBorders>
              <w:top w:val="single" w:sz="4" w:space="0" w:color="000000"/>
              <w:left w:val="single" w:sz="4" w:space="0" w:color="000000"/>
              <w:bottom w:val="single" w:sz="4" w:space="0" w:color="000000"/>
              <w:right w:val="single" w:sz="4" w:space="0" w:color="000000"/>
            </w:tcBorders>
            <w:vAlign w:val="center"/>
          </w:tcPr>
          <w:p w14:paraId="3707807B" w14:textId="77777777" w:rsidR="005B7295" w:rsidRDefault="00653190">
            <w:pPr>
              <w:jc w:val="center"/>
              <w:rPr>
                <w:rFonts w:ascii="Times New Roman" w:hAnsi="Times New Roman"/>
                <w:sz w:val="28"/>
              </w:rPr>
            </w:pPr>
            <w:r>
              <w:rPr>
                <w:rFonts w:ascii="Times New Roman" w:hAnsi="Times New Roman"/>
                <w:sz w:val="28"/>
              </w:rPr>
              <w:t> </w:t>
            </w:r>
          </w:p>
        </w:tc>
        <w:tc>
          <w:tcPr>
            <w:tcW w:w="2410" w:type="dxa"/>
            <w:tcBorders>
              <w:top w:val="single" w:sz="4" w:space="0" w:color="000000"/>
              <w:left w:val="nil"/>
              <w:bottom w:val="single" w:sz="4" w:space="0" w:color="000000"/>
              <w:right w:val="single" w:sz="4" w:space="0" w:color="000000"/>
            </w:tcBorders>
            <w:vAlign w:val="center"/>
          </w:tcPr>
          <w:p w14:paraId="35D8CAC5" w14:textId="77777777" w:rsidR="005B7295" w:rsidRDefault="00653190">
            <w:pPr>
              <w:jc w:val="center"/>
              <w:rPr>
                <w:rFonts w:ascii="Times New Roman" w:hAnsi="Times New Roman"/>
                <w:sz w:val="28"/>
              </w:rPr>
            </w:pPr>
            <w:r>
              <w:rPr>
                <w:rFonts w:ascii="Times New Roman" w:hAnsi="Times New Roman"/>
                <w:sz w:val="28"/>
              </w:rPr>
              <w:t>Нормативные значения часовых тепловых потерь, Гкал/ч</w:t>
            </w:r>
          </w:p>
        </w:tc>
        <w:tc>
          <w:tcPr>
            <w:tcW w:w="2410" w:type="dxa"/>
            <w:tcBorders>
              <w:top w:val="single" w:sz="4" w:space="0" w:color="000000"/>
              <w:left w:val="nil"/>
              <w:bottom w:val="single" w:sz="4" w:space="0" w:color="000000"/>
              <w:right w:val="single" w:sz="4" w:space="0" w:color="000000"/>
            </w:tcBorders>
            <w:vAlign w:val="center"/>
          </w:tcPr>
          <w:p w14:paraId="58E7CA78" w14:textId="77777777" w:rsidR="005B7295" w:rsidRDefault="00653190">
            <w:pPr>
              <w:jc w:val="center"/>
              <w:rPr>
                <w:rFonts w:ascii="Times New Roman" w:hAnsi="Times New Roman"/>
                <w:sz w:val="28"/>
              </w:rPr>
            </w:pPr>
            <w:r>
              <w:rPr>
                <w:rFonts w:ascii="Times New Roman" w:hAnsi="Times New Roman"/>
                <w:sz w:val="28"/>
              </w:rPr>
              <w:t>Нормативные значения тепловых потерь, Гкал</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14:paraId="4F4F54CE" w14:textId="77777777" w:rsidR="005B7295" w:rsidRDefault="00653190">
            <w:pPr>
              <w:jc w:val="center"/>
              <w:rPr>
                <w:rFonts w:ascii="Times New Roman" w:hAnsi="Times New Roman"/>
                <w:sz w:val="28"/>
              </w:rPr>
            </w:pPr>
            <w:r>
              <w:rPr>
                <w:rFonts w:ascii="Times New Roman" w:hAnsi="Times New Roman"/>
                <w:sz w:val="28"/>
              </w:rPr>
              <w:t>Потери тепла через изоляцию, Гкал</w:t>
            </w:r>
          </w:p>
        </w:tc>
      </w:tr>
      <w:tr w:rsidR="005B7295" w14:paraId="000ADEC9" w14:textId="77777777">
        <w:trPr>
          <w:trHeight w:val="300"/>
        </w:trPr>
        <w:tc>
          <w:tcPr>
            <w:tcW w:w="2883" w:type="dxa"/>
            <w:vMerge/>
            <w:tcBorders>
              <w:top w:val="single" w:sz="4" w:space="0" w:color="000000"/>
              <w:left w:val="single" w:sz="4" w:space="0" w:color="000000"/>
              <w:bottom w:val="single" w:sz="4" w:space="0" w:color="000000"/>
              <w:right w:val="single" w:sz="4" w:space="0" w:color="000000"/>
            </w:tcBorders>
            <w:vAlign w:val="center"/>
          </w:tcPr>
          <w:p w14:paraId="79972B2A" w14:textId="77777777" w:rsidR="005B7295" w:rsidRDefault="005B7295"/>
        </w:tc>
        <w:tc>
          <w:tcPr>
            <w:tcW w:w="2410" w:type="dxa"/>
            <w:tcBorders>
              <w:top w:val="nil"/>
              <w:left w:val="nil"/>
              <w:bottom w:val="single" w:sz="4" w:space="0" w:color="000000"/>
              <w:right w:val="single" w:sz="4" w:space="0" w:color="000000"/>
            </w:tcBorders>
            <w:vAlign w:val="center"/>
          </w:tcPr>
          <w:p w14:paraId="375FD841" w14:textId="77777777" w:rsidR="005B7295" w:rsidRDefault="00653190">
            <w:pPr>
              <w:jc w:val="center"/>
              <w:rPr>
                <w:rFonts w:ascii="Times New Roman" w:hAnsi="Times New Roman"/>
                <w:sz w:val="28"/>
              </w:rPr>
            </w:pPr>
            <w:r>
              <w:rPr>
                <w:rFonts w:ascii="Times New Roman" w:hAnsi="Times New Roman"/>
                <w:sz w:val="28"/>
              </w:rPr>
              <w:t>Надземная прокладка</w:t>
            </w:r>
          </w:p>
        </w:tc>
        <w:tc>
          <w:tcPr>
            <w:tcW w:w="2410" w:type="dxa"/>
            <w:tcBorders>
              <w:top w:val="nil"/>
              <w:left w:val="nil"/>
              <w:bottom w:val="single" w:sz="4" w:space="0" w:color="000000"/>
              <w:right w:val="single" w:sz="4" w:space="0" w:color="000000"/>
            </w:tcBorders>
            <w:vAlign w:val="center"/>
          </w:tcPr>
          <w:p w14:paraId="72F801F6" w14:textId="77777777" w:rsidR="005B7295" w:rsidRDefault="00653190">
            <w:pPr>
              <w:jc w:val="center"/>
              <w:rPr>
                <w:rFonts w:ascii="Times New Roman" w:hAnsi="Times New Roman"/>
                <w:sz w:val="28"/>
              </w:rPr>
            </w:pPr>
            <w:r>
              <w:rPr>
                <w:rFonts w:ascii="Times New Roman" w:hAnsi="Times New Roman"/>
                <w:sz w:val="28"/>
              </w:rPr>
              <w:t>Подземная прокладка</w:t>
            </w:r>
          </w:p>
        </w:tc>
        <w:tc>
          <w:tcPr>
            <w:tcW w:w="1843" w:type="dxa"/>
            <w:vMerge/>
            <w:tcBorders>
              <w:top w:val="single" w:sz="4" w:space="0" w:color="000000"/>
              <w:left w:val="single" w:sz="4" w:space="0" w:color="000000"/>
              <w:bottom w:val="single" w:sz="4" w:space="0" w:color="000000"/>
              <w:right w:val="single" w:sz="4" w:space="0" w:color="000000"/>
            </w:tcBorders>
            <w:vAlign w:val="center"/>
          </w:tcPr>
          <w:p w14:paraId="2F703E18" w14:textId="77777777" w:rsidR="005B7295" w:rsidRDefault="005B7295"/>
        </w:tc>
      </w:tr>
      <w:tr w:rsidR="005B7295" w14:paraId="52E475AD"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C11841C" w14:textId="77777777" w:rsidR="005B7295" w:rsidRDefault="00653190">
            <w:pPr>
              <w:jc w:val="center"/>
              <w:rPr>
                <w:rFonts w:ascii="Times New Roman" w:hAnsi="Times New Roman"/>
                <w:sz w:val="28"/>
              </w:rPr>
            </w:pPr>
            <w:r>
              <w:rPr>
                <w:rFonts w:ascii="Times New Roman" w:hAnsi="Times New Roman"/>
                <w:sz w:val="28"/>
              </w:rPr>
              <w:t>январь</w:t>
            </w:r>
          </w:p>
        </w:tc>
        <w:tc>
          <w:tcPr>
            <w:tcW w:w="2410" w:type="dxa"/>
            <w:tcBorders>
              <w:top w:val="nil"/>
              <w:left w:val="nil"/>
              <w:bottom w:val="single" w:sz="4" w:space="0" w:color="000000"/>
              <w:right w:val="single" w:sz="4" w:space="0" w:color="000000"/>
            </w:tcBorders>
            <w:vAlign w:val="center"/>
          </w:tcPr>
          <w:p w14:paraId="0705FDC5"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0BE51648" w14:textId="77777777" w:rsidR="005B7295" w:rsidRDefault="00653190">
            <w:pPr>
              <w:ind w:firstLine="709"/>
              <w:jc w:val="both"/>
              <w:rPr>
                <w:rFonts w:ascii="Times New Roman" w:hAnsi="Times New Roman"/>
                <w:sz w:val="28"/>
              </w:rPr>
            </w:pPr>
            <w:r>
              <w:rPr>
                <w:rFonts w:ascii="Times New Roman" w:hAnsi="Times New Roman"/>
                <w:sz w:val="28"/>
              </w:rPr>
              <w:t>8,7730</w:t>
            </w:r>
          </w:p>
        </w:tc>
        <w:tc>
          <w:tcPr>
            <w:tcW w:w="1843" w:type="dxa"/>
            <w:tcBorders>
              <w:top w:val="nil"/>
              <w:left w:val="nil"/>
              <w:bottom w:val="single" w:sz="4" w:space="0" w:color="000000"/>
              <w:right w:val="single" w:sz="4" w:space="0" w:color="000000"/>
            </w:tcBorders>
            <w:vAlign w:val="center"/>
          </w:tcPr>
          <w:p w14:paraId="6E9485F8" w14:textId="77777777" w:rsidR="005B7295" w:rsidRDefault="00653190">
            <w:pPr>
              <w:jc w:val="center"/>
              <w:rPr>
                <w:rFonts w:ascii="Times New Roman" w:hAnsi="Times New Roman"/>
                <w:sz w:val="28"/>
              </w:rPr>
            </w:pPr>
            <w:r>
              <w:rPr>
                <w:rFonts w:ascii="Times New Roman" w:hAnsi="Times New Roman"/>
                <w:sz w:val="28"/>
              </w:rPr>
              <w:t>8,7730</w:t>
            </w:r>
          </w:p>
        </w:tc>
      </w:tr>
      <w:tr w:rsidR="005B7295" w14:paraId="49205061"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21834DFC" w14:textId="77777777" w:rsidR="005B7295" w:rsidRDefault="00653190">
            <w:pPr>
              <w:jc w:val="center"/>
              <w:rPr>
                <w:rFonts w:ascii="Times New Roman" w:hAnsi="Times New Roman"/>
                <w:sz w:val="28"/>
              </w:rPr>
            </w:pPr>
            <w:r>
              <w:rPr>
                <w:rFonts w:ascii="Times New Roman" w:hAnsi="Times New Roman"/>
                <w:sz w:val="28"/>
              </w:rPr>
              <w:t>февраль</w:t>
            </w:r>
          </w:p>
        </w:tc>
        <w:tc>
          <w:tcPr>
            <w:tcW w:w="2410" w:type="dxa"/>
            <w:tcBorders>
              <w:top w:val="nil"/>
              <w:left w:val="nil"/>
              <w:bottom w:val="single" w:sz="4" w:space="0" w:color="000000"/>
              <w:right w:val="single" w:sz="4" w:space="0" w:color="000000"/>
            </w:tcBorders>
            <w:vAlign w:val="center"/>
          </w:tcPr>
          <w:p w14:paraId="455371BF"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2D3F84E1" w14:textId="77777777" w:rsidR="005B7295" w:rsidRDefault="00653190">
            <w:pPr>
              <w:jc w:val="center"/>
              <w:rPr>
                <w:rFonts w:ascii="Times New Roman" w:hAnsi="Times New Roman"/>
                <w:sz w:val="28"/>
              </w:rPr>
            </w:pPr>
            <w:r>
              <w:rPr>
                <w:rFonts w:ascii="Times New Roman" w:hAnsi="Times New Roman"/>
                <w:sz w:val="28"/>
              </w:rPr>
              <w:t>7,9240</w:t>
            </w:r>
          </w:p>
        </w:tc>
        <w:tc>
          <w:tcPr>
            <w:tcW w:w="1843" w:type="dxa"/>
            <w:tcBorders>
              <w:top w:val="nil"/>
              <w:left w:val="nil"/>
              <w:bottom w:val="single" w:sz="4" w:space="0" w:color="000000"/>
              <w:right w:val="single" w:sz="4" w:space="0" w:color="000000"/>
            </w:tcBorders>
            <w:vAlign w:val="center"/>
          </w:tcPr>
          <w:p w14:paraId="78D97311" w14:textId="77777777" w:rsidR="005B7295" w:rsidRDefault="00653190">
            <w:pPr>
              <w:jc w:val="center"/>
              <w:rPr>
                <w:rFonts w:ascii="Times New Roman" w:hAnsi="Times New Roman"/>
                <w:sz w:val="28"/>
              </w:rPr>
            </w:pPr>
            <w:r>
              <w:rPr>
                <w:rFonts w:ascii="Times New Roman" w:hAnsi="Times New Roman"/>
                <w:sz w:val="28"/>
              </w:rPr>
              <w:t>7,9240</w:t>
            </w:r>
          </w:p>
        </w:tc>
      </w:tr>
      <w:tr w:rsidR="005B7295" w14:paraId="2DA87892"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77B88728" w14:textId="77777777" w:rsidR="005B7295" w:rsidRDefault="00653190">
            <w:pPr>
              <w:jc w:val="center"/>
              <w:rPr>
                <w:rFonts w:ascii="Times New Roman" w:hAnsi="Times New Roman"/>
                <w:sz w:val="28"/>
              </w:rPr>
            </w:pPr>
            <w:r>
              <w:rPr>
                <w:rFonts w:ascii="Times New Roman" w:hAnsi="Times New Roman"/>
                <w:sz w:val="28"/>
              </w:rPr>
              <w:t>март</w:t>
            </w:r>
          </w:p>
        </w:tc>
        <w:tc>
          <w:tcPr>
            <w:tcW w:w="2410" w:type="dxa"/>
            <w:tcBorders>
              <w:top w:val="nil"/>
              <w:left w:val="nil"/>
              <w:bottom w:val="single" w:sz="4" w:space="0" w:color="000000"/>
              <w:right w:val="single" w:sz="4" w:space="0" w:color="000000"/>
            </w:tcBorders>
            <w:vAlign w:val="center"/>
          </w:tcPr>
          <w:p w14:paraId="7D25F546"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343F866D" w14:textId="77777777" w:rsidR="005B7295" w:rsidRDefault="00653190">
            <w:pPr>
              <w:jc w:val="center"/>
              <w:rPr>
                <w:rFonts w:ascii="Times New Roman" w:hAnsi="Times New Roman"/>
                <w:sz w:val="28"/>
              </w:rPr>
            </w:pPr>
            <w:r>
              <w:rPr>
                <w:rFonts w:ascii="Times New Roman" w:hAnsi="Times New Roman"/>
                <w:sz w:val="28"/>
              </w:rPr>
              <w:t>8,7730</w:t>
            </w:r>
          </w:p>
        </w:tc>
        <w:tc>
          <w:tcPr>
            <w:tcW w:w="1843" w:type="dxa"/>
            <w:tcBorders>
              <w:top w:val="nil"/>
              <w:left w:val="nil"/>
              <w:bottom w:val="single" w:sz="4" w:space="0" w:color="000000"/>
              <w:right w:val="single" w:sz="4" w:space="0" w:color="000000"/>
            </w:tcBorders>
            <w:vAlign w:val="center"/>
          </w:tcPr>
          <w:p w14:paraId="0414D127" w14:textId="77777777" w:rsidR="005B7295" w:rsidRDefault="00653190">
            <w:pPr>
              <w:jc w:val="center"/>
              <w:rPr>
                <w:rFonts w:ascii="Times New Roman" w:hAnsi="Times New Roman"/>
                <w:sz w:val="28"/>
              </w:rPr>
            </w:pPr>
            <w:r>
              <w:rPr>
                <w:rFonts w:ascii="Times New Roman" w:hAnsi="Times New Roman"/>
                <w:sz w:val="28"/>
              </w:rPr>
              <w:t>8,7730</w:t>
            </w:r>
          </w:p>
        </w:tc>
      </w:tr>
      <w:tr w:rsidR="005B7295" w14:paraId="77AC8EDA"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32643BE" w14:textId="77777777" w:rsidR="005B7295" w:rsidRDefault="00653190">
            <w:pPr>
              <w:jc w:val="center"/>
              <w:rPr>
                <w:rFonts w:ascii="Times New Roman" w:hAnsi="Times New Roman"/>
                <w:sz w:val="28"/>
              </w:rPr>
            </w:pPr>
            <w:r>
              <w:rPr>
                <w:rFonts w:ascii="Times New Roman" w:hAnsi="Times New Roman"/>
                <w:sz w:val="28"/>
              </w:rPr>
              <w:t>апрель</w:t>
            </w:r>
          </w:p>
        </w:tc>
        <w:tc>
          <w:tcPr>
            <w:tcW w:w="2410" w:type="dxa"/>
            <w:tcBorders>
              <w:top w:val="nil"/>
              <w:left w:val="nil"/>
              <w:bottom w:val="single" w:sz="4" w:space="0" w:color="000000"/>
              <w:right w:val="single" w:sz="4" w:space="0" w:color="000000"/>
            </w:tcBorders>
            <w:vAlign w:val="center"/>
          </w:tcPr>
          <w:p w14:paraId="5E01AD88"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016B2EA0" w14:textId="77777777" w:rsidR="005B7295" w:rsidRDefault="00653190">
            <w:pPr>
              <w:jc w:val="center"/>
              <w:rPr>
                <w:rFonts w:ascii="Times New Roman" w:hAnsi="Times New Roman"/>
                <w:sz w:val="28"/>
              </w:rPr>
            </w:pPr>
            <w:r>
              <w:rPr>
                <w:rFonts w:ascii="Times New Roman" w:hAnsi="Times New Roman"/>
                <w:sz w:val="28"/>
              </w:rPr>
              <w:t>8,4900</w:t>
            </w:r>
          </w:p>
        </w:tc>
        <w:tc>
          <w:tcPr>
            <w:tcW w:w="1843" w:type="dxa"/>
            <w:tcBorders>
              <w:top w:val="nil"/>
              <w:left w:val="nil"/>
              <w:bottom w:val="single" w:sz="4" w:space="0" w:color="000000"/>
              <w:right w:val="single" w:sz="4" w:space="0" w:color="000000"/>
            </w:tcBorders>
            <w:vAlign w:val="center"/>
          </w:tcPr>
          <w:p w14:paraId="07E8590A" w14:textId="77777777" w:rsidR="005B7295" w:rsidRDefault="00653190">
            <w:pPr>
              <w:jc w:val="center"/>
              <w:rPr>
                <w:rFonts w:ascii="Times New Roman" w:hAnsi="Times New Roman"/>
                <w:sz w:val="28"/>
              </w:rPr>
            </w:pPr>
            <w:r>
              <w:rPr>
                <w:rFonts w:ascii="Times New Roman" w:hAnsi="Times New Roman"/>
                <w:sz w:val="28"/>
              </w:rPr>
              <w:t>8,4900</w:t>
            </w:r>
          </w:p>
        </w:tc>
      </w:tr>
      <w:tr w:rsidR="005B7295" w14:paraId="2A1D57C0"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1F12BB5" w14:textId="77777777" w:rsidR="005B7295" w:rsidRDefault="00653190">
            <w:pPr>
              <w:jc w:val="center"/>
              <w:rPr>
                <w:rFonts w:ascii="Times New Roman" w:hAnsi="Times New Roman"/>
                <w:sz w:val="28"/>
              </w:rPr>
            </w:pPr>
            <w:r>
              <w:rPr>
                <w:rFonts w:ascii="Times New Roman" w:hAnsi="Times New Roman"/>
                <w:sz w:val="28"/>
              </w:rPr>
              <w:t>май</w:t>
            </w:r>
          </w:p>
        </w:tc>
        <w:tc>
          <w:tcPr>
            <w:tcW w:w="2410" w:type="dxa"/>
            <w:tcBorders>
              <w:top w:val="nil"/>
              <w:left w:val="nil"/>
              <w:bottom w:val="single" w:sz="4" w:space="0" w:color="000000"/>
              <w:right w:val="single" w:sz="4" w:space="0" w:color="000000"/>
            </w:tcBorders>
            <w:vAlign w:val="center"/>
          </w:tcPr>
          <w:p w14:paraId="0C268D35"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3E03E48C" w14:textId="77777777" w:rsidR="005B7295" w:rsidRDefault="00653190">
            <w:pPr>
              <w:jc w:val="center"/>
              <w:rPr>
                <w:rFonts w:ascii="Times New Roman" w:hAnsi="Times New Roman"/>
                <w:sz w:val="28"/>
              </w:rPr>
            </w:pPr>
            <w:r>
              <w:rPr>
                <w:rFonts w:ascii="Times New Roman" w:hAnsi="Times New Roman"/>
                <w:sz w:val="28"/>
              </w:rPr>
              <w:t>8,7932</w:t>
            </w:r>
          </w:p>
        </w:tc>
        <w:tc>
          <w:tcPr>
            <w:tcW w:w="1843" w:type="dxa"/>
            <w:tcBorders>
              <w:top w:val="nil"/>
              <w:left w:val="nil"/>
              <w:bottom w:val="single" w:sz="4" w:space="0" w:color="000000"/>
              <w:right w:val="single" w:sz="4" w:space="0" w:color="000000"/>
            </w:tcBorders>
            <w:vAlign w:val="center"/>
          </w:tcPr>
          <w:p w14:paraId="3663B4D6" w14:textId="77777777" w:rsidR="005B7295" w:rsidRDefault="00653190">
            <w:pPr>
              <w:jc w:val="center"/>
              <w:rPr>
                <w:rFonts w:ascii="Times New Roman" w:hAnsi="Times New Roman"/>
                <w:sz w:val="28"/>
              </w:rPr>
            </w:pPr>
            <w:r>
              <w:rPr>
                <w:rFonts w:ascii="Times New Roman" w:hAnsi="Times New Roman"/>
                <w:sz w:val="28"/>
              </w:rPr>
              <w:t>8,7932</w:t>
            </w:r>
          </w:p>
        </w:tc>
      </w:tr>
      <w:tr w:rsidR="005B7295" w14:paraId="20C08AC0"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42BC2AB4" w14:textId="77777777" w:rsidR="005B7295" w:rsidRDefault="00653190">
            <w:pPr>
              <w:jc w:val="center"/>
              <w:rPr>
                <w:rFonts w:ascii="Times New Roman" w:hAnsi="Times New Roman"/>
                <w:sz w:val="28"/>
              </w:rPr>
            </w:pPr>
            <w:r>
              <w:rPr>
                <w:rFonts w:ascii="Times New Roman" w:hAnsi="Times New Roman"/>
                <w:sz w:val="28"/>
              </w:rPr>
              <w:t>июнь</w:t>
            </w:r>
          </w:p>
        </w:tc>
        <w:tc>
          <w:tcPr>
            <w:tcW w:w="2410" w:type="dxa"/>
            <w:tcBorders>
              <w:top w:val="nil"/>
              <w:left w:val="nil"/>
              <w:bottom w:val="single" w:sz="4" w:space="0" w:color="000000"/>
              <w:right w:val="single" w:sz="4" w:space="0" w:color="000000"/>
            </w:tcBorders>
            <w:vAlign w:val="center"/>
          </w:tcPr>
          <w:p w14:paraId="47BF1FF2"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0A39579E" w14:textId="77777777" w:rsidR="005B7295" w:rsidRDefault="00653190">
            <w:pPr>
              <w:jc w:val="center"/>
              <w:rPr>
                <w:rFonts w:ascii="Times New Roman" w:hAnsi="Times New Roman"/>
                <w:sz w:val="28"/>
              </w:rPr>
            </w:pPr>
            <w:r>
              <w:rPr>
                <w:rFonts w:ascii="Times New Roman" w:hAnsi="Times New Roman"/>
                <w:sz w:val="28"/>
              </w:rPr>
              <w:t>7,1858</w:t>
            </w:r>
          </w:p>
        </w:tc>
        <w:tc>
          <w:tcPr>
            <w:tcW w:w="1843" w:type="dxa"/>
            <w:tcBorders>
              <w:top w:val="nil"/>
              <w:left w:val="nil"/>
              <w:bottom w:val="single" w:sz="4" w:space="0" w:color="000000"/>
              <w:right w:val="single" w:sz="4" w:space="0" w:color="000000"/>
            </w:tcBorders>
            <w:vAlign w:val="center"/>
          </w:tcPr>
          <w:p w14:paraId="54E2ED90" w14:textId="77777777" w:rsidR="005B7295" w:rsidRDefault="00653190">
            <w:pPr>
              <w:jc w:val="center"/>
              <w:rPr>
                <w:rFonts w:ascii="Times New Roman" w:hAnsi="Times New Roman"/>
                <w:sz w:val="28"/>
              </w:rPr>
            </w:pPr>
            <w:r>
              <w:rPr>
                <w:rFonts w:ascii="Times New Roman" w:hAnsi="Times New Roman"/>
                <w:sz w:val="28"/>
              </w:rPr>
              <w:t>7,1858</w:t>
            </w:r>
          </w:p>
        </w:tc>
      </w:tr>
      <w:tr w:rsidR="005B7295" w14:paraId="6988439E"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1597AEA3" w14:textId="77777777" w:rsidR="005B7295" w:rsidRDefault="00653190">
            <w:pPr>
              <w:jc w:val="center"/>
              <w:rPr>
                <w:rFonts w:ascii="Times New Roman" w:hAnsi="Times New Roman"/>
                <w:sz w:val="28"/>
              </w:rPr>
            </w:pPr>
            <w:r>
              <w:rPr>
                <w:rFonts w:ascii="Times New Roman" w:hAnsi="Times New Roman"/>
                <w:sz w:val="28"/>
              </w:rPr>
              <w:t>июль</w:t>
            </w:r>
          </w:p>
        </w:tc>
        <w:tc>
          <w:tcPr>
            <w:tcW w:w="2410" w:type="dxa"/>
            <w:tcBorders>
              <w:top w:val="nil"/>
              <w:left w:val="nil"/>
              <w:bottom w:val="single" w:sz="4" w:space="0" w:color="000000"/>
              <w:right w:val="single" w:sz="4" w:space="0" w:color="000000"/>
            </w:tcBorders>
            <w:vAlign w:val="center"/>
          </w:tcPr>
          <w:p w14:paraId="7713503E"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3AFA6118" w14:textId="77777777" w:rsidR="005B7295" w:rsidRDefault="00653190">
            <w:pPr>
              <w:jc w:val="center"/>
              <w:rPr>
                <w:rFonts w:ascii="Times New Roman" w:hAnsi="Times New Roman"/>
                <w:sz w:val="28"/>
              </w:rPr>
            </w:pPr>
            <w:r>
              <w:rPr>
                <w:rFonts w:ascii="Times New Roman" w:hAnsi="Times New Roman"/>
                <w:sz w:val="28"/>
              </w:rPr>
              <w:t>7,4695</w:t>
            </w:r>
          </w:p>
        </w:tc>
        <w:tc>
          <w:tcPr>
            <w:tcW w:w="1843" w:type="dxa"/>
            <w:tcBorders>
              <w:top w:val="nil"/>
              <w:left w:val="nil"/>
              <w:bottom w:val="single" w:sz="4" w:space="0" w:color="000000"/>
              <w:right w:val="single" w:sz="4" w:space="0" w:color="000000"/>
            </w:tcBorders>
            <w:vAlign w:val="center"/>
          </w:tcPr>
          <w:p w14:paraId="326BB840" w14:textId="77777777" w:rsidR="005B7295" w:rsidRDefault="00653190">
            <w:pPr>
              <w:jc w:val="center"/>
              <w:rPr>
                <w:rFonts w:ascii="Times New Roman" w:hAnsi="Times New Roman"/>
                <w:sz w:val="28"/>
              </w:rPr>
            </w:pPr>
            <w:r>
              <w:rPr>
                <w:rFonts w:ascii="Times New Roman" w:hAnsi="Times New Roman"/>
                <w:sz w:val="28"/>
              </w:rPr>
              <w:t>7,4695</w:t>
            </w:r>
          </w:p>
        </w:tc>
      </w:tr>
      <w:tr w:rsidR="005B7295" w14:paraId="05AD6F22"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2B96F278" w14:textId="77777777" w:rsidR="005B7295" w:rsidRDefault="00653190">
            <w:pPr>
              <w:jc w:val="center"/>
              <w:rPr>
                <w:rFonts w:ascii="Times New Roman" w:hAnsi="Times New Roman"/>
                <w:sz w:val="28"/>
              </w:rPr>
            </w:pPr>
            <w:r>
              <w:rPr>
                <w:rFonts w:ascii="Times New Roman" w:hAnsi="Times New Roman"/>
                <w:sz w:val="28"/>
              </w:rPr>
              <w:t>август</w:t>
            </w:r>
          </w:p>
        </w:tc>
        <w:tc>
          <w:tcPr>
            <w:tcW w:w="2410" w:type="dxa"/>
            <w:tcBorders>
              <w:top w:val="nil"/>
              <w:left w:val="nil"/>
              <w:bottom w:val="single" w:sz="4" w:space="0" w:color="000000"/>
              <w:right w:val="single" w:sz="4" w:space="0" w:color="000000"/>
            </w:tcBorders>
            <w:vAlign w:val="center"/>
          </w:tcPr>
          <w:p w14:paraId="58E0B8EA"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4022C23F" w14:textId="77777777" w:rsidR="005B7295" w:rsidRDefault="00653190">
            <w:pPr>
              <w:jc w:val="center"/>
              <w:rPr>
                <w:rFonts w:ascii="Times New Roman" w:hAnsi="Times New Roman"/>
                <w:sz w:val="28"/>
              </w:rPr>
            </w:pPr>
            <w:r>
              <w:rPr>
                <w:rFonts w:ascii="Times New Roman" w:hAnsi="Times New Roman"/>
                <w:sz w:val="28"/>
              </w:rPr>
              <w:t>7,4695</w:t>
            </w:r>
          </w:p>
        </w:tc>
        <w:tc>
          <w:tcPr>
            <w:tcW w:w="1843" w:type="dxa"/>
            <w:tcBorders>
              <w:top w:val="nil"/>
              <w:left w:val="nil"/>
              <w:bottom w:val="single" w:sz="4" w:space="0" w:color="000000"/>
              <w:right w:val="single" w:sz="4" w:space="0" w:color="000000"/>
            </w:tcBorders>
            <w:vAlign w:val="center"/>
          </w:tcPr>
          <w:p w14:paraId="1082D18B" w14:textId="77777777" w:rsidR="005B7295" w:rsidRDefault="00653190">
            <w:pPr>
              <w:jc w:val="center"/>
              <w:rPr>
                <w:rFonts w:ascii="Times New Roman" w:hAnsi="Times New Roman"/>
                <w:sz w:val="28"/>
              </w:rPr>
            </w:pPr>
            <w:r>
              <w:rPr>
                <w:rFonts w:ascii="Times New Roman" w:hAnsi="Times New Roman"/>
                <w:sz w:val="28"/>
              </w:rPr>
              <w:t>7,4695</w:t>
            </w:r>
          </w:p>
        </w:tc>
      </w:tr>
      <w:tr w:rsidR="005B7295" w14:paraId="2BEDB8D3"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698D1037" w14:textId="77777777" w:rsidR="005B7295" w:rsidRDefault="00653190">
            <w:pPr>
              <w:jc w:val="center"/>
              <w:rPr>
                <w:rFonts w:ascii="Times New Roman" w:hAnsi="Times New Roman"/>
                <w:sz w:val="28"/>
              </w:rPr>
            </w:pPr>
            <w:r>
              <w:rPr>
                <w:rFonts w:ascii="Times New Roman" w:hAnsi="Times New Roman"/>
                <w:sz w:val="28"/>
              </w:rPr>
              <w:t>сентябрь</w:t>
            </w:r>
          </w:p>
        </w:tc>
        <w:tc>
          <w:tcPr>
            <w:tcW w:w="2410" w:type="dxa"/>
            <w:tcBorders>
              <w:top w:val="nil"/>
              <w:left w:val="nil"/>
              <w:bottom w:val="single" w:sz="4" w:space="0" w:color="000000"/>
              <w:right w:val="single" w:sz="4" w:space="0" w:color="000000"/>
            </w:tcBorders>
            <w:vAlign w:val="center"/>
          </w:tcPr>
          <w:p w14:paraId="63B3F5E7"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09ED9CA7" w14:textId="77777777" w:rsidR="005B7295" w:rsidRDefault="00653190">
            <w:pPr>
              <w:jc w:val="center"/>
              <w:rPr>
                <w:rFonts w:ascii="Times New Roman" w:hAnsi="Times New Roman"/>
                <w:sz w:val="28"/>
              </w:rPr>
            </w:pPr>
            <w:r>
              <w:rPr>
                <w:rFonts w:ascii="Times New Roman" w:hAnsi="Times New Roman"/>
                <w:sz w:val="28"/>
              </w:rPr>
              <w:t>8,4900</w:t>
            </w:r>
          </w:p>
        </w:tc>
        <w:tc>
          <w:tcPr>
            <w:tcW w:w="1843" w:type="dxa"/>
            <w:tcBorders>
              <w:top w:val="nil"/>
              <w:left w:val="nil"/>
              <w:bottom w:val="single" w:sz="4" w:space="0" w:color="000000"/>
              <w:right w:val="single" w:sz="4" w:space="0" w:color="000000"/>
            </w:tcBorders>
            <w:vAlign w:val="center"/>
          </w:tcPr>
          <w:p w14:paraId="7B9F5E33" w14:textId="77777777" w:rsidR="005B7295" w:rsidRDefault="00653190">
            <w:pPr>
              <w:jc w:val="center"/>
              <w:rPr>
                <w:rFonts w:ascii="Times New Roman" w:hAnsi="Times New Roman"/>
                <w:sz w:val="28"/>
              </w:rPr>
            </w:pPr>
            <w:r>
              <w:rPr>
                <w:rFonts w:ascii="Times New Roman" w:hAnsi="Times New Roman"/>
                <w:sz w:val="28"/>
              </w:rPr>
              <w:t>8,4900</w:t>
            </w:r>
          </w:p>
        </w:tc>
      </w:tr>
      <w:tr w:rsidR="005B7295" w14:paraId="5803817C"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59D83883" w14:textId="77777777" w:rsidR="005B7295" w:rsidRDefault="00653190">
            <w:pPr>
              <w:jc w:val="center"/>
              <w:rPr>
                <w:rFonts w:ascii="Times New Roman" w:hAnsi="Times New Roman"/>
                <w:sz w:val="28"/>
              </w:rPr>
            </w:pPr>
            <w:r>
              <w:rPr>
                <w:rFonts w:ascii="Times New Roman" w:hAnsi="Times New Roman"/>
                <w:sz w:val="28"/>
              </w:rPr>
              <w:t>октябрь</w:t>
            </w:r>
          </w:p>
        </w:tc>
        <w:tc>
          <w:tcPr>
            <w:tcW w:w="2410" w:type="dxa"/>
            <w:tcBorders>
              <w:top w:val="nil"/>
              <w:left w:val="nil"/>
              <w:bottom w:val="single" w:sz="4" w:space="0" w:color="000000"/>
              <w:right w:val="single" w:sz="4" w:space="0" w:color="000000"/>
            </w:tcBorders>
            <w:vAlign w:val="center"/>
          </w:tcPr>
          <w:p w14:paraId="56FCECD4"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401668CB" w14:textId="77777777" w:rsidR="005B7295" w:rsidRDefault="00653190">
            <w:pPr>
              <w:jc w:val="center"/>
              <w:rPr>
                <w:rFonts w:ascii="Times New Roman" w:hAnsi="Times New Roman"/>
                <w:sz w:val="28"/>
              </w:rPr>
            </w:pPr>
            <w:r>
              <w:rPr>
                <w:rFonts w:ascii="Times New Roman" w:hAnsi="Times New Roman"/>
                <w:sz w:val="28"/>
              </w:rPr>
              <w:t>8,5095</w:t>
            </w:r>
          </w:p>
        </w:tc>
        <w:tc>
          <w:tcPr>
            <w:tcW w:w="1843" w:type="dxa"/>
            <w:tcBorders>
              <w:top w:val="nil"/>
              <w:left w:val="nil"/>
              <w:bottom w:val="single" w:sz="4" w:space="0" w:color="000000"/>
              <w:right w:val="single" w:sz="4" w:space="0" w:color="000000"/>
            </w:tcBorders>
            <w:vAlign w:val="center"/>
          </w:tcPr>
          <w:p w14:paraId="36BEFD2D" w14:textId="77777777" w:rsidR="005B7295" w:rsidRDefault="00653190">
            <w:pPr>
              <w:jc w:val="center"/>
              <w:rPr>
                <w:rFonts w:ascii="Times New Roman" w:hAnsi="Times New Roman"/>
                <w:sz w:val="28"/>
              </w:rPr>
            </w:pPr>
            <w:r>
              <w:rPr>
                <w:rFonts w:ascii="Times New Roman" w:hAnsi="Times New Roman"/>
                <w:sz w:val="28"/>
              </w:rPr>
              <w:t>8,5095</w:t>
            </w:r>
          </w:p>
        </w:tc>
      </w:tr>
      <w:tr w:rsidR="005B7295" w14:paraId="0BB2DA12"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198B5F98" w14:textId="77777777" w:rsidR="005B7295" w:rsidRDefault="00653190">
            <w:pPr>
              <w:jc w:val="center"/>
              <w:rPr>
                <w:rFonts w:ascii="Times New Roman" w:hAnsi="Times New Roman"/>
                <w:sz w:val="28"/>
              </w:rPr>
            </w:pPr>
            <w:r>
              <w:rPr>
                <w:rFonts w:ascii="Times New Roman" w:hAnsi="Times New Roman"/>
                <w:sz w:val="28"/>
              </w:rPr>
              <w:t>ноябрь</w:t>
            </w:r>
          </w:p>
        </w:tc>
        <w:tc>
          <w:tcPr>
            <w:tcW w:w="2410" w:type="dxa"/>
            <w:tcBorders>
              <w:top w:val="nil"/>
              <w:left w:val="nil"/>
              <w:bottom w:val="single" w:sz="4" w:space="0" w:color="000000"/>
              <w:right w:val="single" w:sz="4" w:space="0" w:color="000000"/>
            </w:tcBorders>
            <w:vAlign w:val="center"/>
          </w:tcPr>
          <w:p w14:paraId="12DF1321"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12ED825A" w14:textId="77777777" w:rsidR="005B7295" w:rsidRDefault="00653190">
            <w:pPr>
              <w:jc w:val="center"/>
              <w:rPr>
                <w:rFonts w:ascii="Times New Roman" w:hAnsi="Times New Roman"/>
                <w:sz w:val="28"/>
              </w:rPr>
            </w:pPr>
            <w:r>
              <w:rPr>
                <w:rFonts w:ascii="Times New Roman" w:hAnsi="Times New Roman"/>
                <w:sz w:val="28"/>
              </w:rPr>
              <w:t>8,7730</w:t>
            </w:r>
          </w:p>
        </w:tc>
        <w:tc>
          <w:tcPr>
            <w:tcW w:w="1843" w:type="dxa"/>
            <w:tcBorders>
              <w:top w:val="nil"/>
              <w:left w:val="nil"/>
              <w:bottom w:val="single" w:sz="4" w:space="0" w:color="000000"/>
              <w:right w:val="single" w:sz="4" w:space="0" w:color="000000"/>
            </w:tcBorders>
            <w:vAlign w:val="center"/>
          </w:tcPr>
          <w:p w14:paraId="3CAE745D" w14:textId="77777777" w:rsidR="005B7295" w:rsidRDefault="00653190">
            <w:pPr>
              <w:jc w:val="center"/>
              <w:rPr>
                <w:rFonts w:ascii="Times New Roman" w:hAnsi="Times New Roman"/>
                <w:sz w:val="28"/>
              </w:rPr>
            </w:pPr>
            <w:r>
              <w:rPr>
                <w:rFonts w:ascii="Times New Roman" w:hAnsi="Times New Roman"/>
                <w:sz w:val="28"/>
              </w:rPr>
              <w:t>8,7730</w:t>
            </w:r>
          </w:p>
        </w:tc>
      </w:tr>
      <w:tr w:rsidR="005B7295" w14:paraId="6B013B8C"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6764A68C" w14:textId="77777777" w:rsidR="005B7295" w:rsidRDefault="00653190">
            <w:pPr>
              <w:jc w:val="center"/>
              <w:rPr>
                <w:rFonts w:ascii="Times New Roman" w:hAnsi="Times New Roman"/>
                <w:sz w:val="28"/>
              </w:rPr>
            </w:pPr>
            <w:r>
              <w:rPr>
                <w:rFonts w:ascii="Times New Roman" w:hAnsi="Times New Roman"/>
                <w:sz w:val="28"/>
              </w:rPr>
              <w:t>декабрь</w:t>
            </w:r>
          </w:p>
        </w:tc>
        <w:tc>
          <w:tcPr>
            <w:tcW w:w="2410" w:type="dxa"/>
            <w:tcBorders>
              <w:top w:val="nil"/>
              <w:left w:val="nil"/>
              <w:bottom w:val="single" w:sz="4" w:space="0" w:color="000000"/>
              <w:right w:val="single" w:sz="4" w:space="0" w:color="000000"/>
            </w:tcBorders>
            <w:vAlign w:val="center"/>
          </w:tcPr>
          <w:p w14:paraId="1B564A0A"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58631ACD" w14:textId="77777777" w:rsidR="005B7295" w:rsidRDefault="00653190">
            <w:pPr>
              <w:jc w:val="center"/>
              <w:rPr>
                <w:rFonts w:ascii="Times New Roman" w:hAnsi="Times New Roman"/>
                <w:sz w:val="28"/>
              </w:rPr>
            </w:pPr>
            <w:r>
              <w:rPr>
                <w:rFonts w:ascii="Times New Roman" w:hAnsi="Times New Roman"/>
                <w:sz w:val="28"/>
              </w:rPr>
              <w:t>8,7730</w:t>
            </w:r>
          </w:p>
        </w:tc>
        <w:tc>
          <w:tcPr>
            <w:tcW w:w="1843" w:type="dxa"/>
            <w:tcBorders>
              <w:top w:val="nil"/>
              <w:left w:val="nil"/>
              <w:bottom w:val="single" w:sz="4" w:space="0" w:color="000000"/>
              <w:right w:val="single" w:sz="4" w:space="0" w:color="000000"/>
            </w:tcBorders>
            <w:vAlign w:val="center"/>
          </w:tcPr>
          <w:p w14:paraId="6D081B03" w14:textId="77777777" w:rsidR="005B7295" w:rsidRDefault="00653190">
            <w:pPr>
              <w:jc w:val="center"/>
              <w:rPr>
                <w:rFonts w:ascii="Times New Roman" w:hAnsi="Times New Roman"/>
                <w:sz w:val="28"/>
              </w:rPr>
            </w:pPr>
            <w:r>
              <w:rPr>
                <w:rFonts w:ascii="Times New Roman" w:hAnsi="Times New Roman"/>
                <w:sz w:val="28"/>
              </w:rPr>
              <w:t>8,7730</w:t>
            </w:r>
          </w:p>
        </w:tc>
      </w:tr>
      <w:tr w:rsidR="005B7295" w14:paraId="56443694" w14:textId="77777777">
        <w:trPr>
          <w:trHeight w:val="300"/>
        </w:trPr>
        <w:tc>
          <w:tcPr>
            <w:tcW w:w="7703" w:type="dxa"/>
            <w:gridSpan w:val="3"/>
            <w:tcBorders>
              <w:top w:val="single" w:sz="4" w:space="0" w:color="000000"/>
              <w:left w:val="single" w:sz="4" w:space="0" w:color="000000"/>
              <w:bottom w:val="single" w:sz="4" w:space="0" w:color="000000"/>
              <w:right w:val="single" w:sz="4" w:space="0" w:color="000000"/>
            </w:tcBorders>
            <w:vAlign w:val="center"/>
          </w:tcPr>
          <w:p w14:paraId="295654A2" w14:textId="77777777" w:rsidR="005B7295" w:rsidRDefault="00653190">
            <w:pPr>
              <w:jc w:val="center"/>
              <w:rPr>
                <w:rFonts w:ascii="Times New Roman" w:hAnsi="Times New Roman"/>
                <w:sz w:val="28"/>
              </w:rPr>
            </w:pPr>
            <w:r>
              <w:rPr>
                <w:rFonts w:ascii="Times New Roman" w:hAnsi="Times New Roman"/>
                <w:sz w:val="28"/>
              </w:rPr>
              <w:t>Итого</w:t>
            </w:r>
          </w:p>
        </w:tc>
        <w:tc>
          <w:tcPr>
            <w:tcW w:w="1843" w:type="dxa"/>
            <w:tcBorders>
              <w:top w:val="nil"/>
              <w:left w:val="nil"/>
              <w:bottom w:val="single" w:sz="4" w:space="0" w:color="000000"/>
              <w:right w:val="single" w:sz="4" w:space="0" w:color="000000"/>
            </w:tcBorders>
            <w:vAlign w:val="center"/>
          </w:tcPr>
          <w:p w14:paraId="6FF99E8B" w14:textId="77777777" w:rsidR="005B7295" w:rsidRDefault="00653190">
            <w:pPr>
              <w:jc w:val="center"/>
              <w:rPr>
                <w:rFonts w:ascii="Times New Roman" w:hAnsi="Times New Roman"/>
                <w:sz w:val="28"/>
              </w:rPr>
            </w:pPr>
            <w:r>
              <w:rPr>
                <w:rFonts w:ascii="Times New Roman" w:hAnsi="Times New Roman"/>
                <w:sz w:val="28"/>
              </w:rPr>
              <w:t>99,4232</w:t>
            </w:r>
          </w:p>
        </w:tc>
      </w:tr>
    </w:tbl>
    <w:p w14:paraId="11EE9DD1" w14:textId="77777777" w:rsidR="005B7295" w:rsidRDefault="005B7295">
      <w:pPr>
        <w:pStyle w:val="Default"/>
        <w:spacing w:line="240" w:lineRule="auto"/>
        <w:rPr>
          <w:rFonts w:ascii="Times New Roman" w:hAnsi="Times New Roman"/>
          <w:sz w:val="28"/>
        </w:rPr>
      </w:pPr>
    </w:p>
    <w:p w14:paraId="0A290A6F"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Таблица 3.13-6 Потери тепловой энергии в контуре котельной «мкр. Ивушки»</w:t>
      </w:r>
    </w:p>
    <w:tbl>
      <w:tblPr>
        <w:tblW w:w="0" w:type="auto"/>
        <w:tblInd w:w="89" w:type="dxa"/>
        <w:tblLayout w:type="fixed"/>
        <w:tblLook w:val="04A0" w:firstRow="1" w:lastRow="0" w:firstColumn="1" w:lastColumn="0" w:noHBand="0" w:noVBand="1"/>
      </w:tblPr>
      <w:tblGrid>
        <w:gridCol w:w="2883"/>
        <w:gridCol w:w="2410"/>
        <w:gridCol w:w="2410"/>
        <w:gridCol w:w="1843"/>
      </w:tblGrid>
      <w:tr w:rsidR="005B7295" w14:paraId="5FC81451" w14:textId="77777777">
        <w:trPr>
          <w:trHeight w:val="1500"/>
        </w:trPr>
        <w:tc>
          <w:tcPr>
            <w:tcW w:w="2883" w:type="dxa"/>
            <w:vMerge w:val="restart"/>
            <w:tcBorders>
              <w:top w:val="single" w:sz="4" w:space="0" w:color="000000"/>
              <w:left w:val="single" w:sz="4" w:space="0" w:color="000000"/>
              <w:bottom w:val="single" w:sz="4" w:space="0" w:color="000000"/>
              <w:right w:val="single" w:sz="4" w:space="0" w:color="000000"/>
            </w:tcBorders>
            <w:vAlign w:val="center"/>
          </w:tcPr>
          <w:p w14:paraId="6381FDF1" w14:textId="77777777" w:rsidR="005B7295" w:rsidRDefault="00653190">
            <w:pPr>
              <w:jc w:val="center"/>
              <w:rPr>
                <w:rFonts w:ascii="Times New Roman" w:hAnsi="Times New Roman"/>
                <w:sz w:val="28"/>
              </w:rPr>
            </w:pPr>
            <w:r>
              <w:rPr>
                <w:rFonts w:ascii="Times New Roman" w:hAnsi="Times New Roman"/>
                <w:sz w:val="28"/>
              </w:rPr>
              <w:t> </w:t>
            </w:r>
          </w:p>
        </w:tc>
        <w:tc>
          <w:tcPr>
            <w:tcW w:w="2410" w:type="dxa"/>
            <w:tcBorders>
              <w:top w:val="single" w:sz="4" w:space="0" w:color="000000"/>
              <w:left w:val="nil"/>
              <w:bottom w:val="single" w:sz="4" w:space="0" w:color="000000"/>
              <w:right w:val="single" w:sz="4" w:space="0" w:color="000000"/>
            </w:tcBorders>
            <w:vAlign w:val="center"/>
          </w:tcPr>
          <w:p w14:paraId="0CF7FA8B" w14:textId="77777777" w:rsidR="005B7295" w:rsidRDefault="00653190">
            <w:pPr>
              <w:jc w:val="center"/>
              <w:rPr>
                <w:rFonts w:ascii="Times New Roman" w:hAnsi="Times New Roman"/>
                <w:sz w:val="28"/>
              </w:rPr>
            </w:pPr>
            <w:r>
              <w:rPr>
                <w:rFonts w:ascii="Times New Roman" w:hAnsi="Times New Roman"/>
                <w:sz w:val="28"/>
              </w:rPr>
              <w:t>Нормативные значения часовых тепловых потерь, Гкал/ч</w:t>
            </w:r>
          </w:p>
        </w:tc>
        <w:tc>
          <w:tcPr>
            <w:tcW w:w="2410" w:type="dxa"/>
            <w:tcBorders>
              <w:top w:val="single" w:sz="4" w:space="0" w:color="000000"/>
              <w:left w:val="nil"/>
              <w:bottom w:val="single" w:sz="4" w:space="0" w:color="000000"/>
              <w:right w:val="single" w:sz="4" w:space="0" w:color="000000"/>
            </w:tcBorders>
            <w:vAlign w:val="center"/>
          </w:tcPr>
          <w:p w14:paraId="205360DE" w14:textId="77777777" w:rsidR="005B7295" w:rsidRDefault="00653190">
            <w:pPr>
              <w:jc w:val="center"/>
              <w:rPr>
                <w:rFonts w:ascii="Times New Roman" w:hAnsi="Times New Roman"/>
                <w:sz w:val="28"/>
              </w:rPr>
            </w:pPr>
            <w:r>
              <w:rPr>
                <w:rFonts w:ascii="Times New Roman" w:hAnsi="Times New Roman"/>
                <w:sz w:val="28"/>
              </w:rPr>
              <w:t>Нормативные значения тепловых потерь, Гкал</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14:paraId="39B7EB3B" w14:textId="77777777" w:rsidR="005B7295" w:rsidRDefault="00653190">
            <w:pPr>
              <w:jc w:val="center"/>
              <w:rPr>
                <w:rFonts w:ascii="Times New Roman" w:hAnsi="Times New Roman"/>
                <w:sz w:val="28"/>
              </w:rPr>
            </w:pPr>
            <w:r>
              <w:rPr>
                <w:rFonts w:ascii="Times New Roman" w:hAnsi="Times New Roman"/>
                <w:sz w:val="28"/>
              </w:rPr>
              <w:t>Потери тепла через изоляцию, Гкал</w:t>
            </w:r>
          </w:p>
        </w:tc>
      </w:tr>
      <w:tr w:rsidR="005B7295" w14:paraId="10ACA1C3" w14:textId="77777777">
        <w:trPr>
          <w:trHeight w:val="300"/>
        </w:trPr>
        <w:tc>
          <w:tcPr>
            <w:tcW w:w="2883" w:type="dxa"/>
            <w:vMerge/>
            <w:tcBorders>
              <w:top w:val="single" w:sz="4" w:space="0" w:color="000000"/>
              <w:left w:val="single" w:sz="4" w:space="0" w:color="000000"/>
              <w:bottom w:val="single" w:sz="4" w:space="0" w:color="000000"/>
              <w:right w:val="single" w:sz="4" w:space="0" w:color="000000"/>
            </w:tcBorders>
            <w:vAlign w:val="center"/>
          </w:tcPr>
          <w:p w14:paraId="19C0581F" w14:textId="77777777" w:rsidR="005B7295" w:rsidRDefault="005B7295"/>
        </w:tc>
        <w:tc>
          <w:tcPr>
            <w:tcW w:w="2410" w:type="dxa"/>
            <w:tcBorders>
              <w:top w:val="nil"/>
              <w:left w:val="nil"/>
              <w:bottom w:val="single" w:sz="4" w:space="0" w:color="000000"/>
              <w:right w:val="single" w:sz="4" w:space="0" w:color="000000"/>
            </w:tcBorders>
            <w:vAlign w:val="center"/>
          </w:tcPr>
          <w:p w14:paraId="030157EF" w14:textId="77777777" w:rsidR="005B7295" w:rsidRDefault="00653190">
            <w:pPr>
              <w:jc w:val="center"/>
              <w:rPr>
                <w:rFonts w:ascii="Times New Roman" w:hAnsi="Times New Roman"/>
                <w:sz w:val="28"/>
              </w:rPr>
            </w:pPr>
            <w:r>
              <w:rPr>
                <w:rFonts w:ascii="Times New Roman" w:hAnsi="Times New Roman"/>
                <w:sz w:val="28"/>
              </w:rPr>
              <w:t>Надземная прокладка</w:t>
            </w:r>
          </w:p>
        </w:tc>
        <w:tc>
          <w:tcPr>
            <w:tcW w:w="2410" w:type="dxa"/>
            <w:tcBorders>
              <w:top w:val="nil"/>
              <w:left w:val="nil"/>
              <w:bottom w:val="single" w:sz="4" w:space="0" w:color="000000"/>
              <w:right w:val="single" w:sz="4" w:space="0" w:color="000000"/>
            </w:tcBorders>
            <w:vAlign w:val="center"/>
          </w:tcPr>
          <w:p w14:paraId="659727EA" w14:textId="77777777" w:rsidR="005B7295" w:rsidRDefault="00653190">
            <w:pPr>
              <w:jc w:val="center"/>
              <w:rPr>
                <w:rFonts w:ascii="Times New Roman" w:hAnsi="Times New Roman"/>
                <w:sz w:val="28"/>
              </w:rPr>
            </w:pPr>
            <w:r>
              <w:rPr>
                <w:rFonts w:ascii="Times New Roman" w:hAnsi="Times New Roman"/>
                <w:sz w:val="28"/>
              </w:rPr>
              <w:t>Подземная прокладка</w:t>
            </w:r>
          </w:p>
        </w:tc>
        <w:tc>
          <w:tcPr>
            <w:tcW w:w="1843" w:type="dxa"/>
            <w:vMerge/>
            <w:tcBorders>
              <w:top w:val="single" w:sz="4" w:space="0" w:color="000000"/>
              <w:left w:val="single" w:sz="4" w:space="0" w:color="000000"/>
              <w:bottom w:val="single" w:sz="4" w:space="0" w:color="000000"/>
              <w:right w:val="single" w:sz="4" w:space="0" w:color="000000"/>
            </w:tcBorders>
            <w:vAlign w:val="center"/>
          </w:tcPr>
          <w:p w14:paraId="72E32FC6" w14:textId="77777777" w:rsidR="005B7295" w:rsidRDefault="005B7295"/>
        </w:tc>
      </w:tr>
      <w:tr w:rsidR="005B7295" w14:paraId="5ECC4386"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49C67FCB" w14:textId="77777777" w:rsidR="005B7295" w:rsidRDefault="00653190">
            <w:pPr>
              <w:jc w:val="center"/>
              <w:rPr>
                <w:rFonts w:ascii="Times New Roman" w:hAnsi="Times New Roman"/>
                <w:sz w:val="28"/>
              </w:rPr>
            </w:pPr>
            <w:r>
              <w:rPr>
                <w:rFonts w:ascii="Times New Roman" w:hAnsi="Times New Roman"/>
                <w:sz w:val="28"/>
              </w:rPr>
              <w:t>январь</w:t>
            </w:r>
          </w:p>
        </w:tc>
        <w:tc>
          <w:tcPr>
            <w:tcW w:w="2410" w:type="dxa"/>
            <w:tcBorders>
              <w:top w:val="nil"/>
              <w:left w:val="nil"/>
              <w:bottom w:val="single" w:sz="4" w:space="0" w:color="000000"/>
              <w:right w:val="single" w:sz="4" w:space="0" w:color="000000"/>
            </w:tcBorders>
            <w:vAlign w:val="center"/>
          </w:tcPr>
          <w:p w14:paraId="5F21734C"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215121AC" w14:textId="77777777" w:rsidR="005B7295" w:rsidRDefault="00653190">
            <w:pPr>
              <w:ind w:firstLine="709"/>
              <w:jc w:val="both"/>
              <w:rPr>
                <w:rFonts w:ascii="Times New Roman" w:hAnsi="Times New Roman"/>
                <w:sz w:val="28"/>
              </w:rPr>
            </w:pPr>
            <w:r>
              <w:rPr>
                <w:rFonts w:ascii="Times New Roman" w:hAnsi="Times New Roman"/>
                <w:sz w:val="28"/>
              </w:rPr>
              <w:t>2,6635</w:t>
            </w:r>
          </w:p>
        </w:tc>
        <w:tc>
          <w:tcPr>
            <w:tcW w:w="1843" w:type="dxa"/>
            <w:tcBorders>
              <w:top w:val="nil"/>
              <w:left w:val="nil"/>
              <w:bottom w:val="single" w:sz="4" w:space="0" w:color="000000"/>
              <w:right w:val="single" w:sz="4" w:space="0" w:color="000000"/>
            </w:tcBorders>
            <w:vAlign w:val="center"/>
          </w:tcPr>
          <w:p w14:paraId="40858F03" w14:textId="77777777" w:rsidR="005B7295" w:rsidRDefault="00653190">
            <w:pPr>
              <w:jc w:val="center"/>
              <w:rPr>
                <w:rFonts w:ascii="Times New Roman" w:hAnsi="Times New Roman"/>
                <w:sz w:val="28"/>
              </w:rPr>
            </w:pPr>
            <w:r>
              <w:rPr>
                <w:rFonts w:ascii="Times New Roman" w:hAnsi="Times New Roman"/>
                <w:sz w:val="28"/>
              </w:rPr>
              <w:t>2,6635</w:t>
            </w:r>
          </w:p>
        </w:tc>
      </w:tr>
      <w:tr w:rsidR="005B7295" w14:paraId="145677DA"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5D4758EC" w14:textId="77777777" w:rsidR="005B7295" w:rsidRDefault="00653190">
            <w:pPr>
              <w:jc w:val="center"/>
              <w:rPr>
                <w:rFonts w:ascii="Times New Roman" w:hAnsi="Times New Roman"/>
                <w:sz w:val="28"/>
              </w:rPr>
            </w:pPr>
            <w:r>
              <w:rPr>
                <w:rFonts w:ascii="Times New Roman" w:hAnsi="Times New Roman"/>
                <w:sz w:val="28"/>
              </w:rPr>
              <w:t>февраль</w:t>
            </w:r>
          </w:p>
        </w:tc>
        <w:tc>
          <w:tcPr>
            <w:tcW w:w="2410" w:type="dxa"/>
            <w:tcBorders>
              <w:top w:val="nil"/>
              <w:left w:val="nil"/>
              <w:bottom w:val="single" w:sz="4" w:space="0" w:color="000000"/>
              <w:right w:val="single" w:sz="4" w:space="0" w:color="000000"/>
            </w:tcBorders>
            <w:vAlign w:val="center"/>
          </w:tcPr>
          <w:p w14:paraId="152B4F7F"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399574FB" w14:textId="77777777" w:rsidR="005B7295" w:rsidRDefault="00653190">
            <w:pPr>
              <w:jc w:val="center"/>
              <w:rPr>
                <w:rFonts w:ascii="Times New Roman" w:hAnsi="Times New Roman"/>
                <w:sz w:val="28"/>
              </w:rPr>
            </w:pPr>
            <w:r>
              <w:rPr>
                <w:rFonts w:ascii="Times New Roman" w:hAnsi="Times New Roman"/>
                <w:sz w:val="28"/>
              </w:rPr>
              <w:t>2,4057</w:t>
            </w:r>
          </w:p>
        </w:tc>
        <w:tc>
          <w:tcPr>
            <w:tcW w:w="1843" w:type="dxa"/>
            <w:tcBorders>
              <w:top w:val="nil"/>
              <w:left w:val="nil"/>
              <w:bottom w:val="single" w:sz="4" w:space="0" w:color="000000"/>
              <w:right w:val="single" w:sz="4" w:space="0" w:color="000000"/>
            </w:tcBorders>
            <w:vAlign w:val="center"/>
          </w:tcPr>
          <w:p w14:paraId="35B5A3B7" w14:textId="77777777" w:rsidR="005B7295" w:rsidRDefault="00653190">
            <w:pPr>
              <w:jc w:val="center"/>
              <w:rPr>
                <w:rFonts w:ascii="Times New Roman" w:hAnsi="Times New Roman"/>
                <w:sz w:val="28"/>
              </w:rPr>
            </w:pPr>
            <w:r>
              <w:rPr>
                <w:rFonts w:ascii="Times New Roman" w:hAnsi="Times New Roman"/>
                <w:sz w:val="28"/>
              </w:rPr>
              <w:t>2,4057</w:t>
            </w:r>
          </w:p>
        </w:tc>
      </w:tr>
      <w:tr w:rsidR="005B7295" w14:paraId="10091DE7"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5440ADE7" w14:textId="77777777" w:rsidR="005B7295" w:rsidRDefault="00653190">
            <w:pPr>
              <w:jc w:val="center"/>
              <w:rPr>
                <w:rFonts w:ascii="Times New Roman" w:hAnsi="Times New Roman"/>
                <w:sz w:val="28"/>
              </w:rPr>
            </w:pPr>
            <w:r>
              <w:rPr>
                <w:rFonts w:ascii="Times New Roman" w:hAnsi="Times New Roman"/>
                <w:sz w:val="28"/>
              </w:rPr>
              <w:t>март</w:t>
            </w:r>
          </w:p>
        </w:tc>
        <w:tc>
          <w:tcPr>
            <w:tcW w:w="2410" w:type="dxa"/>
            <w:tcBorders>
              <w:top w:val="nil"/>
              <w:left w:val="nil"/>
              <w:bottom w:val="single" w:sz="4" w:space="0" w:color="000000"/>
              <w:right w:val="single" w:sz="4" w:space="0" w:color="000000"/>
            </w:tcBorders>
            <w:vAlign w:val="center"/>
          </w:tcPr>
          <w:p w14:paraId="505C4A3D"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7F98DF65" w14:textId="77777777" w:rsidR="005B7295" w:rsidRDefault="00653190">
            <w:pPr>
              <w:jc w:val="center"/>
              <w:rPr>
                <w:rFonts w:ascii="Times New Roman" w:hAnsi="Times New Roman"/>
                <w:sz w:val="28"/>
              </w:rPr>
            </w:pPr>
            <w:r>
              <w:rPr>
                <w:rFonts w:ascii="Times New Roman" w:hAnsi="Times New Roman"/>
                <w:sz w:val="28"/>
              </w:rPr>
              <w:t>2,6635</w:t>
            </w:r>
          </w:p>
        </w:tc>
        <w:tc>
          <w:tcPr>
            <w:tcW w:w="1843" w:type="dxa"/>
            <w:tcBorders>
              <w:top w:val="nil"/>
              <w:left w:val="nil"/>
              <w:bottom w:val="single" w:sz="4" w:space="0" w:color="000000"/>
              <w:right w:val="single" w:sz="4" w:space="0" w:color="000000"/>
            </w:tcBorders>
            <w:vAlign w:val="center"/>
          </w:tcPr>
          <w:p w14:paraId="26BF32B5" w14:textId="77777777" w:rsidR="005B7295" w:rsidRDefault="00653190">
            <w:pPr>
              <w:jc w:val="center"/>
              <w:rPr>
                <w:rFonts w:ascii="Times New Roman" w:hAnsi="Times New Roman"/>
                <w:sz w:val="28"/>
              </w:rPr>
            </w:pPr>
            <w:r>
              <w:rPr>
                <w:rFonts w:ascii="Times New Roman" w:hAnsi="Times New Roman"/>
                <w:sz w:val="28"/>
              </w:rPr>
              <w:t>2,6635</w:t>
            </w:r>
          </w:p>
        </w:tc>
      </w:tr>
      <w:tr w:rsidR="005B7295" w14:paraId="36E9ABD6"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48CCD9B8" w14:textId="77777777" w:rsidR="005B7295" w:rsidRDefault="00653190">
            <w:pPr>
              <w:jc w:val="center"/>
              <w:rPr>
                <w:rFonts w:ascii="Times New Roman" w:hAnsi="Times New Roman"/>
                <w:sz w:val="28"/>
              </w:rPr>
            </w:pPr>
            <w:r>
              <w:rPr>
                <w:rFonts w:ascii="Times New Roman" w:hAnsi="Times New Roman"/>
                <w:sz w:val="28"/>
              </w:rPr>
              <w:t>апрель</w:t>
            </w:r>
          </w:p>
        </w:tc>
        <w:tc>
          <w:tcPr>
            <w:tcW w:w="2410" w:type="dxa"/>
            <w:tcBorders>
              <w:top w:val="nil"/>
              <w:left w:val="nil"/>
              <w:bottom w:val="single" w:sz="4" w:space="0" w:color="000000"/>
              <w:right w:val="single" w:sz="4" w:space="0" w:color="000000"/>
            </w:tcBorders>
            <w:vAlign w:val="center"/>
          </w:tcPr>
          <w:p w14:paraId="75C94786"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45C9DE29" w14:textId="77777777" w:rsidR="005B7295" w:rsidRDefault="00653190">
            <w:pPr>
              <w:jc w:val="center"/>
              <w:rPr>
                <w:rFonts w:ascii="Times New Roman" w:hAnsi="Times New Roman"/>
                <w:sz w:val="28"/>
              </w:rPr>
            </w:pPr>
            <w:r>
              <w:rPr>
                <w:rFonts w:ascii="Times New Roman" w:hAnsi="Times New Roman"/>
                <w:sz w:val="28"/>
              </w:rPr>
              <w:t>2,5776</w:t>
            </w:r>
          </w:p>
        </w:tc>
        <w:tc>
          <w:tcPr>
            <w:tcW w:w="1843" w:type="dxa"/>
            <w:tcBorders>
              <w:top w:val="nil"/>
              <w:left w:val="nil"/>
              <w:bottom w:val="single" w:sz="4" w:space="0" w:color="000000"/>
              <w:right w:val="single" w:sz="4" w:space="0" w:color="000000"/>
            </w:tcBorders>
            <w:vAlign w:val="center"/>
          </w:tcPr>
          <w:p w14:paraId="6C5C95BF" w14:textId="77777777" w:rsidR="005B7295" w:rsidRDefault="00653190">
            <w:pPr>
              <w:jc w:val="center"/>
              <w:rPr>
                <w:rFonts w:ascii="Times New Roman" w:hAnsi="Times New Roman"/>
                <w:sz w:val="28"/>
              </w:rPr>
            </w:pPr>
            <w:r>
              <w:rPr>
                <w:rFonts w:ascii="Times New Roman" w:hAnsi="Times New Roman"/>
                <w:sz w:val="28"/>
              </w:rPr>
              <w:t>2,5776</w:t>
            </w:r>
          </w:p>
        </w:tc>
      </w:tr>
      <w:tr w:rsidR="005B7295" w14:paraId="516F6E73"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D71F680" w14:textId="77777777" w:rsidR="005B7295" w:rsidRDefault="00653190">
            <w:pPr>
              <w:jc w:val="center"/>
              <w:rPr>
                <w:rFonts w:ascii="Times New Roman" w:hAnsi="Times New Roman"/>
                <w:sz w:val="28"/>
              </w:rPr>
            </w:pPr>
            <w:r>
              <w:rPr>
                <w:rFonts w:ascii="Times New Roman" w:hAnsi="Times New Roman"/>
                <w:sz w:val="28"/>
              </w:rPr>
              <w:t>май</w:t>
            </w:r>
          </w:p>
        </w:tc>
        <w:tc>
          <w:tcPr>
            <w:tcW w:w="2410" w:type="dxa"/>
            <w:tcBorders>
              <w:top w:val="nil"/>
              <w:left w:val="nil"/>
              <w:bottom w:val="single" w:sz="4" w:space="0" w:color="000000"/>
              <w:right w:val="single" w:sz="4" w:space="0" w:color="000000"/>
            </w:tcBorders>
            <w:vAlign w:val="center"/>
          </w:tcPr>
          <w:p w14:paraId="580A6A75"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22A3022B" w14:textId="77777777" w:rsidR="005B7295" w:rsidRDefault="00653190">
            <w:pPr>
              <w:jc w:val="center"/>
              <w:rPr>
                <w:rFonts w:ascii="Times New Roman" w:hAnsi="Times New Roman"/>
                <w:sz w:val="28"/>
              </w:rPr>
            </w:pPr>
            <w:r>
              <w:rPr>
                <w:rFonts w:ascii="Times New Roman" w:hAnsi="Times New Roman"/>
                <w:sz w:val="28"/>
              </w:rPr>
              <w:t>2,6696</w:t>
            </w:r>
          </w:p>
        </w:tc>
        <w:tc>
          <w:tcPr>
            <w:tcW w:w="1843" w:type="dxa"/>
            <w:tcBorders>
              <w:top w:val="nil"/>
              <w:left w:val="nil"/>
              <w:bottom w:val="single" w:sz="4" w:space="0" w:color="000000"/>
              <w:right w:val="single" w:sz="4" w:space="0" w:color="000000"/>
            </w:tcBorders>
            <w:vAlign w:val="center"/>
          </w:tcPr>
          <w:p w14:paraId="6296E22B" w14:textId="77777777" w:rsidR="005B7295" w:rsidRDefault="00653190">
            <w:pPr>
              <w:jc w:val="center"/>
              <w:rPr>
                <w:rFonts w:ascii="Times New Roman" w:hAnsi="Times New Roman"/>
                <w:sz w:val="28"/>
              </w:rPr>
            </w:pPr>
            <w:r>
              <w:rPr>
                <w:rFonts w:ascii="Times New Roman" w:hAnsi="Times New Roman"/>
                <w:sz w:val="28"/>
              </w:rPr>
              <w:t>2,6696</w:t>
            </w:r>
          </w:p>
        </w:tc>
      </w:tr>
      <w:tr w:rsidR="005B7295" w14:paraId="6C22E804"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AED2205" w14:textId="77777777" w:rsidR="005B7295" w:rsidRDefault="00653190">
            <w:pPr>
              <w:jc w:val="center"/>
              <w:rPr>
                <w:rFonts w:ascii="Times New Roman" w:hAnsi="Times New Roman"/>
                <w:sz w:val="28"/>
              </w:rPr>
            </w:pPr>
            <w:r>
              <w:rPr>
                <w:rFonts w:ascii="Times New Roman" w:hAnsi="Times New Roman"/>
                <w:sz w:val="28"/>
              </w:rPr>
              <w:t>июнь</w:t>
            </w:r>
          </w:p>
        </w:tc>
        <w:tc>
          <w:tcPr>
            <w:tcW w:w="2410" w:type="dxa"/>
            <w:tcBorders>
              <w:top w:val="nil"/>
              <w:left w:val="nil"/>
              <w:bottom w:val="single" w:sz="4" w:space="0" w:color="000000"/>
              <w:right w:val="single" w:sz="4" w:space="0" w:color="000000"/>
            </w:tcBorders>
            <w:vAlign w:val="center"/>
          </w:tcPr>
          <w:p w14:paraId="363EF767"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28A5FF3D" w14:textId="77777777" w:rsidR="005B7295" w:rsidRDefault="00653190">
            <w:pPr>
              <w:jc w:val="center"/>
              <w:rPr>
                <w:rFonts w:ascii="Times New Roman" w:hAnsi="Times New Roman"/>
                <w:sz w:val="28"/>
              </w:rPr>
            </w:pPr>
            <w:r>
              <w:rPr>
                <w:rFonts w:ascii="Times New Roman" w:hAnsi="Times New Roman"/>
                <w:sz w:val="28"/>
              </w:rPr>
              <w:t>2,1816</w:t>
            </w:r>
          </w:p>
        </w:tc>
        <w:tc>
          <w:tcPr>
            <w:tcW w:w="1843" w:type="dxa"/>
            <w:tcBorders>
              <w:top w:val="nil"/>
              <w:left w:val="nil"/>
              <w:bottom w:val="single" w:sz="4" w:space="0" w:color="000000"/>
              <w:right w:val="single" w:sz="4" w:space="0" w:color="000000"/>
            </w:tcBorders>
            <w:vAlign w:val="center"/>
          </w:tcPr>
          <w:p w14:paraId="033D9251" w14:textId="77777777" w:rsidR="005B7295" w:rsidRDefault="00653190">
            <w:pPr>
              <w:jc w:val="center"/>
              <w:rPr>
                <w:rFonts w:ascii="Times New Roman" w:hAnsi="Times New Roman"/>
                <w:sz w:val="28"/>
              </w:rPr>
            </w:pPr>
            <w:r>
              <w:rPr>
                <w:rFonts w:ascii="Times New Roman" w:hAnsi="Times New Roman"/>
                <w:sz w:val="28"/>
              </w:rPr>
              <w:t>2,1816</w:t>
            </w:r>
          </w:p>
        </w:tc>
      </w:tr>
      <w:tr w:rsidR="005B7295" w14:paraId="6D48D138"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122BE34F" w14:textId="77777777" w:rsidR="005B7295" w:rsidRDefault="00653190">
            <w:pPr>
              <w:jc w:val="center"/>
              <w:rPr>
                <w:rFonts w:ascii="Times New Roman" w:hAnsi="Times New Roman"/>
                <w:sz w:val="28"/>
              </w:rPr>
            </w:pPr>
            <w:r>
              <w:rPr>
                <w:rFonts w:ascii="Times New Roman" w:hAnsi="Times New Roman"/>
                <w:sz w:val="28"/>
              </w:rPr>
              <w:t>июль</w:t>
            </w:r>
          </w:p>
        </w:tc>
        <w:tc>
          <w:tcPr>
            <w:tcW w:w="2410" w:type="dxa"/>
            <w:tcBorders>
              <w:top w:val="nil"/>
              <w:left w:val="nil"/>
              <w:bottom w:val="single" w:sz="4" w:space="0" w:color="000000"/>
              <w:right w:val="single" w:sz="4" w:space="0" w:color="000000"/>
            </w:tcBorders>
            <w:vAlign w:val="center"/>
          </w:tcPr>
          <w:p w14:paraId="38BC0FDD"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21B953AC" w14:textId="77777777" w:rsidR="005B7295" w:rsidRDefault="00653190">
            <w:pPr>
              <w:jc w:val="center"/>
              <w:rPr>
                <w:rFonts w:ascii="Times New Roman" w:hAnsi="Times New Roman"/>
                <w:sz w:val="28"/>
              </w:rPr>
            </w:pPr>
            <w:r>
              <w:rPr>
                <w:rFonts w:ascii="Times New Roman" w:hAnsi="Times New Roman"/>
                <w:sz w:val="28"/>
              </w:rPr>
              <w:t>2,2677</w:t>
            </w:r>
          </w:p>
        </w:tc>
        <w:tc>
          <w:tcPr>
            <w:tcW w:w="1843" w:type="dxa"/>
            <w:tcBorders>
              <w:top w:val="nil"/>
              <w:left w:val="nil"/>
              <w:bottom w:val="single" w:sz="4" w:space="0" w:color="000000"/>
              <w:right w:val="single" w:sz="4" w:space="0" w:color="000000"/>
            </w:tcBorders>
            <w:vAlign w:val="center"/>
          </w:tcPr>
          <w:p w14:paraId="5DCBC4C6" w14:textId="77777777" w:rsidR="005B7295" w:rsidRDefault="00653190">
            <w:pPr>
              <w:jc w:val="center"/>
              <w:rPr>
                <w:rFonts w:ascii="Times New Roman" w:hAnsi="Times New Roman"/>
                <w:sz w:val="28"/>
              </w:rPr>
            </w:pPr>
            <w:r>
              <w:rPr>
                <w:rFonts w:ascii="Times New Roman" w:hAnsi="Times New Roman"/>
                <w:sz w:val="28"/>
              </w:rPr>
              <w:t>2,2677</w:t>
            </w:r>
          </w:p>
        </w:tc>
      </w:tr>
      <w:tr w:rsidR="005B7295" w14:paraId="4356BA4D"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1D8F43C3" w14:textId="77777777" w:rsidR="005B7295" w:rsidRDefault="00653190">
            <w:pPr>
              <w:jc w:val="center"/>
              <w:rPr>
                <w:rFonts w:ascii="Times New Roman" w:hAnsi="Times New Roman"/>
                <w:sz w:val="28"/>
              </w:rPr>
            </w:pPr>
            <w:r>
              <w:rPr>
                <w:rFonts w:ascii="Times New Roman" w:hAnsi="Times New Roman"/>
                <w:sz w:val="28"/>
              </w:rPr>
              <w:t>август</w:t>
            </w:r>
          </w:p>
        </w:tc>
        <w:tc>
          <w:tcPr>
            <w:tcW w:w="2410" w:type="dxa"/>
            <w:tcBorders>
              <w:top w:val="nil"/>
              <w:left w:val="nil"/>
              <w:bottom w:val="single" w:sz="4" w:space="0" w:color="000000"/>
              <w:right w:val="single" w:sz="4" w:space="0" w:color="000000"/>
            </w:tcBorders>
            <w:vAlign w:val="center"/>
          </w:tcPr>
          <w:p w14:paraId="1C275168"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2B6AB3C9" w14:textId="77777777" w:rsidR="005B7295" w:rsidRDefault="00653190">
            <w:pPr>
              <w:jc w:val="center"/>
              <w:rPr>
                <w:rFonts w:ascii="Times New Roman" w:hAnsi="Times New Roman"/>
                <w:sz w:val="28"/>
              </w:rPr>
            </w:pPr>
            <w:r>
              <w:rPr>
                <w:rFonts w:ascii="Times New Roman" w:hAnsi="Times New Roman"/>
                <w:sz w:val="28"/>
              </w:rPr>
              <w:t>2,2677</w:t>
            </w:r>
          </w:p>
        </w:tc>
        <w:tc>
          <w:tcPr>
            <w:tcW w:w="1843" w:type="dxa"/>
            <w:tcBorders>
              <w:top w:val="nil"/>
              <w:left w:val="nil"/>
              <w:bottom w:val="single" w:sz="4" w:space="0" w:color="000000"/>
              <w:right w:val="single" w:sz="4" w:space="0" w:color="000000"/>
            </w:tcBorders>
            <w:vAlign w:val="center"/>
          </w:tcPr>
          <w:p w14:paraId="377FF7EB" w14:textId="77777777" w:rsidR="005B7295" w:rsidRDefault="00653190">
            <w:pPr>
              <w:jc w:val="center"/>
              <w:rPr>
                <w:rFonts w:ascii="Times New Roman" w:hAnsi="Times New Roman"/>
                <w:sz w:val="28"/>
              </w:rPr>
            </w:pPr>
            <w:r>
              <w:rPr>
                <w:rFonts w:ascii="Times New Roman" w:hAnsi="Times New Roman"/>
                <w:sz w:val="28"/>
              </w:rPr>
              <w:t>2,2677</w:t>
            </w:r>
          </w:p>
        </w:tc>
      </w:tr>
      <w:tr w:rsidR="005B7295" w14:paraId="3A770824"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71360432" w14:textId="77777777" w:rsidR="005B7295" w:rsidRDefault="00653190">
            <w:pPr>
              <w:jc w:val="center"/>
              <w:rPr>
                <w:rFonts w:ascii="Times New Roman" w:hAnsi="Times New Roman"/>
                <w:sz w:val="28"/>
              </w:rPr>
            </w:pPr>
            <w:r>
              <w:rPr>
                <w:rFonts w:ascii="Times New Roman" w:hAnsi="Times New Roman"/>
                <w:sz w:val="28"/>
              </w:rPr>
              <w:t>сентябрь</w:t>
            </w:r>
          </w:p>
        </w:tc>
        <w:tc>
          <w:tcPr>
            <w:tcW w:w="2410" w:type="dxa"/>
            <w:tcBorders>
              <w:top w:val="nil"/>
              <w:left w:val="nil"/>
              <w:bottom w:val="single" w:sz="4" w:space="0" w:color="000000"/>
              <w:right w:val="single" w:sz="4" w:space="0" w:color="000000"/>
            </w:tcBorders>
            <w:vAlign w:val="center"/>
          </w:tcPr>
          <w:p w14:paraId="404BE567"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3AAC8858" w14:textId="77777777" w:rsidR="005B7295" w:rsidRDefault="00653190">
            <w:pPr>
              <w:jc w:val="center"/>
              <w:rPr>
                <w:rFonts w:ascii="Times New Roman" w:hAnsi="Times New Roman"/>
                <w:sz w:val="28"/>
              </w:rPr>
            </w:pPr>
            <w:r>
              <w:rPr>
                <w:rFonts w:ascii="Times New Roman" w:hAnsi="Times New Roman"/>
                <w:sz w:val="28"/>
              </w:rPr>
              <w:t>2,5776</w:t>
            </w:r>
          </w:p>
        </w:tc>
        <w:tc>
          <w:tcPr>
            <w:tcW w:w="1843" w:type="dxa"/>
            <w:tcBorders>
              <w:top w:val="nil"/>
              <w:left w:val="nil"/>
              <w:bottom w:val="single" w:sz="4" w:space="0" w:color="000000"/>
              <w:right w:val="single" w:sz="4" w:space="0" w:color="000000"/>
            </w:tcBorders>
            <w:vAlign w:val="center"/>
          </w:tcPr>
          <w:p w14:paraId="07F76F57" w14:textId="77777777" w:rsidR="005B7295" w:rsidRDefault="00653190">
            <w:pPr>
              <w:jc w:val="center"/>
              <w:rPr>
                <w:rFonts w:ascii="Times New Roman" w:hAnsi="Times New Roman"/>
                <w:sz w:val="28"/>
              </w:rPr>
            </w:pPr>
            <w:r>
              <w:rPr>
                <w:rFonts w:ascii="Times New Roman" w:hAnsi="Times New Roman"/>
                <w:sz w:val="28"/>
              </w:rPr>
              <w:t>2,5776</w:t>
            </w:r>
          </w:p>
        </w:tc>
      </w:tr>
      <w:tr w:rsidR="005B7295" w14:paraId="3653905D"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03801503" w14:textId="77777777" w:rsidR="005B7295" w:rsidRDefault="00653190">
            <w:pPr>
              <w:jc w:val="center"/>
              <w:rPr>
                <w:rFonts w:ascii="Times New Roman" w:hAnsi="Times New Roman"/>
                <w:sz w:val="28"/>
              </w:rPr>
            </w:pPr>
            <w:r>
              <w:rPr>
                <w:rFonts w:ascii="Times New Roman" w:hAnsi="Times New Roman"/>
                <w:sz w:val="28"/>
              </w:rPr>
              <w:t>октябрь</w:t>
            </w:r>
          </w:p>
        </w:tc>
        <w:tc>
          <w:tcPr>
            <w:tcW w:w="2410" w:type="dxa"/>
            <w:tcBorders>
              <w:top w:val="nil"/>
              <w:left w:val="nil"/>
              <w:bottom w:val="single" w:sz="4" w:space="0" w:color="000000"/>
              <w:right w:val="single" w:sz="4" w:space="0" w:color="000000"/>
            </w:tcBorders>
            <w:vAlign w:val="center"/>
          </w:tcPr>
          <w:p w14:paraId="63B2D5F3"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5EC6BE84" w14:textId="77777777" w:rsidR="005B7295" w:rsidRDefault="00653190">
            <w:pPr>
              <w:jc w:val="center"/>
              <w:rPr>
                <w:rFonts w:ascii="Times New Roman" w:hAnsi="Times New Roman"/>
                <w:sz w:val="28"/>
              </w:rPr>
            </w:pPr>
            <w:r>
              <w:rPr>
                <w:rFonts w:ascii="Times New Roman" w:hAnsi="Times New Roman"/>
                <w:sz w:val="28"/>
              </w:rPr>
              <w:t>2,5835</w:t>
            </w:r>
          </w:p>
        </w:tc>
        <w:tc>
          <w:tcPr>
            <w:tcW w:w="1843" w:type="dxa"/>
            <w:tcBorders>
              <w:top w:val="nil"/>
              <w:left w:val="nil"/>
              <w:bottom w:val="single" w:sz="4" w:space="0" w:color="000000"/>
              <w:right w:val="single" w:sz="4" w:space="0" w:color="000000"/>
            </w:tcBorders>
            <w:vAlign w:val="center"/>
          </w:tcPr>
          <w:p w14:paraId="0987B5BC" w14:textId="77777777" w:rsidR="005B7295" w:rsidRDefault="00653190">
            <w:pPr>
              <w:jc w:val="center"/>
              <w:rPr>
                <w:rFonts w:ascii="Times New Roman" w:hAnsi="Times New Roman"/>
                <w:sz w:val="28"/>
              </w:rPr>
            </w:pPr>
            <w:r>
              <w:rPr>
                <w:rFonts w:ascii="Times New Roman" w:hAnsi="Times New Roman"/>
                <w:sz w:val="28"/>
              </w:rPr>
              <w:t>2,5835</w:t>
            </w:r>
          </w:p>
        </w:tc>
      </w:tr>
      <w:tr w:rsidR="005B7295" w14:paraId="2FF1F7CD" w14:textId="77777777">
        <w:trPr>
          <w:trHeight w:val="300"/>
        </w:trPr>
        <w:tc>
          <w:tcPr>
            <w:tcW w:w="2883" w:type="dxa"/>
            <w:tcBorders>
              <w:top w:val="nil"/>
              <w:left w:val="single" w:sz="4" w:space="0" w:color="000000"/>
              <w:bottom w:val="single" w:sz="4" w:space="0" w:color="000000"/>
              <w:right w:val="single" w:sz="4" w:space="0" w:color="000000"/>
            </w:tcBorders>
            <w:vAlign w:val="center"/>
          </w:tcPr>
          <w:p w14:paraId="3ED619ED" w14:textId="77777777" w:rsidR="005B7295" w:rsidRDefault="00653190">
            <w:pPr>
              <w:jc w:val="center"/>
              <w:rPr>
                <w:rFonts w:ascii="Times New Roman" w:hAnsi="Times New Roman"/>
                <w:sz w:val="28"/>
              </w:rPr>
            </w:pPr>
            <w:r>
              <w:rPr>
                <w:rFonts w:ascii="Times New Roman" w:hAnsi="Times New Roman"/>
                <w:sz w:val="28"/>
              </w:rPr>
              <w:lastRenderedPageBreak/>
              <w:t>ноябрь</w:t>
            </w:r>
          </w:p>
        </w:tc>
        <w:tc>
          <w:tcPr>
            <w:tcW w:w="2410" w:type="dxa"/>
            <w:tcBorders>
              <w:top w:val="nil"/>
              <w:left w:val="nil"/>
              <w:bottom w:val="single" w:sz="4" w:space="0" w:color="000000"/>
              <w:right w:val="single" w:sz="4" w:space="0" w:color="000000"/>
            </w:tcBorders>
            <w:vAlign w:val="center"/>
          </w:tcPr>
          <w:p w14:paraId="36AD6048"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34537310" w14:textId="77777777" w:rsidR="005B7295" w:rsidRDefault="00653190">
            <w:pPr>
              <w:jc w:val="center"/>
              <w:rPr>
                <w:rFonts w:ascii="Times New Roman" w:hAnsi="Times New Roman"/>
                <w:sz w:val="28"/>
              </w:rPr>
            </w:pPr>
            <w:r>
              <w:rPr>
                <w:rFonts w:ascii="Times New Roman" w:hAnsi="Times New Roman"/>
                <w:sz w:val="28"/>
              </w:rPr>
              <w:t>2,6635</w:t>
            </w:r>
          </w:p>
        </w:tc>
        <w:tc>
          <w:tcPr>
            <w:tcW w:w="1843" w:type="dxa"/>
            <w:tcBorders>
              <w:top w:val="nil"/>
              <w:left w:val="nil"/>
              <w:bottom w:val="single" w:sz="4" w:space="0" w:color="000000"/>
              <w:right w:val="single" w:sz="4" w:space="0" w:color="000000"/>
            </w:tcBorders>
            <w:vAlign w:val="center"/>
          </w:tcPr>
          <w:p w14:paraId="0071FC8A" w14:textId="77777777" w:rsidR="005B7295" w:rsidRDefault="00653190">
            <w:pPr>
              <w:jc w:val="center"/>
              <w:rPr>
                <w:rFonts w:ascii="Times New Roman" w:hAnsi="Times New Roman"/>
                <w:sz w:val="28"/>
              </w:rPr>
            </w:pPr>
            <w:r>
              <w:rPr>
                <w:rFonts w:ascii="Times New Roman" w:hAnsi="Times New Roman"/>
                <w:sz w:val="28"/>
              </w:rPr>
              <w:t>2,6635</w:t>
            </w:r>
          </w:p>
        </w:tc>
      </w:tr>
      <w:tr w:rsidR="005B7295" w14:paraId="5CDACD73" w14:textId="77777777">
        <w:trPr>
          <w:trHeight w:val="501"/>
        </w:trPr>
        <w:tc>
          <w:tcPr>
            <w:tcW w:w="2883" w:type="dxa"/>
            <w:tcBorders>
              <w:top w:val="nil"/>
              <w:left w:val="single" w:sz="4" w:space="0" w:color="000000"/>
              <w:bottom w:val="single" w:sz="4" w:space="0" w:color="000000"/>
              <w:right w:val="single" w:sz="4" w:space="0" w:color="000000"/>
            </w:tcBorders>
            <w:vAlign w:val="center"/>
          </w:tcPr>
          <w:p w14:paraId="70BC39C1" w14:textId="77777777" w:rsidR="005B7295" w:rsidRDefault="00653190">
            <w:pPr>
              <w:jc w:val="center"/>
              <w:rPr>
                <w:rFonts w:ascii="Times New Roman" w:hAnsi="Times New Roman"/>
                <w:sz w:val="28"/>
              </w:rPr>
            </w:pPr>
            <w:r>
              <w:rPr>
                <w:rFonts w:ascii="Times New Roman" w:hAnsi="Times New Roman"/>
                <w:sz w:val="28"/>
              </w:rPr>
              <w:t>декабрь</w:t>
            </w:r>
          </w:p>
        </w:tc>
        <w:tc>
          <w:tcPr>
            <w:tcW w:w="2410" w:type="dxa"/>
            <w:tcBorders>
              <w:top w:val="nil"/>
              <w:left w:val="nil"/>
              <w:bottom w:val="single" w:sz="4" w:space="0" w:color="000000"/>
              <w:right w:val="single" w:sz="4" w:space="0" w:color="000000"/>
            </w:tcBorders>
            <w:vAlign w:val="center"/>
          </w:tcPr>
          <w:p w14:paraId="000094FE" w14:textId="77777777" w:rsidR="005B7295" w:rsidRDefault="00653190">
            <w:pPr>
              <w:jc w:val="center"/>
              <w:rPr>
                <w:rFonts w:ascii="Times New Roman" w:hAnsi="Times New Roman"/>
                <w:sz w:val="28"/>
              </w:rPr>
            </w:pPr>
            <w:r>
              <w:rPr>
                <w:rFonts w:ascii="Times New Roman" w:hAnsi="Times New Roman"/>
                <w:sz w:val="28"/>
              </w:rPr>
              <w:t>0</w:t>
            </w:r>
          </w:p>
        </w:tc>
        <w:tc>
          <w:tcPr>
            <w:tcW w:w="2410" w:type="dxa"/>
            <w:tcBorders>
              <w:top w:val="nil"/>
              <w:left w:val="nil"/>
              <w:bottom w:val="single" w:sz="4" w:space="0" w:color="000000"/>
              <w:right w:val="single" w:sz="4" w:space="0" w:color="000000"/>
            </w:tcBorders>
            <w:vAlign w:val="center"/>
          </w:tcPr>
          <w:p w14:paraId="3160977C" w14:textId="77777777" w:rsidR="005B7295" w:rsidRDefault="00653190">
            <w:pPr>
              <w:jc w:val="center"/>
              <w:rPr>
                <w:rFonts w:ascii="Times New Roman" w:hAnsi="Times New Roman"/>
                <w:sz w:val="28"/>
              </w:rPr>
            </w:pPr>
            <w:r>
              <w:rPr>
                <w:rFonts w:ascii="Times New Roman" w:hAnsi="Times New Roman"/>
                <w:sz w:val="28"/>
              </w:rPr>
              <w:t>2,6635</w:t>
            </w:r>
          </w:p>
        </w:tc>
        <w:tc>
          <w:tcPr>
            <w:tcW w:w="1843" w:type="dxa"/>
            <w:tcBorders>
              <w:top w:val="nil"/>
              <w:left w:val="nil"/>
              <w:bottom w:val="single" w:sz="4" w:space="0" w:color="000000"/>
              <w:right w:val="single" w:sz="4" w:space="0" w:color="000000"/>
            </w:tcBorders>
            <w:vAlign w:val="center"/>
          </w:tcPr>
          <w:p w14:paraId="61A04743" w14:textId="77777777" w:rsidR="005B7295" w:rsidRDefault="00653190">
            <w:pPr>
              <w:jc w:val="center"/>
              <w:rPr>
                <w:rFonts w:ascii="Times New Roman" w:hAnsi="Times New Roman"/>
                <w:sz w:val="28"/>
              </w:rPr>
            </w:pPr>
            <w:r>
              <w:rPr>
                <w:rFonts w:ascii="Times New Roman" w:hAnsi="Times New Roman"/>
                <w:sz w:val="28"/>
              </w:rPr>
              <w:t>2,6635</w:t>
            </w:r>
          </w:p>
        </w:tc>
      </w:tr>
      <w:tr w:rsidR="005B7295" w14:paraId="3EA7296B" w14:textId="77777777">
        <w:trPr>
          <w:trHeight w:val="300"/>
        </w:trPr>
        <w:tc>
          <w:tcPr>
            <w:tcW w:w="7703" w:type="dxa"/>
            <w:gridSpan w:val="3"/>
            <w:tcBorders>
              <w:top w:val="single" w:sz="4" w:space="0" w:color="000000"/>
              <w:left w:val="single" w:sz="4" w:space="0" w:color="000000"/>
              <w:bottom w:val="single" w:sz="4" w:space="0" w:color="000000"/>
              <w:right w:val="single" w:sz="4" w:space="0" w:color="000000"/>
            </w:tcBorders>
            <w:vAlign w:val="center"/>
          </w:tcPr>
          <w:p w14:paraId="51089522" w14:textId="77777777" w:rsidR="005B7295" w:rsidRDefault="00653190">
            <w:pPr>
              <w:jc w:val="center"/>
              <w:rPr>
                <w:rFonts w:ascii="Times New Roman" w:hAnsi="Times New Roman"/>
                <w:sz w:val="28"/>
              </w:rPr>
            </w:pPr>
            <w:r>
              <w:rPr>
                <w:rFonts w:ascii="Times New Roman" w:hAnsi="Times New Roman"/>
                <w:sz w:val="28"/>
              </w:rPr>
              <w:t>Итого</w:t>
            </w:r>
          </w:p>
        </w:tc>
        <w:tc>
          <w:tcPr>
            <w:tcW w:w="1843" w:type="dxa"/>
            <w:tcBorders>
              <w:top w:val="nil"/>
              <w:left w:val="nil"/>
              <w:bottom w:val="single" w:sz="4" w:space="0" w:color="000000"/>
              <w:right w:val="single" w:sz="4" w:space="0" w:color="000000"/>
            </w:tcBorders>
            <w:vAlign w:val="center"/>
          </w:tcPr>
          <w:p w14:paraId="514E29D1" w14:textId="77777777" w:rsidR="005B7295" w:rsidRDefault="00653190">
            <w:pPr>
              <w:jc w:val="center"/>
              <w:rPr>
                <w:rFonts w:ascii="Times New Roman" w:hAnsi="Times New Roman"/>
                <w:sz w:val="28"/>
              </w:rPr>
            </w:pPr>
            <w:r>
              <w:rPr>
                <w:rFonts w:ascii="Times New Roman" w:hAnsi="Times New Roman"/>
                <w:sz w:val="28"/>
              </w:rPr>
              <w:t>30,1849</w:t>
            </w:r>
          </w:p>
        </w:tc>
      </w:tr>
    </w:tbl>
    <w:p w14:paraId="2DECB654"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Данные по тепловым потерям в тепловых сетях</w:t>
      </w:r>
    </w:p>
    <w:tbl>
      <w:tblPr>
        <w:tblW w:w="0" w:type="auto"/>
        <w:tblLayout w:type="fixed"/>
        <w:tblCellMar>
          <w:left w:w="0" w:type="dxa"/>
          <w:right w:w="0" w:type="dxa"/>
        </w:tblCellMar>
        <w:tblLook w:val="04A0" w:firstRow="1" w:lastRow="0" w:firstColumn="1" w:lastColumn="0" w:noHBand="0" w:noVBand="1"/>
      </w:tblPr>
      <w:tblGrid>
        <w:gridCol w:w="6242"/>
        <w:gridCol w:w="1418"/>
        <w:gridCol w:w="1974"/>
      </w:tblGrid>
      <w:tr w:rsidR="005B7295" w14:paraId="42FD468C" w14:textId="77777777">
        <w:trPr>
          <w:trHeight w:val="380"/>
          <w:tblHeader/>
        </w:trPr>
        <w:tc>
          <w:tcPr>
            <w:tcW w:w="6242" w:type="dxa"/>
            <w:tcBorders>
              <w:top w:val="single" w:sz="4" w:space="0" w:color="000000"/>
              <w:left w:val="single" w:sz="4" w:space="0" w:color="000000"/>
              <w:bottom w:val="nil"/>
              <w:right w:val="nil"/>
            </w:tcBorders>
            <w:shd w:val="clear" w:color="auto" w:fill="FFFFFF"/>
            <w:tcMar>
              <w:left w:w="0" w:type="dxa"/>
              <w:right w:w="0" w:type="dxa"/>
            </w:tcMar>
            <w:vAlign w:val="center"/>
          </w:tcPr>
          <w:p w14:paraId="6D1B80CA"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Наименование показателя</w:t>
            </w:r>
          </w:p>
        </w:tc>
        <w:tc>
          <w:tcPr>
            <w:tcW w:w="1418" w:type="dxa"/>
            <w:tcBorders>
              <w:top w:val="single" w:sz="4" w:space="0" w:color="000000"/>
              <w:left w:val="single" w:sz="4" w:space="0" w:color="000000"/>
              <w:bottom w:val="nil"/>
              <w:right w:val="nil"/>
            </w:tcBorders>
            <w:shd w:val="clear" w:color="auto" w:fill="FFFFFF"/>
            <w:tcMar>
              <w:left w:w="0" w:type="dxa"/>
              <w:right w:w="0" w:type="dxa"/>
            </w:tcMar>
            <w:vAlign w:val="center"/>
          </w:tcPr>
          <w:p w14:paraId="5328C223"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Значение</w:t>
            </w:r>
          </w:p>
        </w:tc>
        <w:tc>
          <w:tcPr>
            <w:tcW w:w="197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DACA330"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Ед.изм.</w:t>
            </w:r>
          </w:p>
        </w:tc>
      </w:tr>
      <w:tr w:rsidR="005B7295" w14:paraId="44F1EFB2" w14:textId="77777777">
        <w:trPr>
          <w:trHeight w:val="322"/>
          <w:tblHeader/>
        </w:trPr>
        <w:tc>
          <w:tcPr>
            <w:tcW w:w="6242" w:type="dxa"/>
            <w:tcBorders>
              <w:top w:val="single" w:sz="4" w:space="0" w:color="000000"/>
              <w:left w:val="single" w:sz="4" w:space="0" w:color="000000"/>
              <w:bottom w:val="nil"/>
              <w:right w:val="nil"/>
            </w:tcBorders>
            <w:shd w:val="clear" w:color="auto" w:fill="FFFFFF"/>
            <w:tcMar>
              <w:left w:w="0" w:type="dxa"/>
              <w:right w:w="0" w:type="dxa"/>
            </w:tcMar>
            <w:vAlign w:val="center"/>
          </w:tcPr>
          <w:p w14:paraId="09884819"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1</w:t>
            </w:r>
          </w:p>
        </w:tc>
        <w:tc>
          <w:tcPr>
            <w:tcW w:w="1418" w:type="dxa"/>
            <w:tcBorders>
              <w:top w:val="single" w:sz="4" w:space="0" w:color="000000"/>
              <w:left w:val="single" w:sz="4" w:space="0" w:color="000000"/>
              <w:bottom w:val="nil"/>
              <w:right w:val="nil"/>
            </w:tcBorders>
            <w:shd w:val="clear" w:color="auto" w:fill="FFFFFF"/>
            <w:tcMar>
              <w:left w:w="0" w:type="dxa"/>
              <w:right w:w="0" w:type="dxa"/>
            </w:tcMar>
            <w:vAlign w:val="center"/>
          </w:tcPr>
          <w:p w14:paraId="4C429563"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2</w:t>
            </w:r>
          </w:p>
        </w:tc>
        <w:tc>
          <w:tcPr>
            <w:tcW w:w="197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169DA8C"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3</w:t>
            </w:r>
          </w:p>
        </w:tc>
      </w:tr>
      <w:tr w:rsidR="005B7295" w14:paraId="4F9B858D" w14:textId="77777777">
        <w:trPr>
          <w:trHeight w:val="322"/>
        </w:trPr>
        <w:tc>
          <w:tcPr>
            <w:tcW w:w="6242" w:type="dxa"/>
            <w:tcBorders>
              <w:top w:val="single" w:sz="4" w:space="0" w:color="000000"/>
              <w:left w:val="single" w:sz="4" w:space="0" w:color="000000"/>
              <w:bottom w:val="nil"/>
              <w:right w:val="nil"/>
            </w:tcBorders>
            <w:shd w:val="clear" w:color="auto" w:fill="FFFFFF"/>
            <w:tcMar>
              <w:left w:w="0" w:type="dxa"/>
              <w:right w:w="0" w:type="dxa"/>
            </w:tcMar>
            <w:vAlign w:val="center"/>
          </w:tcPr>
          <w:p w14:paraId="10855A68"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Нормативные потери теплоносителя с его утечкой</w:t>
            </w:r>
          </w:p>
        </w:tc>
        <w:tc>
          <w:tcPr>
            <w:tcW w:w="1418" w:type="dxa"/>
            <w:tcBorders>
              <w:top w:val="single" w:sz="4" w:space="0" w:color="000000"/>
              <w:left w:val="single" w:sz="4" w:space="0" w:color="000000"/>
              <w:bottom w:val="nil"/>
              <w:right w:val="nil"/>
            </w:tcBorders>
            <w:shd w:val="clear" w:color="auto" w:fill="FFFFFF"/>
            <w:tcMar>
              <w:left w:w="0" w:type="dxa"/>
              <w:right w:w="0" w:type="dxa"/>
            </w:tcMar>
            <w:vAlign w:val="center"/>
          </w:tcPr>
          <w:p w14:paraId="66E9F9FB"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1 143,85</w:t>
            </w:r>
          </w:p>
        </w:tc>
        <w:tc>
          <w:tcPr>
            <w:tcW w:w="197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92806D9"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r>
      <w:tr w:rsidR="005B7295" w14:paraId="49BB6F11" w14:textId="77777777">
        <w:trPr>
          <w:trHeight w:val="326"/>
        </w:trPr>
        <w:tc>
          <w:tcPr>
            <w:tcW w:w="6242" w:type="dxa"/>
            <w:tcBorders>
              <w:top w:val="single" w:sz="4" w:space="0" w:color="000000"/>
              <w:left w:val="single" w:sz="4" w:space="0" w:color="000000"/>
              <w:bottom w:val="nil"/>
              <w:right w:val="nil"/>
            </w:tcBorders>
            <w:shd w:val="clear" w:color="auto" w:fill="FFFFFF"/>
            <w:tcMar>
              <w:left w:w="0" w:type="dxa"/>
              <w:right w:w="0" w:type="dxa"/>
            </w:tcMar>
            <w:vAlign w:val="center"/>
          </w:tcPr>
          <w:p w14:paraId="1C5F6072"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 xml:space="preserve">Потери теплоносителя, </w:t>
            </w:r>
            <w:r>
              <w:rPr>
                <w:rFonts w:ascii="Times New Roman" w:hAnsi="Times New Roman"/>
                <w:color w:val="000000" w:themeColor="text1"/>
                <w:sz w:val="28"/>
              </w:rPr>
              <w:br/>
              <w:t>связанные с заполнением тепловых сетей</w:t>
            </w:r>
          </w:p>
        </w:tc>
        <w:tc>
          <w:tcPr>
            <w:tcW w:w="1418" w:type="dxa"/>
            <w:tcBorders>
              <w:top w:val="single" w:sz="4" w:space="0" w:color="000000"/>
              <w:left w:val="single" w:sz="4" w:space="0" w:color="000000"/>
              <w:bottom w:val="nil"/>
              <w:right w:val="nil"/>
            </w:tcBorders>
            <w:shd w:val="clear" w:color="auto" w:fill="FFFFFF"/>
            <w:tcMar>
              <w:left w:w="0" w:type="dxa"/>
              <w:right w:w="0" w:type="dxa"/>
            </w:tcMar>
            <w:vAlign w:val="center"/>
          </w:tcPr>
          <w:p w14:paraId="1203B050"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776,61</w:t>
            </w:r>
          </w:p>
        </w:tc>
        <w:tc>
          <w:tcPr>
            <w:tcW w:w="197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28F97B3"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r>
      <w:tr w:rsidR="005B7295" w14:paraId="6EE215CD" w14:textId="77777777">
        <w:trPr>
          <w:trHeight w:val="326"/>
        </w:trPr>
        <w:tc>
          <w:tcPr>
            <w:tcW w:w="6242" w:type="dxa"/>
            <w:tcBorders>
              <w:top w:val="single" w:sz="4" w:space="0" w:color="000000"/>
              <w:left w:val="single" w:sz="4" w:space="0" w:color="000000"/>
              <w:bottom w:val="nil"/>
              <w:right w:val="nil"/>
            </w:tcBorders>
            <w:shd w:val="clear" w:color="auto" w:fill="FFFFFF"/>
            <w:tcMar>
              <w:left w:w="0" w:type="dxa"/>
              <w:right w:w="0" w:type="dxa"/>
            </w:tcMar>
            <w:vAlign w:val="center"/>
          </w:tcPr>
          <w:p w14:paraId="36A0AC21"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 xml:space="preserve">Потери теплоносителя, </w:t>
            </w:r>
            <w:r>
              <w:rPr>
                <w:rFonts w:ascii="Times New Roman" w:hAnsi="Times New Roman"/>
                <w:color w:val="000000" w:themeColor="text1"/>
                <w:sz w:val="28"/>
              </w:rPr>
              <w:br/>
              <w:t>связанные с плановыми испытаниями тепловых сетей</w:t>
            </w:r>
          </w:p>
        </w:tc>
        <w:tc>
          <w:tcPr>
            <w:tcW w:w="1418" w:type="dxa"/>
            <w:tcBorders>
              <w:top w:val="single" w:sz="4" w:space="0" w:color="000000"/>
              <w:left w:val="single" w:sz="4" w:space="0" w:color="000000"/>
              <w:bottom w:val="nil"/>
              <w:right w:val="nil"/>
            </w:tcBorders>
            <w:shd w:val="clear" w:color="auto" w:fill="FFFFFF"/>
            <w:tcMar>
              <w:left w:w="0" w:type="dxa"/>
              <w:right w:w="0" w:type="dxa"/>
            </w:tcMar>
            <w:vAlign w:val="center"/>
          </w:tcPr>
          <w:p w14:paraId="4CF8365E"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226,03</w:t>
            </w:r>
          </w:p>
        </w:tc>
        <w:tc>
          <w:tcPr>
            <w:tcW w:w="197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94A9FD1"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r>
      <w:tr w:rsidR="005B7295" w14:paraId="13F8B1B9" w14:textId="77777777">
        <w:trPr>
          <w:trHeight w:val="326"/>
        </w:trPr>
        <w:tc>
          <w:tcPr>
            <w:tcW w:w="62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26B437E"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 xml:space="preserve">Потери теплоносителя, обусловленные сливами </w:t>
            </w:r>
            <w:r>
              <w:rPr>
                <w:rFonts w:ascii="Times New Roman" w:hAnsi="Times New Roman"/>
                <w:color w:val="000000" w:themeColor="text1"/>
                <w:sz w:val="28"/>
              </w:rPr>
              <w:br/>
              <w:t>средств автоматического регулирования и защиты</w:t>
            </w:r>
          </w:p>
        </w:tc>
        <w:tc>
          <w:tcPr>
            <w:tcW w:w="141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80939E1"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141,21</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FE1F04"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r>
      <w:tr w:rsidR="005B7295" w14:paraId="6245FD6B" w14:textId="77777777">
        <w:trPr>
          <w:trHeight w:val="326"/>
        </w:trPr>
        <w:tc>
          <w:tcPr>
            <w:tcW w:w="62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6C6D4CF"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Потери тепла, обусловленные нормативными годовыми потерями теплоносителя:</w:t>
            </w:r>
          </w:p>
        </w:tc>
        <w:tc>
          <w:tcPr>
            <w:tcW w:w="141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4DED16E"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1 964,30</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1546B3"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Гкал/год</w:t>
            </w:r>
          </w:p>
        </w:tc>
      </w:tr>
      <w:tr w:rsidR="005B7295" w14:paraId="583F1326" w14:textId="77777777">
        <w:trPr>
          <w:trHeight w:val="562"/>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17DB26"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 xml:space="preserve">Годовой расход тепловой энергии с нормативными потерями через изоляцию трубопроводов </w:t>
            </w:r>
            <w:r>
              <w:rPr>
                <w:rFonts w:ascii="Times New Roman" w:hAnsi="Times New Roman"/>
                <w:color w:val="000000" w:themeColor="text1"/>
                <w:sz w:val="28"/>
              </w:rPr>
              <w:br/>
              <w:t>наружных тепловых сетей:</w:t>
            </w:r>
          </w:p>
        </w:tc>
      </w:tr>
      <w:tr w:rsidR="005B7295" w14:paraId="17DD5182" w14:textId="77777777">
        <w:trPr>
          <w:trHeight w:val="326"/>
        </w:trPr>
        <w:tc>
          <w:tcPr>
            <w:tcW w:w="62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6CE8A8D"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Котельная "мкр. Звездный"</w:t>
            </w:r>
          </w:p>
        </w:tc>
        <w:tc>
          <w:tcPr>
            <w:tcW w:w="141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CA5EC5C"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13 126,050</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69548C"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Гкал/год</w:t>
            </w:r>
          </w:p>
        </w:tc>
      </w:tr>
      <w:tr w:rsidR="005B7295" w14:paraId="6648FA69" w14:textId="77777777">
        <w:trPr>
          <w:trHeight w:val="326"/>
        </w:trPr>
        <w:tc>
          <w:tcPr>
            <w:tcW w:w="62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08CA91E"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141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F40A2EA"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2 880,180</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B6BBA1"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Гкал/год</w:t>
            </w:r>
          </w:p>
        </w:tc>
      </w:tr>
      <w:tr w:rsidR="005B7295" w14:paraId="16C7B89D" w14:textId="77777777">
        <w:trPr>
          <w:trHeight w:val="326"/>
        </w:trPr>
        <w:tc>
          <w:tcPr>
            <w:tcW w:w="62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8BB6FC7"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 xml:space="preserve">Транспортабельная блочная котельная </w:t>
            </w:r>
          </w:p>
        </w:tc>
        <w:tc>
          <w:tcPr>
            <w:tcW w:w="141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9BBF2C4"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2 114,586</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5D425C"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Гкал/год</w:t>
            </w:r>
          </w:p>
        </w:tc>
      </w:tr>
      <w:tr w:rsidR="005B7295" w14:paraId="0EC4B929" w14:textId="77777777">
        <w:trPr>
          <w:trHeight w:val="326"/>
        </w:trPr>
        <w:tc>
          <w:tcPr>
            <w:tcW w:w="62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70215D0"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c>
          <w:tcPr>
            <w:tcW w:w="141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0B7792"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2 404,000</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F6FFEB" w14:textId="77777777" w:rsidR="005B7295" w:rsidRDefault="00653190">
            <w:pPr>
              <w:ind w:left="5" w:hanging="5"/>
              <w:jc w:val="center"/>
              <w:rPr>
                <w:rFonts w:ascii="Times New Roman" w:hAnsi="Times New Roman"/>
                <w:color w:val="000000" w:themeColor="text1"/>
                <w:sz w:val="28"/>
              </w:rPr>
            </w:pPr>
            <w:r>
              <w:rPr>
                <w:rFonts w:ascii="Times New Roman" w:hAnsi="Times New Roman"/>
                <w:color w:val="000000" w:themeColor="text1"/>
                <w:sz w:val="28"/>
              </w:rPr>
              <w:t>Гкал/год</w:t>
            </w:r>
          </w:p>
        </w:tc>
      </w:tr>
    </w:tbl>
    <w:p w14:paraId="2C0004C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Фактическую величину тепловых потерь определить невозможно по причине отсутствия приборов учёта в тепловых пунктах потребителей.</w:t>
      </w:r>
    </w:p>
    <w:p w14:paraId="17C3360F"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1.3.15 Предписания надзорных органов по запрещению дальнейшей эксплуатации участков тепловой сети и результаты их исполнения</w:t>
      </w:r>
    </w:p>
    <w:p w14:paraId="36FD9E0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Предписаний надзорных органов по запрещению дальнейшей эксплуатации участков тепловой сети за последние 3 года не имеется.</w:t>
      </w:r>
    </w:p>
    <w:p w14:paraId="3AA4AF23"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14:paraId="5ADFB2D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Системы отопления и вентиляции подключаемых зданий, зависимые с непосредственным (без смешения) присоединением теплопотребляющих установок к тепловым сетям. Система теплоснабжения по типу относится к закрытой. В качестве отопительных приборов используются чугунные и биметаллические секционные радиаторы. В тепловых узлах присоединение систем отопления и вентиляции осуществляется через дроссельные шайбы, автоматическое регулирование параметров теплоносителя и гидравлическая балансировка системы отопления отсутствует,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52DC0BB6" w14:textId="77777777" w:rsidR="005B7295" w:rsidRDefault="00653190">
      <w:pPr>
        <w:ind w:firstLine="709"/>
        <w:jc w:val="both"/>
        <w:rPr>
          <w:rFonts w:ascii="Times New Roman" w:hAnsi="Times New Roman"/>
          <w:color w:val="000000" w:themeColor="text1"/>
          <w:sz w:val="28"/>
        </w:rPr>
      </w:pPr>
      <w:bookmarkStart w:id="80" w:name="bookmark77"/>
      <w:r>
        <w:rPr>
          <w:rFonts w:ascii="Times New Roman" w:hAnsi="Times New Roman"/>
          <w:color w:val="000000" w:themeColor="text1"/>
          <w:sz w:val="28"/>
        </w:rPr>
        <w:lastRenderedPageBreak/>
        <w:t>Отсутствие модулей регулирования в системах отопления потребителей и тип систем определяют график отпуска тепловой энергии потребителям 95/70°С.</w:t>
      </w:r>
      <w:bookmarkEnd w:id="80"/>
    </w:p>
    <w:p w14:paraId="5EBA34C2"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2886E90B" w14:textId="77777777" w:rsidR="005B7295" w:rsidRDefault="00653190">
      <w:pPr>
        <w:ind w:firstLine="709"/>
        <w:jc w:val="both"/>
        <w:rPr>
          <w:rFonts w:ascii="Times New Roman" w:hAnsi="Times New Roman"/>
          <w:color w:val="000000" w:themeColor="text1"/>
          <w:sz w:val="28"/>
        </w:rPr>
      </w:pPr>
      <w:bookmarkStart w:id="81" w:name="bookmark79"/>
      <w:r>
        <w:rPr>
          <w:rFonts w:ascii="Times New Roman" w:hAnsi="Times New Roman"/>
          <w:color w:val="000000" w:themeColor="text1"/>
          <w:sz w:val="28"/>
        </w:rPr>
        <w:t>Сведения о наличии общедомовых приборов учёта тепловой энергии для жилых домов представлены в таблице</w:t>
      </w:r>
      <w:bookmarkEnd w:id="81"/>
      <w:r>
        <w:rPr>
          <w:rStyle w:val="aff5"/>
          <w:rFonts w:ascii="Times New Roman" w:hAnsi="Times New Roman"/>
          <w:color w:val="000000" w:themeColor="text1"/>
          <w:sz w:val="28"/>
        </w:rPr>
        <w:fldChar w:fldCharType="begin"/>
      </w:r>
      <w:r>
        <w:rPr>
          <w:rStyle w:val="aff5"/>
          <w:rFonts w:ascii="Times New Roman" w:hAnsi="Times New Roman"/>
          <w:color w:val="000000" w:themeColor="text1"/>
          <w:sz w:val="28"/>
        </w:rPr>
        <w:instrText>HYPERLINK "file:///D:/1%20Книга%20на%20печать%204%20версия%20ИТОГ.docx#bookmark79" \o "Current Document"</w:instrText>
      </w:r>
      <w:r>
        <w:rPr>
          <w:rStyle w:val="aff5"/>
          <w:rFonts w:ascii="Times New Roman" w:hAnsi="Times New Roman"/>
          <w:color w:val="000000" w:themeColor="text1"/>
          <w:sz w:val="28"/>
        </w:rPr>
        <w:fldChar w:fldCharType="separate"/>
      </w:r>
      <w:r>
        <w:rPr>
          <w:rStyle w:val="aff5"/>
          <w:rFonts w:ascii="Times New Roman" w:hAnsi="Times New Roman"/>
          <w:color w:val="000000" w:themeColor="text1"/>
          <w:sz w:val="28"/>
        </w:rPr>
        <w:t>.</w:t>
      </w:r>
      <w:r>
        <w:rPr>
          <w:rStyle w:val="aff5"/>
          <w:rFonts w:ascii="Times New Roman" w:hAnsi="Times New Roman"/>
          <w:color w:val="000000" w:themeColor="text1"/>
          <w:sz w:val="28"/>
        </w:rPr>
        <w:fldChar w:fldCharType="end"/>
      </w:r>
    </w:p>
    <w:p w14:paraId="5AA71A6B"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Сведения о наличии общедомовых приборов учёта тепловой энергии для жилых домов</w:t>
      </w:r>
    </w:p>
    <w:tbl>
      <w:tblPr>
        <w:tblW w:w="0" w:type="auto"/>
        <w:tblLayout w:type="fixed"/>
        <w:tblCellMar>
          <w:left w:w="0" w:type="dxa"/>
          <w:right w:w="0" w:type="dxa"/>
        </w:tblCellMar>
        <w:tblLook w:val="04A0" w:firstRow="1" w:lastRow="0" w:firstColumn="1" w:lastColumn="0" w:noHBand="0" w:noVBand="1"/>
      </w:tblPr>
      <w:tblGrid>
        <w:gridCol w:w="2611"/>
        <w:gridCol w:w="2204"/>
        <w:gridCol w:w="567"/>
        <w:gridCol w:w="1853"/>
        <w:gridCol w:w="2268"/>
      </w:tblGrid>
      <w:tr w:rsidR="005B7295" w14:paraId="1913E321" w14:textId="77777777">
        <w:trPr>
          <w:trHeight w:val="845"/>
        </w:trPr>
        <w:tc>
          <w:tcPr>
            <w:tcW w:w="261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7AD6964"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Зона теплоснабжения</w:t>
            </w:r>
          </w:p>
        </w:tc>
        <w:tc>
          <w:tcPr>
            <w:tcW w:w="2771"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2B0F819"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 xml:space="preserve">Общее количество </w:t>
            </w:r>
            <w:r>
              <w:rPr>
                <w:rFonts w:ascii="Times New Roman" w:hAnsi="Times New Roman"/>
                <w:color w:val="000000" w:themeColor="text1"/>
                <w:sz w:val="28"/>
              </w:rPr>
              <w:br/>
              <w:t>потребителей, шт.</w:t>
            </w:r>
          </w:p>
        </w:tc>
        <w:tc>
          <w:tcPr>
            <w:tcW w:w="18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A2A9798"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Количество потребителей, оснащённых ПУ тепла, шт.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068B1E"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Степень оснащённости ПУ тепла, %</w:t>
            </w:r>
          </w:p>
        </w:tc>
      </w:tr>
      <w:tr w:rsidR="005B7295" w14:paraId="2B39491D" w14:textId="77777777">
        <w:trPr>
          <w:trHeight w:val="288"/>
        </w:trPr>
        <w:tc>
          <w:tcPr>
            <w:tcW w:w="2611"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AFD2BAD"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4D8158A6"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"мкр. Звездный"</w:t>
            </w:r>
          </w:p>
        </w:tc>
        <w:tc>
          <w:tcPr>
            <w:tcW w:w="220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32B91C"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Физические лица</w:t>
            </w:r>
          </w:p>
        </w:tc>
        <w:tc>
          <w:tcPr>
            <w:tcW w:w="56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2F45B17"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9</w:t>
            </w:r>
          </w:p>
        </w:tc>
        <w:tc>
          <w:tcPr>
            <w:tcW w:w="18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35734D5"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92A10E"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100,0</w:t>
            </w:r>
          </w:p>
        </w:tc>
      </w:tr>
      <w:tr w:rsidR="005B7295" w14:paraId="0583B663" w14:textId="77777777">
        <w:trPr>
          <w:trHeight w:val="263"/>
        </w:trPr>
        <w:tc>
          <w:tcPr>
            <w:tcW w:w="2611"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FB6ABC2" w14:textId="77777777" w:rsidR="005B7295" w:rsidRDefault="005B7295"/>
        </w:tc>
        <w:tc>
          <w:tcPr>
            <w:tcW w:w="220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DE82398"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Юридические лица</w:t>
            </w:r>
          </w:p>
        </w:tc>
        <w:tc>
          <w:tcPr>
            <w:tcW w:w="56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DAA4A32"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2</w:t>
            </w:r>
          </w:p>
        </w:tc>
        <w:tc>
          <w:tcPr>
            <w:tcW w:w="18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8ED410C"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E53DE1"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50,0</w:t>
            </w:r>
          </w:p>
        </w:tc>
      </w:tr>
      <w:tr w:rsidR="005B7295" w14:paraId="06E453DB" w14:textId="77777777">
        <w:trPr>
          <w:trHeight w:val="313"/>
        </w:trPr>
        <w:tc>
          <w:tcPr>
            <w:tcW w:w="2611"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8F898AE"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64062533"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"мкр. Кленовый"</w:t>
            </w:r>
          </w:p>
        </w:tc>
        <w:tc>
          <w:tcPr>
            <w:tcW w:w="220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ACDF522"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Физические лица</w:t>
            </w:r>
          </w:p>
        </w:tc>
        <w:tc>
          <w:tcPr>
            <w:tcW w:w="56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A4210DD"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4</w:t>
            </w:r>
          </w:p>
        </w:tc>
        <w:tc>
          <w:tcPr>
            <w:tcW w:w="18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38DBD42"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A2780D"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100,0</w:t>
            </w:r>
          </w:p>
        </w:tc>
      </w:tr>
      <w:tr w:rsidR="005B7295" w14:paraId="50CAF61E" w14:textId="77777777">
        <w:trPr>
          <w:trHeight w:val="238"/>
        </w:trPr>
        <w:tc>
          <w:tcPr>
            <w:tcW w:w="2611"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071B6D4" w14:textId="77777777" w:rsidR="005B7295" w:rsidRDefault="005B7295"/>
        </w:tc>
        <w:tc>
          <w:tcPr>
            <w:tcW w:w="220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57F9452"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Юридические лица</w:t>
            </w:r>
          </w:p>
        </w:tc>
        <w:tc>
          <w:tcPr>
            <w:tcW w:w="56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A69D533"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2</w:t>
            </w:r>
          </w:p>
        </w:tc>
        <w:tc>
          <w:tcPr>
            <w:tcW w:w="18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924C87A"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2BC254"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100,0</w:t>
            </w:r>
          </w:p>
        </w:tc>
      </w:tr>
      <w:tr w:rsidR="005B7295" w14:paraId="2F0EB362" w14:textId="77777777">
        <w:trPr>
          <w:trHeight w:val="313"/>
        </w:trPr>
        <w:tc>
          <w:tcPr>
            <w:tcW w:w="2611"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550C26E"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220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63FAE28"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Физические лица</w:t>
            </w:r>
          </w:p>
        </w:tc>
        <w:tc>
          <w:tcPr>
            <w:tcW w:w="56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4091736"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 xml:space="preserve">4 </w:t>
            </w:r>
          </w:p>
        </w:tc>
        <w:tc>
          <w:tcPr>
            <w:tcW w:w="18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BCC54EC"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E2C78F"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75,0</w:t>
            </w:r>
          </w:p>
        </w:tc>
      </w:tr>
      <w:tr w:rsidR="005B7295" w14:paraId="0B8486FA" w14:textId="77777777">
        <w:trPr>
          <w:trHeight w:val="238"/>
        </w:trPr>
        <w:tc>
          <w:tcPr>
            <w:tcW w:w="2611"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20488F2" w14:textId="77777777" w:rsidR="005B7295" w:rsidRDefault="005B7295"/>
        </w:tc>
        <w:tc>
          <w:tcPr>
            <w:tcW w:w="220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3069DA7"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Юридические лица</w:t>
            </w:r>
          </w:p>
        </w:tc>
        <w:tc>
          <w:tcPr>
            <w:tcW w:w="56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FDB0589"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3</w:t>
            </w:r>
          </w:p>
        </w:tc>
        <w:tc>
          <w:tcPr>
            <w:tcW w:w="18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0700187"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F7910D"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66,6</w:t>
            </w:r>
          </w:p>
        </w:tc>
      </w:tr>
      <w:tr w:rsidR="005B7295" w14:paraId="014A5F54" w14:textId="77777777">
        <w:trPr>
          <w:trHeight w:val="313"/>
        </w:trPr>
        <w:tc>
          <w:tcPr>
            <w:tcW w:w="2611"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3AE3D5"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4C43595D"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"мкр. Ивушки"</w:t>
            </w:r>
          </w:p>
        </w:tc>
        <w:tc>
          <w:tcPr>
            <w:tcW w:w="220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EC82FB5"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Физические лица</w:t>
            </w:r>
          </w:p>
        </w:tc>
        <w:tc>
          <w:tcPr>
            <w:tcW w:w="56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0DB144F" w14:textId="77777777" w:rsidR="005B7295" w:rsidRDefault="00653190">
            <w:pPr>
              <w:ind w:left="-5"/>
              <w:jc w:val="center"/>
              <w:rPr>
                <w:rFonts w:ascii="Times New Roman" w:hAnsi="Times New Roman"/>
                <w:sz w:val="28"/>
              </w:rPr>
            </w:pPr>
            <w:r>
              <w:rPr>
                <w:rFonts w:ascii="Times New Roman" w:hAnsi="Times New Roman"/>
                <w:sz w:val="28"/>
              </w:rPr>
              <w:t>3</w:t>
            </w:r>
          </w:p>
        </w:tc>
        <w:tc>
          <w:tcPr>
            <w:tcW w:w="18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FA70793" w14:textId="77777777" w:rsidR="005B7295" w:rsidRDefault="00653190">
            <w:pPr>
              <w:ind w:left="-5"/>
              <w:jc w:val="center"/>
              <w:rPr>
                <w:rFonts w:ascii="Times New Roman" w:hAnsi="Times New Roman"/>
                <w:sz w:val="28"/>
              </w:rPr>
            </w:pPr>
            <w:r>
              <w:rPr>
                <w:rFonts w:ascii="Times New Roman" w:hAnsi="Times New Roman"/>
                <w:sz w:val="28"/>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DA4307" w14:textId="77777777" w:rsidR="005B7295" w:rsidRDefault="00653190">
            <w:pPr>
              <w:ind w:left="-5"/>
              <w:jc w:val="center"/>
              <w:rPr>
                <w:rFonts w:ascii="Times New Roman" w:hAnsi="Times New Roman"/>
                <w:sz w:val="28"/>
              </w:rPr>
            </w:pPr>
            <w:r>
              <w:rPr>
                <w:rFonts w:ascii="Times New Roman" w:hAnsi="Times New Roman"/>
                <w:sz w:val="28"/>
              </w:rPr>
              <w:t>100,0</w:t>
            </w:r>
          </w:p>
        </w:tc>
      </w:tr>
      <w:tr w:rsidR="005B7295" w14:paraId="2190000F" w14:textId="77777777">
        <w:trPr>
          <w:trHeight w:val="238"/>
        </w:trPr>
        <w:tc>
          <w:tcPr>
            <w:tcW w:w="2611"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D37CFB1" w14:textId="77777777" w:rsidR="005B7295" w:rsidRDefault="005B7295"/>
        </w:tc>
        <w:tc>
          <w:tcPr>
            <w:tcW w:w="220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127794B" w14:textId="77777777" w:rsidR="005B7295" w:rsidRDefault="00653190">
            <w:pPr>
              <w:ind w:left="-5"/>
              <w:jc w:val="center"/>
              <w:rPr>
                <w:rFonts w:ascii="Times New Roman" w:hAnsi="Times New Roman"/>
                <w:color w:val="000000" w:themeColor="text1"/>
                <w:sz w:val="28"/>
              </w:rPr>
            </w:pPr>
            <w:r>
              <w:rPr>
                <w:rFonts w:ascii="Times New Roman" w:hAnsi="Times New Roman"/>
                <w:color w:val="000000" w:themeColor="text1"/>
                <w:sz w:val="28"/>
              </w:rPr>
              <w:t>Юридические лица</w:t>
            </w:r>
          </w:p>
        </w:tc>
        <w:tc>
          <w:tcPr>
            <w:tcW w:w="56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264F5DE" w14:textId="77777777" w:rsidR="005B7295" w:rsidRDefault="00653190">
            <w:pPr>
              <w:ind w:left="-5"/>
              <w:jc w:val="center"/>
              <w:rPr>
                <w:rFonts w:ascii="Times New Roman" w:hAnsi="Times New Roman"/>
                <w:sz w:val="28"/>
              </w:rPr>
            </w:pPr>
            <w:r>
              <w:rPr>
                <w:rFonts w:ascii="Times New Roman" w:hAnsi="Times New Roman"/>
                <w:sz w:val="28"/>
              </w:rPr>
              <w:t>0</w:t>
            </w:r>
          </w:p>
        </w:tc>
        <w:tc>
          <w:tcPr>
            <w:tcW w:w="18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6393002" w14:textId="77777777" w:rsidR="005B7295" w:rsidRDefault="00653190">
            <w:pPr>
              <w:ind w:left="-5"/>
              <w:jc w:val="center"/>
              <w:rPr>
                <w:rFonts w:ascii="Times New Roman" w:hAnsi="Times New Roman"/>
                <w:sz w:val="28"/>
              </w:rPr>
            </w:pPr>
            <w:r>
              <w:rPr>
                <w:rFonts w:ascii="Times New Roman" w:hAnsi="Times New Roman"/>
                <w:sz w:val="28"/>
              </w:rPr>
              <w:t>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F3AF11" w14:textId="77777777" w:rsidR="005B7295" w:rsidRDefault="00653190">
            <w:pPr>
              <w:ind w:left="-5"/>
              <w:jc w:val="center"/>
              <w:rPr>
                <w:rFonts w:ascii="Times New Roman" w:hAnsi="Times New Roman"/>
                <w:sz w:val="28"/>
              </w:rPr>
            </w:pPr>
            <w:r>
              <w:rPr>
                <w:rFonts w:ascii="Times New Roman" w:hAnsi="Times New Roman"/>
                <w:sz w:val="28"/>
              </w:rPr>
              <w:t>0,0</w:t>
            </w:r>
          </w:p>
        </w:tc>
      </w:tr>
    </w:tbl>
    <w:p w14:paraId="2C5F140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Бюджетные учреждения на территории Краснопольского сельского поселения не оснащены ПУ тепловой энергии, что не соответствует требованиям ФЗ №261.</w:t>
      </w:r>
    </w:p>
    <w:p w14:paraId="5690C69B"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0B2015A2" w14:textId="77777777" w:rsidR="005B7295" w:rsidRDefault="00653190">
      <w:pPr>
        <w:ind w:firstLine="709"/>
        <w:jc w:val="both"/>
        <w:rPr>
          <w:rFonts w:ascii="Times New Roman" w:hAnsi="Times New Roman"/>
          <w:color w:val="000000" w:themeColor="text1"/>
          <w:sz w:val="28"/>
        </w:rPr>
      </w:pPr>
      <w:bookmarkStart w:id="82" w:name="bookmark82"/>
      <w:r>
        <w:rPr>
          <w:rFonts w:ascii="Times New Roman" w:hAnsi="Times New Roman"/>
          <w:color w:val="000000" w:themeColor="text1"/>
          <w:sz w:val="28"/>
        </w:rPr>
        <w:t>Режим работы тепловых сетей и взаимодействие с источником теплоснабжения ведет дежурно-диспетчерская служба. Взаимодействие операторов котельной 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диспетчерского контроля отсутствуют.</w:t>
      </w:r>
      <w:bookmarkEnd w:id="82"/>
      <w:r>
        <w:rPr>
          <w:rFonts w:ascii="Times New Roman" w:hAnsi="Times New Roman"/>
          <w:color w:val="000000" w:themeColor="text1"/>
          <w:sz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14:paraId="68EA9BD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1.3.19 Уровень автоматизации и обслуживания центральных тепловых пунктов, насосных станций</w:t>
      </w:r>
    </w:p>
    <w:p w14:paraId="0B69D649" w14:textId="77777777" w:rsidR="005B7295" w:rsidRDefault="00653190">
      <w:pPr>
        <w:ind w:firstLine="709"/>
        <w:jc w:val="both"/>
        <w:rPr>
          <w:rFonts w:ascii="Times New Roman" w:hAnsi="Times New Roman"/>
          <w:color w:val="000000" w:themeColor="text1"/>
          <w:sz w:val="28"/>
        </w:rPr>
      </w:pPr>
      <w:bookmarkStart w:id="83" w:name="bookmark84"/>
      <w:r>
        <w:rPr>
          <w:rFonts w:ascii="Times New Roman" w:hAnsi="Times New Roman"/>
          <w:color w:val="000000" w:themeColor="text1"/>
          <w:sz w:val="28"/>
        </w:rPr>
        <w:t xml:space="preserve">Системы централизованного теплоснабжения Краснопольского сельского поселения функционируют без повысительных и понизительных насосных </w:t>
      </w:r>
      <w:r>
        <w:rPr>
          <w:rFonts w:ascii="Times New Roman" w:hAnsi="Times New Roman"/>
          <w:color w:val="000000" w:themeColor="text1"/>
          <w:sz w:val="28"/>
        </w:rPr>
        <w:lastRenderedPageBreak/>
        <w:t>станций. Районные и групповые тепловые пункты (ЦТП) в системах теплоснабжения не используются.</w:t>
      </w:r>
      <w:bookmarkEnd w:id="83"/>
    </w:p>
    <w:p w14:paraId="764E6B0F"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1.3.20 Сведения о наличии защиты тепловых сетей от превышения давления</w:t>
      </w:r>
    </w:p>
    <w:p w14:paraId="396E15A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Защиты тепловых сетей от превышения давления автоматическая установлена на котловом оборудовании в каждой котельной (взрывные клапана).</w:t>
      </w:r>
    </w:p>
    <w:p w14:paraId="4F41CDEF"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1.3.21 Перечень выявленных бесхозяйных тепловых сетей и обоснование выбора организации, уполномоченной на их эксплуатацию</w:t>
      </w:r>
    </w:p>
    <w:p w14:paraId="2A8625FD" w14:textId="77777777" w:rsidR="005B7295" w:rsidRDefault="00653190">
      <w:pPr>
        <w:pStyle w:val="a6"/>
        <w:ind w:firstLine="709"/>
        <w:jc w:val="both"/>
        <w:rPr>
          <w:rFonts w:ascii="Times New Roman" w:hAnsi="Times New Roman"/>
          <w:color w:val="000000" w:themeColor="text1"/>
          <w:sz w:val="28"/>
        </w:rPr>
      </w:pPr>
      <w:r>
        <w:rPr>
          <w:rFonts w:ascii="Times New Roman" w:hAnsi="Times New Roman"/>
          <w:color w:val="000000" w:themeColor="text1"/>
          <w:sz w:val="28"/>
        </w:rPr>
        <w:t xml:space="preserve">Бесхозяйных тепловых сетей на территории Краснопольского сельского поселения не выявлено. </w:t>
      </w:r>
    </w:p>
    <w:p w14:paraId="776C1E6B" w14:textId="77777777" w:rsidR="005B7295" w:rsidRDefault="00653190">
      <w:pPr>
        <w:pStyle w:val="2"/>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1.4. Зоны действия источников тепловой энергии</w:t>
      </w:r>
    </w:p>
    <w:p w14:paraId="09D7E1F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Котельная «мкр. Кленовый» – расположена в п. Красное Поле мкр. Кленовый, зона действия котельной распространяется на восточную часть поселка, обеспечивает отопление многоквартирных домов, 2-х магазинов, сооружений коммунального хозяйства,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0,059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w:t>
      </w:r>
      <w:r>
        <w:rPr>
          <w:rFonts w:ascii="Times New Roman" w:hAnsi="Times New Roman"/>
          <w:color w:val="000000" w:themeColor="text1"/>
          <w:sz w:val="28"/>
        </w:rPr>
        <w:t xml:space="preserve"> организация ООО «Теплосервис», в зону эксплуатационной ответственности входит источник тепловой энергии.</w:t>
      </w:r>
    </w:p>
    <w:p w14:paraId="3A04743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Транспортабельная блочная котельная – расположена в п.Красное Поле на ул. Цветочная, на участке с кадастровым номером 74:19:806005:101, обеспечивает отопление многоквартирных домов, школы, детского сада и здания администрации,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0,211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 и теплосетевая</w:t>
      </w:r>
      <w:r>
        <w:rPr>
          <w:rFonts w:ascii="Times New Roman" w:hAnsi="Times New Roman"/>
          <w:color w:val="000000" w:themeColor="text1"/>
          <w:sz w:val="28"/>
        </w:rPr>
        <w:t xml:space="preserve"> организация </w:t>
      </w:r>
      <w:r>
        <w:rPr>
          <w:rFonts w:ascii="Times New Roman" w:hAnsi="Times New Roman"/>
          <w:color w:val="000000" w:themeColor="text1"/>
          <w:sz w:val="28"/>
          <w:highlight w:val="white"/>
        </w:rPr>
        <w:t>ООО «Эффективные технологии»</w:t>
      </w:r>
      <w:r>
        <w:rPr>
          <w:rFonts w:ascii="Times New Roman" w:hAnsi="Times New Roman"/>
          <w:color w:val="000000" w:themeColor="text1"/>
          <w:sz w:val="28"/>
        </w:rPr>
        <w:t xml:space="preserve"> 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57EAE6E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Котельная «мкр. Ивушки» – расположена в п. Прудный, мкр. Ивушки, зона действия котельной распространяется на восточную часть поселка Прудный, обеспечивает отопление многоквартирных домов микрорайона Ивушки,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0,030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w:t>
      </w:r>
      <w:r>
        <w:rPr>
          <w:rFonts w:ascii="Times New Roman" w:hAnsi="Times New Roman"/>
          <w:color w:val="000000" w:themeColor="text1"/>
          <w:sz w:val="28"/>
        </w:rPr>
        <w:t xml:space="preserve"> организация ООО «Теплый дом», в зону эксплуатационной ответственности входит источник тепловой энергии.</w:t>
      </w:r>
    </w:p>
    <w:p w14:paraId="69A9EB7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«мкр. Звездный» – расположена в п. Красное Поле мкр. Звездный, Зона действия котельной распространяется на северо-восточную часть поселка, обеспечивает отопление многоквартирных домов, зона действия источника составляет</w:t>
      </w:r>
      <m:oMath>
        <m:r>
          <w:rPr>
            <w:rFonts w:ascii="Cambria Math" w:hAnsi="Cambria Math"/>
            <w:sz w:val="28"/>
          </w:rPr>
          <m:t>≈</m:t>
        </m:r>
      </m:oMath>
      <w:r>
        <w:rPr>
          <w:rFonts w:ascii="Times New Roman" w:hAnsi="Times New Roman"/>
          <w:color w:val="000000" w:themeColor="text1"/>
          <w:sz w:val="28"/>
        </w:rPr>
        <w:t xml:space="preserve"> 0,492 км</w:t>
      </w:r>
      <w:r>
        <w:rPr>
          <w:rFonts w:ascii="Times New Roman" w:hAnsi="Times New Roman"/>
          <w:color w:val="000000" w:themeColor="text1"/>
          <w:sz w:val="28"/>
          <w:vertAlign w:val="superscript"/>
        </w:rPr>
        <w:t>2</w:t>
      </w:r>
      <w:r>
        <w:rPr>
          <w:rFonts w:ascii="Times New Roman" w:hAnsi="Times New Roman"/>
          <w:color w:val="000000" w:themeColor="text1"/>
          <w:sz w:val="28"/>
        </w:rPr>
        <w:t xml:space="preserve">. </w:t>
      </w:r>
      <w:r>
        <w:rPr>
          <w:rFonts w:ascii="Times New Roman" w:hAnsi="Times New Roman"/>
          <w:sz w:val="28"/>
        </w:rPr>
        <w:t>Теплоснабжающая и теплосетевая</w:t>
      </w:r>
      <w:r>
        <w:rPr>
          <w:rFonts w:ascii="Times New Roman" w:hAnsi="Times New Roman"/>
          <w:color w:val="000000" w:themeColor="text1"/>
          <w:sz w:val="28"/>
        </w:rPr>
        <w:t xml:space="preserve"> организация </w:t>
      </w:r>
      <w:r>
        <w:rPr>
          <w:rFonts w:ascii="Times New Roman" w:hAnsi="Times New Roman"/>
          <w:color w:val="000000" w:themeColor="text1"/>
          <w:sz w:val="28"/>
          <w:highlight w:val="white"/>
        </w:rPr>
        <w:t>ООО «Теплосбыт»</w:t>
      </w:r>
      <w:r>
        <w:rPr>
          <w:rFonts w:ascii="Times New Roman" w:hAnsi="Times New Roman"/>
          <w:color w:val="000000" w:themeColor="text1"/>
          <w:sz w:val="28"/>
        </w:rPr>
        <w:t>, 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36BBE8A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зону эксплуатационной ответственности теплоснабжающей организации входят источники тепловой энергии и тепловые сети от источника до вводов в здания потребителей.</w:t>
      </w:r>
    </w:p>
    <w:p w14:paraId="61D880F7" w14:textId="77777777" w:rsidR="005B7295" w:rsidRDefault="00653190">
      <w:pPr>
        <w:ind w:firstLine="709"/>
        <w:jc w:val="both"/>
        <w:rPr>
          <w:rFonts w:ascii="Times New Roman" w:hAnsi="Times New Roman"/>
          <w:color w:val="000000" w:themeColor="text1"/>
          <w:sz w:val="28"/>
        </w:rPr>
      </w:pPr>
      <w:r>
        <w:rPr>
          <w:rFonts w:ascii="Times New Roman" w:hAnsi="Times New Roman"/>
          <w:noProof/>
          <w:color w:val="000000" w:themeColor="text1"/>
          <w:sz w:val="28"/>
        </w:rPr>
        <w:lastRenderedPageBreak/>
        <w:drawing>
          <wp:inline distT="0" distB="0" distL="0" distR="0" wp14:anchorId="7A4407C4" wp14:editId="1EEADD4C">
            <wp:extent cx="5443855" cy="925004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7"/>
                    <a:srcRect/>
                    <a:stretch/>
                  </pic:blipFill>
                  <pic:spPr>
                    <a:xfrm>
                      <a:off x="0" y="0"/>
                      <a:ext cx="5443855" cy="9250045"/>
                    </a:xfrm>
                    <a:prstGeom prst="rect">
                      <a:avLst/>
                    </a:prstGeom>
                  </pic:spPr>
                </pic:pic>
              </a:graphicData>
            </a:graphic>
          </wp:inline>
        </w:drawing>
      </w:r>
    </w:p>
    <w:p w14:paraId="49D8761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Рисунок 4-1. Схема сетей в контуре котельной «мкр. Звездный»</w:t>
      </w:r>
    </w:p>
    <w:p w14:paraId="1036716D" w14:textId="77777777" w:rsidR="005B7295" w:rsidRDefault="00653190">
      <w:pPr>
        <w:jc w:val="center"/>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33386016" wp14:editId="14CAFDAB">
            <wp:extent cx="4529455" cy="370014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0"/>
                    <a:srcRect/>
                    <a:stretch/>
                  </pic:blipFill>
                  <pic:spPr>
                    <a:xfrm>
                      <a:off x="0" y="0"/>
                      <a:ext cx="4529455" cy="3700145"/>
                    </a:xfrm>
                    <a:prstGeom prst="rect">
                      <a:avLst/>
                    </a:prstGeom>
                  </pic:spPr>
                </pic:pic>
              </a:graphicData>
            </a:graphic>
          </wp:inline>
        </w:drawing>
      </w:r>
    </w:p>
    <w:p w14:paraId="13AA10C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Рисунок 4-2. Схема северной части тепловых сетей в контуре котельной «мкр. Звездный» с обозначением тепловых камер</w:t>
      </w:r>
    </w:p>
    <w:p w14:paraId="7E5191C1" w14:textId="77777777" w:rsidR="005B7295" w:rsidRDefault="005B7295">
      <w:pPr>
        <w:ind w:firstLine="709"/>
        <w:jc w:val="both"/>
        <w:rPr>
          <w:rFonts w:ascii="Times New Roman" w:hAnsi="Times New Roman"/>
          <w:color w:val="000000" w:themeColor="text1"/>
          <w:sz w:val="28"/>
        </w:rPr>
      </w:pPr>
    </w:p>
    <w:p w14:paraId="1A518A8F" w14:textId="77777777" w:rsidR="005B7295" w:rsidRDefault="00653190">
      <w:pPr>
        <w:jc w:val="center"/>
        <w:rPr>
          <w:rFonts w:ascii="Times New Roman" w:hAnsi="Times New Roman"/>
          <w:color w:val="000000" w:themeColor="text1"/>
          <w:sz w:val="28"/>
        </w:rPr>
      </w:pPr>
      <w:r>
        <w:rPr>
          <w:rFonts w:ascii="Times New Roman" w:hAnsi="Times New Roman"/>
          <w:noProof/>
          <w:sz w:val="28"/>
        </w:rPr>
        <mc:AlternateContent>
          <mc:Choice Requires="wps">
            <w:drawing>
              <wp:anchor distT="0" distB="0" distL="114300" distR="114300" simplePos="0" relativeHeight="251656192" behindDoc="0" locked="0" layoutInCell="1" allowOverlap="1" wp14:anchorId="4A723C26" wp14:editId="1B7A4C08">
                <wp:simplePos x="0" y="0"/>
                <wp:positionH relativeFrom="column">
                  <wp:posOffset>4129405</wp:posOffset>
                </wp:positionH>
                <wp:positionV relativeFrom="paragraph">
                  <wp:posOffset>4226560</wp:posOffset>
                </wp:positionV>
                <wp:extent cx="421640" cy="231140"/>
                <wp:effectExtent l="0" t="0" r="0" b="0"/>
                <wp:wrapNone/>
                <wp:docPr id="79" name="Picture 79"/>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086B243E" w14:textId="77777777" w:rsidR="00653190" w:rsidRDefault="00653190">
                            <w:pPr>
                              <w:rPr>
                                <w:sz w:val="18"/>
                              </w:rPr>
                            </w:pPr>
                            <w:r>
                              <w:rPr>
                                <w:sz w:val="18"/>
                              </w:rPr>
                              <w:t>ТК-5</w:t>
                            </w:r>
                          </w:p>
                        </w:txbxContent>
                      </wps:txbx>
                      <wps:bodyPr vert="horz" wrap="square" lIns="91440" tIns="45720" rIns="91440" bIns="45720" anchor="t">
                        <a:noAutofit/>
                      </wps:bodyPr>
                    </wps:wsp>
                  </a:graphicData>
                </a:graphic>
              </wp:anchor>
            </w:drawing>
          </mc:Choice>
          <mc:Fallback>
            <w:pict>
              <v:shape w14:anchorId="4A723C26" id="Picture 79" o:spid="_x0000_s1057" type="#_x0000_t202" style="position:absolute;left:0;text-align:left;margin-left:325.15pt;margin-top:332.8pt;width:33.2pt;height:18.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" stroked="f">
                <v:fill opacity="0"/>
                <v:textbox>
                  <w:txbxContent>
                    <w:p w14:paraId="086B243E" w14:textId="77777777" w:rsidR="00653190" w:rsidRDefault="00653190">
                      <w:pPr>
                        <w:rPr>
                          <w:sz w:val="18"/>
                        </w:rPr>
                      </w:pPr>
                      <w:r>
                        <w:rPr>
                          <w:sz w:val="18"/>
                        </w:rPr>
                        <w:t>ТК-5</w: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57216" behindDoc="0" locked="0" layoutInCell="1" allowOverlap="1" wp14:anchorId="3DC39AA9" wp14:editId="14111160">
                <wp:simplePos x="0" y="0"/>
                <wp:positionH relativeFrom="column">
                  <wp:posOffset>1296035</wp:posOffset>
                </wp:positionH>
                <wp:positionV relativeFrom="paragraph">
                  <wp:posOffset>1940560</wp:posOffset>
                </wp:positionV>
                <wp:extent cx="421640" cy="231140"/>
                <wp:effectExtent l="0" t="0" r="0" b="0"/>
                <wp:wrapNone/>
                <wp:docPr id="80" name="Picture 80"/>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4868908D" w14:textId="77777777" w:rsidR="00653190" w:rsidRDefault="00653190">
                            <w:pPr>
                              <w:rPr>
                                <w:sz w:val="18"/>
                              </w:rPr>
                            </w:pPr>
                            <w:r>
                              <w:rPr>
                                <w:sz w:val="18"/>
                              </w:rPr>
                              <w:t>ТК-3</w:t>
                            </w:r>
                          </w:p>
                        </w:txbxContent>
                      </wps:txbx>
                      <wps:bodyPr vert="horz" wrap="square" lIns="91440" tIns="45720" rIns="91440" bIns="45720" anchor="t">
                        <a:noAutofit/>
                      </wps:bodyPr>
                    </wps:wsp>
                  </a:graphicData>
                </a:graphic>
              </wp:anchor>
            </w:drawing>
          </mc:Choice>
          <mc:Fallback>
            <w:pict>
              <v:shape w14:anchorId="3DC39AA9" id="Picture 80" o:spid="_x0000_s1058" type="#_x0000_t202" style="position:absolute;left:0;text-align:left;margin-left:102.05pt;margin-top:152.8pt;width:33.2pt;height:18.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" stroked="f">
                <v:fill opacity="0"/>
                <v:textbox>
                  <w:txbxContent>
                    <w:p w14:paraId="4868908D" w14:textId="77777777" w:rsidR="00653190" w:rsidRDefault="00653190">
                      <w:pPr>
                        <w:rPr>
                          <w:sz w:val="18"/>
                        </w:rPr>
                      </w:pPr>
                      <w:r>
                        <w:rPr>
                          <w:sz w:val="18"/>
                        </w:rPr>
                        <w:t>ТК-3</w: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58240" behindDoc="0" locked="0" layoutInCell="1" allowOverlap="1" wp14:anchorId="6DD44A64" wp14:editId="0436D937">
                <wp:simplePos x="0" y="0"/>
                <wp:positionH relativeFrom="column">
                  <wp:posOffset>2044065</wp:posOffset>
                </wp:positionH>
                <wp:positionV relativeFrom="paragraph">
                  <wp:posOffset>1400175</wp:posOffset>
                </wp:positionV>
                <wp:extent cx="421640" cy="231140"/>
                <wp:effectExtent l="0" t="0" r="0" b="0"/>
                <wp:wrapNone/>
                <wp:docPr id="81" name="Picture 81"/>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7CA28709" w14:textId="77777777" w:rsidR="00653190" w:rsidRDefault="00653190">
                            <w:pPr>
                              <w:rPr>
                                <w:sz w:val="18"/>
                              </w:rPr>
                            </w:pPr>
                            <w:r>
                              <w:rPr>
                                <w:sz w:val="18"/>
                              </w:rPr>
                              <w:t>ТК-4</w:t>
                            </w:r>
                          </w:p>
                        </w:txbxContent>
                      </wps:txbx>
                      <wps:bodyPr vert="horz" wrap="square" lIns="91440" tIns="45720" rIns="91440" bIns="45720" anchor="t">
                        <a:noAutofit/>
                      </wps:bodyPr>
                    </wps:wsp>
                  </a:graphicData>
                </a:graphic>
              </wp:anchor>
            </w:drawing>
          </mc:Choice>
          <mc:Fallback>
            <w:pict>
              <v:shape w14:anchorId="6DD44A64" id="Picture 81" o:spid="_x0000_s1059" type="#_x0000_t202" style="position:absolute;left:0;text-align:left;margin-left:160.95pt;margin-top:110.25pt;width:33.2pt;height:18.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" stroked="f">
                <v:fill opacity="0"/>
                <v:textbox>
                  <w:txbxContent>
                    <w:p w14:paraId="7CA28709" w14:textId="77777777" w:rsidR="00653190" w:rsidRDefault="00653190">
                      <w:pPr>
                        <w:rPr>
                          <w:sz w:val="18"/>
                        </w:rPr>
                      </w:pPr>
                      <w:r>
                        <w:rPr>
                          <w:sz w:val="18"/>
                        </w:rPr>
                        <w:t>ТК-4</w: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59264" behindDoc="0" locked="0" layoutInCell="1" allowOverlap="1" wp14:anchorId="4737C243" wp14:editId="41244F6B">
                <wp:simplePos x="0" y="0"/>
                <wp:positionH relativeFrom="column">
                  <wp:posOffset>1844040</wp:posOffset>
                </wp:positionH>
                <wp:positionV relativeFrom="paragraph">
                  <wp:posOffset>1216660</wp:posOffset>
                </wp:positionV>
                <wp:extent cx="421640" cy="231140"/>
                <wp:effectExtent l="0" t="0" r="0" b="0"/>
                <wp:wrapNone/>
                <wp:docPr id="82" name="Picture 82"/>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2156D8C7" w14:textId="77777777" w:rsidR="00653190" w:rsidRDefault="00653190">
                            <w:pPr>
                              <w:rPr>
                                <w:sz w:val="18"/>
                              </w:rPr>
                            </w:pPr>
                            <w:r>
                              <w:rPr>
                                <w:sz w:val="18"/>
                              </w:rPr>
                              <w:t>ТК-2</w:t>
                            </w:r>
                          </w:p>
                        </w:txbxContent>
                      </wps:txbx>
                      <wps:bodyPr vert="horz" wrap="square" lIns="91440" tIns="45720" rIns="91440" bIns="45720" anchor="t">
                        <a:noAutofit/>
                      </wps:bodyPr>
                    </wps:wsp>
                  </a:graphicData>
                </a:graphic>
              </wp:anchor>
            </w:drawing>
          </mc:Choice>
          <mc:Fallback>
            <w:pict>
              <v:shape w14:anchorId="4737C243" id="Picture 82" o:spid="_x0000_s1060" type="#_x0000_t202" style="position:absolute;left:0;text-align:left;margin-left:145.2pt;margin-top:95.8pt;width:33.2pt;height:1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" stroked="f">
                <v:fill opacity="0"/>
                <v:textbox>
                  <w:txbxContent>
                    <w:p w14:paraId="2156D8C7" w14:textId="77777777" w:rsidR="00653190" w:rsidRDefault="00653190">
                      <w:pPr>
                        <w:rPr>
                          <w:sz w:val="18"/>
                        </w:rPr>
                      </w:pPr>
                      <w:r>
                        <w:rPr>
                          <w:sz w:val="18"/>
                        </w:rPr>
                        <w:t>ТК-2</w: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60288" behindDoc="0" locked="0" layoutInCell="1" allowOverlap="1" wp14:anchorId="290795DD" wp14:editId="230CF888">
                <wp:simplePos x="0" y="0"/>
                <wp:positionH relativeFrom="column">
                  <wp:posOffset>1296035</wp:posOffset>
                </wp:positionH>
                <wp:positionV relativeFrom="paragraph">
                  <wp:posOffset>598170</wp:posOffset>
                </wp:positionV>
                <wp:extent cx="421640" cy="231140"/>
                <wp:effectExtent l="0" t="0" r="0" b="0"/>
                <wp:wrapNone/>
                <wp:docPr id="83" name="Picture 83"/>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3E04E018" w14:textId="77777777" w:rsidR="00653190" w:rsidRDefault="00653190">
                            <w:pPr>
                              <w:rPr>
                                <w:sz w:val="18"/>
                              </w:rPr>
                            </w:pPr>
                            <w:r>
                              <w:rPr>
                                <w:sz w:val="18"/>
                              </w:rPr>
                              <w:t>ТК-1</w:t>
                            </w:r>
                          </w:p>
                        </w:txbxContent>
                      </wps:txbx>
                      <wps:bodyPr vert="horz" wrap="square" lIns="91440" tIns="45720" rIns="91440" bIns="45720" anchor="t">
                        <a:noAutofit/>
                      </wps:bodyPr>
                    </wps:wsp>
                  </a:graphicData>
                </a:graphic>
              </wp:anchor>
            </w:drawing>
          </mc:Choice>
          <mc:Fallback>
            <w:pict>
              <v:shape w14:anchorId="290795DD" id="Picture 83" o:spid="_x0000_s1061" type="#_x0000_t202" style="position:absolute;left:0;text-align:left;margin-left:102.05pt;margin-top:47.1pt;width:33.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" stroked="f">
                <v:fill opacity="0"/>
                <v:textbox>
                  <w:txbxContent>
                    <w:p w14:paraId="3E04E018" w14:textId="77777777" w:rsidR="00653190" w:rsidRDefault="00653190">
                      <w:pPr>
                        <w:rPr>
                          <w:sz w:val="18"/>
                        </w:rPr>
                      </w:pPr>
                      <w:r>
                        <w:rPr>
                          <w:sz w:val="18"/>
                        </w:rPr>
                        <w:t>ТК-1</w:t>
                      </w:r>
                    </w:p>
                  </w:txbxContent>
                </v:textbox>
              </v:shape>
            </w:pict>
          </mc:Fallback>
        </mc:AlternateContent>
      </w:r>
      <w:r>
        <w:rPr>
          <w:rFonts w:ascii="Times New Roman" w:hAnsi="Times New Roman"/>
          <w:noProof/>
          <w:color w:val="000000" w:themeColor="text1"/>
          <w:sz w:val="28"/>
        </w:rPr>
        <w:drawing>
          <wp:inline distT="0" distB="0" distL="0" distR="0" wp14:anchorId="43A74A8E" wp14:editId="03E3F890">
            <wp:extent cx="5156835" cy="444436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1"/>
                    <a:srcRect/>
                    <a:stretch/>
                  </pic:blipFill>
                  <pic:spPr>
                    <a:xfrm>
                      <a:off x="0" y="0"/>
                      <a:ext cx="5156835" cy="4444365"/>
                    </a:xfrm>
                    <a:prstGeom prst="rect">
                      <a:avLst/>
                    </a:prstGeom>
                  </pic:spPr>
                </pic:pic>
              </a:graphicData>
            </a:graphic>
          </wp:inline>
        </w:drawing>
      </w:r>
    </w:p>
    <w:p w14:paraId="453D43B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Рисунок 4-3. Схема тепловых сетей в контуре котельной «мкр. Кленовый» с обозначением тепловых камер</w:t>
      </w:r>
    </w:p>
    <w:p w14:paraId="5A5BFDC0" w14:textId="77777777" w:rsidR="005B7295" w:rsidRDefault="00653190">
      <w:pPr>
        <w:jc w:val="center"/>
        <w:rPr>
          <w:rFonts w:ascii="Times New Roman" w:hAnsi="Times New Roman"/>
          <w:color w:val="000000" w:themeColor="text1"/>
          <w:sz w:val="28"/>
        </w:rPr>
      </w:pPr>
      <w:r>
        <w:rPr>
          <w:rFonts w:ascii="Times New Roman" w:hAnsi="Times New Roman"/>
          <w:noProof/>
          <w:sz w:val="28"/>
        </w:rPr>
        <mc:AlternateContent>
          <mc:Choice Requires="wps">
            <w:drawing>
              <wp:anchor distT="0" distB="0" distL="114300" distR="114300" simplePos="0" relativeHeight="251661312" behindDoc="0" locked="0" layoutInCell="1" allowOverlap="1" wp14:anchorId="5BC37105" wp14:editId="73D3BC4F">
                <wp:simplePos x="0" y="0"/>
                <wp:positionH relativeFrom="column">
                  <wp:posOffset>2504440</wp:posOffset>
                </wp:positionH>
                <wp:positionV relativeFrom="paragraph">
                  <wp:posOffset>2576195</wp:posOffset>
                </wp:positionV>
                <wp:extent cx="421640" cy="231140"/>
                <wp:effectExtent l="0" t="0" r="0" b="0"/>
                <wp:wrapNone/>
                <wp:docPr id="86" name="Picture 86"/>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497E292D" w14:textId="77777777" w:rsidR="00653190" w:rsidRDefault="00653190">
                            <w:pPr>
                              <w:rPr>
                                <w:sz w:val="18"/>
                              </w:rPr>
                            </w:pPr>
                            <w:r>
                              <w:rPr>
                                <w:sz w:val="18"/>
                              </w:rPr>
                              <w:t>ТК-2</w:t>
                            </w:r>
                          </w:p>
                        </w:txbxContent>
                      </wps:txbx>
                      <wps:bodyPr vert="horz" wrap="square" lIns="91440" tIns="45720" rIns="91440" bIns="45720" anchor="t">
                        <a:noAutofit/>
                      </wps:bodyPr>
                    </wps:wsp>
                  </a:graphicData>
                </a:graphic>
              </wp:anchor>
            </w:drawing>
          </mc:Choice>
          <mc:Fallback>
            <w:pict>
              <v:shape w14:anchorId="5BC37105" id="Picture 86" o:spid="_x0000_s1062" type="#_x0000_t202" style="position:absolute;left:0;text-align:left;margin-left:197.2pt;margin-top:202.85pt;width:33.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" stroked="f">
                <v:fill opacity="0"/>
                <v:textbox>
                  <w:txbxContent>
                    <w:p w14:paraId="497E292D" w14:textId="77777777" w:rsidR="00653190" w:rsidRDefault="00653190">
                      <w:pPr>
                        <w:rPr>
                          <w:sz w:val="18"/>
                        </w:rPr>
                      </w:pPr>
                      <w:r>
                        <w:rPr>
                          <w:sz w:val="18"/>
                        </w:rPr>
                        <w:t>ТК-2</w: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62336" behindDoc="0" locked="0" layoutInCell="1" allowOverlap="1" wp14:anchorId="1CEC0755" wp14:editId="25E1F942">
                <wp:simplePos x="0" y="0"/>
                <wp:positionH relativeFrom="column">
                  <wp:posOffset>3368040</wp:posOffset>
                </wp:positionH>
                <wp:positionV relativeFrom="paragraph">
                  <wp:posOffset>2576195</wp:posOffset>
                </wp:positionV>
                <wp:extent cx="421640" cy="231140"/>
                <wp:effectExtent l="0" t="0" r="0" b="0"/>
                <wp:wrapNone/>
                <wp:docPr id="87" name="Picture 87"/>
                <wp:cNvGraphicFramePr/>
                <a:graphic xmlns:a="http://schemas.openxmlformats.org/drawingml/2006/main">
                  <a:graphicData uri="http://schemas.microsoft.com/office/word/2010/wordprocessingShape">
                    <wps:wsp>
                      <wps:cNvSpPr txBox="1"/>
                      <wps:spPr>
                        <a:xfrm>
                          <a:off x="0" y="0"/>
                          <a:ext cx="421640" cy="231140"/>
                        </a:xfrm>
                        <a:prstGeom prst="rect">
                          <a:avLst/>
                        </a:prstGeom>
                        <a:solidFill>
                          <a:srgbClr val="FFFFFF">
                            <a:alpha val="0"/>
                          </a:srgbClr>
                        </a:solidFill>
                        <a:ln>
                          <a:noFill/>
                        </a:ln>
                      </wps:spPr>
                      <wps:txbx>
                        <w:txbxContent>
                          <w:p w14:paraId="4A3A9EEB" w14:textId="77777777" w:rsidR="00653190" w:rsidRDefault="00653190">
                            <w:pPr>
                              <w:rPr>
                                <w:sz w:val="18"/>
                              </w:rPr>
                            </w:pPr>
                            <w:r>
                              <w:rPr>
                                <w:sz w:val="18"/>
                              </w:rPr>
                              <w:t>ТК-1</w:t>
                            </w:r>
                          </w:p>
                        </w:txbxContent>
                      </wps:txbx>
                      <wps:bodyPr vert="horz" wrap="square" lIns="91440" tIns="45720" rIns="91440" bIns="45720" anchor="t">
                        <a:noAutofit/>
                      </wps:bodyPr>
                    </wps:wsp>
                  </a:graphicData>
                </a:graphic>
              </wp:anchor>
            </w:drawing>
          </mc:Choice>
          <mc:Fallback>
            <w:pict>
              <v:shape w14:anchorId="1CEC0755" id="Picture 87" o:spid="_x0000_s1063" type="#_x0000_t202" style="position:absolute;left:0;text-align:left;margin-left:265.2pt;margin-top:202.85pt;width:33.2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" stroked="f">
                <v:fill opacity="0"/>
                <v:textbox>
                  <w:txbxContent>
                    <w:p w14:paraId="4A3A9EEB" w14:textId="77777777" w:rsidR="00653190" w:rsidRDefault="00653190">
                      <w:pPr>
                        <w:rPr>
                          <w:sz w:val="18"/>
                        </w:rPr>
                      </w:pPr>
                      <w:r>
                        <w:rPr>
                          <w:sz w:val="18"/>
                        </w:rPr>
                        <w:t>ТК-1</w:t>
                      </w:r>
                    </w:p>
                  </w:txbxContent>
                </v:textbox>
              </v:shape>
            </w:pict>
          </mc:Fallback>
        </mc:AlternateContent>
      </w:r>
      <w:r>
        <w:rPr>
          <w:rFonts w:ascii="Times New Roman" w:hAnsi="Times New Roman"/>
          <w:noProof/>
          <w:color w:val="000000" w:themeColor="text1"/>
          <w:sz w:val="28"/>
        </w:rPr>
        <w:drawing>
          <wp:inline distT="0" distB="0" distL="0" distR="0" wp14:anchorId="69242759" wp14:editId="2B068163">
            <wp:extent cx="6028690" cy="461454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2"/>
                    <a:srcRect/>
                    <a:stretch/>
                  </pic:blipFill>
                  <pic:spPr>
                    <a:xfrm>
                      <a:off x="0" y="0"/>
                      <a:ext cx="6028690" cy="4614545"/>
                    </a:xfrm>
                    <a:prstGeom prst="rect">
                      <a:avLst/>
                    </a:prstGeom>
                  </pic:spPr>
                </pic:pic>
              </a:graphicData>
            </a:graphic>
          </wp:inline>
        </w:drawing>
      </w:r>
      <w:r>
        <w:rPr>
          <w:rFonts w:ascii="Times New Roman" w:hAnsi="Times New Roman"/>
          <w:color w:val="000000" w:themeColor="text1"/>
          <w:sz w:val="28"/>
        </w:rPr>
        <w:t>Рисунок 4-4. Схема тепловых сетей в контуре котельной «мкр. Ивушки» с обозначением тепловых камер</w:t>
      </w:r>
    </w:p>
    <w:p w14:paraId="16229E05" w14:textId="77777777" w:rsidR="005B7295" w:rsidRDefault="005B7295">
      <w:pPr>
        <w:sectPr w:rsidR="005B7295">
          <w:headerReference w:type="default" r:id="rId104"/>
          <w:footerReference w:type="default" r:id="rId105"/>
          <w:pgSz w:w="11908" w:h="16848"/>
          <w:pgMar w:top="1134" w:right="964" w:bottom="1134" w:left="1417" w:header="425" w:footer="709" w:gutter="0"/>
          <w:cols w:space="720"/>
        </w:sectPr>
      </w:pPr>
    </w:p>
    <w:p w14:paraId="4914F58A" w14:textId="77777777" w:rsidR="005B7295" w:rsidRDefault="00653190">
      <w:pPr>
        <w:jc w:val="both"/>
        <w:rPr>
          <w:rFonts w:ascii="Times New Roman" w:hAnsi="Times New Roman"/>
          <w:color w:val="000000" w:themeColor="text1"/>
          <w:sz w:val="28"/>
        </w:rPr>
      </w:pPr>
      <w:r>
        <w:rPr>
          <w:rFonts w:ascii="Times New Roman" w:hAnsi="Times New Roman"/>
          <w:noProof/>
          <w:sz w:val="28"/>
        </w:rPr>
        <w:lastRenderedPageBreak/>
        <mc:AlternateContent>
          <mc:Choice Requires="wpg">
            <w:drawing>
              <wp:anchor distT="0" distB="0" distL="114300" distR="114300" simplePos="0" relativeHeight="251663360" behindDoc="0" locked="0" layoutInCell="1" allowOverlap="1" wp14:anchorId="339E76B3" wp14:editId="613C92A8">
                <wp:simplePos x="0" y="0"/>
                <wp:positionH relativeFrom="column">
                  <wp:posOffset>584835</wp:posOffset>
                </wp:positionH>
                <wp:positionV relativeFrom="paragraph">
                  <wp:posOffset>814070</wp:posOffset>
                </wp:positionV>
                <wp:extent cx="8813165" cy="2650490"/>
                <wp:effectExtent l="0" t="0" r="0" b="0"/>
                <wp:wrapNone/>
                <wp:docPr id="90" name="Picture 90"/>
                <wp:cNvGraphicFramePr/>
                <a:graphic xmlns:a="http://schemas.openxmlformats.org/drawingml/2006/main">
                  <a:graphicData uri="http://schemas.microsoft.com/office/word/2010/wordprocessingGroup">
                    <wpg:wgp>
                      <wpg:cNvGrpSpPr/>
                      <wpg:grpSpPr>
                        <a:xfrm>
                          <a:off x="0" y="0"/>
                          <a:ext cx="8813165" cy="2650490"/>
                          <a:chOff x="0" y="0"/>
                          <a:chExt cx="8813165" cy="2650490"/>
                        </a:xfrm>
                      </wpg:grpSpPr>
                      <wps:wsp>
                        <wps:cNvPr id="40" name="Надпись 40"/>
                        <wps:cNvSpPr txBox="1"/>
                        <wps:spPr>
                          <a:xfrm>
                            <a:off x="8391525" y="495300"/>
                            <a:ext cx="421640" cy="231139"/>
                          </a:xfrm>
                          <a:prstGeom prst="rect">
                            <a:avLst/>
                          </a:prstGeom>
                          <a:solidFill>
                            <a:srgbClr val="FFFFFF">
                              <a:alpha val="0"/>
                            </a:srgbClr>
                          </a:solidFill>
                          <a:ln>
                            <a:noFill/>
                          </a:ln>
                        </wps:spPr>
                        <wps:txbx>
                          <w:txbxContent>
                            <w:p w14:paraId="0EEB2239" w14:textId="77777777" w:rsidR="00653190" w:rsidRDefault="00653190">
                              <w:pPr>
                                <w:rPr>
                                  <w:sz w:val="18"/>
                                </w:rPr>
                              </w:pPr>
                              <w:r>
                                <w:rPr>
                                  <w:sz w:val="18"/>
                                </w:rPr>
                                <w:t>ТК-1</w:t>
                              </w:r>
                            </w:p>
                          </w:txbxContent>
                        </wps:txbx>
                        <wps:bodyPr vert="horz" wrap="square" lIns="91440" tIns="45720" rIns="91440" bIns="45720" anchor="t">
                          <a:noAutofit/>
                        </wps:bodyPr>
                      </wps:wsp>
                      <wps:wsp>
                        <wps:cNvPr id="42" name="Прямоугольник 42"/>
                        <wps:cNvSpPr/>
                        <wps:spPr>
                          <a:xfrm>
                            <a:off x="8705850" y="666750"/>
                            <a:ext cx="45084"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44" name="Надпись 44"/>
                        <wps:cNvSpPr txBox="1"/>
                        <wps:spPr>
                          <a:xfrm>
                            <a:off x="3086099" y="2362200"/>
                            <a:ext cx="421640" cy="231139"/>
                          </a:xfrm>
                          <a:prstGeom prst="rect">
                            <a:avLst/>
                          </a:prstGeom>
                          <a:solidFill>
                            <a:srgbClr val="FFFFFF">
                              <a:alpha val="0"/>
                            </a:srgbClr>
                          </a:solidFill>
                          <a:ln>
                            <a:noFill/>
                          </a:ln>
                        </wps:spPr>
                        <wps:txbx>
                          <w:txbxContent>
                            <w:p w14:paraId="4743C2E6" w14:textId="77777777" w:rsidR="00653190" w:rsidRDefault="00653190">
                              <w:pPr>
                                <w:rPr>
                                  <w:sz w:val="18"/>
                                </w:rPr>
                              </w:pPr>
                              <w:r>
                                <w:rPr>
                                  <w:sz w:val="18"/>
                                </w:rPr>
                                <w:t>ТК-2</w:t>
                              </w:r>
                            </w:p>
                          </w:txbxContent>
                        </wps:txbx>
                        <wps:bodyPr vert="horz" wrap="square" lIns="91440" tIns="45720" rIns="91440" bIns="45720" anchor="t">
                          <a:noAutofit/>
                        </wps:bodyPr>
                      </wps:wsp>
                      <wps:wsp>
                        <wps:cNvPr id="46" name="Прямоугольник 46"/>
                        <wps:cNvSpPr/>
                        <wps:spPr>
                          <a:xfrm>
                            <a:off x="3200400" y="2257425"/>
                            <a:ext cx="45085" cy="58420"/>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48" name="Прямоугольник 48"/>
                        <wps:cNvSpPr/>
                        <wps:spPr>
                          <a:xfrm>
                            <a:off x="2857500" y="2314575"/>
                            <a:ext cx="45085" cy="58420"/>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50" name="Прямоугольник 50"/>
                        <wps:cNvSpPr/>
                        <wps:spPr>
                          <a:xfrm>
                            <a:off x="2857500" y="2200275"/>
                            <a:ext cx="45085" cy="58420"/>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52" name="Прямоугольник 52"/>
                        <wps:cNvSpPr/>
                        <wps:spPr>
                          <a:xfrm>
                            <a:off x="1857375" y="2305050"/>
                            <a:ext cx="45085" cy="58420"/>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57" name="Прямоугольник 57"/>
                        <wps:cNvSpPr/>
                        <wps:spPr>
                          <a:xfrm>
                            <a:off x="1409699" y="1924050"/>
                            <a:ext cx="45085" cy="58420"/>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59" name="Прямоугольник 59"/>
                        <wps:cNvSpPr/>
                        <wps:spPr>
                          <a:xfrm>
                            <a:off x="1028700" y="1162050"/>
                            <a:ext cx="45085"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61" name="Прямоугольник 61"/>
                        <wps:cNvSpPr/>
                        <wps:spPr>
                          <a:xfrm>
                            <a:off x="419100" y="1028700"/>
                            <a:ext cx="45084" cy="58419"/>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63" name="Прямоугольник 63"/>
                        <wps:cNvSpPr/>
                        <wps:spPr>
                          <a:xfrm>
                            <a:off x="9525" y="323850"/>
                            <a:ext cx="45085" cy="58420"/>
                          </a:xfrm>
                          <a:prstGeom prst="rect">
                            <a:avLst/>
                          </a:prstGeom>
                          <a:gradFill>
                            <a:gsLst>
                              <a:gs pos="0">
                                <a:srgbClr val="FABF8F"/>
                              </a:gs>
                              <a:gs pos="50000">
                                <a:srgbClr val="F79646"/>
                              </a:gs>
                              <a:gs pos="100000">
                                <a:srgbClr val="FABF8F"/>
                              </a:gs>
                            </a:gsLst>
                          </a:gradFill>
                          <a:ln w="12700">
                            <a:solidFill>
                              <a:srgbClr val="F79646"/>
                            </a:solidFill>
                            <a:headEnd type="none" w="med" len="med"/>
                            <a:tailEnd type="none" w="med" len="med"/>
                          </a:ln>
                        </wps:spPr>
                        <wps:bodyPr vert="horz" wrap="square" lIns="91440" tIns="45720" rIns="91440" bIns="45720" anchor="t">
                          <a:noAutofit/>
                        </wps:bodyPr>
                      </wps:wsp>
                      <wps:wsp>
                        <wps:cNvPr id="65" name="Надпись 65"/>
                        <wps:cNvSpPr txBox="1"/>
                        <wps:spPr>
                          <a:xfrm>
                            <a:off x="2667000" y="2419350"/>
                            <a:ext cx="421639" cy="231139"/>
                          </a:xfrm>
                          <a:prstGeom prst="rect">
                            <a:avLst/>
                          </a:prstGeom>
                          <a:solidFill>
                            <a:srgbClr val="FFFFFF">
                              <a:alpha val="0"/>
                            </a:srgbClr>
                          </a:solidFill>
                          <a:ln>
                            <a:noFill/>
                          </a:ln>
                        </wps:spPr>
                        <wps:txbx>
                          <w:txbxContent>
                            <w:p w14:paraId="3AB12880" w14:textId="77777777" w:rsidR="00653190" w:rsidRDefault="00653190">
                              <w:pPr>
                                <w:rPr>
                                  <w:sz w:val="18"/>
                                </w:rPr>
                              </w:pPr>
                              <w:r>
                                <w:rPr>
                                  <w:sz w:val="18"/>
                                </w:rPr>
                                <w:t>ТК-3</w:t>
                              </w:r>
                            </w:p>
                          </w:txbxContent>
                        </wps:txbx>
                        <wps:bodyPr vert="horz" wrap="square" lIns="91440" tIns="45720" rIns="91440" bIns="45720" anchor="t">
                          <a:noAutofit/>
                        </wps:bodyPr>
                      </wps:wsp>
                      <wps:wsp>
                        <wps:cNvPr id="67" name="Надпись 67"/>
                        <wps:cNvSpPr txBox="1"/>
                        <wps:spPr>
                          <a:xfrm>
                            <a:off x="2809875" y="2028825"/>
                            <a:ext cx="421639" cy="231139"/>
                          </a:xfrm>
                          <a:prstGeom prst="rect">
                            <a:avLst/>
                          </a:prstGeom>
                          <a:solidFill>
                            <a:srgbClr val="FFFFFF">
                              <a:alpha val="0"/>
                            </a:srgbClr>
                          </a:solidFill>
                          <a:ln>
                            <a:noFill/>
                          </a:ln>
                        </wps:spPr>
                        <wps:txbx>
                          <w:txbxContent>
                            <w:p w14:paraId="6E596D9A" w14:textId="77777777" w:rsidR="00653190" w:rsidRDefault="00653190">
                              <w:pPr>
                                <w:rPr>
                                  <w:sz w:val="18"/>
                                </w:rPr>
                              </w:pPr>
                              <w:r>
                                <w:rPr>
                                  <w:sz w:val="18"/>
                                </w:rPr>
                                <w:t>ТК-3</w:t>
                              </w:r>
                            </w:p>
                          </w:txbxContent>
                        </wps:txbx>
                        <wps:bodyPr vert="horz" wrap="square" lIns="91440" tIns="45720" rIns="91440" bIns="45720" anchor="t">
                          <a:noAutofit/>
                        </wps:bodyPr>
                      </wps:wsp>
                      <wps:wsp>
                        <wps:cNvPr id="69" name="Надпись 69"/>
                        <wps:cNvSpPr txBox="1"/>
                        <wps:spPr>
                          <a:xfrm>
                            <a:off x="1762125" y="2381250"/>
                            <a:ext cx="421639" cy="231139"/>
                          </a:xfrm>
                          <a:prstGeom prst="rect">
                            <a:avLst/>
                          </a:prstGeom>
                          <a:solidFill>
                            <a:srgbClr val="FFFFFF">
                              <a:alpha val="0"/>
                            </a:srgbClr>
                          </a:solidFill>
                          <a:ln>
                            <a:noFill/>
                          </a:ln>
                        </wps:spPr>
                        <wps:txbx>
                          <w:txbxContent>
                            <w:p w14:paraId="4E6261B9" w14:textId="77777777" w:rsidR="00653190" w:rsidRDefault="00653190">
                              <w:pPr>
                                <w:rPr>
                                  <w:sz w:val="18"/>
                                </w:rPr>
                              </w:pPr>
                              <w:r>
                                <w:rPr>
                                  <w:sz w:val="18"/>
                                </w:rPr>
                                <w:t>ТК-4</w:t>
                              </w:r>
                            </w:p>
                          </w:txbxContent>
                        </wps:txbx>
                        <wps:bodyPr vert="horz" wrap="square" lIns="91440" tIns="45720" rIns="91440" bIns="45720" anchor="t">
                          <a:noAutofit/>
                        </wps:bodyPr>
                      </wps:wsp>
                      <wps:wsp>
                        <wps:cNvPr id="71" name="Надпись 71"/>
                        <wps:cNvSpPr txBox="1"/>
                        <wps:spPr>
                          <a:xfrm>
                            <a:off x="1409699" y="1828800"/>
                            <a:ext cx="421639" cy="231139"/>
                          </a:xfrm>
                          <a:prstGeom prst="rect">
                            <a:avLst/>
                          </a:prstGeom>
                          <a:solidFill>
                            <a:srgbClr val="FFFFFF">
                              <a:alpha val="0"/>
                            </a:srgbClr>
                          </a:solidFill>
                          <a:ln>
                            <a:noFill/>
                          </a:ln>
                        </wps:spPr>
                        <wps:txbx>
                          <w:txbxContent>
                            <w:p w14:paraId="0D2B0EFF" w14:textId="77777777" w:rsidR="00653190" w:rsidRDefault="00653190">
                              <w:pPr>
                                <w:rPr>
                                  <w:sz w:val="18"/>
                                </w:rPr>
                              </w:pPr>
                              <w:r>
                                <w:rPr>
                                  <w:sz w:val="18"/>
                                </w:rPr>
                                <w:t>ТК-5</w:t>
                              </w:r>
                            </w:p>
                          </w:txbxContent>
                        </wps:txbx>
                        <wps:bodyPr vert="horz" wrap="square" lIns="91440" tIns="45720" rIns="91440" bIns="45720" anchor="t">
                          <a:noAutofit/>
                        </wps:bodyPr>
                      </wps:wsp>
                      <wps:wsp>
                        <wps:cNvPr id="73" name="Надпись 73"/>
                        <wps:cNvSpPr txBox="1"/>
                        <wps:spPr>
                          <a:xfrm>
                            <a:off x="1028700" y="1123950"/>
                            <a:ext cx="421639" cy="231139"/>
                          </a:xfrm>
                          <a:prstGeom prst="rect">
                            <a:avLst/>
                          </a:prstGeom>
                          <a:solidFill>
                            <a:srgbClr val="FFFFFF">
                              <a:alpha val="0"/>
                            </a:srgbClr>
                          </a:solidFill>
                          <a:ln>
                            <a:noFill/>
                          </a:ln>
                        </wps:spPr>
                        <wps:txbx>
                          <w:txbxContent>
                            <w:p w14:paraId="1EA0DC80" w14:textId="77777777" w:rsidR="00653190" w:rsidRDefault="00653190">
                              <w:pPr>
                                <w:rPr>
                                  <w:sz w:val="18"/>
                                </w:rPr>
                              </w:pPr>
                              <w:r>
                                <w:rPr>
                                  <w:sz w:val="18"/>
                                </w:rPr>
                                <w:t>ТК-6</w:t>
                              </w:r>
                            </w:p>
                          </w:txbxContent>
                        </wps:txbx>
                        <wps:bodyPr vert="horz" wrap="square" lIns="91440" tIns="45720" rIns="91440" bIns="45720" anchor="t">
                          <a:noAutofit/>
                        </wps:bodyPr>
                      </wps:wsp>
                      <wps:wsp>
                        <wps:cNvPr id="75" name="Надпись 75"/>
                        <wps:cNvSpPr txBox="1"/>
                        <wps:spPr>
                          <a:xfrm>
                            <a:off x="0" y="933450"/>
                            <a:ext cx="421640" cy="231139"/>
                          </a:xfrm>
                          <a:prstGeom prst="rect">
                            <a:avLst/>
                          </a:prstGeom>
                          <a:solidFill>
                            <a:srgbClr val="FFFFFF">
                              <a:alpha val="0"/>
                            </a:srgbClr>
                          </a:solidFill>
                          <a:ln>
                            <a:noFill/>
                          </a:ln>
                        </wps:spPr>
                        <wps:txbx>
                          <w:txbxContent>
                            <w:p w14:paraId="275B19A9" w14:textId="77777777" w:rsidR="00653190" w:rsidRDefault="00653190">
                              <w:pPr>
                                <w:rPr>
                                  <w:sz w:val="18"/>
                                </w:rPr>
                              </w:pPr>
                              <w:r>
                                <w:rPr>
                                  <w:sz w:val="18"/>
                                </w:rPr>
                                <w:t>ТК-7</w:t>
                              </w:r>
                            </w:p>
                          </w:txbxContent>
                        </wps:txbx>
                        <wps:bodyPr vert="horz" wrap="square" lIns="91440" tIns="45720" rIns="91440" bIns="45720" anchor="t">
                          <a:noAutofit/>
                        </wps:bodyPr>
                      </wps:wsp>
                      <wps:wsp>
                        <wps:cNvPr id="77" name="Надпись 77"/>
                        <wps:cNvSpPr txBox="1"/>
                        <wps:spPr>
                          <a:xfrm>
                            <a:off x="9525" y="200025"/>
                            <a:ext cx="421640" cy="231140"/>
                          </a:xfrm>
                          <a:prstGeom prst="rect">
                            <a:avLst/>
                          </a:prstGeom>
                          <a:solidFill>
                            <a:srgbClr val="FFFFFF">
                              <a:alpha val="0"/>
                            </a:srgbClr>
                          </a:solidFill>
                          <a:ln>
                            <a:noFill/>
                          </a:ln>
                        </wps:spPr>
                        <wps:txbx>
                          <w:txbxContent>
                            <w:p w14:paraId="710E0FEF" w14:textId="77777777" w:rsidR="00653190" w:rsidRDefault="00653190">
                              <w:pPr>
                                <w:rPr>
                                  <w:sz w:val="18"/>
                                </w:rPr>
                              </w:pPr>
                              <w:r>
                                <w:rPr>
                                  <w:sz w:val="18"/>
                                </w:rPr>
                                <w:t>ТК-8</w:t>
                              </w:r>
                            </w:p>
                          </w:txbxContent>
                        </wps:txbx>
                        <wps:bodyPr vert="horz" wrap="square" lIns="91440" tIns="45720" rIns="91440" bIns="45720" anchor="t">
                          <a:noAutofit/>
                        </wps:bodyPr>
                      </wps:wsp>
                      <wps:wsp>
                        <wps:cNvPr id="84" name="Надпись 84"/>
                        <wps:cNvSpPr txBox="1"/>
                        <wps:spPr>
                          <a:xfrm>
                            <a:off x="9525" y="1866900"/>
                            <a:ext cx="1247140" cy="452754"/>
                          </a:xfrm>
                          <a:prstGeom prst="rect">
                            <a:avLst/>
                          </a:prstGeom>
                          <a:solidFill>
                            <a:srgbClr val="FFFFFF">
                              <a:alpha val="0"/>
                            </a:srgbClr>
                          </a:solidFill>
                          <a:ln>
                            <a:noFill/>
                          </a:ln>
                        </wps:spPr>
                        <wps:txbx>
                          <w:txbxContent>
                            <w:p w14:paraId="0D3DBCB6" w14:textId="77777777" w:rsidR="00653190" w:rsidRDefault="00653190">
                              <w:pPr>
                                <w:rPr>
                                  <w:sz w:val="18"/>
                                </w:rPr>
                              </w:pPr>
                              <w:r>
                                <w:rPr>
                                  <w:sz w:val="18"/>
                                </w:rPr>
                                <w:t>Транспортабельная блочная котельная</w:t>
                              </w:r>
                            </w:p>
                          </w:txbxContent>
                        </wps:txbx>
                        <wps:bodyPr vert="horz" wrap="square" lIns="91440" tIns="45720" rIns="91440" bIns="45720" anchor="t">
                          <a:noAutofit/>
                        </wps:bodyPr>
                      </wps:wsp>
                      <wps:wsp>
                        <wps:cNvPr id="88" name="Надпись 88"/>
                        <wps:cNvSpPr txBox="1"/>
                        <wps:spPr>
                          <a:xfrm>
                            <a:off x="7562850" y="0"/>
                            <a:ext cx="1024890" cy="405765"/>
                          </a:xfrm>
                          <a:prstGeom prst="rect">
                            <a:avLst/>
                          </a:prstGeom>
                          <a:solidFill>
                            <a:srgbClr val="FFFFFF">
                              <a:alpha val="0"/>
                            </a:srgbClr>
                          </a:solidFill>
                          <a:ln>
                            <a:noFill/>
                          </a:ln>
                        </wps:spPr>
                        <wps:txbx>
                          <w:txbxContent>
                            <w:p w14:paraId="2736AF1F" w14:textId="77777777" w:rsidR="00653190" w:rsidRDefault="00653190">
                              <w:pPr>
                                <w:rPr>
                                  <w:sz w:val="18"/>
                                </w:rPr>
                              </w:pPr>
                              <w:r>
                                <w:rPr>
                                  <w:sz w:val="18"/>
                                </w:rPr>
                                <w:t xml:space="preserve">Котельная </w:t>
                              </w:r>
                              <w:r>
                                <w:rPr>
                                  <w:sz w:val="18"/>
                                </w:rPr>
                                <w:br/>
                                <w:t>«Центральная»</w:t>
                              </w:r>
                            </w:p>
                          </w:txbxContent>
                        </wps:txbx>
                        <wps:bodyPr vert="horz" wrap="square" lIns="91440" tIns="45720" rIns="91440" bIns="45720" anchor="t">
                          <a:noAutofit/>
                        </wps:bodyPr>
                      </wps:wsp>
                    </wpg:wgp>
                  </a:graphicData>
                </a:graphic>
              </wp:anchor>
            </w:drawing>
          </mc:Choice>
          <mc:Fallback>
            <w:pict>
              <v:group w14:anchorId="339E76B3" id="Picture 90" o:spid="_x0000_s1064" style="position:absolute;left:0;text-align:left;margin-left:46.05pt;margin-top:64.1pt;width:693.95pt;height:208.7pt;z-index:251663360" coordsize="88131,2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">
                <v:shape id="Надпись 40" o:spid="_x0000_s1065" type="#_x0000_t202" style="position:absolute;left:83915;top:4953;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fZwQAAANsAAAAPAAAAZHJzL2Rvd25yZXYueG1sRE9Na8JA&#10;EL0X/A/LCL2UZlMR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JY0J9nBAAAA2wAAAA8AAAAA&#10;AAAAAAAAAAAABwIAAGRycy9kb3ducmV2LnhtbFBLBQYAAAAAAwADALcAAAD1AgAAAAA=&#10;" stroked="f">
                  <v:fill opacity="0"/>
                  <v:textbox>
                    <w:txbxContent>
                      <w:p w14:paraId="0EEB2239" w14:textId="77777777" w:rsidR="00653190" w:rsidRDefault="00653190">
                        <w:pPr>
                          <w:rPr>
                            <w:sz w:val="18"/>
                          </w:rPr>
                        </w:pPr>
                        <w:r>
                          <w:rPr>
                            <w:sz w:val="18"/>
                          </w:rPr>
                          <w:t>ТК-1</w:t>
                        </w:r>
                      </w:p>
                    </w:txbxContent>
                  </v:textbox>
                </v:shape>
                <v:rect id="Прямоугольник 42" o:spid="_x0000_s1066" style="position:absolute;left:87058;top:6667;width:45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" fillcolor="#fabf8f" strokecolor="#f79646" strokeweight="1pt">
                  <v:fill color2="#f79646" focus="50%"/>
                </v:rect>
                <v:shape id="Надпись 44" o:spid="_x0000_s1067" type="#_x0000_t202" style="position:absolute;left:30860;top:23622;width:421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4743C2E6" w14:textId="77777777" w:rsidR="00653190" w:rsidRDefault="00653190">
                        <w:pPr>
                          <w:rPr>
                            <w:sz w:val="18"/>
                          </w:rPr>
                        </w:pPr>
                        <w:r>
                          <w:rPr>
                            <w:sz w:val="18"/>
                          </w:rPr>
                          <w:t>ТК-2</w:t>
                        </w:r>
                      </w:p>
                    </w:txbxContent>
                  </v:textbox>
                </v:shape>
                <v:rect id="Прямоугольник 46" o:spid="_x0000_s1068" style="position:absolute;left:32004;top:22574;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" fillcolor="#fabf8f" strokecolor="#f79646" strokeweight="1pt">
                  <v:fill color2="#f79646" focus="50%"/>
                </v:rect>
                <v:rect id="Прямоугольник 48" o:spid="_x0000_s1069" style="position:absolute;left:28575;top:23145;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" fillcolor="#fabf8f" strokecolor="#f79646" strokeweight="1pt">
                  <v:fill color2="#f79646" focus="50%"/>
                </v:rect>
                <v:rect id="Прямоугольник 50" o:spid="_x0000_s1070" style="position:absolute;left:28575;top:22002;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" fillcolor="#fabf8f" strokecolor="#f79646" strokeweight="1pt">
                  <v:fill color2="#f79646" focus="50%"/>
                </v:rect>
                <v:rect id="Прямоугольник 52" o:spid="_x0000_s1071" style="position:absolute;left:18573;top:23050;width:45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" fillcolor="#fabf8f" strokecolor="#f79646" strokeweight="1pt">
                  <v:fill color2="#f79646" focus="50%"/>
                </v:rect>
                <v:rect id="Прямоугольник 57" o:spid="_x0000_s1072" style="position:absolute;left:14096;top:19240;width:45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" fillcolor="#fabf8f" strokecolor="#f79646" strokeweight="1pt">
                  <v:fill color2="#f79646" focus="50%"/>
                </v:rect>
                <v:rect id="Прямоугольник 59" o:spid="_x0000_s1073" style="position:absolute;left:10287;top:11620;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" fillcolor="#fabf8f" strokecolor="#f79646" strokeweight="1pt">
                  <v:fill color2="#f79646" focus="50%"/>
                </v:rect>
                <v:rect id="Прямоугольник 61" o:spid="_x0000_s1074" style="position:absolute;left:4191;top:10287;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" fillcolor="#fabf8f" strokecolor="#f79646" strokeweight="1pt">
                  <v:fill color2="#f79646" focus="50%"/>
                </v:rect>
                <v:rect id="Прямоугольник 63" o:spid="_x0000_s1075" style="position:absolute;left:95;top:3238;width:45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" fillcolor="#fabf8f" strokecolor="#f79646" strokeweight="1pt">
                  <v:fill color2="#f79646" focus="50%"/>
                </v:rect>
                <v:shape id="Надпись 65" o:spid="_x0000_s1076" type="#_x0000_t202" style="position:absolute;left:26670;top:24193;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" stroked="f">
                  <v:fill opacity="0"/>
                  <v:textbox>
                    <w:txbxContent>
                      <w:p w14:paraId="3AB12880" w14:textId="77777777" w:rsidR="00653190" w:rsidRDefault="00653190">
                        <w:pPr>
                          <w:rPr>
                            <w:sz w:val="18"/>
                          </w:rPr>
                        </w:pPr>
                        <w:r>
                          <w:rPr>
                            <w:sz w:val="18"/>
                          </w:rPr>
                          <w:t>ТК-3</w:t>
                        </w:r>
                      </w:p>
                    </w:txbxContent>
                  </v:textbox>
                </v:shape>
                <v:shape id="Надпись 67" o:spid="_x0000_s1077" type="#_x0000_t202" style="position:absolute;left:28098;top:20288;width:421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" stroked="f">
                  <v:fill opacity="0"/>
                  <v:textbox>
                    <w:txbxContent>
                      <w:p w14:paraId="6E596D9A" w14:textId="77777777" w:rsidR="00653190" w:rsidRDefault="00653190">
                        <w:pPr>
                          <w:rPr>
                            <w:sz w:val="18"/>
                          </w:rPr>
                        </w:pPr>
                        <w:r>
                          <w:rPr>
                            <w:sz w:val="18"/>
                          </w:rPr>
                          <w:t>ТК-3</w:t>
                        </w:r>
                      </w:p>
                    </w:txbxContent>
                  </v:textbox>
                </v:shape>
                <v:shape id="Надпись 69" o:spid="_x0000_s1078" type="#_x0000_t202" style="position:absolute;left:17621;top:23812;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" stroked="f">
                  <v:fill opacity="0"/>
                  <v:textbox>
                    <w:txbxContent>
                      <w:p w14:paraId="4E6261B9" w14:textId="77777777" w:rsidR="00653190" w:rsidRDefault="00653190">
                        <w:pPr>
                          <w:rPr>
                            <w:sz w:val="18"/>
                          </w:rPr>
                        </w:pPr>
                        <w:r>
                          <w:rPr>
                            <w:sz w:val="18"/>
                          </w:rPr>
                          <w:t>ТК-4</w:t>
                        </w:r>
                      </w:p>
                    </w:txbxContent>
                  </v:textbox>
                </v:shape>
                <v:shape id="Надпись 71" o:spid="_x0000_s1079" type="#_x0000_t202" style="position:absolute;left:14096;top:18288;width:421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" stroked="f">
                  <v:fill opacity="0"/>
                  <v:textbox>
                    <w:txbxContent>
                      <w:p w14:paraId="0D2B0EFF" w14:textId="77777777" w:rsidR="00653190" w:rsidRDefault="00653190">
                        <w:pPr>
                          <w:rPr>
                            <w:sz w:val="18"/>
                          </w:rPr>
                        </w:pPr>
                        <w:r>
                          <w:rPr>
                            <w:sz w:val="18"/>
                          </w:rPr>
                          <w:t>ТК-5</w:t>
                        </w:r>
                      </w:p>
                    </w:txbxContent>
                  </v:textbox>
                </v:shape>
                <v:shape id="Надпись 73" o:spid="_x0000_s1080" type="#_x0000_t202" style="position:absolute;left:10287;top:11239;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MTxAAAANsAAAAPAAAAZHJzL2Rvd25yZXYueG1sRI9ba8JA&#10;EIXfhf6HZQp9kbrRQg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KiKcxPEAAAA2wAAAA8A&#10;AAAAAAAAAAAAAAAABwIAAGRycy9kb3ducmV2LnhtbFBLBQYAAAAAAwADALcAAAD4AgAAAAA=&#10;" stroked="f">
                  <v:fill opacity="0"/>
                  <v:textbox>
                    <w:txbxContent>
                      <w:p w14:paraId="1EA0DC80" w14:textId="77777777" w:rsidR="00653190" w:rsidRDefault="00653190">
                        <w:pPr>
                          <w:rPr>
                            <w:sz w:val="18"/>
                          </w:rPr>
                        </w:pPr>
                        <w:r>
                          <w:rPr>
                            <w:sz w:val="18"/>
                          </w:rPr>
                          <w:t>ТК-6</w:t>
                        </w:r>
                      </w:p>
                    </w:txbxContent>
                  </v:textbox>
                </v:shape>
                <v:shape id="Надпись 75" o:spid="_x0000_s1081" type="#_x0000_t202" style="position:absolute;top:9334;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78xAAAANsAAAAPAAAAZHJzL2Rvd25yZXYueG1sRI9ba8JA&#10;EIXfhf6HZQp9kbpRaA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EgvTvzEAAAA2wAAAA8A&#10;AAAAAAAAAAAAAAAABwIAAGRycy9kb3ducmV2LnhtbFBLBQYAAAAAAwADALcAAAD4AgAAAAA=&#10;" stroked="f">
                  <v:fill opacity="0"/>
                  <v:textbox>
                    <w:txbxContent>
                      <w:p w14:paraId="275B19A9" w14:textId="77777777" w:rsidR="00653190" w:rsidRDefault="00653190">
                        <w:pPr>
                          <w:rPr>
                            <w:sz w:val="18"/>
                          </w:rPr>
                        </w:pPr>
                        <w:r>
                          <w:rPr>
                            <w:sz w:val="18"/>
                          </w:rPr>
                          <w:t>ТК-7</w:t>
                        </w:r>
                      </w:p>
                    </w:txbxContent>
                  </v:textbox>
                </v:shape>
                <v:shape id="Надпись 77" o:spid="_x0000_s1082" type="#_x0000_t202" style="position:absolute;left:95;top:2000;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" stroked="f">
                  <v:fill opacity="0"/>
                  <v:textbox>
                    <w:txbxContent>
                      <w:p w14:paraId="710E0FEF" w14:textId="77777777" w:rsidR="00653190" w:rsidRDefault="00653190">
                        <w:pPr>
                          <w:rPr>
                            <w:sz w:val="18"/>
                          </w:rPr>
                        </w:pPr>
                        <w:r>
                          <w:rPr>
                            <w:sz w:val="18"/>
                          </w:rPr>
                          <w:t>ТК-8</w:t>
                        </w:r>
                      </w:p>
                    </w:txbxContent>
                  </v:textbox>
                </v:shape>
                <v:shape id="Надпись 84" o:spid="_x0000_s1083" type="#_x0000_t202" style="position:absolute;left:95;top:18669;width:12471;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" stroked="f">
                  <v:fill opacity="0"/>
                  <v:textbox>
                    <w:txbxContent>
                      <w:p w14:paraId="0D3DBCB6" w14:textId="77777777" w:rsidR="00653190" w:rsidRDefault="00653190">
                        <w:pPr>
                          <w:rPr>
                            <w:sz w:val="18"/>
                          </w:rPr>
                        </w:pPr>
                        <w:r>
                          <w:rPr>
                            <w:sz w:val="18"/>
                          </w:rPr>
                          <w:t>Транспортабельная блочная котельная</w:t>
                        </w:r>
                      </w:p>
                    </w:txbxContent>
                  </v:textbox>
                </v:shape>
                <v:shape id="Надпись 88" o:spid="_x0000_s1084" type="#_x0000_t202" style="position:absolute;left:75628;width:10249;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" stroked="f">
                  <v:fill opacity="0"/>
                  <v:textbox>
                    <w:txbxContent>
                      <w:p w14:paraId="2736AF1F" w14:textId="77777777" w:rsidR="00653190" w:rsidRDefault="00653190">
                        <w:pPr>
                          <w:rPr>
                            <w:sz w:val="18"/>
                          </w:rPr>
                        </w:pPr>
                        <w:r>
                          <w:rPr>
                            <w:sz w:val="18"/>
                          </w:rPr>
                          <w:t xml:space="preserve">Котельная </w:t>
                        </w:r>
                        <w:r>
                          <w:rPr>
                            <w:sz w:val="18"/>
                          </w:rPr>
                          <w:br/>
                          <w:t>«Центральная»</w:t>
                        </w:r>
                      </w:p>
                    </w:txbxContent>
                  </v:textbox>
                </v:shape>
              </v:group>
            </w:pict>
          </mc:Fallback>
        </mc:AlternateContent>
      </w:r>
      <w:r>
        <w:rPr>
          <w:rFonts w:ascii="Times New Roman" w:hAnsi="Times New Roman"/>
          <w:noProof/>
          <w:color w:val="000000" w:themeColor="text1"/>
          <w:sz w:val="28"/>
        </w:rPr>
        <w:drawing>
          <wp:inline distT="0" distB="0" distL="0" distR="0" wp14:anchorId="6BD32ADE" wp14:editId="1F207FCF">
            <wp:extent cx="9377680" cy="385953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5"/>
                    <a:srcRect/>
                    <a:stretch/>
                  </pic:blipFill>
                  <pic:spPr>
                    <a:xfrm>
                      <a:off x="0" y="0"/>
                      <a:ext cx="9377680" cy="3859530"/>
                    </a:xfrm>
                    <a:prstGeom prst="rect">
                      <a:avLst/>
                    </a:prstGeom>
                  </pic:spPr>
                </pic:pic>
              </a:graphicData>
            </a:graphic>
          </wp:inline>
        </w:drawing>
      </w:r>
    </w:p>
    <w:p w14:paraId="441C932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Рисунок 4-4. Схема тепловых сетей в контуре Транспортабельной блочной котельной с обозначением тепловых камер</w:t>
      </w:r>
    </w:p>
    <w:p w14:paraId="1746788B" w14:textId="77777777" w:rsidR="005B7295" w:rsidRDefault="005B7295">
      <w:pPr>
        <w:sectPr w:rsidR="005B7295">
          <w:headerReference w:type="default" r:id="rId106"/>
          <w:footerReference w:type="default" r:id="rId107"/>
          <w:pgSz w:w="16848" w:h="11908" w:orient="landscape"/>
          <w:pgMar w:top="1134" w:right="964" w:bottom="1134" w:left="1417" w:header="425" w:footer="709" w:gutter="0"/>
          <w:cols w:space="720"/>
        </w:sectPr>
      </w:pPr>
    </w:p>
    <w:p w14:paraId="058B2E83" w14:textId="77777777" w:rsidR="005B7295" w:rsidRDefault="005A05A9">
      <w:pPr>
        <w:pStyle w:val="2"/>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lastRenderedPageBreak/>
        <w:t>1.</w:t>
      </w:r>
      <w:r w:rsidR="00653190">
        <w:rPr>
          <w:rFonts w:ascii="Times New Roman" w:hAnsi="Times New Roman"/>
          <w:b w:val="0"/>
          <w:i w:val="0"/>
          <w:color w:val="000000" w:themeColor="text1"/>
        </w:rPr>
        <w:t>5. Тепловые нагрузки потребителей тепловой энергии, групп потребителей тепловой энергии</w:t>
      </w:r>
    </w:p>
    <w:p w14:paraId="47840C0A" w14:textId="77777777" w:rsidR="005B7295" w:rsidRDefault="005A05A9">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 xml:space="preserve">5.1.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p>
    <w:p w14:paraId="2FCEBB2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При актуализации Схемы теплоснабжения уточнен перечень и параметры потребителей в централизованных системах теплоснабжения по состоянию на 1 января 2022г. выполнен перерасчет нагрузки на ГВС </w:t>
      </w:r>
      <w:r>
        <w:rPr>
          <w:rFonts w:ascii="Times New Roman" w:hAnsi="Times New Roman"/>
          <w:color w:val="000000" w:themeColor="text1"/>
          <w:sz w:val="28"/>
        </w:rPr>
        <w:t>потребителей централизованного отопления Краснопольского сельского поселения.</w:t>
      </w:r>
    </w:p>
    <w:p w14:paraId="28EF2ACD" w14:textId="77777777" w:rsidR="005B7295" w:rsidRDefault="005A05A9">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5.2.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7A49CD91"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Краснопольского сельского поселения.</w:t>
      </w:r>
    </w:p>
    <w:p w14:paraId="7C601E5F" w14:textId="77777777" w:rsidR="005B7295" w:rsidRDefault="00653190">
      <w:pPr>
        <w:tabs>
          <w:tab w:val="left" w:pos="1134"/>
        </w:tabs>
        <w:ind w:firstLine="709"/>
        <w:jc w:val="both"/>
        <w:rPr>
          <w:rFonts w:ascii="Times New Roman" w:hAnsi="Times New Roman"/>
          <w:color w:val="000000" w:themeColor="text1"/>
          <w:sz w:val="28"/>
        </w:rPr>
      </w:pPr>
      <w:r>
        <w:rPr>
          <w:rFonts w:ascii="Times New Roman" w:hAnsi="Times New Roman"/>
          <w:color w:val="000000" w:themeColor="text1"/>
          <w:sz w:val="28"/>
        </w:rPr>
        <w:t>Таблица 5.1 – Потребители зоны централизованного теплоснабжения №01</w:t>
      </w:r>
    </w:p>
    <w:tbl>
      <w:tblPr>
        <w:tblW w:w="0" w:type="auto"/>
        <w:tblLayout w:type="fixed"/>
        <w:tblLook w:val="04A0" w:firstRow="1" w:lastRow="0" w:firstColumn="1" w:lastColumn="0" w:noHBand="0" w:noVBand="1"/>
      </w:tblPr>
      <w:tblGrid>
        <w:gridCol w:w="543"/>
        <w:gridCol w:w="1986"/>
        <w:gridCol w:w="2162"/>
        <w:gridCol w:w="1229"/>
        <w:gridCol w:w="1255"/>
        <w:gridCol w:w="858"/>
        <w:gridCol w:w="1465"/>
      </w:tblGrid>
      <w:tr w:rsidR="005B7295" w14:paraId="222E280B" w14:textId="77777777">
        <w:trPr>
          <w:trHeight w:val="390"/>
        </w:trPr>
        <w:tc>
          <w:tcPr>
            <w:tcW w:w="543" w:type="dxa"/>
            <w:vMerge w:val="restart"/>
            <w:tcBorders>
              <w:top w:val="single" w:sz="4" w:space="0" w:color="000000"/>
              <w:left w:val="single" w:sz="4" w:space="0" w:color="000000"/>
              <w:bottom w:val="single" w:sz="4" w:space="0" w:color="000000"/>
              <w:right w:val="single" w:sz="4" w:space="0" w:color="000000"/>
            </w:tcBorders>
            <w:vAlign w:val="center"/>
          </w:tcPr>
          <w:p w14:paraId="0E7A1588" w14:textId="77777777" w:rsidR="005B7295" w:rsidRDefault="00653190">
            <w:pPr>
              <w:jc w:val="center"/>
              <w:rPr>
                <w:rFonts w:ascii="Times New Roman" w:hAnsi="Times New Roman"/>
                <w:sz w:val="28"/>
              </w:rPr>
            </w:pPr>
            <w:r>
              <w:rPr>
                <w:rFonts w:ascii="Times New Roman" w:hAnsi="Times New Roman"/>
                <w:sz w:val="28"/>
              </w:rPr>
              <w:t>№ п/п</w:t>
            </w:r>
          </w:p>
        </w:tc>
        <w:tc>
          <w:tcPr>
            <w:tcW w:w="1986" w:type="dxa"/>
            <w:vMerge w:val="restart"/>
            <w:tcBorders>
              <w:top w:val="single" w:sz="4" w:space="0" w:color="000000"/>
              <w:left w:val="single" w:sz="4" w:space="0" w:color="000000"/>
              <w:bottom w:val="single" w:sz="4" w:space="0" w:color="000000"/>
              <w:right w:val="single" w:sz="4" w:space="0" w:color="000000"/>
            </w:tcBorders>
            <w:vAlign w:val="center"/>
          </w:tcPr>
          <w:p w14:paraId="7C98AEFC" w14:textId="77777777" w:rsidR="005B7295" w:rsidRDefault="00653190">
            <w:pPr>
              <w:jc w:val="center"/>
              <w:rPr>
                <w:rFonts w:ascii="Times New Roman" w:hAnsi="Times New Roman"/>
                <w:sz w:val="28"/>
              </w:rPr>
            </w:pPr>
            <w:r>
              <w:rPr>
                <w:rFonts w:ascii="Times New Roman" w:hAnsi="Times New Roman"/>
                <w:sz w:val="28"/>
              </w:rPr>
              <w:t>Обслуживающая организация</w:t>
            </w:r>
          </w:p>
        </w:tc>
        <w:tc>
          <w:tcPr>
            <w:tcW w:w="2161" w:type="dxa"/>
            <w:vMerge w:val="restart"/>
            <w:tcBorders>
              <w:top w:val="single" w:sz="4" w:space="0" w:color="000000"/>
              <w:left w:val="single" w:sz="4" w:space="0" w:color="000000"/>
              <w:bottom w:val="single" w:sz="4" w:space="0" w:color="000000"/>
              <w:right w:val="single" w:sz="4" w:space="0" w:color="000000"/>
            </w:tcBorders>
            <w:vAlign w:val="center"/>
          </w:tcPr>
          <w:p w14:paraId="087DFCAD" w14:textId="77777777" w:rsidR="005B7295" w:rsidRDefault="00653190">
            <w:pPr>
              <w:jc w:val="center"/>
              <w:rPr>
                <w:rFonts w:ascii="Times New Roman" w:hAnsi="Times New Roman"/>
                <w:sz w:val="28"/>
              </w:rPr>
            </w:pPr>
            <w:r>
              <w:rPr>
                <w:rFonts w:ascii="Times New Roman" w:hAnsi="Times New Roman"/>
                <w:sz w:val="28"/>
              </w:rPr>
              <w:t xml:space="preserve">Отапливаемые </w:t>
            </w:r>
            <w:r>
              <w:rPr>
                <w:rFonts w:ascii="Times New Roman" w:hAnsi="Times New Roman"/>
                <w:sz w:val="28"/>
              </w:rPr>
              <w:br/>
              <w:t>объекты</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64532787" w14:textId="77777777" w:rsidR="005B7295" w:rsidRDefault="00653190">
            <w:pPr>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3578" w:type="dxa"/>
            <w:gridSpan w:val="3"/>
            <w:tcBorders>
              <w:top w:val="single" w:sz="4" w:space="0" w:color="000000"/>
              <w:left w:val="nil"/>
              <w:bottom w:val="single" w:sz="4" w:space="0" w:color="000000"/>
              <w:right w:val="single" w:sz="4" w:space="0" w:color="000000"/>
            </w:tcBorders>
            <w:vAlign w:val="center"/>
          </w:tcPr>
          <w:p w14:paraId="65204619" w14:textId="77777777" w:rsidR="005B7295" w:rsidRDefault="00653190">
            <w:pPr>
              <w:jc w:val="center"/>
              <w:rPr>
                <w:rFonts w:ascii="Times New Roman" w:hAnsi="Times New Roman"/>
                <w:sz w:val="28"/>
              </w:rPr>
            </w:pPr>
            <w:r>
              <w:rPr>
                <w:rFonts w:ascii="Times New Roman" w:hAnsi="Times New Roman"/>
                <w:sz w:val="28"/>
              </w:rPr>
              <w:t>Тепловая нагрузка, Гкал/ч</w:t>
            </w:r>
          </w:p>
        </w:tc>
      </w:tr>
      <w:tr w:rsidR="005B7295" w14:paraId="40DA9B73" w14:textId="77777777">
        <w:trPr>
          <w:trHeight w:val="322"/>
        </w:trPr>
        <w:tc>
          <w:tcPr>
            <w:tcW w:w="543" w:type="dxa"/>
            <w:vMerge/>
            <w:tcBorders>
              <w:top w:val="single" w:sz="4" w:space="0" w:color="000000"/>
              <w:left w:val="single" w:sz="4" w:space="0" w:color="000000"/>
              <w:bottom w:val="single" w:sz="4" w:space="0" w:color="000000"/>
              <w:right w:val="single" w:sz="4" w:space="0" w:color="000000"/>
            </w:tcBorders>
            <w:vAlign w:val="center"/>
          </w:tcPr>
          <w:p w14:paraId="5FC2E43E" w14:textId="77777777" w:rsidR="005B7295" w:rsidRDefault="005B7295"/>
        </w:tc>
        <w:tc>
          <w:tcPr>
            <w:tcW w:w="1986" w:type="dxa"/>
            <w:vMerge/>
            <w:tcBorders>
              <w:top w:val="single" w:sz="4" w:space="0" w:color="000000"/>
              <w:left w:val="single" w:sz="4" w:space="0" w:color="000000"/>
              <w:bottom w:val="single" w:sz="4" w:space="0" w:color="000000"/>
              <w:right w:val="single" w:sz="4" w:space="0" w:color="000000"/>
            </w:tcBorders>
            <w:vAlign w:val="center"/>
          </w:tcPr>
          <w:p w14:paraId="52BB0BD8" w14:textId="77777777" w:rsidR="005B7295" w:rsidRDefault="005B7295"/>
        </w:tc>
        <w:tc>
          <w:tcPr>
            <w:tcW w:w="2161" w:type="dxa"/>
            <w:vMerge/>
            <w:tcBorders>
              <w:top w:val="single" w:sz="4" w:space="0" w:color="000000"/>
              <w:left w:val="single" w:sz="4" w:space="0" w:color="000000"/>
              <w:bottom w:val="single" w:sz="4" w:space="0" w:color="000000"/>
              <w:right w:val="single" w:sz="4" w:space="0" w:color="000000"/>
            </w:tcBorders>
            <w:vAlign w:val="center"/>
          </w:tcPr>
          <w:p w14:paraId="6CC237D4" w14:textId="77777777" w:rsidR="005B7295" w:rsidRDefault="005B7295"/>
        </w:tc>
        <w:tc>
          <w:tcPr>
            <w:tcW w:w="1229" w:type="dxa"/>
            <w:vMerge/>
            <w:tcBorders>
              <w:top w:val="single" w:sz="4" w:space="0" w:color="000000"/>
              <w:left w:val="single" w:sz="4" w:space="0" w:color="000000"/>
              <w:bottom w:val="single" w:sz="4" w:space="0" w:color="000000"/>
              <w:right w:val="single" w:sz="4" w:space="0" w:color="000000"/>
            </w:tcBorders>
            <w:vAlign w:val="center"/>
          </w:tcPr>
          <w:p w14:paraId="71E4C277" w14:textId="77777777" w:rsidR="005B7295" w:rsidRDefault="005B7295"/>
        </w:tc>
        <w:tc>
          <w:tcPr>
            <w:tcW w:w="1255" w:type="dxa"/>
            <w:vMerge w:val="restart"/>
            <w:tcBorders>
              <w:top w:val="nil"/>
              <w:left w:val="single" w:sz="4" w:space="0" w:color="000000"/>
              <w:bottom w:val="single" w:sz="4" w:space="0" w:color="000000"/>
              <w:right w:val="single" w:sz="4" w:space="0" w:color="000000"/>
            </w:tcBorders>
            <w:vAlign w:val="center"/>
          </w:tcPr>
          <w:p w14:paraId="70053235" w14:textId="77777777" w:rsidR="005B7295" w:rsidRDefault="00653190">
            <w:pPr>
              <w:jc w:val="center"/>
              <w:rPr>
                <w:rFonts w:ascii="Times New Roman" w:hAnsi="Times New Roman"/>
                <w:sz w:val="28"/>
              </w:rPr>
            </w:pPr>
            <w:r>
              <w:rPr>
                <w:rFonts w:ascii="Times New Roman" w:hAnsi="Times New Roman"/>
                <w:sz w:val="28"/>
              </w:rPr>
              <w:t>Отопление</w:t>
            </w:r>
          </w:p>
        </w:tc>
        <w:tc>
          <w:tcPr>
            <w:tcW w:w="858" w:type="dxa"/>
            <w:vMerge w:val="restart"/>
            <w:tcBorders>
              <w:top w:val="nil"/>
              <w:left w:val="single" w:sz="4" w:space="0" w:color="000000"/>
              <w:bottom w:val="single" w:sz="4" w:space="0" w:color="000000"/>
              <w:right w:val="single" w:sz="4" w:space="0" w:color="000000"/>
            </w:tcBorders>
            <w:vAlign w:val="center"/>
          </w:tcPr>
          <w:p w14:paraId="12641983" w14:textId="77777777" w:rsidR="005B7295" w:rsidRDefault="00653190">
            <w:pPr>
              <w:jc w:val="center"/>
              <w:rPr>
                <w:rFonts w:ascii="Times New Roman" w:hAnsi="Times New Roman"/>
                <w:sz w:val="28"/>
              </w:rPr>
            </w:pPr>
            <w:r>
              <w:rPr>
                <w:rFonts w:ascii="Times New Roman" w:hAnsi="Times New Roman"/>
                <w:sz w:val="28"/>
              </w:rPr>
              <w:t>ГВС</w:t>
            </w:r>
          </w:p>
        </w:tc>
        <w:tc>
          <w:tcPr>
            <w:tcW w:w="1464" w:type="dxa"/>
            <w:vMerge w:val="restart"/>
            <w:tcBorders>
              <w:top w:val="nil"/>
              <w:left w:val="single" w:sz="4" w:space="0" w:color="000000"/>
              <w:bottom w:val="single" w:sz="4" w:space="0" w:color="000000"/>
              <w:right w:val="single" w:sz="4" w:space="0" w:color="000000"/>
            </w:tcBorders>
            <w:vAlign w:val="center"/>
          </w:tcPr>
          <w:p w14:paraId="25336C9D" w14:textId="77777777" w:rsidR="005B7295" w:rsidRDefault="00653190">
            <w:pPr>
              <w:jc w:val="center"/>
              <w:rPr>
                <w:rFonts w:ascii="Times New Roman" w:hAnsi="Times New Roman"/>
                <w:sz w:val="28"/>
              </w:rPr>
            </w:pPr>
            <w:r>
              <w:rPr>
                <w:rFonts w:ascii="Times New Roman" w:hAnsi="Times New Roman"/>
                <w:sz w:val="28"/>
              </w:rPr>
              <w:t>Вентиляция</w:t>
            </w:r>
          </w:p>
        </w:tc>
      </w:tr>
      <w:tr w:rsidR="005B7295" w14:paraId="06DF5F38" w14:textId="77777777">
        <w:trPr>
          <w:trHeight w:val="495"/>
        </w:trPr>
        <w:tc>
          <w:tcPr>
            <w:tcW w:w="543" w:type="dxa"/>
            <w:vMerge/>
            <w:tcBorders>
              <w:top w:val="single" w:sz="4" w:space="0" w:color="000000"/>
              <w:left w:val="single" w:sz="4" w:space="0" w:color="000000"/>
              <w:bottom w:val="single" w:sz="4" w:space="0" w:color="000000"/>
              <w:right w:val="single" w:sz="4" w:space="0" w:color="000000"/>
            </w:tcBorders>
            <w:vAlign w:val="center"/>
          </w:tcPr>
          <w:p w14:paraId="1D8A7182" w14:textId="77777777" w:rsidR="005B7295" w:rsidRDefault="005B7295"/>
        </w:tc>
        <w:tc>
          <w:tcPr>
            <w:tcW w:w="1986" w:type="dxa"/>
            <w:vMerge/>
            <w:tcBorders>
              <w:top w:val="single" w:sz="4" w:space="0" w:color="000000"/>
              <w:left w:val="single" w:sz="4" w:space="0" w:color="000000"/>
              <w:bottom w:val="single" w:sz="4" w:space="0" w:color="000000"/>
              <w:right w:val="single" w:sz="4" w:space="0" w:color="000000"/>
            </w:tcBorders>
            <w:vAlign w:val="center"/>
          </w:tcPr>
          <w:p w14:paraId="63313CD3" w14:textId="77777777" w:rsidR="005B7295" w:rsidRDefault="005B7295"/>
        </w:tc>
        <w:tc>
          <w:tcPr>
            <w:tcW w:w="2161" w:type="dxa"/>
            <w:vMerge/>
            <w:tcBorders>
              <w:top w:val="single" w:sz="4" w:space="0" w:color="000000"/>
              <w:left w:val="single" w:sz="4" w:space="0" w:color="000000"/>
              <w:bottom w:val="single" w:sz="4" w:space="0" w:color="000000"/>
              <w:right w:val="single" w:sz="4" w:space="0" w:color="000000"/>
            </w:tcBorders>
            <w:vAlign w:val="center"/>
          </w:tcPr>
          <w:p w14:paraId="72F7581F" w14:textId="77777777" w:rsidR="005B7295" w:rsidRDefault="005B7295"/>
        </w:tc>
        <w:tc>
          <w:tcPr>
            <w:tcW w:w="1229" w:type="dxa"/>
            <w:vMerge/>
            <w:tcBorders>
              <w:top w:val="single" w:sz="4" w:space="0" w:color="000000"/>
              <w:left w:val="single" w:sz="4" w:space="0" w:color="000000"/>
              <w:bottom w:val="single" w:sz="4" w:space="0" w:color="000000"/>
              <w:right w:val="single" w:sz="4" w:space="0" w:color="000000"/>
            </w:tcBorders>
            <w:vAlign w:val="center"/>
          </w:tcPr>
          <w:p w14:paraId="15FC8591" w14:textId="77777777" w:rsidR="005B7295" w:rsidRDefault="005B7295"/>
        </w:tc>
        <w:tc>
          <w:tcPr>
            <w:tcW w:w="1255" w:type="dxa"/>
            <w:vMerge/>
            <w:tcBorders>
              <w:top w:val="nil"/>
              <w:left w:val="single" w:sz="4" w:space="0" w:color="000000"/>
              <w:bottom w:val="single" w:sz="4" w:space="0" w:color="000000"/>
              <w:right w:val="single" w:sz="4" w:space="0" w:color="000000"/>
            </w:tcBorders>
            <w:vAlign w:val="center"/>
          </w:tcPr>
          <w:p w14:paraId="139CB929" w14:textId="77777777" w:rsidR="005B7295" w:rsidRDefault="005B7295"/>
        </w:tc>
        <w:tc>
          <w:tcPr>
            <w:tcW w:w="858" w:type="dxa"/>
            <w:vMerge/>
            <w:tcBorders>
              <w:top w:val="nil"/>
              <w:left w:val="single" w:sz="4" w:space="0" w:color="000000"/>
              <w:bottom w:val="single" w:sz="4" w:space="0" w:color="000000"/>
              <w:right w:val="single" w:sz="4" w:space="0" w:color="000000"/>
            </w:tcBorders>
            <w:vAlign w:val="center"/>
          </w:tcPr>
          <w:p w14:paraId="7E78172F" w14:textId="77777777" w:rsidR="005B7295" w:rsidRDefault="005B7295"/>
        </w:tc>
        <w:tc>
          <w:tcPr>
            <w:tcW w:w="1464" w:type="dxa"/>
            <w:vMerge/>
            <w:tcBorders>
              <w:top w:val="nil"/>
              <w:left w:val="single" w:sz="4" w:space="0" w:color="000000"/>
              <w:bottom w:val="single" w:sz="4" w:space="0" w:color="000000"/>
              <w:right w:val="single" w:sz="4" w:space="0" w:color="000000"/>
            </w:tcBorders>
            <w:vAlign w:val="center"/>
          </w:tcPr>
          <w:p w14:paraId="601E563E" w14:textId="77777777" w:rsidR="005B7295" w:rsidRDefault="005B7295"/>
        </w:tc>
      </w:tr>
      <w:tr w:rsidR="005B7295" w14:paraId="319D6568" w14:textId="77777777">
        <w:trPr>
          <w:trHeight w:val="627"/>
        </w:trPr>
        <w:tc>
          <w:tcPr>
            <w:tcW w:w="543" w:type="dxa"/>
            <w:tcBorders>
              <w:top w:val="nil"/>
              <w:left w:val="single" w:sz="4" w:space="0" w:color="000000"/>
              <w:bottom w:val="single" w:sz="4" w:space="0" w:color="000000"/>
              <w:right w:val="single" w:sz="4" w:space="0" w:color="000000"/>
            </w:tcBorders>
            <w:vAlign w:val="center"/>
          </w:tcPr>
          <w:p w14:paraId="4254A0E4" w14:textId="77777777" w:rsidR="005B7295" w:rsidRDefault="00653190">
            <w:pPr>
              <w:jc w:val="center"/>
              <w:rPr>
                <w:rFonts w:ascii="Times New Roman" w:hAnsi="Times New Roman"/>
                <w:sz w:val="28"/>
              </w:rPr>
            </w:pPr>
            <w:r>
              <w:rPr>
                <w:rFonts w:ascii="Times New Roman" w:hAnsi="Times New Roman"/>
                <w:color w:val="000000" w:themeColor="text1"/>
                <w:sz w:val="28"/>
              </w:rPr>
              <w:t>1</w:t>
            </w:r>
          </w:p>
        </w:tc>
        <w:tc>
          <w:tcPr>
            <w:tcW w:w="1986" w:type="dxa"/>
            <w:tcBorders>
              <w:top w:val="nil"/>
              <w:left w:val="nil"/>
              <w:bottom w:val="single" w:sz="4" w:space="0" w:color="000000"/>
              <w:right w:val="single" w:sz="4" w:space="0" w:color="000000"/>
            </w:tcBorders>
            <w:vAlign w:val="center"/>
          </w:tcPr>
          <w:p w14:paraId="43AD117C" w14:textId="77777777" w:rsidR="005B7295" w:rsidRDefault="00653190">
            <w:pPr>
              <w:jc w:val="center"/>
              <w:rPr>
                <w:rFonts w:ascii="Times New Roman" w:hAnsi="Times New Roman"/>
                <w:sz w:val="28"/>
              </w:rPr>
            </w:pPr>
            <w:r>
              <w:rPr>
                <w:rFonts w:ascii="Times New Roman" w:hAnsi="Times New Roman"/>
                <w:color w:val="000000" w:themeColor="text1"/>
                <w:sz w:val="28"/>
                <w:highlight w:val="white"/>
              </w:rPr>
              <w:t>ООО «Эффективные технологии»</w:t>
            </w:r>
          </w:p>
        </w:tc>
        <w:tc>
          <w:tcPr>
            <w:tcW w:w="2161" w:type="dxa"/>
            <w:tcBorders>
              <w:top w:val="nil"/>
              <w:left w:val="nil"/>
              <w:bottom w:val="single" w:sz="4" w:space="0" w:color="000000"/>
              <w:right w:val="single" w:sz="4" w:space="0" w:color="000000"/>
            </w:tcBorders>
            <w:vAlign w:val="center"/>
          </w:tcPr>
          <w:p w14:paraId="6184A6E6" w14:textId="77777777" w:rsidR="005B7295" w:rsidRDefault="00653190">
            <w:pPr>
              <w:jc w:val="center"/>
              <w:rPr>
                <w:rFonts w:ascii="Times New Roman" w:hAnsi="Times New Roman"/>
                <w:sz w:val="28"/>
              </w:rPr>
            </w:pPr>
            <w:r>
              <w:rPr>
                <w:rFonts w:ascii="Times New Roman" w:hAnsi="Times New Roman"/>
                <w:sz w:val="28"/>
              </w:rPr>
              <w:t>Школа</w:t>
            </w:r>
          </w:p>
        </w:tc>
        <w:tc>
          <w:tcPr>
            <w:tcW w:w="1229" w:type="dxa"/>
            <w:tcBorders>
              <w:top w:val="nil"/>
              <w:left w:val="nil"/>
              <w:bottom w:val="single" w:sz="4" w:space="0" w:color="000000"/>
              <w:right w:val="single" w:sz="4" w:space="0" w:color="000000"/>
            </w:tcBorders>
            <w:vAlign w:val="center"/>
          </w:tcPr>
          <w:p w14:paraId="3903B220" w14:textId="77777777" w:rsidR="005B7295" w:rsidRDefault="00653190">
            <w:pPr>
              <w:jc w:val="center"/>
              <w:rPr>
                <w:rFonts w:ascii="Times New Roman" w:hAnsi="Times New Roman"/>
                <w:sz w:val="28"/>
              </w:rPr>
            </w:pPr>
            <w:r>
              <w:rPr>
                <w:rFonts w:ascii="Times New Roman" w:hAnsi="Times New Roman"/>
                <w:sz w:val="28"/>
              </w:rPr>
              <w:t>2 120,00</w:t>
            </w:r>
          </w:p>
        </w:tc>
        <w:tc>
          <w:tcPr>
            <w:tcW w:w="1255" w:type="dxa"/>
            <w:tcBorders>
              <w:top w:val="nil"/>
              <w:left w:val="nil"/>
              <w:bottom w:val="single" w:sz="4" w:space="0" w:color="000000"/>
              <w:right w:val="single" w:sz="4" w:space="0" w:color="000000"/>
            </w:tcBorders>
            <w:vAlign w:val="center"/>
          </w:tcPr>
          <w:p w14:paraId="5DD55708" w14:textId="77777777" w:rsidR="005B7295" w:rsidRDefault="00653190">
            <w:pPr>
              <w:jc w:val="center"/>
              <w:rPr>
                <w:rFonts w:ascii="Times New Roman" w:hAnsi="Times New Roman"/>
                <w:sz w:val="28"/>
              </w:rPr>
            </w:pPr>
            <w:r>
              <w:rPr>
                <w:rFonts w:ascii="Times New Roman" w:hAnsi="Times New Roman"/>
                <w:sz w:val="28"/>
              </w:rPr>
              <w:t>0,286</w:t>
            </w:r>
          </w:p>
        </w:tc>
        <w:tc>
          <w:tcPr>
            <w:tcW w:w="858" w:type="dxa"/>
            <w:tcBorders>
              <w:top w:val="nil"/>
              <w:left w:val="nil"/>
              <w:bottom w:val="single" w:sz="4" w:space="0" w:color="000000"/>
              <w:right w:val="single" w:sz="4" w:space="0" w:color="000000"/>
            </w:tcBorders>
            <w:vAlign w:val="center"/>
          </w:tcPr>
          <w:p w14:paraId="5C78ACD7" w14:textId="77777777" w:rsidR="005B7295" w:rsidRDefault="00653190">
            <w:pPr>
              <w:jc w:val="center"/>
              <w:rPr>
                <w:rFonts w:ascii="Times New Roman" w:hAnsi="Times New Roman"/>
                <w:sz w:val="28"/>
              </w:rPr>
            </w:pPr>
            <w:r>
              <w:rPr>
                <w:rFonts w:ascii="Times New Roman" w:hAnsi="Times New Roman"/>
                <w:sz w:val="28"/>
              </w:rPr>
              <w:t>0,050</w:t>
            </w:r>
          </w:p>
        </w:tc>
        <w:tc>
          <w:tcPr>
            <w:tcW w:w="1464" w:type="dxa"/>
            <w:tcBorders>
              <w:top w:val="nil"/>
              <w:left w:val="nil"/>
              <w:bottom w:val="single" w:sz="4" w:space="0" w:color="000000"/>
              <w:right w:val="single" w:sz="4" w:space="0" w:color="000000"/>
            </w:tcBorders>
            <w:vAlign w:val="center"/>
          </w:tcPr>
          <w:p w14:paraId="1C8B9344"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25CC57F7" w14:textId="77777777">
        <w:trPr>
          <w:trHeight w:val="565"/>
        </w:trPr>
        <w:tc>
          <w:tcPr>
            <w:tcW w:w="543" w:type="dxa"/>
            <w:tcBorders>
              <w:top w:val="nil"/>
              <w:left w:val="single" w:sz="4" w:space="0" w:color="000000"/>
              <w:bottom w:val="single" w:sz="4" w:space="0" w:color="000000"/>
              <w:right w:val="single" w:sz="4" w:space="0" w:color="000000"/>
            </w:tcBorders>
            <w:vAlign w:val="center"/>
          </w:tcPr>
          <w:p w14:paraId="7E48081E" w14:textId="77777777" w:rsidR="005B7295" w:rsidRDefault="00653190">
            <w:pPr>
              <w:jc w:val="center"/>
              <w:rPr>
                <w:rFonts w:ascii="Times New Roman" w:hAnsi="Times New Roman"/>
                <w:sz w:val="28"/>
              </w:rPr>
            </w:pPr>
            <w:r>
              <w:rPr>
                <w:rFonts w:ascii="Times New Roman" w:hAnsi="Times New Roman"/>
                <w:color w:val="000000" w:themeColor="text1"/>
                <w:sz w:val="28"/>
              </w:rPr>
              <w:t>2</w:t>
            </w:r>
          </w:p>
        </w:tc>
        <w:tc>
          <w:tcPr>
            <w:tcW w:w="1986" w:type="dxa"/>
            <w:tcBorders>
              <w:top w:val="nil"/>
              <w:left w:val="nil"/>
              <w:bottom w:val="single" w:sz="4" w:space="0" w:color="000000"/>
              <w:right w:val="single" w:sz="4" w:space="0" w:color="000000"/>
            </w:tcBorders>
            <w:vAlign w:val="center"/>
          </w:tcPr>
          <w:p w14:paraId="2C6C4FBA"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2161" w:type="dxa"/>
            <w:tcBorders>
              <w:top w:val="nil"/>
              <w:left w:val="nil"/>
              <w:bottom w:val="single" w:sz="4" w:space="0" w:color="000000"/>
              <w:right w:val="single" w:sz="4" w:space="0" w:color="000000"/>
            </w:tcBorders>
            <w:vAlign w:val="center"/>
          </w:tcPr>
          <w:p w14:paraId="523B4A8A" w14:textId="77777777" w:rsidR="005B7295" w:rsidRDefault="00653190">
            <w:pPr>
              <w:jc w:val="center"/>
              <w:rPr>
                <w:rFonts w:ascii="Times New Roman" w:hAnsi="Times New Roman"/>
                <w:sz w:val="28"/>
              </w:rPr>
            </w:pPr>
            <w:r>
              <w:rPr>
                <w:rFonts w:ascii="Times New Roman" w:hAnsi="Times New Roman"/>
                <w:sz w:val="28"/>
              </w:rPr>
              <w:t>Детский сад</w:t>
            </w:r>
          </w:p>
        </w:tc>
        <w:tc>
          <w:tcPr>
            <w:tcW w:w="1229" w:type="dxa"/>
            <w:tcBorders>
              <w:top w:val="nil"/>
              <w:left w:val="nil"/>
              <w:bottom w:val="single" w:sz="4" w:space="0" w:color="000000"/>
              <w:right w:val="single" w:sz="4" w:space="0" w:color="000000"/>
            </w:tcBorders>
            <w:vAlign w:val="center"/>
          </w:tcPr>
          <w:p w14:paraId="47A78446" w14:textId="77777777" w:rsidR="005B7295" w:rsidRDefault="00653190">
            <w:pPr>
              <w:jc w:val="center"/>
              <w:rPr>
                <w:rFonts w:ascii="Times New Roman" w:hAnsi="Times New Roman"/>
                <w:sz w:val="28"/>
              </w:rPr>
            </w:pPr>
            <w:r>
              <w:rPr>
                <w:rFonts w:ascii="Times New Roman" w:hAnsi="Times New Roman"/>
                <w:sz w:val="28"/>
              </w:rPr>
              <w:t>900,00</w:t>
            </w:r>
          </w:p>
        </w:tc>
        <w:tc>
          <w:tcPr>
            <w:tcW w:w="1255" w:type="dxa"/>
            <w:tcBorders>
              <w:top w:val="nil"/>
              <w:left w:val="nil"/>
              <w:bottom w:val="single" w:sz="4" w:space="0" w:color="000000"/>
              <w:right w:val="single" w:sz="4" w:space="0" w:color="000000"/>
            </w:tcBorders>
            <w:vAlign w:val="center"/>
          </w:tcPr>
          <w:p w14:paraId="008A39BD" w14:textId="77777777" w:rsidR="005B7295" w:rsidRDefault="00653190">
            <w:pPr>
              <w:jc w:val="center"/>
              <w:rPr>
                <w:rFonts w:ascii="Times New Roman" w:hAnsi="Times New Roman"/>
                <w:sz w:val="28"/>
              </w:rPr>
            </w:pPr>
            <w:r>
              <w:rPr>
                <w:rFonts w:ascii="Times New Roman" w:hAnsi="Times New Roman"/>
                <w:sz w:val="28"/>
              </w:rPr>
              <w:t>0,121</w:t>
            </w:r>
          </w:p>
        </w:tc>
        <w:tc>
          <w:tcPr>
            <w:tcW w:w="858" w:type="dxa"/>
            <w:tcBorders>
              <w:top w:val="nil"/>
              <w:left w:val="nil"/>
              <w:bottom w:val="single" w:sz="4" w:space="0" w:color="000000"/>
              <w:right w:val="single" w:sz="4" w:space="0" w:color="000000"/>
            </w:tcBorders>
            <w:vAlign w:val="center"/>
          </w:tcPr>
          <w:p w14:paraId="51D5C600" w14:textId="77777777" w:rsidR="005B7295" w:rsidRDefault="00653190">
            <w:pPr>
              <w:jc w:val="center"/>
              <w:rPr>
                <w:rFonts w:ascii="Times New Roman" w:hAnsi="Times New Roman"/>
                <w:sz w:val="28"/>
              </w:rPr>
            </w:pPr>
            <w:r>
              <w:rPr>
                <w:rFonts w:ascii="Times New Roman" w:hAnsi="Times New Roman"/>
                <w:sz w:val="28"/>
              </w:rPr>
              <w:t>0,070</w:t>
            </w:r>
          </w:p>
        </w:tc>
        <w:tc>
          <w:tcPr>
            <w:tcW w:w="1464" w:type="dxa"/>
            <w:tcBorders>
              <w:top w:val="nil"/>
              <w:left w:val="nil"/>
              <w:bottom w:val="single" w:sz="4" w:space="0" w:color="000000"/>
              <w:right w:val="single" w:sz="4" w:space="0" w:color="000000"/>
            </w:tcBorders>
            <w:vAlign w:val="center"/>
          </w:tcPr>
          <w:p w14:paraId="1119CCA4"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3354E606" w14:textId="77777777">
        <w:trPr>
          <w:trHeight w:val="573"/>
        </w:trPr>
        <w:tc>
          <w:tcPr>
            <w:tcW w:w="543" w:type="dxa"/>
            <w:tcBorders>
              <w:top w:val="nil"/>
              <w:left w:val="single" w:sz="4" w:space="0" w:color="000000"/>
              <w:bottom w:val="single" w:sz="4" w:space="0" w:color="000000"/>
              <w:right w:val="single" w:sz="4" w:space="0" w:color="000000"/>
            </w:tcBorders>
            <w:vAlign w:val="center"/>
          </w:tcPr>
          <w:p w14:paraId="2B5774E6" w14:textId="77777777" w:rsidR="005B7295" w:rsidRDefault="00653190">
            <w:pPr>
              <w:jc w:val="center"/>
              <w:rPr>
                <w:rFonts w:ascii="Times New Roman" w:hAnsi="Times New Roman"/>
                <w:sz w:val="28"/>
              </w:rPr>
            </w:pPr>
            <w:r>
              <w:rPr>
                <w:rFonts w:ascii="Times New Roman" w:hAnsi="Times New Roman"/>
                <w:color w:val="000000" w:themeColor="text1"/>
                <w:sz w:val="28"/>
              </w:rPr>
              <w:t>3</w:t>
            </w:r>
          </w:p>
        </w:tc>
        <w:tc>
          <w:tcPr>
            <w:tcW w:w="1986" w:type="dxa"/>
            <w:tcBorders>
              <w:top w:val="nil"/>
              <w:left w:val="nil"/>
              <w:bottom w:val="single" w:sz="4" w:space="0" w:color="000000"/>
              <w:right w:val="single" w:sz="4" w:space="0" w:color="000000"/>
            </w:tcBorders>
            <w:vAlign w:val="center"/>
          </w:tcPr>
          <w:p w14:paraId="552C710C"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2161" w:type="dxa"/>
            <w:tcBorders>
              <w:top w:val="nil"/>
              <w:left w:val="nil"/>
              <w:bottom w:val="single" w:sz="4" w:space="0" w:color="000000"/>
              <w:right w:val="single" w:sz="4" w:space="0" w:color="000000"/>
            </w:tcBorders>
            <w:vAlign w:val="center"/>
          </w:tcPr>
          <w:p w14:paraId="24F9BCDE" w14:textId="77777777" w:rsidR="005B7295" w:rsidRDefault="00653190">
            <w:pPr>
              <w:jc w:val="center"/>
              <w:rPr>
                <w:rFonts w:ascii="Times New Roman" w:hAnsi="Times New Roman"/>
                <w:sz w:val="28"/>
              </w:rPr>
            </w:pPr>
            <w:r>
              <w:rPr>
                <w:rFonts w:ascii="Times New Roman" w:hAnsi="Times New Roman"/>
                <w:sz w:val="28"/>
              </w:rPr>
              <w:t>Администрация</w:t>
            </w:r>
          </w:p>
        </w:tc>
        <w:tc>
          <w:tcPr>
            <w:tcW w:w="1229" w:type="dxa"/>
            <w:tcBorders>
              <w:top w:val="nil"/>
              <w:left w:val="nil"/>
              <w:bottom w:val="single" w:sz="4" w:space="0" w:color="000000"/>
              <w:right w:val="single" w:sz="4" w:space="0" w:color="000000"/>
            </w:tcBorders>
            <w:vAlign w:val="center"/>
          </w:tcPr>
          <w:p w14:paraId="1BCF4C85" w14:textId="77777777" w:rsidR="005B7295" w:rsidRDefault="00653190">
            <w:pPr>
              <w:jc w:val="center"/>
              <w:rPr>
                <w:rFonts w:ascii="Times New Roman" w:hAnsi="Times New Roman"/>
                <w:sz w:val="28"/>
              </w:rPr>
            </w:pPr>
            <w:r>
              <w:rPr>
                <w:rFonts w:ascii="Times New Roman" w:hAnsi="Times New Roman"/>
                <w:sz w:val="28"/>
              </w:rPr>
              <w:t>650,00</w:t>
            </w:r>
          </w:p>
        </w:tc>
        <w:tc>
          <w:tcPr>
            <w:tcW w:w="1255" w:type="dxa"/>
            <w:tcBorders>
              <w:top w:val="nil"/>
              <w:left w:val="nil"/>
              <w:bottom w:val="single" w:sz="4" w:space="0" w:color="000000"/>
              <w:right w:val="single" w:sz="4" w:space="0" w:color="000000"/>
            </w:tcBorders>
            <w:vAlign w:val="center"/>
          </w:tcPr>
          <w:p w14:paraId="7AB742CF" w14:textId="77777777" w:rsidR="005B7295" w:rsidRDefault="00653190">
            <w:pPr>
              <w:jc w:val="center"/>
              <w:rPr>
                <w:rFonts w:ascii="Times New Roman" w:hAnsi="Times New Roman"/>
                <w:sz w:val="28"/>
              </w:rPr>
            </w:pPr>
            <w:r>
              <w:rPr>
                <w:rFonts w:ascii="Times New Roman" w:hAnsi="Times New Roman"/>
                <w:sz w:val="28"/>
              </w:rPr>
              <w:t>0,088</w:t>
            </w:r>
          </w:p>
        </w:tc>
        <w:tc>
          <w:tcPr>
            <w:tcW w:w="858" w:type="dxa"/>
            <w:tcBorders>
              <w:top w:val="nil"/>
              <w:left w:val="nil"/>
              <w:bottom w:val="single" w:sz="4" w:space="0" w:color="000000"/>
              <w:right w:val="single" w:sz="4" w:space="0" w:color="000000"/>
            </w:tcBorders>
            <w:vAlign w:val="center"/>
          </w:tcPr>
          <w:p w14:paraId="638AFDC0" w14:textId="77777777" w:rsidR="005B7295" w:rsidRDefault="00653190">
            <w:pPr>
              <w:jc w:val="center"/>
              <w:rPr>
                <w:rFonts w:ascii="Times New Roman" w:hAnsi="Times New Roman"/>
                <w:sz w:val="28"/>
              </w:rPr>
            </w:pPr>
            <w:r>
              <w:rPr>
                <w:rFonts w:ascii="Times New Roman" w:hAnsi="Times New Roman"/>
                <w:sz w:val="28"/>
              </w:rPr>
              <w:t>0,030</w:t>
            </w:r>
          </w:p>
        </w:tc>
        <w:tc>
          <w:tcPr>
            <w:tcW w:w="1464" w:type="dxa"/>
            <w:tcBorders>
              <w:top w:val="nil"/>
              <w:left w:val="nil"/>
              <w:bottom w:val="single" w:sz="4" w:space="0" w:color="000000"/>
              <w:right w:val="single" w:sz="4" w:space="0" w:color="000000"/>
            </w:tcBorders>
            <w:vAlign w:val="center"/>
          </w:tcPr>
          <w:p w14:paraId="6635A702"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2CAEF76D" w14:textId="77777777">
        <w:trPr>
          <w:trHeight w:val="539"/>
        </w:trPr>
        <w:tc>
          <w:tcPr>
            <w:tcW w:w="543" w:type="dxa"/>
            <w:tcBorders>
              <w:top w:val="nil"/>
              <w:left w:val="single" w:sz="4" w:space="0" w:color="000000"/>
              <w:bottom w:val="single" w:sz="4" w:space="0" w:color="000000"/>
              <w:right w:val="single" w:sz="4" w:space="0" w:color="000000"/>
            </w:tcBorders>
            <w:vAlign w:val="center"/>
          </w:tcPr>
          <w:p w14:paraId="5B09360A" w14:textId="77777777" w:rsidR="005B7295" w:rsidRDefault="00653190">
            <w:pPr>
              <w:jc w:val="center"/>
              <w:rPr>
                <w:rFonts w:ascii="Times New Roman" w:hAnsi="Times New Roman"/>
                <w:sz w:val="28"/>
              </w:rPr>
            </w:pPr>
            <w:r>
              <w:rPr>
                <w:rFonts w:ascii="Times New Roman" w:hAnsi="Times New Roman"/>
                <w:color w:val="000000" w:themeColor="text1"/>
                <w:sz w:val="28"/>
              </w:rPr>
              <w:t>4</w:t>
            </w:r>
          </w:p>
        </w:tc>
        <w:tc>
          <w:tcPr>
            <w:tcW w:w="1986" w:type="dxa"/>
            <w:tcBorders>
              <w:top w:val="nil"/>
              <w:left w:val="nil"/>
              <w:bottom w:val="single" w:sz="4" w:space="0" w:color="000000"/>
              <w:right w:val="single" w:sz="4" w:space="0" w:color="000000"/>
            </w:tcBorders>
            <w:vAlign w:val="center"/>
          </w:tcPr>
          <w:p w14:paraId="0B6B10E0"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2161" w:type="dxa"/>
            <w:tcBorders>
              <w:top w:val="nil"/>
              <w:left w:val="nil"/>
              <w:bottom w:val="single" w:sz="4" w:space="0" w:color="000000"/>
              <w:right w:val="single" w:sz="4" w:space="0" w:color="000000"/>
            </w:tcBorders>
            <w:vAlign w:val="center"/>
          </w:tcPr>
          <w:p w14:paraId="257322CA"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229" w:type="dxa"/>
            <w:tcBorders>
              <w:top w:val="nil"/>
              <w:left w:val="nil"/>
              <w:bottom w:val="single" w:sz="4" w:space="0" w:color="000000"/>
              <w:right w:val="single" w:sz="4" w:space="0" w:color="000000"/>
            </w:tcBorders>
            <w:vAlign w:val="center"/>
          </w:tcPr>
          <w:p w14:paraId="4D0A68D0" w14:textId="77777777" w:rsidR="005B7295" w:rsidRDefault="00653190">
            <w:pPr>
              <w:jc w:val="center"/>
              <w:rPr>
                <w:rFonts w:ascii="Times New Roman" w:hAnsi="Times New Roman"/>
                <w:sz w:val="28"/>
              </w:rPr>
            </w:pPr>
            <w:r>
              <w:rPr>
                <w:rFonts w:ascii="Times New Roman" w:hAnsi="Times New Roman"/>
                <w:sz w:val="28"/>
              </w:rPr>
              <w:t>2 100,00</w:t>
            </w:r>
          </w:p>
        </w:tc>
        <w:tc>
          <w:tcPr>
            <w:tcW w:w="1255" w:type="dxa"/>
            <w:tcBorders>
              <w:top w:val="nil"/>
              <w:left w:val="nil"/>
              <w:bottom w:val="single" w:sz="4" w:space="0" w:color="000000"/>
              <w:right w:val="single" w:sz="4" w:space="0" w:color="000000"/>
            </w:tcBorders>
            <w:vAlign w:val="center"/>
          </w:tcPr>
          <w:p w14:paraId="2363CDB4" w14:textId="77777777" w:rsidR="005B7295" w:rsidRDefault="00653190">
            <w:pPr>
              <w:jc w:val="center"/>
              <w:rPr>
                <w:rFonts w:ascii="Times New Roman" w:hAnsi="Times New Roman"/>
                <w:sz w:val="28"/>
              </w:rPr>
            </w:pPr>
            <w:r>
              <w:rPr>
                <w:rFonts w:ascii="Times New Roman" w:hAnsi="Times New Roman"/>
                <w:sz w:val="28"/>
              </w:rPr>
              <w:t>0,283</w:t>
            </w:r>
          </w:p>
        </w:tc>
        <w:tc>
          <w:tcPr>
            <w:tcW w:w="858" w:type="dxa"/>
            <w:tcBorders>
              <w:top w:val="nil"/>
              <w:left w:val="nil"/>
              <w:bottom w:val="single" w:sz="4" w:space="0" w:color="000000"/>
              <w:right w:val="single" w:sz="4" w:space="0" w:color="000000"/>
            </w:tcBorders>
            <w:vAlign w:val="center"/>
          </w:tcPr>
          <w:p w14:paraId="46D73993" w14:textId="77777777" w:rsidR="005B7295" w:rsidRDefault="00653190">
            <w:pPr>
              <w:jc w:val="center"/>
              <w:rPr>
                <w:rFonts w:ascii="Times New Roman" w:hAnsi="Times New Roman"/>
                <w:sz w:val="28"/>
              </w:rPr>
            </w:pPr>
            <w:r>
              <w:rPr>
                <w:rFonts w:ascii="Times New Roman" w:hAnsi="Times New Roman"/>
                <w:sz w:val="28"/>
              </w:rPr>
              <w:t>0,209</w:t>
            </w:r>
          </w:p>
        </w:tc>
        <w:tc>
          <w:tcPr>
            <w:tcW w:w="1464" w:type="dxa"/>
            <w:tcBorders>
              <w:top w:val="nil"/>
              <w:left w:val="nil"/>
              <w:bottom w:val="single" w:sz="4" w:space="0" w:color="000000"/>
              <w:right w:val="single" w:sz="4" w:space="0" w:color="000000"/>
            </w:tcBorders>
            <w:vAlign w:val="center"/>
          </w:tcPr>
          <w:p w14:paraId="49C8854F"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05AA6767" w14:textId="77777777">
        <w:trPr>
          <w:trHeight w:val="561"/>
        </w:trPr>
        <w:tc>
          <w:tcPr>
            <w:tcW w:w="543" w:type="dxa"/>
            <w:tcBorders>
              <w:top w:val="nil"/>
              <w:left w:val="single" w:sz="4" w:space="0" w:color="000000"/>
              <w:bottom w:val="single" w:sz="4" w:space="0" w:color="000000"/>
              <w:right w:val="single" w:sz="4" w:space="0" w:color="000000"/>
            </w:tcBorders>
            <w:vAlign w:val="center"/>
          </w:tcPr>
          <w:p w14:paraId="4F56CE43" w14:textId="77777777" w:rsidR="005B7295" w:rsidRDefault="00653190">
            <w:pPr>
              <w:jc w:val="center"/>
              <w:rPr>
                <w:rFonts w:ascii="Times New Roman" w:hAnsi="Times New Roman"/>
                <w:sz w:val="28"/>
              </w:rPr>
            </w:pPr>
            <w:r>
              <w:rPr>
                <w:rFonts w:ascii="Times New Roman" w:hAnsi="Times New Roman"/>
                <w:color w:val="000000" w:themeColor="text1"/>
                <w:sz w:val="28"/>
              </w:rPr>
              <w:t>5</w:t>
            </w:r>
          </w:p>
        </w:tc>
        <w:tc>
          <w:tcPr>
            <w:tcW w:w="1986" w:type="dxa"/>
            <w:tcBorders>
              <w:top w:val="nil"/>
              <w:left w:val="nil"/>
              <w:bottom w:val="single" w:sz="4" w:space="0" w:color="000000"/>
              <w:right w:val="single" w:sz="4" w:space="0" w:color="000000"/>
            </w:tcBorders>
            <w:vAlign w:val="center"/>
          </w:tcPr>
          <w:p w14:paraId="5033CCFC"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2161" w:type="dxa"/>
            <w:tcBorders>
              <w:top w:val="nil"/>
              <w:left w:val="nil"/>
              <w:bottom w:val="single" w:sz="4" w:space="0" w:color="000000"/>
              <w:right w:val="single" w:sz="4" w:space="0" w:color="000000"/>
            </w:tcBorders>
            <w:vAlign w:val="center"/>
          </w:tcPr>
          <w:p w14:paraId="6E4BC7EB"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229" w:type="dxa"/>
            <w:tcBorders>
              <w:top w:val="nil"/>
              <w:left w:val="nil"/>
              <w:bottom w:val="single" w:sz="4" w:space="0" w:color="000000"/>
              <w:right w:val="single" w:sz="4" w:space="0" w:color="000000"/>
            </w:tcBorders>
            <w:vAlign w:val="center"/>
          </w:tcPr>
          <w:p w14:paraId="6C41838C" w14:textId="77777777" w:rsidR="005B7295" w:rsidRDefault="00653190">
            <w:pPr>
              <w:jc w:val="center"/>
              <w:rPr>
                <w:rFonts w:ascii="Times New Roman" w:hAnsi="Times New Roman"/>
                <w:sz w:val="28"/>
              </w:rPr>
            </w:pPr>
            <w:r>
              <w:rPr>
                <w:rFonts w:ascii="Times New Roman" w:hAnsi="Times New Roman"/>
                <w:sz w:val="28"/>
              </w:rPr>
              <w:t>2 100,00</w:t>
            </w:r>
          </w:p>
        </w:tc>
        <w:tc>
          <w:tcPr>
            <w:tcW w:w="1255" w:type="dxa"/>
            <w:tcBorders>
              <w:top w:val="nil"/>
              <w:left w:val="nil"/>
              <w:bottom w:val="single" w:sz="4" w:space="0" w:color="000000"/>
              <w:right w:val="single" w:sz="4" w:space="0" w:color="000000"/>
            </w:tcBorders>
            <w:vAlign w:val="center"/>
          </w:tcPr>
          <w:p w14:paraId="28607165" w14:textId="77777777" w:rsidR="005B7295" w:rsidRDefault="00653190">
            <w:pPr>
              <w:jc w:val="center"/>
              <w:rPr>
                <w:rFonts w:ascii="Times New Roman" w:hAnsi="Times New Roman"/>
                <w:sz w:val="28"/>
              </w:rPr>
            </w:pPr>
            <w:r>
              <w:rPr>
                <w:rFonts w:ascii="Times New Roman" w:hAnsi="Times New Roman"/>
                <w:sz w:val="28"/>
              </w:rPr>
              <w:t>0,283</w:t>
            </w:r>
          </w:p>
        </w:tc>
        <w:tc>
          <w:tcPr>
            <w:tcW w:w="858" w:type="dxa"/>
            <w:tcBorders>
              <w:top w:val="nil"/>
              <w:left w:val="nil"/>
              <w:bottom w:val="single" w:sz="4" w:space="0" w:color="000000"/>
              <w:right w:val="single" w:sz="4" w:space="0" w:color="000000"/>
            </w:tcBorders>
            <w:vAlign w:val="center"/>
          </w:tcPr>
          <w:p w14:paraId="16EAF9F3" w14:textId="77777777" w:rsidR="005B7295" w:rsidRDefault="00653190">
            <w:pPr>
              <w:jc w:val="center"/>
              <w:rPr>
                <w:rFonts w:ascii="Times New Roman" w:hAnsi="Times New Roman"/>
                <w:sz w:val="28"/>
              </w:rPr>
            </w:pPr>
            <w:r>
              <w:rPr>
                <w:rFonts w:ascii="Times New Roman" w:hAnsi="Times New Roman"/>
                <w:sz w:val="28"/>
              </w:rPr>
              <w:t>0,209</w:t>
            </w:r>
          </w:p>
        </w:tc>
        <w:tc>
          <w:tcPr>
            <w:tcW w:w="1464" w:type="dxa"/>
            <w:tcBorders>
              <w:top w:val="nil"/>
              <w:left w:val="nil"/>
              <w:bottom w:val="single" w:sz="4" w:space="0" w:color="000000"/>
              <w:right w:val="single" w:sz="4" w:space="0" w:color="000000"/>
            </w:tcBorders>
            <w:vAlign w:val="center"/>
          </w:tcPr>
          <w:p w14:paraId="4F8392FA"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2C843D40" w14:textId="77777777">
        <w:trPr>
          <w:trHeight w:val="555"/>
        </w:trPr>
        <w:tc>
          <w:tcPr>
            <w:tcW w:w="543" w:type="dxa"/>
            <w:tcBorders>
              <w:top w:val="nil"/>
              <w:left w:val="single" w:sz="4" w:space="0" w:color="000000"/>
              <w:bottom w:val="single" w:sz="4" w:space="0" w:color="000000"/>
              <w:right w:val="single" w:sz="4" w:space="0" w:color="000000"/>
            </w:tcBorders>
            <w:vAlign w:val="center"/>
          </w:tcPr>
          <w:p w14:paraId="754D8114" w14:textId="77777777" w:rsidR="005B7295" w:rsidRDefault="00653190">
            <w:pPr>
              <w:jc w:val="center"/>
              <w:rPr>
                <w:rFonts w:ascii="Times New Roman" w:hAnsi="Times New Roman"/>
                <w:sz w:val="28"/>
              </w:rPr>
            </w:pPr>
            <w:r>
              <w:rPr>
                <w:rFonts w:ascii="Times New Roman" w:hAnsi="Times New Roman"/>
                <w:color w:val="000000" w:themeColor="text1"/>
                <w:sz w:val="28"/>
              </w:rPr>
              <w:t>6</w:t>
            </w:r>
          </w:p>
        </w:tc>
        <w:tc>
          <w:tcPr>
            <w:tcW w:w="1986" w:type="dxa"/>
            <w:tcBorders>
              <w:top w:val="nil"/>
              <w:left w:val="nil"/>
              <w:bottom w:val="single" w:sz="4" w:space="0" w:color="000000"/>
              <w:right w:val="single" w:sz="4" w:space="0" w:color="000000"/>
            </w:tcBorders>
            <w:vAlign w:val="center"/>
          </w:tcPr>
          <w:p w14:paraId="395DD1FB"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2161" w:type="dxa"/>
            <w:tcBorders>
              <w:top w:val="nil"/>
              <w:left w:val="nil"/>
              <w:bottom w:val="single" w:sz="4" w:space="0" w:color="000000"/>
              <w:right w:val="single" w:sz="4" w:space="0" w:color="000000"/>
            </w:tcBorders>
            <w:vAlign w:val="center"/>
          </w:tcPr>
          <w:p w14:paraId="5F4D4B72"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229" w:type="dxa"/>
            <w:tcBorders>
              <w:top w:val="nil"/>
              <w:left w:val="nil"/>
              <w:bottom w:val="single" w:sz="4" w:space="0" w:color="000000"/>
              <w:right w:val="single" w:sz="4" w:space="0" w:color="000000"/>
            </w:tcBorders>
            <w:vAlign w:val="center"/>
          </w:tcPr>
          <w:p w14:paraId="33543646" w14:textId="77777777" w:rsidR="005B7295" w:rsidRDefault="00653190">
            <w:pPr>
              <w:jc w:val="center"/>
              <w:rPr>
                <w:rFonts w:ascii="Times New Roman" w:hAnsi="Times New Roman"/>
                <w:sz w:val="28"/>
              </w:rPr>
            </w:pPr>
            <w:r>
              <w:rPr>
                <w:rFonts w:ascii="Times New Roman" w:hAnsi="Times New Roman"/>
                <w:sz w:val="28"/>
              </w:rPr>
              <w:t>1 400,00</w:t>
            </w:r>
          </w:p>
        </w:tc>
        <w:tc>
          <w:tcPr>
            <w:tcW w:w="1255" w:type="dxa"/>
            <w:tcBorders>
              <w:top w:val="nil"/>
              <w:left w:val="nil"/>
              <w:bottom w:val="single" w:sz="4" w:space="0" w:color="000000"/>
              <w:right w:val="single" w:sz="4" w:space="0" w:color="000000"/>
            </w:tcBorders>
            <w:vAlign w:val="center"/>
          </w:tcPr>
          <w:p w14:paraId="40B2D773" w14:textId="77777777" w:rsidR="005B7295" w:rsidRDefault="00653190">
            <w:pPr>
              <w:jc w:val="center"/>
              <w:rPr>
                <w:rFonts w:ascii="Times New Roman" w:hAnsi="Times New Roman"/>
                <w:sz w:val="28"/>
              </w:rPr>
            </w:pPr>
            <w:r>
              <w:rPr>
                <w:rFonts w:ascii="Times New Roman" w:hAnsi="Times New Roman"/>
                <w:sz w:val="28"/>
              </w:rPr>
              <w:t>0,189</w:t>
            </w:r>
          </w:p>
        </w:tc>
        <w:tc>
          <w:tcPr>
            <w:tcW w:w="858" w:type="dxa"/>
            <w:tcBorders>
              <w:top w:val="nil"/>
              <w:left w:val="nil"/>
              <w:bottom w:val="single" w:sz="4" w:space="0" w:color="000000"/>
              <w:right w:val="single" w:sz="4" w:space="0" w:color="000000"/>
            </w:tcBorders>
            <w:vAlign w:val="center"/>
          </w:tcPr>
          <w:p w14:paraId="28001D36" w14:textId="77777777" w:rsidR="005B7295" w:rsidRDefault="00653190">
            <w:pPr>
              <w:jc w:val="center"/>
              <w:rPr>
                <w:rFonts w:ascii="Times New Roman" w:hAnsi="Times New Roman"/>
                <w:sz w:val="28"/>
              </w:rPr>
            </w:pPr>
            <w:r>
              <w:rPr>
                <w:rFonts w:ascii="Times New Roman" w:hAnsi="Times New Roman"/>
                <w:sz w:val="28"/>
              </w:rPr>
              <w:t>0,140</w:t>
            </w:r>
          </w:p>
        </w:tc>
        <w:tc>
          <w:tcPr>
            <w:tcW w:w="1464" w:type="dxa"/>
            <w:tcBorders>
              <w:top w:val="nil"/>
              <w:left w:val="nil"/>
              <w:bottom w:val="single" w:sz="4" w:space="0" w:color="000000"/>
              <w:right w:val="single" w:sz="4" w:space="0" w:color="000000"/>
            </w:tcBorders>
            <w:vAlign w:val="center"/>
          </w:tcPr>
          <w:p w14:paraId="276D7091"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2052C975" w14:textId="77777777">
        <w:trPr>
          <w:trHeight w:val="549"/>
        </w:trPr>
        <w:tc>
          <w:tcPr>
            <w:tcW w:w="543" w:type="dxa"/>
            <w:tcBorders>
              <w:top w:val="nil"/>
              <w:left w:val="single" w:sz="4" w:space="0" w:color="000000"/>
              <w:bottom w:val="single" w:sz="4" w:space="0" w:color="000000"/>
              <w:right w:val="single" w:sz="4" w:space="0" w:color="000000"/>
            </w:tcBorders>
            <w:vAlign w:val="center"/>
          </w:tcPr>
          <w:p w14:paraId="682E7A2B" w14:textId="77777777" w:rsidR="005B7295" w:rsidRDefault="00653190">
            <w:pPr>
              <w:jc w:val="center"/>
              <w:rPr>
                <w:rFonts w:ascii="Times New Roman" w:hAnsi="Times New Roman"/>
                <w:sz w:val="28"/>
              </w:rPr>
            </w:pPr>
            <w:r>
              <w:rPr>
                <w:rFonts w:ascii="Times New Roman" w:hAnsi="Times New Roman"/>
                <w:color w:val="000000" w:themeColor="text1"/>
                <w:sz w:val="28"/>
              </w:rPr>
              <w:t>7</w:t>
            </w:r>
          </w:p>
        </w:tc>
        <w:tc>
          <w:tcPr>
            <w:tcW w:w="1986" w:type="dxa"/>
            <w:tcBorders>
              <w:top w:val="nil"/>
              <w:left w:val="nil"/>
              <w:bottom w:val="single" w:sz="4" w:space="0" w:color="000000"/>
              <w:right w:val="single" w:sz="4" w:space="0" w:color="000000"/>
            </w:tcBorders>
            <w:vAlign w:val="center"/>
          </w:tcPr>
          <w:p w14:paraId="5A11AD1E"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«Эффективные технологии»</w:t>
            </w:r>
          </w:p>
        </w:tc>
        <w:tc>
          <w:tcPr>
            <w:tcW w:w="2161" w:type="dxa"/>
            <w:tcBorders>
              <w:top w:val="nil"/>
              <w:left w:val="nil"/>
              <w:bottom w:val="single" w:sz="4" w:space="0" w:color="000000"/>
              <w:right w:val="single" w:sz="4" w:space="0" w:color="000000"/>
            </w:tcBorders>
            <w:vAlign w:val="center"/>
          </w:tcPr>
          <w:p w14:paraId="732B4E82"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229" w:type="dxa"/>
            <w:tcBorders>
              <w:top w:val="nil"/>
              <w:left w:val="nil"/>
              <w:bottom w:val="single" w:sz="4" w:space="0" w:color="000000"/>
              <w:right w:val="single" w:sz="4" w:space="0" w:color="000000"/>
            </w:tcBorders>
            <w:vAlign w:val="center"/>
          </w:tcPr>
          <w:p w14:paraId="5F6FBFAB" w14:textId="77777777" w:rsidR="005B7295" w:rsidRDefault="00653190">
            <w:pPr>
              <w:jc w:val="center"/>
              <w:rPr>
                <w:rFonts w:ascii="Times New Roman" w:hAnsi="Times New Roman"/>
                <w:sz w:val="28"/>
              </w:rPr>
            </w:pPr>
            <w:r>
              <w:rPr>
                <w:rFonts w:ascii="Times New Roman" w:hAnsi="Times New Roman"/>
                <w:sz w:val="28"/>
              </w:rPr>
              <w:t>1 400,00</w:t>
            </w:r>
          </w:p>
        </w:tc>
        <w:tc>
          <w:tcPr>
            <w:tcW w:w="1255" w:type="dxa"/>
            <w:tcBorders>
              <w:top w:val="nil"/>
              <w:left w:val="nil"/>
              <w:bottom w:val="single" w:sz="4" w:space="0" w:color="000000"/>
              <w:right w:val="single" w:sz="4" w:space="0" w:color="000000"/>
            </w:tcBorders>
            <w:vAlign w:val="center"/>
          </w:tcPr>
          <w:p w14:paraId="5D18F96E" w14:textId="77777777" w:rsidR="005B7295" w:rsidRDefault="00653190">
            <w:pPr>
              <w:jc w:val="center"/>
              <w:rPr>
                <w:rFonts w:ascii="Times New Roman" w:hAnsi="Times New Roman"/>
                <w:sz w:val="28"/>
              </w:rPr>
            </w:pPr>
            <w:r>
              <w:rPr>
                <w:rFonts w:ascii="Times New Roman" w:hAnsi="Times New Roman"/>
                <w:sz w:val="28"/>
              </w:rPr>
              <w:t>0,189</w:t>
            </w:r>
          </w:p>
        </w:tc>
        <w:tc>
          <w:tcPr>
            <w:tcW w:w="858" w:type="dxa"/>
            <w:tcBorders>
              <w:top w:val="nil"/>
              <w:left w:val="nil"/>
              <w:bottom w:val="single" w:sz="4" w:space="0" w:color="000000"/>
              <w:right w:val="single" w:sz="4" w:space="0" w:color="000000"/>
            </w:tcBorders>
            <w:vAlign w:val="center"/>
          </w:tcPr>
          <w:p w14:paraId="2225E9E6" w14:textId="77777777" w:rsidR="005B7295" w:rsidRDefault="00653190">
            <w:pPr>
              <w:jc w:val="center"/>
              <w:rPr>
                <w:rFonts w:ascii="Times New Roman" w:hAnsi="Times New Roman"/>
                <w:sz w:val="28"/>
              </w:rPr>
            </w:pPr>
            <w:r>
              <w:rPr>
                <w:rFonts w:ascii="Times New Roman" w:hAnsi="Times New Roman"/>
                <w:sz w:val="28"/>
              </w:rPr>
              <w:t>0,140</w:t>
            </w:r>
          </w:p>
        </w:tc>
        <w:tc>
          <w:tcPr>
            <w:tcW w:w="1464" w:type="dxa"/>
            <w:tcBorders>
              <w:top w:val="nil"/>
              <w:left w:val="nil"/>
              <w:bottom w:val="single" w:sz="4" w:space="0" w:color="000000"/>
              <w:right w:val="single" w:sz="4" w:space="0" w:color="000000"/>
            </w:tcBorders>
            <w:vAlign w:val="center"/>
          </w:tcPr>
          <w:p w14:paraId="238AD67A"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0C13174A" w14:textId="77777777">
        <w:trPr>
          <w:trHeight w:val="465"/>
        </w:trPr>
        <w:tc>
          <w:tcPr>
            <w:tcW w:w="4691" w:type="dxa"/>
            <w:gridSpan w:val="3"/>
            <w:tcBorders>
              <w:top w:val="single" w:sz="4" w:space="0" w:color="000000"/>
              <w:left w:val="single" w:sz="4" w:space="0" w:color="000000"/>
              <w:bottom w:val="single" w:sz="4" w:space="0" w:color="000000"/>
              <w:right w:val="single" w:sz="4" w:space="0" w:color="000000"/>
            </w:tcBorders>
            <w:vAlign w:val="center"/>
          </w:tcPr>
          <w:p w14:paraId="23075DC1" w14:textId="77777777" w:rsidR="005B7295" w:rsidRDefault="00653190">
            <w:pPr>
              <w:jc w:val="center"/>
              <w:rPr>
                <w:rFonts w:ascii="Times New Roman" w:hAnsi="Times New Roman"/>
                <w:sz w:val="28"/>
              </w:rPr>
            </w:pPr>
            <w:r>
              <w:rPr>
                <w:rFonts w:ascii="Times New Roman" w:hAnsi="Times New Roman"/>
                <w:sz w:val="28"/>
              </w:rPr>
              <w:lastRenderedPageBreak/>
              <w:t>Всего:</w:t>
            </w:r>
          </w:p>
        </w:tc>
        <w:tc>
          <w:tcPr>
            <w:tcW w:w="1229" w:type="dxa"/>
            <w:tcBorders>
              <w:top w:val="nil"/>
              <w:left w:val="nil"/>
              <w:bottom w:val="single" w:sz="4" w:space="0" w:color="000000"/>
              <w:right w:val="single" w:sz="4" w:space="0" w:color="000000"/>
            </w:tcBorders>
            <w:vAlign w:val="center"/>
          </w:tcPr>
          <w:p w14:paraId="6CA47D31" w14:textId="77777777" w:rsidR="005B7295" w:rsidRDefault="00653190">
            <w:pPr>
              <w:jc w:val="center"/>
              <w:rPr>
                <w:rFonts w:ascii="Times New Roman" w:hAnsi="Times New Roman"/>
                <w:sz w:val="28"/>
              </w:rPr>
            </w:pPr>
            <w:r>
              <w:rPr>
                <w:rFonts w:ascii="Times New Roman" w:hAnsi="Times New Roman"/>
                <w:sz w:val="28"/>
              </w:rPr>
              <w:t>10 670,00</w:t>
            </w:r>
          </w:p>
        </w:tc>
        <w:tc>
          <w:tcPr>
            <w:tcW w:w="1255" w:type="dxa"/>
            <w:tcBorders>
              <w:top w:val="nil"/>
              <w:left w:val="nil"/>
              <w:bottom w:val="single" w:sz="4" w:space="0" w:color="000000"/>
              <w:right w:val="single" w:sz="4" w:space="0" w:color="000000"/>
            </w:tcBorders>
            <w:vAlign w:val="center"/>
          </w:tcPr>
          <w:p w14:paraId="7D63B6F6" w14:textId="77777777" w:rsidR="005B7295" w:rsidRDefault="00653190">
            <w:pPr>
              <w:jc w:val="center"/>
              <w:rPr>
                <w:rFonts w:ascii="Times New Roman" w:hAnsi="Times New Roman"/>
                <w:sz w:val="28"/>
              </w:rPr>
            </w:pPr>
            <w:r>
              <w:rPr>
                <w:rFonts w:ascii="Times New Roman" w:hAnsi="Times New Roman"/>
                <w:sz w:val="28"/>
              </w:rPr>
              <w:t>1,439</w:t>
            </w:r>
          </w:p>
        </w:tc>
        <w:tc>
          <w:tcPr>
            <w:tcW w:w="858" w:type="dxa"/>
            <w:tcBorders>
              <w:top w:val="nil"/>
              <w:left w:val="nil"/>
              <w:bottom w:val="single" w:sz="4" w:space="0" w:color="000000"/>
              <w:right w:val="single" w:sz="4" w:space="0" w:color="000000"/>
            </w:tcBorders>
            <w:vAlign w:val="center"/>
          </w:tcPr>
          <w:p w14:paraId="756EE670" w14:textId="77777777" w:rsidR="005B7295" w:rsidRDefault="00653190">
            <w:pPr>
              <w:jc w:val="center"/>
              <w:rPr>
                <w:rFonts w:ascii="Times New Roman" w:hAnsi="Times New Roman"/>
                <w:sz w:val="28"/>
              </w:rPr>
            </w:pPr>
            <w:r>
              <w:rPr>
                <w:rFonts w:ascii="Times New Roman" w:hAnsi="Times New Roman"/>
                <w:sz w:val="28"/>
              </w:rPr>
              <w:t>0,849</w:t>
            </w:r>
          </w:p>
        </w:tc>
        <w:tc>
          <w:tcPr>
            <w:tcW w:w="1464" w:type="dxa"/>
            <w:tcBorders>
              <w:top w:val="nil"/>
              <w:left w:val="nil"/>
              <w:bottom w:val="single" w:sz="4" w:space="0" w:color="000000"/>
              <w:right w:val="single" w:sz="4" w:space="0" w:color="000000"/>
            </w:tcBorders>
            <w:vAlign w:val="center"/>
          </w:tcPr>
          <w:p w14:paraId="3A8B4642" w14:textId="77777777" w:rsidR="005B7295" w:rsidRDefault="00653190">
            <w:pPr>
              <w:jc w:val="center"/>
              <w:rPr>
                <w:rFonts w:ascii="Times New Roman" w:hAnsi="Times New Roman"/>
                <w:sz w:val="28"/>
              </w:rPr>
            </w:pPr>
            <w:r>
              <w:rPr>
                <w:rFonts w:ascii="Times New Roman" w:hAnsi="Times New Roman"/>
                <w:sz w:val="28"/>
              </w:rPr>
              <w:t>0,000</w:t>
            </w:r>
          </w:p>
        </w:tc>
      </w:tr>
    </w:tbl>
    <w:p w14:paraId="53712608" w14:textId="77777777" w:rsidR="005B7295" w:rsidRDefault="00653190">
      <w:pPr>
        <w:tabs>
          <w:tab w:val="left" w:pos="1134"/>
        </w:tabs>
        <w:ind w:firstLine="709"/>
        <w:jc w:val="both"/>
        <w:rPr>
          <w:rFonts w:ascii="Times New Roman" w:hAnsi="Times New Roman"/>
          <w:color w:val="000000" w:themeColor="text1"/>
          <w:sz w:val="28"/>
        </w:rPr>
      </w:pPr>
      <w:r>
        <w:rPr>
          <w:rFonts w:ascii="Times New Roman" w:hAnsi="Times New Roman"/>
          <w:color w:val="000000" w:themeColor="text1"/>
          <w:sz w:val="28"/>
        </w:rPr>
        <w:t>Таблица 5.2 – Потребители зоны централизованного теплоснабжения №02</w:t>
      </w:r>
    </w:p>
    <w:tbl>
      <w:tblPr>
        <w:tblW w:w="0" w:type="auto"/>
        <w:tblLayout w:type="fixed"/>
        <w:tblLook w:val="04A0" w:firstRow="1" w:lastRow="0" w:firstColumn="1" w:lastColumn="0" w:noHBand="0" w:noVBand="1"/>
      </w:tblPr>
      <w:tblGrid>
        <w:gridCol w:w="545"/>
        <w:gridCol w:w="1983"/>
        <w:gridCol w:w="2158"/>
        <w:gridCol w:w="1229"/>
        <w:gridCol w:w="1352"/>
        <w:gridCol w:w="765"/>
        <w:gridCol w:w="1465"/>
      </w:tblGrid>
      <w:tr w:rsidR="005B7295" w14:paraId="3B079983" w14:textId="77777777">
        <w:trPr>
          <w:trHeight w:val="390"/>
        </w:trPr>
        <w:tc>
          <w:tcPr>
            <w:tcW w:w="545" w:type="dxa"/>
            <w:vMerge w:val="restart"/>
            <w:tcBorders>
              <w:top w:val="single" w:sz="4" w:space="0" w:color="000000"/>
              <w:left w:val="single" w:sz="4" w:space="0" w:color="000000"/>
              <w:bottom w:val="single" w:sz="4" w:space="0" w:color="000000"/>
              <w:right w:val="single" w:sz="4" w:space="0" w:color="000000"/>
            </w:tcBorders>
            <w:vAlign w:val="center"/>
          </w:tcPr>
          <w:p w14:paraId="36CCEAEE" w14:textId="77777777" w:rsidR="005B7295" w:rsidRDefault="00653190">
            <w:pPr>
              <w:jc w:val="center"/>
              <w:rPr>
                <w:rFonts w:ascii="Times New Roman" w:hAnsi="Times New Roman"/>
                <w:sz w:val="28"/>
              </w:rPr>
            </w:pPr>
            <w:r>
              <w:rPr>
                <w:rFonts w:ascii="Times New Roman" w:hAnsi="Times New Roman"/>
                <w:sz w:val="28"/>
              </w:rPr>
              <w:t>№ п/п</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14:paraId="6E5D871F" w14:textId="77777777" w:rsidR="005B7295" w:rsidRDefault="00653190">
            <w:pPr>
              <w:jc w:val="center"/>
              <w:rPr>
                <w:rFonts w:ascii="Times New Roman" w:hAnsi="Times New Roman"/>
                <w:sz w:val="28"/>
              </w:rPr>
            </w:pPr>
            <w:r>
              <w:rPr>
                <w:rFonts w:ascii="Times New Roman" w:hAnsi="Times New Roman"/>
                <w:sz w:val="28"/>
              </w:rPr>
              <w:t>Обслуживающая организация</w:t>
            </w:r>
          </w:p>
        </w:tc>
        <w:tc>
          <w:tcPr>
            <w:tcW w:w="2158" w:type="dxa"/>
            <w:vMerge w:val="restart"/>
            <w:tcBorders>
              <w:top w:val="single" w:sz="4" w:space="0" w:color="000000"/>
              <w:left w:val="single" w:sz="4" w:space="0" w:color="000000"/>
              <w:bottom w:val="single" w:sz="4" w:space="0" w:color="000000"/>
              <w:right w:val="single" w:sz="4" w:space="0" w:color="000000"/>
            </w:tcBorders>
            <w:vAlign w:val="center"/>
          </w:tcPr>
          <w:p w14:paraId="1515A83A" w14:textId="77777777" w:rsidR="005B7295" w:rsidRDefault="00653190">
            <w:pPr>
              <w:jc w:val="center"/>
              <w:rPr>
                <w:rFonts w:ascii="Times New Roman" w:hAnsi="Times New Roman"/>
                <w:sz w:val="28"/>
              </w:rPr>
            </w:pPr>
            <w:r>
              <w:rPr>
                <w:rFonts w:ascii="Times New Roman" w:hAnsi="Times New Roman"/>
                <w:sz w:val="28"/>
              </w:rPr>
              <w:t xml:space="preserve">Отапливаемые </w:t>
            </w:r>
            <w:r>
              <w:rPr>
                <w:rFonts w:ascii="Times New Roman" w:hAnsi="Times New Roman"/>
                <w:sz w:val="28"/>
              </w:rPr>
              <w:br/>
              <w:t>объекты</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7AE36533" w14:textId="77777777" w:rsidR="005B7295" w:rsidRDefault="00653190">
            <w:pPr>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3582" w:type="dxa"/>
            <w:gridSpan w:val="3"/>
            <w:tcBorders>
              <w:top w:val="single" w:sz="4" w:space="0" w:color="000000"/>
              <w:left w:val="nil"/>
              <w:bottom w:val="single" w:sz="4" w:space="0" w:color="000000"/>
              <w:right w:val="single" w:sz="4" w:space="0" w:color="000000"/>
            </w:tcBorders>
            <w:vAlign w:val="center"/>
          </w:tcPr>
          <w:p w14:paraId="00AE5536" w14:textId="77777777" w:rsidR="005B7295" w:rsidRDefault="00653190">
            <w:pPr>
              <w:jc w:val="center"/>
              <w:rPr>
                <w:rFonts w:ascii="Times New Roman" w:hAnsi="Times New Roman"/>
                <w:sz w:val="28"/>
              </w:rPr>
            </w:pPr>
            <w:r>
              <w:rPr>
                <w:rFonts w:ascii="Times New Roman" w:hAnsi="Times New Roman"/>
                <w:sz w:val="28"/>
              </w:rPr>
              <w:t>Тепловая нагрузка, Гкал/ч</w:t>
            </w:r>
          </w:p>
        </w:tc>
      </w:tr>
      <w:tr w:rsidR="005B7295" w14:paraId="38D2795D" w14:textId="77777777">
        <w:trPr>
          <w:trHeight w:val="322"/>
        </w:trPr>
        <w:tc>
          <w:tcPr>
            <w:tcW w:w="545" w:type="dxa"/>
            <w:vMerge/>
            <w:tcBorders>
              <w:top w:val="single" w:sz="4" w:space="0" w:color="000000"/>
              <w:left w:val="single" w:sz="4" w:space="0" w:color="000000"/>
              <w:bottom w:val="single" w:sz="4" w:space="0" w:color="000000"/>
              <w:right w:val="single" w:sz="4" w:space="0" w:color="000000"/>
            </w:tcBorders>
            <w:vAlign w:val="center"/>
          </w:tcPr>
          <w:p w14:paraId="2D990677" w14:textId="77777777" w:rsidR="005B7295" w:rsidRDefault="005B7295"/>
        </w:tc>
        <w:tc>
          <w:tcPr>
            <w:tcW w:w="1983" w:type="dxa"/>
            <w:vMerge/>
            <w:tcBorders>
              <w:top w:val="single" w:sz="4" w:space="0" w:color="000000"/>
              <w:left w:val="single" w:sz="4" w:space="0" w:color="000000"/>
              <w:bottom w:val="single" w:sz="4" w:space="0" w:color="000000"/>
              <w:right w:val="single" w:sz="4" w:space="0" w:color="000000"/>
            </w:tcBorders>
            <w:vAlign w:val="center"/>
          </w:tcPr>
          <w:p w14:paraId="6299DA4C" w14:textId="77777777" w:rsidR="005B7295" w:rsidRDefault="005B7295"/>
        </w:tc>
        <w:tc>
          <w:tcPr>
            <w:tcW w:w="2158" w:type="dxa"/>
            <w:vMerge/>
            <w:tcBorders>
              <w:top w:val="single" w:sz="4" w:space="0" w:color="000000"/>
              <w:left w:val="single" w:sz="4" w:space="0" w:color="000000"/>
              <w:bottom w:val="single" w:sz="4" w:space="0" w:color="000000"/>
              <w:right w:val="single" w:sz="4" w:space="0" w:color="000000"/>
            </w:tcBorders>
            <w:vAlign w:val="center"/>
          </w:tcPr>
          <w:p w14:paraId="435871FF" w14:textId="77777777" w:rsidR="005B7295" w:rsidRDefault="005B7295"/>
        </w:tc>
        <w:tc>
          <w:tcPr>
            <w:tcW w:w="1229" w:type="dxa"/>
            <w:vMerge/>
            <w:tcBorders>
              <w:top w:val="single" w:sz="4" w:space="0" w:color="000000"/>
              <w:left w:val="single" w:sz="4" w:space="0" w:color="000000"/>
              <w:bottom w:val="single" w:sz="4" w:space="0" w:color="000000"/>
              <w:right w:val="single" w:sz="4" w:space="0" w:color="000000"/>
            </w:tcBorders>
            <w:vAlign w:val="center"/>
          </w:tcPr>
          <w:p w14:paraId="331A1C0E" w14:textId="77777777" w:rsidR="005B7295" w:rsidRDefault="005B7295"/>
        </w:tc>
        <w:tc>
          <w:tcPr>
            <w:tcW w:w="1352" w:type="dxa"/>
            <w:vMerge w:val="restart"/>
            <w:tcBorders>
              <w:top w:val="nil"/>
              <w:left w:val="single" w:sz="4" w:space="0" w:color="000000"/>
              <w:bottom w:val="single" w:sz="4" w:space="0" w:color="000000"/>
              <w:right w:val="single" w:sz="4" w:space="0" w:color="000000"/>
            </w:tcBorders>
            <w:vAlign w:val="center"/>
          </w:tcPr>
          <w:p w14:paraId="0BB30574" w14:textId="77777777" w:rsidR="005B7295" w:rsidRDefault="00653190">
            <w:pPr>
              <w:jc w:val="center"/>
              <w:rPr>
                <w:rFonts w:ascii="Times New Roman" w:hAnsi="Times New Roman"/>
                <w:sz w:val="28"/>
              </w:rPr>
            </w:pPr>
            <w:r>
              <w:rPr>
                <w:rFonts w:ascii="Times New Roman" w:hAnsi="Times New Roman"/>
                <w:sz w:val="28"/>
              </w:rPr>
              <w:t>Отопление</w:t>
            </w:r>
          </w:p>
        </w:tc>
        <w:tc>
          <w:tcPr>
            <w:tcW w:w="765" w:type="dxa"/>
            <w:vMerge w:val="restart"/>
            <w:tcBorders>
              <w:top w:val="nil"/>
              <w:left w:val="single" w:sz="4" w:space="0" w:color="000000"/>
              <w:bottom w:val="single" w:sz="4" w:space="0" w:color="000000"/>
              <w:right w:val="single" w:sz="4" w:space="0" w:color="000000"/>
            </w:tcBorders>
            <w:vAlign w:val="center"/>
          </w:tcPr>
          <w:p w14:paraId="6DE4E7BD" w14:textId="77777777" w:rsidR="005B7295" w:rsidRDefault="00653190">
            <w:pPr>
              <w:jc w:val="center"/>
              <w:rPr>
                <w:rFonts w:ascii="Times New Roman" w:hAnsi="Times New Roman"/>
                <w:sz w:val="28"/>
              </w:rPr>
            </w:pPr>
            <w:r>
              <w:rPr>
                <w:rFonts w:ascii="Times New Roman" w:hAnsi="Times New Roman"/>
                <w:sz w:val="28"/>
              </w:rPr>
              <w:t>ГВС</w:t>
            </w:r>
          </w:p>
        </w:tc>
        <w:tc>
          <w:tcPr>
            <w:tcW w:w="1464" w:type="dxa"/>
            <w:vMerge w:val="restart"/>
            <w:tcBorders>
              <w:top w:val="nil"/>
              <w:left w:val="single" w:sz="4" w:space="0" w:color="000000"/>
              <w:bottom w:val="single" w:sz="4" w:space="0" w:color="000000"/>
              <w:right w:val="single" w:sz="4" w:space="0" w:color="000000"/>
            </w:tcBorders>
            <w:vAlign w:val="center"/>
          </w:tcPr>
          <w:p w14:paraId="019B2B22" w14:textId="77777777" w:rsidR="005B7295" w:rsidRDefault="00653190">
            <w:pPr>
              <w:jc w:val="center"/>
              <w:rPr>
                <w:rFonts w:ascii="Times New Roman" w:hAnsi="Times New Roman"/>
                <w:sz w:val="28"/>
              </w:rPr>
            </w:pPr>
            <w:r>
              <w:rPr>
                <w:rFonts w:ascii="Times New Roman" w:hAnsi="Times New Roman"/>
                <w:sz w:val="28"/>
              </w:rPr>
              <w:t>Вентиляция</w:t>
            </w:r>
          </w:p>
        </w:tc>
      </w:tr>
      <w:tr w:rsidR="005B7295" w14:paraId="0A03D02B" w14:textId="77777777">
        <w:trPr>
          <w:trHeight w:val="495"/>
        </w:trPr>
        <w:tc>
          <w:tcPr>
            <w:tcW w:w="545" w:type="dxa"/>
            <w:vMerge/>
            <w:tcBorders>
              <w:top w:val="single" w:sz="4" w:space="0" w:color="000000"/>
              <w:left w:val="single" w:sz="4" w:space="0" w:color="000000"/>
              <w:bottom w:val="single" w:sz="4" w:space="0" w:color="000000"/>
              <w:right w:val="single" w:sz="4" w:space="0" w:color="000000"/>
            </w:tcBorders>
            <w:vAlign w:val="center"/>
          </w:tcPr>
          <w:p w14:paraId="7D86BF99" w14:textId="77777777" w:rsidR="005B7295" w:rsidRDefault="005B7295"/>
        </w:tc>
        <w:tc>
          <w:tcPr>
            <w:tcW w:w="1983" w:type="dxa"/>
            <w:vMerge/>
            <w:tcBorders>
              <w:top w:val="single" w:sz="4" w:space="0" w:color="000000"/>
              <w:left w:val="single" w:sz="4" w:space="0" w:color="000000"/>
              <w:bottom w:val="single" w:sz="4" w:space="0" w:color="000000"/>
              <w:right w:val="single" w:sz="4" w:space="0" w:color="000000"/>
            </w:tcBorders>
            <w:vAlign w:val="center"/>
          </w:tcPr>
          <w:p w14:paraId="35713B95" w14:textId="77777777" w:rsidR="005B7295" w:rsidRDefault="005B7295"/>
        </w:tc>
        <w:tc>
          <w:tcPr>
            <w:tcW w:w="2158" w:type="dxa"/>
            <w:vMerge/>
            <w:tcBorders>
              <w:top w:val="single" w:sz="4" w:space="0" w:color="000000"/>
              <w:left w:val="single" w:sz="4" w:space="0" w:color="000000"/>
              <w:bottom w:val="single" w:sz="4" w:space="0" w:color="000000"/>
              <w:right w:val="single" w:sz="4" w:space="0" w:color="000000"/>
            </w:tcBorders>
            <w:vAlign w:val="center"/>
          </w:tcPr>
          <w:p w14:paraId="5407854A" w14:textId="77777777" w:rsidR="005B7295" w:rsidRDefault="005B7295"/>
        </w:tc>
        <w:tc>
          <w:tcPr>
            <w:tcW w:w="1229" w:type="dxa"/>
            <w:vMerge/>
            <w:tcBorders>
              <w:top w:val="single" w:sz="4" w:space="0" w:color="000000"/>
              <w:left w:val="single" w:sz="4" w:space="0" w:color="000000"/>
              <w:bottom w:val="single" w:sz="4" w:space="0" w:color="000000"/>
              <w:right w:val="single" w:sz="4" w:space="0" w:color="000000"/>
            </w:tcBorders>
            <w:vAlign w:val="center"/>
          </w:tcPr>
          <w:p w14:paraId="3F9150A2" w14:textId="77777777" w:rsidR="005B7295" w:rsidRDefault="005B7295"/>
        </w:tc>
        <w:tc>
          <w:tcPr>
            <w:tcW w:w="1352" w:type="dxa"/>
            <w:vMerge/>
            <w:tcBorders>
              <w:top w:val="nil"/>
              <w:left w:val="single" w:sz="4" w:space="0" w:color="000000"/>
              <w:bottom w:val="single" w:sz="4" w:space="0" w:color="000000"/>
              <w:right w:val="single" w:sz="4" w:space="0" w:color="000000"/>
            </w:tcBorders>
            <w:vAlign w:val="center"/>
          </w:tcPr>
          <w:p w14:paraId="44CF2E25" w14:textId="77777777" w:rsidR="005B7295" w:rsidRDefault="005B7295"/>
        </w:tc>
        <w:tc>
          <w:tcPr>
            <w:tcW w:w="765" w:type="dxa"/>
            <w:vMerge/>
            <w:tcBorders>
              <w:top w:val="nil"/>
              <w:left w:val="single" w:sz="4" w:space="0" w:color="000000"/>
              <w:bottom w:val="single" w:sz="4" w:space="0" w:color="000000"/>
              <w:right w:val="single" w:sz="4" w:space="0" w:color="000000"/>
            </w:tcBorders>
            <w:vAlign w:val="center"/>
          </w:tcPr>
          <w:p w14:paraId="5B2A0C5E" w14:textId="77777777" w:rsidR="005B7295" w:rsidRDefault="005B7295"/>
        </w:tc>
        <w:tc>
          <w:tcPr>
            <w:tcW w:w="1464" w:type="dxa"/>
            <w:vMerge/>
            <w:tcBorders>
              <w:top w:val="nil"/>
              <w:left w:val="single" w:sz="4" w:space="0" w:color="000000"/>
              <w:bottom w:val="single" w:sz="4" w:space="0" w:color="000000"/>
              <w:right w:val="single" w:sz="4" w:space="0" w:color="000000"/>
            </w:tcBorders>
            <w:vAlign w:val="center"/>
          </w:tcPr>
          <w:p w14:paraId="77296490" w14:textId="77777777" w:rsidR="005B7295" w:rsidRDefault="005B7295"/>
        </w:tc>
      </w:tr>
      <w:tr w:rsidR="005B7295" w14:paraId="00C2FCFF"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4F55ABCE" w14:textId="77777777" w:rsidR="005B7295" w:rsidRDefault="00653190">
            <w:pPr>
              <w:jc w:val="center"/>
              <w:rPr>
                <w:rFonts w:ascii="Times New Roman" w:hAnsi="Times New Roman"/>
                <w:sz w:val="28"/>
              </w:rPr>
            </w:pPr>
            <w:r>
              <w:rPr>
                <w:rFonts w:ascii="Times New Roman" w:hAnsi="Times New Roman"/>
                <w:color w:val="000000" w:themeColor="text1"/>
                <w:sz w:val="28"/>
              </w:rPr>
              <w:t>1</w:t>
            </w:r>
          </w:p>
        </w:tc>
        <w:tc>
          <w:tcPr>
            <w:tcW w:w="1983" w:type="dxa"/>
            <w:tcBorders>
              <w:top w:val="nil"/>
              <w:left w:val="nil"/>
              <w:bottom w:val="single" w:sz="4" w:space="0" w:color="000000"/>
              <w:right w:val="single" w:sz="4" w:space="0" w:color="000000"/>
            </w:tcBorders>
            <w:vAlign w:val="center"/>
          </w:tcPr>
          <w:p w14:paraId="24ACE1CB"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175EE810"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Многоквартирный дом по ул.Белопольского 1</w:t>
            </w:r>
          </w:p>
        </w:tc>
        <w:tc>
          <w:tcPr>
            <w:tcW w:w="1229" w:type="dxa"/>
            <w:tcBorders>
              <w:top w:val="nil"/>
              <w:left w:val="nil"/>
              <w:bottom w:val="single" w:sz="4" w:space="0" w:color="000000"/>
              <w:right w:val="single" w:sz="4" w:space="0" w:color="000000"/>
            </w:tcBorders>
            <w:vAlign w:val="center"/>
          </w:tcPr>
          <w:p w14:paraId="2EF973F2"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10 088,20</w:t>
            </w:r>
          </w:p>
        </w:tc>
        <w:tc>
          <w:tcPr>
            <w:tcW w:w="1352" w:type="dxa"/>
            <w:tcBorders>
              <w:top w:val="nil"/>
              <w:left w:val="nil"/>
              <w:bottom w:val="single" w:sz="4" w:space="0" w:color="000000"/>
              <w:right w:val="single" w:sz="4" w:space="0" w:color="000000"/>
            </w:tcBorders>
            <w:vAlign w:val="center"/>
          </w:tcPr>
          <w:p w14:paraId="32E1E55B"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0,405</w:t>
            </w:r>
          </w:p>
        </w:tc>
        <w:tc>
          <w:tcPr>
            <w:tcW w:w="765" w:type="dxa"/>
            <w:tcBorders>
              <w:top w:val="nil"/>
              <w:left w:val="nil"/>
              <w:bottom w:val="single" w:sz="4" w:space="0" w:color="000000"/>
              <w:right w:val="single" w:sz="4" w:space="0" w:color="000000"/>
            </w:tcBorders>
            <w:vAlign w:val="center"/>
          </w:tcPr>
          <w:p w14:paraId="1F2890C1"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0,461</w:t>
            </w:r>
          </w:p>
        </w:tc>
        <w:tc>
          <w:tcPr>
            <w:tcW w:w="1464" w:type="dxa"/>
            <w:tcBorders>
              <w:top w:val="nil"/>
              <w:left w:val="nil"/>
              <w:bottom w:val="single" w:sz="4" w:space="0" w:color="000000"/>
              <w:right w:val="single" w:sz="4" w:space="0" w:color="000000"/>
            </w:tcBorders>
            <w:vAlign w:val="center"/>
          </w:tcPr>
          <w:p w14:paraId="7245F488"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0,000</w:t>
            </w:r>
          </w:p>
        </w:tc>
      </w:tr>
      <w:tr w:rsidR="005B7295" w14:paraId="200BAD79"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53707237" w14:textId="77777777" w:rsidR="005B7295" w:rsidRDefault="00653190">
            <w:pPr>
              <w:jc w:val="center"/>
              <w:rPr>
                <w:rFonts w:ascii="Times New Roman" w:hAnsi="Times New Roman"/>
                <w:sz w:val="28"/>
              </w:rPr>
            </w:pPr>
            <w:r>
              <w:rPr>
                <w:rFonts w:ascii="Times New Roman" w:hAnsi="Times New Roman"/>
                <w:color w:val="000000" w:themeColor="text1"/>
                <w:sz w:val="28"/>
              </w:rPr>
              <w:t>2</w:t>
            </w:r>
          </w:p>
        </w:tc>
        <w:tc>
          <w:tcPr>
            <w:tcW w:w="1983" w:type="dxa"/>
            <w:tcBorders>
              <w:top w:val="nil"/>
              <w:left w:val="nil"/>
              <w:bottom w:val="single" w:sz="4" w:space="0" w:color="000000"/>
              <w:right w:val="single" w:sz="4" w:space="0" w:color="000000"/>
            </w:tcBorders>
            <w:vAlign w:val="center"/>
          </w:tcPr>
          <w:p w14:paraId="1BDA8EF0"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2AAA3BCB" w14:textId="77777777" w:rsidR="005B7295" w:rsidRDefault="00653190">
            <w:pPr>
              <w:jc w:val="center"/>
              <w:rPr>
                <w:rFonts w:ascii="Times New Roman" w:hAnsi="Times New Roman"/>
                <w:sz w:val="28"/>
              </w:rPr>
            </w:pPr>
            <w:r>
              <w:rPr>
                <w:rFonts w:ascii="Times New Roman" w:hAnsi="Times New Roman"/>
                <w:sz w:val="28"/>
              </w:rPr>
              <w:t>Многоквартирный дом по ул.Белопольского 2</w:t>
            </w:r>
          </w:p>
        </w:tc>
        <w:tc>
          <w:tcPr>
            <w:tcW w:w="1229" w:type="dxa"/>
            <w:tcBorders>
              <w:top w:val="nil"/>
              <w:left w:val="nil"/>
              <w:bottom w:val="single" w:sz="4" w:space="0" w:color="000000"/>
              <w:right w:val="single" w:sz="4" w:space="0" w:color="000000"/>
            </w:tcBorders>
            <w:vAlign w:val="center"/>
          </w:tcPr>
          <w:p w14:paraId="5FC4B3D6" w14:textId="77777777" w:rsidR="005B7295" w:rsidRDefault="00653190">
            <w:pPr>
              <w:jc w:val="center"/>
              <w:rPr>
                <w:rFonts w:ascii="Times New Roman" w:hAnsi="Times New Roman"/>
                <w:sz w:val="28"/>
              </w:rPr>
            </w:pPr>
            <w:r>
              <w:rPr>
                <w:rFonts w:ascii="Times New Roman" w:hAnsi="Times New Roman"/>
                <w:sz w:val="28"/>
              </w:rPr>
              <w:t>9 490,20</w:t>
            </w:r>
          </w:p>
        </w:tc>
        <w:tc>
          <w:tcPr>
            <w:tcW w:w="1352" w:type="dxa"/>
            <w:tcBorders>
              <w:top w:val="nil"/>
              <w:left w:val="nil"/>
              <w:bottom w:val="single" w:sz="4" w:space="0" w:color="000000"/>
              <w:right w:val="single" w:sz="4" w:space="0" w:color="000000"/>
            </w:tcBorders>
            <w:vAlign w:val="center"/>
          </w:tcPr>
          <w:p w14:paraId="1833F176" w14:textId="77777777" w:rsidR="005B7295" w:rsidRDefault="00653190">
            <w:pPr>
              <w:jc w:val="center"/>
              <w:rPr>
                <w:rFonts w:ascii="Times New Roman" w:hAnsi="Times New Roman"/>
                <w:sz w:val="28"/>
              </w:rPr>
            </w:pPr>
            <w:r>
              <w:rPr>
                <w:rFonts w:ascii="Times New Roman" w:hAnsi="Times New Roman"/>
                <w:sz w:val="28"/>
              </w:rPr>
              <w:t>0,388</w:t>
            </w:r>
          </w:p>
        </w:tc>
        <w:tc>
          <w:tcPr>
            <w:tcW w:w="765" w:type="dxa"/>
            <w:tcBorders>
              <w:top w:val="nil"/>
              <w:left w:val="nil"/>
              <w:bottom w:val="single" w:sz="4" w:space="0" w:color="000000"/>
              <w:right w:val="single" w:sz="4" w:space="0" w:color="000000"/>
            </w:tcBorders>
            <w:vAlign w:val="center"/>
          </w:tcPr>
          <w:p w14:paraId="1BC2F1BE" w14:textId="77777777" w:rsidR="005B7295" w:rsidRDefault="00653190">
            <w:pPr>
              <w:jc w:val="center"/>
              <w:rPr>
                <w:rFonts w:ascii="Times New Roman" w:hAnsi="Times New Roman"/>
                <w:sz w:val="28"/>
              </w:rPr>
            </w:pPr>
            <w:r>
              <w:rPr>
                <w:rFonts w:ascii="Times New Roman" w:hAnsi="Times New Roman"/>
                <w:sz w:val="28"/>
              </w:rPr>
              <w:t>0,535</w:t>
            </w:r>
          </w:p>
        </w:tc>
        <w:tc>
          <w:tcPr>
            <w:tcW w:w="1464" w:type="dxa"/>
            <w:tcBorders>
              <w:top w:val="nil"/>
              <w:left w:val="nil"/>
              <w:bottom w:val="single" w:sz="4" w:space="0" w:color="000000"/>
              <w:right w:val="single" w:sz="4" w:space="0" w:color="000000"/>
            </w:tcBorders>
            <w:vAlign w:val="center"/>
          </w:tcPr>
          <w:p w14:paraId="20C0D081"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7BD96108"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7B0AAECE" w14:textId="77777777" w:rsidR="005B7295" w:rsidRDefault="00653190">
            <w:pPr>
              <w:jc w:val="center"/>
              <w:rPr>
                <w:rFonts w:ascii="Times New Roman" w:hAnsi="Times New Roman"/>
                <w:sz w:val="28"/>
              </w:rPr>
            </w:pPr>
            <w:r>
              <w:rPr>
                <w:rFonts w:ascii="Times New Roman" w:hAnsi="Times New Roman"/>
                <w:color w:val="000000" w:themeColor="text1"/>
                <w:sz w:val="28"/>
              </w:rPr>
              <w:t>3</w:t>
            </w:r>
          </w:p>
        </w:tc>
        <w:tc>
          <w:tcPr>
            <w:tcW w:w="1983" w:type="dxa"/>
            <w:tcBorders>
              <w:top w:val="nil"/>
              <w:left w:val="nil"/>
              <w:bottom w:val="single" w:sz="4" w:space="0" w:color="000000"/>
              <w:right w:val="single" w:sz="4" w:space="0" w:color="000000"/>
            </w:tcBorders>
            <w:vAlign w:val="center"/>
          </w:tcPr>
          <w:p w14:paraId="63E10959"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4B30868E" w14:textId="77777777" w:rsidR="005B7295" w:rsidRDefault="00653190">
            <w:pPr>
              <w:jc w:val="center"/>
              <w:rPr>
                <w:rFonts w:ascii="Times New Roman" w:hAnsi="Times New Roman"/>
                <w:sz w:val="28"/>
              </w:rPr>
            </w:pPr>
            <w:r>
              <w:rPr>
                <w:rFonts w:ascii="Times New Roman" w:hAnsi="Times New Roman"/>
                <w:sz w:val="28"/>
              </w:rPr>
              <w:t>Многоквартирный дом по ул.Белопольского 3</w:t>
            </w:r>
          </w:p>
        </w:tc>
        <w:tc>
          <w:tcPr>
            <w:tcW w:w="1229" w:type="dxa"/>
            <w:tcBorders>
              <w:top w:val="nil"/>
              <w:left w:val="nil"/>
              <w:bottom w:val="single" w:sz="4" w:space="0" w:color="000000"/>
              <w:right w:val="single" w:sz="4" w:space="0" w:color="000000"/>
            </w:tcBorders>
            <w:vAlign w:val="center"/>
          </w:tcPr>
          <w:p w14:paraId="1FA6CCA8" w14:textId="77777777" w:rsidR="005B7295" w:rsidRDefault="00653190">
            <w:pPr>
              <w:jc w:val="center"/>
              <w:rPr>
                <w:rFonts w:ascii="Times New Roman" w:hAnsi="Times New Roman"/>
                <w:sz w:val="28"/>
              </w:rPr>
            </w:pPr>
            <w:r>
              <w:rPr>
                <w:rFonts w:ascii="Times New Roman" w:hAnsi="Times New Roman"/>
                <w:sz w:val="28"/>
              </w:rPr>
              <w:t>15 268,20</w:t>
            </w:r>
          </w:p>
        </w:tc>
        <w:tc>
          <w:tcPr>
            <w:tcW w:w="1352" w:type="dxa"/>
            <w:tcBorders>
              <w:top w:val="nil"/>
              <w:left w:val="nil"/>
              <w:bottom w:val="single" w:sz="4" w:space="0" w:color="000000"/>
              <w:right w:val="single" w:sz="4" w:space="0" w:color="000000"/>
            </w:tcBorders>
            <w:vAlign w:val="center"/>
          </w:tcPr>
          <w:p w14:paraId="5D05FF0E" w14:textId="77777777" w:rsidR="005B7295" w:rsidRDefault="00653190">
            <w:pPr>
              <w:jc w:val="center"/>
              <w:rPr>
                <w:rFonts w:ascii="Times New Roman" w:hAnsi="Times New Roman"/>
                <w:sz w:val="28"/>
              </w:rPr>
            </w:pPr>
            <w:r>
              <w:rPr>
                <w:rFonts w:ascii="Times New Roman" w:hAnsi="Times New Roman"/>
                <w:sz w:val="28"/>
              </w:rPr>
              <w:t>0,630</w:t>
            </w:r>
          </w:p>
        </w:tc>
        <w:tc>
          <w:tcPr>
            <w:tcW w:w="765" w:type="dxa"/>
            <w:tcBorders>
              <w:top w:val="nil"/>
              <w:left w:val="nil"/>
              <w:bottom w:val="single" w:sz="4" w:space="0" w:color="000000"/>
              <w:right w:val="single" w:sz="4" w:space="0" w:color="000000"/>
            </w:tcBorders>
            <w:vAlign w:val="center"/>
          </w:tcPr>
          <w:p w14:paraId="4A169480" w14:textId="77777777" w:rsidR="005B7295" w:rsidRDefault="00653190">
            <w:pPr>
              <w:jc w:val="center"/>
              <w:rPr>
                <w:rFonts w:ascii="Times New Roman" w:hAnsi="Times New Roman"/>
                <w:sz w:val="28"/>
              </w:rPr>
            </w:pPr>
            <w:r>
              <w:rPr>
                <w:rFonts w:ascii="Times New Roman" w:hAnsi="Times New Roman"/>
                <w:sz w:val="28"/>
              </w:rPr>
              <w:t>0,668</w:t>
            </w:r>
          </w:p>
        </w:tc>
        <w:tc>
          <w:tcPr>
            <w:tcW w:w="1464" w:type="dxa"/>
            <w:tcBorders>
              <w:top w:val="nil"/>
              <w:left w:val="nil"/>
              <w:bottom w:val="single" w:sz="4" w:space="0" w:color="000000"/>
              <w:right w:val="single" w:sz="4" w:space="0" w:color="000000"/>
            </w:tcBorders>
            <w:vAlign w:val="center"/>
          </w:tcPr>
          <w:p w14:paraId="5F4BD93A"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3233E515"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5D6C5D60" w14:textId="77777777" w:rsidR="005B7295" w:rsidRDefault="00653190">
            <w:pPr>
              <w:jc w:val="center"/>
              <w:rPr>
                <w:rFonts w:ascii="Times New Roman" w:hAnsi="Times New Roman"/>
                <w:sz w:val="28"/>
              </w:rPr>
            </w:pPr>
            <w:r>
              <w:rPr>
                <w:rFonts w:ascii="Times New Roman" w:hAnsi="Times New Roman"/>
                <w:color w:val="000000" w:themeColor="text1"/>
                <w:sz w:val="28"/>
              </w:rPr>
              <w:t>4</w:t>
            </w:r>
          </w:p>
        </w:tc>
        <w:tc>
          <w:tcPr>
            <w:tcW w:w="1983" w:type="dxa"/>
            <w:tcBorders>
              <w:top w:val="nil"/>
              <w:left w:val="nil"/>
              <w:bottom w:val="single" w:sz="4" w:space="0" w:color="000000"/>
              <w:right w:val="single" w:sz="4" w:space="0" w:color="000000"/>
            </w:tcBorders>
            <w:vAlign w:val="center"/>
          </w:tcPr>
          <w:p w14:paraId="21471441"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3EE0B610" w14:textId="77777777" w:rsidR="005B7295" w:rsidRDefault="00653190">
            <w:pPr>
              <w:jc w:val="center"/>
              <w:rPr>
                <w:rFonts w:ascii="Times New Roman" w:hAnsi="Times New Roman"/>
                <w:sz w:val="28"/>
              </w:rPr>
            </w:pPr>
            <w:r>
              <w:rPr>
                <w:rFonts w:ascii="Times New Roman" w:hAnsi="Times New Roman"/>
                <w:sz w:val="28"/>
              </w:rPr>
              <w:t>Многоквартирный дом по ул.Белопольского 4</w:t>
            </w:r>
          </w:p>
        </w:tc>
        <w:tc>
          <w:tcPr>
            <w:tcW w:w="1229" w:type="dxa"/>
            <w:tcBorders>
              <w:top w:val="nil"/>
              <w:left w:val="nil"/>
              <w:bottom w:val="single" w:sz="4" w:space="0" w:color="000000"/>
              <w:right w:val="single" w:sz="4" w:space="0" w:color="000000"/>
            </w:tcBorders>
            <w:vAlign w:val="center"/>
          </w:tcPr>
          <w:p w14:paraId="4DB56358" w14:textId="77777777" w:rsidR="005B7295" w:rsidRDefault="00653190">
            <w:pPr>
              <w:jc w:val="center"/>
              <w:rPr>
                <w:rFonts w:ascii="Times New Roman" w:hAnsi="Times New Roman"/>
                <w:sz w:val="28"/>
              </w:rPr>
            </w:pPr>
            <w:r>
              <w:rPr>
                <w:rFonts w:ascii="Times New Roman" w:hAnsi="Times New Roman"/>
                <w:sz w:val="28"/>
              </w:rPr>
              <w:t>9 987,80</w:t>
            </w:r>
          </w:p>
        </w:tc>
        <w:tc>
          <w:tcPr>
            <w:tcW w:w="1352" w:type="dxa"/>
            <w:tcBorders>
              <w:top w:val="nil"/>
              <w:left w:val="nil"/>
              <w:bottom w:val="single" w:sz="4" w:space="0" w:color="000000"/>
              <w:right w:val="single" w:sz="4" w:space="0" w:color="000000"/>
            </w:tcBorders>
            <w:vAlign w:val="center"/>
          </w:tcPr>
          <w:p w14:paraId="42B11783" w14:textId="77777777" w:rsidR="005B7295" w:rsidRDefault="00653190">
            <w:pPr>
              <w:jc w:val="center"/>
              <w:rPr>
                <w:rFonts w:ascii="Times New Roman" w:hAnsi="Times New Roman"/>
                <w:sz w:val="28"/>
              </w:rPr>
            </w:pPr>
            <w:r>
              <w:rPr>
                <w:rFonts w:ascii="Times New Roman" w:hAnsi="Times New Roman"/>
                <w:sz w:val="28"/>
              </w:rPr>
              <w:t>0,409</w:t>
            </w:r>
          </w:p>
        </w:tc>
        <w:tc>
          <w:tcPr>
            <w:tcW w:w="765" w:type="dxa"/>
            <w:tcBorders>
              <w:top w:val="nil"/>
              <w:left w:val="nil"/>
              <w:bottom w:val="single" w:sz="4" w:space="0" w:color="000000"/>
              <w:right w:val="single" w:sz="4" w:space="0" w:color="000000"/>
            </w:tcBorders>
            <w:vAlign w:val="center"/>
          </w:tcPr>
          <w:p w14:paraId="1EDFCFB0" w14:textId="77777777" w:rsidR="005B7295" w:rsidRDefault="00653190">
            <w:pPr>
              <w:jc w:val="center"/>
              <w:rPr>
                <w:rFonts w:ascii="Times New Roman" w:hAnsi="Times New Roman"/>
                <w:sz w:val="28"/>
              </w:rPr>
            </w:pPr>
            <w:r>
              <w:rPr>
                <w:rFonts w:ascii="Times New Roman" w:hAnsi="Times New Roman"/>
                <w:sz w:val="28"/>
              </w:rPr>
              <w:t>0,445</w:t>
            </w:r>
          </w:p>
        </w:tc>
        <w:tc>
          <w:tcPr>
            <w:tcW w:w="1464" w:type="dxa"/>
            <w:tcBorders>
              <w:top w:val="nil"/>
              <w:left w:val="nil"/>
              <w:bottom w:val="single" w:sz="4" w:space="0" w:color="000000"/>
              <w:right w:val="single" w:sz="4" w:space="0" w:color="000000"/>
            </w:tcBorders>
            <w:vAlign w:val="center"/>
          </w:tcPr>
          <w:p w14:paraId="0B2F5747"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2A3F5D68"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0BE82981" w14:textId="77777777" w:rsidR="005B7295" w:rsidRDefault="00653190">
            <w:pPr>
              <w:jc w:val="center"/>
              <w:rPr>
                <w:rFonts w:ascii="Times New Roman" w:hAnsi="Times New Roman"/>
                <w:sz w:val="28"/>
              </w:rPr>
            </w:pPr>
            <w:r>
              <w:rPr>
                <w:rFonts w:ascii="Times New Roman" w:hAnsi="Times New Roman"/>
                <w:color w:val="000000" w:themeColor="text1"/>
                <w:sz w:val="28"/>
              </w:rPr>
              <w:t>5</w:t>
            </w:r>
          </w:p>
        </w:tc>
        <w:tc>
          <w:tcPr>
            <w:tcW w:w="1983" w:type="dxa"/>
            <w:tcBorders>
              <w:top w:val="nil"/>
              <w:left w:val="nil"/>
              <w:bottom w:val="single" w:sz="4" w:space="0" w:color="000000"/>
              <w:right w:val="single" w:sz="4" w:space="0" w:color="000000"/>
            </w:tcBorders>
            <w:vAlign w:val="center"/>
          </w:tcPr>
          <w:p w14:paraId="648CE94A"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0CDEBB44" w14:textId="77777777" w:rsidR="005B7295" w:rsidRDefault="00653190">
            <w:pPr>
              <w:jc w:val="center"/>
              <w:rPr>
                <w:rFonts w:ascii="Times New Roman" w:hAnsi="Times New Roman"/>
                <w:sz w:val="28"/>
              </w:rPr>
            </w:pPr>
            <w:r>
              <w:rPr>
                <w:rFonts w:ascii="Times New Roman" w:hAnsi="Times New Roman"/>
                <w:sz w:val="28"/>
              </w:rPr>
              <w:t>Многоквартирный дом по ул.Белопольского 5</w:t>
            </w:r>
          </w:p>
        </w:tc>
        <w:tc>
          <w:tcPr>
            <w:tcW w:w="1229" w:type="dxa"/>
            <w:tcBorders>
              <w:top w:val="nil"/>
              <w:left w:val="nil"/>
              <w:bottom w:val="single" w:sz="4" w:space="0" w:color="000000"/>
              <w:right w:val="single" w:sz="4" w:space="0" w:color="000000"/>
            </w:tcBorders>
            <w:vAlign w:val="center"/>
          </w:tcPr>
          <w:p w14:paraId="57C2CB16" w14:textId="77777777" w:rsidR="005B7295" w:rsidRDefault="00653190">
            <w:pPr>
              <w:jc w:val="center"/>
              <w:rPr>
                <w:rFonts w:ascii="Times New Roman" w:hAnsi="Times New Roman"/>
                <w:sz w:val="28"/>
              </w:rPr>
            </w:pPr>
            <w:r>
              <w:rPr>
                <w:rFonts w:ascii="Times New Roman" w:hAnsi="Times New Roman"/>
                <w:sz w:val="28"/>
              </w:rPr>
              <w:t>2 232,30</w:t>
            </w:r>
          </w:p>
        </w:tc>
        <w:tc>
          <w:tcPr>
            <w:tcW w:w="1352" w:type="dxa"/>
            <w:tcBorders>
              <w:top w:val="nil"/>
              <w:left w:val="nil"/>
              <w:bottom w:val="single" w:sz="4" w:space="0" w:color="000000"/>
              <w:right w:val="single" w:sz="4" w:space="0" w:color="000000"/>
            </w:tcBorders>
            <w:vAlign w:val="center"/>
          </w:tcPr>
          <w:p w14:paraId="66F5EB59" w14:textId="77777777" w:rsidR="005B7295" w:rsidRDefault="00653190">
            <w:pPr>
              <w:jc w:val="center"/>
              <w:rPr>
                <w:rFonts w:ascii="Times New Roman" w:hAnsi="Times New Roman"/>
                <w:sz w:val="28"/>
              </w:rPr>
            </w:pPr>
            <w:r>
              <w:rPr>
                <w:rFonts w:ascii="Times New Roman" w:hAnsi="Times New Roman"/>
                <w:sz w:val="28"/>
              </w:rPr>
              <w:t>0,082</w:t>
            </w:r>
          </w:p>
        </w:tc>
        <w:tc>
          <w:tcPr>
            <w:tcW w:w="765" w:type="dxa"/>
            <w:tcBorders>
              <w:top w:val="nil"/>
              <w:left w:val="nil"/>
              <w:bottom w:val="single" w:sz="4" w:space="0" w:color="000000"/>
              <w:right w:val="single" w:sz="4" w:space="0" w:color="000000"/>
            </w:tcBorders>
            <w:vAlign w:val="center"/>
          </w:tcPr>
          <w:p w14:paraId="0352A5CE" w14:textId="77777777" w:rsidR="005B7295" w:rsidRDefault="00653190">
            <w:pPr>
              <w:jc w:val="center"/>
              <w:rPr>
                <w:rFonts w:ascii="Times New Roman" w:hAnsi="Times New Roman"/>
                <w:sz w:val="28"/>
              </w:rPr>
            </w:pPr>
            <w:r>
              <w:rPr>
                <w:rFonts w:ascii="Times New Roman" w:hAnsi="Times New Roman"/>
                <w:sz w:val="28"/>
              </w:rPr>
              <w:t>0,188</w:t>
            </w:r>
          </w:p>
        </w:tc>
        <w:tc>
          <w:tcPr>
            <w:tcW w:w="1464" w:type="dxa"/>
            <w:tcBorders>
              <w:top w:val="nil"/>
              <w:left w:val="nil"/>
              <w:bottom w:val="single" w:sz="4" w:space="0" w:color="000000"/>
              <w:right w:val="single" w:sz="4" w:space="0" w:color="000000"/>
            </w:tcBorders>
            <w:vAlign w:val="center"/>
          </w:tcPr>
          <w:p w14:paraId="14AF759A"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5686FE80"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5BEF1BB2" w14:textId="77777777" w:rsidR="005B7295" w:rsidRDefault="00653190">
            <w:pPr>
              <w:jc w:val="center"/>
              <w:rPr>
                <w:rFonts w:ascii="Times New Roman" w:hAnsi="Times New Roman"/>
                <w:sz w:val="28"/>
              </w:rPr>
            </w:pPr>
            <w:r>
              <w:rPr>
                <w:rFonts w:ascii="Times New Roman" w:hAnsi="Times New Roman"/>
                <w:color w:val="000000" w:themeColor="text1"/>
                <w:sz w:val="28"/>
              </w:rPr>
              <w:t>6</w:t>
            </w:r>
          </w:p>
        </w:tc>
        <w:tc>
          <w:tcPr>
            <w:tcW w:w="1983" w:type="dxa"/>
            <w:tcBorders>
              <w:top w:val="nil"/>
              <w:left w:val="nil"/>
              <w:bottom w:val="single" w:sz="4" w:space="0" w:color="000000"/>
              <w:right w:val="single" w:sz="4" w:space="0" w:color="000000"/>
            </w:tcBorders>
            <w:vAlign w:val="center"/>
          </w:tcPr>
          <w:p w14:paraId="7F066F5A"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34EABAEB" w14:textId="77777777" w:rsidR="005B7295" w:rsidRDefault="00653190">
            <w:pPr>
              <w:jc w:val="center"/>
              <w:rPr>
                <w:rFonts w:ascii="Times New Roman" w:hAnsi="Times New Roman"/>
                <w:sz w:val="28"/>
              </w:rPr>
            </w:pPr>
            <w:r>
              <w:rPr>
                <w:rFonts w:ascii="Times New Roman" w:hAnsi="Times New Roman"/>
                <w:sz w:val="28"/>
              </w:rPr>
              <w:t>Многоквартирный дом по ул.Белопольского 6</w:t>
            </w:r>
          </w:p>
        </w:tc>
        <w:tc>
          <w:tcPr>
            <w:tcW w:w="1229" w:type="dxa"/>
            <w:tcBorders>
              <w:top w:val="nil"/>
              <w:left w:val="nil"/>
              <w:bottom w:val="single" w:sz="4" w:space="0" w:color="000000"/>
              <w:right w:val="single" w:sz="4" w:space="0" w:color="000000"/>
            </w:tcBorders>
            <w:vAlign w:val="center"/>
          </w:tcPr>
          <w:p w14:paraId="2C11A084" w14:textId="77777777" w:rsidR="005B7295" w:rsidRDefault="00653190">
            <w:pPr>
              <w:jc w:val="center"/>
              <w:rPr>
                <w:rFonts w:ascii="Times New Roman" w:hAnsi="Times New Roman"/>
                <w:sz w:val="28"/>
              </w:rPr>
            </w:pPr>
            <w:r>
              <w:rPr>
                <w:rFonts w:ascii="Times New Roman" w:hAnsi="Times New Roman"/>
                <w:sz w:val="28"/>
              </w:rPr>
              <w:t>6 690,60</w:t>
            </w:r>
          </w:p>
        </w:tc>
        <w:tc>
          <w:tcPr>
            <w:tcW w:w="1352" w:type="dxa"/>
            <w:tcBorders>
              <w:top w:val="nil"/>
              <w:left w:val="nil"/>
              <w:bottom w:val="single" w:sz="4" w:space="0" w:color="000000"/>
              <w:right w:val="single" w:sz="4" w:space="0" w:color="000000"/>
            </w:tcBorders>
            <w:vAlign w:val="center"/>
          </w:tcPr>
          <w:p w14:paraId="3B47A4F2" w14:textId="77777777" w:rsidR="005B7295" w:rsidRDefault="00653190">
            <w:pPr>
              <w:jc w:val="center"/>
              <w:rPr>
                <w:rFonts w:ascii="Times New Roman" w:hAnsi="Times New Roman"/>
                <w:sz w:val="28"/>
              </w:rPr>
            </w:pPr>
            <w:r>
              <w:rPr>
                <w:rFonts w:ascii="Times New Roman" w:hAnsi="Times New Roman"/>
                <w:sz w:val="28"/>
              </w:rPr>
              <w:t>0,303</w:t>
            </w:r>
          </w:p>
        </w:tc>
        <w:tc>
          <w:tcPr>
            <w:tcW w:w="765" w:type="dxa"/>
            <w:tcBorders>
              <w:top w:val="nil"/>
              <w:left w:val="nil"/>
              <w:bottom w:val="single" w:sz="4" w:space="0" w:color="000000"/>
              <w:right w:val="single" w:sz="4" w:space="0" w:color="000000"/>
            </w:tcBorders>
            <w:vAlign w:val="center"/>
          </w:tcPr>
          <w:p w14:paraId="468FAC35" w14:textId="77777777" w:rsidR="005B7295" w:rsidRDefault="00653190">
            <w:pPr>
              <w:jc w:val="center"/>
              <w:rPr>
                <w:rFonts w:ascii="Times New Roman" w:hAnsi="Times New Roman"/>
                <w:sz w:val="28"/>
              </w:rPr>
            </w:pPr>
            <w:r>
              <w:rPr>
                <w:rFonts w:ascii="Times New Roman" w:hAnsi="Times New Roman"/>
                <w:sz w:val="28"/>
              </w:rPr>
              <w:t>0,381</w:t>
            </w:r>
          </w:p>
        </w:tc>
        <w:tc>
          <w:tcPr>
            <w:tcW w:w="1464" w:type="dxa"/>
            <w:tcBorders>
              <w:top w:val="nil"/>
              <w:left w:val="nil"/>
              <w:bottom w:val="single" w:sz="4" w:space="0" w:color="000000"/>
              <w:right w:val="single" w:sz="4" w:space="0" w:color="000000"/>
            </w:tcBorders>
            <w:vAlign w:val="center"/>
          </w:tcPr>
          <w:p w14:paraId="10CE545C"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600DAB8A"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13DE4D5E" w14:textId="77777777" w:rsidR="005B7295" w:rsidRDefault="00653190">
            <w:pPr>
              <w:jc w:val="center"/>
              <w:rPr>
                <w:rFonts w:ascii="Times New Roman" w:hAnsi="Times New Roman"/>
                <w:sz w:val="28"/>
              </w:rPr>
            </w:pPr>
            <w:r>
              <w:rPr>
                <w:rFonts w:ascii="Times New Roman" w:hAnsi="Times New Roman"/>
                <w:color w:val="000000" w:themeColor="text1"/>
                <w:sz w:val="28"/>
              </w:rPr>
              <w:t>7</w:t>
            </w:r>
          </w:p>
        </w:tc>
        <w:tc>
          <w:tcPr>
            <w:tcW w:w="1983" w:type="dxa"/>
            <w:tcBorders>
              <w:top w:val="nil"/>
              <w:left w:val="nil"/>
              <w:bottom w:val="single" w:sz="4" w:space="0" w:color="000000"/>
              <w:right w:val="single" w:sz="4" w:space="0" w:color="000000"/>
            </w:tcBorders>
            <w:vAlign w:val="center"/>
          </w:tcPr>
          <w:p w14:paraId="524AD2F5"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1B8BE99B" w14:textId="77777777" w:rsidR="005B7295" w:rsidRDefault="00653190">
            <w:pPr>
              <w:jc w:val="center"/>
              <w:rPr>
                <w:rFonts w:ascii="Times New Roman" w:hAnsi="Times New Roman"/>
                <w:sz w:val="28"/>
              </w:rPr>
            </w:pPr>
            <w:r>
              <w:rPr>
                <w:rFonts w:ascii="Times New Roman" w:hAnsi="Times New Roman"/>
                <w:sz w:val="28"/>
              </w:rPr>
              <w:t>Многоквартирный дом по ул.Белопольского 7</w:t>
            </w:r>
          </w:p>
        </w:tc>
        <w:tc>
          <w:tcPr>
            <w:tcW w:w="1229" w:type="dxa"/>
            <w:tcBorders>
              <w:top w:val="nil"/>
              <w:left w:val="nil"/>
              <w:bottom w:val="single" w:sz="4" w:space="0" w:color="000000"/>
              <w:right w:val="single" w:sz="4" w:space="0" w:color="000000"/>
            </w:tcBorders>
            <w:vAlign w:val="center"/>
          </w:tcPr>
          <w:p w14:paraId="618DA8A9" w14:textId="77777777" w:rsidR="005B7295" w:rsidRDefault="00653190">
            <w:pPr>
              <w:jc w:val="center"/>
              <w:rPr>
                <w:rFonts w:ascii="Times New Roman" w:hAnsi="Times New Roman"/>
                <w:sz w:val="28"/>
              </w:rPr>
            </w:pPr>
            <w:r>
              <w:rPr>
                <w:rFonts w:ascii="Times New Roman" w:hAnsi="Times New Roman"/>
                <w:sz w:val="28"/>
              </w:rPr>
              <w:t>7 492,40</w:t>
            </w:r>
          </w:p>
        </w:tc>
        <w:tc>
          <w:tcPr>
            <w:tcW w:w="1352" w:type="dxa"/>
            <w:tcBorders>
              <w:top w:val="nil"/>
              <w:left w:val="nil"/>
              <w:bottom w:val="single" w:sz="4" w:space="0" w:color="000000"/>
              <w:right w:val="single" w:sz="4" w:space="0" w:color="000000"/>
            </w:tcBorders>
            <w:vAlign w:val="center"/>
          </w:tcPr>
          <w:p w14:paraId="128C54EE" w14:textId="77777777" w:rsidR="005B7295" w:rsidRDefault="00653190">
            <w:pPr>
              <w:jc w:val="center"/>
              <w:rPr>
                <w:rFonts w:ascii="Times New Roman" w:hAnsi="Times New Roman"/>
                <w:sz w:val="28"/>
              </w:rPr>
            </w:pPr>
            <w:r>
              <w:rPr>
                <w:rFonts w:ascii="Times New Roman" w:hAnsi="Times New Roman"/>
                <w:sz w:val="28"/>
              </w:rPr>
              <w:t>0,310</w:t>
            </w:r>
          </w:p>
        </w:tc>
        <w:tc>
          <w:tcPr>
            <w:tcW w:w="765" w:type="dxa"/>
            <w:tcBorders>
              <w:top w:val="nil"/>
              <w:left w:val="nil"/>
              <w:bottom w:val="single" w:sz="4" w:space="0" w:color="000000"/>
              <w:right w:val="single" w:sz="4" w:space="0" w:color="000000"/>
            </w:tcBorders>
            <w:vAlign w:val="center"/>
          </w:tcPr>
          <w:p w14:paraId="2CA2F9C4" w14:textId="77777777" w:rsidR="005B7295" w:rsidRDefault="00653190">
            <w:pPr>
              <w:jc w:val="center"/>
              <w:rPr>
                <w:rFonts w:ascii="Times New Roman" w:hAnsi="Times New Roman"/>
                <w:sz w:val="28"/>
              </w:rPr>
            </w:pPr>
            <w:r>
              <w:rPr>
                <w:rFonts w:ascii="Times New Roman" w:hAnsi="Times New Roman"/>
                <w:sz w:val="28"/>
              </w:rPr>
              <w:t>0,464</w:t>
            </w:r>
          </w:p>
        </w:tc>
        <w:tc>
          <w:tcPr>
            <w:tcW w:w="1464" w:type="dxa"/>
            <w:tcBorders>
              <w:top w:val="nil"/>
              <w:left w:val="nil"/>
              <w:bottom w:val="single" w:sz="4" w:space="0" w:color="000000"/>
              <w:right w:val="single" w:sz="4" w:space="0" w:color="000000"/>
            </w:tcBorders>
            <w:vAlign w:val="center"/>
          </w:tcPr>
          <w:p w14:paraId="03549CBD"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4A13C5A5"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077AC5C6" w14:textId="77777777" w:rsidR="005B7295" w:rsidRDefault="00653190">
            <w:pPr>
              <w:jc w:val="center"/>
              <w:rPr>
                <w:rFonts w:ascii="Times New Roman" w:hAnsi="Times New Roman"/>
                <w:sz w:val="28"/>
              </w:rPr>
            </w:pPr>
            <w:r>
              <w:rPr>
                <w:rFonts w:ascii="Times New Roman" w:hAnsi="Times New Roman"/>
                <w:color w:val="000000" w:themeColor="text1"/>
                <w:sz w:val="28"/>
              </w:rPr>
              <w:t>8</w:t>
            </w:r>
          </w:p>
        </w:tc>
        <w:tc>
          <w:tcPr>
            <w:tcW w:w="1983" w:type="dxa"/>
            <w:tcBorders>
              <w:top w:val="nil"/>
              <w:left w:val="nil"/>
              <w:bottom w:val="single" w:sz="4" w:space="0" w:color="000000"/>
              <w:right w:val="single" w:sz="4" w:space="0" w:color="000000"/>
            </w:tcBorders>
            <w:vAlign w:val="center"/>
          </w:tcPr>
          <w:p w14:paraId="0C01F1FB"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41ACF4BD" w14:textId="77777777" w:rsidR="005B7295" w:rsidRDefault="00653190">
            <w:pPr>
              <w:jc w:val="center"/>
              <w:rPr>
                <w:rFonts w:ascii="Times New Roman" w:hAnsi="Times New Roman"/>
                <w:sz w:val="28"/>
              </w:rPr>
            </w:pPr>
            <w:r>
              <w:rPr>
                <w:rFonts w:ascii="Times New Roman" w:hAnsi="Times New Roman"/>
                <w:sz w:val="28"/>
              </w:rPr>
              <w:t>Многоквартирный дом по ул.Белопольского 8</w:t>
            </w:r>
          </w:p>
        </w:tc>
        <w:tc>
          <w:tcPr>
            <w:tcW w:w="1229" w:type="dxa"/>
            <w:tcBorders>
              <w:top w:val="nil"/>
              <w:left w:val="nil"/>
              <w:bottom w:val="single" w:sz="4" w:space="0" w:color="000000"/>
              <w:right w:val="single" w:sz="4" w:space="0" w:color="000000"/>
            </w:tcBorders>
            <w:vAlign w:val="center"/>
          </w:tcPr>
          <w:p w14:paraId="2335C63C" w14:textId="77777777" w:rsidR="005B7295" w:rsidRDefault="00653190">
            <w:pPr>
              <w:jc w:val="center"/>
              <w:rPr>
                <w:rFonts w:ascii="Times New Roman" w:hAnsi="Times New Roman"/>
                <w:sz w:val="28"/>
              </w:rPr>
            </w:pPr>
            <w:r>
              <w:rPr>
                <w:rFonts w:ascii="Times New Roman" w:hAnsi="Times New Roman"/>
                <w:sz w:val="28"/>
              </w:rPr>
              <w:t>4 540,60</w:t>
            </w:r>
          </w:p>
        </w:tc>
        <w:tc>
          <w:tcPr>
            <w:tcW w:w="1352" w:type="dxa"/>
            <w:tcBorders>
              <w:top w:val="nil"/>
              <w:left w:val="nil"/>
              <w:bottom w:val="single" w:sz="4" w:space="0" w:color="000000"/>
              <w:right w:val="single" w:sz="4" w:space="0" w:color="000000"/>
            </w:tcBorders>
            <w:vAlign w:val="center"/>
          </w:tcPr>
          <w:p w14:paraId="6102C1E3" w14:textId="77777777" w:rsidR="005B7295" w:rsidRDefault="00653190">
            <w:pPr>
              <w:jc w:val="center"/>
              <w:rPr>
                <w:rFonts w:ascii="Times New Roman" w:hAnsi="Times New Roman"/>
                <w:sz w:val="28"/>
              </w:rPr>
            </w:pPr>
            <w:r>
              <w:rPr>
                <w:rFonts w:ascii="Times New Roman" w:hAnsi="Times New Roman"/>
                <w:sz w:val="28"/>
              </w:rPr>
              <w:t>0,403</w:t>
            </w:r>
          </w:p>
        </w:tc>
        <w:tc>
          <w:tcPr>
            <w:tcW w:w="765" w:type="dxa"/>
            <w:tcBorders>
              <w:top w:val="nil"/>
              <w:left w:val="nil"/>
              <w:bottom w:val="single" w:sz="4" w:space="0" w:color="000000"/>
              <w:right w:val="single" w:sz="4" w:space="0" w:color="000000"/>
            </w:tcBorders>
            <w:vAlign w:val="center"/>
          </w:tcPr>
          <w:p w14:paraId="41D5165A" w14:textId="77777777" w:rsidR="005B7295" w:rsidRDefault="00653190">
            <w:pPr>
              <w:jc w:val="center"/>
              <w:rPr>
                <w:rFonts w:ascii="Times New Roman" w:hAnsi="Times New Roman"/>
                <w:sz w:val="28"/>
              </w:rPr>
            </w:pPr>
            <w:r>
              <w:rPr>
                <w:rFonts w:ascii="Times New Roman" w:hAnsi="Times New Roman"/>
                <w:sz w:val="28"/>
              </w:rPr>
              <w:t>0,507</w:t>
            </w:r>
          </w:p>
        </w:tc>
        <w:tc>
          <w:tcPr>
            <w:tcW w:w="1464" w:type="dxa"/>
            <w:tcBorders>
              <w:top w:val="nil"/>
              <w:left w:val="nil"/>
              <w:bottom w:val="single" w:sz="4" w:space="0" w:color="000000"/>
              <w:right w:val="single" w:sz="4" w:space="0" w:color="000000"/>
            </w:tcBorders>
            <w:vAlign w:val="center"/>
          </w:tcPr>
          <w:p w14:paraId="26C76253"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3C23D537"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73922D52" w14:textId="77777777" w:rsidR="005B7295" w:rsidRDefault="00653190">
            <w:pPr>
              <w:jc w:val="center"/>
              <w:rPr>
                <w:rFonts w:ascii="Times New Roman" w:hAnsi="Times New Roman"/>
                <w:sz w:val="28"/>
              </w:rPr>
            </w:pPr>
            <w:r>
              <w:rPr>
                <w:rFonts w:ascii="Times New Roman" w:hAnsi="Times New Roman"/>
                <w:color w:val="000000" w:themeColor="text1"/>
                <w:sz w:val="28"/>
              </w:rPr>
              <w:t>9</w:t>
            </w:r>
          </w:p>
        </w:tc>
        <w:tc>
          <w:tcPr>
            <w:tcW w:w="1983" w:type="dxa"/>
            <w:tcBorders>
              <w:top w:val="nil"/>
              <w:left w:val="nil"/>
              <w:bottom w:val="single" w:sz="4" w:space="0" w:color="000000"/>
              <w:right w:val="single" w:sz="4" w:space="0" w:color="000000"/>
            </w:tcBorders>
            <w:vAlign w:val="center"/>
          </w:tcPr>
          <w:p w14:paraId="49E18F96"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6D4E3D70" w14:textId="77777777" w:rsidR="005B7295" w:rsidRDefault="00653190">
            <w:pPr>
              <w:jc w:val="center"/>
              <w:rPr>
                <w:rFonts w:ascii="Times New Roman" w:hAnsi="Times New Roman"/>
                <w:sz w:val="28"/>
              </w:rPr>
            </w:pPr>
            <w:r>
              <w:rPr>
                <w:rFonts w:ascii="Times New Roman" w:hAnsi="Times New Roman"/>
                <w:sz w:val="28"/>
              </w:rPr>
              <w:t>Многоквартирный дом по ул.Белопольского 9</w:t>
            </w:r>
          </w:p>
        </w:tc>
        <w:tc>
          <w:tcPr>
            <w:tcW w:w="1229" w:type="dxa"/>
            <w:tcBorders>
              <w:top w:val="nil"/>
              <w:left w:val="nil"/>
              <w:bottom w:val="single" w:sz="4" w:space="0" w:color="000000"/>
              <w:right w:val="single" w:sz="4" w:space="0" w:color="000000"/>
            </w:tcBorders>
            <w:vAlign w:val="center"/>
          </w:tcPr>
          <w:p w14:paraId="6D97EA9F" w14:textId="77777777" w:rsidR="005B7295" w:rsidRDefault="00653190">
            <w:pPr>
              <w:jc w:val="center"/>
              <w:rPr>
                <w:rFonts w:ascii="Times New Roman" w:hAnsi="Times New Roman"/>
                <w:sz w:val="28"/>
              </w:rPr>
            </w:pPr>
            <w:r>
              <w:rPr>
                <w:rFonts w:ascii="Times New Roman" w:hAnsi="Times New Roman"/>
                <w:sz w:val="28"/>
              </w:rPr>
              <w:t>6 720,60</w:t>
            </w:r>
          </w:p>
        </w:tc>
        <w:tc>
          <w:tcPr>
            <w:tcW w:w="1352" w:type="dxa"/>
            <w:tcBorders>
              <w:top w:val="nil"/>
              <w:left w:val="nil"/>
              <w:bottom w:val="single" w:sz="4" w:space="0" w:color="000000"/>
              <w:right w:val="single" w:sz="4" w:space="0" w:color="000000"/>
            </w:tcBorders>
            <w:vAlign w:val="center"/>
          </w:tcPr>
          <w:p w14:paraId="7810B631" w14:textId="77777777" w:rsidR="005B7295" w:rsidRDefault="00653190">
            <w:pPr>
              <w:jc w:val="center"/>
              <w:rPr>
                <w:rFonts w:ascii="Times New Roman" w:hAnsi="Times New Roman"/>
                <w:sz w:val="28"/>
              </w:rPr>
            </w:pPr>
            <w:r>
              <w:rPr>
                <w:rFonts w:ascii="Times New Roman" w:hAnsi="Times New Roman"/>
                <w:sz w:val="28"/>
              </w:rPr>
              <w:t>0,283</w:t>
            </w:r>
          </w:p>
        </w:tc>
        <w:tc>
          <w:tcPr>
            <w:tcW w:w="765" w:type="dxa"/>
            <w:tcBorders>
              <w:top w:val="nil"/>
              <w:left w:val="nil"/>
              <w:bottom w:val="single" w:sz="4" w:space="0" w:color="000000"/>
              <w:right w:val="single" w:sz="4" w:space="0" w:color="000000"/>
            </w:tcBorders>
            <w:vAlign w:val="center"/>
          </w:tcPr>
          <w:p w14:paraId="342A6D50" w14:textId="77777777" w:rsidR="005B7295" w:rsidRDefault="00653190">
            <w:pPr>
              <w:jc w:val="center"/>
              <w:rPr>
                <w:rFonts w:ascii="Times New Roman" w:hAnsi="Times New Roman"/>
                <w:sz w:val="28"/>
              </w:rPr>
            </w:pPr>
            <w:r>
              <w:rPr>
                <w:rFonts w:ascii="Times New Roman" w:hAnsi="Times New Roman"/>
                <w:sz w:val="28"/>
              </w:rPr>
              <w:t>0,355</w:t>
            </w:r>
          </w:p>
        </w:tc>
        <w:tc>
          <w:tcPr>
            <w:tcW w:w="1464" w:type="dxa"/>
            <w:tcBorders>
              <w:top w:val="nil"/>
              <w:left w:val="nil"/>
              <w:bottom w:val="single" w:sz="4" w:space="0" w:color="000000"/>
              <w:right w:val="single" w:sz="4" w:space="0" w:color="000000"/>
            </w:tcBorders>
            <w:vAlign w:val="center"/>
          </w:tcPr>
          <w:p w14:paraId="5AB0651C"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38401C16" w14:textId="77777777">
        <w:trPr>
          <w:trHeight w:val="615"/>
        </w:trPr>
        <w:tc>
          <w:tcPr>
            <w:tcW w:w="545" w:type="dxa"/>
            <w:tcBorders>
              <w:top w:val="nil"/>
              <w:left w:val="single" w:sz="4" w:space="0" w:color="000000"/>
              <w:bottom w:val="single" w:sz="4" w:space="0" w:color="000000"/>
              <w:right w:val="single" w:sz="4" w:space="0" w:color="000000"/>
            </w:tcBorders>
            <w:vAlign w:val="center"/>
          </w:tcPr>
          <w:p w14:paraId="45B763FD" w14:textId="77777777" w:rsidR="005B7295" w:rsidRDefault="00653190">
            <w:pPr>
              <w:jc w:val="center"/>
              <w:rPr>
                <w:rFonts w:ascii="Times New Roman" w:hAnsi="Times New Roman"/>
                <w:sz w:val="28"/>
              </w:rPr>
            </w:pPr>
            <w:r>
              <w:rPr>
                <w:rFonts w:ascii="Times New Roman" w:hAnsi="Times New Roman"/>
                <w:color w:val="000000" w:themeColor="text1"/>
                <w:sz w:val="28"/>
              </w:rPr>
              <w:lastRenderedPageBreak/>
              <w:t>9</w:t>
            </w:r>
          </w:p>
        </w:tc>
        <w:tc>
          <w:tcPr>
            <w:tcW w:w="1983" w:type="dxa"/>
            <w:tcBorders>
              <w:top w:val="nil"/>
              <w:left w:val="nil"/>
              <w:bottom w:val="single" w:sz="4" w:space="0" w:color="000000"/>
              <w:right w:val="single" w:sz="4" w:space="0" w:color="000000"/>
            </w:tcBorders>
            <w:vAlign w:val="center"/>
          </w:tcPr>
          <w:p w14:paraId="2783C5EA" w14:textId="77777777" w:rsidR="005B7295" w:rsidRDefault="00653190">
            <w:pPr>
              <w:jc w:val="center"/>
              <w:rPr>
                <w:rFonts w:ascii="Times New Roman" w:hAnsi="Times New Roman"/>
                <w:color w:val="000000" w:themeColor="text1"/>
                <w:sz w:val="28"/>
                <w:highlight w:val="white"/>
              </w:rPr>
            </w:pPr>
            <w:r>
              <w:rPr>
                <w:rFonts w:ascii="Times New Roman" w:hAnsi="Times New Roman"/>
                <w:color w:val="000000" w:themeColor="text1"/>
                <w:sz w:val="28"/>
                <w:highlight w:val="white"/>
              </w:rPr>
              <w:t>ООО «Теплосбыт»</w:t>
            </w:r>
          </w:p>
        </w:tc>
        <w:tc>
          <w:tcPr>
            <w:tcW w:w="2158" w:type="dxa"/>
            <w:tcBorders>
              <w:top w:val="nil"/>
              <w:left w:val="nil"/>
              <w:bottom w:val="single" w:sz="4" w:space="0" w:color="000000"/>
              <w:right w:val="single" w:sz="4" w:space="0" w:color="000000"/>
            </w:tcBorders>
            <w:vAlign w:val="center"/>
          </w:tcPr>
          <w:p w14:paraId="054C7628" w14:textId="77777777" w:rsidR="005B7295" w:rsidRDefault="00653190">
            <w:pPr>
              <w:jc w:val="center"/>
              <w:rPr>
                <w:rFonts w:ascii="Times New Roman" w:hAnsi="Times New Roman"/>
                <w:sz w:val="28"/>
              </w:rPr>
            </w:pPr>
            <w:r>
              <w:rPr>
                <w:rFonts w:ascii="Times New Roman" w:hAnsi="Times New Roman"/>
                <w:sz w:val="28"/>
              </w:rPr>
              <w:t>Детский сад по ул. Героя Советствого союза Шкенева, 2б</w:t>
            </w:r>
          </w:p>
        </w:tc>
        <w:tc>
          <w:tcPr>
            <w:tcW w:w="1229" w:type="dxa"/>
            <w:tcBorders>
              <w:top w:val="nil"/>
              <w:left w:val="nil"/>
              <w:bottom w:val="single" w:sz="4" w:space="0" w:color="000000"/>
              <w:right w:val="single" w:sz="4" w:space="0" w:color="000000"/>
            </w:tcBorders>
            <w:vAlign w:val="center"/>
          </w:tcPr>
          <w:p w14:paraId="615D8F55" w14:textId="77777777" w:rsidR="005B7295" w:rsidRDefault="00653190">
            <w:pPr>
              <w:jc w:val="center"/>
              <w:rPr>
                <w:rFonts w:ascii="Times New Roman" w:hAnsi="Times New Roman"/>
                <w:sz w:val="28"/>
              </w:rPr>
            </w:pPr>
            <w:r>
              <w:rPr>
                <w:rFonts w:ascii="Times New Roman" w:hAnsi="Times New Roman"/>
                <w:sz w:val="28"/>
              </w:rPr>
              <w:t>3020,00</w:t>
            </w:r>
          </w:p>
        </w:tc>
        <w:tc>
          <w:tcPr>
            <w:tcW w:w="1352" w:type="dxa"/>
            <w:tcBorders>
              <w:top w:val="nil"/>
              <w:left w:val="nil"/>
              <w:bottom w:val="single" w:sz="4" w:space="0" w:color="000000"/>
              <w:right w:val="single" w:sz="4" w:space="0" w:color="000000"/>
            </w:tcBorders>
            <w:vAlign w:val="center"/>
          </w:tcPr>
          <w:p w14:paraId="5D508F90" w14:textId="77777777" w:rsidR="005B7295" w:rsidRDefault="00653190">
            <w:pPr>
              <w:jc w:val="center"/>
              <w:rPr>
                <w:rFonts w:ascii="Times New Roman" w:hAnsi="Times New Roman"/>
                <w:sz w:val="28"/>
              </w:rPr>
            </w:pPr>
            <w:r>
              <w:rPr>
                <w:rFonts w:ascii="Times New Roman" w:hAnsi="Times New Roman"/>
                <w:sz w:val="28"/>
              </w:rPr>
              <w:t>0,407</w:t>
            </w:r>
          </w:p>
        </w:tc>
        <w:tc>
          <w:tcPr>
            <w:tcW w:w="765" w:type="dxa"/>
            <w:tcBorders>
              <w:top w:val="nil"/>
              <w:left w:val="nil"/>
              <w:bottom w:val="single" w:sz="4" w:space="0" w:color="000000"/>
              <w:right w:val="single" w:sz="4" w:space="0" w:color="000000"/>
            </w:tcBorders>
            <w:vAlign w:val="center"/>
          </w:tcPr>
          <w:p w14:paraId="76A05F6D" w14:textId="77777777" w:rsidR="005B7295" w:rsidRDefault="00653190">
            <w:pPr>
              <w:jc w:val="center"/>
              <w:rPr>
                <w:rFonts w:ascii="Times New Roman" w:hAnsi="Times New Roman"/>
                <w:sz w:val="28"/>
              </w:rPr>
            </w:pPr>
            <w:r>
              <w:rPr>
                <w:rFonts w:ascii="Times New Roman" w:hAnsi="Times New Roman"/>
                <w:sz w:val="28"/>
              </w:rPr>
              <w:t>0,12</w:t>
            </w:r>
          </w:p>
        </w:tc>
        <w:tc>
          <w:tcPr>
            <w:tcW w:w="1464" w:type="dxa"/>
            <w:tcBorders>
              <w:top w:val="nil"/>
              <w:left w:val="nil"/>
              <w:bottom w:val="single" w:sz="4" w:space="0" w:color="000000"/>
              <w:right w:val="single" w:sz="4" w:space="0" w:color="000000"/>
            </w:tcBorders>
            <w:vAlign w:val="center"/>
          </w:tcPr>
          <w:p w14:paraId="0179C9D2"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1B4C984A" w14:textId="77777777">
        <w:trPr>
          <w:trHeight w:val="615"/>
        </w:trPr>
        <w:tc>
          <w:tcPr>
            <w:tcW w:w="4686" w:type="dxa"/>
            <w:gridSpan w:val="3"/>
            <w:tcBorders>
              <w:top w:val="single" w:sz="4" w:space="0" w:color="000000"/>
              <w:left w:val="single" w:sz="4" w:space="0" w:color="000000"/>
              <w:bottom w:val="single" w:sz="4" w:space="0" w:color="000000"/>
              <w:right w:val="single" w:sz="4" w:space="0" w:color="000000"/>
            </w:tcBorders>
            <w:vAlign w:val="center"/>
          </w:tcPr>
          <w:p w14:paraId="0E824493" w14:textId="77777777" w:rsidR="005B7295" w:rsidRDefault="00653190">
            <w:pPr>
              <w:jc w:val="center"/>
              <w:rPr>
                <w:rFonts w:ascii="Times New Roman" w:hAnsi="Times New Roman"/>
                <w:sz w:val="28"/>
              </w:rPr>
            </w:pPr>
            <w:r>
              <w:rPr>
                <w:rFonts w:ascii="Times New Roman" w:hAnsi="Times New Roman"/>
                <w:sz w:val="28"/>
              </w:rPr>
              <w:t>Всего:</w:t>
            </w:r>
          </w:p>
        </w:tc>
        <w:tc>
          <w:tcPr>
            <w:tcW w:w="1229" w:type="dxa"/>
            <w:tcBorders>
              <w:top w:val="nil"/>
              <w:left w:val="nil"/>
              <w:bottom w:val="single" w:sz="4" w:space="0" w:color="000000"/>
              <w:right w:val="single" w:sz="4" w:space="0" w:color="000000"/>
            </w:tcBorders>
            <w:vAlign w:val="center"/>
          </w:tcPr>
          <w:p w14:paraId="368D6C68" w14:textId="77777777" w:rsidR="005B7295" w:rsidRDefault="00653190">
            <w:pPr>
              <w:jc w:val="center"/>
              <w:rPr>
                <w:rFonts w:ascii="Times New Roman" w:hAnsi="Times New Roman"/>
                <w:sz w:val="28"/>
              </w:rPr>
            </w:pPr>
            <w:r>
              <w:rPr>
                <w:rFonts w:ascii="Times New Roman" w:hAnsi="Times New Roman"/>
                <w:sz w:val="28"/>
              </w:rPr>
              <w:t>75530,9</w:t>
            </w:r>
          </w:p>
        </w:tc>
        <w:tc>
          <w:tcPr>
            <w:tcW w:w="1352" w:type="dxa"/>
            <w:tcBorders>
              <w:top w:val="nil"/>
              <w:left w:val="nil"/>
              <w:bottom w:val="single" w:sz="4" w:space="0" w:color="000000"/>
              <w:right w:val="single" w:sz="4" w:space="0" w:color="000000"/>
            </w:tcBorders>
            <w:vAlign w:val="center"/>
          </w:tcPr>
          <w:p w14:paraId="6A84A3AD" w14:textId="77777777" w:rsidR="005B7295" w:rsidRDefault="00653190">
            <w:pPr>
              <w:jc w:val="center"/>
              <w:rPr>
                <w:rFonts w:ascii="Times New Roman" w:hAnsi="Times New Roman"/>
                <w:sz w:val="28"/>
              </w:rPr>
            </w:pPr>
            <w:r>
              <w:rPr>
                <w:rFonts w:ascii="Times New Roman" w:hAnsi="Times New Roman"/>
                <w:sz w:val="28"/>
              </w:rPr>
              <w:t>3,617</w:t>
            </w:r>
          </w:p>
        </w:tc>
        <w:tc>
          <w:tcPr>
            <w:tcW w:w="765" w:type="dxa"/>
            <w:tcBorders>
              <w:top w:val="nil"/>
              <w:left w:val="nil"/>
              <w:bottom w:val="single" w:sz="4" w:space="0" w:color="000000"/>
              <w:right w:val="single" w:sz="4" w:space="0" w:color="000000"/>
            </w:tcBorders>
            <w:vAlign w:val="center"/>
          </w:tcPr>
          <w:p w14:paraId="7D881223" w14:textId="77777777" w:rsidR="005B7295" w:rsidRDefault="00653190">
            <w:pPr>
              <w:jc w:val="center"/>
              <w:rPr>
                <w:rFonts w:ascii="Times New Roman" w:hAnsi="Times New Roman"/>
                <w:sz w:val="28"/>
              </w:rPr>
            </w:pPr>
            <w:r>
              <w:rPr>
                <w:rFonts w:ascii="Times New Roman" w:hAnsi="Times New Roman"/>
                <w:sz w:val="28"/>
              </w:rPr>
              <w:t>4,124</w:t>
            </w:r>
          </w:p>
        </w:tc>
        <w:tc>
          <w:tcPr>
            <w:tcW w:w="1464" w:type="dxa"/>
            <w:tcBorders>
              <w:top w:val="nil"/>
              <w:left w:val="nil"/>
              <w:bottom w:val="single" w:sz="4" w:space="0" w:color="000000"/>
              <w:right w:val="single" w:sz="4" w:space="0" w:color="000000"/>
            </w:tcBorders>
            <w:vAlign w:val="center"/>
          </w:tcPr>
          <w:p w14:paraId="682CD74D" w14:textId="77777777" w:rsidR="005B7295" w:rsidRDefault="00653190">
            <w:pPr>
              <w:jc w:val="center"/>
              <w:rPr>
                <w:rFonts w:ascii="Times New Roman" w:hAnsi="Times New Roman"/>
                <w:sz w:val="28"/>
              </w:rPr>
            </w:pPr>
            <w:r>
              <w:rPr>
                <w:rFonts w:ascii="Times New Roman" w:hAnsi="Times New Roman"/>
                <w:sz w:val="28"/>
              </w:rPr>
              <w:t>0,000</w:t>
            </w:r>
          </w:p>
        </w:tc>
      </w:tr>
    </w:tbl>
    <w:p w14:paraId="647B1743" w14:textId="77777777" w:rsidR="005B7295" w:rsidRDefault="00653190">
      <w:pPr>
        <w:tabs>
          <w:tab w:val="left" w:pos="1134"/>
        </w:tabs>
        <w:jc w:val="both"/>
        <w:rPr>
          <w:rFonts w:ascii="Times New Roman" w:hAnsi="Times New Roman"/>
          <w:color w:val="000000" w:themeColor="text1"/>
          <w:sz w:val="28"/>
        </w:rPr>
      </w:pPr>
      <w:r>
        <w:rPr>
          <w:rFonts w:ascii="Times New Roman" w:hAnsi="Times New Roman"/>
          <w:color w:val="000000" w:themeColor="text1"/>
          <w:sz w:val="28"/>
        </w:rPr>
        <w:t>Таблица 5.3 – Потребители зоны централизованного теплоснабжения №03</w:t>
      </w:r>
    </w:p>
    <w:tbl>
      <w:tblPr>
        <w:tblW w:w="0" w:type="auto"/>
        <w:tblLayout w:type="fixed"/>
        <w:tblLook w:val="04A0" w:firstRow="1" w:lastRow="0" w:firstColumn="1" w:lastColumn="0" w:noHBand="0" w:noVBand="1"/>
      </w:tblPr>
      <w:tblGrid>
        <w:gridCol w:w="556"/>
        <w:gridCol w:w="2064"/>
        <w:gridCol w:w="1896"/>
        <w:gridCol w:w="1272"/>
        <w:gridCol w:w="1109"/>
        <w:gridCol w:w="1081"/>
        <w:gridCol w:w="1519"/>
      </w:tblGrid>
      <w:tr w:rsidR="005B7295" w14:paraId="1B2A6E67" w14:textId="77777777">
        <w:trPr>
          <w:trHeight w:val="390"/>
        </w:trPr>
        <w:tc>
          <w:tcPr>
            <w:tcW w:w="556" w:type="dxa"/>
            <w:vMerge w:val="restart"/>
            <w:tcBorders>
              <w:top w:val="single" w:sz="4" w:space="0" w:color="000000"/>
              <w:left w:val="single" w:sz="4" w:space="0" w:color="000000"/>
              <w:bottom w:val="single" w:sz="4" w:space="0" w:color="000000"/>
              <w:right w:val="single" w:sz="4" w:space="0" w:color="000000"/>
            </w:tcBorders>
            <w:vAlign w:val="center"/>
          </w:tcPr>
          <w:p w14:paraId="61385103" w14:textId="77777777" w:rsidR="005B7295" w:rsidRDefault="00653190">
            <w:pPr>
              <w:ind w:firstLine="29"/>
              <w:jc w:val="center"/>
              <w:rPr>
                <w:rFonts w:ascii="Times New Roman" w:hAnsi="Times New Roman"/>
                <w:sz w:val="28"/>
              </w:rPr>
            </w:pPr>
            <w:r>
              <w:rPr>
                <w:rFonts w:ascii="Times New Roman" w:hAnsi="Times New Roman"/>
                <w:sz w:val="28"/>
              </w:rPr>
              <w:t>№ п/п</w:t>
            </w:r>
          </w:p>
        </w:tc>
        <w:tc>
          <w:tcPr>
            <w:tcW w:w="2064" w:type="dxa"/>
            <w:vMerge w:val="restart"/>
            <w:tcBorders>
              <w:top w:val="single" w:sz="4" w:space="0" w:color="000000"/>
              <w:left w:val="single" w:sz="4" w:space="0" w:color="000000"/>
              <w:bottom w:val="single" w:sz="4" w:space="0" w:color="000000"/>
              <w:right w:val="single" w:sz="4" w:space="0" w:color="000000"/>
            </w:tcBorders>
            <w:vAlign w:val="center"/>
          </w:tcPr>
          <w:p w14:paraId="4888BA9A" w14:textId="77777777" w:rsidR="005B7295" w:rsidRDefault="00653190">
            <w:pPr>
              <w:ind w:firstLine="29"/>
              <w:jc w:val="center"/>
              <w:rPr>
                <w:rFonts w:ascii="Times New Roman" w:hAnsi="Times New Roman"/>
                <w:sz w:val="28"/>
              </w:rPr>
            </w:pPr>
            <w:r>
              <w:rPr>
                <w:rFonts w:ascii="Times New Roman" w:hAnsi="Times New Roman"/>
                <w:sz w:val="28"/>
              </w:rPr>
              <w:t>Обслуживающая организация</w:t>
            </w:r>
          </w:p>
        </w:tc>
        <w:tc>
          <w:tcPr>
            <w:tcW w:w="1895" w:type="dxa"/>
            <w:vMerge w:val="restart"/>
            <w:tcBorders>
              <w:top w:val="single" w:sz="4" w:space="0" w:color="000000"/>
              <w:left w:val="single" w:sz="4" w:space="0" w:color="000000"/>
              <w:bottom w:val="single" w:sz="4" w:space="0" w:color="000000"/>
              <w:right w:val="single" w:sz="4" w:space="0" w:color="000000"/>
            </w:tcBorders>
            <w:vAlign w:val="center"/>
          </w:tcPr>
          <w:p w14:paraId="406B8FF8" w14:textId="77777777" w:rsidR="005B7295" w:rsidRDefault="00653190">
            <w:pPr>
              <w:ind w:firstLine="29"/>
              <w:jc w:val="center"/>
              <w:rPr>
                <w:rFonts w:ascii="Times New Roman" w:hAnsi="Times New Roman"/>
                <w:sz w:val="28"/>
              </w:rPr>
            </w:pPr>
            <w:r>
              <w:rPr>
                <w:rFonts w:ascii="Times New Roman" w:hAnsi="Times New Roman"/>
                <w:sz w:val="28"/>
              </w:rPr>
              <w:t>Отапливаемые объекты</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14:paraId="797EF7C1" w14:textId="77777777" w:rsidR="005B7295" w:rsidRDefault="00653190">
            <w:pPr>
              <w:ind w:firstLine="29"/>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3709" w:type="dxa"/>
            <w:gridSpan w:val="3"/>
            <w:tcBorders>
              <w:top w:val="single" w:sz="4" w:space="0" w:color="000000"/>
              <w:left w:val="nil"/>
              <w:bottom w:val="single" w:sz="4" w:space="0" w:color="000000"/>
              <w:right w:val="single" w:sz="4" w:space="0" w:color="000000"/>
            </w:tcBorders>
            <w:vAlign w:val="center"/>
          </w:tcPr>
          <w:p w14:paraId="16F39F14" w14:textId="77777777" w:rsidR="005B7295" w:rsidRDefault="00653190">
            <w:pPr>
              <w:ind w:firstLine="29"/>
              <w:jc w:val="center"/>
              <w:rPr>
                <w:rFonts w:ascii="Times New Roman" w:hAnsi="Times New Roman"/>
                <w:sz w:val="28"/>
              </w:rPr>
            </w:pPr>
            <w:r>
              <w:rPr>
                <w:rFonts w:ascii="Times New Roman" w:hAnsi="Times New Roman"/>
                <w:sz w:val="28"/>
              </w:rPr>
              <w:t>Тепловая нагрузка, Гкал/ч</w:t>
            </w:r>
          </w:p>
        </w:tc>
      </w:tr>
      <w:tr w:rsidR="005B7295" w14:paraId="749528BA" w14:textId="77777777">
        <w:trPr>
          <w:trHeight w:val="322"/>
        </w:trPr>
        <w:tc>
          <w:tcPr>
            <w:tcW w:w="556" w:type="dxa"/>
            <w:vMerge/>
            <w:tcBorders>
              <w:top w:val="single" w:sz="4" w:space="0" w:color="000000"/>
              <w:left w:val="single" w:sz="4" w:space="0" w:color="000000"/>
              <w:bottom w:val="single" w:sz="4" w:space="0" w:color="000000"/>
              <w:right w:val="single" w:sz="4" w:space="0" w:color="000000"/>
            </w:tcBorders>
            <w:vAlign w:val="center"/>
          </w:tcPr>
          <w:p w14:paraId="45DA185F" w14:textId="77777777" w:rsidR="005B7295" w:rsidRDefault="005B7295"/>
        </w:tc>
        <w:tc>
          <w:tcPr>
            <w:tcW w:w="2064" w:type="dxa"/>
            <w:vMerge/>
            <w:tcBorders>
              <w:top w:val="single" w:sz="4" w:space="0" w:color="000000"/>
              <w:left w:val="single" w:sz="4" w:space="0" w:color="000000"/>
              <w:bottom w:val="single" w:sz="4" w:space="0" w:color="000000"/>
              <w:right w:val="single" w:sz="4" w:space="0" w:color="000000"/>
            </w:tcBorders>
            <w:vAlign w:val="center"/>
          </w:tcPr>
          <w:p w14:paraId="5AE5BBC4" w14:textId="77777777" w:rsidR="005B7295" w:rsidRDefault="005B7295"/>
        </w:tc>
        <w:tc>
          <w:tcPr>
            <w:tcW w:w="1895" w:type="dxa"/>
            <w:vMerge/>
            <w:tcBorders>
              <w:top w:val="single" w:sz="4" w:space="0" w:color="000000"/>
              <w:left w:val="single" w:sz="4" w:space="0" w:color="000000"/>
              <w:bottom w:val="single" w:sz="4" w:space="0" w:color="000000"/>
              <w:right w:val="single" w:sz="4" w:space="0" w:color="000000"/>
            </w:tcBorders>
            <w:vAlign w:val="center"/>
          </w:tcPr>
          <w:p w14:paraId="3A614471" w14:textId="77777777" w:rsidR="005B7295" w:rsidRDefault="005B7295"/>
        </w:tc>
        <w:tc>
          <w:tcPr>
            <w:tcW w:w="1272" w:type="dxa"/>
            <w:vMerge/>
            <w:tcBorders>
              <w:top w:val="single" w:sz="4" w:space="0" w:color="000000"/>
              <w:left w:val="single" w:sz="4" w:space="0" w:color="000000"/>
              <w:bottom w:val="single" w:sz="4" w:space="0" w:color="000000"/>
              <w:right w:val="single" w:sz="4" w:space="0" w:color="000000"/>
            </w:tcBorders>
            <w:vAlign w:val="center"/>
          </w:tcPr>
          <w:p w14:paraId="408B6EA7" w14:textId="77777777" w:rsidR="005B7295" w:rsidRDefault="005B7295"/>
        </w:tc>
        <w:tc>
          <w:tcPr>
            <w:tcW w:w="1109" w:type="dxa"/>
            <w:vMerge w:val="restart"/>
            <w:tcBorders>
              <w:top w:val="nil"/>
              <w:left w:val="single" w:sz="4" w:space="0" w:color="000000"/>
              <w:bottom w:val="single" w:sz="4" w:space="0" w:color="000000"/>
              <w:right w:val="single" w:sz="4" w:space="0" w:color="000000"/>
            </w:tcBorders>
            <w:vAlign w:val="center"/>
          </w:tcPr>
          <w:p w14:paraId="4020E112" w14:textId="77777777" w:rsidR="005B7295" w:rsidRDefault="00653190">
            <w:pPr>
              <w:ind w:firstLine="29"/>
              <w:jc w:val="center"/>
              <w:rPr>
                <w:rFonts w:ascii="Times New Roman" w:hAnsi="Times New Roman"/>
                <w:sz w:val="28"/>
              </w:rPr>
            </w:pPr>
            <w:r>
              <w:rPr>
                <w:rFonts w:ascii="Times New Roman" w:hAnsi="Times New Roman"/>
                <w:sz w:val="28"/>
              </w:rPr>
              <w:t>Отопление</w:t>
            </w:r>
          </w:p>
        </w:tc>
        <w:tc>
          <w:tcPr>
            <w:tcW w:w="1081" w:type="dxa"/>
            <w:vMerge w:val="restart"/>
            <w:tcBorders>
              <w:top w:val="nil"/>
              <w:left w:val="single" w:sz="4" w:space="0" w:color="000000"/>
              <w:bottom w:val="single" w:sz="4" w:space="0" w:color="000000"/>
              <w:right w:val="single" w:sz="4" w:space="0" w:color="000000"/>
            </w:tcBorders>
            <w:vAlign w:val="center"/>
          </w:tcPr>
          <w:p w14:paraId="486758AA" w14:textId="77777777" w:rsidR="005B7295" w:rsidRDefault="00653190">
            <w:pPr>
              <w:ind w:firstLine="29"/>
              <w:jc w:val="center"/>
              <w:rPr>
                <w:rFonts w:ascii="Times New Roman" w:hAnsi="Times New Roman"/>
                <w:sz w:val="28"/>
              </w:rPr>
            </w:pPr>
            <w:r>
              <w:rPr>
                <w:rFonts w:ascii="Times New Roman" w:hAnsi="Times New Roman"/>
                <w:sz w:val="28"/>
              </w:rPr>
              <w:t>ГВС</w:t>
            </w:r>
          </w:p>
        </w:tc>
        <w:tc>
          <w:tcPr>
            <w:tcW w:w="1519" w:type="dxa"/>
            <w:vMerge w:val="restart"/>
            <w:tcBorders>
              <w:top w:val="nil"/>
              <w:left w:val="single" w:sz="4" w:space="0" w:color="000000"/>
              <w:bottom w:val="single" w:sz="4" w:space="0" w:color="000000"/>
              <w:right w:val="single" w:sz="4" w:space="0" w:color="000000"/>
            </w:tcBorders>
            <w:vAlign w:val="center"/>
          </w:tcPr>
          <w:p w14:paraId="3FC14587" w14:textId="77777777" w:rsidR="005B7295" w:rsidRDefault="00653190">
            <w:pPr>
              <w:ind w:firstLine="29"/>
              <w:jc w:val="center"/>
              <w:rPr>
                <w:rFonts w:ascii="Times New Roman" w:hAnsi="Times New Roman"/>
                <w:sz w:val="28"/>
              </w:rPr>
            </w:pPr>
            <w:r>
              <w:rPr>
                <w:rFonts w:ascii="Times New Roman" w:hAnsi="Times New Roman"/>
                <w:sz w:val="28"/>
              </w:rPr>
              <w:t>Вентиляция</w:t>
            </w:r>
          </w:p>
        </w:tc>
      </w:tr>
      <w:tr w:rsidR="005B7295" w14:paraId="4276B414" w14:textId="77777777">
        <w:trPr>
          <w:trHeight w:val="495"/>
        </w:trPr>
        <w:tc>
          <w:tcPr>
            <w:tcW w:w="556" w:type="dxa"/>
            <w:vMerge/>
            <w:tcBorders>
              <w:top w:val="single" w:sz="4" w:space="0" w:color="000000"/>
              <w:left w:val="single" w:sz="4" w:space="0" w:color="000000"/>
              <w:bottom w:val="single" w:sz="4" w:space="0" w:color="000000"/>
              <w:right w:val="single" w:sz="4" w:space="0" w:color="000000"/>
            </w:tcBorders>
            <w:vAlign w:val="center"/>
          </w:tcPr>
          <w:p w14:paraId="19485BDD" w14:textId="77777777" w:rsidR="005B7295" w:rsidRDefault="005B7295"/>
        </w:tc>
        <w:tc>
          <w:tcPr>
            <w:tcW w:w="2064" w:type="dxa"/>
            <w:vMerge/>
            <w:tcBorders>
              <w:top w:val="single" w:sz="4" w:space="0" w:color="000000"/>
              <w:left w:val="single" w:sz="4" w:space="0" w:color="000000"/>
              <w:bottom w:val="single" w:sz="4" w:space="0" w:color="000000"/>
              <w:right w:val="single" w:sz="4" w:space="0" w:color="000000"/>
            </w:tcBorders>
            <w:vAlign w:val="center"/>
          </w:tcPr>
          <w:p w14:paraId="07F8DD2B" w14:textId="77777777" w:rsidR="005B7295" w:rsidRDefault="005B7295"/>
        </w:tc>
        <w:tc>
          <w:tcPr>
            <w:tcW w:w="1895" w:type="dxa"/>
            <w:vMerge/>
            <w:tcBorders>
              <w:top w:val="single" w:sz="4" w:space="0" w:color="000000"/>
              <w:left w:val="single" w:sz="4" w:space="0" w:color="000000"/>
              <w:bottom w:val="single" w:sz="4" w:space="0" w:color="000000"/>
              <w:right w:val="single" w:sz="4" w:space="0" w:color="000000"/>
            </w:tcBorders>
            <w:vAlign w:val="center"/>
          </w:tcPr>
          <w:p w14:paraId="714970B7" w14:textId="77777777" w:rsidR="005B7295" w:rsidRDefault="005B7295"/>
        </w:tc>
        <w:tc>
          <w:tcPr>
            <w:tcW w:w="1272" w:type="dxa"/>
            <w:vMerge/>
            <w:tcBorders>
              <w:top w:val="single" w:sz="4" w:space="0" w:color="000000"/>
              <w:left w:val="single" w:sz="4" w:space="0" w:color="000000"/>
              <w:bottom w:val="single" w:sz="4" w:space="0" w:color="000000"/>
              <w:right w:val="single" w:sz="4" w:space="0" w:color="000000"/>
            </w:tcBorders>
            <w:vAlign w:val="center"/>
          </w:tcPr>
          <w:p w14:paraId="2976223B" w14:textId="77777777" w:rsidR="005B7295" w:rsidRDefault="005B7295"/>
        </w:tc>
        <w:tc>
          <w:tcPr>
            <w:tcW w:w="1109" w:type="dxa"/>
            <w:vMerge/>
            <w:tcBorders>
              <w:top w:val="nil"/>
              <w:left w:val="single" w:sz="4" w:space="0" w:color="000000"/>
              <w:bottom w:val="single" w:sz="4" w:space="0" w:color="000000"/>
              <w:right w:val="single" w:sz="4" w:space="0" w:color="000000"/>
            </w:tcBorders>
            <w:vAlign w:val="center"/>
          </w:tcPr>
          <w:p w14:paraId="340BEDC0" w14:textId="77777777" w:rsidR="005B7295" w:rsidRDefault="005B7295"/>
        </w:tc>
        <w:tc>
          <w:tcPr>
            <w:tcW w:w="1081" w:type="dxa"/>
            <w:vMerge/>
            <w:tcBorders>
              <w:top w:val="nil"/>
              <w:left w:val="single" w:sz="4" w:space="0" w:color="000000"/>
              <w:bottom w:val="single" w:sz="4" w:space="0" w:color="000000"/>
              <w:right w:val="single" w:sz="4" w:space="0" w:color="000000"/>
            </w:tcBorders>
            <w:vAlign w:val="center"/>
          </w:tcPr>
          <w:p w14:paraId="48ACC10E" w14:textId="77777777" w:rsidR="005B7295" w:rsidRDefault="005B7295"/>
        </w:tc>
        <w:tc>
          <w:tcPr>
            <w:tcW w:w="1519" w:type="dxa"/>
            <w:vMerge/>
            <w:tcBorders>
              <w:top w:val="nil"/>
              <w:left w:val="single" w:sz="4" w:space="0" w:color="000000"/>
              <w:bottom w:val="single" w:sz="4" w:space="0" w:color="000000"/>
              <w:right w:val="single" w:sz="4" w:space="0" w:color="000000"/>
            </w:tcBorders>
            <w:vAlign w:val="center"/>
          </w:tcPr>
          <w:p w14:paraId="26771BEA" w14:textId="77777777" w:rsidR="005B7295" w:rsidRDefault="005B7295"/>
        </w:tc>
      </w:tr>
      <w:tr w:rsidR="005B7295" w14:paraId="07666B08" w14:textId="77777777">
        <w:trPr>
          <w:trHeight w:val="525"/>
        </w:trPr>
        <w:tc>
          <w:tcPr>
            <w:tcW w:w="556" w:type="dxa"/>
            <w:tcBorders>
              <w:top w:val="nil"/>
              <w:left w:val="single" w:sz="4" w:space="0" w:color="000000"/>
              <w:bottom w:val="single" w:sz="4" w:space="0" w:color="000000"/>
              <w:right w:val="single" w:sz="4" w:space="0" w:color="000000"/>
            </w:tcBorders>
            <w:vAlign w:val="center"/>
          </w:tcPr>
          <w:p w14:paraId="5EE73576" w14:textId="77777777" w:rsidR="005B7295" w:rsidRDefault="00653190">
            <w:pPr>
              <w:ind w:firstLine="29"/>
              <w:jc w:val="center"/>
              <w:rPr>
                <w:rFonts w:ascii="Times New Roman" w:hAnsi="Times New Roman"/>
                <w:sz w:val="28"/>
              </w:rPr>
            </w:pPr>
            <w:r>
              <w:rPr>
                <w:rFonts w:ascii="Times New Roman" w:hAnsi="Times New Roman"/>
                <w:color w:val="000000" w:themeColor="text1"/>
                <w:sz w:val="28"/>
              </w:rPr>
              <w:t>1</w:t>
            </w:r>
          </w:p>
        </w:tc>
        <w:tc>
          <w:tcPr>
            <w:tcW w:w="2064" w:type="dxa"/>
            <w:tcBorders>
              <w:top w:val="nil"/>
              <w:left w:val="nil"/>
              <w:bottom w:val="single" w:sz="4" w:space="0" w:color="000000"/>
              <w:right w:val="single" w:sz="4" w:space="0" w:color="000000"/>
            </w:tcBorders>
            <w:vAlign w:val="center"/>
          </w:tcPr>
          <w:p w14:paraId="66FAD3AB" w14:textId="77777777" w:rsidR="005B7295" w:rsidRDefault="00653190">
            <w:pPr>
              <w:ind w:firstLine="29"/>
              <w:jc w:val="center"/>
              <w:rPr>
                <w:rFonts w:ascii="Times New Roman" w:hAnsi="Times New Roman"/>
                <w:sz w:val="28"/>
              </w:rPr>
            </w:pPr>
            <w:r>
              <w:rPr>
                <w:rFonts w:ascii="Times New Roman" w:hAnsi="Times New Roman"/>
                <w:sz w:val="28"/>
              </w:rPr>
              <w:t>ООО</w:t>
            </w:r>
          </w:p>
          <w:p w14:paraId="3F97453A" w14:textId="77777777" w:rsidR="005B7295" w:rsidRDefault="00653190">
            <w:pPr>
              <w:ind w:firstLine="29"/>
              <w:jc w:val="center"/>
              <w:rPr>
                <w:rFonts w:ascii="Times New Roman" w:hAnsi="Times New Roman"/>
                <w:sz w:val="28"/>
              </w:rPr>
            </w:pPr>
            <w:r>
              <w:rPr>
                <w:rFonts w:ascii="Times New Roman" w:hAnsi="Times New Roman"/>
                <w:sz w:val="28"/>
              </w:rPr>
              <w:t>"Теплосервис"</w:t>
            </w:r>
          </w:p>
        </w:tc>
        <w:tc>
          <w:tcPr>
            <w:tcW w:w="1895" w:type="dxa"/>
            <w:tcBorders>
              <w:top w:val="nil"/>
              <w:left w:val="nil"/>
              <w:bottom w:val="single" w:sz="4" w:space="0" w:color="000000"/>
              <w:right w:val="single" w:sz="4" w:space="0" w:color="000000"/>
            </w:tcBorders>
            <w:vAlign w:val="center"/>
          </w:tcPr>
          <w:p w14:paraId="29479072" w14:textId="77777777" w:rsidR="005B7295" w:rsidRDefault="00653190">
            <w:pPr>
              <w:ind w:firstLine="29"/>
              <w:jc w:val="center"/>
              <w:rPr>
                <w:rFonts w:ascii="Times New Roman" w:hAnsi="Times New Roman"/>
                <w:sz w:val="28"/>
              </w:rPr>
            </w:pPr>
            <w:r>
              <w:rPr>
                <w:rFonts w:ascii="Times New Roman" w:hAnsi="Times New Roman"/>
                <w:sz w:val="28"/>
              </w:rPr>
              <w:t>п. Красное поле, ул. Авиаторов, д. 5</w:t>
            </w:r>
          </w:p>
        </w:tc>
        <w:tc>
          <w:tcPr>
            <w:tcW w:w="1272" w:type="dxa"/>
            <w:tcBorders>
              <w:top w:val="nil"/>
              <w:left w:val="nil"/>
              <w:bottom w:val="single" w:sz="4" w:space="0" w:color="000000"/>
              <w:right w:val="single" w:sz="4" w:space="0" w:color="000000"/>
            </w:tcBorders>
            <w:vAlign w:val="center"/>
          </w:tcPr>
          <w:p w14:paraId="397D3F1B" w14:textId="77777777" w:rsidR="005B7295" w:rsidRDefault="00653190">
            <w:pPr>
              <w:ind w:firstLine="29"/>
              <w:jc w:val="center"/>
              <w:rPr>
                <w:rFonts w:ascii="Times New Roman" w:hAnsi="Times New Roman"/>
                <w:sz w:val="28"/>
              </w:rPr>
            </w:pPr>
            <w:r>
              <w:rPr>
                <w:rFonts w:ascii="Times New Roman" w:hAnsi="Times New Roman"/>
                <w:sz w:val="28"/>
              </w:rPr>
              <w:t>3 499,70</w:t>
            </w:r>
          </w:p>
        </w:tc>
        <w:tc>
          <w:tcPr>
            <w:tcW w:w="1109" w:type="dxa"/>
            <w:tcBorders>
              <w:top w:val="nil"/>
              <w:left w:val="nil"/>
              <w:bottom w:val="single" w:sz="4" w:space="0" w:color="000000"/>
              <w:right w:val="single" w:sz="4" w:space="0" w:color="000000"/>
            </w:tcBorders>
            <w:vAlign w:val="center"/>
          </w:tcPr>
          <w:p w14:paraId="14EAB28C" w14:textId="77777777" w:rsidR="005B7295" w:rsidRDefault="00653190">
            <w:pPr>
              <w:ind w:firstLine="29"/>
              <w:jc w:val="center"/>
              <w:rPr>
                <w:rFonts w:ascii="Times New Roman" w:hAnsi="Times New Roman"/>
                <w:sz w:val="28"/>
              </w:rPr>
            </w:pPr>
            <w:r>
              <w:rPr>
                <w:rFonts w:ascii="Times New Roman" w:hAnsi="Times New Roman"/>
                <w:sz w:val="28"/>
              </w:rPr>
              <w:t>0,080</w:t>
            </w:r>
          </w:p>
        </w:tc>
        <w:tc>
          <w:tcPr>
            <w:tcW w:w="1081" w:type="dxa"/>
            <w:tcBorders>
              <w:top w:val="nil"/>
              <w:left w:val="nil"/>
              <w:bottom w:val="single" w:sz="4" w:space="0" w:color="000000"/>
              <w:right w:val="single" w:sz="4" w:space="0" w:color="000000"/>
            </w:tcBorders>
            <w:vAlign w:val="center"/>
          </w:tcPr>
          <w:p w14:paraId="0AD06022" w14:textId="77777777" w:rsidR="005B7295" w:rsidRDefault="00653190">
            <w:pPr>
              <w:ind w:firstLine="29"/>
              <w:jc w:val="center"/>
              <w:rPr>
                <w:rFonts w:ascii="Times New Roman" w:hAnsi="Times New Roman"/>
                <w:sz w:val="28"/>
              </w:rPr>
            </w:pPr>
            <w:r>
              <w:rPr>
                <w:rFonts w:ascii="Times New Roman" w:hAnsi="Times New Roman"/>
                <w:sz w:val="28"/>
              </w:rPr>
              <w:t>0,086</w:t>
            </w:r>
          </w:p>
        </w:tc>
        <w:tc>
          <w:tcPr>
            <w:tcW w:w="1519" w:type="dxa"/>
            <w:tcBorders>
              <w:top w:val="nil"/>
              <w:left w:val="nil"/>
              <w:bottom w:val="single" w:sz="4" w:space="0" w:color="000000"/>
              <w:right w:val="single" w:sz="4" w:space="0" w:color="000000"/>
            </w:tcBorders>
            <w:vAlign w:val="center"/>
          </w:tcPr>
          <w:p w14:paraId="77049F76" w14:textId="77777777" w:rsidR="005B7295" w:rsidRDefault="00653190">
            <w:pPr>
              <w:ind w:firstLine="29"/>
              <w:jc w:val="center"/>
              <w:rPr>
                <w:rFonts w:ascii="Times New Roman" w:hAnsi="Times New Roman"/>
                <w:sz w:val="28"/>
              </w:rPr>
            </w:pPr>
            <w:r>
              <w:rPr>
                <w:rFonts w:ascii="Times New Roman" w:hAnsi="Times New Roman"/>
                <w:sz w:val="28"/>
              </w:rPr>
              <w:t>0,000</w:t>
            </w:r>
          </w:p>
        </w:tc>
      </w:tr>
      <w:tr w:rsidR="005B7295" w14:paraId="745F42AA" w14:textId="77777777">
        <w:trPr>
          <w:trHeight w:val="525"/>
        </w:trPr>
        <w:tc>
          <w:tcPr>
            <w:tcW w:w="556" w:type="dxa"/>
            <w:tcBorders>
              <w:top w:val="nil"/>
              <w:left w:val="single" w:sz="4" w:space="0" w:color="000000"/>
              <w:bottom w:val="single" w:sz="4" w:space="0" w:color="000000"/>
              <w:right w:val="single" w:sz="4" w:space="0" w:color="000000"/>
            </w:tcBorders>
            <w:vAlign w:val="center"/>
          </w:tcPr>
          <w:p w14:paraId="7F24BA70" w14:textId="77777777" w:rsidR="005B7295" w:rsidRDefault="00653190">
            <w:pPr>
              <w:ind w:firstLine="29"/>
              <w:jc w:val="center"/>
              <w:rPr>
                <w:rFonts w:ascii="Times New Roman" w:hAnsi="Times New Roman"/>
                <w:sz w:val="28"/>
              </w:rPr>
            </w:pPr>
            <w:r>
              <w:rPr>
                <w:rFonts w:ascii="Times New Roman" w:hAnsi="Times New Roman"/>
                <w:color w:val="000000" w:themeColor="text1"/>
                <w:sz w:val="28"/>
              </w:rPr>
              <w:t>2</w:t>
            </w:r>
          </w:p>
        </w:tc>
        <w:tc>
          <w:tcPr>
            <w:tcW w:w="2064" w:type="dxa"/>
            <w:tcBorders>
              <w:top w:val="nil"/>
              <w:left w:val="nil"/>
              <w:bottom w:val="single" w:sz="4" w:space="0" w:color="000000"/>
              <w:right w:val="single" w:sz="4" w:space="0" w:color="000000"/>
            </w:tcBorders>
            <w:vAlign w:val="center"/>
          </w:tcPr>
          <w:p w14:paraId="3F116528" w14:textId="77777777" w:rsidR="005B7295" w:rsidRDefault="00653190">
            <w:pPr>
              <w:ind w:firstLine="29"/>
              <w:jc w:val="center"/>
              <w:rPr>
                <w:rFonts w:ascii="Times New Roman" w:hAnsi="Times New Roman"/>
                <w:sz w:val="28"/>
              </w:rPr>
            </w:pPr>
            <w:r>
              <w:rPr>
                <w:rFonts w:ascii="Times New Roman" w:hAnsi="Times New Roman"/>
                <w:sz w:val="28"/>
              </w:rPr>
              <w:t>ООО</w:t>
            </w:r>
          </w:p>
          <w:p w14:paraId="19627CC9" w14:textId="77777777" w:rsidR="005B7295" w:rsidRDefault="00653190">
            <w:pPr>
              <w:ind w:firstLine="29"/>
              <w:jc w:val="center"/>
              <w:rPr>
                <w:rFonts w:ascii="Times New Roman" w:hAnsi="Times New Roman"/>
                <w:sz w:val="28"/>
              </w:rPr>
            </w:pPr>
            <w:r>
              <w:rPr>
                <w:rFonts w:ascii="Times New Roman" w:hAnsi="Times New Roman"/>
                <w:sz w:val="28"/>
              </w:rPr>
              <w:t>"Теплосервис"</w:t>
            </w:r>
          </w:p>
        </w:tc>
        <w:tc>
          <w:tcPr>
            <w:tcW w:w="1895" w:type="dxa"/>
            <w:tcBorders>
              <w:top w:val="nil"/>
              <w:left w:val="nil"/>
              <w:bottom w:val="single" w:sz="4" w:space="0" w:color="000000"/>
              <w:right w:val="single" w:sz="4" w:space="0" w:color="000000"/>
            </w:tcBorders>
            <w:vAlign w:val="center"/>
          </w:tcPr>
          <w:p w14:paraId="7259E8E8" w14:textId="77777777" w:rsidR="005B7295" w:rsidRDefault="00653190">
            <w:pPr>
              <w:ind w:firstLine="29"/>
              <w:jc w:val="center"/>
              <w:rPr>
                <w:rFonts w:ascii="Times New Roman" w:hAnsi="Times New Roman"/>
                <w:sz w:val="28"/>
              </w:rPr>
            </w:pPr>
            <w:r>
              <w:rPr>
                <w:rFonts w:ascii="Times New Roman" w:hAnsi="Times New Roman"/>
                <w:sz w:val="28"/>
              </w:rPr>
              <w:t>п. Красное поле, ул. Авиаторов, д. 5А</w:t>
            </w:r>
          </w:p>
        </w:tc>
        <w:tc>
          <w:tcPr>
            <w:tcW w:w="1272" w:type="dxa"/>
            <w:tcBorders>
              <w:top w:val="nil"/>
              <w:left w:val="nil"/>
              <w:bottom w:val="single" w:sz="4" w:space="0" w:color="000000"/>
              <w:right w:val="single" w:sz="4" w:space="0" w:color="000000"/>
            </w:tcBorders>
            <w:vAlign w:val="center"/>
          </w:tcPr>
          <w:p w14:paraId="7E490DD4" w14:textId="77777777" w:rsidR="005B7295" w:rsidRDefault="00653190">
            <w:pPr>
              <w:ind w:firstLine="29"/>
              <w:jc w:val="center"/>
              <w:rPr>
                <w:rFonts w:ascii="Times New Roman" w:hAnsi="Times New Roman"/>
                <w:sz w:val="28"/>
              </w:rPr>
            </w:pPr>
            <w:r>
              <w:rPr>
                <w:rFonts w:ascii="Times New Roman" w:hAnsi="Times New Roman"/>
                <w:sz w:val="28"/>
              </w:rPr>
              <w:t>1 661,00</w:t>
            </w:r>
          </w:p>
        </w:tc>
        <w:tc>
          <w:tcPr>
            <w:tcW w:w="1109" w:type="dxa"/>
            <w:tcBorders>
              <w:top w:val="nil"/>
              <w:left w:val="nil"/>
              <w:bottom w:val="single" w:sz="4" w:space="0" w:color="000000"/>
              <w:right w:val="single" w:sz="4" w:space="0" w:color="000000"/>
            </w:tcBorders>
            <w:vAlign w:val="center"/>
          </w:tcPr>
          <w:p w14:paraId="53A48077" w14:textId="77777777" w:rsidR="005B7295" w:rsidRDefault="00653190">
            <w:pPr>
              <w:ind w:firstLine="29"/>
              <w:jc w:val="center"/>
              <w:rPr>
                <w:rFonts w:ascii="Times New Roman" w:hAnsi="Times New Roman"/>
                <w:sz w:val="28"/>
              </w:rPr>
            </w:pPr>
            <w:r>
              <w:rPr>
                <w:rFonts w:ascii="Times New Roman" w:hAnsi="Times New Roman"/>
                <w:sz w:val="28"/>
              </w:rPr>
              <w:t>0,038</w:t>
            </w:r>
          </w:p>
        </w:tc>
        <w:tc>
          <w:tcPr>
            <w:tcW w:w="1081" w:type="dxa"/>
            <w:tcBorders>
              <w:top w:val="nil"/>
              <w:left w:val="nil"/>
              <w:bottom w:val="single" w:sz="4" w:space="0" w:color="000000"/>
              <w:right w:val="single" w:sz="4" w:space="0" w:color="000000"/>
            </w:tcBorders>
            <w:vAlign w:val="center"/>
          </w:tcPr>
          <w:p w14:paraId="68E13835" w14:textId="77777777" w:rsidR="005B7295" w:rsidRDefault="00653190">
            <w:pPr>
              <w:ind w:firstLine="29"/>
              <w:jc w:val="center"/>
              <w:rPr>
                <w:rFonts w:ascii="Times New Roman" w:hAnsi="Times New Roman"/>
                <w:sz w:val="28"/>
              </w:rPr>
            </w:pPr>
            <w:r>
              <w:rPr>
                <w:rFonts w:ascii="Times New Roman" w:hAnsi="Times New Roman"/>
                <w:sz w:val="28"/>
              </w:rPr>
              <w:t>0,040</w:t>
            </w:r>
          </w:p>
        </w:tc>
        <w:tc>
          <w:tcPr>
            <w:tcW w:w="1519" w:type="dxa"/>
            <w:tcBorders>
              <w:top w:val="nil"/>
              <w:left w:val="nil"/>
              <w:bottom w:val="single" w:sz="4" w:space="0" w:color="000000"/>
              <w:right w:val="single" w:sz="4" w:space="0" w:color="000000"/>
            </w:tcBorders>
            <w:vAlign w:val="center"/>
          </w:tcPr>
          <w:p w14:paraId="2336476F" w14:textId="77777777" w:rsidR="005B7295" w:rsidRDefault="00653190">
            <w:pPr>
              <w:ind w:firstLine="29"/>
              <w:jc w:val="center"/>
              <w:rPr>
                <w:rFonts w:ascii="Times New Roman" w:hAnsi="Times New Roman"/>
                <w:sz w:val="28"/>
              </w:rPr>
            </w:pPr>
            <w:r>
              <w:rPr>
                <w:rFonts w:ascii="Times New Roman" w:hAnsi="Times New Roman"/>
                <w:sz w:val="28"/>
              </w:rPr>
              <w:t>0,000</w:t>
            </w:r>
          </w:p>
        </w:tc>
      </w:tr>
      <w:tr w:rsidR="005B7295" w14:paraId="09CE7182" w14:textId="77777777">
        <w:trPr>
          <w:trHeight w:val="525"/>
        </w:trPr>
        <w:tc>
          <w:tcPr>
            <w:tcW w:w="556" w:type="dxa"/>
            <w:tcBorders>
              <w:top w:val="nil"/>
              <w:left w:val="single" w:sz="4" w:space="0" w:color="000000"/>
              <w:bottom w:val="single" w:sz="4" w:space="0" w:color="000000"/>
              <w:right w:val="single" w:sz="4" w:space="0" w:color="000000"/>
            </w:tcBorders>
            <w:vAlign w:val="center"/>
          </w:tcPr>
          <w:p w14:paraId="058D6FB1" w14:textId="77777777" w:rsidR="005B7295" w:rsidRDefault="00653190">
            <w:pPr>
              <w:ind w:firstLine="29"/>
              <w:jc w:val="center"/>
              <w:rPr>
                <w:rFonts w:ascii="Times New Roman" w:hAnsi="Times New Roman"/>
                <w:sz w:val="28"/>
              </w:rPr>
            </w:pPr>
            <w:r>
              <w:rPr>
                <w:rFonts w:ascii="Times New Roman" w:hAnsi="Times New Roman"/>
                <w:color w:val="000000" w:themeColor="text1"/>
                <w:sz w:val="28"/>
              </w:rPr>
              <w:t>3</w:t>
            </w:r>
          </w:p>
        </w:tc>
        <w:tc>
          <w:tcPr>
            <w:tcW w:w="2064" w:type="dxa"/>
            <w:tcBorders>
              <w:top w:val="nil"/>
              <w:left w:val="nil"/>
              <w:bottom w:val="single" w:sz="4" w:space="0" w:color="000000"/>
              <w:right w:val="single" w:sz="4" w:space="0" w:color="000000"/>
            </w:tcBorders>
            <w:vAlign w:val="center"/>
          </w:tcPr>
          <w:p w14:paraId="1E029D90" w14:textId="77777777" w:rsidR="005B7295" w:rsidRDefault="00653190">
            <w:pPr>
              <w:ind w:firstLine="29"/>
              <w:jc w:val="center"/>
              <w:rPr>
                <w:rFonts w:ascii="Times New Roman" w:hAnsi="Times New Roman"/>
                <w:sz w:val="28"/>
              </w:rPr>
            </w:pPr>
            <w:r>
              <w:rPr>
                <w:rFonts w:ascii="Times New Roman" w:hAnsi="Times New Roman"/>
                <w:sz w:val="28"/>
              </w:rPr>
              <w:t>ООО</w:t>
            </w:r>
          </w:p>
          <w:p w14:paraId="656362FE" w14:textId="77777777" w:rsidR="005B7295" w:rsidRDefault="00653190">
            <w:pPr>
              <w:ind w:firstLine="29"/>
              <w:jc w:val="center"/>
              <w:rPr>
                <w:rFonts w:ascii="Times New Roman" w:hAnsi="Times New Roman"/>
                <w:sz w:val="28"/>
              </w:rPr>
            </w:pPr>
            <w:r>
              <w:rPr>
                <w:rFonts w:ascii="Times New Roman" w:hAnsi="Times New Roman"/>
                <w:sz w:val="28"/>
              </w:rPr>
              <w:t>"Теплосервис"</w:t>
            </w:r>
          </w:p>
        </w:tc>
        <w:tc>
          <w:tcPr>
            <w:tcW w:w="1895" w:type="dxa"/>
            <w:tcBorders>
              <w:top w:val="nil"/>
              <w:left w:val="nil"/>
              <w:bottom w:val="single" w:sz="4" w:space="0" w:color="000000"/>
              <w:right w:val="single" w:sz="4" w:space="0" w:color="000000"/>
            </w:tcBorders>
            <w:vAlign w:val="center"/>
          </w:tcPr>
          <w:p w14:paraId="30D9A7A1" w14:textId="77777777" w:rsidR="005B7295" w:rsidRDefault="00653190">
            <w:pPr>
              <w:ind w:firstLine="29"/>
              <w:jc w:val="center"/>
              <w:rPr>
                <w:rFonts w:ascii="Times New Roman" w:hAnsi="Times New Roman"/>
                <w:sz w:val="28"/>
              </w:rPr>
            </w:pPr>
            <w:r>
              <w:rPr>
                <w:rFonts w:ascii="Times New Roman" w:hAnsi="Times New Roman"/>
                <w:sz w:val="28"/>
              </w:rPr>
              <w:t>п. Красное поле, ул. Авиаторов, д. 7</w:t>
            </w:r>
          </w:p>
        </w:tc>
        <w:tc>
          <w:tcPr>
            <w:tcW w:w="1272" w:type="dxa"/>
            <w:tcBorders>
              <w:top w:val="nil"/>
              <w:left w:val="nil"/>
              <w:bottom w:val="single" w:sz="4" w:space="0" w:color="000000"/>
              <w:right w:val="single" w:sz="4" w:space="0" w:color="000000"/>
            </w:tcBorders>
            <w:vAlign w:val="center"/>
          </w:tcPr>
          <w:p w14:paraId="2900A0E9" w14:textId="77777777" w:rsidR="005B7295" w:rsidRDefault="00653190">
            <w:pPr>
              <w:ind w:firstLine="29"/>
              <w:jc w:val="center"/>
              <w:rPr>
                <w:rFonts w:ascii="Times New Roman" w:hAnsi="Times New Roman"/>
                <w:sz w:val="28"/>
              </w:rPr>
            </w:pPr>
            <w:r>
              <w:rPr>
                <w:rFonts w:ascii="Times New Roman" w:hAnsi="Times New Roman"/>
                <w:sz w:val="28"/>
              </w:rPr>
              <w:t>1 595,50</w:t>
            </w:r>
          </w:p>
        </w:tc>
        <w:tc>
          <w:tcPr>
            <w:tcW w:w="1109" w:type="dxa"/>
            <w:tcBorders>
              <w:top w:val="nil"/>
              <w:left w:val="nil"/>
              <w:bottom w:val="single" w:sz="4" w:space="0" w:color="000000"/>
              <w:right w:val="single" w:sz="4" w:space="0" w:color="000000"/>
            </w:tcBorders>
            <w:vAlign w:val="center"/>
          </w:tcPr>
          <w:p w14:paraId="1829C0D2" w14:textId="77777777" w:rsidR="005B7295" w:rsidRDefault="00653190">
            <w:pPr>
              <w:ind w:firstLine="29"/>
              <w:jc w:val="center"/>
              <w:rPr>
                <w:rFonts w:ascii="Times New Roman" w:hAnsi="Times New Roman"/>
                <w:sz w:val="28"/>
              </w:rPr>
            </w:pPr>
            <w:r>
              <w:rPr>
                <w:rFonts w:ascii="Times New Roman" w:hAnsi="Times New Roman"/>
                <w:sz w:val="28"/>
              </w:rPr>
              <w:t>0,038</w:t>
            </w:r>
          </w:p>
        </w:tc>
        <w:tc>
          <w:tcPr>
            <w:tcW w:w="1081" w:type="dxa"/>
            <w:tcBorders>
              <w:top w:val="nil"/>
              <w:left w:val="nil"/>
              <w:bottom w:val="single" w:sz="4" w:space="0" w:color="000000"/>
              <w:right w:val="single" w:sz="4" w:space="0" w:color="000000"/>
            </w:tcBorders>
            <w:vAlign w:val="center"/>
          </w:tcPr>
          <w:p w14:paraId="14D6F848" w14:textId="77777777" w:rsidR="005B7295" w:rsidRDefault="00653190">
            <w:pPr>
              <w:ind w:firstLine="29"/>
              <w:jc w:val="center"/>
              <w:rPr>
                <w:rFonts w:ascii="Times New Roman" w:hAnsi="Times New Roman"/>
                <w:sz w:val="28"/>
              </w:rPr>
            </w:pPr>
            <w:r>
              <w:rPr>
                <w:rFonts w:ascii="Times New Roman" w:hAnsi="Times New Roman"/>
                <w:sz w:val="28"/>
              </w:rPr>
              <w:t>0,040</w:t>
            </w:r>
          </w:p>
        </w:tc>
        <w:tc>
          <w:tcPr>
            <w:tcW w:w="1519" w:type="dxa"/>
            <w:tcBorders>
              <w:top w:val="nil"/>
              <w:left w:val="nil"/>
              <w:bottom w:val="single" w:sz="4" w:space="0" w:color="000000"/>
              <w:right w:val="single" w:sz="4" w:space="0" w:color="000000"/>
            </w:tcBorders>
            <w:vAlign w:val="center"/>
          </w:tcPr>
          <w:p w14:paraId="15FF9A48" w14:textId="77777777" w:rsidR="005B7295" w:rsidRDefault="00653190">
            <w:pPr>
              <w:ind w:firstLine="29"/>
              <w:jc w:val="center"/>
              <w:rPr>
                <w:rFonts w:ascii="Times New Roman" w:hAnsi="Times New Roman"/>
                <w:sz w:val="28"/>
              </w:rPr>
            </w:pPr>
            <w:r>
              <w:rPr>
                <w:rFonts w:ascii="Times New Roman" w:hAnsi="Times New Roman"/>
                <w:sz w:val="28"/>
              </w:rPr>
              <w:t>0,000</w:t>
            </w:r>
          </w:p>
        </w:tc>
      </w:tr>
      <w:tr w:rsidR="005B7295" w14:paraId="2222DE9C" w14:textId="77777777">
        <w:trPr>
          <w:trHeight w:val="525"/>
        </w:trPr>
        <w:tc>
          <w:tcPr>
            <w:tcW w:w="556" w:type="dxa"/>
            <w:tcBorders>
              <w:top w:val="nil"/>
              <w:left w:val="single" w:sz="4" w:space="0" w:color="000000"/>
              <w:bottom w:val="single" w:sz="4" w:space="0" w:color="000000"/>
              <w:right w:val="single" w:sz="4" w:space="0" w:color="000000"/>
            </w:tcBorders>
            <w:vAlign w:val="center"/>
          </w:tcPr>
          <w:p w14:paraId="4FE5484A" w14:textId="77777777" w:rsidR="005B7295" w:rsidRDefault="00653190">
            <w:pPr>
              <w:ind w:firstLine="29"/>
              <w:jc w:val="center"/>
              <w:rPr>
                <w:rFonts w:ascii="Times New Roman" w:hAnsi="Times New Roman"/>
                <w:sz w:val="28"/>
              </w:rPr>
            </w:pPr>
            <w:r>
              <w:rPr>
                <w:rFonts w:ascii="Times New Roman" w:hAnsi="Times New Roman"/>
                <w:color w:val="000000" w:themeColor="text1"/>
                <w:sz w:val="28"/>
              </w:rPr>
              <w:t>4</w:t>
            </w:r>
          </w:p>
        </w:tc>
        <w:tc>
          <w:tcPr>
            <w:tcW w:w="2064" w:type="dxa"/>
            <w:tcBorders>
              <w:top w:val="nil"/>
              <w:left w:val="nil"/>
              <w:bottom w:val="single" w:sz="4" w:space="0" w:color="000000"/>
              <w:right w:val="single" w:sz="4" w:space="0" w:color="000000"/>
            </w:tcBorders>
            <w:vAlign w:val="center"/>
          </w:tcPr>
          <w:p w14:paraId="2A132456" w14:textId="77777777" w:rsidR="005B7295" w:rsidRDefault="00653190">
            <w:pPr>
              <w:ind w:firstLine="29"/>
              <w:jc w:val="center"/>
              <w:rPr>
                <w:rFonts w:ascii="Times New Roman" w:hAnsi="Times New Roman"/>
                <w:sz w:val="28"/>
              </w:rPr>
            </w:pPr>
            <w:r>
              <w:rPr>
                <w:rFonts w:ascii="Times New Roman" w:hAnsi="Times New Roman"/>
                <w:sz w:val="28"/>
              </w:rPr>
              <w:t>ООО</w:t>
            </w:r>
          </w:p>
          <w:p w14:paraId="3B65CED5" w14:textId="77777777" w:rsidR="005B7295" w:rsidRDefault="00653190">
            <w:pPr>
              <w:ind w:firstLine="29"/>
              <w:jc w:val="center"/>
              <w:rPr>
                <w:rFonts w:ascii="Times New Roman" w:hAnsi="Times New Roman"/>
                <w:sz w:val="28"/>
              </w:rPr>
            </w:pPr>
            <w:r>
              <w:rPr>
                <w:rFonts w:ascii="Times New Roman" w:hAnsi="Times New Roman"/>
                <w:sz w:val="28"/>
              </w:rPr>
              <w:t>"Теплосервис"</w:t>
            </w:r>
          </w:p>
        </w:tc>
        <w:tc>
          <w:tcPr>
            <w:tcW w:w="1895" w:type="dxa"/>
            <w:tcBorders>
              <w:top w:val="nil"/>
              <w:left w:val="nil"/>
              <w:bottom w:val="single" w:sz="4" w:space="0" w:color="000000"/>
              <w:right w:val="single" w:sz="4" w:space="0" w:color="000000"/>
            </w:tcBorders>
            <w:vAlign w:val="center"/>
          </w:tcPr>
          <w:p w14:paraId="4BBCA82E" w14:textId="77777777" w:rsidR="005B7295" w:rsidRDefault="00653190">
            <w:pPr>
              <w:ind w:firstLine="29"/>
              <w:jc w:val="center"/>
              <w:rPr>
                <w:rFonts w:ascii="Times New Roman" w:hAnsi="Times New Roman"/>
                <w:sz w:val="28"/>
              </w:rPr>
            </w:pPr>
            <w:r>
              <w:rPr>
                <w:rFonts w:ascii="Times New Roman" w:hAnsi="Times New Roman"/>
                <w:sz w:val="28"/>
              </w:rPr>
              <w:t>п. Красное поле, ул. Авиаторов, д. 7А</w:t>
            </w:r>
          </w:p>
        </w:tc>
        <w:tc>
          <w:tcPr>
            <w:tcW w:w="1272" w:type="dxa"/>
            <w:tcBorders>
              <w:top w:val="nil"/>
              <w:left w:val="nil"/>
              <w:bottom w:val="single" w:sz="4" w:space="0" w:color="000000"/>
              <w:right w:val="single" w:sz="4" w:space="0" w:color="000000"/>
            </w:tcBorders>
            <w:vAlign w:val="center"/>
          </w:tcPr>
          <w:p w14:paraId="1F8CCEA5" w14:textId="77777777" w:rsidR="005B7295" w:rsidRDefault="00653190">
            <w:pPr>
              <w:ind w:firstLine="29"/>
              <w:jc w:val="center"/>
              <w:rPr>
                <w:rFonts w:ascii="Times New Roman" w:hAnsi="Times New Roman"/>
                <w:sz w:val="28"/>
              </w:rPr>
            </w:pPr>
            <w:r>
              <w:rPr>
                <w:rFonts w:ascii="Times New Roman" w:hAnsi="Times New Roman"/>
                <w:sz w:val="28"/>
              </w:rPr>
              <w:t>2 666,60</w:t>
            </w:r>
          </w:p>
        </w:tc>
        <w:tc>
          <w:tcPr>
            <w:tcW w:w="1109" w:type="dxa"/>
            <w:tcBorders>
              <w:top w:val="nil"/>
              <w:left w:val="nil"/>
              <w:bottom w:val="single" w:sz="4" w:space="0" w:color="000000"/>
              <w:right w:val="single" w:sz="4" w:space="0" w:color="000000"/>
            </w:tcBorders>
            <w:vAlign w:val="center"/>
          </w:tcPr>
          <w:p w14:paraId="77E052ED" w14:textId="77777777" w:rsidR="005B7295" w:rsidRDefault="00653190">
            <w:pPr>
              <w:ind w:firstLine="29"/>
              <w:jc w:val="center"/>
              <w:rPr>
                <w:rFonts w:ascii="Times New Roman" w:hAnsi="Times New Roman"/>
                <w:sz w:val="28"/>
              </w:rPr>
            </w:pPr>
            <w:r>
              <w:rPr>
                <w:rFonts w:ascii="Times New Roman" w:hAnsi="Times New Roman"/>
                <w:sz w:val="28"/>
              </w:rPr>
              <w:t>0,061</w:t>
            </w:r>
          </w:p>
        </w:tc>
        <w:tc>
          <w:tcPr>
            <w:tcW w:w="1081" w:type="dxa"/>
            <w:tcBorders>
              <w:top w:val="nil"/>
              <w:left w:val="nil"/>
              <w:bottom w:val="single" w:sz="4" w:space="0" w:color="000000"/>
              <w:right w:val="single" w:sz="4" w:space="0" w:color="000000"/>
            </w:tcBorders>
            <w:vAlign w:val="center"/>
          </w:tcPr>
          <w:p w14:paraId="73DA36C5" w14:textId="77777777" w:rsidR="005B7295" w:rsidRDefault="00653190">
            <w:pPr>
              <w:ind w:firstLine="29"/>
              <w:jc w:val="center"/>
              <w:rPr>
                <w:rFonts w:ascii="Times New Roman" w:hAnsi="Times New Roman"/>
                <w:sz w:val="28"/>
              </w:rPr>
            </w:pPr>
            <w:r>
              <w:rPr>
                <w:rFonts w:ascii="Times New Roman" w:hAnsi="Times New Roman"/>
                <w:sz w:val="28"/>
              </w:rPr>
              <w:t>0,065</w:t>
            </w:r>
          </w:p>
        </w:tc>
        <w:tc>
          <w:tcPr>
            <w:tcW w:w="1519" w:type="dxa"/>
            <w:tcBorders>
              <w:top w:val="nil"/>
              <w:left w:val="nil"/>
              <w:bottom w:val="single" w:sz="4" w:space="0" w:color="000000"/>
              <w:right w:val="single" w:sz="4" w:space="0" w:color="000000"/>
            </w:tcBorders>
            <w:vAlign w:val="center"/>
          </w:tcPr>
          <w:p w14:paraId="15741A55" w14:textId="77777777" w:rsidR="005B7295" w:rsidRDefault="00653190">
            <w:pPr>
              <w:ind w:firstLine="29"/>
              <w:jc w:val="center"/>
              <w:rPr>
                <w:rFonts w:ascii="Times New Roman" w:hAnsi="Times New Roman"/>
                <w:sz w:val="28"/>
              </w:rPr>
            </w:pPr>
            <w:r>
              <w:rPr>
                <w:rFonts w:ascii="Times New Roman" w:hAnsi="Times New Roman"/>
                <w:sz w:val="28"/>
              </w:rPr>
              <w:t>0,000</w:t>
            </w:r>
          </w:p>
        </w:tc>
      </w:tr>
      <w:tr w:rsidR="005B7295" w14:paraId="566BAAA7" w14:textId="77777777">
        <w:trPr>
          <w:trHeight w:val="525"/>
        </w:trPr>
        <w:tc>
          <w:tcPr>
            <w:tcW w:w="556" w:type="dxa"/>
            <w:tcBorders>
              <w:top w:val="nil"/>
              <w:left w:val="single" w:sz="4" w:space="0" w:color="000000"/>
              <w:bottom w:val="single" w:sz="4" w:space="0" w:color="000000"/>
              <w:right w:val="single" w:sz="4" w:space="0" w:color="000000"/>
            </w:tcBorders>
            <w:vAlign w:val="center"/>
          </w:tcPr>
          <w:p w14:paraId="2EC2D533" w14:textId="77777777" w:rsidR="005B7295" w:rsidRDefault="00653190">
            <w:pPr>
              <w:ind w:firstLine="29"/>
              <w:jc w:val="center"/>
              <w:rPr>
                <w:rFonts w:ascii="Times New Roman" w:hAnsi="Times New Roman"/>
                <w:sz w:val="28"/>
              </w:rPr>
            </w:pPr>
            <w:r>
              <w:rPr>
                <w:rFonts w:ascii="Times New Roman" w:hAnsi="Times New Roman"/>
                <w:color w:val="000000" w:themeColor="text1"/>
                <w:sz w:val="28"/>
              </w:rPr>
              <w:t>5</w:t>
            </w:r>
          </w:p>
        </w:tc>
        <w:tc>
          <w:tcPr>
            <w:tcW w:w="2064" w:type="dxa"/>
            <w:tcBorders>
              <w:top w:val="nil"/>
              <w:left w:val="nil"/>
              <w:bottom w:val="single" w:sz="4" w:space="0" w:color="000000"/>
              <w:right w:val="single" w:sz="4" w:space="0" w:color="000000"/>
            </w:tcBorders>
            <w:vAlign w:val="center"/>
          </w:tcPr>
          <w:p w14:paraId="0379C6CB" w14:textId="77777777" w:rsidR="005B7295" w:rsidRDefault="00653190">
            <w:pPr>
              <w:ind w:firstLine="29"/>
              <w:jc w:val="center"/>
              <w:rPr>
                <w:rFonts w:ascii="Times New Roman" w:hAnsi="Times New Roman"/>
                <w:sz w:val="28"/>
              </w:rPr>
            </w:pPr>
            <w:r>
              <w:rPr>
                <w:rFonts w:ascii="Times New Roman" w:hAnsi="Times New Roman"/>
                <w:sz w:val="28"/>
              </w:rPr>
              <w:t>ООО</w:t>
            </w:r>
          </w:p>
          <w:p w14:paraId="71CC153D" w14:textId="77777777" w:rsidR="005B7295" w:rsidRDefault="00653190">
            <w:pPr>
              <w:ind w:firstLine="29"/>
              <w:jc w:val="center"/>
              <w:rPr>
                <w:rFonts w:ascii="Times New Roman" w:hAnsi="Times New Roman"/>
                <w:sz w:val="28"/>
              </w:rPr>
            </w:pPr>
            <w:r>
              <w:rPr>
                <w:rFonts w:ascii="Times New Roman" w:hAnsi="Times New Roman"/>
                <w:sz w:val="28"/>
              </w:rPr>
              <w:t>"Теплосервис"</w:t>
            </w:r>
          </w:p>
        </w:tc>
        <w:tc>
          <w:tcPr>
            <w:tcW w:w="1895" w:type="dxa"/>
            <w:tcBorders>
              <w:top w:val="nil"/>
              <w:left w:val="nil"/>
              <w:bottom w:val="single" w:sz="4" w:space="0" w:color="000000"/>
              <w:right w:val="single" w:sz="4" w:space="0" w:color="000000"/>
            </w:tcBorders>
            <w:vAlign w:val="center"/>
          </w:tcPr>
          <w:p w14:paraId="3D57A78B" w14:textId="77777777" w:rsidR="005B7295" w:rsidRDefault="00653190">
            <w:pPr>
              <w:ind w:firstLine="29"/>
              <w:jc w:val="center"/>
              <w:rPr>
                <w:rFonts w:ascii="Times New Roman" w:hAnsi="Times New Roman"/>
                <w:sz w:val="28"/>
              </w:rPr>
            </w:pPr>
            <w:r>
              <w:rPr>
                <w:rFonts w:ascii="Times New Roman" w:hAnsi="Times New Roman"/>
                <w:sz w:val="28"/>
              </w:rPr>
              <w:t>п. Красное поле, Северный тракт, д. 1</w:t>
            </w:r>
          </w:p>
        </w:tc>
        <w:tc>
          <w:tcPr>
            <w:tcW w:w="1272" w:type="dxa"/>
            <w:tcBorders>
              <w:top w:val="nil"/>
              <w:left w:val="nil"/>
              <w:bottom w:val="single" w:sz="4" w:space="0" w:color="000000"/>
              <w:right w:val="single" w:sz="4" w:space="0" w:color="000000"/>
            </w:tcBorders>
            <w:vAlign w:val="center"/>
          </w:tcPr>
          <w:p w14:paraId="66C34600" w14:textId="77777777" w:rsidR="005B7295" w:rsidRDefault="00653190">
            <w:pPr>
              <w:ind w:firstLine="29"/>
              <w:jc w:val="center"/>
              <w:rPr>
                <w:rFonts w:ascii="Times New Roman" w:hAnsi="Times New Roman"/>
                <w:sz w:val="28"/>
              </w:rPr>
            </w:pPr>
            <w:r>
              <w:rPr>
                <w:rFonts w:ascii="Times New Roman" w:hAnsi="Times New Roman"/>
                <w:sz w:val="28"/>
              </w:rPr>
              <w:t>380,56</w:t>
            </w:r>
          </w:p>
        </w:tc>
        <w:tc>
          <w:tcPr>
            <w:tcW w:w="1109" w:type="dxa"/>
            <w:tcBorders>
              <w:top w:val="nil"/>
              <w:left w:val="nil"/>
              <w:bottom w:val="single" w:sz="4" w:space="0" w:color="000000"/>
              <w:right w:val="single" w:sz="4" w:space="0" w:color="000000"/>
            </w:tcBorders>
            <w:vAlign w:val="center"/>
          </w:tcPr>
          <w:p w14:paraId="6C616B47" w14:textId="77777777" w:rsidR="005B7295" w:rsidRDefault="00653190">
            <w:pPr>
              <w:ind w:firstLine="29"/>
              <w:jc w:val="center"/>
              <w:rPr>
                <w:rFonts w:ascii="Times New Roman" w:hAnsi="Times New Roman"/>
                <w:sz w:val="28"/>
              </w:rPr>
            </w:pPr>
            <w:r>
              <w:rPr>
                <w:rFonts w:ascii="Times New Roman" w:hAnsi="Times New Roman"/>
                <w:sz w:val="28"/>
              </w:rPr>
              <w:t>0,028</w:t>
            </w:r>
          </w:p>
        </w:tc>
        <w:tc>
          <w:tcPr>
            <w:tcW w:w="1081" w:type="dxa"/>
            <w:tcBorders>
              <w:top w:val="nil"/>
              <w:left w:val="nil"/>
              <w:bottom w:val="single" w:sz="4" w:space="0" w:color="000000"/>
              <w:right w:val="single" w:sz="4" w:space="0" w:color="000000"/>
            </w:tcBorders>
            <w:vAlign w:val="center"/>
          </w:tcPr>
          <w:p w14:paraId="705D779B" w14:textId="77777777" w:rsidR="005B7295" w:rsidRDefault="00653190">
            <w:pPr>
              <w:ind w:firstLine="29"/>
              <w:jc w:val="center"/>
              <w:rPr>
                <w:rFonts w:ascii="Times New Roman" w:hAnsi="Times New Roman"/>
                <w:sz w:val="28"/>
              </w:rPr>
            </w:pPr>
            <w:r>
              <w:rPr>
                <w:rFonts w:ascii="Times New Roman" w:hAnsi="Times New Roman"/>
                <w:sz w:val="28"/>
              </w:rPr>
              <w:t>0,030</w:t>
            </w:r>
          </w:p>
        </w:tc>
        <w:tc>
          <w:tcPr>
            <w:tcW w:w="1519" w:type="dxa"/>
            <w:tcBorders>
              <w:top w:val="nil"/>
              <w:left w:val="nil"/>
              <w:bottom w:val="single" w:sz="4" w:space="0" w:color="000000"/>
              <w:right w:val="single" w:sz="4" w:space="0" w:color="000000"/>
            </w:tcBorders>
            <w:vAlign w:val="center"/>
          </w:tcPr>
          <w:p w14:paraId="4CC2560A" w14:textId="77777777" w:rsidR="005B7295" w:rsidRDefault="00653190">
            <w:pPr>
              <w:ind w:firstLine="29"/>
              <w:jc w:val="center"/>
              <w:rPr>
                <w:rFonts w:ascii="Times New Roman" w:hAnsi="Times New Roman"/>
                <w:sz w:val="28"/>
              </w:rPr>
            </w:pPr>
            <w:r>
              <w:rPr>
                <w:rFonts w:ascii="Times New Roman" w:hAnsi="Times New Roman"/>
                <w:sz w:val="28"/>
              </w:rPr>
              <w:t>0,000</w:t>
            </w:r>
          </w:p>
        </w:tc>
      </w:tr>
      <w:tr w:rsidR="005B7295" w14:paraId="276B5C9F" w14:textId="77777777">
        <w:trPr>
          <w:trHeight w:val="525"/>
        </w:trPr>
        <w:tc>
          <w:tcPr>
            <w:tcW w:w="556" w:type="dxa"/>
            <w:tcBorders>
              <w:top w:val="nil"/>
              <w:left w:val="single" w:sz="4" w:space="0" w:color="000000"/>
              <w:bottom w:val="single" w:sz="4" w:space="0" w:color="000000"/>
              <w:right w:val="single" w:sz="4" w:space="0" w:color="000000"/>
            </w:tcBorders>
            <w:vAlign w:val="center"/>
          </w:tcPr>
          <w:p w14:paraId="7B7EAD85" w14:textId="77777777" w:rsidR="005B7295" w:rsidRDefault="00653190">
            <w:pPr>
              <w:ind w:firstLine="29"/>
              <w:jc w:val="center"/>
              <w:rPr>
                <w:rFonts w:ascii="Times New Roman" w:hAnsi="Times New Roman"/>
                <w:sz w:val="28"/>
              </w:rPr>
            </w:pPr>
            <w:r>
              <w:rPr>
                <w:rFonts w:ascii="Times New Roman" w:hAnsi="Times New Roman"/>
                <w:color w:val="000000" w:themeColor="text1"/>
                <w:sz w:val="28"/>
              </w:rPr>
              <w:t>6</w:t>
            </w:r>
          </w:p>
        </w:tc>
        <w:tc>
          <w:tcPr>
            <w:tcW w:w="2064" w:type="dxa"/>
            <w:tcBorders>
              <w:top w:val="nil"/>
              <w:left w:val="nil"/>
              <w:bottom w:val="single" w:sz="4" w:space="0" w:color="000000"/>
              <w:right w:val="single" w:sz="4" w:space="0" w:color="000000"/>
            </w:tcBorders>
            <w:vAlign w:val="center"/>
          </w:tcPr>
          <w:p w14:paraId="45D3B3E3" w14:textId="77777777" w:rsidR="005B7295" w:rsidRDefault="00653190">
            <w:pPr>
              <w:ind w:firstLine="29"/>
              <w:jc w:val="center"/>
              <w:rPr>
                <w:rFonts w:ascii="Times New Roman" w:hAnsi="Times New Roman"/>
                <w:sz w:val="28"/>
              </w:rPr>
            </w:pPr>
            <w:r>
              <w:rPr>
                <w:rFonts w:ascii="Times New Roman" w:hAnsi="Times New Roman"/>
                <w:sz w:val="28"/>
              </w:rPr>
              <w:t>ООО</w:t>
            </w:r>
          </w:p>
          <w:p w14:paraId="65A8ECF2" w14:textId="77777777" w:rsidR="005B7295" w:rsidRDefault="00653190">
            <w:pPr>
              <w:ind w:firstLine="29"/>
              <w:jc w:val="center"/>
              <w:rPr>
                <w:rFonts w:ascii="Times New Roman" w:hAnsi="Times New Roman"/>
                <w:sz w:val="28"/>
              </w:rPr>
            </w:pPr>
            <w:r>
              <w:rPr>
                <w:rFonts w:ascii="Times New Roman" w:hAnsi="Times New Roman"/>
                <w:sz w:val="28"/>
              </w:rPr>
              <w:t>"Теплосервис"</w:t>
            </w:r>
          </w:p>
        </w:tc>
        <w:tc>
          <w:tcPr>
            <w:tcW w:w="1895" w:type="dxa"/>
            <w:tcBorders>
              <w:top w:val="nil"/>
              <w:left w:val="nil"/>
              <w:bottom w:val="single" w:sz="4" w:space="0" w:color="000000"/>
              <w:right w:val="single" w:sz="4" w:space="0" w:color="000000"/>
            </w:tcBorders>
            <w:vAlign w:val="center"/>
          </w:tcPr>
          <w:p w14:paraId="1C96E5D2" w14:textId="77777777" w:rsidR="005B7295" w:rsidRDefault="00653190">
            <w:pPr>
              <w:ind w:firstLine="29"/>
              <w:jc w:val="center"/>
              <w:rPr>
                <w:rFonts w:ascii="Times New Roman" w:hAnsi="Times New Roman"/>
                <w:sz w:val="28"/>
              </w:rPr>
            </w:pPr>
            <w:r>
              <w:rPr>
                <w:rFonts w:ascii="Times New Roman" w:hAnsi="Times New Roman"/>
                <w:sz w:val="28"/>
              </w:rPr>
              <w:t>п. Красное поле, Северный тракт, д. 3</w:t>
            </w:r>
          </w:p>
        </w:tc>
        <w:tc>
          <w:tcPr>
            <w:tcW w:w="1272" w:type="dxa"/>
            <w:tcBorders>
              <w:top w:val="nil"/>
              <w:left w:val="nil"/>
              <w:bottom w:val="single" w:sz="4" w:space="0" w:color="000000"/>
              <w:right w:val="single" w:sz="4" w:space="0" w:color="000000"/>
            </w:tcBorders>
            <w:vAlign w:val="center"/>
          </w:tcPr>
          <w:p w14:paraId="63FB5DF6" w14:textId="77777777" w:rsidR="005B7295" w:rsidRDefault="00653190">
            <w:pPr>
              <w:ind w:firstLine="29"/>
              <w:jc w:val="center"/>
              <w:rPr>
                <w:rFonts w:ascii="Times New Roman" w:hAnsi="Times New Roman"/>
                <w:sz w:val="28"/>
              </w:rPr>
            </w:pPr>
            <w:r>
              <w:rPr>
                <w:rFonts w:ascii="Times New Roman" w:hAnsi="Times New Roman"/>
                <w:sz w:val="28"/>
              </w:rPr>
              <w:t>329,39</w:t>
            </w:r>
          </w:p>
        </w:tc>
        <w:tc>
          <w:tcPr>
            <w:tcW w:w="1109" w:type="dxa"/>
            <w:tcBorders>
              <w:top w:val="nil"/>
              <w:left w:val="nil"/>
              <w:bottom w:val="single" w:sz="4" w:space="0" w:color="000000"/>
              <w:right w:val="single" w:sz="4" w:space="0" w:color="000000"/>
            </w:tcBorders>
            <w:vAlign w:val="center"/>
          </w:tcPr>
          <w:p w14:paraId="3D509ACE" w14:textId="77777777" w:rsidR="005B7295" w:rsidRDefault="00653190">
            <w:pPr>
              <w:ind w:firstLine="29"/>
              <w:jc w:val="center"/>
              <w:rPr>
                <w:rFonts w:ascii="Times New Roman" w:hAnsi="Times New Roman"/>
                <w:sz w:val="28"/>
              </w:rPr>
            </w:pPr>
            <w:r>
              <w:rPr>
                <w:rFonts w:ascii="Times New Roman" w:hAnsi="Times New Roman"/>
                <w:sz w:val="28"/>
              </w:rPr>
              <w:t>0,045</w:t>
            </w:r>
          </w:p>
        </w:tc>
        <w:tc>
          <w:tcPr>
            <w:tcW w:w="1081" w:type="dxa"/>
            <w:tcBorders>
              <w:top w:val="nil"/>
              <w:left w:val="nil"/>
              <w:bottom w:val="single" w:sz="4" w:space="0" w:color="000000"/>
              <w:right w:val="single" w:sz="4" w:space="0" w:color="000000"/>
            </w:tcBorders>
            <w:vAlign w:val="center"/>
          </w:tcPr>
          <w:p w14:paraId="584FB504" w14:textId="77777777" w:rsidR="005B7295" w:rsidRDefault="00653190">
            <w:pPr>
              <w:ind w:firstLine="29"/>
              <w:jc w:val="center"/>
              <w:rPr>
                <w:rFonts w:ascii="Times New Roman" w:hAnsi="Times New Roman"/>
                <w:sz w:val="28"/>
              </w:rPr>
            </w:pPr>
            <w:r>
              <w:rPr>
                <w:rFonts w:ascii="Times New Roman" w:hAnsi="Times New Roman"/>
                <w:sz w:val="28"/>
              </w:rPr>
              <w:t>0,048</w:t>
            </w:r>
          </w:p>
        </w:tc>
        <w:tc>
          <w:tcPr>
            <w:tcW w:w="1519" w:type="dxa"/>
            <w:tcBorders>
              <w:top w:val="nil"/>
              <w:left w:val="nil"/>
              <w:bottom w:val="single" w:sz="4" w:space="0" w:color="000000"/>
              <w:right w:val="single" w:sz="4" w:space="0" w:color="000000"/>
            </w:tcBorders>
            <w:vAlign w:val="center"/>
          </w:tcPr>
          <w:p w14:paraId="04E02EAD" w14:textId="77777777" w:rsidR="005B7295" w:rsidRDefault="00653190">
            <w:pPr>
              <w:ind w:firstLine="29"/>
              <w:jc w:val="center"/>
              <w:rPr>
                <w:rFonts w:ascii="Times New Roman" w:hAnsi="Times New Roman"/>
                <w:sz w:val="28"/>
              </w:rPr>
            </w:pPr>
            <w:r>
              <w:rPr>
                <w:rFonts w:ascii="Times New Roman" w:hAnsi="Times New Roman"/>
                <w:sz w:val="28"/>
              </w:rPr>
              <w:t>0,000</w:t>
            </w:r>
          </w:p>
        </w:tc>
      </w:tr>
      <w:tr w:rsidR="005B7295" w14:paraId="5BB8DB23" w14:textId="77777777">
        <w:trPr>
          <w:trHeight w:val="1545"/>
        </w:trPr>
        <w:tc>
          <w:tcPr>
            <w:tcW w:w="556" w:type="dxa"/>
            <w:tcBorders>
              <w:top w:val="nil"/>
              <w:left w:val="single" w:sz="4" w:space="0" w:color="000000"/>
              <w:bottom w:val="single" w:sz="4" w:space="0" w:color="000000"/>
              <w:right w:val="single" w:sz="4" w:space="0" w:color="000000"/>
            </w:tcBorders>
            <w:vAlign w:val="center"/>
          </w:tcPr>
          <w:p w14:paraId="5CCCF4F6" w14:textId="77777777" w:rsidR="005B7295" w:rsidRDefault="00653190">
            <w:pPr>
              <w:ind w:firstLine="29"/>
              <w:jc w:val="center"/>
              <w:rPr>
                <w:rFonts w:ascii="Times New Roman" w:hAnsi="Times New Roman"/>
                <w:sz w:val="28"/>
              </w:rPr>
            </w:pPr>
            <w:r>
              <w:rPr>
                <w:rFonts w:ascii="Times New Roman" w:hAnsi="Times New Roman"/>
                <w:sz w:val="28"/>
              </w:rPr>
              <w:t>7</w:t>
            </w:r>
          </w:p>
        </w:tc>
        <w:tc>
          <w:tcPr>
            <w:tcW w:w="2064" w:type="dxa"/>
            <w:tcBorders>
              <w:top w:val="nil"/>
              <w:left w:val="nil"/>
              <w:bottom w:val="single" w:sz="4" w:space="0" w:color="000000"/>
              <w:right w:val="single" w:sz="4" w:space="0" w:color="000000"/>
            </w:tcBorders>
            <w:vAlign w:val="center"/>
          </w:tcPr>
          <w:p w14:paraId="3DDE59DC" w14:textId="77777777" w:rsidR="005B7295" w:rsidRDefault="00653190">
            <w:pPr>
              <w:ind w:firstLine="29"/>
              <w:jc w:val="center"/>
              <w:rPr>
                <w:rFonts w:ascii="Times New Roman" w:hAnsi="Times New Roman"/>
                <w:sz w:val="28"/>
              </w:rPr>
            </w:pPr>
            <w:r>
              <w:rPr>
                <w:rFonts w:ascii="Times New Roman" w:hAnsi="Times New Roman"/>
                <w:sz w:val="28"/>
              </w:rPr>
              <w:t>ООО</w:t>
            </w:r>
          </w:p>
          <w:p w14:paraId="162A1442" w14:textId="77777777" w:rsidR="005B7295" w:rsidRDefault="00653190">
            <w:pPr>
              <w:ind w:firstLine="29"/>
              <w:jc w:val="center"/>
              <w:rPr>
                <w:rFonts w:ascii="Times New Roman" w:hAnsi="Times New Roman"/>
                <w:sz w:val="28"/>
              </w:rPr>
            </w:pPr>
            <w:r>
              <w:rPr>
                <w:rFonts w:ascii="Times New Roman" w:hAnsi="Times New Roman"/>
                <w:sz w:val="28"/>
              </w:rPr>
              <w:t>"Теплосервис"</w:t>
            </w:r>
          </w:p>
        </w:tc>
        <w:tc>
          <w:tcPr>
            <w:tcW w:w="1895" w:type="dxa"/>
            <w:tcBorders>
              <w:top w:val="nil"/>
              <w:left w:val="nil"/>
              <w:bottom w:val="single" w:sz="4" w:space="0" w:color="000000"/>
              <w:right w:val="single" w:sz="4" w:space="0" w:color="000000"/>
            </w:tcBorders>
            <w:vAlign w:val="center"/>
          </w:tcPr>
          <w:p w14:paraId="6757D874" w14:textId="77777777" w:rsidR="005B7295" w:rsidRDefault="00653190">
            <w:pPr>
              <w:ind w:firstLine="29"/>
              <w:jc w:val="center"/>
              <w:rPr>
                <w:rFonts w:ascii="Times New Roman" w:hAnsi="Times New Roman"/>
                <w:sz w:val="28"/>
              </w:rPr>
            </w:pPr>
            <w:r>
              <w:rPr>
                <w:rFonts w:ascii="Times New Roman" w:hAnsi="Times New Roman"/>
                <w:sz w:val="28"/>
              </w:rPr>
              <w:t>п. Красное поле, квартал жилой застройки «Кленовый», система водоснабжения</w:t>
            </w:r>
          </w:p>
        </w:tc>
        <w:tc>
          <w:tcPr>
            <w:tcW w:w="1272" w:type="dxa"/>
            <w:tcBorders>
              <w:top w:val="nil"/>
              <w:left w:val="nil"/>
              <w:bottom w:val="single" w:sz="4" w:space="0" w:color="000000"/>
              <w:right w:val="single" w:sz="4" w:space="0" w:color="000000"/>
            </w:tcBorders>
            <w:vAlign w:val="center"/>
          </w:tcPr>
          <w:p w14:paraId="3017C7FD" w14:textId="77777777" w:rsidR="005B7295" w:rsidRDefault="00653190">
            <w:pPr>
              <w:ind w:firstLine="29"/>
              <w:jc w:val="center"/>
              <w:rPr>
                <w:rFonts w:ascii="Times New Roman" w:hAnsi="Times New Roman"/>
                <w:sz w:val="28"/>
              </w:rPr>
            </w:pPr>
            <w:r>
              <w:rPr>
                <w:rFonts w:ascii="Times New Roman" w:hAnsi="Times New Roman"/>
                <w:sz w:val="28"/>
              </w:rPr>
              <w:t>12,00</w:t>
            </w:r>
          </w:p>
        </w:tc>
        <w:tc>
          <w:tcPr>
            <w:tcW w:w="1109" w:type="dxa"/>
            <w:tcBorders>
              <w:top w:val="nil"/>
              <w:left w:val="nil"/>
              <w:bottom w:val="single" w:sz="4" w:space="0" w:color="000000"/>
              <w:right w:val="single" w:sz="4" w:space="0" w:color="000000"/>
            </w:tcBorders>
            <w:vAlign w:val="center"/>
          </w:tcPr>
          <w:p w14:paraId="1B5FF354" w14:textId="77777777" w:rsidR="005B7295" w:rsidRDefault="00653190">
            <w:pPr>
              <w:ind w:firstLine="29"/>
              <w:jc w:val="center"/>
              <w:rPr>
                <w:rFonts w:ascii="Times New Roman" w:hAnsi="Times New Roman"/>
                <w:sz w:val="28"/>
              </w:rPr>
            </w:pPr>
            <w:r>
              <w:rPr>
                <w:rFonts w:ascii="Times New Roman" w:hAnsi="Times New Roman"/>
                <w:sz w:val="28"/>
              </w:rPr>
              <w:t>0,006</w:t>
            </w:r>
          </w:p>
        </w:tc>
        <w:tc>
          <w:tcPr>
            <w:tcW w:w="1081" w:type="dxa"/>
            <w:tcBorders>
              <w:top w:val="nil"/>
              <w:left w:val="nil"/>
              <w:bottom w:val="single" w:sz="4" w:space="0" w:color="000000"/>
              <w:right w:val="single" w:sz="4" w:space="0" w:color="000000"/>
            </w:tcBorders>
            <w:vAlign w:val="center"/>
          </w:tcPr>
          <w:p w14:paraId="4B069CC1" w14:textId="77777777" w:rsidR="005B7295" w:rsidRDefault="00653190">
            <w:pPr>
              <w:ind w:firstLine="29"/>
              <w:jc w:val="center"/>
              <w:rPr>
                <w:rFonts w:ascii="Times New Roman" w:hAnsi="Times New Roman"/>
                <w:sz w:val="28"/>
              </w:rPr>
            </w:pPr>
            <w:r>
              <w:rPr>
                <w:rFonts w:ascii="Times New Roman" w:hAnsi="Times New Roman"/>
                <w:sz w:val="28"/>
              </w:rPr>
              <w:t>0,006</w:t>
            </w:r>
          </w:p>
        </w:tc>
        <w:tc>
          <w:tcPr>
            <w:tcW w:w="1519" w:type="dxa"/>
            <w:tcBorders>
              <w:top w:val="nil"/>
              <w:left w:val="nil"/>
              <w:bottom w:val="single" w:sz="4" w:space="0" w:color="000000"/>
              <w:right w:val="single" w:sz="4" w:space="0" w:color="000000"/>
            </w:tcBorders>
            <w:vAlign w:val="center"/>
          </w:tcPr>
          <w:p w14:paraId="57B87DA4" w14:textId="77777777" w:rsidR="005B7295" w:rsidRDefault="00653190">
            <w:pPr>
              <w:ind w:firstLine="29"/>
              <w:jc w:val="center"/>
              <w:rPr>
                <w:rFonts w:ascii="Times New Roman" w:hAnsi="Times New Roman"/>
                <w:sz w:val="28"/>
              </w:rPr>
            </w:pPr>
            <w:r>
              <w:rPr>
                <w:rFonts w:ascii="Times New Roman" w:hAnsi="Times New Roman"/>
                <w:sz w:val="28"/>
              </w:rPr>
              <w:t>0,000</w:t>
            </w:r>
          </w:p>
        </w:tc>
      </w:tr>
      <w:tr w:rsidR="005B7295" w14:paraId="42C9326D" w14:textId="77777777">
        <w:trPr>
          <w:trHeight w:val="465"/>
        </w:trPr>
        <w:tc>
          <w:tcPr>
            <w:tcW w:w="4516" w:type="dxa"/>
            <w:gridSpan w:val="3"/>
            <w:tcBorders>
              <w:top w:val="single" w:sz="4" w:space="0" w:color="000000"/>
              <w:left w:val="single" w:sz="4" w:space="0" w:color="000000"/>
              <w:bottom w:val="single" w:sz="4" w:space="0" w:color="000000"/>
              <w:right w:val="single" w:sz="4" w:space="0" w:color="000000"/>
            </w:tcBorders>
            <w:vAlign w:val="center"/>
          </w:tcPr>
          <w:p w14:paraId="5DBBB065" w14:textId="77777777" w:rsidR="005B7295" w:rsidRDefault="00653190">
            <w:pPr>
              <w:ind w:firstLine="29"/>
              <w:jc w:val="center"/>
              <w:rPr>
                <w:rFonts w:ascii="Times New Roman" w:hAnsi="Times New Roman"/>
                <w:sz w:val="28"/>
              </w:rPr>
            </w:pPr>
            <w:r>
              <w:rPr>
                <w:rFonts w:ascii="Times New Roman" w:hAnsi="Times New Roman"/>
                <w:sz w:val="28"/>
              </w:rPr>
              <w:lastRenderedPageBreak/>
              <w:t>Всего:</w:t>
            </w:r>
          </w:p>
        </w:tc>
        <w:tc>
          <w:tcPr>
            <w:tcW w:w="1272" w:type="dxa"/>
            <w:tcBorders>
              <w:top w:val="nil"/>
              <w:left w:val="nil"/>
              <w:bottom w:val="single" w:sz="4" w:space="0" w:color="000000"/>
              <w:right w:val="single" w:sz="4" w:space="0" w:color="000000"/>
            </w:tcBorders>
            <w:vAlign w:val="center"/>
          </w:tcPr>
          <w:p w14:paraId="046AF500" w14:textId="77777777" w:rsidR="005B7295" w:rsidRDefault="00653190">
            <w:pPr>
              <w:ind w:firstLine="29"/>
              <w:jc w:val="center"/>
              <w:rPr>
                <w:rFonts w:ascii="Times New Roman" w:hAnsi="Times New Roman"/>
                <w:sz w:val="28"/>
              </w:rPr>
            </w:pPr>
            <w:r>
              <w:rPr>
                <w:rFonts w:ascii="Times New Roman" w:hAnsi="Times New Roman"/>
                <w:sz w:val="28"/>
              </w:rPr>
              <w:t>10 144,75</w:t>
            </w:r>
          </w:p>
        </w:tc>
        <w:tc>
          <w:tcPr>
            <w:tcW w:w="1109" w:type="dxa"/>
            <w:tcBorders>
              <w:top w:val="nil"/>
              <w:left w:val="nil"/>
              <w:bottom w:val="single" w:sz="4" w:space="0" w:color="000000"/>
              <w:right w:val="single" w:sz="4" w:space="0" w:color="000000"/>
            </w:tcBorders>
            <w:vAlign w:val="center"/>
          </w:tcPr>
          <w:p w14:paraId="1645C078" w14:textId="77777777" w:rsidR="005B7295" w:rsidRDefault="00653190">
            <w:pPr>
              <w:ind w:firstLine="29"/>
              <w:jc w:val="center"/>
              <w:rPr>
                <w:rFonts w:ascii="Times New Roman" w:hAnsi="Times New Roman"/>
                <w:sz w:val="28"/>
              </w:rPr>
            </w:pPr>
            <w:r>
              <w:rPr>
                <w:rFonts w:ascii="Times New Roman" w:hAnsi="Times New Roman"/>
                <w:sz w:val="28"/>
              </w:rPr>
              <w:t>0,295</w:t>
            </w:r>
          </w:p>
        </w:tc>
        <w:tc>
          <w:tcPr>
            <w:tcW w:w="1081" w:type="dxa"/>
            <w:tcBorders>
              <w:top w:val="nil"/>
              <w:left w:val="nil"/>
              <w:bottom w:val="single" w:sz="4" w:space="0" w:color="000000"/>
              <w:right w:val="single" w:sz="4" w:space="0" w:color="000000"/>
            </w:tcBorders>
            <w:vAlign w:val="center"/>
          </w:tcPr>
          <w:p w14:paraId="0CF5694E" w14:textId="77777777" w:rsidR="005B7295" w:rsidRDefault="00653190">
            <w:pPr>
              <w:ind w:firstLine="29"/>
              <w:jc w:val="center"/>
              <w:rPr>
                <w:rFonts w:ascii="Times New Roman" w:hAnsi="Times New Roman"/>
                <w:sz w:val="28"/>
              </w:rPr>
            </w:pPr>
            <w:r>
              <w:rPr>
                <w:rFonts w:ascii="Times New Roman" w:hAnsi="Times New Roman"/>
                <w:sz w:val="28"/>
              </w:rPr>
              <w:t>0,315</w:t>
            </w:r>
          </w:p>
        </w:tc>
        <w:tc>
          <w:tcPr>
            <w:tcW w:w="1519" w:type="dxa"/>
            <w:tcBorders>
              <w:top w:val="nil"/>
              <w:left w:val="nil"/>
              <w:bottom w:val="single" w:sz="4" w:space="0" w:color="000000"/>
              <w:right w:val="single" w:sz="4" w:space="0" w:color="000000"/>
            </w:tcBorders>
            <w:vAlign w:val="center"/>
          </w:tcPr>
          <w:p w14:paraId="3DD5812B" w14:textId="77777777" w:rsidR="005B7295" w:rsidRDefault="00653190">
            <w:pPr>
              <w:ind w:firstLine="29"/>
              <w:jc w:val="center"/>
              <w:rPr>
                <w:rFonts w:ascii="Times New Roman" w:hAnsi="Times New Roman"/>
                <w:sz w:val="28"/>
              </w:rPr>
            </w:pPr>
            <w:r>
              <w:rPr>
                <w:rFonts w:ascii="Times New Roman" w:hAnsi="Times New Roman"/>
                <w:sz w:val="28"/>
              </w:rPr>
              <w:t>0,000</w:t>
            </w:r>
          </w:p>
        </w:tc>
      </w:tr>
    </w:tbl>
    <w:p w14:paraId="3BA05757" w14:textId="77777777" w:rsidR="005B7295" w:rsidRDefault="005B7295">
      <w:pPr>
        <w:ind w:firstLine="709"/>
        <w:jc w:val="both"/>
        <w:rPr>
          <w:rFonts w:ascii="Times New Roman" w:hAnsi="Times New Roman"/>
          <w:color w:val="000000" w:themeColor="text1"/>
          <w:sz w:val="28"/>
        </w:rPr>
      </w:pPr>
    </w:p>
    <w:p w14:paraId="114372FC" w14:textId="77777777" w:rsidR="005B7295" w:rsidRDefault="005B7295">
      <w:pPr>
        <w:tabs>
          <w:tab w:val="left" w:pos="1134"/>
        </w:tabs>
        <w:ind w:firstLine="709"/>
        <w:jc w:val="both"/>
        <w:rPr>
          <w:rFonts w:ascii="Times New Roman" w:hAnsi="Times New Roman"/>
          <w:color w:val="000000" w:themeColor="text1"/>
          <w:sz w:val="28"/>
        </w:rPr>
      </w:pPr>
    </w:p>
    <w:p w14:paraId="639EE0DF" w14:textId="77777777" w:rsidR="005B7295" w:rsidRDefault="00653190">
      <w:pPr>
        <w:tabs>
          <w:tab w:val="left" w:pos="1134"/>
        </w:tabs>
        <w:ind w:firstLine="709"/>
        <w:jc w:val="both"/>
        <w:rPr>
          <w:rFonts w:ascii="Times New Roman" w:hAnsi="Times New Roman"/>
          <w:color w:val="000000" w:themeColor="text1"/>
          <w:sz w:val="28"/>
        </w:rPr>
      </w:pPr>
      <w:r>
        <w:rPr>
          <w:rFonts w:ascii="Times New Roman" w:hAnsi="Times New Roman"/>
          <w:color w:val="000000" w:themeColor="text1"/>
          <w:sz w:val="28"/>
        </w:rPr>
        <w:t>Таблица 5.4 – Потребители зоны централизованного теплоснабжения №04</w:t>
      </w:r>
    </w:p>
    <w:tbl>
      <w:tblPr>
        <w:tblW w:w="0" w:type="auto"/>
        <w:tblLayout w:type="fixed"/>
        <w:tblLook w:val="04A0" w:firstRow="1" w:lastRow="0" w:firstColumn="1" w:lastColumn="0" w:noHBand="0" w:noVBand="1"/>
      </w:tblPr>
      <w:tblGrid>
        <w:gridCol w:w="528"/>
        <w:gridCol w:w="1996"/>
        <w:gridCol w:w="2175"/>
        <w:gridCol w:w="1227"/>
        <w:gridCol w:w="1352"/>
        <w:gridCol w:w="752"/>
        <w:gridCol w:w="1467"/>
      </w:tblGrid>
      <w:tr w:rsidR="005B7295" w14:paraId="13AD354F" w14:textId="77777777">
        <w:trPr>
          <w:trHeight w:val="390"/>
        </w:trPr>
        <w:tc>
          <w:tcPr>
            <w:tcW w:w="528" w:type="dxa"/>
            <w:vMerge w:val="restart"/>
            <w:tcBorders>
              <w:top w:val="single" w:sz="4" w:space="0" w:color="000000"/>
              <w:left w:val="single" w:sz="4" w:space="0" w:color="000000"/>
              <w:bottom w:val="single" w:sz="4" w:space="0" w:color="000000"/>
              <w:right w:val="single" w:sz="4" w:space="0" w:color="000000"/>
            </w:tcBorders>
            <w:vAlign w:val="center"/>
          </w:tcPr>
          <w:p w14:paraId="6125B51C" w14:textId="77777777" w:rsidR="005B7295" w:rsidRDefault="00653190">
            <w:pPr>
              <w:jc w:val="center"/>
              <w:rPr>
                <w:rFonts w:ascii="Times New Roman" w:hAnsi="Times New Roman"/>
                <w:sz w:val="28"/>
              </w:rPr>
            </w:pPr>
            <w:r>
              <w:rPr>
                <w:rFonts w:ascii="Times New Roman" w:hAnsi="Times New Roman"/>
                <w:sz w:val="28"/>
              </w:rPr>
              <w:t>№ п/п</w:t>
            </w:r>
          </w:p>
        </w:tc>
        <w:tc>
          <w:tcPr>
            <w:tcW w:w="1996" w:type="dxa"/>
            <w:vMerge w:val="restart"/>
            <w:tcBorders>
              <w:top w:val="single" w:sz="4" w:space="0" w:color="000000"/>
              <w:left w:val="single" w:sz="4" w:space="0" w:color="000000"/>
              <w:bottom w:val="single" w:sz="4" w:space="0" w:color="000000"/>
              <w:right w:val="single" w:sz="4" w:space="0" w:color="000000"/>
            </w:tcBorders>
            <w:vAlign w:val="center"/>
          </w:tcPr>
          <w:p w14:paraId="7EA1D4CD" w14:textId="77777777" w:rsidR="005B7295" w:rsidRDefault="00653190">
            <w:pPr>
              <w:jc w:val="center"/>
              <w:rPr>
                <w:rFonts w:ascii="Times New Roman" w:hAnsi="Times New Roman"/>
                <w:sz w:val="28"/>
              </w:rPr>
            </w:pPr>
            <w:r>
              <w:rPr>
                <w:rFonts w:ascii="Times New Roman" w:hAnsi="Times New Roman"/>
                <w:sz w:val="28"/>
              </w:rPr>
              <w:t>Обслуживающая организация</w:t>
            </w:r>
          </w:p>
        </w:tc>
        <w:tc>
          <w:tcPr>
            <w:tcW w:w="2175" w:type="dxa"/>
            <w:vMerge w:val="restart"/>
            <w:tcBorders>
              <w:top w:val="single" w:sz="4" w:space="0" w:color="000000"/>
              <w:left w:val="single" w:sz="4" w:space="0" w:color="000000"/>
              <w:bottom w:val="single" w:sz="4" w:space="0" w:color="000000"/>
              <w:right w:val="single" w:sz="4" w:space="0" w:color="000000"/>
            </w:tcBorders>
            <w:vAlign w:val="center"/>
          </w:tcPr>
          <w:p w14:paraId="216DB050" w14:textId="77777777" w:rsidR="005B7295" w:rsidRDefault="00653190">
            <w:pPr>
              <w:jc w:val="center"/>
              <w:rPr>
                <w:rFonts w:ascii="Times New Roman" w:hAnsi="Times New Roman"/>
                <w:sz w:val="28"/>
              </w:rPr>
            </w:pPr>
            <w:r>
              <w:rPr>
                <w:rFonts w:ascii="Times New Roman" w:hAnsi="Times New Roman"/>
                <w:sz w:val="28"/>
              </w:rPr>
              <w:t>Отапливаемые объекты</w:t>
            </w:r>
          </w:p>
        </w:tc>
        <w:tc>
          <w:tcPr>
            <w:tcW w:w="1227" w:type="dxa"/>
            <w:vMerge w:val="restart"/>
            <w:tcBorders>
              <w:top w:val="single" w:sz="4" w:space="0" w:color="000000"/>
              <w:left w:val="single" w:sz="4" w:space="0" w:color="000000"/>
              <w:bottom w:val="single" w:sz="4" w:space="0" w:color="000000"/>
              <w:right w:val="single" w:sz="4" w:space="0" w:color="000000"/>
            </w:tcBorders>
            <w:vAlign w:val="center"/>
          </w:tcPr>
          <w:p w14:paraId="0811C003" w14:textId="77777777" w:rsidR="005B7295" w:rsidRDefault="00653190">
            <w:pPr>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3571" w:type="dxa"/>
            <w:gridSpan w:val="3"/>
            <w:tcBorders>
              <w:top w:val="single" w:sz="4" w:space="0" w:color="000000"/>
              <w:left w:val="nil"/>
              <w:bottom w:val="single" w:sz="4" w:space="0" w:color="000000"/>
              <w:right w:val="single" w:sz="4" w:space="0" w:color="000000"/>
            </w:tcBorders>
            <w:vAlign w:val="center"/>
          </w:tcPr>
          <w:p w14:paraId="2BFFE97D" w14:textId="77777777" w:rsidR="005B7295" w:rsidRDefault="00653190">
            <w:pPr>
              <w:jc w:val="center"/>
              <w:rPr>
                <w:rFonts w:ascii="Times New Roman" w:hAnsi="Times New Roman"/>
                <w:sz w:val="28"/>
              </w:rPr>
            </w:pPr>
            <w:r>
              <w:rPr>
                <w:rFonts w:ascii="Times New Roman" w:hAnsi="Times New Roman"/>
                <w:sz w:val="28"/>
              </w:rPr>
              <w:t>Тепловая нагрузка, Гкал/ч</w:t>
            </w:r>
          </w:p>
        </w:tc>
      </w:tr>
      <w:tr w:rsidR="005B7295" w14:paraId="7E76424A" w14:textId="77777777">
        <w:trPr>
          <w:trHeight w:val="322"/>
        </w:trPr>
        <w:tc>
          <w:tcPr>
            <w:tcW w:w="528" w:type="dxa"/>
            <w:vMerge/>
            <w:tcBorders>
              <w:top w:val="single" w:sz="4" w:space="0" w:color="000000"/>
              <w:left w:val="single" w:sz="4" w:space="0" w:color="000000"/>
              <w:bottom w:val="single" w:sz="4" w:space="0" w:color="000000"/>
              <w:right w:val="single" w:sz="4" w:space="0" w:color="000000"/>
            </w:tcBorders>
            <w:vAlign w:val="center"/>
          </w:tcPr>
          <w:p w14:paraId="76E2C374" w14:textId="77777777" w:rsidR="005B7295" w:rsidRDefault="005B7295"/>
        </w:tc>
        <w:tc>
          <w:tcPr>
            <w:tcW w:w="1996" w:type="dxa"/>
            <w:vMerge/>
            <w:tcBorders>
              <w:top w:val="single" w:sz="4" w:space="0" w:color="000000"/>
              <w:left w:val="single" w:sz="4" w:space="0" w:color="000000"/>
              <w:bottom w:val="single" w:sz="4" w:space="0" w:color="000000"/>
              <w:right w:val="single" w:sz="4" w:space="0" w:color="000000"/>
            </w:tcBorders>
            <w:vAlign w:val="center"/>
          </w:tcPr>
          <w:p w14:paraId="74713C56" w14:textId="77777777" w:rsidR="005B7295" w:rsidRDefault="005B7295"/>
        </w:tc>
        <w:tc>
          <w:tcPr>
            <w:tcW w:w="2175" w:type="dxa"/>
            <w:vMerge/>
            <w:tcBorders>
              <w:top w:val="single" w:sz="4" w:space="0" w:color="000000"/>
              <w:left w:val="single" w:sz="4" w:space="0" w:color="000000"/>
              <w:bottom w:val="single" w:sz="4" w:space="0" w:color="000000"/>
              <w:right w:val="single" w:sz="4" w:space="0" w:color="000000"/>
            </w:tcBorders>
            <w:vAlign w:val="center"/>
          </w:tcPr>
          <w:p w14:paraId="3724B18B" w14:textId="77777777" w:rsidR="005B7295" w:rsidRDefault="005B7295"/>
        </w:tc>
        <w:tc>
          <w:tcPr>
            <w:tcW w:w="1227" w:type="dxa"/>
            <w:vMerge/>
            <w:tcBorders>
              <w:top w:val="single" w:sz="4" w:space="0" w:color="000000"/>
              <w:left w:val="single" w:sz="4" w:space="0" w:color="000000"/>
              <w:bottom w:val="single" w:sz="4" w:space="0" w:color="000000"/>
              <w:right w:val="single" w:sz="4" w:space="0" w:color="000000"/>
            </w:tcBorders>
            <w:vAlign w:val="center"/>
          </w:tcPr>
          <w:p w14:paraId="15BBF68B" w14:textId="77777777" w:rsidR="005B7295" w:rsidRDefault="005B7295"/>
        </w:tc>
        <w:tc>
          <w:tcPr>
            <w:tcW w:w="1352" w:type="dxa"/>
            <w:vMerge w:val="restart"/>
            <w:tcBorders>
              <w:top w:val="nil"/>
              <w:left w:val="single" w:sz="4" w:space="0" w:color="000000"/>
              <w:bottom w:val="single" w:sz="4" w:space="0" w:color="000000"/>
              <w:right w:val="single" w:sz="4" w:space="0" w:color="000000"/>
            </w:tcBorders>
            <w:vAlign w:val="center"/>
          </w:tcPr>
          <w:p w14:paraId="66EDEC30" w14:textId="77777777" w:rsidR="005B7295" w:rsidRDefault="00653190">
            <w:pPr>
              <w:jc w:val="center"/>
              <w:rPr>
                <w:rFonts w:ascii="Times New Roman" w:hAnsi="Times New Roman"/>
                <w:sz w:val="28"/>
              </w:rPr>
            </w:pPr>
            <w:r>
              <w:rPr>
                <w:rFonts w:ascii="Times New Roman" w:hAnsi="Times New Roman"/>
                <w:sz w:val="28"/>
              </w:rPr>
              <w:t>Отопление</w:t>
            </w:r>
          </w:p>
        </w:tc>
        <w:tc>
          <w:tcPr>
            <w:tcW w:w="752" w:type="dxa"/>
            <w:vMerge w:val="restart"/>
            <w:tcBorders>
              <w:top w:val="nil"/>
              <w:left w:val="single" w:sz="4" w:space="0" w:color="000000"/>
              <w:bottom w:val="single" w:sz="4" w:space="0" w:color="000000"/>
              <w:right w:val="single" w:sz="4" w:space="0" w:color="000000"/>
            </w:tcBorders>
            <w:vAlign w:val="center"/>
          </w:tcPr>
          <w:p w14:paraId="508AE865" w14:textId="77777777" w:rsidR="005B7295" w:rsidRDefault="00653190">
            <w:pPr>
              <w:jc w:val="center"/>
              <w:rPr>
                <w:rFonts w:ascii="Times New Roman" w:hAnsi="Times New Roman"/>
                <w:sz w:val="28"/>
              </w:rPr>
            </w:pPr>
            <w:r>
              <w:rPr>
                <w:rFonts w:ascii="Times New Roman" w:hAnsi="Times New Roman"/>
                <w:sz w:val="28"/>
              </w:rPr>
              <w:t>ГВС</w:t>
            </w:r>
          </w:p>
        </w:tc>
        <w:tc>
          <w:tcPr>
            <w:tcW w:w="1466" w:type="dxa"/>
            <w:vMerge w:val="restart"/>
            <w:tcBorders>
              <w:top w:val="nil"/>
              <w:left w:val="single" w:sz="4" w:space="0" w:color="000000"/>
              <w:bottom w:val="single" w:sz="4" w:space="0" w:color="000000"/>
              <w:right w:val="single" w:sz="4" w:space="0" w:color="000000"/>
            </w:tcBorders>
            <w:vAlign w:val="center"/>
          </w:tcPr>
          <w:p w14:paraId="7C02474D" w14:textId="77777777" w:rsidR="005B7295" w:rsidRDefault="00653190">
            <w:pPr>
              <w:jc w:val="center"/>
              <w:rPr>
                <w:rFonts w:ascii="Times New Roman" w:hAnsi="Times New Roman"/>
                <w:sz w:val="28"/>
              </w:rPr>
            </w:pPr>
            <w:r>
              <w:rPr>
                <w:rFonts w:ascii="Times New Roman" w:hAnsi="Times New Roman"/>
                <w:sz w:val="28"/>
              </w:rPr>
              <w:t>Вентиляция</w:t>
            </w:r>
          </w:p>
        </w:tc>
      </w:tr>
      <w:tr w:rsidR="005B7295" w14:paraId="28AE65B2" w14:textId="77777777">
        <w:trPr>
          <w:trHeight w:val="495"/>
        </w:trPr>
        <w:tc>
          <w:tcPr>
            <w:tcW w:w="528" w:type="dxa"/>
            <w:vMerge/>
            <w:tcBorders>
              <w:top w:val="single" w:sz="4" w:space="0" w:color="000000"/>
              <w:left w:val="single" w:sz="4" w:space="0" w:color="000000"/>
              <w:bottom w:val="single" w:sz="4" w:space="0" w:color="000000"/>
              <w:right w:val="single" w:sz="4" w:space="0" w:color="000000"/>
            </w:tcBorders>
            <w:vAlign w:val="center"/>
          </w:tcPr>
          <w:p w14:paraId="19DA11B0" w14:textId="77777777" w:rsidR="005B7295" w:rsidRDefault="005B7295"/>
        </w:tc>
        <w:tc>
          <w:tcPr>
            <w:tcW w:w="1996" w:type="dxa"/>
            <w:vMerge/>
            <w:tcBorders>
              <w:top w:val="single" w:sz="4" w:space="0" w:color="000000"/>
              <w:left w:val="single" w:sz="4" w:space="0" w:color="000000"/>
              <w:bottom w:val="single" w:sz="4" w:space="0" w:color="000000"/>
              <w:right w:val="single" w:sz="4" w:space="0" w:color="000000"/>
            </w:tcBorders>
            <w:vAlign w:val="center"/>
          </w:tcPr>
          <w:p w14:paraId="5DE549B4" w14:textId="77777777" w:rsidR="005B7295" w:rsidRDefault="005B7295"/>
        </w:tc>
        <w:tc>
          <w:tcPr>
            <w:tcW w:w="2175" w:type="dxa"/>
            <w:vMerge/>
            <w:tcBorders>
              <w:top w:val="single" w:sz="4" w:space="0" w:color="000000"/>
              <w:left w:val="single" w:sz="4" w:space="0" w:color="000000"/>
              <w:bottom w:val="single" w:sz="4" w:space="0" w:color="000000"/>
              <w:right w:val="single" w:sz="4" w:space="0" w:color="000000"/>
            </w:tcBorders>
            <w:vAlign w:val="center"/>
          </w:tcPr>
          <w:p w14:paraId="40496425" w14:textId="77777777" w:rsidR="005B7295" w:rsidRDefault="005B7295"/>
        </w:tc>
        <w:tc>
          <w:tcPr>
            <w:tcW w:w="1227" w:type="dxa"/>
            <w:vMerge/>
            <w:tcBorders>
              <w:top w:val="single" w:sz="4" w:space="0" w:color="000000"/>
              <w:left w:val="single" w:sz="4" w:space="0" w:color="000000"/>
              <w:bottom w:val="single" w:sz="4" w:space="0" w:color="000000"/>
              <w:right w:val="single" w:sz="4" w:space="0" w:color="000000"/>
            </w:tcBorders>
            <w:vAlign w:val="center"/>
          </w:tcPr>
          <w:p w14:paraId="5A93AC8B" w14:textId="77777777" w:rsidR="005B7295" w:rsidRDefault="005B7295"/>
        </w:tc>
        <w:tc>
          <w:tcPr>
            <w:tcW w:w="1352" w:type="dxa"/>
            <w:vMerge/>
            <w:tcBorders>
              <w:top w:val="nil"/>
              <w:left w:val="single" w:sz="4" w:space="0" w:color="000000"/>
              <w:bottom w:val="single" w:sz="4" w:space="0" w:color="000000"/>
              <w:right w:val="single" w:sz="4" w:space="0" w:color="000000"/>
            </w:tcBorders>
            <w:vAlign w:val="center"/>
          </w:tcPr>
          <w:p w14:paraId="6E4F26D0" w14:textId="77777777" w:rsidR="005B7295" w:rsidRDefault="005B7295"/>
        </w:tc>
        <w:tc>
          <w:tcPr>
            <w:tcW w:w="752" w:type="dxa"/>
            <w:vMerge/>
            <w:tcBorders>
              <w:top w:val="nil"/>
              <w:left w:val="single" w:sz="4" w:space="0" w:color="000000"/>
              <w:bottom w:val="single" w:sz="4" w:space="0" w:color="000000"/>
              <w:right w:val="single" w:sz="4" w:space="0" w:color="000000"/>
            </w:tcBorders>
            <w:vAlign w:val="center"/>
          </w:tcPr>
          <w:p w14:paraId="6D90DCFD" w14:textId="77777777" w:rsidR="005B7295" w:rsidRDefault="005B7295"/>
        </w:tc>
        <w:tc>
          <w:tcPr>
            <w:tcW w:w="1466" w:type="dxa"/>
            <w:vMerge/>
            <w:tcBorders>
              <w:top w:val="nil"/>
              <w:left w:val="single" w:sz="4" w:space="0" w:color="000000"/>
              <w:bottom w:val="single" w:sz="4" w:space="0" w:color="000000"/>
              <w:right w:val="single" w:sz="4" w:space="0" w:color="000000"/>
            </w:tcBorders>
            <w:vAlign w:val="center"/>
          </w:tcPr>
          <w:p w14:paraId="697AD79C" w14:textId="77777777" w:rsidR="005B7295" w:rsidRDefault="005B7295"/>
        </w:tc>
      </w:tr>
      <w:tr w:rsidR="005B7295" w14:paraId="41C1F824" w14:textId="77777777">
        <w:trPr>
          <w:trHeight w:val="615"/>
        </w:trPr>
        <w:tc>
          <w:tcPr>
            <w:tcW w:w="528" w:type="dxa"/>
            <w:tcBorders>
              <w:top w:val="nil"/>
              <w:left w:val="single" w:sz="4" w:space="0" w:color="000000"/>
              <w:bottom w:val="single" w:sz="4" w:space="0" w:color="000000"/>
              <w:right w:val="single" w:sz="4" w:space="0" w:color="000000"/>
            </w:tcBorders>
            <w:vAlign w:val="center"/>
          </w:tcPr>
          <w:p w14:paraId="45803854" w14:textId="77777777" w:rsidR="005B7295" w:rsidRDefault="00653190">
            <w:pPr>
              <w:jc w:val="center"/>
              <w:rPr>
                <w:rFonts w:ascii="Times New Roman" w:hAnsi="Times New Roman"/>
                <w:sz w:val="28"/>
              </w:rPr>
            </w:pPr>
            <w:r>
              <w:rPr>
                <w:rFonts w:ascii="Times New Roman" w:hAnsi="Times New Roman"/>
                <w:color w:val="000000" w:themeColor="text1"/>
                <w:sz w:val="28"/>
              </w:rPr>
              <w:t>1</w:t>
            </w:r>
          </w:p>
        </w:tc>
        <w:tc>
          <w:tcPr>
            <w:tcW w:w="1996" w:type="dxa"/>
            <w:tcBorders>
              <w:top w:val="nil"/>
              <w:left w:val="nil"/>
              <w:bottom w:val="single" w:sz="4" w:space="0" w:color="000000"/>
              <w:right w:val="single" w:sz="4" w:space="0" w:color="000000"/>
            </w:tcBorders>
            <w:vAlign w:val="center"/>
          </w:tcPr>
          <w:p w14:paraId="62FDC01C" w14:textId="77777777" w:rsidR="005B7295" w:rsidRDefault="00653190">
            <w:pPr>
              <w:jc w:val="center"/>
              <w:rPr>
                <w:rFonts w:ascii="Times New Roman" w:hAnsi="Times New Roman"/>
                <w:sz w:val="28"/>
              </w:rPr>
            </w:pPr>
            <w:r>
              <w:rPr>
                <w:rFonts w:ascii="Times New Roman" w:hAnsi="Times New Roman"/>
                <w:sz w:val="28"/>
              </w:rPr>
              <w:t xml:space="preserve">ООО </w:t>
            </w:r>
            <w:r>
              <w:rPr>
                <w:rFonts w:ascii="Times New Roman" w:hAnsi="Times New Roman"/>
                <w:sz w:val="28"/>
              </w:rPr>
              <w:br/>
              <w:t>«Теплый дом»</w:t>
            </w:r>
          </w:p>
        </w:tc>
        <w:tc>
          <w:tcPr>
            <w:tcW w:w="2175" w:type="dxa"/>
            <w:tcBorders>
              <w:top w:val="nil"/>
              <w:left w:val="nil"/>
              <w:bottom w:val="single" w:sz="4" w:space="0" w:color="000000"/>
              <w:right w:val="single" w:sz="4" w:space="0" w:color="000000"/>
            </w:tcBorders>
            <w:vAlign w:val="center"/>
          </w:tcPr>
          <w:p w14:paraId="3BBFEAF5"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227" w:type="dxa"/>
            <w:tcBorders>
              <w:top w:val="nil"/>
              <w:left w:val="nil"/>
              <w:bottom w:val="single" w:sz="4" w:space="0" w:color="000000"/>
              <w:right w:val="single" w:sz="4" w:space="0" w:color="000000"/>
            </w:tcBorders>
            <w:vAlign w:val="center"/>
          </w:tcPr>
          <w:p w14:paraId="4CA58B5A" w14:textId="77777777" w:rsidR="005B7295" w:rsidRDefault="00653190">
            <w:pPr>
              <w:jc w:val="center"/>
              <w:rPr>
                <w:rFonts w:ascii="Times New Roman" w:hAnsi="Times New Roman"/>
                <w:sz w:val="28"/>
              </w:rPr>
            </w:pPr>
            <w:r>
              <w:rPr>
                <w:rFonts w:ascii="Times New Roman" w:hAnsi="Times New Roman"/>
                <w:sz w:val="28"/>
              </w:rPr>
              <w:t>2 602,90</w:t>
            </w:r>
          </w:p>
        </w:tc>
        <w:tc>
          <w:tcPr>
            <w:tcW w:w="1352" w:type="dxa"/>
            <w:tcBorders>
              <w:top w:val="nil"/>
              <w:left w:val="nil"/>
              <w:bottom w:val="single" w:sz="4" w:space="0" w:color="000000"/>
              <w:right w:val="single" w:sz="4" w:space="0" w:color="000000"/>
            </w:tcBorders>
            <w:vAlign w:val="center"/>
          </w:tcPr>
          <w:p w14:paraId="05DFC714" w14:textId="77777777" w:rsidR="005B7295" w:rsidRDefault="00653190">
            <w:pPr>
              <w:jc w:val="center"/>
              <w:rPr>
                <w:rFonts w:ascii="Times New Roman" w:hAnsi="Times New Roman"/>
                <w:sz w:val="28"/>
              </w:rPr>
            </w:pPr>
            <w:r>
              <w:rPr>
                <w:rFonts w:ascii="Times New Roman" w:hAnsi="Times New Roman"/>
                <w:sz w:val="28"/>
              </w:rPr>
              <w:t>0,224</w:t>
            </w:r>
          </w:p>
        </w:tc>
        <w:tc>
          <w:tcPr>
            <w:tcW w:w="752" w:type="dxa"/>
            <w:tcBorders>
              <w:top w:val="nil"/>
              <w:left w:val="nil"/>
              <w:bottom w:val="single" w:sz="4" w:space="0" w:color="000000"/>
              <w:right w:val="single" w:sz="4" w:space="0" w:color="000000"/>
            </w:tcBorders>
            <w:vAlign w:val="center"/>
          </w:tcPr>
          <w:p w14:paraId="74E4F366" w14:textId="77777777" w:rsidR="005B7295" w:rsidRDefault="00653190">
            <w:pPr>
              <w:jc w:val="center"/>
              <w:rPr>
                <w:rFonts w:ascii="Times New Roman" w:hAnsi="Times New Roman"/>
                <w:sz w:val="28"/>
              </w:rPr>
            </w:pPr>
            <w:r>
              <w:rPr>
                <w:rFonts w:ascii="Times New Roman" w:hAnsi="Times New Roman"/>
                <w:sz w:val="28"/>
              </w:rPr>
              <w:t>0,184</w:t>
            </w:r>
          </w:p>
        </w:tc>
        <w:tc>
          <w:tcPr>
            <w:tcW w:w="1466" w:type="dxa"/>
            <w:tcBorders>
              <w:top w:val="nil"/>
              <w:left w:val="nil"/>
              <w:bottom w:val="single" w:sz="4" w:space="0" w:color="000000"/>
              <w:right w:val="single" w:sz="4" w:space="0" w:color="000000"/>
            </w:tcBorders>
            <w:vAlign w:val="center"/>
          </w:tcPr>
          <w:p w14:paraId="0E5A858C"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07DECCDE" w14:textId="77777777">
        <w:trPr>
          <w:trHeight w:val="566"/>
        </w:trPr>
        <w:tc>
          <w:tcPr>
            <w:tcW w:w="528" w:type="dxa"/>
            <w:tcBorders>
              <w:top w:val="nil"/>
              <w:left w:val="single" w:sz="4" w:space="0" w:color="000000"/>
              <w:bottom w:val="single" w:sz="4" w:space="0" w:color="000000"/>
              <w:right w:val="single" w:sz="4" w:space="0" w:color="000000"/>
            </w:tcBorders>
            <w:vAlign w:val="center"/>
          </w:tcPr>
          <w:p w14:paraId="49596454" w14:textId="77777777" w:rsidR="005B7295" w:rsidRDefault="00653190">
            <w:pPr>
              <w:jc w:val="center"/>
              <w:rPr>
                <w:rFonts w:ascii="Times New Roman" w:hAnsi="Times New Roman"/>
                <w:sz w:val="28"/>
              </w:rPr>
            </w:pPr>
            <w:r>
              <w:rPr>
                <w:rFonts w:ascii="Times New Roman" w:hAnsi="Times New Roman"/>
                <w:color w:val="000000" w:themeColor="text1"/>
                <w:sz w:val="28"/>
              </w:rPr>
              <w:t>2</w:t>
            </w:r>
          </w:p>
        </w:tc>
        <w:tc>
          <w:tcPr>
            <w:tcW w:w="1996" w:type="dxa"/>
            <w:tcBorders>
              <w:top w:val="nil"/>
              <w:left w:val="nil"/>
              <w:bottom w:val="single" w:sz="4" w:space="0" w:color="000000"/>
              <w:right w:val="single" w:sz="4" w:space="0" w:color="000000"/>
            </w:tcBorders>
            <w:vAlign w:val="center"/>
          </w:tcPr>
          <w:p w14:paraId="056ACFE6" w14:textId="77777777" w:rsidR="005B7295" w:rsidRDefault="00653190">
            <w:pPr>
              <w:jc w:val="center"/>
              <w:rPr>
                <w:rFonts w:ascii="Times New Roman" w:hAnsi="Times New Roman"/>
                <w:sz w:val="28"/>
              </w:rPr>
            </w:pPr>
            <w:r>
              <w:rPr>
                <w:rFonts w:ascii="Times New Roman" w:hAnsi="Times New Roman"/>
                <w:sz w:val="28"/>
              </w:rPr>
              <w:t xml:space="preserve">ООО </w:t>
            </w:r>
            <w:r>
              <w:rPr>
                <w:rFonts w:ascii="Times New Roman" w:hAnsi="Times New Roman"/>
                <w:sz w:val="28"/>
              </w:rPr>
              <w:br/>
              <w:t>«Теплый дом»</w:t>
            </w:r>
          </w:p>
        </w:tc>
        <w:tc>
          <w:tcPr>
            <w:tcW w:w="2175" w:type="dxa"/>
            <w:tcBorders>
              <w:top w:val="nil"/>
              <w:left w:val="nil"/>
              <w:bottom w:val="single" w:sz="4" w:space="0" w:color="000000"/>
              <w:right w:val="single" w:sz="4" w:space="0" w:color="000000"/>
            </w:tcBorders>
            <w:vAlign w:val="center"/>
          </w:tcPr>
          <w:p w14:paraId="6DB654D0"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227" w:type="dxa"/>
            <w:tcBorders>
              <w:top w:val="nil"/>
              <w:left w:val="nil"/>
              <w:bottom w:val="single" w:sz="4" w:space="0" w:color="000000"/>
              <w:right w:val="single" w:sz="4" w:space="0" w:color="000000"/>
            </w:tcBorders>
            <w:vAlign w:val="center"/>
          </w:tcPr>
          <w:p w14:paraId="06E09A7D" w14:textId="77777777" w:rsidR="005B7295" w:rsidRDefault="00653190">
            <w:pPr>
              <w:jc w:val="center"/>
              <w:rPr>
                <w:rFonts w:ascii="Times New Roman" w:hAnsi="Times New Roman"/>
                <w:sz w:val="28"/>
              </w:rPr>
            </w:pPr>
            <w:r>
              <w:rPr>
                <w:rFonts w:ascii="Times New Roman" w:hAnsi="Times New Roman"/>
                <w:sz w:val="28"/>
              </w:rPr>
              <w:t>2 599,20</w:t>
            </w:r>
          </w:p>
        </w:tc>
        <w:tc>
          <w:tcPr>
            <w:tcW w:w="1352" w:type="dxa"/>
            <w:tcBorders>
              <w:top w:val="nil"/>
              <w:left w:val="nil"/>
              <w:bottom w:val="single" w:sz="4" w:space="0" w:color="000000"/>
              <w:right w:val="single" w:sz="4" w:space="0" w:color="000000"/>
            </w:tcBorders>
            <w:vAlign w:val="center"/>
          </w:tcPr>
          <w:p w14:paraId="719368AD" w14:textId="77777777" w:rsidR="005B7295" w:rsidRDefault="00653190">
            <w:pPr>
              <w:jc w:val="center"/>
              <w:rPr>
                <w:rFonts w:ascii="Times New Roman" w:hAnsi="Times New Roman"/>
                <w:sz w:val="28"/>
              </w:rPr>
            </w:pPr>
            <w:r>
              <w:rPr>
                <w:rFonts w:ascii="Times New Roman" w:hAnsi="Times New Roman"/>
                <w:sz w:val="28"/>
              </w:rPr>
              <w:t>0,224</w:t>
            </w:r>
          </w:p>
        </w:tc>
        <w:tc>
          <w:tcPr>
            <w:tcW w:w="752" w:type="dxa"/>
            <w:tcBorders>
              <w:top w:val="nil"/>
              <w:left w:val="nil"/>
              <w:bottom w:val="single" w:sz="4" w:space="0" w:color="000000"/>
              <w:right w:val="single" w:sz="4" w:space="0" w:color="000000"/>
            </w:tcBorders>
            <w:vAlign w:val="center"/>
          </w:tcPr>
          <w:p w14:paraId="3F23A8B0" w14:textId="77777777" w:rsidR="005B7295" w:rsidRDefault="00653190">
            <w:pPr>
              <w:jc w:val="center"/>
              <w:rPr>
                <w:rFonts w:ascii="Times New Roman" w:hAnsi="Times New Roman"/>
                <w:sz w:val="28"/>
              </w:rPr>
            </w:pPr>
            <w:r>
              <w:rPr>
                <w:rFonts w:ascii="Times New Roman" w:hAnsi="Times New Roman"/>
                <w:sz w:val="28"/>
              </w:rPr>
              <w:t>0,184</w:t>
            </w:r>
          </w:p>
        </w:tc>
        <w:tc>
          <w:tcPr>
            <w:tcW w:w="1466" w:type="dxa"/>
            <w:tcBorders>
              <w:top w:val="nil"/>
              <w:left w:val="nil"/>
              <w:bottom w:val="single" w:sz="4" w:space="0" w:color="000000"/>
              <w:right w:val="single" w:sz="4" w:space="0" w:color="000000"/>
            </w:tcBorders>
            <w:vAlign w:val="center"/>
          </w:tcPr>
          <w:p w14:paraId="560B3AE2"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7732EB51" w14:textId="77777777">
        <w:trPr>
          <w:trHeight w:val="561"/>
        </w:trPr>
        <w:tc>
          <w:tcPr>
            <w:tcW w:w="528" w:type="dxa"/>
            <w:tcBorders>
              <w:top w:val="nil"/>
              <w:left w:val="single" w:sz="4" w:space="0" w:color="000000"/>
              <w:bottom w:val="single" w:sz="4" w:space="0" w:color="000000"/>
              <w:right w:val="single" w:sz="4" w:space="0" w:color="000000"/>
            </w:tcBorders>
            <w:vAlign w:val="center"/>
          </w:tcPr>
          <w:p w14:paraId="09660F2F" w14:textId="77777777" w:rsidR="005B7295" w:rsidRDefault="00653190">
            <w:pPr>
              <w:jc w:val="center"/>
              <w:rPr>
                <w:rFonts w:ascii="Times New Roman" w:hAnsi="Times New Roman"/>
                <w:sz w:val="28"/>
              </w:rPr>
            </w:pPr>
            <w:r>
              <w:rPr>
                <w:rFonts w:ascii="Times New Roman" w:hAnsi="Times New Roman"/>
                <w:color w:val="000000" w:themeColor="text1"/>
                <w:sz w:val="28"/>
              </w:rPr>
              <w:t>3</w:t>
            </w:r>
          </w:p>
        </w:tc>
        <w:tc>
          <w:tcPr>
            <w:tcW w:w="1996" w:type="dxa"/>
            <w:tcBorders>
              <w:top w:val="nil"/>
              <w:left w:val="nil"/>
              <w:bottom w:val="single" w:sz="4" w:space="0" w:color="000000"/>
              <w:right w:val="single" w:sz="4" w:space="0" w:color="000000"/>
            </w:tcBorders>
            <w:vAlign w:val="center"/>
          </w:tcPr>
          <w:p w14:paraId="2B6129D5" w14:textId="77777777" w:rsidR="005B7295" w:rsidRDefault="00653190">
            <w:pPr>
              <w:jc w:val="center"/>
              <w:rPr>
                <w:rFonts w:ascii="Times New Roman" w:hAnsi="Times New Roman"/>
                <w:sz w:val="28"/>
              </w:rPr>
            </w:pPr>
            <w:r>
              <w:rPr>
                <w:rFonts w:ascii="Times New Roman" w:hAnsi="Times New Roman"/>
                <w:sz w:val="28"/>
              </w:rPr>
              <w:t xml:space="preserve">ООО </w:t>
            </w:r>
            <w:r>
              <w:rPr>
                <w:rFonts w:ascii="Times New Roman" w:hAnsi="Times New Roman"/>
                <w:sz w:val="28"/>
              </w:rPr>
              <w:br/>
              <w:t>«Теплый дом»</w:t>
            </w:r>
          </w:p>
        </w:tc>
        <w:tc>
          <w:tcPr>
            <w:tcW w:w="2175" w:type="dxa"/>
            <w:tcBorders>
              <w:top w:val="nil"/>
              <w:left w:val="nil"/>
              <w:bottom w:val="single" w:sz="4" w:space="0" w:color="000000"/>
              <w:right w:val="single" w:sz="4" w:space="0" w:color="000000"/>
            </w:tcBorders>
            <w:vAlign w:val="center"/>
          </w:tcPr>
          <w:p w14:paraId="498EAD37" w14:textId="77777777" w:rsidR="005B7295" w:rsidRDefault="00653190">
            <w:pPr>
              <w:jc w:val="center"/>
              <w:rPr>
                <w:rFonts w:ascii="Times New Roman" w:hAnsi="Times New Roman"/>
                <w:sz w:val="28"/>
              </w:rPr>
            </w:pPr>
            <w:r>
              <w:rPr>
                <w:rFonts w:ascii="Times New Roman" w:hAnsi="Times New Roman"/>
                <w:sz w:val="28"/>
              </w:rPr>
              <w:t>Многоквартирный дом</w:t>
            </w:r>
          </w:p>
        </w:tc>
        <w:tc>
          <w:tcPr>
            <w:tcW w:w="1227" w:type="dxa"/>
            <w:tcBorders>
              <w:top w:val="nil"/>
              <w:left w:val="nil"/>
              <w:bottom w:val="single" w:sz="4" w:space="0" w:color="000000"/>
              <w:right w:val="single" w:sz="4" w:space="0" w:color="000000"/>
            </w:tcBorders>
            <w:vAlign w:val="center"/>
          </w:tcPr>
          <w:p w14:paraId="0197F2D9" w14:textId="77777777" w:rsidR="005B7295" w:rsidRDefault="00653190">
            <w:pPr>
              <w:jc w:val="center"/>
              <w:rPr>
                <w:rFonts w:ascii="Times New Roman" w:hAnsi="Times New Roman"/>
                <w:sz w:val="28"/>
              </w:rPr>
            </w:pPr>
            <w:r>
              <w:rPr>
                <w:rFonts w:ascii="Times New Roman" w:hAnsi="Times New Roman"/>
                <w:sz w:val="28"/>
              </w:rPr>
              <w:t>1 515,00</w:t>
            </w:r>
          </w:p>
        </w:tc>
        <w:tc>
          <w:tcPr>
            <w:tcW w:w="1352" w:type="dxa"/>
            <w:tcBorders>
              <w:top w:val="nil"/>
              <w:left w:val="nil"/>
              <w:bottom w:val="single" w:sz="4" w:space="0" w:color="000000"/>
              <w:right w:val="single" w:sz="4" w:space="0" w:color="000000"/>
            </w:tcBorders>
            <w:vAlign w:val="center"/>
          </w:tcPr>
          <w:p w14:paraId="3D4C1678" w14:textId="77777777" w:rsidR="005B7295" w:rsidRDefault="00653190">
            <w:pPr>
              <w:jc w:val="center"/>
              <w:rPr>
                <w:rFonts w:ascii="Times New Roman" w:hAnsi="Times New Roman"/>
                <w:sz w:val="28"/>
              </w:rPr>
            </w:pPr>
            <w:r>
              <w:rPr>
                <w:rFonts w:ascii="Times New Roman" w:hAnsi="Times New Roman"/>
                <w:sz w:val="28"/>
              </w:rPr>
              <w:t>0,130</w:t>
            </w:r>
          </w:p>
        </w:tc>
        <w:tc>
          <w:tcPr>
            <w:tcW w:w="752" w:type="dxa"/>
            <w:tcBorders>
              <w:top w:val="nil"/>
              <w:left w:val="nil"/>
              <w:bottom w:val="single" w:sz="4" w:space="0" w:color="000000"/>
              <w:right w:val="single" w:sz="4" w:space="0" w:color="000000"/>
            </w:tcBorders>
            <w:vAlign w:val="center"/>
          </w:tcPr>
          <w:p w14:paraId="2B06D6CF" w14:textId="77777777" w:rsidR="005B7295" w:rsidRDefault="00653190">
            <w:pPr>
              <w:jc w:val="center"/>
              <w:rPr>
                <w:rFonts w:ascii="Times New Roman" w:hAnsi="Times New Roman"/>
                <w:sz w:val="28"/>
              </w:rPr>
            </w:pPr>
            <w:r>
              <w:rPr>
                <w:rFonts w:ascii="Times New Roman" w:hAnsi="Times New Roman"/>
                <w:sz w:val="28"/>
              </w:rPr>
              <w:t>0,107</w:t>
            </w:r>
          </w:p>
        </w:tc>
        <w:tc>
          <w:tcPr>
            <w:tcW w:w="1466" w:type="dxa"/>
            <w:tcBorders>
              <w:top w:val="nil"/>
              <w:left w:val="nil"/>
              <w:bottom w:val="single" w:sz="4" w:space="0" w:color="000000"/>
              <w:right w:val="single" w:sz="4" w:space="0" w:color="000000"/>
            </w:tcBorders>
            <w:vAlign w:val="center"/>
          </w:tcPr>
          <w:p w14:paraId="406B80A4" w14:textId="77777777" w:rsidR="005B7295" w:rsidRDefault="00653190">
            <w:pPr>
              <w:jc w:val="center"/>
              <w:rPr>
                <w:rFonts w:ascii="Times New Roman" w:hAnsi="Times New Roman"/>
                <w:sz w:val="28"/>
              </w:rPr>
            </w:pPr>
            <w:r>
              <w:rPr>
                <w:rFonts w:ascii="Times New Roman" w:hAnsi="Times New Roman"/>
                <w:sz w:val="28"/>
              </w:rPr>
              <w:t>0,000</w:t>
            </w:r>
          </w:p>
        </w:tc>
      </w:tr>
      <w:tr w:rsidR="005B7295" w14:paraId="67932262" w14:textId="77777777">
        <w:trPr>
          <w:trHeight w:val="420"/>
        </w:trPr>
        <w:tc>
          <w:tcPr>
            <w:tcW w:w="4699" w:type="dxa"/>
            <w:gridSpan w:val="3"/>
            <w:tcBorders>
              <w:top w:val="single" w:sz="4" w:space="0" w:color="000000"/>
              <w:left w:val="single" w:sz="4" w:space="0" w:color="000000"/>
              <w:bottom w:val="single" w:sz="4" w:space="0" w:color="000000"/>
              <w:right w:val="single" w:sz="4" w:space="0" w:color="000000"/>
            </w:tcBorders>
            <w:vAlign w:val="center"/>
          </w:tcPr>
          <w:p w14:paraId="777A7729" w14:textId="77777777" w:rsidR="005B7295" w:rsidRDefault="00653190">
            <w:pPr>
              <w:jc w:val="center"/>
              <w:rPr>
                <w:rFonts w:ascii="Times New Roman" w:hAnsi="Times New Roman"/>
                <w:sz w:val="28"/>
              </w:rPr>
            </w:pPr>
            <w:r>
              <w:rPr>
                <w:rFonts w:ascii="Times New Roman" w:hAnsi="Times New Roman"/>
                <w:sz w:val="28"/>
              </w:rPr>
              <w:t>Всего:</w:t>
            </w:r>
          </w:p>
        </w:tc>
        <w:tc>
          <w:tcPr>
            <w:tcW w:w="1227" w:type="dxa"/>
            <w:tcBorders>
              <w:top w:val="nil"/>
              <w:left w:val="nil"/>
              <w:bottom w:val="single" w:sz="4" w:space="0" w:color="000000"/>
              <w:right w:val="single" w:sz="4" w:space="0" w:color="000000"/>
            </w:tcBorders>
            <w:vAlign w:val="center"/>
          </w:tcPr>
          <w:p w14:paraId="303A6019" w14:textId="77777777" w:rsidR="005B7295" w:rsidRDefault="00653190">
            <w:pPr>
              <w:jc w:val="center"/>
              <w:rPr>
                <w:rFonts w:ascii="Times New Roman" w:hAnsi="Times New Roman"/>
                <w:sz w:val="28"/>
              </w:rPr>
            </w:pPr>
            <w:r>
              <w:rPr>
                <w:rFonts w:ascii="Times New Roman" w:hAnsi="Times New Roman"/>
                <w:sz w:val="28"/>
              </w:rPr>
              <w:t>6 717,10</w:t>
            </w:r>
          </w:p>
        </w:tc>
        <w:tc>
          <w:tcPr>
            <w:tcW w:w="1352" w:type="dxa"/>
            <w:tcBorders>
              <w:top w:val="nil"/>
              <w:left w:val="nil"/>
              <w:bottom w:val="single" w:sz="4" w:space="0" w:color="000000"/>
              <w:right w:val="single" w:sz="4" w:space="0" w:color="000000"/>
            </w:tcBorders>
            <w:vAlign w:val="center"/>
          </w:tcPr>
          <w:p w14:paraId="4A8570D4" w14:textId="77777777" w:rsidR="005B7295" w:rsidRDefault="00653190">
            <w:pPr>
              <w:jc w:val="center"/>
              <w:rPr>
                <w:rFonts w:ascii="Times New Roman" w:hAnsi="Times New Roman"/>
                <w:sz w:val="28"/>
              </w:rPr>
            </w:pPr>
            <w:r>
              <w:rPr>
                <w:rFonts w:ascii="Times New Roman" w:hAnsi="Times New Roman"/>
                <w:sz w:val="28"/>
              </w:rPr>
              <w:t>0,578</w:t>
            </w:r>
          </w:p>
        </w:tc>
        <w:tc>
          <w:tcPr>
            <w:tcW w:w="752" w:type="dxa"/>
            <w:tcBorders>
              <w:top w:val="nil"/>
              <w:left w:val="nil"/>
              <w:bottom w:val="single" w:sz="4" w:space="0" w:color="000000"/>
              <w:right w:val="single" w:sz="4" w:space="0" w:color="000000"/>
            </w:tcBorders>
            <w:vAlign w:val="center"/>
          </w:tcPr>
          <w:p w14:paraId="7C46555F" w14:textId="77777777" w:rsidR="005B7295" w:rsidRDefault="00653190">
            <w:pPr>
              <w:jc w:val="center"/>
              <w:rPr>
                <w:rFonts w:ascii="Times New Roman" w:hAnsi="Times New Roman"/>
                <w:sz w:val="28"/>
              </w:rPr>
            </w:pPr>
            <w:r>
              <w:rPr>
                <w:rFonts w:ascii="Times New Roman" w:hAnsi="Times New Roman"/>
                <w:sz w:val="28"/>
              </w:rPr>
              <w:t>0,474</w:t>
            </w:r>
          </w:p>
        </w:tc>
        <w:tc>
          <w:tcPr>
            <w:tcW w:w="1466" w:type="dxa"/>
            <w:tcBorders>
              <w:top w:val="nil"/>
              <w:left w:val="nil"/>
              <w:bottom w:val="single" w:sz="4" w:space="0" w:color="000000"/>
              <w:right w:val="single" w:sz="4" w:space="0" w:color="000000"/>
            </w:tcBorders>
            <w:vAlign w:val="center"/>
          </w:tcPr>
          <w:p w14:paraId="31460DFB" w14:textId="77777777" w:rsidR="005B7295" w:rsidRDefault="00653190">
            <w:pPr>
              <w:jc w:val="center"/>
              <w:rPr>
                <w:rFonts w:ascii="Times New Roman" w:hAnsi="Times New Roman"/>
                <w:sz w:val="28"/>
              </w:rPr>
            </w:pPr>
            <w:r>
              <w:rPr>
                <w:rFonts w:ascii="Times New Roman" w:hAnsi="Times New Roman"/>
                <w:sz w:val="28"/>
              </w:rPr>
              <w:t>0,000</w:t>
            </w:r>
          </w:p>
        </w:tc>
      </w:tr>
    </w:tbl>
    <w:p w14:paraId="129AFF64" w14:textId="77777777" w:rsidR="005B7295" w:rsidRDefault="00653190">
      <w:pPr>
        <w:tabs>
          <w:tab w:val="left" w:pos="1134"/>
        </w:tabs>
        <w:jc w:val="center"/>
        <w:rPr>
          <w:rFonts w:ascii="Times New Roman" w:hAnsi="Times New Roman"/>
          <w:color w:val="000000" w:themeColor="text1"/>
          <w:sz w:val="28"/>
        </w:rPr>
      </w:pPr>
      <w:r>
        <w:rPr>
          <w:rFonts w:ascii="Times New Roman" w:hAnsi="Times New Roman"/>
          <w:color w:val="000000" w:themeColor="text1"/>
          <w:sz w:val="28"/>
        </w:rPr>
        <w:t>Таблица 5.5 – Суммарные характеристики подключенных объектов в зонах централизованного теплоснабжения Краснопольского сельского поселения</w:t>
      </w:r>
    </w:p>
    <w:tbl>
      <w:tblPr>
        <w:tblW w:w="0" w:type="auto"/>
        <w:tblLayout w:type="fixed"/>
        <w:tblLook w:val="04A0" w:firstRow="1" w:lastRow="0" w:firstColumn="1" w:lastColumn="0" w:noHBand="0" w:noVBand="1"/>
      </w:tblPr>
      <w:tblGrid>
        <w:gridCol w:w="619"/>
        <w:gridCol w:w="3385"/>
        <w:gridCol w:w="1360"/>
        <w:gridCol w:w="1468"/>
        <w:gridCol w:w="1071"/>
        <w:gridCol w:w="1594"/>
      </w:tblGrid>
      <w:tr w:rsidR="005B7295" w14:paraId="1A94FCB9" w14:textId="77777777">
        <w:trPr>
          <w:trHeight w:val="300"/>
        </w:trPr>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5F44677C" w14:textId="77777777" w:rsidR="005B7295" w:rsidRDefault="00653190">
            <w:pPr>
              <w:jc w:val="center"/>
              <w:rPr>
                <w:rFonts w:ascii="Times New Roman" w:hAnsi="Times New Roman"/>
                <w:sz w:val="28"/>
              </w:rPr>
            </w:pPr>
            <w:r>
              <w:rPr>
                <w:rFonts w:ascii="Times New Roman" w:hAnsi="Times New Roman"/>
                <w:sz w:val="28"/>
              </w:rPr>
              <w:t>№ п/п</w:t>
            </w:r>
          </w:p>
        </w:tc>
        <w:tc>
          <w:tcPr>
            <w:tcW w:w="3385" w:type="dxa"/>
            <w:vMerge w:val="restart"/>
            <w:tcBorders>
              <w:top w:val="single" w:sz="4" w:space="0" w:color="000000"/>
              <w:left w:val="single" w:sz="4" w:space="0" w:color="000000"/>
              <w:bottom w:val="single" w:sz="4" w:space="0" w:color="000000"/>
              <w:right w:val="single" w:sz="4" w:space="0" w:color="000000"/>
            </w:tcBorders>
            <w:vAlign w:val="center"/>
          </w:tcPr>
          <w:p w14:paraId="5E42D6D0" w14:textId="77777777" w:rsidR="005B7295" w:rsidRDefault="00653190">
            <w:pPr>
              <w:jc w:val="center"/>
              <w:rPr>
                <w:rFonts w:ascii="Times New Roman" w:hAnsi="Times New Roman"/>
                <w:sz w:val="28"/>
              </w:rPr>
            </w:pPr>
            <w:r>
              <w:rPr>
                <w:rFonts w:ascii="Times New Roman" w:hAnsi="Times New Roman"/>
                <w:sz w:val="28"/>
              </w:rPr>
              <w:t>Сельское поселение</w:t>
            </w:r>
          </w:p>
        </w:tc>
        <w:tc>
          <w:tcPr>
            <w:tcW w:w="1360" w:type="dxa"/>
            <w:vMerge w:val="restart"/>
            <w:tcBorders>
              <w:top w:val="single" w:sz="4" w:space="0" w:color="000000"/>
              <w:left w:val="single" w:sz="4" w:space="0" w:color="000000"/>
              <w:bottom w:val="single" w:sz="4" w:space="0" w:color="000000"/>
              <w:right w:val="single" w:sz="4" w:space="0" w:color="000000"/>
            </w:tcBorders>
            <w:vAlign w:val="center"/>
          </w:tcPr>
          <w:p w14:paraId="4537D070" w14:textId="77777777" w:rsidR="005B7295" w:rsidRDefault="00653190">
            <w:pPr>
              <w:jc w:val="center"/>
              <w:rPr>
                <w:rFonts w:ascii="Times New Roman" w:hAnsi="Times New Roman"/>
                <w:sz w:val="28"/>
              </w:rPr>
            </w:pPr>
            <w:r>
              <w:rPr>
                <w:rFonts w:ascii="Times New Roman" w:hAnsi="Times New Roman"/>
                <w:sz w:val="28"/>
              </w:rPr>
              <w:t>Площадь, м</w:t>
            </w:r>
            <w:r>
              <w:rPr>
                <w:rFonts w:ascii="Times New Roman" w:hAnsi="Times New Roman"/>
                <w:sz w:val="28"/>
                <w:vertAlign w:val="superscript"/>
              </w:rPr>
              <w:t>2</w:t>
            </w:r>
          </w:p>
        </w:tc>
        <w:tc>
          <w:tcPr>
            <w:tcW w:w="4133" w:type="dxa"/>
            <w:gridSpan w:val="3"/>
            <w:tcBorders>
              <w:top w:val="single" w:sz="4" w:space="0" w:color="000000"/>
              <w:left w:val="nil"/>
              <w:bottom w:val="single" w:sz="4" w:space="0" w:color="000000"/>
              <w:right w:val="single" w:sz="4" w:space="0" w:color="000000"/>
            </w:tcBorders>
            <w:vAlign w:val="center"/>
          </w:tcPr>
          <w:p w14:paraId="09444197" w14:textId="77777777" w:rsidR="005B7295" w:rsidRDefault="00653190">
            <w:pPr>
              <w:jc w:val="center"/>
              <w:rPr>
                <w:rFonts w:ascii="Times New Roman" w:hAnsi="Times New Roman"/>
                <w:sz w:val="28"/>
              </w:rPr>
            </w:pPr>
            <w:r>
              <w:rPr>
                <w:rFonts w:ascii="Times New Roman" w:hAnsi="Times New Roman"/>
                <w:sz w:val="28"/>
              </w:rPr>
              <w:t>Тепловая нагрузка, Гкал/ч</w:t>
            </w:r>
          </w:p>
        </w:tc>
      </w:tr>
      <w:tr w:rsidR="005B7295" w14:paraId="5775A081" w14:textId="77777777">
        <w:trPr>
          <w:trHeight w:val="322"/>
        </w:trPr>
        <w:tc>
          <w:tcPr>
            <w:tcW w:w="619" w:type="dxa"/>
            <w:vMerge/>
            <w:tcBorders>
              <w:top w:val="single" w:sz="4" w:space="0" w:color="000000"/>
              <w:left w:val="single" w:sz="4" w:space="0" w:color="000000"/>
              <w:bottom w:val="single" w:sz="4" w:space="0" w:color="000000"/>
              <w:right w:val="single" w:sz="4" w:space="0" w:color="000000"/>
            </w:tcBorders>
            <w:vAlign w:val="center"/>
          </w:tcPr>
          <w:p w14:paraId="60B007E4" w14:textId="77777777" w:rsidR="005B7295" w:rsidRDefault="005B7295"/>
        </w:tc>
        <w:tc>
          <w:tcPr>
            <w:tcW w:w="3385" w:type="dxa"/>
            <w:vMerge/>
            <w:tcBorders>
              <w:top w:val="single" w:sz="4" w:space="0" w:color="000000"/>
              <w:left w:val="single" w:sz="4" w:space="0" w:color="000000"/>
              <w:bottom w:val="single" w:sz="4" w:space="0" w:color="000000"/>
              <w:right w:val="single" w:sz="4" w:space="0" w:color="000000"/>
            </w:tcBorders>
            <w:vAlign w:val="center"/>
          </w:tcPr>
          <w:p w14:paraId="5C2BA8FE" w14:textId="77777777" w:rsidR="005B7295" w:rsidRDefault="005B7295"/>
        </w:tc>
        <w:tc>
          <w:tcPr>
            <w:tcW w:w="1360" w:type="dxa"/>
            <w:vMerge/>
            <w:tcBorders>
              <w:top w:val="single" w:sz="4" w:space="0" w:color="000000"/>
              <w:left w:val="single" w:sz="4" w:space="0" w:color="000000"/>
              <w:bottom w:val="single" w:sz="4" w:space="0" w:color="000000"/>
              <w:right w:val="single" w:sz="4" w:space="0" w:color="000000"/>
            </w:tcBorders>
            <w:vAlign w:val="center"/>
          </w:tcPr>
          <w:p w14:paraId="11FEF915" w14:textId="77777777" w:rsidR="005B7295" w:rsidRDefault="005B7295"/>
        </w:tc>
        <w:tc>
          <w:tcPr>
            <w:tcW w:w="1468" w:type="dxa"/>
            <w:vMerge w:val="restart"/>
            <w:tcBorders>
              <w:top w:val="nil"/>
              <w:left w:val="single" w:sz="4" w:space="0" w:color="000000"/>
              <w:bottom w:val="single" w:sz="4" w:space="0" w:color="000000"/>
              <w:right w:val="single" w:sz="4" w:space="0" w:color="000000"/>
            </w:tcBorders>
            <w:vAlign w:val="center"/>
          </w:tcPr>
          <w:p w14:paraId="7DA6682D" w14:textId="77777777" w:rsidR="005B7295" w:rsidRDefault="00653190">
            <w:pPr>
              <w:jc w:val="center"/>
              <w:rPr>
                <w:rFonts w:ascii="Times New Roman" w:hAnsi="Times New Roman"/>
                <w:sz w:val="28"/>
              </w:rPr>
            </w:pPr>
            <w:r>
              <w:rPr>
                <w:rFonts w:ascii="Times New Roman" w:hAnsi="Times New Roman"/>
                <w:sz w:val="28"/>
              </w:rPr>
              <w:t>Отопление</w:t>
            </w:r>
          </w:p>
        </w:tc>
        <w:tc>
          <w:tcPr>
            <w:tcW w:w="1071" w:type="dxa"/>
            <w:vMerge w:val="restart"/>
            <w:tcBorders>
              <w:top w:val="nil"/>
              <w:left w:val="single" w:sz="4" w:space="0" w:color="000000"/>
              <w:bottom w:val="single" w:sz="4" w:space="0" w:color="000000"/>
              <w:right w:val="single" w:sz="4" w:space="0" w:color="000000"/>
            </w:tcBorders>
            <w:vAlign w:val="center"/>
          </w:tcPr>
          <w:p w14:paraId="73F78679" w14:textId="77777777" w:rsidR="005B7295" w:rsidRDefault="00653190">
            <w:pPr>
              <w:jc w:val="center"/>
              <w:rPr>
                <w:rFonts w:ascii="Times New Roman" w:hAnsi="Times New Roman"/>
                <w:sz w:val="28"/>
              </w:rPr>
            </w:pPr>
            <w:r>
              <w:rPr>
                <w:rFonts w:ascii="Times New Roman" w:hAnsi="Times New Roman"/>
                <w:sz w:val="28"/>
              </w:rPr>
              <w:t>ГВС</w:t>
            </w:r>
          </w:p>
        </w:tc>
        <w:tc>
          <w:tcPr>
            <w:tcW w:w="1594" w:type="dxa"/>
            <w:vMerge w:val="restart"/>
            <w:tcBorders>
              <w:top w:val="nil"/>
              <w:left w:val="single" w:sz="4" w:space="0" w:color="000000"/>
              <w:bottom w:val="single" w:sz="4" w:space="0" w:color="000000"/>
              <w:right w:val="single" w:sz="4" w:space="0" w:color="000000"/>
            </w:tcBorders>
            <w:vAlign w:val="center"/>
          </w:tcPr>
          <w:p w14:paraId="79EEC12C" w14:textId="77777777" w:rsidR="005B7295" w:rsidRDefault="00653190">
            <w:pPr>
              <w:jc w:val="center"/>
              <w:rPr>
                <w:rFonts w:ascii="Times New Roman" w:hAnsi="Times New Roman"/>
                <w:sz w:val="28"/>
              </w:rPr>
            </w:pPr>
            <w:r>
              <w:rPr>
                <w:rFonts w:ascii="Times New Roman" w:hAnsi="Times New Roman"/>
                <w:sz w:val="28"/>
              </w:rPr>
              <w:t>Вентиляция</w:t>
            </w:r>
          </w:p>
        </w:tc>
      </w:tr>
      <w:tr w:rsidR="005B7295" w14:paraId="2FB30B98" w14:textId="77777777">
        <w:trPr>
          <w:trHeight w:val="322"/>
        </w:trPr>
        <w:tc>
          <w:tcPr>
            <w:tcW w:w="619" w:type="dxa"/>
            <w:vMerge/>
            <w:tcBorders>
              <w:top w:val="single" w:sz="4" w:space="0" w:color="000000"/>
              <w:left w:val="single" w:sz="4" w:space="0" w:color="000000"/>
              <w:bottom w:val="single" w:sz="4" w:space="0" w:color="000000"/>
              <w:right w:val="single" w:sz="4" w:space="0" w:color="000000"/>
            </w:tcBorders>
            <w:vAlign w:val="center"/>
          </w:tcPr>
          <w:p w14:paraId="569B67E1" w14:textId="77777777" w:rsidR="005B7295" w:rsidRDefault="005B7295"/>
        </w:tc>
        <w:tc>
          <w:tcPr>
            <w:tcW w:w="3385" w:type="dxa"/>
            <w:vMerge/>
            <w:tcBorders>
              <w:top w:val="single" w:sz="4" w:space="0" w:color="000000"/>
              <w:left w:val="single" w:sz="4" w:space="0" w:color="000000"/>
              <w:bottom w:val="single" w:sz="4" w:space="0" w:color="000000"/>
              <w:right w:val="single" w:sz="4" w:space="0" w:color="000000"/>
            </w:tcBorders>
            <w:vAlign w:val="center"/>
          </w:tcPr>
          <w:p w14:paraId="22ECF59C" w14:textId="77777777" w:rsidR="005B7295" w:rsidRDefault="005B7295"/>
        </w:tc>
        <w:tc>
          <w:tcPr>
            <w:tcW w:w="1360" w:type="dxa"/>
            <w:vMerge/>
            <w:tcBorders>
              <w:top w:val="single" w:sz="4" w:space="0" w:color="000000"/>
              <w:left w:val="single" w:sz="4" w:space="0" w:color="000000"/>
              <w:bottom w:val="single" w:sz="4" w:space="0" w:color="000000"/>
              <w:right w:val="single" w:sz="4" w:space="0" w:color="000000"/>
            </w:tcBorders>
            <w:vAlign w:val="center"/>
          </w:tcPr>
          <w:p w14:paraId="77973776" w14:textId="77777777" w:rsidR="005B7295" w:rsidRDefault="005B7295"/>
        </w:tc>
        <w:tc>
          <w:tcPr>
            <w:tcW w:w="1468" w:type="dxa"/>
            <w:vMerge/>
            <w:tcBorders>
              <w:top w:val="nil"/>
              <w:left w:val="single" w:sz="4" w:space="0" w:color="000000"/>
              <w:bottom w:val="single" w:sz="4" w:space="0" w:color="000000"/>
              <w:right w:val="single" w:sz="4" w:space="0" w:color="000000"/>
            </w:tcBorders>
            <w:vAlign w:val="center"/>
          </w:tcPr>
          <w:p w14:paraId="7F37A93E" w14:textId="77777777" w:rsidR="005B7295" w:rsidRDefault="005B7295"/>
        </w:tc>
        <w:tc>
          <w:tcPr>
            <w:tcW w:w="1071" w:type="dxa"/>
            <w:vMerge/>
            <w:tcBorders>
              <w:top w:val="nil"/>
              <w:left w:val="single" w:sz="4" w:space="0" w:color="000000"/>
              <w:bottom w:val="single" w:sz="4" w:space="0" w:color="000000"/>
              <w:right w:val="single" w:sz="4" w:space="0" w:color="000000"/>
            </w:tcBorders>
            <w:vAlign w:val="center"/>
          </w:tcPr>
          <w:p w14:paraId="1564A7A3" w14:textId="77777777" w:rsidR="005B7295" w:rsidRDefault="005B7295"/>
        </w:tc>
        <w:tc>
          <w:tcPr>
            <w:tcW w:w="1594" w:type="dxa"/>
            <w:vMerge/>
            <w:tcBorders>
              <w:top w:val="nil"/>
              <w:left w:val="single" w:sz="4" w:space="0" w:color="000000"/>
              <w:bottom w:val="single" w:sz="4" w:space="0" w:color="000000"/>
              <w:right w:val="single" w:sz="4" w:space="0" w:color="000000"/>
            </w:tcBorders>
            <w:vAlign w:val="center"/>
          </w:tcPr>
          <w:p w14:paraId="517FD249" w14:textId="77777777" w:rsidR="005B7295" w:rsidRDefault="005B7295"/>
        </w:tc>
      </w:tr>
      <w:tr w:rsidR="005B7295" w14:paraId="17436334" w14:textId="77777777">
        <w:trPr>
          <w:trHeight w:val="480"/>
        </w:trPr>
        <w:tc>
          <w:tcPr>
            <w:tcW w:w="619" w:type="dxa"/>
            <w:tcBorders>
              <w:top w:val="nil"/>
              <w:left w:val="single" w:sz="4" w:space="0" w:color="000000"/>
              <w:bottom w:val="single" w:sz="4" w:space="0" w:color="000000"/>
              <w:right w:val="single" w:sz="4" w:space="0" w:color="000000"/>
            </w:tcBorders>
            <w:vAlign w:val="center"/>
          </w:tcPr>
          <w:p w14:paraId="02D08E3B" w14:textId="77777777" w:rsidR="005B7295" w:rsidRDefault="00653190">
            <w:pPr>
              <w:jc w:val="center"/>
              <w:rPr>
                <w:rFonts w:ascii="Times New Roman" w:hAnsi="Times New Roman"/>
                <w:sz w:val="28"/>
              </w:rPr>
            </w:pPr>
            <w:r>
              <w:rPr>
                <w:rFonts w:ascii="Times New Roman" w:hAnsi="Times New Roman"/>
                <w:sz w:val="28"/>
              </w:rPr>
              <w:t>1</w:t>
            </w:r>
          </w:p>
        </w:tc>
        <w:tc>
          <w:tcPr>
            <w:tcW w:w="3385" w:type="dxa"/>
            <w:tcBorders>
              <w:top w:val="single" w:sz="4" w:space="0" w:color="000000"/>
              <w:left w:val="nil"/>
              <w:bottom w:val="single" w:sz="4" w:space="0" w:color="000000"/>
              <w:right w:val="single" w:sz="4" w:space="0" w:color="000000"/>
            </w:tcBorders>
            <w:vAlign w:val="center"/>
          </w:tcPr>
          <w:p w14:paraId="15ED0FE7" w14:textId="77777777" w:rsidR="005B7295" w:rsidRDefault="00653190">
            <w:pPr>
              <w:jc w:val="center"/>
              <w:rPr>
                <w:rFonts w:ascii="Times New Roman" w:hAnsi="Times New Roman"/>
                <w:sz w:val="28"/>
              </w:rPr>
            </w:pPr>
            <w:r>
              <w:rPr>
                <w:rFonts w:ascii="Times New Roman" w:hAnsi="Times New Roman"/>
                <w:sz w:val="28"/>
              </w:rPr>
              <w:t>Краснопольское сельское поселение</w:t>
            </w:r>
          </w:p>
        </w:tc>
        <w:tc>
          <w:tcPr>
            <w:tcW w:w="1360" w:type="dxa"/>
            <w:tcBorders>
              <w:top w:val="nil"/>
              <w:left w:val="nil"/>
              <w:bottom w:val="single" w:sz="4" w:space="0" w:color="000000"/>
              <w:right w:val="single" w:sz="4" w:space="0" w:color="000000"/>
            </w:tcBorders>
            <w:vAlign w:val="center"/>
          </w:tcPr>
          <w:p w14:paraId="4287D9AD" w14:textId="77777777" w:rsidR="005B7295" w:rsidRDefault="00653190">
            <w:pPr>
              <w:jc w:val="center"/>
              <w:rPr>
                <w:rFonts w:ascii="Times New Roman" w:hAnsi="Times New Roman"/>
                <w:sz w:val="28"/>
              </w:rPr>
            </w:pPr>
            <w:r>
              <w:rPr>
                <w:rFonts w:ascii="Times New Roman" w:hAnsi="Times New Roman"/>
                <w:sz w:val="28"/>
              </w:rPr>
              <w:t>103062,75</w:t>
            </w:r>
          </w:p>
        </w:tc>
        <w:tc>
          <w:tcPr>
            <w:tcW w:w="1468" w:type="dxa"/>
            <w:tcBorders>
              <w:top w:val="nil"/>
              <w:left w:val="nil"/>
              <w:bottom w:val="single" w:sz="4" w:space="0" w:color="000000"/>
              <w:right w:val="single" w:sz="4" w:space="0" w:color="000000"/>
            </w:tcBorders>
            <w:vAlign w:val="center"/>
          </w:tcPr>
          <w:p w14:paraId="70B69AA3" w14:textId="77777777" w:rsidR="005B7295" w:rsidRDefault="00653190">
            <w:pPr>
              <w:jc w:val="center"/>
              <w:rPr>
                <w:rFonts w:ascii="Times New Roman" w:hAnsi="Times New Roman"/>
                <w:sz w:val="28"/>
              </w:rPr>
            </w:pPr>
            <w:r>
              <w:rPr>
                <w:rFonts w:ascii="Times New Roman" w:hAnsi="Times New Roman"/>
                <w:sz w:val="28"/>
              </w:rPr>
              <w:t>5,929</w:t>
            </w:r>
          </w:p>
        </w:tc>
        <w:tc>
          <w:tcPr>
            <w:tcW w:w="1071" w:type="dxa"/>
            <w:tcBorders>
              <w:top w:val="nil"/>
              <w:left w:val="nil"/>
              <w:bottom w:val="single" w:sz="4" w:space="0" w:color="000000"/>
              <w:right w:val="single" w:sz="4" w:space="0" w:color="000000"/>
            </w:tcBorders>
            <w:vAlign w:val="center"/>
          </w:tcPr>
          <w:p w14:paraId="2857426C" w14:textId="77777777" w:rsidR="005B7295" w:rsidRDefault="00653190">
            <w:pPr>
              <w:jc w:val="center"/>
              <w:rPr>
                <w:rFonts w:ascii="Times New Roman" w:hAnsi="Times New Roman"/>
                <w:sz w:val="28"/>
              </w:rPr>
            </w:pPr>
            <w:r>
              <w:rPr>
                <w:rFonts w:ascii="Times New Roman" w:hAnsi="Times New Roman"/>
                <w:sz w:val="28"/>
              </w:rPr>
              <w:t>5,762</w:t>
            </w:r>
          </w:p>
        </w:tc>
        <w:tc>
          <w:tcPr>
            <w:tcW w:w="1594" w:type="dxa"/>
            <w:tcBorders>
              <w:top w:val="nil"/>
              <w:left w:val="nil"/>
              <w:bottom w:val="single" w:sz="4" w:space="0" w:color="000000"/>
              <w:right w:val="single" w:sz="4" w:space="0" w:color="000000"/>
            </w:tcBorders>
            <w:vAlign w:val="center"/>
          </w:tcPr>
          <w:p w14:paraId="369BEF98" w14:textId="77777777" w:rsidR="005B7295" w:rsidRDefault="00653190">
            <w:pPr>
              <w:jc w:val="center"/>
              <w:rPr>
                <w:rFonts w:ascii="Times New Roman" w:hAnsi="Times New Roman"/>
                <w:sz w:val="28"/>
              </w:rPr>
            </w:pPr>
            <w:r>
              <w:rPr>
                <w:rFonts w:ascii="Times New Roman" w:hAnsi="Times New Roman"/>
                <w:sz w:val="28"/>
              </w:rPr>
              <w:t>0,000</w:t>
            </w:r>
          </w:p>
        </w:tc>
      </w:tr>
    </w:tbl>
    <w:p w14:paraId="0F417239"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1.5.2 Описание значений расчетных тепловых нагрузок на коллекторах источников тепловой энергии</w:t>
      </w:r>
    </w:p>
    <w:p w14:paraId="5CC7AE40"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 коллекторов источников тепловой энергии Краснопольского 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передаче через тепловые сети.</w:t>
      </w:r>
    </w:p>
    <w:p w14:paraId="7374BA4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14:paraId="601ACDE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От централизованных источников теплоснабжения отапливаются многоквартирные дома п. Красное Поле и п. Прудный. </w:t>
      </w:r>
    </w:p>
    <w:p w14:paraId="7F5A9D17" w14:textId="77777777" w:rsidR="005B7295" w:rsidRDefault="00653190">
      <w:pPr>
        <w:ind w:firstLine="709"/>
        <w:jc w:val="both"/>
        <w:rPr>
          <w:rFonts w:ascii="Times New Roman" w:hAnsi="Times New Roman"/>
          <w:sz w:val="28"/>
        </w:rPr>
      </w:pPr>
      <w:r>
        <w:rPr>
          <w:rFonts w:ascii="Times New Roman" w:hAnsi="Times New Roman"/>
          <w:sz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52496AB3" w14:textId="77777777" w:rsidR="005B7295" w:rsidRDefault="00653190">
      <w:pPr>
        <w:ind w:firstLine="709"/>
        <w:jc w:val="both"/>
        <w:rPr>
          <w:rFonts w:ascii="Times New Roman" w:hAnsi="Times New Roman"/>
          <w:sz w:val="28"/>
        </w:rPr>
      </w:pPr>
      <w:r>
        <w:rPr>
          <w:rFonts w:ascii="Times New Roman" w:hAnsi="Times New Roman"/>
          <w:sz w:val="28"/>
        </w:rPr>
        <w:t>Использование автономных источников теплоснабжения целесообразно в случаях:</w:t>
      </w:r>
    </w:p>
    <w:p w14:paraId="658F2BDE" w14:textId="77777777" w:rsidR="005B7295" w:rsidRDefault="00653190">
      <w:pPr>
        <w:pStyle w:val="a9"/>
        <w:numPr>
          <w:ilvl w:val="0"/>
          <w:numId w:val="17"/>
        </w:numPr>
        <w:tabs>
          <w:tab w:val="left" w:pos="993"/>
        </w:tabs>
        <w:ind w:left="0" w:firstLine="709"/>
        <w:jc w:val="both"/>
        <w:rPr>
          <w:rFonts w:ascii="Times New Roman" w:hAnsi="Times New Roman"/>
          <w:sz w:val="28"/>
        </w:rPr>
      </w:pPr>
      <w:r>
        <w:rPr>
          <w:rFonts w:ascii="Times New Roman" w:hAnsi="Times New Roman"/>
          <w:sz w:val="28"/>
        </w:rPr>
        <w:lastRenderedPageBreak/>
        <w:t>значительной удаленности от существующих и перспективных тепловых сетей;</w:t>
      </w:r>
    </w:p>
    <w:p w14:paraId="4092D17E" w14:textId="77777777" w:rsidR="005B7295" w:rsidRDefault="00653190">
      <w:pPr>
        <w:pStyle w:val="a9"/>
        <w:numPr>
          <w:ilvl w:val="0"/>
          <w:numId w:val="17"/>
        </w:numPr>
        <w:tabs>
          <w:tab w:val="left" w:pos="993"/>
        </w:tabs>
        <w:ind w:left="0" w:firstLine="709"/>
        <w:jc w:val="both"/>
        <w:rPr>
          <w:rFonts w:ascii="Times New Roman" w:hAnsi="Times New Roman"/>
          <w:sz w:val="28"/>
        </w:rPr>
      </w:pPr>
      <w:r>
        <w:rPr>
          <w:rFonts w:ascii="Times New Roman" w:hAnsi="Times New Roman"/>
          <w:sz w:val="28"/>
        </w:rPr>
        <w:t>малой подключаемой нагрузки (менее 0,01 Гкал/час);</w:t>
      </w:r>
    </w:p>
    <w:p w14:paraId="5B7BB38D" w14:textId="77777777" w:rsidR="005B7295" w:rsidRDefault="00653190">
      <w:pPr>
        <w:pStyle w:val="a9"/>
        <w:numPr>
          <w:ilvl w:val="0"/>
          <w:numId w:val="17"/>
        </w:numPr>
        <w:tabs>
          <w:tab w:val="left" w:pos="993"/>
        </w:tabs>
        <w:ind w:left="0" w:firstLine="709"/>
        <w:jc w:val="both"/>
        <w:rPr>
          <w:rFonts w:ascii="Times New Roman" w:hAnsi="Times New Roman"/>
          <w:sz w:val="28"/>
        </w:rPr>
      </w:pPr>
      <w:r>
        <w:rPr>
          <w:rFonts w:ascii="Times New Roman" w:hAnsi="Times New Roman"/>
          <w:sz w:val="28"/>
        </w:rPr>
        <w:t>использование тепловой энергии в технологических целях;</w:t>
      </w:r>
    </w:p>
    <w:p w14:paraId="33A40DD4" w14:textId="77777777" w:rsidR="005B7295" w:rsidRDefault="00653190">
      <w:pPr>
        <w:pStyle w:val="a9"/>
        <w:numPr>
          <w:ilvl w:val="0"/>
          <w:numId w:val="17"/>
        </w:numPr>
        <w:tabs>
          <w:tab w:val="left" w:pos="993"/>
        </w:tabs>
        <w:ind w:left="0" w:firstLine="709"/>
        <w:jc w:val="both"/>
        <w:rPr>
          <w:rFonts w:ascii="Times New Roman" w:hAnsi="Times New Roman"/>
          <w:sz w:val="28"/>
        </w:rPr>
      </w:pPr>
      <w:r>
        <w:rPr>
          <w:rFonts w:ascii="Times New Roman" w:hAnsi="Times New Roman"/>
          <w:sz w:val="28"/>
        </w:rPr>
        <w:t>отсутствие резервов тепловой мощности в границах застройки на данный момент и в рассматриваемой перспективе.</w:t>
      </w:r>
    </w:p>
    <w:p w14:paraId="37B33D2E" w14:textId="77777777" w:rsidR="005B7295" w:rsidRDefault="00653190">
      <w:pPr>
        <w:ind w:firstLine="709"/>
        <w:jc w:val="both"/>
        <w:rPr>
          <w:rFonts w:ascii="Times New Roman" w:hAnsi="Times New Roman"/>
          <w:sz w:val="28"/>
        </w:rPr>
      </w:pPr>
      <w:r>
        <w:rPr>
          <w:rFonts w:ascii="Times New Roman" w:hAnsi="Times New Roman"/>
          <w:sz w:val="28"/>
        </w:rPr>
        <w:t>Индивидуальное поквартирное отопление в многоквартирных жилых домах на перспективу не планируется.</w:t>
      </w:r>
    </w:p>
    <w:p w14:paraId="723EEC45" w14:textId="77777777" w:rsidR="005B7295" w:rsidRDefault="00653190">
      <w:pPr>
        <w:pStyle w:val="3"/>
        <w:numPr>
          <w:ilvl w:val="1"/>
          <w:numId w:val="15"/>
        </w:numPr>
        <w:spacing w:before="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Описание величины потребления тепловой энергии в расчетных элементах территориального деления за отопительный период и за год в целом</w:t>
      </w:r>
      <w:r>
        <w:rPr>
          <w:rFonts w:ascii="Times New Roman" w:hAnsi="Times New Roman"/>
          <w:color w:val="000000" w:themeColor="text1"/>
          <w:sz w:val="28"/>
        </w:rPr>
        <w:b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w:t>
      </w:r>
    </w:p>
    <w:p w14:paraId="72FAF5BF" w14:textId="77777777" w:rsidR="005B7295" w:rsidRDefault="005B7295">
      <w:pPr>
        <w:tabs>
          <w:tab w:val="left" w:pos="426"/>
        </w:tabs>
        <w:jc w:val="center"/>
        <w:rPr>
          <w:rFonts w:ascii="Times New Roman" w:hAnsi="Times New Roman"/>
          <w:color w:val="000000" w:themeColor="text1"/>
          <w:sz w:val="28"/>
        </w:rPr>
      </w:pPr>
    </w:p>
    <w:p w14:paraId="20B282C5"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br w:type="page"/>
      </w:r>
    </w:p>
    <w:p w14:paraId="7B4F8612" w14:textId="77777777" w:rsidR="005B7295" w:rsidRDefault="005B7295">
      <w:pPr>
        <w:sectPr w:rsidR="005B7295">
          <w:headerReference w:type="default" r:id="rId108"/>
          <w:footerReference w:type="default" r:id="rId109"/>
          <w:pgSz w:w="11908" w:h="16848"/>
          <w:pgMar w:top="1134" w:right="964" w:bottom="1134" w:left="1417" w:header="425" w:footer="709" w:gutter="0"/>
          <w:cols w:space="720"/>
        </w:sectPr>
      </w:pPr>
    </w:p>
    <w:p w14:paraId="34D75DD2" w14:textId="77777777" w:rsidR="005B7295" w:rsidRDefault="00653190">
      <w:pPr>
        <w:tabs>
          <w:tab w:val="left" w:pos="426"/>
        </w:tabs>
        <w:jc w:val="center"/>
        <w:rPr>
          <w:rFonts w:ascii="Times New Roman" w:hAnsi="Times New Roman"/>
          <w:color w:val="000000" w:themeColor="text1"/>
          <w:sz w:val="28"/>
        </w:rPr>
      </w:pPr>
      <w:r>
        <w:rPr>
          <w:rFonts w:ascii="Times New Roman" w:hAnsi="Times New Roman"/>
          <w:color w:val="000000" w:themeColor="text1"/>
          <w:sz w:val="28"/>
        </w:rPr>
        <w:lastRenderedPageBreak/>
        <w:t>Таблица 5.6 – Площадь строительных фондов и приросты площади строительных фондов в зонах централизованного теплоснабжения Краснопольского сельского поселения</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6"/>
        <w:gridCol w:w="1671"/>
        <w:gridCol w:w="12"/>
        <w:gridCol w:w="1402"/>
        <w:gridCol w:w="15"/>
        <w:gridCol w:w="1408"/>
        <w:gridCol w:w="15"/>
        <w:gridCol w:w="1402"/>
        <w:gridCol w:w="15"/>
        <w:gridCol w:w="1402"/>
        <w:gridCol w:w="15"/>
        <w:gridCol w:w="1402"/>
        <w:gridCol w:w="15"/>
        <w:gridCol w:w="1402"/>
        <w:gridCol w:w="15"/>
        <w:gridCol w:w="1832"/>
        <w:gridCol w:w="236"/>
      </w:tblGrid>
      <w:tr w:rsidR="005B7295" w14:paraId="6B5EBB6C" w14:textId="77777777">
        <w:trPr>
          <w:trHeight w:val="324"/>
          <w:tblHeader/>
        </w:trPr>
        <w:tc>
          <w:tcPr>
            <w:tcW w:w="3106"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45370FBD"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 xml:space="preserve">                             Год</w:t>
            </w:r>
          </w:p>
          <w:p w14:paraId="6C63A651" w14:textId="77777777" w:rsidR="005B7295" w:rsidRDefault="005B7295">
            <w:pPr>
              <w:pStyle w:val="Default"/>
              <w:spacing w:line="240" w:lineRule="auto"/>
              <w:ind w:firstLine="0"/>
              <w:jc w:val="center"/>
              <w:rPr>
                <w:rFonts w:ascii="Times New Roman" w:hAnsi="Times New Roman"/>
                <w:color w:val="000000" w:themeColor="text1"/>
                <w:sz w:val="28"/>
              </w:rPr>
            </w:pPr>
          </w:p>
          <w:p w14:paraId="45F05767" w14:textId="77777777" w:rsidR="005B7295" w:rsidRDefault="00653190">
            <w:pPr>
              <w:pStyle w:val="Default"/>
              <w:spacing w:line="240" w:lineRule="auto"/>
              <w:ind w:firstLine="0"/>
              <w:rPr>
                <w:rFonts w:ascii="Times New Roman" w:hAnsi="Times New Roman"/>
                <w:color w:val="000000" w:themeColor="text1"/>
                <w:sz w:val="28"/>
              </w:rPr>
            </w:pPr>
            <w:r>
              <w:rPr>
                <w:rFonts w:ascii="Times New Roman" w:hAnsi="Times New Roman"/>
                <w:color w:val="000000" w:themeColor="text1"/>
                <w:sz w:val="28"/>
              </w:rPr>
              <w:t>Показатель</w:t>
            </w:r>
          </w:p>
        </w:tc>
        <w:tc>
          <w:tcPr>
            <w:tcW w:w="12031" w:type="dxa"/>
            <w:gridSpan w:val="16"/>
            <w:tcBorders>
              <w:top w:val="single" w:sz="4" w:space="0" w:color="000000"/>
              <w:left w:val="single" w:sz="4" w:space="0" w:color="000000"/>
              <w:bottom w:val="single" w:sz="4" w:space="0" w:color="000000"/>
              <w:right w:val="single" w:sz="4" w:space="0" w:color="000000"/>
            </w:tcBorders>
            <w:vAlign w:val="center"/>
          </w:tcPr>
          <w:p w14:paraId="3055EC80"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Площадь строительных фондов</w:t>
            </w:r>
          </w:p>
        </w:tc>
      </w:tr>
      <w:tr w:rsidR="005B7295" w14:paraId="422CD3E2" w14:textId="77777777">
        <w:trPr>
          <w:trHeight w:val="451"/>
          <w:tblHeader/>
        </w:trPr>
        <w:tc>
          <w:tcPr>
            <w:tcW w:w="3106"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2C48FEAB" w14:textId="77777777" w:rsidR="005B7295" w:rsidRDefault="005B7295"/>
        </w:tc>
        <w:tc>
          <w:tcPr>
            <w:tcW w:w="168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75EB746"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Существующая</w:t>
            </w:r>
          </w:p>
          <w:p w14:paraId="57A9A10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2022</w:t>
            </w:r>
          </w:p>
        </w:tc>
        <w:tc>
          <w:tcPr>
            <w:tcW w:w="10348" w:type="dxa"/>
            <w:gridSpan w:val="14"/>
            <w:tcBorders>
              <w:top w:val="single" w:sz="4" w:space="0" w:color="000000"/>
              <w:left w:val="single" w:sz="4" w:space="0" w:color="000000"/>
              <w:bottom w:val="single" w:sz="4" w:space="0" w:color="000000"/>
              <w:right w:val="single" w:sz="4" w:space="0" w:color="000000"/>
            </w:tcBorders>
            <w:vAlign w:val="center"/>
          </w:tcPr>
          <w:p w14:paraId="2193E7B5"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Перспективная</w:t>
            </w:r>
          </w:p>
        </w:tc>
      </w:tr>
      <w:tr w:rsidR="005B7295" w14:paraId="4095BE4F" w14:textId="77777777">
        <w:trPr>
          <w:trHeight w:val="80"/>
          <w:tblHeader/>
        </w:trPr>
        <w:tc>
          <w:tcPr>
            <w:tcW w:w="3106"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4CC969BB" w14:textId="77777777" w:rsidR="005B7295" w:rsidRDefault="005B7295"/>
        </w:tc>
        <w:tc>
          <w:tcPr>
            <w:tcW w:w="1683" w:type="dxa"/>
            <w:gridSpan w:val="2"/>
            <w:vMerge/>
            <w:tcBorders>
              <w:top w:val="single" w:sz="4" w:space="0" w:color="000000"/>
              <w:left w:val="single" w:sz="4" w:space="0" w:color="000000"/>
              <w:bottom w:val="single" w:sz="4" w:space="0" w:color="000000"/>
              <w:right w:val="single" w:sz="4" w:space="0" w:color="000000"/>
            </w:tcBorders>
            <w:vAlign w:val="center"/>
          </w:tcPr>
          <w:p w14:paraId="65EA0299" w14:textId="77777777" w:rsidR="005B7295" w:rsidRDefault="005B7295"/>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D7295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2023</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0FD87B8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F06ED9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7D578A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382342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5185AD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2028-2032</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6261E8A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2033-</w:t>
            </w:r>
          </w:p>
          <w:p w14:paraId="61276D3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2035</w:t>
            </w:r>
          </w:p>
        </w:tc>
      </w:tr>
      <w:tr w:rsidR="005B7295" w14:paraId="6DFE268D" w14:textId="77777777">
        <w:trPr>
          <w:trHeight w:val="146"/>
          <w:tblHeader/>
        </w:trPr>
        <w:tc>
          <w:tcPr>
            <w:tcW w:w="3106" w:type="dxa"/>
            <w:tcBorders>
              <w:top w:val="single" w:sz="4" w:space="0" w:color="000000"/>
              <w:left w:val="single" w:sz="4" w:space="0" w:color="000000"/>
              <w:bottom w:val="single" w:sz="4" w:space="0" w:color="000000"/>
              <w:right w:val="single" w:sz="4" w:space="0" w:color="000000"/>
            </w:tcBorders>
            <w:vAlign w:val="center"/>
          </w:tcPr>
          <w:p w14:paraId="4BB2A2A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14:paraId="1F17E01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1FC243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7105968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E6DEAA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9CFE88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8175CA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34956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3F77B24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w:t>
            </w:r>
          </w:p>
        </w:tc>
      </w:tr>
      <w:tr w:rsidR="005B7295" w14:paraId="3A485402" w14:textId="77777777">
        <w:trPr>
          <w:trHeight w:val="412"/>
        </w:trPr>
        <w:tc>
          <w:tcPr>
            <w:tcW w:w="3106" w:type="dxa"/>
            <w:tcBorders>
              <w:top w:val="single" w:sz="4" w:space="0" w:color="000000"/>
              <w:left w:val="single" w:sz="4" w:space="0" w:color="000000"/>
              <w:bottom w:val="single" w:sz="4" w:space="0" w:color="000000"/>
              <w:right w:val="single" w:sz="4" w:space="0" w:color="000000"/>
            </w:tcBorders>
            <w:vAlign w:val="center"/>
          </w:tcPr>
          <w:p w14:paraId="4A19DF3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многоквартирные дома, м²</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14:paraId="5D96164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1E189F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2475CED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68C3A2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CA10C7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9691B6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04E4D1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16F1189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95 650,8</w:t>
            </w:r>
          </w:p>
        </w:tc>
      </w:tr>
      <w:tr w:rsidR="005B7295" w14:paraId="47C1007F" w14:textId="77777777">
        <w:trPr>
          <w:trHeight w:val="412"/>
        </w:trPr>
        <w:tc>
          <w:tcPr>
            <w:tcW w:w="3106" w:type="dxa"/>
            <w:tcBorders>
              <w:top w:val="single" w:sz="4" w:space="0" w:color="000000"/>
              <w:left w:val="single" w:sz="4" w:space="0" w:color="000000"/>
              <w:bottom w:val="single" w:sz="4" w:space="0" w:color="000000"/>
              <w:right w:val="single" w:sz="4" w:space="0" w:color="000000"/>
            </w:tcBorders>
            <w:vAlign w:val="center"/>
          </w:tcPr>
          <w:p w14:paraId="03CBA8B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многоквартирные дома </w:t>
            </w:r>
            <w:r>
              <w:rPr>
                <w:rFonts w:ascii="Times New Roman" w:hAnsi="Times New Roman"/>
                <w:color w:val="000000" w:themeColor="text1"/>
                <w:sz w:val="28"/>
              </w:rPr>
              <w:br/>
              <w:t>(прирост), м²</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14:paraId="3713719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FF92E7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1578035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825DDE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FBFB07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7E1267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38C576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2A02C80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4EB5A547" w14:textId="77777777">
        <w:trPr>
          <w:trHeight w:val="412"/>
        </w:trPr>
        <w:tc>
          <w:tcPr>
            <w:tcW w:w="3106" w:type="dxa"/>
            <w:tcBorders>
              <w:top w:val="single" w:sz="4" w:space="0" w:color="000000"/>
              <w:left w:val="single" w:sz="4" w:space="0" w:color="000000"/>
              <w:bottom w:val="single" w:sz="4" w:space="0" w:color="000000"/>
              <w:right w:val="single" w:sz="4" w:space="0" w:color="000000"/>
            </w:tcBorders>
            <w:vAlign w:val="center"/>
          </w:tcPr>
          <w:p w14:paraId="523CF24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жилые дома, м²</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14:paraId="0728A94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DF3B85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49F341B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42BC83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EADBB0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9EDDB5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5041E3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1A08627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346880D7" w14:textId="77777777">
        <w:trPr>
          <w:trHeight w:val="412"/>
        </w:trPr>
        <w:tc>
          <w:tcPr>
            <w:tcW w:w="3106" w:type="dxa"/>
            <w:tcBorders>
              <w:top w:val="single" w:sz="4" w:space="0" w:color="000000"/>
              <w:left w:val="single" w:sz="4" w:space="0" w:color="000000"/>
              <w:bottom w:val="single" w:sz="4" w:space="0" w:color="000000"/>
              <w:right w:val="single" w:sz="4" w:space="0" w:color="000000"/>
            </w:tcBorders>
            <w:vAlign w:val="center"/>
          </w:tcPr>
          <w:p w14:paraId="299263E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жилые дома (прирост), м²</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14:paraId="701001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103DDB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7C5D27E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CD140E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2B4CD4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D34802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224293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304DD17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519B2901" w14:textId="77777777">
        <w:trPr>
          <w:trHeight w:val="618"/>
        </w:trPr>
        <w:tc>
          <w:tcPr>
            <w:tcW w:w="3106" w:type="dxa"/>
            <w:tcBorders>
              <w:top w:val="single" w:sz="4" w:space="0" w:color="000000"/>
              <w:left w:val="single" w:sz="4" w:space="0" w:color="000000"/>
              <w:bottom w:val="single" w:sz="4" w:space="0" w:color="000000"/>
              <w:right w:val="single" w:sz="4" w:space="0" w:color="000000"/>
            </w:tcBorders>
            <w:vAlign w:val="center"/>
          </w:tcPr>
          <w:p w14:paraId="282399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общественные здания, м²</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14:paraId="78B3D64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631197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44ABE89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206BF5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7E69E2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54E378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4B5FFF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4529046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4 391,95</w:t>
            </w:r>
          </w:p>
        </w:tc>
      </w:tr>
      <w:tr w:rsidR="005B7295" w14:paraId="3EC4CAB8" w14:textId="77777777">
        <w:trPr>
          <w:trHeight w:val="412"/>
        </w:trPr>
        <w:tc>
          <w:tcPr>
            <w:tcW w:w="3106" w:type="dxa"/>
            <w:tcBorders>
              <w:top w:val="single" w:sz="4" w:space="0" w:color="000000"/>
              <w:left w:val="single" w:sz="4" w:space="0" w:color="000000"/>
              <w:bottom w:val="single" w:sz="4" w:space="0" w:color="000000"/>
              <w:right w:val="single" w:sz="4" w:space="0" w:color="000000"/>
            </w:tcBorders>
            <w:vAlign w:val="center"/>
          </w:tcPr>
          <w:p w14:paraId="4880E4A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общественные здания (прирост), м²</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14:paraId="13D1AE7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E1F01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368824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FE176A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279161A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F5CD32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71C9C6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1FA958E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7FFA5CDC" w14:textId="77777777">
        <w:trPr>
          <w:trHeight w:val="412"/>
        </w:trPr>
        <w:tc>
          <w:tcPr>
            <w:tcW w:w="3106" w:type="dxa"/>
            <w:tcBorders>
              <w:top w:val="single" w:sz="4" w:space="0" w:color="000000"/>
              <w:left w:val="single" w:sz="4" w:space="0" w:color="000000"/>
              <w:bottom w:val="single" w:sz="4" w:space="0" w:color="000000"/>
              <w:right w:val="single" w:sz="4" w:space="0" w:color="000000"/>
            </w:tcBorders>
            <w:vAlign w:val="center"/>
          </w:tcPr>
          <w:p w14:paraId="1EA1DA2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производственные здания и промышленные предприятия, м²</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14:paraId="423AAD7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01D508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5FA7EC0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8172C0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C00CD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5E03EF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6DC7C0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538DBF8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7B839140" w14:textId="77777777">
        <w:trPr>
          <w:trHeight w:val="412"/>
        </w:trPr>
        <w:tc>
          <w:tcPr>
            <w:tcW w:w="3106" w:type="dxa"/>
            <w:tcBorders>
              <w:top w:val="single" w:sz="4" w:space="0" w:color="000000"/>
              <w:left w:val="single" w:sz="4" w:space="0" w:color="000000"/>
              <w:bottom w:val="single" w:sz="4" w:space="0" w:color="000000"/>
              <w:right w:val="single" w:sz="4" w:space="0" w:color="000000"/>
            </w:tcBorders>
            <w:vAlign w:val="center"/>
          </w:tcPr>
          <w:p w14:paraId="42C95F8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производственные здания и промышленные предприятий (прирост), м²</w:t>
            </w:r>
          </w:p>
        </w:tc>
        <w:tc>
          <w:tcPr>
            <w:tcW w:w="1683" w:type="dxa"/>
            <w:gridSpan w:val="2"/>
            <w:tcBorders>
              <w:top w:val="single" w:sz="4" w:space="0" w:color="000000"/>
              <w:left w:val="single" w:sz="4" w:space="0" w:color="000000"/>
              <w:bottom w:val="single" w:sz="4" w:space="0" w:color="000000"/>
              <w:right w:val="single" w:sz="4" w:space="0" w:color="000000"/>
            </w:tcBorders>
            <w:vAlign w:val="center"/>
          </w:tcPr>
          <w:p w14:paraId="4263995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01FE4E6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1412E7A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44D3BB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1F8FB1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17C504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7C398C7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1841" w:type="dxa"/>
            <w:gridSpan w:val="2"/>
            <w:tcBorders>
              <w:top w:val="single" w:sz="4" w:space="0" w:color="000000"/>
              <w:left w:val="single" w:sz="4" w:space="0" w:color="000000"/>
              <w:bottom w:val="single" w:sz="4" w:space="0" w:color="000000"/>
              <w:right w:val="single" w:sz="4" w:space="0" w:color="000000"/>
            </w:tcBorders>
            <w:vAlign w:val="center"/>
          </w:tcPr>
          <w:p w14:paraId="46CE82F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56F1F56C" w14:textId="77777777">
        <w:trPr>
          <w:trHeight w:val="412"/>
        </w:trPr>
        <w:tc>
          <w:tcPr>
            <w:tcW w:w="3106" w:type="dxa"/>
            <w:tcBorders>
              <w:top w:val="single" w:sz="4" w:space="0" w:color="000000"/>
              <w:left w:val="single" w:sz="4" w:space="0" w:color="000000"/>
              <w:bottom w:val="single" w:sz="4" w:space="0" w:color="000000"/>
              <w:right w:val="single" w:sz="4" w:space="0" w:color="000000"/>
            </w:tcBorders>
            <w:vAlign w:val="center"/>
          </w:tcPr>
          <w:p w14:paraId="01683BB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Всего строительных фондов, м²</w:t>
            </w:r>
          </w:p>
        </w:tc>
        <w:tc>
          <w:tcPr>
            <w:tcW w:w="1671" w:type="dxa"/>
            <w:tcBorders>
              <w:top w:val="single" w:sz="4" w:space="0" w:color="000000"/>
              <w:left w:val="single" w:sz="4" w:space="0" w:color="000000"/>
              <w:bottom w:val="single" w:sz="4" w:space="0" w:color="000000"/>
              <w:right w:val="single" w:sz="4" w:space="0" w:color="000000"/>
            </w:tcBorders>
            <w:vAlign w:val="center"/>
          </w:tcPr>
          <w:p w14:paraId="16C6971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414" w:type="dxa"/>
            <w:gridSpan w:val="2"/>
            <w:tcBorders>
              <w:top w:val="single" w:sz="4" w:space="0" w:color="000000"/>
              <w:left w:val="single" w:sz="4" w:space="0" w:color="000000"/>
              <w:bottom w:val="single" w:sz="4" w:space="0" w:color="000000"/>
              <w:right w:val="single" w:sz="4" w:space="0" w:color="000000"/>
            </w:tcBorders>
            <w:vAlign w:val="center"/>
          </w:tcPr>
          <w:p w14:paraId="5B9F4A7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423" w:type="dxa"/>
            <w:gridSpan w:val="2"/>
            <w:tcBorders>
              <w:top w:val="single" w:sz="4" w:space="0" w:color="000000"/>
              <w:left w:val="single" w:sz="4" w:space="0" w:color="000000"/>
              <w:bottom w:val="single" w:sz="4" w:space="0" w:color="000000"/>
              <w:right w:val="single" w:sz="4" w:space="0" w:color="000000"/>
            </w:tcBorders>
            <w:vAlign w:val="center"/>
          </w:tcPr>
          <w:p w14:paraId="08F9696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34E4BD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DBF8D3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4899F76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5B45A7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1847" w:type="dxa"/>
            <w:gridSpan w:val="2"/>
            <w:tcBorders>
              <w:top w:val="single" w:sz="4" w:space="0" w:color="000000"/>
              <w:left w:val="single" w:sz="4" w:space="0" w:color="000000"/>
              <w:bottom w:val="single" w:sz="4" w:space="0" w:color="000000"/>
              <w:right w:val="single" w:sz="4" w:space="0" w:color="000000"/>
            </w:tcBorders>
            <w:vAlign w:val="center"/>
          </w:tcPr>
          <w:p w14:paraId="02FF8E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100 042,75</w:t>
            </w:r>
          </w:p>
        </w:tc>
        <w:tc>
          <w:tcPr>
            <w:tcW w:w="9" w:type="dxa"/>
            <w:tcBorders>
              <w:top w:val="single" w:sz="4" w:space="0" w:color="000000"/>
              <w:left w:val="single" w:sz="4" w:space="0" w:color="000000"/>
              <w:bottom w:val="single" w:sz="4" w:space="0" w:color="000000"/>
              <w:right w:val="single" w:sz="4" w:space="0" w:color="000000"/>
            </w:tcBorders>
          </w:tcPr>
          <w:p w14:paraId="21125274" w14:textId="77777777" w:rsidR="005B7295" w:rsidRDefault="005B7295"/>
        </w:tc>
      </w:tr>
    </w:tbl>
    <w:p w14:paraId="1B611371"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Значения потребления тепловой энергии в зонах теплоснабжения за отопительный период и за год</w:t>
      </w:r>
    </w:p>
    <w:tbl>
      <w:tblPr>
        <w:tblW w:w="0" w:type="auto"/>
        <w:tblInd w:w="-289" w:type="dxa"/>
        <w:tblLayout w:type="fixed"/>
        <w:tblLook w:val="04A0" w:firstRow="1" w:lastRow="0" w:firstColumn="1" w:lastColumn="0" w:noHBand="0" w:noVBand="1"/>
      </w:tblPr>
      <w:tblGrid>
        <w:gridCol w:w="2722"/>
        <w:gridCol w:w="1016"/>
        <w:gridCol w:w="1016"/>
        <w:gridCol w:w="1016"/>
        <w:gridCol w:w="1016"/>
        <w:gridCol w:w="844"/>
        <w:gridCol w:w="844"/>
        <w:gridCol w:w="844"/>
        <w:gridCol w:w="844"/>
        <w:gridCol w:w="844"/>
        <w:gridCol w:w="1016"/>
        <w:gridCol w:w="965"/>
        <w:gridCol w:w="1018"/>
        <w:gridCol w:w="1132"/>
      </w:tblGrid>
      <w:tr w:rsidR="005B7295" w14:paraId="560A1613" w14:textId="77777777">
        <w:trPr>
          <w:trHeight w:val="315"/>
        </w:trPr>
        <w:tc>
          <w:tcPr>
            <w:tcW w:w="2722"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76339C6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                               Месяц</w:t>
            </w:r>
            <w:r>
              <w:rPr>
                <w:rFonts w:ascii="Times New Roman" w:hAnsi="Times New Roman"/>
                <w:color w:val="000000" w:themeColor="text1"/>
                <w:sz w:val="28"/>
              </w:rPr>
              <w:br/>
              <w:t xml:space="preserve"> Параметр</w:t>
            </w:r>
          </w:p>
        </w:tc>
        <w:tc>
          <w:tcPr>
            <w:tcW w:w="11283" w:type="dxa"/>
            <w:gridSpan w:val="12"/>
            <w:tcBorders>
              <w:top w:val="single" w:sz="4" w:space="0" w:color="000000"/>
              <w:left w:val="nil"/>
              <w:bottom w:val="single" w:sz="4" w:space="0" w:color="000000"/>
              <w:right w:val="single" w:sz="4" w:space="0" w:color="000000"/>
            </w:tcBorders>
            <w:vAlign w:val="center"/>
          </w:tcPr>
          <w:p w14:paraId="350431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Значение среднемесячной температуры</w:t>
            </w:r>
          </w:p>
        </w:tc>
        <w:tc>
          <w:tcPr>
            <w:tcW w:w="1131" w:type="dxa"/>
            <w:vMerge w:val="restart"/>
            <w:tcBorders>
              <w:top w:val="single" w:sz="4" w:space="0" w:color="000000"/>
              <w:left w:val="single" w:sz="4" w:space="0" w:color="000000"/>
              <w:bottom w:val="single" w:sz="4" w:space="0" w:color="000000"/>
              <w:right w:val="single" w:sz="4" w:space="0" w:color="000000"/>
            </w:tcBorders>
            <w:vAlign w:val="center"/>
          </w:tcPr>
          <w:p w14:paraId="7CDD6F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Значение за год</w:t>
            </w:r>
          </w:p>
        </w:tc>
      </w:tr>
      <w:tr w:rsidR="005B7295" w14:paraId="2A1C2405" w14:textId="77777777">
        <w:trPr>
          <w:trHeight w:val="315"/>
        </w:trPr>
        <w:tc>
          <w:tcPr>
            <w:tcW w:w="2722"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5BFDBBD4" w14:textId="77777777" w:rsidR="005B7295" w:rsidRDefault="005B7295"/>
        </w:tc>
        <w:tc>
          <w:tcPr>
            <w:tcW w:w="1016" w:type="dxa"/>
            <w:tcBorders>
              <w:top w:val="nil"/>
              <w:left w:val="nil"/>
              <w:bottom w:val="single" w:sz="4" w:space="0" w:color="000000"/>
              <w:right w:val="single" w:sz="4" w:space="0" w:color="000000"/>
            </w:tcBorders>
            <w:vAlign w:val="center"/>
          </w:tcPr>
          <w:p w14:paraId="301BA78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1016" w:type="dxa"/>
            <w:tcBorders>
              <w:top w:val="nil"/>
              <w:left w:val="nil"/>
              <w:bottom w:val="single" w:sz="4" w:space="0" w:color="000000"/>
              <w:right w:val="single" w:sz="4" w:space="0" w:color="000000"/>
            </w:tcBorders>
            <w:vAlign w:val="center"/>
          </w:tcPr>
          <w:p w14:paraId="2FF7CFD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1016" w:type="dxa"/>
            <w:tcBorders>
              <w:top w:val="nil"/>
              <w:left w:val="nil"/>
              <w:bottom w:val="single" w:sz="4" w:space="0" w:color="000000"/>
              <w:right w:val="single" w:sz="4" w:space="0" w:color="000000"/>
            </w:tcBorders>
            <w:vAlign w:val="center"/>
          </w:tcPr>
          <w:p w14:paraId="50EE7D5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1016" w:type="dxa"/>
            <w:tcBorders>
              <w:top w:val="nil"/>
              <w:left w:val="nil"/>
              <w:bottom w:val="single" w:sz="4" w:space="0" w:color="000000"/>
              <w:right w:val="single" w:sz="4" w:space="0" w:color="000000"/>
            </w:tcBorders>
            <w:vAlign w:val="center"/>
          </w:tcPr>
          <w:p w14:paraId="684A8E6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844" w:type="dxa"/>
            <w:tcBorders>
              <w:top w:val="nil"/>
              <w:left w:val="nil"/>
              <w:bottom w:val="single" w:sz="4" w:space="0" w:color="000000"/>
              <w:right w:val="single" w:sz="4" w:space="0" w:color="000000"/>
            </w:tcBorders>
            <w:vAlign w:val="center"/>
          </w:tcPr>
          <w:p w14:paraId="0F46CB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844" w:type="dxa"/>
            <w:tcBorders>
              <w:top w:val="nil"/>
              <w:left w:val="nil"/>
              <w:bottom w:val="single" w:sz="4" w:space="0" w:color="000000"/>
              <w:right w:val="single" w:sz="4" w:space="0" w:color="000000"/>
            </w:tcBorders>
            <w:vAlign w:val="center"/>
          </w:tcPr>
          <w:p w14:paraId="29E8C1A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w:t>
            </w:r>
          </w:p>
        </w:tc>
        <w:tc>
          <w:tcPr>
            <w:tcW w:w="844" w:type="dxa"/>
            <w:tcBorders>
              <w:top w:val="nil"/>
              <w:left w:val="nil"/>
              <w:bottom w:val="single" w:sz="4" w:space="0" w:color="000000"/>
              <w:right w:val="single" w:sz="4" w:space="0" w:color="000000"/>
            </w:tcBorders>
            <w:vAlign w:val="center"/>
          </w:tcPr>
          <w:p w14:paraId="615A479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w:t>
            </w:r>
          </w:p>
        </w:tc>
        <w:tc>
          <w:tcPr>
            <w:tcW w:w="844" w:type="dxa"/>
            <w:tcBorders>
              <w:top w:val="nil"/>
              <w:left w:val="nil"/>
              <w:bottom w:val="single" w:sz="4" w:space="0" w:color="000000"/>
              <w:right w:val="single" w:sz="4" w:space="0" w:color="000000"/>
            </w:tcBorders>
            <w:vAlign w:val="center"/>
          </w:tcPr>
          <w:p w14:paraId="5F7A15F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w:t>
            </w:r>
          </w:p>
        </w:tc>
        <w:tc>
          <w:tcPr>
            <w:tcW w:w="844" w:type="dxa"/>
            <w:tcBorders>
              <w:top w:val="nil"/>
              <w:left w:val="nil"/>
              <w:bottom w:val="single" w:sz="4" w:space="0" w:color="000000"/>
              <w:right w:val="single" w:sz="4" w:space="0" w:color="000000"/>
            </w:tcBorders>
            <w:vAlign w:val="center"/>
          </w:tcPr>
          <w:p w14:paraId="69AAA7C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w:t>
            </w:r>
          </w:p>
        </w:tc>
        <w:tc>
          <w:tcPr>
            <w:tcW w:w="1016" w:type="dxa"/>
            <w:tcBorders>
              <w:top w:val="nil"/>
              <w:left w:val="nil"/>
              <w:bottom w:val="single" w:sz="4" w:space="0" w:color="000000"/>
              <w:right w:val="single" w:sz="4" w:space="0" w:color="000000"/>
            </w:tcBorders>
            <w:vAlign w:val="center"/>
          </w:tcPr>
          <w:p w14:paraId="52F497A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c>
          <w:tcPr>
            <w:tcW w:w="965" w:type="dxa"/>
            <w:tcBorders>
              <w:top w:val="nil"/>
              <w:left w:val="nil"/>
              <w:bottom w:val="single" w:sz="4" w:space="0" w:color="000000"/>
              <w:right w:val="single" w:sz="4" w:space="0" w:color="000000"/>
            </w:tcBorders>
            <w:vAlign w:val="center"/>
          </w:tcPr>
          <w:p w14:paraId="0C6B9BC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w:t>
            </w:r>
          </w:p>
        </w:tc>
        <w:tc>
          <w:tcPr>
            <w:tcW w:w="1016" w:type="dxa"/>
            <w:tcBorders>
              <w:top w:val="nil"/>
              <w:left w:val="nil"/>
              <w:bottom w:val="single" w:sz="4" w:space="0" w:color="000000"/>
              <w:right w:val="single" w:sz="4" w:space="0" w:color="000000"/>
            </w:tcBorders>
            <w:vAlign w:val="center"/>
          </w:tcPr>
          <w:p w14:paraId="174398D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12</w:t>
            </w:r>
          </w:p>
        </w:tc>
        <w:tc>
          <w:tcPr>
            <w:tcW w:w="1131" w:type="dxa"/>
            <w:vMerge/>
            <w:tcBorders>
              <w:top w:val="single" w:sz="4" w:space="0" w:color="000000"/>
              <w:left w:val="single" w:sz="4" w:space="0" w:color="000000"/>
              <w:bottom w:val="single" w:sz="4" w:space="0" w:color="000000"/>
              <w:right w:val="single" w:sz="4" w:space="0" w:color="000000"/>
            </w:tcBorders>
            <w:vAlign w:val="center"/>
          </w:tcPr>
          <w:p w14:paraId="174AC2B4" w14:textId="77777777" w:rsidR="005B7295" w:rsidRDefault="005B7295"/>
        </w:tc>
      </w:tr>
      <w:tr w:rsidR="005B7295" w14:paraId="7E667BCB" w14:textId="77777777">
        <w:trPr>
          <w:trHeight w:val="630"/>
        </w:trPr>
        <w:tc>
          <w:tcPr>
            <w:tcW w:w="2722" w:type="dxa"/>
            <w:tcBorders>
              <w:top w:val="nil"/>
              <w:left w:val="single" w:sz="4" w:space="0" w:color="000000"/>
              <w:bottom w:val="single" w:sz="4" w:space="0" w:color="000000"/>
              <w:right w:val="single" w:sz="4" w:space="0" w:color="000000"/>
            </w:tcBorders>
            <w:vAlign w:val="center"/>
          </w:tcPr>
          <w:p w14:paraId="149EA93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Среднемесячная и годовая температура воздуха, °С</w:t>
            </w:r>
          </w:p>
        </w:tc>
        <w:tc>
          <w:tcPr>
            <w:tcW w:w="1016" w:type="dxa"/>
            <w:tcBorders>
              <w:top w:val="nil"/>
              <w:left w:val="nil"/>
              <w:bottom w:val="single" w:sz="4" w:space="0" w:color="000000"/>
              <w:right w:val="single" w:sz="4" w:space="0" w:color="000000"/>
            </w:tcBorders>
            <w:vAlign w:val="center"/>
          </w:tcPr>
          <w:p w14:paraId="25CF3F5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-15,4</w:t>
            </w:r>
          </w:p>
        </w:tc>
        <w:tc>
          <w:tcPr>
            <w:tcW w:w="1016" w:type="dxa"/>
            <w:tcBorders>
              <w:top w:val="nil"/>
              <w:left w:val="nil"/>
              <w:bottom w:val="single" w:sz="4" w:space="0" w:color="000000"/>
              <w:right w:val="single" w:sz="4" w:space="0" w:color="000000"/>
            </w:tcBorders>
            <w:vAlign w:val="center"/>
          </w:tcPr>
          <w:p w14:paraId="1ABD86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-14,1</w:t>
            </w:r>
          </w:p>
        </w:tc>
        <w:tc>
          <w:tcPr>
            <w:tcW w:w="1016" w:type="dxa"/>
            <w:tcBorders>
              <w:top w:val="nil"/>
              <w:left w:val="nil"/>
              <w:bottom w:val="single" w:sz="4" w:space="0" w:color="000000"/>
              <w:right w:val="single" w:sz="4" w:space="0" w:color="000000"/>
            </w:tcBorders>
            <w:vAlign w:val="center"/>
          </w:tcPr>
          <w:p w14:paraId="73D363E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w:t>
            </w:r>
          </w:p>
        </w:tc>
        <w:tc>
          <w:tcPr>
            <w:tcW w:w="1016" w:type="dxa"/>
            <w:tcBorders>
              <w:top w:val="nil"/>
              <w:left w:val="nil"/>
              <w:bottom w:val="single" w:sz="4" w:space="0" w:color="000000"/>
              <w:right w:val="single" w:sz="4" w:space="0" w:color="000000"/>
            </w:tcBorders>
            <w:vAlign w:val="center"/>
          </w:tcPr>
          <w:p w14:paraId="0FAD0A1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2,6</w:t>
            </w:r>
          </w:p>
        </w:tc>
        <w:tc>
          <w:tcPr>
            <w:tcW w:w="844" w:type="dxa"/>
            <w:tcBorders>
              <w:top w:val="nil"/>
              <w:left w:val="nil"/>
              <w:bottom w:val="single" w:sz="4" w:space="0" w:color="000000"/>
              <w:right w:val="single" w:sz="4" w:space="0" w:color="000000"/>
            </w:tcBorders>
            <w:vAlign w:val="center"/>
          </w:tcPr>
          <w:p w14:paraId="7C68AE0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w:t>
            </w:r>
          </w:p>
        </w:tc>
        <w:tc>
          <w:tcPr>
            <w:tcW w:w="844" w:type="dxa"/>
            <w:tcBorders>
              <w:top w:val="nil"/>
              <w:left w:val="nil"/>
              <w:bottom w:val="single" w:sz="4" w:space="0" w:color="000000"/>
              <w:right w:val="single" w:sz="4" w:space="0" w:color="000000"/>
            </w:tcBorders>
            <w:vAlign w:val="center"/>
          </w:tcPr>
          <w:p w14:paraId="56EA348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16,3</w:t>
            </w:r>
          </w:p>
        </w:tc>
        <w:tc>
          <w:tcPr>
            <w:tcW w:w="844" w:type="dxa"/>
            <w:tcBorders>
              <w:top w:val="nil"/>
              <w:left w:val="nil"/>
              <w:bottom w:val="single" w:sz="4" w:space="0" w:color="000000"/>
              <w:right w:val="single" w:sz="4" w:space="0" w:color="000000"/>
            </w:tcBorders>
            <w:vAlign w:val="center"/>
          </w:tcPr>
          <w:p w14:paraId="71EE69D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17,8</w:t>
            </w:r>
          </w:p>
        </w:tc>
        <w:tc>
          <w:tcPr>
            <w:tcW w:w="844" w:type="dxa"/>
            <w:tcBorders>
              <w:top w:val="nil"/>
              <w:left w:val="nil"/>
              <w:bottom w:val="single" w:sz="4" w:space="0" w:color="000000"/>
              <w:right w:val="single" w:sz="4" w:space="0" w:color="000000"/>
            </w:tcBorders>
            <w:vAlign w:val="center"/>
          </w:tcPr>
          <w:p w14:paraId="626084C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15,8</w:t>
            </w:r>
          </w:p>
        </w:tc>
        <w:tc>
          <w:tcPr>
            <w:tcW w:w="844" w:type="dxa"/>
            <w:tcBorders>
              <w:top w:val="nil"/>
              <w:left w:val="nil"/>
              <w:bottom w:val="single" w:sz="4" w:space="0" w:color="000000"/>
              <w:right w:val="single" w:sz="4" w:space="0" w:color="000000"/>
            </w:tcBorders>
            <w:vAlign w:val="center"/>
          </w:tcPr>
          <w:p w14:paraId="2BD1939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c>
          <w:tcPr>
            <w:tcW w:w="1016" w:type="dxa"/>
            <w:tcBorders>
              <w:top w:val="nil"/>
              <w:left w:val="nil"/>
              <w:bottom w:val="single" w:sz="4" w:space="0" w:color="000000"/>
              <w:right w:val="single" w:sz="4" w:space="0" w:color="000000"/>
            </w:tcBorders>
            <w:vAlign w:val="center"/>
          </w:tcPr>
          <w:p w14:paraId="2217D98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965" w:type="dxa"/>
            <w:tcBorders>
              <w:top w:val="nil"/>
              <w:left w:val="nil"/>
              <w:bottom w:val="single" w:sz="4" w:space="0" w:color="000000"/>
              <w:right w:val="single" w:sz="4" w:space="0" w:color="000000"/>
            </w:tcBorders>
            <w:vAlign w:val="center"/>
          </w:tcPr>
          <w:p w14:paraId="0800E97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-6,5</w:t>
            </w:r>
          </w:p>
        </w:tc>
        <w:tc>
          <w:tcPr>
            <w:tcW w:w="1016" w:type="dxa"/>
            <w:tcBorders>
              <w:top w:val="nil"/>
              <w:left w:val="nil"/>
              <w:bottom w:val="single" w:sz="4" w:space="0" w:color="000000"/>
              <w:right w:val="single" w:sz="4" w:space="0" w:color="000000"/>
            </w:tcBorders>
            <w:vAlign w:val="center"/>
          </w:tcPr>
          <w:p w14:paraId="2608158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-12,9</w:t>
            </w:r>
          </w:p>
        </w:tc>
        <w:tc>
          <w:tcPr>
            <w:tcW w:w="1131" w:type="dxa"/>
            <w:tcBorders>
              <w:top w:val="nil"/>
              <w:left w:val="nil"/>
              <w:bottom w:val="single" w:sz="4" w:space="0" w:color="000000"/>
              <w:right w:val="single" w:sz="4" w:space="0" w:color="000000"/>
            </w:tcBorders>
            <w:vAlign w:val="center"/>
          </w:tcPr>
          <w:p w14:paraId="1F2F8DF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1,6</w:t>
            </w:r>
          </w:p>
        </w:tc>
      </w:tr>
      <w:tr w:rsidR="005B7295" w14:paraId="192CE1DF" w14:textId="77777777">
        <w:trPr>
          <w:trHeight w:val="315"/>
        </w:trPr>
        <w:tc>
          <w:tcPr>
            <w:tcW w:w="15137" w:type="dxa"/>
            <w:gridSpan w:val="14"/>
            <w:tcBorders>
              <w:top w:val="single" w:sz="4" w:space="0" w:color="000000"/>
              <w:left w:val="single" w:sz="4" w:space="0" w:color="000000"/>
              <w:bottom w:val="single" w:sz="4" w:space="0" w:color="000000"/>
              <w:right w:val="single" w:sz="4" w:space="0" w:color="000000"/>
            </w:tcBorders>
            <w:vAlign w:val="center"/>
          </w:tcPr>
          <w:p w14:paraId="3CA821FE" w14:textId="77777777" w:rsidR="005B7295" w:rsidRDefault="00653190">
            <w:pPr>
              <w:ind w:firstLine="709"/>
              <w:jc w:val="center"/>
              <w:rPr>
                <w:rFonts w:ascii="Times New Roman" w:hAnsi="Times New Roman"/>
                <w:sz w:val="28"/>
              </w:rPr>
            </w:pPr>
            <w:r>
              <w:rPr>
                <w:rFonts w:ascii="Times New Roman" w:hAnsi="Times New Roman"/>
                <w:sz w:val="28"/>
              </w:rPr>
              <w:t>Потребление тепловой энергии в зонах теплоснабжения, Гкал</w:t>
            </w:r>
          </w:p>
        </w:tc>
      </w:tr>
      <w:tr w:rsidR="005B7295" w14:paraId="17A467F1" w14:textId="77777777">
        <w:trPr>
          <w:trHeight w:val="511"/>
        </w:trPr>
        <w:tc>
          <w:tcPr>
            <w:tcW w:w="2722" w:type="dxa"/>
            <w:tcBorders>
              <w:top w:val="nil"/>
              <w:left w:val="single" w:sz="4" w:space="0" w:color="000000"/>
              <w:bottom w:val="single" w:sz="4" w:space="0" w:color="000000"/>
              <w:right w:val="single" w:sz="4" w:space="0" w:color="000000"/>
            </w:tcBorders>
            <w:vAlign w:val="center"/>
          </w:tcPr>
          <w:p w14:paraId="69E1DE4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Зона теплоснабжения №1</w:t>
            </w:r>
          </w:p>
        </w:tc>
        <w:tc>
          <w:tcPr>
            <w:tcW w:w="1016" w:type="dxa"/>
            <w:tcBorders>
              <w:top w:val="nil"/>
              <w:left w:val="nil"/>
              <w:bottom w:val="single" w:sz="4" w:space="0" w:color="000000"/>
              <w:right w:val="single" w:sz="4" w:space="0" w:color="000000"/>
            </w:tcBorders>
            <w:vAlign w:val="center"/>
          </w:tcPr>
          <w:p w14:paraId="1918774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341,04</w:t>
            </w:r>
          </w:p>
        </w:tc>
        <w:tc>
          <w:tcPr>
            <w:tcW w:w="1016" w:type="dxa"/>
            <w:tcBorders>
              <w:top w:val="nil"/>
              <w:left w:val="nil"/>
              <w:bottom w:val="single" w:sz="4" w:space="0" w:color="000000"/>
              <w:right w:val="single" w:sz="4" w:space="0" w:color="000000"/>
            </w:tcBorders>
            <w:vAlign w:val="center"/>
          </w:tcPr>
          <w:p w14:paraId="5AA578F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345,06</w:t>
            </w:r>
          </w:p>
        </w:tc>
        <w:tc>
          <w:tcPr>
            <w:tcW w:w="1016" w:type="dxa"/>
            <w:tcBorders>
              <w:top w:val="nil"/>
              <w:left w:val="nil"/>
              <w:bottom w:val="single" w:sz="4" w:space="0" w:color="000000"/>
              <w:right w:val="single" w:sz="4" w:space="0" w:color="000000"/>
            </w:tcBorders>
            <w:vAlign w:val="center"/>
          </w:tcPr>
          <w:p w14:paraId="191EC48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273,90</w:t>
            </w:r>
          </w:p>
        </w:tc>
        <w:tc>
          <w:tcPr>
            <w:tcW w:w="1016" w:type="dxa"/>
            <w:tcBorders>
              <w:top w:val="nil"/>
              <w:left w:val="nil"/>
              <w:bottom w:val="single" w:sz="4" w:space="0" w:color="000000"/>
              <w:right w:val="single" w:sz="4" w:space="0" w:color="000000"/>
            </w:tcBorders>
            <w:vAlign w:val="center"/>
          </w:tcPr>
          <w:p w14:paraId="4C66EB6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214,20</w:t>
            </w:r>
          </w:p>
        </w:tc>
        <w:tc>
          <w:tcPr>
            <w:tcW w:w="844" w:type="dxa"/>
            <w:tcBorders>
              <w:top w:val="nil"/>
              <w:left w:val="nil"/>
              <w:bottom w:val="single" w:sz="4" w:space="0" w:color="000000"/>
              <w:right w:val="single" w:sz="4" w:space="0" w:color="000000"/>
            </w:tcBorders>
            <w:vAlign w:val="center"/>
          </w:tcPr>
          <w:p w14:paraId="23619F4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83,80</w:t>
            </w:r>
          </w:p>
        </w:tc>
        <w:tc>
          <w:tcPr>
            <w:tcW w:w="844" w:type="dxa"/>
            <w:tcBorders>
              <w:top w:val="nil"/>
              <w:left w:val="nil"/>
              <w:bottom w:val="single" w:sz="4" w:space="0" w:color="000000"/>
              <w:right w:val="single" w:sz="4" w:space="0" w:color="000000"/>
            </w:tcBorders>
            <w:vAlign w:val="center"/>
          </w:tcPr>
          <w:p w14:paraId="7327CD2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22,24</w:t>
            </w:r>
          </w:p>
        </w:tc>
        <w:tc>
          <w:tcPr>
            <w:tcW w:w="844" w:type="dxa"/>
            <w:tcBorders>
              <w:top w:val="nil"/>
              <w:left w:val="nil"/>
              <w:bottom w:val="single" w:sz="4" w:space="0" w:color="000000"/>
              <w:right w:val="single" w:sz="4" w:space="0" w:color="000000"/>
            </w:tcBorders>
            <w:vAlign w:val="center"/>
          </w:tcPr>
          <w:p w14:paraId="58F6BFD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22,46</w:t>
            </w:r>
          </w:p>
        </w:tc>
        <w:tc>
          <w:tcPr>
            <w:tcW w:w="844" w:type="dxa"/>
            <w:tcBorders>
              <w:top w:val="nil"/>
              <w:left w:val="nil"/>
              <w:bottom w:val="single" w:sz="4" w:space="0" w:color="000000"/>
              <w:right w:val="single" w:sz="4" w:space="0" w:color="000000"/>
            </w:tcBorders>
            <w:vAlign w:val="center"/>
          </w:tcPr>
          <w:p w14:paraId="0D297CA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33,88</w:t>
            </w:r>
          </w:p>
        </w:tc>
        <w:tc>
          <w:tcPr>
            <w:tcW w:w="844" w:type="dxa"/>
            <w:tcBorders>
              <w:top w:val="nil"/>
              <w:left w:val="nil"/>
              <w:bottom w:val="single" w:sz="4" w:space="0" w:color="000000"/>
              <w:right w:val="single" w:sz="4" w:space="0" w:color="000000"/>
            </w:tcBorders>
            <w:vAlign w:val="center"/>
          </w:tcPr>
          <w:p w14:paraId="0B9F262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22,65</w:t>
            </w:r>
          </w:p>
        </w:tc>
        <w:tc>
          <w:tcPr>
            <w:tcW w:w="1016" w:type="dxa"/>
            <w:tcBorders>
              <w:top w:val="nil"/>
              <w:left w:val="nil"/>
              <w:bottom w:val="single" w:sz="4" w:space="0" w:color="000000"/>
              <w:right w:val="single" w:sz="4" w:space="0" w:color="000000"/>
            </w:tcBorders>
            <w:vAlign w:val="center"/>
          </w:tcPr>
          <w:p w14:paraId="73883F3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236,29</w:t>
            </w:r>
          </w:p>
        </w:tc>
        <w:tc>
          <w:tcPr>
            <w:tcW w:w="965" w:type="dxa"/>
            <w:tcBorders>
              <w:top w:val="nil"/>
              <w:left w:val="nil"/>
              <w:bottom w:val="single" w:sz="4" w:space="0" w:color="000000"/>
              <w:right w:val="single" w:sz="4" w:space="0" w:color="000000"/>
            </w:tcBorders>
            <w:vAlign w:val="center"/>
          </w:tcPr>
          <w:p w14:paraId="4CEE545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297,22</w:t>
            </w:r>
          </w:p>
        </w:tc>
        <w:tc>
          <w:tcPr>
            <w:tcW w:w="1016" w:type="dxa"/>
            <w:tcBorders>
              <w:top w:val="nil"/>
              <w:left w:val="nil"/>
              <w:bottom w:val="single" w:sz="4" w:space="0" w:color="000000"/>
              <w:right w:val="single" w:sz="4" w:space="0" w:color="000000"/>
            </w:tcBorders>
            <w:vAlign w:val="center"/>
          </w:tcPr>
          <w:p w14:paraId="6E27219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314,37</w:t>
            </w:r>
          </w:p>
        </w:tc>
        <w:tc>
          <w:tcPr>
            <w:tcW w:w="1131" w:type="dxa"/>
            <w:tcBorders>
              <w:top w:val="nil"/>
              <w:left w:val="nil"/>
              <w:bottom w:val="single" w:sz="4" w:space="0" w:color="000000"/>
              <w:right w:val="single" w:sz="4" w:space="0" w:color="000000"/>
            </w:tcBorders>
            <w:vAlign w:val="center"/>
          </w:tcPr>
          <w:p w14:paraId="6E3F90D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2 114,59</w:t>
            </w:r>
          </w:p>
        </w:tc>
      </w:tr>
      <w:tr w:rsidR="005B7295" w14:paraId="3F2CFE8E" w14:textId="77777777">
        <w:trPr>
          <w:trHeight w:val="561"/>
        </w:trPr>
        <w:tc>
          <w:tcPr>
            <w:tcW w:w="2722" w:type="dxa"/>
            <w:tcBorders>
              <w:top w:val="nil"/>
              <w:left w:val="single" w:sz="4" w:space="0" w:color="000000"/>
              <w:bottom w:val="single" w:sz="4" w:space="0" w:color="000000"/>
              <w:right w:val="single" w:sz="4" w:space="0" w:color="000000"/>
            </w:tcBorders>
            <w:vAlign w:val="center"/>
          </w:tcPr>
          <w:p w14:paraId="1934485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Зона теплоснабжения №2</w:t>
            </w:r>
          </w:p>
        </w:tc>
        <w:tc>
          <w:tcPr>
            <w:tcW w:w="1016" w:type="dxa"/>
            <w:tcBorders>
              <w:top w:val="nil"/>
              <w:left w:val="nil"/>
              <w:bottom w:val="single" w:sz="4" w:space="0" w:color="000000"/>
              <w:right w:val="single" w:sz="4" w:space="0" w:color="000000"/>
            </w:tcBorders>
            <w:vAlign w:val="center"/>
          </w:tcPr>
          <w:p w14:paraId="05C7150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2 116,96</w:t>
            </w:r>
          </w:p>
        </w:tc>
        <w:tc>
          <w:tcPr>
            <w:tcW w:w="1016" w:type="dxa"/>
            <w:tcBorders>
              <w:top w:val="nil"/>
              <w:left w:val="nil"/>
              <w:bottom w:val="single" w:sz="4" w:space="0" w:color="000000"/>
              <w:right w:val="single" w:sz="4" w:space="0" w:color="000000"/>
            </w:tcBorders>
            <w:vAlign w:val="center"/>
          </w:tcPr>
          <w:p w14:paraId="417DAF7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2 141,91</w:t>
            </w:r>
          </w:p>
        </w:tc>
        <w:tc>
          <w:tcPr>
            <w:tcW w:w="1016" w:type="dxa"/>
            <w:tcBorders>
              <w:top w:val="nil"/>
              <w:left w:val="nil"/>
              <w:bottom w:val="single" w:sz="4" w:space="0" w:color="000000"/>
              <w:right w:val="single" w:sz="4" w:space="0" w:color="000000"/>
            </w:tcBorders>
            <w:vAlign w:val="center"/>
          </w:tcPr>
          <w:p w14:paraId="0DC040F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1 700,21</w:t>
            </w:r>
          </w:p>
        </w:tc>
        <w:tc>
          <w:tcPr>
            <w:tcW w:w="1016" w:type="dxa"/>
            <w:tcBorders>
              <w:top w:val="nil"/>
              <w:left w:val="nil"/>
              <w:bottom w:val="single" w:sz="4" w:space="0" w:color="000000"/>
              <w:right w:val="single" w:sz="4" w:space="0" w:color="000000"/>
            </w:tcBorders>
            <w:vAlign w:val="center"/>
          </w:tcPr>
          <w:p w14:paraId="238A19E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1 329,64</w:t>
            </w:r>
          </w:p>
        </w:tc>
        <w:tc>
          <w:tcPr>
            <w:tcW w:w="844" w:type="dxa"/>
            <w:tcBorders>
              <w:top w:val="nil"/>
              <w:left w:val="nil"/>
              <w:bottom w:val="single" w:sz="4" w:space="0" w:color="000000"/>
              <w:right w:val="single" w:sz="4" w:space="0" w:color="000000"/>
            </w:tcBorders>
            <w:vAlign w:val="center"/>
          </w:tcPr>
          <w:p w14:paraId="041188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520,16</w:t>
            </w:r>
          </w:p>
        </w:tc>
        <w:tc>
          <w:tcPr>
            <w:tcW w:w="844" w:type="dxa"/>
            <w:tcBorders>
              <w:top w:val="nil"/>
              <w:left w:val="nil"/>
              <w:bottom w:val="single" w:sz="4" w:space="0" w:color="000000"/>
              <w:right w:val="single" w:sz="4" w:space="0" w:color="000000"/>
            </w:tcBorders>
            <w:vAlign w:val="center"/>
          </w:tcPr>
          <w:p w14:paraId="2FA0AE4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138,03</w:t>
            </w:r>
          </w:p>
        </w:tc>
        <w:tc>
          <w:tcPr>
            <w:tcW w:w="844" w:type="dxa"/>
            <w:tcBorders>
              <w:top w:val="nil"/>
              <w:left w:val="nil"/>
              <w:bottom w:val="single" w:sz="4" w:space="0" w:color="000000"/>
              <w:right w:val="single" w:sz="4" w:space="0" w:color="000000"/>
            </w:tcBorders>
            <w:vAlign w:val="center"/>
          </w:tcPr>
          <w:p w14:paraId="424A0A5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139,41</w:t>
            </w:r>
          </w:p>
        </w:tc>
        <w:tc>
          <w:tcPr>
            <w:tcW w:w="844" w:type="dxa"/>
            <w:tcBorders>
              <w:top w:val="nil"/>
              <w:left w:val="nil"/>
              <w:bottom w:val="single" w:sz="4" w:space="0" w:color="000000"/>
              <w:right w:val="single" w:sz="4" w:space="0" w:color="000000"/>
            </w:tcBorders>
            <w:vAlign w:val="center"/>
          </w:tcPr>
          <w:p w14:paraId="2D7CA3A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210,30</w:t>
            </w:r>
          </w:p>
        </w:tc>
        <w:tc>
          <w:tcPr>
            <w:tcW w:w="844" w:type="dxa"/>
            <w:tcBorders>
              <w:top w:val="nil"/>
              <w:left w:val="nil"/>
              <w:bottom w:val="single" w:sz="4" w:space="0" w:color="000000"/>
              <w:right w:val="single" w:sz="4" w:space="0" w:color="000000"/>
            </w:tcBorders>
            <w:vAlign w:val="center"/>
          </w:tcPr>
          <w:p w14:paraId="219FCA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140,62</w:t>
            </w:r>
          </w:p>
        </w:tc>
        <w:tc>
          <w:tcPr>
            <w:tcW w:w="1016" w:type="dxa"/>
            <w:tcBorders>
              <w:top w:val="nil"/>
              <w:left w:val="nil"/>
              <w:bottom w:val="single" w:sz="4" w:space="0" w:color="000000"/>
              <w:right w:val="single" w:sz="4" w:space="0" w:color="000000"/>
            </w:tcBorders>
            <w:vAlign w:val="center"/>
          </w:tcPr>
          <w:p w14:paraId="0A1793B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1 466,73</w:t>
            </w:r>
          </w:p>
        </w:tc>
        <w:tc>
          <w:tcPr>
            <w:tcW w:w="965" w:type="dxa"/>
            <w:tcBorders>
              <w:top w:val="nil"/>
              <w:left w:val="nil"/>
              <w:bottom w:val="single" w:sz="4" w:space="0" w:color="000000"/>
              <w:right w:val="single" w:sz="4" w:space="0" w:color="000000"/>
            </w:tcBorders>
            <w:vAlign w:val="center"/>
          </w:tcPr>
          <w:p w14:paraId="458AAD6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1 844,99</w:t>
            </w:r>
          </w:p>
        </w:tc>
        <w:tc>
          <w:tcPr>
            <w:tcW w:w="1016" w:type="dxa"/>
            <w:tcBorders>
              <w:top w:val="nil"/>
              <w:left w:val="nil"/>
              <w:bottom w:val="single" w:sz="4" w:space="0" w:color="000000"/>
              <w:right w:val="single" w:sz="4" w:space="0" w:color="000000"/>
            </w:tcBorders>
            <w:vAlign w:val="center"/>
          </w:tcPr>
          <w:p w14:paraId="742AD45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1 951,39</w:t>
            </w:r>
          </w:p>
        </w:tc>
        <w:tc>
          <w:tcPr>
            <w:tcW w:w="1131" w:type="dxa"/>
            <w:tcBorders>
              <w:top w:val="nil"/>
              <w:left w:val="nil"/>
              <w:bottom w:val="single" w:sz="4" w:space="0" w:color="000000"/>
              <w:right w:val="single" w:sz="4" w:space="0" w:color="000000"/>
            </w:tcBorders>
            <w:vAlign w:val="center"/>
          </w:tcPr>
          <w:p w14:paraId="2A20962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13 126,05</w:t>
            </w:r>
          </w:p>
        </w:tc>
      </w:tr>
      <w:tr w:rsidR="005B7295" w14:paraId="3857CCE0" w14:textId="77777777">
        <w:trPr>
          <w:trHeight w:val="555"/>
        </w:trPr>
        <w:tc>
          <w:tcPr>
            <w:tcW w:w="2722" w:type="dxa"/>
            <w:tcBorders>
              <w:top w:val="nil"/>
              <w:left w:val="single" w:sz="4" w:space="0" w:color="000000"/>
              <w:bottom w:val="single" w:sz="4" w:space="0" w:color="000000"/>
              <w:right w:val="single" w:sz="4" w:space="0" w:color="000000"/>
            </w:tcBorders>
            <w:vAlign w:val="center"/>
          </w:tcPr>
          <w:p w14:paraId="3C2E63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Зона теплоснабжения №3</w:t>
            </w:r>
          </w:p>
        </w:tc>
        <w:tc>
          <w:tcPr>
            <w:tcW w:w="1016" w:type="dxa"/>
            <w:tcBorders>
              <w:top w:val="nil"/>
              <w:left w:val="nil"/>
              <w:bottom w:val="single" w:sz="4" w:space="0" w:color="000000"/>
              <w:right w:val="single" w:sz="4" w:space="0" w:color="000000"/>
            </w:tcBorders>
            <w:vAlign w:val="center"/>
          </w:tcPr>
          <w:p w14:paraId="5AB5B89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464,51</w:t>
            </w:r>
          </w:p>
        </w:tc>
        <w:tc>
          <w:tcPr>
            <w:tcW w:w="1016" w:type="dxa"/>
            <w:tcBorders>
              <w:top w:val="nil"/>
              <w:left w:val="nil"/>
              <w:bottom w:val="single" w:sz="4" w:space="0" w:color="000000"/>
              <w:right w:val="single" w:sz="4" w:space="0" w:color="000000"/>
            </w:tcBorders>
            <w:vAlign w:val="center"/>
          </w:tcPr>
          <w:p w14:paraId="0877F5D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469,99</w:t>
            </w:r>
          </w:p>
        </w:tc>
        <w:tc>
          <w:tcPr>
            <w:tcW w:w="1016" w:type="dxa"/>
            <w:tcBorders>
              <w:top w:val="nil"/>
              <w:left w:val="nil"/>
              <w:bottom w:val="single" w:sz="4" w:space="0" w:color="000000"/>
              <w:right w:val="single" w:sz="4" w:space="0" w:color="000000"/>
            </w:tcBorders>
            <w:vAlign w:val="center"/>
          </w:tcPr>
          <w:p w14:paraId="7D1E0EC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373,07</w:t>
            </w:r>
          </w:p>
        </w:tc>
        <w:tc>
          <w:tcPr>
            <w:tcW w:w="1016" w:type="dxa"/>
            <w:tcBorders>
              <w:top w:val="nil"/>
              <w:left w:val="nil"/>
              <w:bottom w:val="single" w:sz="4" w:space="0" w:color="000000"/>
              <w:right w:val="single" w:sz="4" w:space="0" w:color="000000"/>
            </w:tcBorders>
            <w:vAlign w:val="center"/>
          </w:tcPr>
          <w:p w14:paraId="052A609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291,76</w:t>
            </w:r>
          </w:p>
        </w:tc>
        <w:tc>
          <w:tcPr>
            <w:tcW w:w="844" w:type="dxa"/>
            <w:tcBorders>
              <w:top w:val="nil"/>
              <w:left w:val="nil"/>
              <w:bottom w:val="single" w:sz="4" w:space="0" w:color="000000"/>
              <w:right w:val="single" w:sz="4" w:space="0" w:color="000000"/>
            </w:tcBorders>
            <w:vAlign w:val="center"/>
          </w:tcPr>
          <w:p w14:paraId="45C8F2A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114,14</w:t>
            </w:r>
          </w:p>
        </w:tc>
        <w:tc>
          <w:tcPr>
            <w:tcW w:w="844" w:type="dxa"/>
            <w:tcBorders>
              <w:top w:val="nil"/>
              <w:left w:val="nil"/>
              <w:bottom w:val="single" w:sz="4" w:space="0" w:color="000000"/>
              <w:right w:val="single" w:sz="4" w:space="0" w:color="000000"/>
            </w:tcBorders>
            <w:vAlign w:val="center"/>
          </w:tcPr>
          <w:p w14:paraId="4911AA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30,29</w:t>
            </w:r>
          </w:p>
        </w:tc>
        <w:tc>
          <w:tcPr>
            <w:tcW w:w="844" w:type="dxa"/>
            <w:tcBorders>
              <w:top w:val="nil"/>
              <w:left w:val="nil"/>
              <w:bottom w:val="single" w:sz="4" w:space="0" w:color="000000"/>
              <w:right w:val="single" w:sz="4" w:space="0" w:color="000000"/>
            </w:tcBorders>
            <w:vAlign w:val="center"/>
          </w:tcPr>
          <w:p w14:paraId="45B606E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30,59</w:t>
            </w:r>
          </w:p>
        </w:tc>
        <w:tc>
          <w:tcPr>
            <w:tcW w:w="844" w:type="dxa"/>
            <w:tcBorders>
              <w:top w:val="nil"/>
              <w:left w:val="nil"/>
              <w:bottom w:val="single" w:sz="4" w:space="0" w:color="000000"/>
              <w:right w:val="single" w:sz="4" w:space="0" w:color="000000"/>
            </w:tcBorders>
            <w:vAlign w:val="center"/>
          </w:tcPr>
          <w:p w14:paraId="73336C4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46,15</w:t>
            </w:r>
          </w:p>
        </w:tc>
        <w:tc>
          <w:tcPr>
            <w:tcW w:w="844" w:type="dxa"/>
            <w:tcBorders>
              <w:top w:val="nil"/>
              <w:left w:val="nil"/>
              <w:bottom w:val="single" w:sz="4" w:space="0" w:color="000000"/>
              <w:right w:val="single" w:sz="4" w:space="0" w:color="000000"/>
            </w:tcBorders>
            <w:vAlign w:val="center"/>
          </w:tcPr>
          <w:p w14:paraId="16CE18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30,86</w:t>
            </w:r>
          </w:p>
        </w:tc>
        <w:tc>
          <w:tcPr>
            <w:tcW w:w="1016" w:type="dxa"/>
            <w:tcBorders>
              <w:top w:val="nil"/>
              <w:left w:val="nil"/>
              <w:bottom w:val="single" w:sz="4" w:space="0" w:color="000000"/>
              <w:right w:val="single" w:sz="4" w:space="0" w:color="000000"/>
            </w:tcBorders>
            <w:vAlign w:val="center"/>
          </w:tcPr>
          <w:p w14:paraId="7B88AA2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321,84</w:t>
            </w:r>
          </w:p>
        </w:tc>
        <w:tc>
          <w:tcPr>
            <w:tcW w:w="965" w:type="dxa"/>
            <w:tcBorders>
              <w:top w:val="nil"/>
              <w:left w:val="nil"/>
              <w:bottom w:val="single" w:sz="4" w:space="0" w:color="000000"/>
              <w:right w:val="single" w:sz="4" w:space="0" w:color="000000"/>
            </w:tcBorders>
            <w:vAlign w:val="center"/>
          </w:tcPr>
          <w:p w14:paraId="44F39CB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404,84</w:t>
            </w:r>
          </w:p>
        </w:tc>
        <w:tc>
          <w:tcPr>
            <w:tcW w:w="1016" w:type="dxa"/>
            <w:tcBorders>
              <w:top w:val="nil"/>
              <w:left w:val="nil"/>
              <w:bottom w:val="single" w:sz="4" w:space="0" w:color="000000"/>
              <w:right w:val="single" w:sz="4" w:space="0" w:color="000000"/>
            </w:tcBorders>
            <w:vAlign w:val="center"/>
          </w:tcPr>
          <w:p w14:paraId="50D0D61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428,18</w:t>
            </w:r>
          </w:p>
        </w:tc>
        <w:tc>
          <w:tcPr>
            <w:tcW w:w="1131" w:type="dxa"/>
            <w:tcBorders>
              <w:top w:val="nil"/>
              <w:left w:val="nil"/>
              <w:bottom w:val="single" w:sz="4" w:space="0" w:color="000000"/>
              <w:right w:val="single" w:sz="4" w:space="0" w:color="000000"/>
            </w:tcBorders>
            <w:vAlign w:val="center"/>
          </w:tcPr>
          <w:p w14:paraId="76B27C4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2 880,18</w:t>
            </w:r>
          </w:p>
        </w:tc>
      </w:tr>
      <w:tr w:rsidR="005B7295" w14:paraId="45EC866A" w14:textId="77777777">
        <w:trPr>
          <w:trHeight w:val="563"/>
        </w:trPr>
        <w:tc>
          <w:tcPr>
            <w:tcW w:w="2722" w:type="dxa"/>
            <w:tcBorders>
              <w:top w:val="nil"/>
              <w:left w:val="single" w:sz="4" w:space="0" w:color="000000"/>
              <w:bottom w:val="single" w:sz="4" w:space="0" w:color="000000"/>
              <w:right w:val="single" w:sz="4" w:space="0" w:color="000000"/>
            </w:tcBorders>
            <w:vAlign w:val="center"/>
          </w:tcPr>
          <w:p w14:paraId="1B5B6FB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Зона теплоснабжения №4</w:t>
            </w:r>
          </w:p>
        </w:tc>
        <w:tc>
          <w:tcPr>
            <w:tcW w:w="1016" w:type="dxa"/>
            <w:tcBorders>
              <w:top w:val="nil"/>
              <w:left w:val="nil"/>
              <w:bottom w:val="single" w:sz="4" w:space="0" w:color="000000"/>
              <w:right w:val="single" w:sz="4" w:space="0" w:color="000000"/>
            </w:tcBorders>
            <w:vAlign w:val="center"/>
          </w:tcPr>
          <w:p w14:paraId="1DD8834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387,72</w:t>
            </w:r>
          </w:p>
        </w:tc>
        <w:tc>
          <w:tcPr>
            <w:tcW w:w="1016" w:type="dxa"/>
            <w:tcBorders>
              <w:top w:val="nil"/>
              <w:left w:val="nil"/>
              <w:bottom w:val="single" w:sz="4" w:space="0" w:color="000000"/>
              <w:right w:val="single" w:sz="4" w:space="0" w:color="000000"/>
            </w:tcBorders>
            <w:vAlign w:val="center"/>
          </w:tcPr>
          <w:p w14:paraId="1630706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392,28</w:t>
            </w:r>
          </w:p>
        </w:tc>
        <w:tc>
          <w:tcPr>
            <w:tcW w:w="1016" w:type="dxa"/>
            <w:tcBorders>
              <w:top w:val="nil"/>
              <w:left w:val="nil"/>
              <w:bottom w:val="single" w:sz="4" w:space="0" w:color="000000"/>
              <w:right w:val="single" w:sz="4" w:space="0" w:color="000000"/>
            </w:tcBorders>
            <w:vAlign w:val="center"/>
          </w:tcPr>
          <w:p w14:paraId="5B54780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311,39</w:t>
            </w:r>
          </w:p>
        </w:tc>
        <w:tc>
          <w:tcPr>
            <w:tcW w:w="1016" w:type="dxa"/>
            <w:tcBorders>
              <w:top w:val="nil"/>
              <w:left w:val="nil"/>
              <w:bottom w:val="single" w:sz="4" w:space="0" w:color="000000"/>
              <w:right w:val="single" w:sz="4" w:space="0" w:color="000000"/>
            </w:tcBorders>
            <w:vAlign w:val="center"/>
          </w:tcPr>
          <w:p w14:paraId="528CA9B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243,52</w:t>
            </w:r>
          </w:p>
        </w:tc>
        <w:tc>
          <w:tcPr>
            <w:tcW w:w="844" w:type="dxa"/>
            <w:tcBorders>
              <w:top w:val="nil"/>
              <w:left w:val="nil"/>
              <w:bottom w:val="single" w:sz="4" w:space="0" w:color="000000"/>
              <w:right w:val="single" w:sz="4" w:space="0" w:color="000000"/>
            </w:tcBorders>
            <w:vAlign w:val="center"/>
          </w:tcPr>
          <w:p w14:paraId="7958764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95,27</w:t>
            </w:r>
          </w:p>
        </w:tc>
        <w:tc>
          <w:tcPr>
            <w:tcW w:w="844" w:type="dxa"/>
            <w:tcBorders>
              <w:top w:val="nil"/>
              <w:left w:val="nil"/>
              <w:bottom w:val="single" w:sz="4" w:space="0" w:color="000000"/>
              <w:right w:val="single" w:sz="4" w:space="0" w:color="000000"/>
            </w:tcBorders>
            <w:vAlign w:val="center"/>
          </w:tcPr>
          <w:p w14:paraId="51BF3C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25,28</w:t>
            </w:r>
          </w:p>
        </w:tc>
        <w:tc>
          <w:tcPr>
            <w:tcW w:w="844" w:type="dxa"/>
            <w:tcBorders>
              <w:top w:val="nil"/>
              <w:left w:val="nil"/>
              <w:bottom w:val="single" w:sz="4" w:space="0" w:color="000000"/>
              <w:right w:val="single" w:sz="4" w:space="0" w:color="000000"/>
            </w:tcBorders>
            <w:vAlign w:val="center"/>
          </w:tcPr>
          <w:p w14:paraId="3072242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25,53</w:t>
            </w:r>
          </w:p>
        </w:tc>
        <w:tc>
          <w:tcPr>
            <w:tcW w:w="844" w:type="dxa"/>
            <w:tcBorders>
              <w:top w:val="nil"/>
              <w:left w:val="nil"/>
              <w:bottom w:val="single" w:sz="4" w:space="0" w:color="000000"/>
              <w:right w:val="single" w:sz="4" w:space="0" w:color="000000"/>
            </w:tcBorders>
            <w:vAlign w:val="center"/>
          </w:tcPr>
          <w:p w14:paraId="25E1395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38,52</w:t>
            </w:r>
          </w:p>
        </w:tc>
        <w:tc>
          <w:tcPr>
            <w:tcW w:w="844" w:type="dxa"/>
            <w:tcBorders>
              <w:top w:val="nil"/>
              <w:left w:val="nil"/>
              <w:bottom w:val="single" w:sz="4" w:space="0" w:color="000000"/>
              <w:right w:val="single" w:sz="4" w:space="0" w:color="000000"/>
            </w:tcBorders>
            <w:vAlign w:val="center"/>
          </w:tcPr>
          <w:p w14:paraId="4C629F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25,75</w:t>
            </w:r>
          </w:p>
        </w:tc>
        <w:tc>
          <w:tcPr>
            <w:tcW w:w="1016" w:type="dxa"/>
            <w:tcBorders>
              <w:top w:val="nil"/>
              <w:left w:val="nil"/>
              <w:bottom w:val="single" w:sz="4" w:space="0" w:color="000000"/>
              <w:right w:val="single" w:sz="4" w:space="0" w:color="000000"/>
            </w:tcBorders>
            <w:vAlign w:val="center"/>
          </w:tcPr>
          <w:p w14:paraId="7E8019A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268,63</w:t>
            </w:r>
          </w:p>
        </w:tc>
        <w:tc>
          <w:tcPr>
            <w:tcW w:w="965" w:type="dxa"/>
            <w:tcBorders>
              <w:top w:val="nil"/>
              <w:left w:val="nil"/>
              <w:bottom w:val="single" w:sz="4" w:space="0" w:color="000000"/>
              <w:right w:val="single" w:sz="4" w:space="0" w:color="000000"/>
            </w:tcBorders>
            <w:vAlign w:val="center"/>
          </w:tcPr>
          <w:p w14:paraId="13659D0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337,90</w:t>
            </w:r>
          </w:p>
        </w:tc>
        <w:tc>
          <w:tcPr>
            <w:tcW w:w="1016" w:type="dxa"/>
            <w:tcBorders>
              <w:top w:val="nil"/>
              <w:left w:val="nil"/>
              <w:bottom w:val="single" w:sz="4" w:space="0" w:color="000000"/>
              <w:right w:val="single" w:sz="4" w:space="0" w:color="000000"/>
            </w:tcBorders>
            <w:vAlign w:val="center"/>
          </w:tcPr>
          <w:p w14:paraId="3C46ACC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357,39</w:t>
            </w:r>
          </w:p>
        </w:tc>
        <w:tc>
          <w:tcPr>
            <w:tcW w:w="1131" w:type="dxa"/>
            <w:tcBorders>
              <w:top w:val="nil"/>
              <w:left w:val="nil"/>
              <w:bottom w:val="single" w:sz="4" w:space="0" w:color="000000"/>
              <w:right w:val="single" w:sz="4" w:space="0" w:color="000000"/>
            </w:tcBorders>
            <w:vAlign w:val="center"/>
          </w:tcPr>
          <w:p w14:paraId="7E600D5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2 404,00</w:t>
            </w:r>
          </w:p>
        </w:tc>
      </w:tr>
    </w:tbl>
    <w:p w14:paraId="1DED792F" w14:textId="77777777" w:rsidR="005B7295" w:rsidRDefault="005B7295">
      <w:pPr>
        <w:ind w:firstLine="709"/>
        <w:jc w:val="both"/>
        <w:rPr>
          <w:rFonts w:ascii="Times New Roman" w:hAnsi="Times New Roman"/>
          <w:color w:val="000000" w:themeColor="text1"/>
          <w:sz w:val="28"/>
        </w:rPr>
      </w:pPr>
    </w:p>
    <w:p w14:paraId="3A4ED066" w14:textId="77777777" w:rsidR="005B7295" w:rsidRDefault="005B7295">
      <w:pPr>
        <w:ind w:firstLine="709"/>
        <w:jc w:val="both"/>
        <w:rPr>
          <w:rFonts w:ascii="Times New Roman" w:hAnsi="Times New Roman"/>
          <w:color w:val="000000" w:themeColor="text1"/>
          <w:sz w:val="28"/>
        </w:rPr>
      </w:pPr>
    </w:p>
    <w:p w14:paraId="7C9DA81A" w14:textId="77777777" w:rsidR="005B7295" w:rsidRDefault="005B7295">
      <w:pPr>
        <w:sectPr w:rsidR="005B7295">
          <w:headerReference w:type="default" r:id="rId110"/>
          <w:footerReference w:type="default" r:id="rId111"/>
          <w:pgSz w:w="16848" w:h="11908" w:orient="landscape"/>
          <w:pgMar w:top="1134" w:right="964" w:bottom="1134" w:left="1417" w:header="425" w:footer="709" w:gutter="0"/>
          <w:cols w:space="720"/>
        </w:sectPr>
      </w:pPr>
    </w:p>
    <w:p w14:paraId="4746DF7C" w14:textId="77777777" w:rsidR="005B7295" w:rsidRDefault="005A05A9">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1.</w:t>
      </w:r>
      <w:r w:rsidR="00653190">
        <w:rPr>
          <w:rFonts w:ascii="Times New Roman" w:hAnsi="Times New Roman"/>
          <w:color w:val="000000" w:themeColor="text1"/>
          <w:sz w:val="28"/>
        </w:rPr>
        <w:t>5.5 Описание существующих нормативов потребления тепловой энергии для населения на отопление и горячее водоснабжение</w:t>
      </w:r>
    </w:p>
    <w:p w14:paraId="04F8839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Нормативы потребления тепловой энергии для населения Челябинской области на отопление приведены в таблице.</w:t>
      </w:r>
    </w:p>
    <w:p w14:paraId="4CDC449E"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Нормативы потребления тепловой энергии для населения Челябинской области на отопление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7"/>
        <w:gridCol w:w="2328"/>
        <w:gridCol w:w="2229"/>
        <w:gridCol w:w="2703"/>
      </w:tblGrid>
      <w:tr w:rsidR="005B7295" w14:paraId="0AAEBBDE" w14:textId="77777777">
        <w:trPr>
          <w:tblHeader/>
        </w:trPr>
        <w:tc>
          <w:tcPr>
            <w:tcW w:w="2237" w:type="dxa"/>
            <w:tcBorders>
              <w:top w:val="single" w:sz="4" w:space="0" w:color="000000"/>
              <w:left w:val="single" w:sz="4" w:space="0" w:color="000000"/>
              <w:bottom w:val="single" w:sz="4" w:space="0" w:color="000000"/>
              <w:right w:val="single" w:sz="4" w:space="0" w:color="000000"/>
            </w:tcBorders>
            <w:vAlign w:val="center"/>
          </w:tcPr>
          <w:p w14:paraId="39412D4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Категория </w:t>
            </w:r>
            <w:r>
              <w:rPr>
                <w:rFonts w:ascii="Times New Roman" w:hAnsi="Times New Roman"/>
                <w:color w:val="000000" w:themeColor="text1"/>
                <w:sz w:val="28"/>
              </w:rPr>
              <w:br/>
              <w:t>многоквартирного дома</w:t>
            </w:r>
          </w:p>
        </w:tc>
        <w:tc>
          <w:tcPr>
            <w:tcW w:w="2328" w:type="dxa"/>
            <w:tcBorders>
              <w:top w:val="single" w:sz="4" w:space="0" w:color="000000"/>
              <w:left w:val="single" w:sz="4" w:space="0" w:color="000000"/>
              <w:bottom w:val="single" w:sz="4" w:space="0" w:color="000000"/>
              <w:right w:val="single" w:sz="4" w:space="0" w:color="000000"/>
            </w:tcBorders>
            <w:vAlign w:val="center"/>
          </w:tcPr>
          <w:p w14:paraId="1473BCE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Норматив в месяц для многоквартирных домов со стенами из камня, кирпича Гкал/м</w:t>
            </w:r>
            <w:r>
              <w:rPr>
                <w:rFonts w:ascii="Times New Roman" w:hAnsi="Times New Roman"/>
                <w:color w:val="000000" w:themeColor="text1"/>
                <w:sz w:val="28"/>
                <w:vertAlign w:val="superscript"/>
              </w:rPr>
              <w:t>2</w:t>
            </w:r>
          </w:p>
        </w:tc>
        <w:tc>
          <w:tcPr>
            <w:tcW w:w="2229" w:type="dxa"/>
            <w:tcBorders>
              <w:top w:val="single" w:sz="4" w:space="0" w:color="000000"/>
              <w:left w:val="single" w:sz="4" w:space="0" w:color="000000"/>
              <w:bottom w:val="single" w:sz="4" w:space="0" w:color="000000"/>
              <w:right w:val="single" w:sz="4" w:space="0" w:color="000000"/>
            </w:tcBorders>
            <w:vAlign w:val="center"/>
          </w:tcPr>
          <w:p w14:paraId="3722291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Норматив в месяц для многоквартирных домов со стенами из панелей, блоков Гкал/м</w:t>
            </w:r>
            <w:r>
              <w:rPr>
                <w:rFonts w:ascii="Times New Roman" w:hAnsi="Times New Roman"/>
                <w:color w:val="000000" w:themeColor="text1"/>
                <w:sz w:val="28"/>
                <w:vertAlign w:val="superscript"/>
              </w:rPr>
              <w:t>2</w:t>
            </w:r>
          </w:p>
        </w:tc>
        <w:tc>
          <w:tcPr>
            <w:tcW w:w="2702" w:type="dxa"/>
            <w:tcBorders>
              <w:top w:val="single" w:sz="4" w:space="0" w:color="000000"/>
              <w:left w:val="single" w:sz="4" w:space="0" w:color="000000"/>
              <w:bottom w:val="single" w:sz="4" w:space="0" w:color="000000"/>
              <w:right w:val="single" w:sz="4" w:space="0" w:color="000000"/>
            </w:tcBorders>
            <w:vAlign w:val="center"/>
          </w:tcPr>
          <w:p w14:paraId="348FC61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Норматив в месяц для многоквартирных домов со стенами из дерева, смешанных и других материалов, Гкал/м</w:t>
            </w:r>
            <w:r>
              <w:rPr>
                <w:rFonts w:ascii="Times New Roman" w:hAnsi="Times New Roman"/>
                <w:color w:val="000000" w:themeColor="text1"/>
                <w:sz w:val="28"/>
                <w:vertAlign w:val="superscript"/>
              </w:rPr>
              <w:t>2</w:t>
            </w:r>
          </w:p>
        </w:tc>
      </w:tr>
      <w:tr w:rsidR="005B7295" w14:paraId="4D1752ED" w14:textId="77777777">
        <w:trPr>
          <w:tblHeader/>
        </w:trPr>
        <w:tc>
          <w:tcPr>
            <w:tcW w:w="2237" w:type="dxa"/>
            <w:tcBorders>
              <w:top w:val="single" w:sz="4" w:space="0" w:color="000000"/>
              <w:left w:val="single" w:sz="4" w:space="0" w:color="000000"/>
              <w:bottom w:val="single" w:sz="4" w:space="0" w:color="000000"/>
              <w:right w:val="single" w:sz="4" w:space="0" w:color="000000"/>
            </w:tcBorders>
          </w:tcPr>
          <w:p w14:paraId="6C69FBE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w:t>
            </w:r>
          </w:p>
        </w:tc>
        <w:tc>
          <w:tcPr>
            <w:tcW w:w="2328" w:type="dxa"/>
            <w:tcBorders>
              <w:top w:val="single" w:sz="4" w:space="0" w:color="000000"/>
              <w:left w:val="single" w:sz="4" w:space="0" w:color="000000"/>
              <w:bottom w:val="single" w:sz="4" w:space="0" w:color="000000"/>
              <w:right w:val="single" w:sz="4" w:space="0" w:color="000000"/>
            </w:tcBorders>
          </w:tcPr>
          <w:p w14:paraId="38F0C47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2</w:t>
            </w:r>
          </w:p>
        </w:tc>
        <w:tc>
          <w:tcPr>
            <w:tcW w:w="2229" w:type="dxa"/>
            <w:tcBorders>
              <w:top w:val="single" w:sz="4" w:space="0" w:color="000000"/>
              <w:left w:val="single" w:sz="4" w:space="0" w:color="000000"/>
              <w:bottom w:val="single" w:sz="4" w:space="0" w:color="000000"/>
              <w:right w:val="single" w:sz="4" w:space="0" w:color="000000"/>
            </w:tcBorders>
          </w:tcPr>
          <w:p w14:paraId="07AE38C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3</w:t>
            </w:r>
          </w:p>
        </w:tc>
        <w:tc>
          <w:tcPr>
            <w:tcW w:w="2702" w:type="dxa"/>
            <w:tcBorders>
              <w:top w:val="single" w:sz="4" w:space="0" w:color="000000"/>
              <w:left w:val="single" w:sz="4" w:space="0" w:color="000000"/>
              <w:bottom w:val="single" w:sz="4" w:space="0" w:color="000000"/>
              <w:right w:val="single" w:sz="4" w:space="0" w:color="000000"/>
            </w:tcBorders>
          </w:tcPr>
          <w:p w14:paraId="41C5674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4</w:t>
            </w:r>
          </w:p>
        </w:tc>
      </w:tr>
      <w:tr w:rsidR="005B7295" w14:paraId="15A95C87" w14:textId="77777777">
        <w:tc>
          <w:tcPr>
            <w:tcW w:w="9497" w:type="dxa"/>
            <w:gridSpan w:val="4"/>
            <w:tcBorders>
              <w:top w:val="single" w:sz="4" w:space="0" w:color="000000"/>
              <w:left w:val="single" w:sz="4" w:space="0" w:color="000000"/>
              <w:bottom w:val="single" w:sz="4" w:space="0" w:color="000000"/>
              <w:right w:val="single" w:sz="4" w:space="0" w:color="000000"/>
            </w:tcBorders>
            <w:vAlign w:val="center"/>
          </w:tcPr>
          <w:p w14:paraId="12D522E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Многоквартирные и жилые дома до 1999 года постройки</w:t>
            </w:r>
          </w:p>
        </w:tc>
      </w:tr>
      <w:tr w:rsidR="005B7295" w14:paraId="7C58A468" w14:textId="77777777">
        <w:tc>
          <w:tcPr>
            <w:tcW w:w="2237" w:type="dxa"/>
            <w:tcBorders>
              <w:top w:val="single" w:sz="4" w:space="0" w:color="000000"/>
              <w:left w:val="single" w:sz="4" w:space="0" w:color="000000"/>
              <w:bottom w:val="single" w:sz="4" w:space="0" w:color="000000"/>
              <w:right w:val="single" w:sz="4" w:space="0" w:color="000000"/>
            </w:tcBorders>
          </w:tcPr>
          <w:p w14:paraId="1D4F61A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Этажность</w:t>
            </w:r>
          </w:p>
        </w:tc>
        <w:tc>
          <w:tcPr>
            <w:tcW w:w="2328" w:type="dxa"/>
            <w:tcBorders>
              <w:top w:val="single" w:sz="4" w:space="0" w:color="000000"/>
              <w:left w:val="single" w:sz="4" w:space="0" w:color="000000"/>
              <w:bottom w:val="single" w:sz="4" w:space="0" w:color="000000"/>
              <w:right w:val="single" w:sz="4" w:space="0" w:color="000000"/>
            </w:tcBorders>
          </w:tcPr>
          <w:p w14:paraId="096185B5" w14:textId="77777777" w:rsidR="005B7295" w:rsidRDefault="005B7295">
            <w:pPr>
              <w:ind w:firstLine="709"/>
              <w:jc w:val="both"/>
              <w:rPr>
                <w:rFonts w:ascii="Times New Roman" w:hAnsi="Times New Roman"/>
                <w:color w:val="000000" w:themeColor="text1"/>
                <w:sz w:val="28"/>
              </w:rPr>
            </w:pPr>
          </w:p>
        </w:tc>
        <w:tc>
          <w:tcPr>
            <w:tcW w:w="2229" w:type="dxa"/>
            <w:tcBorders>
              <w:top w:val="single" w:sz="4" w:space="0" w:color="000000"/>
              <w:left w:val="single" w:sz="4" w:space="0" w:color="000000"/>
              <w:bottom w:val="single" w:sz="4" w:space="0" w:color="000000"/>
              <w:right w:val="single" w:sz="4" w:space="0" w:color="000000"/>
            </w:tcBorders>
          </w:tcPr>
          <w:p w14:paraId="7D531BE9" w14:textId="77777777" w:rsidR="005B7295" w:rsidRDefault="005B7295">
            <w:pPr>
              <w:ind w:firstLine="709"/>
              <w:jc w:val="both"/>
              <w:rPr>
                <w:rFonts w:ascii="Times New Roman" w:hAnsi="Times New Roman"/>
                <w:color w:val="000000" w:themeColor="text1"/>
                <w:sz w:val="28"/>
              </w:rPr>
            </w:pPr>
          </w:p>
        </w:tc>
        <w:tc>
          <w:tcPr>
            <w:tcW w:w="2702" w:type="dxa"/>
            <w:tcBorders>
              <w:top w:val="single" w:sz="4" w:space="0" w:color="000000"/>
              <w:left w:val="single" w:sz="4" w:space="0" w:color="000000"/>
              <w:bottom w:val="single" w:sz="4" w:space="0" w:color="000000"/>
              <w:right w:val="single" w:sz="4" w:space="0" w:color="000000"/>
            </w:tcBorders>
          </w:tcPr>
          <w:p w14:paraId="7862AB75" w14:textId="77777777" w:rsidR="005B7295" w:rsidRDefault="005B7295">
            <w:pPr>
              <w:ind w:firstLine="709"/>
              <w:jc w:val="both"/>
              <w:rPr>
                <w:rFonts w:ascii="Times New Roman" w:hAnsi="Times New Roman"/>
                <w:color w:val="000000" w:themeColor="text1"/>
                <w:sz w:val="28"/>
              </w:rPr>
            </w:pPr>
          </w:p>
        </w:tc>
      </w:tr>
      <w:tr w:rsidR="005B7295" w14:paraId="0F3E3527"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6FA8223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w:t>
            </w:r>
          </w:p>
        </w:tc>
        <w:tc>
          <w:tcPr>
            <w:tcW w:w="2328" w:type="dxa"/>
            <w:tcBorders>
              <w:top w:val="single" w:sz="4" w:space="0" w:color="000000"/>
              <w:left w:val="single" w:sz="4" w:space="0" w:color="000000"/>
              <w:bottom w:val="single" w:sz="4" w:space="0" w:color="000000"/>
              <w:right w:val="single" w:sz="4" w:space="0" w:color="000000"/>
            </w:tcBorders>
            <w:vAlign w:val="center"/>
          </w:tcPr>
          <w:p w14:paraId="203487B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0,05698</w:t>
            </w:r>
          </w:p>
        </w:tc>
        <w:tc>
          <w:tcPr>
            <w:tcW w:w="2229" w:type="dxa"/>
            <w:tcBorders>
              <w:top w:val="single" w:sz="4" w:space="0" w:color="000000"/>
              <w:left w:val="single" w:sz="4" w:space="0" w:color="000000"/>
              <w:bottom w:val="single" w:sz="4" w:space="0" w:color="000000"/>
              <w:right w:val="single" w:sz="4" w:space="0" w:color="000000"/>
            </w:tcBorders>
            <w:vAlign w:val="center"/>
          </w:tcPr>
          <w:p w14:paraId="1A486B0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0,05698</w:t>
            </w:r>
          </w:p>
        </w:tc>
        <w:tc>
          <w:tcPr>
            <w:tcW w:w="2702" w:type="dxa"/>
            <w:tcBorders>
              <w:top w:val="single" w:sz="4" w:space="0" w:color="000000"/>
              <w:left w:val="single" w:sz="4" w:space="0" w:color="000000"/>
              <w:bottom w:val="single" w:sz="4" w:space="0" w:color="000000"/>
              <w:right w:val="single" w:sz="4" w:space="0" w:color="000000"/>
            </w:tcBorders>
            <w:vAlign w:val="center"/>
          </w:tcPr>
          <w:p w14:paraId="673FA23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0,05698</w:t>
            </w:r>
          </w:p>
        </w:tc>
      </w:tr>
      <w:tr w:rsidR="005B7295" w14:paraId="451DF600"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6089DC9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2</w:t>
            </w:r>
          </w:p>
        </w:tc>
        <w:tc>
          <w:tcPr>
            <w:tcW w:w="2328" w:type="dxa"/>
            <w:tcBorders>
              <w:top w:val="single" w:sz="4" w:space="0" w:color="000000"/>
              <w:left w:val="single" w:sz="4" w:space="0" w:color="000000"/>
              <w:bottom w:val="single" w:sz="4" w:space="0" w:color="000000"/>
              <w:right w:val="single" w:sz="4" w:space="0" w:color="000000"/>
            </w:tcBorders>
            <w:vAlign w:val="center"/>
          </w:tcPr>
          <w:p w14:paraId="23E0EC1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0,06560</w:t>
            </w:r>
          </w:p>
        </w:tc>
        <w:tc>
          <w:tcPr>
            <w:tcW w:w="2229" w:type="dxa"/>
            <w:tcBorders>
              <w:top w:val="single" w:sz="4" w:space="0" w:color="000000"/>
              <w:left w:val="single" w:sz="4" w:space="0" w:color="000000"/>
              <w:bottom w:val="single" w:sz="4" w:space="0" w:color="000000"/>
              <w:right w:val="single" w:sz="4" w:space="0" w:color="000000"/>
            </w:tcBorders>
            <w:vAlign w:val="center"/>
          </w:tcPr>
          <w:p w14:paraId="06CD262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0,06560</w:t>
            </w:r>
          </w:p>
        </w:tc>
        <w:tc>
          <w:tcPr>
            <w:tcW w:w="2702" w:type="dxa"/>
            <w:tcBorders>
              <w:top w:val="single" w:sz="4" w:space="0" w:color="000000"/>
              <w:left w:val="single" w:sz="4" w:space="0" w:color="000000"/>
              <w:bottom w:val="single" w:sz="4" w:space="0" w:color="000000"/>
              <w:right w:val="single" w:sz="4" w:space="0" w:color="000000"/>
            </w:tcBorders>
            <w:vAlign w:val="center"/>
          </w:tcPr>
          <w:p w14:paraId="073CDE0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0,06560</w:t>
            </w:r>
          </w:p>
        </w:tc>
      </w:tr>
      <w:tr w:rsidR="005B7295" w14:paraId="7CA15A80"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297340D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3-4</w:t>
            </w:r>
          </w:p>
        </w:tc>
        <w:tc>
          <w:tcPr>
            <w:tcW w:w="2328" w:type="dxa"/>
            <w:tcBorders>
              <w:top w:val="single" w:sz="4" w:space="0" w:color="000000"/>
              <w:left w:val="single" w:sz="4" w:space="0" w:color="000000"/>
              <w:bottom w:val="single" w:sz="4" w:space="0" w:color="000000"/>
              <w:right w:val="single" w:sz="4" w:space="0" w:color="000000"/>
            </w:tcBorders>
            <w:vAlign w:val="center"/>
          </w:tcPr>
          <w:p w14:paraId="458AF54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0,03927</w:t>
            </w:r>
          </w:p>
        </w:tc>
        <w:tc>
          <w:tcPr>
            <w:tcW w:w="2229" w:type="dxa"/>
            <w:tcBorders>
              <w:top w:val="single" w:sz="4" w:space="0" w:color="000000"/>
              <w:left w:val="single" w:sz="4" w:space="0" w:color="000000"/>
              <w:bottom w:val="single" w:sz="4" w:space="0" w:color="000000"/>
              <w:right w:val="single" w:sz="4" w:space="0" w:color="000000"/>
            </w:tcBorders>
            <w:vAlign w:val="center"/>
          </w:tcPr>
          <w:p w14:paraId="7EEFC28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0,03927</w:t>
            </w:r>
          </w:p>
        </w:tc>
        <w:tc>
          <w:tcPr>
            <w:tcW w:w="2702" w:type="dxa"/>
            <w:tcBorders>
              <w:top w:val="single" w:sz="4" w:space="0" w:color="000000"/>
              <w:left w:val="single" w:sz="4" w:space="0" w:color="000000"/>
              <w:bottom w:val="single" w:sz="4" w:space="0" w:color="000000"/>
              <w:right w:val="single" w:sz="4" w:space="0" w:color="000000"/>
            </w:tcBorders>
            <w:vAlign w:val="center"/>
          </w:tcPr>
          <w:p w14:paraId="4F07E32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0,03927</w:t>
            </w:r>
          </w:p>
        </w:tc>
      </w:tr>
      <w:tr w:rsidR="005B7295" w14:paraId="50A5BA1C"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5519E7D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5-9</w:t>
            </w:r>
          </w:p>
        </w:tc>
        <w:tc>
          <w:tcPr>
            <w:tcW w:w="2328" w:type="dxa"/>
            <w:tcBorders>
              <w:top w:val="single" w:sz="4" w:space="0" w:color="000000"/>
              <w:left w:val="single" w:sz="4" w:space="0" w:color="000000"/>
              <w:bottom w:val="single" w:sz="4" w:space="0" w:color="000000"/>
              <w:right w:val="single" w:sz="4" w:space="0" w:color="000000"/>
            </w:tcBorders>
            <w:vAlign w:val="center"/>
          </w:tcPr>
          <w:p w14:paraId="5DDF3EE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0,03372</w:t>
            </w:r>
          </w:p>
        </w:tc>
        <w:tc>
          <w:tcPr>
            <w:tcW w:w="2229" w:type="dxa"/>
            <w:tcBorders>
              <w:top w:val="single" w:sz="4" w:space="0" w:color="000000"/>
              <w:left w:val="single" w:sz="4" w:space="0" w:color="000000"/>
              <w:bottom w:val="single" w:sz="4" w:space="0" w:color="000000"/>
              <w:right w:val="single" w:sz="4" w:space="0" w:color="000000"/>
            </w:tcBorders>
            <w:vAlign w:val="center"/>
          </w:tcPr>
          <w:p w14:paraId="587DE98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0,03372</w:t>
            </w:r>
          </w:p>
        </w:tc>
        <w:tc>
          <w:tcPr>
            <w:tcW w:w="2702" w:type="dxa"/>
            <w:tcBorders>
              <w:top w:val="single" w:sz="4" w:space="0" w:color="000000"/>
              <w:left w:val="single" w:sz="4" w:space="0" w:color="000000"/>
              <w:bottom w:val="single" w:sz="4" w:space="0" w:color="000000"/>
              <w:right w:val="single" w:sz="4" w:space="0" w:color="000000"/>
            </w:tcBorders>
            <w:vAlign w:val="center"/>
          </w:tcPr>
          <w:p w14:paraId="7175D62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0,03372</w:t>
            </w:r>
          </w:p>
        </w:tc>
      </w:tr>
      <w:tr w:rsidR="005B7295" w14:paraId="5CF02547"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00E1AE8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10</w:t>
            </w:r>
          </w:p>
        </w:tc>
        <w:tc>
          <w:tcPr>
            <w:tcW w:w="2328" w:type="dxa"/>
            <w:tcBorders>
              <w:top w:val="single" w:sz="4" w:space="0" w:color="000000"/>
              <w:left w:val="single" w:sz="4" w:space="0" w:color="000000"/>
              <w:bottom w:val="single" w:sz="4" w:space="0" w:color="000000"/>
              <w:right w:val="single" w:sz="4" w:space="0" w:color="000000"/>
            </w:tcBorders>
            <w:vAlign w:val="center"/>
          </w:tcPr>
          <w:p w14:paraId="6CF00E4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0,02942</w:t>
            </w:r>
          </w:p>
        </w:tc>
        <w:tc>
          <w:tcPr>
            <w:tcW w:w="2229" w:type="dxa"/>
            <w:tcBorders>
              <w:top w:val="single" w:sz="4" w:space="0" w:color="000000"/>
              <w:left w:val="single" w:sz="4" w:space="0" w:color="000000"/>
              <w:bottom w:val="single" w:sz="4" w:space="0" w:color="000000"/>
              <w:right w:val="single" w:sz="4" w:space="0" w:color="000000"/>
            </w:tcBorders>
            <w:vAlign w:val="center"/>
          </w:tcPr>
          <w:p w14:paraId="5061D42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0,02942</w:t>
            </w:r>
          </w:p>
        </w:tc>
        <w:tc>
          <w:tcPr>
            <w:tcW w:w="2702" w:type="dxa"/>
            <w:tcBorders>
              <w:top w:val="single" w:sz="4" w:space="0" w:color="000000"/>
              <w:left w:val="single" w:sz="4" w:space="0" w:color="000000"/>
              <w:bottom w:val="single" w:sz="4" w:space="0" w:color="000000"/>
              <w:right w:val="single" w:sz="4" w:space="0" w:color="000000"/>
            </w:tcBorders>
            <w:vAlign w:val="center"/>
          </w:tcPr>
          <w:p w14:paraId="5415A1E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0,02942</w:t>
            </w:r>
          </w:p>
        </w:tc>
      </w:tr>
      <w:tr w:rsidR="005B7295" w14:paraId="5FEF54AC"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03D30E4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11</w:t>
            </w:r>
          </w:p>
        </w:tc>
        <w:tc>
          <w:tcPr>
            <w:tcW w:w="2328" w:type="dxa"/>
            <w:tcBorders>
              <w:top w:val="single" w:sz="4" w:space="0" w:color="000000"/>
              <w:left w:val="single" w:sz="4" w:space="0" w:color="000000"/>
              <w:bottom w:val="single" w:sz="4" w:space="0" w:color="000000"/>
              <w:right w:val="single" w:sz="4" w:space="0" w:color="000000"/>
            </w:tcBorders>
            <w:vAlign w:val="center"/>
          </w:tcPr>
          <w:p w14:paraId="52D697F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0,03130</w:t>
            </w:r>
          </w:p>
        </w:tc>
        <w:tc>
          <w:tcPr>
            <w:tcW w:w="2229" w:type="dxa"/>
            <w:tcBorders>
              <w:top w:val="single" w:sz="4" w:space="0" w:color="000000"/>
              <w:left w:val="single" w:sz="4" w:space="0" w:color="000000"/>
              <w:bottom w:val="single" w:sz="4" w:space="0" w:color="000000"/>
              <w:right w:val="single" w:sz="4" w:space="0" w:color="000000"/>
            </w:tcBorders>
            <w:vAlign w:val="center"/>
          </w:tcPr>
          <w:p w14:paraId="0D9011E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0,03130</w:t>
            </w:r>
          </w:p>
        </w:tc>
        <w:tc>
          <w:tcPr>
            <w:tcW w:w="2702" w:type="dxa"/>
            <w:tcBorders>
              <w:top w:val="single" w:sz="4" w:space="0" w:color="000000"/>
              <w:left w:val="single" w:sz="4" w:space="0" w:color="000000"/>
              <w:bottom w:val="single" w:sz="4" w:space="0" w:color="000000"/>
              <w:right w:val="single" w:sz="4" w:space="0" w:color="000000"/>
            </w:tcBorders>
            <w:vAlign w:val="center"/>
          </w:tcPr>
          <w:p w14:paraId="6B0CAA5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0,03130</w:t>
            </w:r>
          </w:p>
        </w:tc>
      </w:tr>
      <w:tr w:rsidR="005B7295" w14:paraId="3936F1C5"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7B90239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12</w:t>
            </w:r>
          </w:p>
        </w:tc>
        <w:tc>
          <w:tcPr>
            <w:tcW w:w="2328" w:type="dxa"/>
            <w:tcBorders>
              <w:top w:val="single" w:sz="4" w:space="0" w:color="000000"/>
              <w:left w:val="single" w:sz="4" w:space="0" w:color="000000"/>
              <w:bottom w:val="single" w:sz="4" w:space="0" w:color="000000"/>
              <w:right w:val="single" w:sz="4" w:space="0" w:color="000000"/>
            </w:tcBorders>
            <w:vAlign w:val="center"/>
          </w:tcPr>
          <w:p w14:paraId="63B1971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0,03095</w:t>
            </w:r>
          </w:p>
        </w:tc>
        <w:tc>
          <w:tcPr>
            <w:tcW w:w="2229" w:type="dxa"/>
            <w:tcBorders>
              <w:top w:val="single" w:sz="4" w:space="0" w:color="000000"/>
              <w:left w:val="single" w:sz="4" w:space="0" w:color="000000"/>
              <w:bottom w:val="single" w:sz="4" w:space="0" w:color="000000"/>
              <w:right w:val="single" w:sz="4" w:space="0" w:color="000000"/>
            </w:tcBorders>
            <w:vAlign w:val="center"/>
          </w:tcPr>
          <w:p w14:paraId="2EFF362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0,03095</w:t>
            </w:r>
          </w:p>
        </w:tc>
        <w:tc>
          <w:tcPr>
            <w:tcW w:w="2702" w:type="dxa"/>
            <w:tcBorders>
              <w:top w:val="single" w:sz="4" w:space="0" w:color="000000"/>
              <w:left w:val="single" w:sz="4" w:space="0" w:color="000000"/>
              <w:bottom w:val="single" w:sz="4" w:space="0" w:color="000000"/>
              <w:right w:val="single" w:sz="4" w:space="0" w:color="000000"/>
            </w:tcBorders>
            <w:vAlign w:val="center"/>
          </w:tcPr>
          <w:p w14:paraId="0FCCA73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0,03095</w:t>
            </w:r>
          </w:p>
        </w:tc>
      </w:tr>
      <w:tr w:rsidR="005B7295" w14:paraId="7B4C5C85"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0BE5ECC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13</w:t>
            </w:r>
          </w:p>
        </w:tc>
        <w:tc>
          <w:tcPr>
            <w:tcW w:w="2328" w:type="dxa"/>
            <w:tcBorders>
              <w:top w:val="single" w:sz="4" w:space="0" w:color="000000"/>
              <w:left w:val="single" w:sz="4" w:space="0" w:color="000000"/>
              <w:bottom w:val="single" w:sz="4" w:space="0" w:color="000000"/>
              <w:right w:val="single" w:sz="4" w:space="0" w:color="000000"/>
            </w:tcBorders>
            <w:vAlign w:val="center"/>
          </w:tcPr>
          <w:p w14:paraId="0EB982C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0,03130</w:t>
            </w:r>
          </w:p>
        </w:tc>
        <w:tc>
          <w:tcPr>
            <w:tcW w:w="2229" w:type="dxa"/>
            <w:tcBorders>
              <w:top w:val="single" w:sz="4" w:space="0" w:color="000000"/>
              <w:left w:val="single" w:sz="4" w:space="0" w:color="000000"/>
              <w:bottom w:val="single" w:sz="4" w:space="0" w:color="000000"/>
              <w:right w:val="single" w:sz="4" w:space="0" w:color="000000"/>
            </w:tcBorders>
            <w:vAlign w:val="center"/>
          </w:tcPr>
          <w:p w14:paraId="7DDC03F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0,03130</w:t>
            </w:r>
          </w:p>
        </w:tc>
        <w:tc>
          <w:tcPr>
            <w:tcW w:w="2702" w:type="dxa"/>
            <w:tcBorders>
              <w:top w:val="single" w:sz="4" w:space="0" w:color="000000"/>
              <w:left w:val="single" w:sz="4" w:space="0" w:color="000000"/>
              <w:bottom w:val="single" w:sz="4" w:space="0" w:color="000000"/>
              <w:right w:val="single" w:sz="4" w:space="0" w:color="000000"/>
            </w:tcBorders>
            <w:vAlign w:val="center"/>
          </w:tcPr>
          <w:p w14:paraId="7C91AAA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0,03130</w:t>
            </w:r>
          </w:p>
        </w:tc>
      </w:tr>
      <w:tr w:rsidR="005B7295" w14:paraId="25D6EC50"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3B865FC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14</w:t>
            </w:r>
          </w:p>
        </w:tc>
        <w:tc>
          <w:tcPr>
            <w:tcW w:w="2328" w:type="dxa"/>
            <w:tcBorders>
              <w:top w:val="single" w:sz="4" w:space="0" w:color="000000"/>
              <w:left w:val="single" w:sz="4" w:space="0" w:color="000000"/>
              <w:bottom w:val="single" w:sz="4" w:space="0" w:color="000000"/>
              <w:right w:val="single" w:sz="4" w:space="0" w:color="000000"/>
            </w:tcBorders>
            <w:vAlign w:val="center"/>
          </w:tcPr>
          <w:p w14:paraId="2D14A90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0,03181</w:t>
            </w:r>
          </w:p>
        </w:tc>
        <w:tc>
          <w:tcPr>
            <w:tcW w:w="2229" w:type="dxa"/>
            <w:tcBorders>
              <w:top w:val="single" w:sz="4" w:space="0" w:color="000000"/>
              <w:left w:val="single" w:sz="4" w:space="0" w:color="000000"/>
              <w:bottom w:val="single" w:sz="4" w:space="0" w:color="000000"/>
              <w:right w:val="single" w:sz="4" w:space="0" w:color="000000"/>
            </w:tcBorders>
            <w:vAlign w:val="center"/>
          </w:tcPr>
          <w:p w14:paraId="0CA4A48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0,03181</w:t>
            </w:r>
          </w:p>
        </w:tc>
        <w:tc>
          <w:tcPr>
            <w:tcW w:w="2702" w:type="dxa"/>
            <w:tcBorders>
              <w:top w:val="single" w:sz="4" w:space="0" w:color="000000"/>
              <w:left w:val="single" w:sz="4" w:space="0" w:color="000000"/>
              <w:bottom w:val="single" w:sz="4" w:space="0" w:color="000000"/>
              <w:right w:val="single" w:sz="4" w:space="0" w:color="000000"/>
            </w:tcBorders>
            <w:vAlign w:val="center"/>
          </w:tcPr>
          <w:p w14:paraId="2348404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0,03181</w:t>
            </w:r>
          </w:p>
        </w:tc>
      </w:tr>
      <w:tr w:rsidR="005B7295" w14:paraId="4F654EB1"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413490F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15</w:t>
            </w:r>
          </w:p>
        </w:tc>
        <w:tc>
          <w:tcPr>
            <w:tcW w:w="2328" w:type="dxa"/>
            <w:tcBorders>
              <w:top w:val="single" w:sz="4" w:space="0" w:color="000000"/>
              <w:left w:val="single" w:sz="4" w:space="0" w:color="000000"/>
              <w:bottom w:val="single" w:sz="4" w:space="0" w:color="000000"/>
              <w:right w:val="single" w:sz="4" w:space="0" w:color="000000"/>
            </w:tcBorders>
            <w:vAlign w:val="center"/>
          </w:tcPr>
          <w:p w14:paraId="18A9BCF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0,03224</w:t>
            </w:r>
          </w:p>
        </w:tc>
        <w:tc>
          <w:tcPr>
            <w:tcW w:w="2229" w:type="dxa"/>
            <w:tcBorders>
              <w:top w:val="single" w:sz="4" w:space="0" w:color="000000"/>
              <w:left w:val="single" w:sz="4" w:space="0" w:color="000000"/>
              <w:bottom w:val="single" w:sz="4" w:space="0" w:color="000000"/>
              <w:right w:val="single" w:sz="4" w:space="0" w:color="000000"/>
            </w:tcBorders>
            <w:vAlign w:val="center"/>
          </w:tcPr>
          <w:p w14:paraId="42C2AE1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0,03224</w:t>
            </w:r>
          </w:p>
        </w:tc>
        <w:tc>
          <w:tcPr>
            <w:tcW w:w="2702" w:type="dxa"/>
            <w:tcBorders>
              <w:top w:val="single" w:sz="4" w:space="0" w:color="000000"/>
              <w:left w:val="single" w:sz="4" w:space="0" w:color="000000"/>
              <w:bottom w:val="single" w:sz="4" w:space="0" w:color="000000"/>
              <w:right w:val="single" w:sz="4" w:space="0" w:color="000000"/>
            </w:tcBorders>
            <w:vAlign w:val="center"/>
          </w:tcPr>
          <w:p w14:paraId="419D6CD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0,03224</w:t>
            </w:r>
          </w:p>
        </w:tc>
      </w:tr>
      <w:tr w:rsidR="005B7295" w14:paraId="7223DCFF"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7C88CD4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16 и более</w:t>
            </w:r>
          </w:p>
        </w:tc>
        <w:tc>
          <w:tcPr>
            <w:tcW w:w="2328" w:type="dxa"/>
            <w:tcBorders>
              <w:top w:val="single" w:sz="4" w:space="0" w:color="000000"/>
              <w:left w:val="single" w:sz="4" w:space="0" w:color="000000"/>
              <w:bottom w:val="single" w:sz="4" w:space="0" w:color="000000"/>
              <w:right w:val="single" w:sz="4" w:space="0" w:color="000000"/>
            </w:tcBorders>
            <w:vAlign w:val="center"/>
          </w:tcPr>
          <w:p w14:paraId="27388CC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0,03310</w:t>
            </w:r>
          </w:p>
        </w:tc>
        <w:tc>
          <w:tcPr>
            <w:tcW w:w="2229" w:type="dxa"/>
            <w:tcBorders>
              <w:top w:val="single" w:sz="4" w:space="0" w:color="000000"/>
              <w:left w:val="single" w:sz="4" w:space="0" w:color="000000"/>
              <w:bottom w:val="single" w:sz="4" w:space="0" w:color="000000"/>
              <w:right w:val="single" w:sz="4" w:space="0" w:color="000000"/>
            </w:tcBorders>
            <w:vAlign w:val="center"/>
          </w:tcPr>
          <w:p w14:paraId="3F7DF36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0,03310</w:t>
            </w:r>
          </w:p>
        </w:tc>
        <w:tc>
          <w:tcPr>
            <w:tcW w:w="2702" w:type="dxa"/>
            <w:tcBorders>
              <w:top w:val="single" w:sz="4" w:space="0" w:color="000000"/>
              <w:left w:val="single" w:sz="4" w:space="0" w:color="000000"/>
              <w:bottom w:val="single" w:sz="4" w:space="0" w:color="000000"/>
              <w:right w:val="single" w:sz="4" w:space="0" w:color="000000"/>
            </w:tcBorders>
            <w:vAlign w:val="center"/>
          </w:tcPr>
          <w:p w14:paraId="5DF098D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0,03310</w:t>
            </w:r>
          </w:p>
        </w:tc>
      </w:tr>
      <w:tr w:rsidR="005B7295" w14:paraId="508AD8DB" w14:textId="77777777">
        <w:tc>
          <w:tcPr>
            <w:tcW w:w="9497" w:type="dxa"/>
            <w:gridSpan w:val="4"/>
            <w:tcBorders>
              <w:top w:val="single" w:sz="4" w:space="0" w:color="000000"/>
              <w:left w:val="single" w:sz="4" w:space="0" w:color="000000"/>
              <w:bottom w:val="single" w:sz="4" w:space="0" w:color="000000"/>
              <w:right w:val="single" w:sz="4" w:space="0" w:color="000000"/>
            </w:tcBorders>
            <w:vAlign w:val="center"/>
          </w:tcPr>
          <w:p w14:paraId="64E216A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Многоквартирные и жилые дома после 1999 года постройки</w:t>
            </w:r>
          </w:p>
        </w:tc>
      </w:tr>
      <w:tr w:rsidR="005B7295" w14:paraId="3FFA2FF5" w14:textId="77777777">
        <w:tc>
          <w:tcPr>
            <w:tcW w:w="2237" w:type="dxa"/>
            <w:tcBorders>
              <w:top w:val="single" w:sz="4" w:space="0" w:color="000000"/>
              <w:left w:val="single" w:sz="4" w:space="0" w:color="000000"/>
              <w:bottom w:val="single" w:sz="4" w:space="0" w:color="000000"/>
              <w:right w:val="single" w:sz="4" w:space="0" w:color="000000"/>
            </w:tcBorders>
          </w:tcPr>
          <w:p w14:paraId="79AE368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Этажность</w:t>
            </w:r>
          </w:p>
        </w:tc>
        <w:tc>
          <w:tcPr>
            <w:tcW w:w="2328" w:type="dxa"/>
            <w:tcBorders>
              <w:top w:val="single" w:sz="4" w:space="0" w:color="000000"/>
              <w:left w:val="single" w:sz="4" w:space="0" w:color="000000"/>
              <w:bottom w:val="single" w:sz="4" w:space="0" w:color="000000"/>
              <w:right w:val="single" w:sz="4" w:space="0" w:color="000000"/>
            </w:tcBorders>
          </w:tcPr>
          <w:p w14:paraId="2B6DD0C0" w14:textId="77777777" w:rsidR="005B7295" w:rsidRDefault="005B7295">
            <w:pPr>
              <w:ind w:firstLine="709"/>
              <w:jc w:val="both"/>
              <w:rPr>
                <w:rFonts w:ascii="Times New Roman" w:hAnsi="Times New Roman"/>
                <w:color w:val="000000" w:themeColor="text1"/>
                <w:sz w:val="28"/>
              </w:rPr>
            </w:pPr>
          </w:p>
        </w:tc>
        <w:tc>
          <w:tcPr>
            <w:tcW w:w="2229" w:type="dxa"/>
            <w:tcBorders>
              <w:top w:val="single" w:sz="4" w:space="0" w:color="000000"/>
              <w:left w:val="single" w:sz="4" w:space="0" w:color="000000"/>
              <w:bottom w:val="single" w:sz="4" w:space="0" w:color="000000"/>
              <w:right w:val="single" w:sz="4" w:space="0" w:color="000000"/>
            </w:tcBorders>
          </w:tcPr>
          <w:p w14:paraId="2EEE2028" w14:textId="77777777" w:rsidR="005B7295" w:rsidRDefault="005B7295">
            <w:pPr>
              <w:ind w:firstLine="709"/>
              <w:jc w:val="both"/>
              <w:rPr>
                <w:rFonts w:ascii="Times New Roman" w:hAnsi="Times New Roman"/>
                <w:color w:val="000000" w:themeColor="text1"/>
                <w:sz w:val="28"/>
              </w:rPr>
            </w:pPr>
          </w:p>
        </w:tc>
        <w:tc>
          <w:tcPr>
            <w:tcW w:w="2702" w:type="dxa"/>
            <w:tcBorders>
              <w:top w:val="single" w:sz="4" w:space="0" w:color="000000"/>
              <w:left w:val="single" w:sz="4" w:space="0" w:color="000000"/>
              <w:bottom w:val="single" w:sz="4" w:space="0" w:color="000000"/>
              <w:right w:val="single" w:sz="4" w:space="0" w:color="000000"/>
            </w:tcBorders>
          </w:tcPr>
          <w:p w14:paraId="0054602C" w14:textId="77777777" w:rsidR="005B7295" w:rsidRDefault="005B7295">
            <w:pPr>
              <w:ind w:firstLine="709"/>
              <w:jc w:val="both"/>
              <w:rPr>
                <w:rFonts w:ascii="Times New Roman" w:hAnsi="Times New Roman"/>
                <w:color w:val="000000" w:themeColor="text1"/>
                <w:sz w:val="28"/>
              </w:rPr>
            </w:pPr>
          </w:p>
        </w:tc>
      </w:tr>
      <w:tr w:rsidR="005B7295" w14:paraId="2F8F1875"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7C0E97C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w:t>
            </w:r>
          </w:p>
        </w:tc>
        <w:tc>
          <w:tcPr>
            <w:tcW w:w="2328" w:type="dxa"/>
            <w:tcBorders>
              <w:top w:val="single" w:sz="4" w:space="0" w:color="000000"/>
              <w:left w:val="single" w:sz="4" w:space="0" w:color="000000"/>
              <w:bottom w:val="single" w:sz="4" w:space="0" w:color="000000"/>
              <w:right w:val="single" w:sz="4" w:space="0" w:color="000000"/>
            </w:tcBorders>
            <w:vAlign w:val="center"/>
          </w:tcPr>
          <w:p w14:paraId="56E1AA5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0,02649</w:t>
            </w:r>
          </w:p>
        </w:tc>
        <w:tc>
          <w:tcPr>
            <w:tcW w:w="2229" w:type="dxa"/>
            <w:tcBorders>
              <w:top w:val="single" w:sz="4" w:space="0" w:color="000000"/>
              <w:left w:val="single" w:sz="4" w:space="0" w:color="000000"/>
              <w:bottom w:val="single" w:sz="4" w:space="0" w:color="000000"/>
              <w:right w:val="single" w:sz="4" w:space="0" w:color="000000"/>
            </w:tcBorders>
            <w:vAlign w:val="center"/>
          </w:tcPr>
          <w:p w14:paraId="2A50F85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0,02649</w:t>
            </w:r>
          </w:p>
        </w:tc>
        <w:tc>
          <w:tcPr>
            <w:tcW w:w="2702" w:type="dxa"/>
            <w:tcBorders>
              <w:top w:val="single" w:sz="4" w:space="0" w:color="000000"/>
              <w:left w:val="single" w:sz="4" w:space="0" w:color="000000"/>
              <w:bottom w:val="single" w:sz="4" w:space="0" w:color="000000"/>
              <w:right w:val="single" w:sz="4" w:space="0" w:color="000000"/>
            </w:tcBorders>
            <w:vAlign w:val="center"/>
          </w:tcPr>
          <w:p w14:paraId="7F53090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0,02649</w:t>
            </w:r>
          </w:p>
        </w:tc>
      </w:tr>
      <w:tr w:rsidR="005B7295" w14:paraId="00F5DA15"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1FAA072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2</w:t>
            </w:r>
          </w:p>
        </w:tc>
        <w:tc>
          <w:tcPr>
            <w:tcW w:w="2328" w:type="dxa"/>
            <w:tcBorders>
              <w:top w:val="single" w:sz="4" w:space="0" w:color="000000"/>
              <w:left w:val="single" w:sz="4" w:space="0" w:color="000000"/>
              <w:bottom w:val="single" w:sz="4" w:space="0" w:color="000000"/>
              <w:right w:val="single" w:sz="4" w:space="0" w:color="000000"/>
            </w:tcBorders>
            <w:vAlign w:val="center"/>
          </w:tcPr>
          <w:p w14:paraId="58E194B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0,02229</w:t>
            </w:r>
          </w:p>
        </w:tc>
        <w:tc>
          <w:tcPr>
            <w:tcW w:w="2229" w:type="dxa"/>
            <w:tcBorders>
              <w:top w:val="single" w:sz="4" w:space="0" w:color="000000"/>
              <w:left w:val="single" w:sz="4" w:space="0" w:color="000000"/>
              <w:bottom w:val="single" w:sz="4" w:space="0" w:color="000000"/>
              <w:right w:val="single" w:sz="4" w:space="0" w:color="000000"/>
            </w:tcBorders>
            <w:vAlign w:val="center"/>
          </w:tcPr>
          <w:p w14:paraId="61144FF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0,02229</w:t>
            </w:r>
          </w:p>
        </w:tc>
        <w:tc>
          <w:tcPr>
            <w:tcW w:w="2702" w:type="dxa"/>
            <w:tcBorders>
              <w:top w:val="single" w:sz="4" w:space="0" w:color="000000"/>
              <w:left w:val="single" w:sz="4" w:space="0" w:color="000000"/>
              <w:bottom w:val="single" w:sz="4" w:space="0" w:color="000000"/>
              <w:right w:val="single" w:sz="4" w:space="0" w:color="000000"/>
            </w:tcBorders>
            <w:vAlign w:val="center"/>
          </w:tcPr>
          <w:p w14:paraId="634C4B6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0,02229</w:t>
            </w:r>
          </w:p>
        </w:tc>
      </w:tr>
      <w:tr w:rsidR="005B7295" w14:paraId="086F14FF"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72BC106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3</w:t>
            </w:r>
          </w:p>
        </w:tc>
        <w:tc>
          <w:tcPr>
            <w:tcW w:w="2328" w:type="dxa"/>
            <w:tcBorders>
              <w:top w:val="single" w:sz="4" w:space="0" w:color="000000"/>
              <w:left w:val="single" w:sz="4" w:space="0" w:color="000000"/>
              <w:bottom w:val="single" w:sz="4" w:space="0" w:color="000000"/>
              <w:right w:val="single" w:sz="4" w:space="0" w:color="000000"/>
            </w:tcBorders>
            <w:vAlign w:val="center"/>
          </w:tcPr>
          <w:p w14:paraId="33CEF34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0,02581</w:t>
            </w:r>
          </w:p>
        </w:tc>
        <w:tc>
          <w:tcPr>
            <w:tcW w:w="2229" w:type="dxa"/>
            <w:tcBorders>
              <w:top w:val="single" w:sz="4" w:space="0" w:color="000000"/>
              <w:left w:val="single" w:sz="4" w:space="0" w:color="000000"/>
              <w:bottom w:val="single" w:sz="4" w:space="0" w:color="000000"/>
              <w:right w:val="single" w:sz="4" w:space="0" w:color="000000"/>
            </w:tcBorders>
            <w:vAlign w:val="center"/>
          </w:tcPr>
          <w:p w14:paraId="25589DE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0,02581</w:t>
            </w:r>
          </w:p>
        </w:tc>
        <w:tc>
          <w:tcPr>
            <w:tcW w:w="2702" w:type="dxa"/>
            <w:tcBorders>
              <w:top w:val="single" w:sz="4" w:space="0" w:color="000000"/>
              <w:left w:val="single" w:sz="4" w:space="0" w:color="000000"/>
              <w:bottom w:val="single" w:sz="4" w:space="0" w:color="000000"/>
              <w:right w:val="single" w:sz="4" w:space="0" w:color="000000"/>
            </w:tcBorders>
            <w:vAlign w:val="center"/>
          </w:tcPr>
          <w:p w14:paraId="53AF557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0,02581</w:t>
            </w:r>
          </w:p>
        </w:tc>
      </w:tr>
      <w:tr w:rsidR="005B7295" w14:paraId="106431B3"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28852EC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4 - 5</w:t>
            </w:r>
          </w:p>
        </w:tc>
        <w:tc>
          <w:tcPr>
            <w:tcW w:w="2328" w:type="dxa"/>
            <w:tcBorders>
              <w:top w:val="single" w:sz="4" w:space="0" w:color="000000"/>
              <w:left w:val="single" w:sz="4" w:space="0" w:color="000000"/>
              <w:bottom w:val="single" w:sz="4" w:space="0" w:color="000000"/>
              <w:right w:val="single" w:sz="4" w:space="0" w:color="000000"/>
            </w:tcBorders>
            <w:vAlign w:val="center"/>
          </w:tcPr>
          <w:p w14:paraId="1860BF0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0,02178</w:t>
            </w:r>
          </w:p>
        </w:tc>
        <w:tc>
          <w:tcPr>
            <w:tcW w:w="2229" w:type="dxa"/>
            <w:tcBorders>
              <w:top w:val="single" w:sz="4" w:space="0" w:color="000000"/>
              <w:left w:val="single" w:sz="4" w:space="0" w:color="000000"/>
              <w:bottom w:val="single" w:sz="4" w:space="0" w:color="000000"/>
              <w:right w:val="single" w:sz="4" w:space="0" w:color="000000"/>
            </w:tcBorders>
            <w:vAlign w:val="center"/>
          </w:tcPr>
          <w:p w14:paraId="528DE3A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0,02178</w:t>
            </w:r>
          </w:p>
        </w:tc>
        <w:tc>
          <w:tcPr>
            <w:tcW w:w="2702" w:type="dxa"/>
            <w:tcBorders>
              <w:top w:val="single" w:sz="4" w:space="0" w:color="000000"/>
              <w:left w:val="single" w:sz="4" w:space="0" w:color="000000"/>
              <w:bottom w:val="single" w:sz="4" w:space="0" w:color="000000"/>
              <w:right w:val="single" w:sz="4" w:space="0" w:color="000000"/>
            </w:tcBorders>
            <w:vAlign w:val="center"/>
          </w:tcPr>
          <w:p w14:paraId="28639BF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0,02178</w:t>
            </w:r>
          </w:p>
        </w:tc>
      </w:tr>
      <w:tr w:rsidR="005B7295" w14:paraId="2FCD14E6"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6ED34C0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6 - 7</w:t>
            </w:r>
          </w:p>
        </w:tc>
        <w:tc>
          <w:tcPr>
            <w:tcW w:w="2328" w:type="dxa"/>
            <w:tcBorders>
              <w:top w:val="single" w:sz="4" w:space="0" w:color="000000"/>
              <w:left w:val="single" w:sz="4" w:space="0" w:color="000000"/>
              <w:bottom w:val="single" w:sz="4" w:space="0" w:color="000000"/>
              <w:right w:val="single" w:sz="4" w:space="0" w:color="000000"/>
            </w:tcBorders>
            <w:vAlign w:val="center"/>
          </w:tcPr>
          <w:p w14:paraId="3B17DA7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0,01766</w:t>
            </w:r>
          </w:p>
        </w:tc>
        <w:tc>
          <w:tcPr>
            <w:tcW w:w="2229" w:type="dxa"/>
            <w:tcBorders>
              <w:top w:val="single" w:sz="4" w:space="0" w:color="000000"/>
              <w:left w:val="single" w:sz="4" w:space="0" w:color="000000"/>
              <w:bottom w:val="single" w:sz="4" w:space="0" w:color="000000"/>
              <w:right w:val="single" w:sz="4" w:space="0" w:color="000000"/>
            </w:tcBorders>
            <w:vAlign w:val="center"/>
          </w:tcPr>
          <w:p w14:paraId="1D24FD3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0,01766</w:t>
            </w:r>
          </w:p>
        </w:tc>
        <w:tc>
          <w:tcPr>
            <w:tcW w:w="2702" w:type="dxa"/>
            <w:tcBorders>
              <w:top w:val="single" w:sz="4" w:space="0" w:color="000000"/>
              <w:left w:val="single" w:sz="4" w:space="0" w:color="000000"/>
              <w:bottom w:val="single" w:sz="4" w:space="0" w:color="000000"/>
              <w:right w:val="single" w:sz="4" w:space="0" w:color="000000"/>
            </w:tcBorders>
            <w:vAlign w:val="center"/>
          </w:tcPr>
          <w:p w14:paraId="2F14109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0,01766</w:t>
            </w:r>
          </w:p>
        </w:tc>
      </w:tr>
      <w:tr w:rsidR="005B7295" w14:paraId="49712CF8"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69A77D3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8</w:t>
            </w:r>
          </w:p>
        </w:tc>
        <w:tc>
          <w:tcPr>
            <w:tcW w:w="2328" w:type="dxa"/>
            <w:tcBorders>
              <w:top w:val="single" w:sz="4" w:space="0" w:color="000000"/>
              <w:left w:val="single" w:sz="4" w:space="0" w:color="000000"/>
              <w:bottom w:val="single" w:sz="4" w:space="0" w:color="000000"/>
              <w:right w:val="single" w:sz="4" w:space="0" w:color="000000"/>
            </w:tcBorders>
            <w:vAlign w:val="center"/>
          </w:tcPr>
          <w:p w14:paraId="597A9F2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0,01681</w:t>
            </w:r>
          </w:p>
        </w:tc>
        <w:tc>
          <w:tcPr>
            <w:tcW w:w="2229" w:type="dxa"/>
            <w:tcBorders>
              <w:top w:val="single" w:sz="4" w:space="0" w:color="000000"/>
              <w:left w:val="single" w:sz="4" w:space="0" w:color="000000"/>
              <w:bottom w:val="single" w:sz="4" w:space="0" w:color="000000"/>
              <w:right w:val="single" w:sz="4" w:space="0" w:color="000000"/>
            </w:tcBorders>
            <w:vAlign w:val="center"/>
          </w:tcPr>
          <w:p w14:paraId="5037CF7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0,01681</w:t>
            </w:r>
          </w:p>
        </w:tc>
        <w:tc>
          <w:tcPr>
            <w:tcW w:w="2702" w:type="dxa"/>
            <w:tcBorders>
              <w:top w:val="single" w:sz="4" w:space="0" w:color="000000"/>
              <w:left w:val="single" w:sz="4" w:space="0" w:color="000000"/>
              <w:bottom w:val="single" w:sz="4" w:space="0" w:color="000000"/>
              <w:right w:val="single" w:sz="4" w:space="0" w:color="000000"/>
            </w:tcBorders>
            <w:vAlign w:val="center"/>
          </w:tcPr>
          <w:p w14:paraId="081FDD1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0,01681</w:t>
            </w:r>
          </w:p>
        </w:tc>
      </w:tr>
      <w:tr w:rsidR="005B7295" w14:paraId="7B6D214D"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15D704B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9</w:t>
            </w:r>
          </w:p>
        </w:tc>
        <w:tc>
          <w:tcPr>
            <w:tcW w:w="2328" w:type="dxa"/>
            <w:tcBorders>
              <w:top w:val="single" w:sz="4" w:space="0" w:color="000000"/>
              <w:left w:val="single" w:sz="4" w:space="0" w:color="000000"/>
              <w:bottom w:val="single" w:sz="4" w:space="0" w:color="000000"/>
              <w:right w:val="single" w:sz="4" w:space="0" w:color="000000"/>
            </w:tcBorders>
            <w:vAlign w:val="center"/>
          </w:tcPr>
          <w:p w14:paraId="74DD3D3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0,01684</w:t>
            </w:r>
          </w:p>
        </w:tc>
        <w:tc>
          <w:tcPr>
            <w:tcW w:w="2229" w:type="dxa"/>
            <w:tcBorders>
              <w:top w:val="single" w:sz="4" w:space="0" w:color="000000"/>
              <w:left w:val="single" w:sz="4" w:space="0" w:color="000000"/>
              <w:bottom w:val="single" w:sz="4" w:space="0" w:color="000000"/>
              <w:right w:val="single" w:sz="4" w:space="0" w:color="000000"/>
            </w:tcBorders>
            <w:vAlign w:val="center"/>
          </w:tcPr>
          <w:p w14:paraId="66826B8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0,01684</w:t>
            </w:r>
          </w:p>
        </w:tc>
        <w:tc>
          <w:tcPr>
            <w:tcW w:w="2702" w:type="dxa"/>
            <w:tcBorders>
              <w:top w:val="single" w:sz="4" w:space="0" w:color="000000"/>
              <w:left w:val="single" w:sz="4" w:space="0" w:color="000000"/>
              <w:bottom w:val="single" w:sz="4" w:space="0" w:color="000000"/>
              <w:right w:val="single" w:sz="4" w:space="0" w:color="000000"/>
            </w:tcBorders>
            <w:vAlign w:val="center"/>
          </w:tcPr>
          <w:p w14:paraId="3464005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0,01684</w:t>
            </w:r>
          </w:p>
        </w:tc>
      </w:tr>
      <w:tr w:rsidR="005B7295" w14:paraId="1EE86329"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24A38D2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10</w:t>
            </w:r>
          </w:p>
        </w:tc>
        <w:tc>
          <w:tcPr>
            <w:tcW w:w="2328" w:type="dxa"/>
            <w:tcBorders>
              <w:top w:val="single" w:sz="4" w:space="0" w:color="000000"/>
              <w:left w:val="single" w:sz="4" w:space="0" w:color="000000"/>
              <w:bottom w:val="single" w:sz="4" w:space="0" w:color="000000"/>
              <w:right w:val="single" w:sz="4" w:space="0" w:color="000000"/>
            </w:tcBorders>
            <w:vAlign w:val="center"/>
          </w:tcPr>
          <w:p w14:paraId="316B90C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0,01463</w:t>
            </w:r>
          </w:p>
        </w:tc>
        <w:tc>
          <w:tcPr>
            <w:tcW w:w="2229" w:type="dxa"/>
            <w:tcBorders>
              <w:top w:val="single" w:sz="4" w:space="0" w:color="000000"/>
              <w:left w:val="single" w:sz="4" w:space="0" w:color="000000"/>
              <w:bottom w:val="single" w:sz="4" w:space="0" w:color="000000"/>
              <w:right w:val="single" w:sz="4" w:space="0" w:color="000000"/>
            </w:tcBorders>
            <w:vAlign w:val="center"/>
          </w:tcPr>
          <w:p w14:paraId="069CDF5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0,02013 </w:t>
            </w:r>
          </w:p>
        </w:tc>
        <w:tc>
          <w:tcPr>
            <w:tcW w:w="2702" w:type="dxa"/>
            <w:tcBorders>
              <w:top w:val="single" w:sz="4" w:space="0" w:color="000000"/>
              <w:left w:val="single" w:sz="4" w:space="0" w:color="000000"/>
              <w:bottom w:val="single" w:sz="4" w:space="0" w:color="000000"/>
              <w:right w:val="single" w:sz="4" w:space="0" w:color="000000"/>
            </w:tcBorders>
            <w:vAlign w:val="center"/>
          </w:tcPr>
          <w:p w14:paraId="4B30819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0,01463</w:t>
            </w:r>
          </w:p>
        </w:tc>
      </w:tr>
      <w:tr w:rsidR="005B7295" w14:paraId="2CF8B95A"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5430E58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11</w:t>
            </w:r>
          </w:p>
        </w:tc>
        <w:tc>
          <w:tcPr>
            <w:tcW w:w="2328" w:type="dxa"/>
            <w:tcBorders>
              <w:top w:val="single" w:sz="4" w:space="0" w:color="000000"/>
              <w:left w:val="single" w:sz="4" w:space="0" w:color="000000"/>
              <w:bottom w:val="single" w:sz="4" w:space="0" w:color="000000"/>
              <w:right w:val="single" w:sz="4" w:space="0" w:color="000000"/>
            </w:tcBorders>
            <w:vAlign w:val="center"/>
          </w:tcPr>
          <w:p w14:paraId="72E31AE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0,01595</w:t>
            </w:r>
          </w:p>
        </w:tc>
        <w:tc>
          <w:tcPr>
            <w:tcW w:w="2229" w:type="dxa"/>
            <w:tcBorders>
              <w:top w:val="single" w:sz="4" w:space="0" w:color="000000"/>
              <w:left w:val="single" w:sz="4" w:space="0" w:color="000000"/>
              <w:bottom w:val="single" w:sz="4" w:space="0" w:color="000000"/>
              <w:right w:val="single" w:sz="4" w:space="0" w:color="000000"/>
            </w:tcBorders>
            <w:vAlign w:val="center"/>
          </w:tcPr>
          <w:p w14:paraId="0D8BF11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0,01595</w:t>
            </w:r>
          </w:p>
        </w:tc>
        <w:tc>
          <w:tcPr>
            <w:tcW w:w="2702" w:type="dxa"/>
            <w:tcBorders>
              <w:top w:val="single" w:sz="4" w:space="0" w:color="000000"/>
              <w:left w:val="single" w:sz="4" w:space="0" w:color="000000"/>
              <w:bottom w:val="single" w:sz="4" w:space="0" w:color="000000"/>
              <w:right w:val="single" w:sz="4" w:space="0" w:color="000000"/>
            </w:tcBorders>
            <w:vAlign w:val="center"/>
          </w:tcPr>
          <w:p w14:paraId="4CAD3C8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0,01595</w:t>
            </w:r>
          </w:p>
        </w:tc>
      </w:tr>
      <w:tr w:rsidR="005B7295" w14:paraId="4DA22AF0" w14:textId="77777777">
        <w:tc>
          <w:tcPr>
            <w:tcW w:w="2237" w:type="dxa"/>
            <w:tcBorders>
              <w:top w:val="single" w:sz="4" w:space="0" w:color="000000"/>
              <w:left w:val="single" w:sz="4" w:space="0" w:color="000000"/>
              <w:bottom w:val="single" w:sz="4" w:space="0" w:color="000000"/>
              <w:right w:val="single" w:sz="4" w:space="0" w:color="000000"/>
            </w:tcBorders>
            <w:vAlign w:val="center"/>
          </w:tcPr>
          <w:p w14:paraId="5CEB7A2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12 и более</w:t>
            </w:r>
          </w:p>
        </w:tc>
        <w:tc>
          <w:tcPr>
            <w:tcW w:w="2328" w:type="dxa"/>
            <w:tcBorders>
              <w:top w:val="single" w:sz="4" w:space="0" w:color="000000"/>
              <w:left w:val="single" w:sz="4" w:space="0" w:color="000000"/>
              <w:bottom w:val="single" w:sz="4" w:space="0" w:color="000000"/>
              <w:right w:val="single" w:sz="4" w:space="0" w:color="000000"/>
            </w:tcBorders>
            <w:vAlign w:val="center"/>
          </w:tcPr>
          <w:p w14:paraId="50B9F67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0,01552</w:t>
            </w:r>
          </w:p>
        </w:tc>
        <w:tc>
          <w:tcPr>
            <w:tcW w:w="2229" w:type="dxa"/>
            <w:tcBorders>
              <w:top w:val="single" w:sz="4" w:space="0" w:color="000000"/>
              <w:left w:val="single" w:sz="4" w:space="0" w:color="000000"/>
              <w:bottom w:val="single" w:sz="4" w:space="0" w:color="000000"/>
              <w:right w:val="single" w:sz="4" w:space="0" w:color="000000"/>
            </w:tcBorders>
            <w:vAlign w:val="center"/>
          </w:tcPr>
          <w:p w14:paraId="093049C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0,01552</w:t>
            </w:r>
          </w:p>
        </w:tc>
        <w:tc>
          <w:tcPr>
            <w:tcW w:w="2702" w:type="dxa"/>
            <w:tcBorders>
              <w:top w:val="single" w:sz="4" w:space="0" w:color="000000"/>
              <w:left w:val="single" w:sz="4" w:space="0" w:color="000000"/>
              <w:bottom w:val="single" w:sz="4" w:space="0" w:color="000000"/>
              <w:right w:val="single" w:sz="4" w:space="0" w:color="000000"/>
            </w:tcBorders>
            <w:vAlign w:val="center"/>
          </w:tcPr>
          <w:p w14:paraId="1C8C4E3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0,01552</w:t>
            </w:r>
          </w:p>
        </w:tc>
      </w:tr>
    </w:tbl>
    <w:p w14:paraId="61561C8A" w14:textId="77777777" w:rsidR="005B7295" w:rsidRDefault="00653190">
      <w:pPr>
        <w:jc w:val="both"/>
        <w:rPr>
          <w:rFonts w:ascii="Times New Roman" w:hAnsi="Times New Roman"/>
          <w:color w:val="000000" w:themeColor="text1"/>
          <w:sz w:val="28"/>
        </w:rPr>
      </w:pPr>
      <w:r>
        <w:rPr>
          <w:rFonts w:ascii="Times New Roman" w:hAnsi="Times New Roman"/>
          <w:noProof/>
          <w:color w:val="000000" w:themeColor="text1"/>
          <w:sz w:val="28"/>
        </w:rPr>
        <w:lastRenderedPageBreak/>
        <w:drawing>
          <wp:inline distT="0" distB="0" distL="0" distR="0" wp14:anchorId="3CD3F719" wp14:editId="2ABB5E30">
            <wp:extent cx="6134735" cy="826135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12"/>
                    <a:srcRect/>
                    <a:stretch/>
                  </pic:blipFill>
                  <pic:spPr>
                    <a:xfrm>
                      <a:off x="0" y="0"/>
                      <a:ext cx="6134735" cy="8261350"/>
                    </a:xfrm>
                    <a:prstGeom prst="rect">
                      <a:avLst/>
                    </a:prstGeom>
                  </pic:spPr>
                </pic:pic>
              </a:graphicData>
            </a:graphic>
          </wp:inline>
        </w:drawing>
      </w:r>
    </w:p>
    <w:p w14:paraId="3F91D4C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br w:type="page"/>
      </w:r>
    </w:p>
    <w:p w14:paraId="589D307C" w14:textId="77777777" w:rsidR="005B7295" w:rsidRDefault="00653190">
      <w:pPr>
        <w:jc w:val="both"/>
        <w:rPr>
          <w:rFonts w:ascii="Times New Roman" w:hAnsi="Times New Roman"/>
          <w:color w:val="000000" w:themeColor="text1"/>
          <w:sz w:val="28"/>
        </w:rPr>
      </w:pPr>
      <w:r>
        <w:rPr>
          <w:rFonts w:ascii="Times New Roman" w:hAnsi="Times New Roman"/>
          <w:noProof/>
          <w:color w:val="000000" w:themeColor="text1"/>
          <w:sz w:val="28"/>
        </w:rPr>
        <w:lastRenderedPageBreak/>
        <w:drawing>
          <wp:inline distT="0" distB="0" distL="0" distR="0" wp14:anchorId="711924B0" wp14:editId="6CA15830">
            <wp:extent cx="6198870" cy="77724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13"/>
                    <a:srcRect/>
                    <a:stretch/>
                  </pic:blipFill>
                  <pic:spPr>
                    <a:xfrm>
                      <a:off x="0" y="0"/>
                      <a:ext cx="6198870" cy="7772400"/>
                    </a:xfrm>
                    <a:prstGeom prst="rect">
                      <a:avLst/>
                    </a:prstGeom>
                  </pic:spPr>
                </pic:pic>
              </a:graphicData>
            </a:graphic>
          </wp:inline>
        </w:drawing>
      </w:r>
      <w:r>
        <w:rPr>
          <w:rFonts w:ascii="Times New Roman" w:hAnsi="Times New Roman"/>
          <w:color w:val="000000" w:themeColor="text1"/>
          <w:sz w:val="28"/>
        </w:rPr>
        <w:br w:type="page"/>
      </w:r>
    </w:p>
    <w:p w14:paraId="2159DC7E"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1.5.6 Описание сравнения величины договорной и расчетной тепловой нагрузки по зоне действия каждого источника тепловой энергии</w:t>
      </w:r>
      <w:r>
        <w:rPr>
          <w:rFonts w:ascii="Times New Roman" w:hAnsi="Times New Roman"/>
          <w:color w:val="000000" w:themeColor="text1"/>
          <w:sz w:val="28"/>
        </w:rPr>
        <w:b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w:t>
      </w:r>
    </w:p>
    <w:p w14:paraId="0F6C8047"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Значения потребления тепловой энергии (мощности) при расчетных температурах наружного воздуха в зонах действия источника тепловой энергии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6"/>
        <w:gridCol w:w="667"/>
        <w:gridCol w:w="667"/>
        <w:gridCol w:w="669"/>
        <w:gridCol w:w="669"/>
        <w:gridCol w:w="669"/>
        <w:gridCol w:w="669"/>
        <w:gridCol w:w="669"/>
        <w:gridCol w:w="669"/>
        <w:gridCol w:w="669"/>
        <w:gridCol w:w="674"/>
      </w:tblGrid>
      <w:tr w:rsidR="005B7295" w14:paraId="4525AF37" w14:textId="77777777">
        <w:trPr>
          <w:trHeight w:val="20"/>
        </w:trPr>
        <w:tc>
          <w:tcPr>
            <w:tcW w:w="2806" w:type="dxa"/>
            <w:vMerge w:val="restart"/>
            <w:tcBorders>
              <w:top w:val="single" w:sz="4" w:space="0" w:color="000000"/>
              <w:left w:val="single" w:sz="4" w:space="0" w:color="000000"/>
              <w:bottom w:val="single" w:sz="4" w:space="0" w:color="000000"/>
              <w:right w:val="single" w:sz="4" w:space="0" w:color="000000"/>
            </w:tcBorders>
            <w:vAlign w:val="center"/>
          </w:tcPr>
          <w:p w14:paraId="5081E79A"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Температура </w:t>
            </w:r>
            <w:r>
              <w:rPr>
                <w:rFonts w:ascii="Times New Roman" w:hAnsi="Times New Roman"/>
                <w:color w:val="000000" w:themeColor="text1"/>
                <w:sz w:val="28"/>
              </w:rPr>
              <w:br/>
              <w:t>сетевой воды</w:t>
            </w:r>
          </w:p>
        </w:tc>
        <w:tc>
          <w:tcPr>
            <w:tcW w:w="6691" w:type="dxa"/>
            <w:gridSpan w:val="10"/>
            <w:tcBorders>
              <w:top w:val="single" w:sz="4" w:space="0" w:color="000000"/>
              <w:left w:val="single" w:sz="4" w:space="0" w:color="000000"/>
              <w:bottom w:val="single" w:sz="4" w:space="0" w:color="000000"/>
              <w:right w:val="single" w:sz="4" w:space="0" w:color="000000"/>
            </w:tcBorders>
            <w:vAlign w:val="center"/>
          </w:tcPr>
          <w:p w14:paraId="229EE78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Расчетная температура наружного воздуха, °С</w:t>
            </w:r>
          </w:p>
        </w:tc>
      </w:tr>
      <w:tr w:rsidR="005B7295" w14:paraId="382B7477" w14:textId="77777777">
        <w:trPr>
          <w:trHeight w:val="20"/>
        </w:trPr>
        <w:tc>
          <w:tcPr>
            <w:tcW w:w="2806" w:type="dxa"/>
            <w:vMerge/>
            <w:tcBorders>
              <w:top w:val="single" w:sz="4" w:space="0" w:color="000000"/>
              <w:left w:val="single" w:sz="4" w:space="0" w:color="000000"/>
              <w:bottom w:val="single" w:sz="4" w:space="0" w:color="000000"/>
              <w:right w:val="single" w:sz="4" w:space="0" w:color="000000"/>
            </w:tcBorders>
            <w:vAlign w:val="center"/>
          </w:tcPr>
          <w:p w14:paraId="51BFA426" w14:textId="77777777" w:rsidR="005B7295" w:rsidRDefault="005B7295"/>
        </w:tc>
        <w:tc>
          <w:tcPr>
            <w:tcW w:w="667" w:type="dxa"/>
            <w:tcBorders>
              <w:top w:val="single" w:sz="4" w:space="0" w:color="000000"/>
              <w:left w:val="single" w:sz="4" w:space="0" w:color="000000"/>
              <w:bottom w:val="single" w:sz="4" w:space="0" w:color="000000"/>
              <w:right w:val="single" w:sz="4" w:space="0" w:color="000000"/>
            </w:tcBorders>
            <w:vAlign w:val="center"/>
          </w:tcPr>
          <w:p w14:paraId="4009377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c>
          <w:tcPr>
            <w:tcW w:w="667" w:type="dxa"/>
            <w:tcBorders>
              <w:top w:val="single" w:sz="4" w:space="0" w:color="000000"/>
              <w:left w:val="single" w:sz="4" w:space="0" w:color="000000"/>
              <w:bottom w:val="single" w:sz="4" w:space="0" w:color="000000"/>
              <w:right w:val="single" w:sz="4" w:space="0" w:color="000000"/>
            </w:tcBorders>
            <w:vAlign w:val="center"/>
          </w:tcPr>
          <w:p w14:paraId="3CA1E57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669" w:type="dxa"/>
            <w:tcBorders>
              <w:top w:val="single" w:sz="4" w:space="0" w:color="000000"/>
              <w:left w:val="single" w:sz="4" w:space="0" w:color="000000"/>
              <w:bottom w:val="single" w:sz="4" w:space="0" w:color="000000"/>
              <w:right w:val="single" w:sz="4" w:space="0" w:color="000000"/>
            </w:tcBorders>
            <w:vAlign w:val="center"/>
          </w:tcPr>
          <w:p w14:paraId="29EDBFA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w:t>
            </w:r>
          </w:p>
        </w:tc>
        <w:tc>
          <w:tcPr>
            <w:tcW w:w="669" w:type="dxa"/>
            <w:tcBorders>
              <w:top w:val="single" w:sz="4" w:space="0" w:color="000000"/>
              <w:left w:val="single" w:sz="4" w:space="0" w:color="000000"/>
              <w:bottom w:val="single" w:sz="4" w:space="0" w:color="000000"/>
              <w:right w:val="single" w:sz="4" w:space="0" w:color="000000"/>
            </w:tcBorders>
            <w:vAlign w:val="center"/>
          </w:tcPr>
          <w:p w14:paraId="20DE624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669" w:type="dxa"/>
            <w:tcBorders>
              <w:top w:val="single" w:sz="4" w:space="0" w:color="000000"/>
              <w:left w:val="single" w:sz="4" w:space="0" w:color="000000"/>
              <w:bottom w:val="single" w:sz="4" w:space="0" w:color="000000"/>
              <w:right w:val="single" w:sz="4" w:space="0" w:color="000000"/>
            </w:tcBorders>
            <w:vAlign w:val="center"/>
          </w:tcPr>
          <w:p w14:paraId="0E6E0EC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c>
          <w:tcPr>
            <w:tcW w:w="669" w:type="dxa"/>
            <w:tcBorders>
              <w:top w:val="single" w:sz="4" w:space="0" w:color="000000"/>
              <w:left w:val="single" w:sz="4" w:space="0" w:color="000000"/>
              <w:bottom w:val="single" w:sz="4" w:space="0" w:color="000000"/>
              <w:right w:val="single" w:sz="4" w:space="0" w:color="000000"/>
            </w:tcBorders>
            <w:vAlign w:val="center"/>
          </w:tcPr>
          <w:p w14:paraId="2F38890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-15</w:t>
            </w:r>
          </w:p>
        </w:tc>
        <w:tc>
          <w:tcPr>
            <w:tcW w:w="669" w:type="dxa"/>
            <w:tcBorders>
              <w:top w:val="single" w:sz="4" w:space="0" w:color="000000"/>
              <w:left w:val="single" w:sz="4" w:space="0" w:color="000000"/>
              <w:bottom w:val="single" w:sz="4" w:space="0" w:color="000000"/>
              <w:right w:val="single" w:sz="4" w:space="0" w:color="000000"/>
            </w:tcBorders>
            <w:vAlign w:val="center"/>
          </w:tcPr>
          <w:p w14:paraId="26ECE07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w:t>
            </w:r>
          </w:p>
        </w:tc>
        <w:tc>
          <w:tcPr>
            <w:tcW w:w="669" w:type="dxa"/>
            <w:tcBorders>
              <w:top w:val="single" w:sz="4" w:space="0" w:color="000000"/>
              <w:left w:val="single" w:sz="4" w:space="0" w:color="000000"/>
              <w:bottom w:val="single" w:sz="4" w:space="0" w:color="000000"/>
              <w:right w:val="single" w:sz="4" w:space="0" w:color="000000"/>
            </w:tcBorders>
            <w:vAlign w:val="center"/>
          </w:tcPr>
          <w:p w14:paraId="686C7E7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w:t>
            </w:r>
          </w:p>
        </w:tc>
        <w:tc>
          <w:tcPr>
            <w:tcW w:w="669" w:type="dxa"/>
            <w:tcBorders>
              <w:top w:val="single" w:sz="4" w:space="0" w:color="000000"/>
              <w:left w:val="single" w:sz="4" w:space="0" w:color="000000"/>
              <w:bottom w:val="single" w:sz="4" w:space="0" w:color="000000"/>
              <w:right w:val="single" w:sz="4" w:space="0" w:color="000000"/>
            </w:tcBorders>
            <w:vAlign w:val="center"/>
          </w:tcPr>
          <w:p w14:paraId="253D56E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-30</w:t>
            </w:r>
          </w:p>
        </w:tc>
        <w:tc>
          <w:tcPr>
            <w:tcW w:w="671" w:type="dxa"/>
            <w:tcBorders>
              <w:top w:val="single" w:sz="4" w:space="0" w:color="000000"/>
              <w:left w:val="single" w:sz="4" w:space="0" w:color="000000"/>
              <w:bottom w:val="single" w:sz="4" w:space="0" w:color="000000"/>
              <w:right w:val="single" w:sz="4" w:space="0" w:color="000000"/>
            </w:tcBorders>
            <w:vAlign w:val="center"/>
          </w:tcPr>
          <w:p w14:paraId="3D3BBF6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-32</w:t>
            </w:r>
          </w:p>
        </w:tc>
      </w:tr>
      <w:tr w:rsidR="005B7295" w14:paraId="51F01F6D" w14:textId="77777777">
        <w:trPr>
          <w:trHeight w:val="397"/>
        </w:trPr>
        <w:tc>
          <w:tcPr>
            <w:tcW w:w="2806" w:type="dxa"/>
            <w:tcBorders>
              <w:top w:val="single" w:sz="4" w:space="0" w:color="000000"/>
              <w:left w:val="single" w:sz="4" w:space="0" w:color="000000"/>
              <w:bottom w:val="single" w:sz="4" w:space="0" w:color="000000"/>
              <w:right w:val="single" w:sz="4" w:space="0" w:color="000000"/>
            </w:tcBorders>
            <w:vAlign w:val="center"/>
          </w:tcPr>
          <w:p w14:paraId="761FD81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 прямом трубопроводе, °С</w:t>
            </w:r>
          </w:p>
        </w:tc>
        <w:tc>
          <w:tcPr>
            <w:tcW w:w="667" w:type="dxa"/>
            <w:tcBorders>
              <w:top w:val="single" w:sz="4" w:space="0" w:color="000000"/>
              <w:left w:val="single" w:sz="4" w:space="0" w:color="000000"/>
              <w:bottom w:val="single" w:sz="4" w:space="0" w:color="000000"/>
              <w:right w:val="single" w:sz="4" w:space="0" w:color="000000"/>
            </w:tcBorders>
            <w:vAlign w:val="center"/>
          </w:tcPr>
          <w:p w14:paraId="3EB1C28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38,53</w:t>
            </w:r>
          </w:p>
        </w:tc>
        <w:tc>
          <w:tcPr>
            <w:tcW w:w="667" w:type="dxa"/>
            <w:tcBorders>
              <w:top w:val="single" w:sz="4" w:space="0" w:color="000000"/>
              <w:left w:val="single" w:sz="4" w:space="0" w:color="000000"/>
              <w:bottom w:val="single" w:sz="4" w:space="0" w:color="000000"/>
              <w:right w:val="single" w:sz="4" w:space="0" w:color="000000"/>
            </w:tcBorders>
            <w:vAlign w:val="center"/>
          </w:tcPr>
          <w:p w14:paraId="448146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45,90</w:t>
            </w:r>
          </w:p>
        </w:tc>
        <w:tc>
          <w:tcPr>
            <w:tcW w:w="669" w:type="dxa"/>
            <w:tcBorders>
              <w:top w:val="single" w:sz="4" w:space="0" w:color="000000"/>
              <w:left w:val="single" w:sz="4" w:space="0" w:color="000000"/>
              <w:bottom w:val="single" w:sz="4" w:space="0" w:color="000000"/>
              <w:right w:val="single" w:sz="4" w:space="0" w:color="000000"/>
            </w:tcBorders>
            <w:vAlign w:val="center"/>
          </w:tcPr>
          <w:p w14:paraId="2E84486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52,86</w:t>
            </w:r>
          </w:p>
        </w:tc>
        <w:tc>
          <w:tcPr>
            <w:tcW w:w="669" w:type="dxa"/>
            <w:tcBorders>
              <w:top w:val="single" w:sz="4" w:space="0" w:color="000000"/>
              <w:left w:val="single" w:sz="4" w:space="0" w:color="000000"/>
              <w:bottom w:val="single" w:sz="4" w:space="0" w:color="000000"/>
              <w:right w:val="single" w:sz="4" w:space="0" w:color="000000"/>
            </w:tcBorders>
            <w:vAlign w:val="center"/>
          </w:tcPr>
          <w:p w14:paraId="23DAA60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59,54</w:t>
            </w:r>
          </w:p>
        </w:tc>
        <w:tc>
          <w:tcPr>
            <w:tcW w:w="669" w:type="dxa"/>
            <w:tcBorders>
              <w:top w:val="single" w:sz="4" w:space="0" w:color="000000"/>
              <w:left w:val="single" w:sz="4" w:space="0" w:color="000000"/>
              <w:bottom w:val="single" w:sz="4" w:space="0" w:color="000000"/>
              <w:right w:val="single" w:sz="4" w:space="0" w:color="000000"/>
            </w:tcBorders>
            <w:vAlign w:val="center"/>
          </w:tcPr>
          <w:p w14:paraId="161F679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66,00</w:t>
            </w:r>
          </w:p>
        </w:tc>
        <w:tc>
          <w:tcPr>
            <w:tcW w:w="669" w:type="dxa"/>
            <w:tcBorders>
              <w:top w:val="single" w:sz="4" w:space="0" w:color="000000"/>
              <w:left w:val="single" w:sz="4" w:space="0" w:color="000000"/>
              <w:bottom w:val="single" w:sz="4" w:space="0" w:color="000000"/>
              <w:right w:val="single" w:sz="4" w:space="0" w:color="000000"/>
            </w:tcBorders>
            <w:vAlign w:val="center"/>
          </w:tcPr>
          <w:p w14:paraId="4DD666B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72,28</w:t>
            </w:r>
          </w:p>
        </w:tc>
        <w:tc>
          <w:tcPr>
            <w:tcW w:w="669" w:type="dxa"/>
            <w:tcBorders>
              <w:top w:val="single" w:sz="4" w:space="0" w:color="000000"/>
              <w:left w:val="single" w:sz="4" w:space="0" w:color="000000"/>
              <w:bottom w:val="single" w:sz="4" w:space="0" w:color="000000"/>
              <w:right w:val="single" w:sz="4" w:space="0" w:color="000000"/>
            </w:tcBorders>
            <w:vAlign w:val="center"/>
          </w:tcPr>
          <w:p w14:paraId="352F90A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78,42</w:t>
            </w:r>
          </w:p>
        </w:tc>
        <w:tc>
          <w:tcPr>
            <w:tcW w:w="669" w:type="dxa"/>
            <w:tcBorders>
              <w:top w:val="single" w:sz="4" w:space="0" w:color="000000"/>
              <w:left w:val="single" w:sz="4" w:space="0" w:color="000000"/>
              <w:bottom w:val="single" w:sz="4" w:space="0" w:color="000000"/>
              <w:right w:val="single" w:sz="4" w:space="0" w:color="000000"/>
            </w:tcBorders>
            <w:vAlign w:val="center"/>
          </w:tcPr>
          <w:p w14:paraId="7CCC97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84,43</w:t>
            </w:r>
          </w:p>
        </w:tc>
        <w:tc>
          <w:tcPr>
            <w:tcW w:w="669" w:type="dxa"/>
            <w:tcBorders>
              <w:top w:val="single" w:sz="4" w:space="0" w:color="000000"/>
              <w:left w:val="single" w:sz="4" w:space="0" w:color="000000"/>
              <w:bottom w:val="single" w:sz="4" w:space="0" w:color="000000"/>
              <w:right w:val="single" w:sz="4" w:space="0" w:color="000000"/>
            </w:tcBorders>
            <w:vAlign w:val="center"/>
          </w:tcPr>
          <w:p w14:paraId="4FD7453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90,34</w:t>
            </w:r>
          </w:p>
        </w:tc>
        <w:tc>
          <w:tcPr>
            <w:tcW w:w="671" w:type="dxa"/>
            <w:tcBorders>
              <w:top w:val="single" w:sz="4" w:space="0" w:color="000000"/>
              <w:left w:val="single" w:sz="4" w:space="0" w:color="000000"/>
              <w:bottom w:val="single" w:sz="4" w:space="0" w:color="000000"/>
              <w:right w:val="single" w:sz="4" w:space="0" w:color="000000"/>
            </w:tcBorders>
            <w:vAlign w:val="center"/>
          </w:tcPr>
          <w:p w14:paraId="1088249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95,00</w:t>
            </w:r>
          </w:p>
        </w:tc>
      </w:tr>
      <w:tr w:rsidR="005B7295" w14:paraId="093D6FCA" w14:textId="77777777">
        <w:trPr>
          <w:trHeight w:val="397"/>
        </w:trPr>
        <w:tc>
          <w:tcPr>
            <w:tcW w:w="2806" w:type="dxa"/>
            <w:tcBorders>
              <w:top w:val="single" w:sz="4" w:space="0" w:color="000000"/>
              <w:left w:val="single" w:sz="4" w:space="0" w:color="000000"/>
              <w:bottom w:val="single" w:sz="4" w:space="0" w:color="000000"/>
              <w:right w:val="single" w:sz="4" w:space="0" w:color="000000"/>
            </w:tcBorders>
            <w:vAlign w:val="center"/>
          </w:tcPr>
          <w:p w14:paraId="03F2746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 обратном трубопроводе, °С</w:t>
            </w:r>
          </w:p>
        </w:tc>
        <w:tc>
          <w:tcPr>
            <w:tcW w:w="667" w:type="dxa"/>
            <w:tcBorders>
              <w:top w:val="single" w:sz="4" w:space="0" w:color="000000"/>
              <w:left w:val="single" w:sz="4" w:space="0" w:color="000000"/>
              <w:bottom w:val="single" w:sz="4" w:space="0" w:color="000000"/>
              <w:right w:val="single" w:sz="4" w:space="0" w:color="000000"/>
            </w:tcBorders>
            <w:vAlign w:val="center"/>
          </w:tcPr>
          <w:p w14:paraId="0767C10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33,90</w:t>
            </w:r>
          </w:p>
        </w:tc>
        <w:tc>
          <w:tcPr>
            <w:tcW w:w="667" w:type="dxa"/>
            <w:tcBorders>
              <w:top w:val="single" w:sz="4" w:space="0" w:color="000000"/>
              <w:left w:val="single" w:sz="4" w:space="0" w:color="000000"/>
              <w:bottom w:val="single" w:sz="4" w:space="0" w:color="000000"/>
              <w:right w:val="single" w:sz="4" w:space="0" w:color="000000"/>
            </w:tcBorders>
            <w:vAlign w:val="center"/>
          </w:tcPr>
          <w:p w14:paraId="3263D7F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38,96</w:t>
            </w:r>
          </w:p>
        </w:tc>
        <w:tc>
          <w:tcPr>
            <w:tcW w:w="669" w:type="dxa"/>
            <w:tcBorders>
              <w:top w:val="single" w:sz="4" w:space="0" w:color="000000"/>
              <w:left w:val="single" w:sz="4" w:space="0" w:color="000000"/>
              <w:bottom w:val="single" w:sz="4" w:space="0" w:color="000000"/>
              <w:right w:val="single" w:sz="4" w:space="0" w:color="000000"/>
            </w:tcBorders>
            <w:vAlign w:val="center"/>
          </w:tcPr>
          <w:p w14:paraId="3B611D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43,61</w:t>
            </w:r>
          </w:p>
        </w:tc>
        <w:tc>
          <w:tcPr>
            <w:tcW w:w="669" w:type="dxa"/>
            <w:tcBorders>
              <w:top w:val="single" w:sz="4" w:space="0" w:color="000000"/>
              <w:left w:val="single" w:sz="4" w:space="0" w:color="000000"/>
              <w:bottom w:val="single" w:sz="4" w:space="0" w:color="000000"/>
              <w:right w:val="single" w:sz="4" w:space="0" w:color="000000"/>
            </w:tcBorders>
            <w:vAlign w:val="center"/>
          </w:tcPr>
          <w:p w14:paraId="17A4ABB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47,97</w:t>
            </w:r>
          </w:p>
        </w:tc>
        <w:tc>
          <w:tcPr>
            <w:tcW w:w="669" w:type="dxa"/>
            <w:tcBorders>
              <w:top w:val="single" w:sz="4" w:space="0" w:color="000000"/>
              <w:left w:val="single" w:sz="4" w:space="0" w:color="000000"/>
              <w:bottom w:val="single" w:sz="4" w:space="0" w:color="000000"/>
              <w:right w:val="single" w:sz="4" w:space="0" w:color="000000"/>
            </w:tcBorders>
            <w:vAlign w:val="center"/>
          </w:tcPr>
          <w:p w14:paraId="235CF24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52,11</w:t>
            </w:r>
          </w:p>
        </w:tc>
        <w:tc>
          <w:tcPr>
            <w:tcW w:w="669" w:type="dxa"/>
            <w:tcBorders>
              <w:top w:val="single" w:sz="4" w:space="0" w:color="000000"/>
              <w:left w:val="single" w:sz="4" w:space="0" w:color="000000"/>
              <w:bottom w:val="single" w:sz="4" w:space="0" w:color="000000"/>
              <w:right w:val="single" w:sz="4" w:space="0" w:color="000000"/>
            </w:tcBorders>
            <w:vAlign w:val="center"/>
          </w:tcPr>
          <w:p w14:paraId="3FC6B9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56,08</w:t>
            </w:r>
          </w:p>
        </w:tc>
        <w:tc>
          <w:tcPr>
            <w:tcW w:w="669" w:type="dxa"/>
            <w:tcBorders>
              <w:top w:val="single" w:sz="4" w:space="0" w:color="000000"/>
              <w:left w:val="single" w:sz="4" w:space="0" w:color="000000"/>
              <w:bottom w:val="single" w:sz="4" w:space="0" w:color="000000"/>
              <w:right w:val="single" w:sz="4" w:space="0" w:color="000000"/>
            </w:tcBorders>
            <w:vAlign w:val="center"/>
          </w:tcPr>
          <w:p w14:paraId="45BBB09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59,90</w:t>
            </w:r>
          </w:p>
        </w:tc>
        <w:tc>
          <w:tcPr>
            <w:tcW w:w="669" w:type="dxa"/>
            <w:tcBorders>
              <w:top w:val="single" w:sz="4" w:space="0" w:color="000000"/>
              <w:left w:val="single" w:sz="4" w:space="0" w:color="000000"/>
              <w:bottom w:val="single" w:sz="4" w:space="0" w:color="000000"/>
              <w:right w:val="single" w:sz="4" w:space="0" w:color="000000"/>
            </w:tcBorders>
            <w:vAlign w:val="center"/>
          </w:tcPr>
          <w:p w14:paraId="4C72939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63,60</w:t>
            </w:r>
          </w:p>
        </w:tc>
        <w:tc>
          <w:tcPr>
            <w:tcW w:w="669" w:type="dxa"/>
            <w:tcBorders>
              <w:top w:val="single" w:sz="4" w:space="0" w:color="000000"/>
              <w:left w:val="single" w:sz="4" w:space="0" w:color="000000"/>
              <w:bottom w:val="single" w:sz="4" w:space="0" w:color="000000"/>
              <w:right w:val="single" w:sz="4" w:space="0" w:color="000000"/>
            </w:tcBorders>
            <w:vAlign w:val="center"/>
          </w:tcPr>
          <w:p w14:paraId="629579B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67,19</w:t>
            </w:r>
          </w:p>
        </w:tc>
        <w:tc>
          <w:tcPr>
            <w:tcW w:w="671" w:type="dxa"/>
            <w:tcBorders>
              <w:top w:val="single" w:sz="4" w:space="0" w:color="000000"/>
              <w:left w:val="single" w:sz="4" w:space="0" w:color="000000"/>
              <w:bottom w:val="single" w:sz="4" w:space="0" w:color="000000"/>
              <w:right w:val="single" w:sz="4" w:space="0" w:color="000000"/>
            </w:tcBorders>
            <w:vAlign w:val="center"/>
          </w:tcPr>
          <w:p w14:paraId="1B6B94F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70,00</w:t>
            </w:r>
          </w:p>
        </w:tc>
      </w:tr>
      <w:tr w:rsidR="005B7295" w14:paraId="5BB21758" w14:textId="77777777">
        <w:trPr>
          <w:trHeight w:val="397"/>
        </w:trPr>
        <w:tc>
          <w:tcPr>
            <w:tcW w:w="2806" w:type="dxa"/>
            <w:tcBorders>
              <w:top w:val="single" w:sz="4" w:space="0" w:color="000000"/>
              <w:left w:val="single" w:sz="4" w:space="0" w:color="000000"/>
              <w:bottom w:val="single" w:sz="4" w:space="0" w:color="000000"/>
              <w:right w:val="single" w:sz="4" w:space="0" w:color="000000"/>
            </w:tcBorders>
            <w:vAlign w:val="center"/>
          </w:tcPr>
          <w:p w14:paraId="14F65F7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Разница температур, °С</w:t>
            </w:r>
          </w:p>
        </w:tc>
        <w:tc>
          <w:tcPr>
            <w:tcW w:w="667" w:type="dxa"/>
            <w:tcBorders>
              <w:top w:val="single" w:sz="4" w:space="0" w:color="000000"/>
              <w:left w:val="single" w:sz="4" w:space="0" w:color="000000"/>
              <w:bottom w:val="single" w:sz="4" w:space="0" w:color="000000"/>
              <w:right w:val="single" w:sz="4" w:space="0" w:color="000000"/>
            </w:tcBorders>
            <w:vAlign w:val="center"/>
          </w:tcPr>
          <w:p w14:paraId="4ABA26B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4,63</w:t>
            </w:r>
          </w:p>
        </w:tc>
        <w:tc>
          <w:tcPr>
            <w:tcW w:w="667" w:type="dxa"/>
            <w:tcBorders>
              <w:top w:val="single" w:sz="4" w:space="0" w:color="000000"/>
              <w:left w:val="single" w:sz="4" w:space="0" w:color="000000"/>
              <w:bottom w:val="single" w:sz="4" w:space="0" w:color="000000"/>
              <w:right w:val="single" w:sz="4" w:space="0" w:color="000000"/>
            </w:tcBorders>
            <w:vAlign w:val="center"/>
          </w:tcPr>
          <w:p w14:paraId="626BE7F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6,94</w:t>
            </w:r>
          </w:p>
        </w:tc>
        <w:tc>
          <w:tcPr>
            <w:tcW w:w="669" w:type="dxa"/>
            <w:tcBorders>
              <w:top w:val="single" w:sz="4" w:space="0" w:color="000000"/>
              <w:left w:val="single" w:sz="4" w:space="0" w:color="000000"/>
              <w:bottom w:val="single" w:sz="4" w:space="0" w:color="000000"/>
              <w:right w:val="single" w:sz="4" w:space="0" w:color="000000"/>
            </w:tcBorders>
            <w:vAlign w:val="center"/>
          </w:tcPr>
          <w:p w14:paraId="60AEAC0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9,26</w:t>
            </w:r>
          </w:p>
        </w:tc>
        <w:tc>
          <w:tcPr>
            <w:tcW w:w="669" w:type="dxa"/>
            <w:tcBorders>
              <w:top w:val="single" w:sz="4" w:space="0" w:color="000000"/>
              <w:left w:val="single" w:sz="4" w:space="0" w:color="000000"/>
              <w:bottom w:val="single" w:sz="4" w:space="0" w:color="000000"/>
              <w:right w:val="single" w:sz="4" w:space="0" w:color="000000"/>
            </w:tcBorders>
            <w:vAlign w:val="center"/>
          </w:tcPr>
          <w:p w14:paraId="280A2BF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11,57</w:t>
            </w:r>
          </w:p>
        </w:tc>
        <w:tc>
          <w:tcPr>
            <w:tcW w:w="669" w:type="dxa"/>
            <w:tcBorders>
              <w:top w:val="single" w:sz="4" w:space="0" w:color="000000"/>
              <w:left w:val="single" w:sz="4" w:space="0" w:color="000000"/>
              <w:bottom w:val="single" w:sz="4" w:space="0" w:color="000000"/>
              <w:right w:val="single" w:sz="4" w:space="0" w:color="000000"/>
            </w:tcBorders>
            <w:vAlign w:val="center"/>
          </w:tcPr>
          <w:p w14:paraId="2946392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13,89</w:t>
            </w:r>
          </w:p>
        </w:tc>
        <w:tc>
          <w:tcPr>
            <w:tcW w:w="669" w:type="dxa"/>
            <w:tcBorders>
              <w:top w:val="single" w:sz="4" w:space="0" w:color="000000"/>
              <w:left w:val="single" w:sz="4" w:space="0" w:color="000000"/>
              <w:bottom w:val="single" w:sz="4" w:space="0" w:color="000000"/>
              <w:right w:val="single" w:sz="4" w:space="0" w:color="000000"/>
            </w:tcBorders>
            <w:vAlign w:val="center"/>
          </w:tcPr>
          <w:p w14:paraId="060BD93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16,20</w:t>
            </w:r>
          </w:p>
        </w:tc>
        <w:tc>
          <w:tcPr>
            <w:tcW w:w="669" w:type="dxa"/>
            <w:tcBorders>
              <w:top w:val="single" w:sz="4" w:space="0" w:color="000000"/>
              <w:left w:val="single" w:sz="4" w:space="0" w:color="000000"/>
              <w:bottom w:val="single" w:sz="4" w:space="0" w:color="000000"/>
              <w:right w:val="single" w:sz="4" w:space="0" w:color="000000"/>
            </w:tcBorders>
            <w:vAlign w:val="center"/>
          </w:tcPr>
          <w:p w14:paraId="0F98444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18,52</w:t>
            </w:r>
          </w:p>
        </w:tc>
        <w:tc>
          <w:tcPr>
            <w:tcW w:w="669" w:type="dxa"/>
            <w:tcBorders>
              <w:top w:val="single" w:sz="4" w:space="0" w:color="000000"/>
              <w:left w:val="single" w:sz="4" w:space="0" w:color="000000"/>
              <w:bottom w:val="single" w:sz="4" w:space="0" w:color="000000"/>
              <w:right w:val="single" w:sz="4" w:space="0" w:color="000000"/>
            </w:tcBorders>
            <w:vAlign w:val="center"/>
          </w:tcPr>
          <w:p w14:paraId="5F8148D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20,83</w:t>
            </w:r>
          </w:p>
        </w:tc>
        <w:tc>
          <w:tcPr>
            <w:tcW w:w="669" w:type="dxa"/>
            <w:tcBorders>
              <w:top w:val="single" w:sz="4" w:space="0" w:color="000000"/>
              <w:left w:val="single" w:sz="4" w:space="0" w:color="000000"/>
              <w:bottom w:val="single" w:sz="4" w:space="0" w:color="000000"/>
              <w:right w:val="single" w:sz="4" w:space="0" w:color="000000"/>
            </w:tcBorders>
            <w:vAlign w:val="center"/>
          </w:tcPr>
          <w:p w14:paraId="7DD343A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23,15</w:t>
            </w:r>
          </w:p>
        </w:tc>
        <w:tc>
          <w:tcPr>
            <w:tcW w:w="671" w:type="dxa"/>
            <w:tcBorders>
              <w:top w:val="single" w:sz="4" w:space="0" w:color="000000"/>
              <w:left w:val="single" w:sz="4" w:space="0" w:color="000000"/>
              <w:bottom w:val="single" w:sz="4" w:space="0" w:color="000000"/>
              <w:right w:val="single" w:sz="4" w:space="0" w:color="000000"/>
            </w:tcBorders>
            <w:vAlign w:val="center"/>
          </w:tcPr>
          <w:p w14:paraId="2CD753A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25,00</w:t>
            </w:r>
          </w:p>
        </w:tc>
      </w:tr>
      <w:tr w:rsidR="005B7295" w14:paraId="46D8FCC8" w14:textId="77777777">
        <w:trPr>
          <w:trHeight w:val="397"/>
        </w:trPr>
        <w:tc>
          <w:tcPr>
            <w:tcW w:w="2806" w:type="dxa"/>
            <w:tcBorders>
              <w:top w:val="single" w:sz="4" w:space="0" w:color="000000"/>
              <w:left w:val="single" w:sz="4" w:space="0" w:color="000000"/>
              <w:bottom w:val="single" w:sz="4" w:space="0" w:color="000000"/>
              <w:right w:val="single" w:sz="4" w:space="0" w:color="000000"/>
            </w:tcBorders>
            <w:vAlign w:val="center"/>
          </w:tcPr>
          <w:p w14:paraId="5A3682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Звездный"</w:t>
            </w:r>
          </w:p>
        </w:tc>
        <w:tc>
          <w:tcPr>
            <w:tcW w:w="667" w:type="dxa"/>
            <w:tcBorders>
              <w:top w:val="single" w:sz="4" w:space="0" w:color="000000"/>
              <w:left w:val="single" w:sz="4" w:space="0" w:color="000000"/>
              <w:bottom w:val="single" w:sz="4" w:space="0" w:color="000000"/>
              <w:right w:val="single" w:sz="4" w:space="0" w:color="000000"/>
            </w:tcBorders>
            <w:vAlign w:val="center"/>
          </w:tcPr>
          <w:p w14:paraId="7841174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2,927</w:t>
            </w:r>
          </w:p>
        </w:tc>
        <w:tc>
          <w:tcPr>
            <w:tcW w:w="667" w:type="dxa"/>
            <w:tcBorders>
              <w:top w:val="single" w:sz="4" w:space="0" w:color="000000"/>
              <w:left w:val="single" w:sz="4" w:space="0" w:color="000000"/>
              <w:bottom w:val="single" w:sz="4" w:space="0" w:color="000000"/>
              <w:right w:val="single" w:sz="4" w:space="0" w:color="000000"/>
            </w:tcBorders>
            <w:vAlign w:val="center"/>
          </w:tcPr>
          <w:p w14:paraId="742690C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3,487</w:t>
            </w:r>
          </w:p>
        </w:tc>
        <w:tc>
          <w:tcPr>
            <w:tcW w:w="669" w:type="dxa"/>
            <w:tcBorders>
              <w:top w:val="single" w:sz="4" w:space="0" w:color="000000"/>
              <w:left w:val="single" w:sz="4" w:space="0" w:color="000000"/>
              <w:bottom w:val="single" w:sz="4" w:space="0" w:color="000000"/>
              <w:right w:val="single" w:sz="4" w:space="0" w:color="000000"/>
            </w:tcBorders>
            <w:vAlign w:val="center"/>
          </w:tcPr>
          <w:p w14:paraId="068CEC8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4,016</w:t>
            </w:r>
          </w:p>
        </w:tc>
        <w:tc>
          <w:tcPr>
            <w:tcW w:w="669" w:type="dxa"/>
            <w:tcBorders>
              <w:top w:val="single" w:sz="4" w:space="0" w:color="000000"/>
              <w:left w:val="single" w:sz="4" w:space="0" w:color="000000"/>
              <w:bottom w:val="single" w:sz="4" w:space="0" w:color="000000"/>
              <w:right w:val="single" w:sz="4" w:space="0" w:color="000000"/>
            </w:tcBorders>
            <w:vAlign w:val="center"/>
          </w:tcPr>
          <w:p w14:paraId="675B90F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4,523</w:t>
            </w:r>
          </w:p>
        </w:tc>
        <w:tc>
          <w:tcPr>
            <w:tcW w:w="669" w:type="dxa"/>
            <w:tcBorders>
              <w:top w:val="single" w:sz="4" w:space="0" w:color="000000"/>
              <w:left w:val="single" w:sz="4" w:space="0" w:color="000000"/>
              <w:bottom w:val="single" w:sz="4" w:space="0" w:color="000000"/>
              <w:right w:val="single" w:sz="4" w:space="0" w:color="000000"/>
            </w:tcBorders>
            <w:vAlign w:val="center"/>
          </w:tcPr>
          <w:p w14:paraId="3ED6742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5,014</w:t>
            </w:r>
          </w:p>
        </w:tc>
        <w:tc>
          <w:tcPr>
            <w:tcW w:w="669" w:type="dxa"/>
            <w:tcBorders>
              <w:top w:val="single" w:sz="4" w:space="0" w:color="000000"/>
              <w:left w:val="single" w:sz="4" w:space="0" w:color="000000"/>
              <w:bottom w:val="single" w:sz="4" w:space="0" w:color="000000"/>
              <w:right w:val="single" w:sz="4" w:space="0" w:color="000000"/>
            </w:tcBorders>
            <w:vAlign w:val="center"/>
          </w:tcPr>
          <w:p w14:paraId="4433F7F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5,491</w:t>
            </w:r>
          </w:p>
        </w:tc>
        <w:tc>
          <w:tcPr>
            <w:tcW w:w="669" w:type="dxa"/>
            <w:tcBorders>
              <w:top w:val="single" w:sz="4" w:space="0" w:color="000000"/>
              <w:left w:val="single" w:sz="4" w:space="0" w:color="000000"/>
              <w:bottom w:val="single" w:sz="4" w:space="0" w:color="000000"/>
              <w:right w:val="single" w:sz="4" w:space="0" w:color="000000"/>
            </w:tcBorders>
            <w:vAlign w:val="center"/>
          </w:tcPr>
          <w:p w14:paraId="18BD27E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5,957</w:t>
            </w:r>
          </w:p>
        </w:tc>
        <w:tc>
          <w:tcPr>
            <w:tcW w:w="669" w:type="dxa"/>
            <w:tcBorders>
              <w:top w:val="single" w:sz="4" w:space="0" w:color="000000"/>
              <w:left w:val="single" w:sz="4" w:space="0" w:color="000000"/>
              <w:bottom w:val="single" w:sz="4" w:space="0" w:color="000000"/>
              <w:right w:val="single" w:sz="4" w:space="0" w:color="000000"/>
            </w:tcBorders>
            <w:vAlign w:val="center"/>
          </w:tcPr>
          <w:p w14:paraId="2BB0D35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6,414</w:t>
            </w:r>
          </w:p>
        </w:tc>
        <w:tc>
          <w:tcPr>
            <w:tcW w:w="669" w:type="dxa"/>
            <w:tcBorders>
              <w:top w:val="single" w:sz="4" w:space="0" w:color="000000"/>
              <w:left w:val="single" w:sz="4" w:space="0" w:color="000000"/>
              <w:bottom w:val="single" w:sz="4" w:space="0" w:color="000000"/>
              <w:right w:val="single" w:sz="4" w:space="0" w:color="000000"/>
            </w:tcBorders>
            <w:vAlign w:val="center"/>
          </w:tcPr>
          <w:p w14:paraId="39A76A5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6,863</w:t>
            </w:r>
          </w:p>
        </w:tc>
        <w:tc>
          <w:tcPr>
            <w:tcW w:w="671" w:type="dxa"/>
            <w:tcBorders>
              <w:top w:val="single" w:sz="4" w:space="0" w:color="000000"/>
              <w:left w:val="single" w:sz="4" w:space="0" w:color="000000"/>
              <w:bottom w:val="single" w:sz="4" w:space="0" w:color="000000"/>
              <w:right w:val="single" w:sz="4" w:space="0" w:color="000000"/>
            </w:tcBorders>
            <w:vAlign w:val="center"/>
          </w:tcPr>
          <w:p w14:paraId="66A79A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7,217</w:t>
            </w:r>
          </w:p>
        </w:tc>
      </w:tr>
      <w:tr w:rsidR="005B7295" w14:paraId="02771CD3" w14:textId="77777777">
        <w:trPr>
          <w:trHeight w:val="397"/>
        </w:trPr>
        <w:tc>
          <w:tcPr>
            <w:tcW w:w="2806" w:type="dxa"/>
            <w:tcBorders>
              <w:top w:val="single" w:sz="4" w:space="0" w:color="000000"/>
              <w:left w:val="single" w:sz="4" w:space="0" w:color="000000"/>
              <w:bottom w:val="single" w:sz="4" w:space="0" w:color="000000"/>
              <w:right w:val="single" w:sz="4" w:space="0" w:color="000000"/>
            </w:tcBorders>
            <w:vAlign w:val="center"/>
          </w:tcPr>
          <w:p w14:paraId="0D66643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667" w:type="dxa"/>
            <w:tcBorders>
              <w:top w:val="single" w:sz="4" w:space="0" w:color="000000"/>
              <w:left w:val="single" w:sz="4" w:space="0" w:color="000000"/>
              <w:bottom w:val="single" w:sz="4" w:space="0" w:color="000000"/>
              <w:right w:val="single" w:sz="4" w:space="0" w:color="000000"/>
            </w:tcBorders>
            <w:vAlign w:val="center"/>
          </w:tcPr>
          <w:p w14:paraId="2C1E75F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0,554</w:t>
            </w:r>
          </w:p>
        </w:tc>
        <w:tc>
          <w:tcPr>
            <w:tcW w:w="667" w:type="dxa"/>
            <w:tcBorders>
              <w:top w:val="single" w:sz="4" w:space="0" w:color="000000"/>
              <w:left w:val="single" w:sz="4" w:space="0" w:color="000000"/>
              <w:bottom w:val="single" w:sz="4" w:space="0" w:color="000000"/>
              <w:right w:val="single" w:sz="4" w:space="0" w:color="000000"/>
            </w:tcBorders>
            <w:vAlign w:val="center"/>
          </w:tcPr>
          <w:p w14:paraId="27A0F14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0,637</w:t>
            </w:r>
          </w:p>
        </w:tc>
        <w:tc>
          <w:tcPr>
            <w:tcW w:w="669" w:type="dxa"/>
            <w:tcBorders>
              <w:top w:val="single" w:sz="4" w:space="0" w:color="000000"/>
              <w:left w:val="single" w:sz="4" w:space="0" w:color="000000"/>
              <w:bottom w:val="single" w:sz="4" w:space="0" w:color="000000"/>
              <w:right w:val="single" w:sz="4" w:space="0" w:color="000000"/>
            </w:tcBorders>
            <w:vAlign w:val="center"/>
          </w:tcPr>
          <w:p w14:paraId="64551B7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0,713</w:t>
            </w:r>
          </w:p>
        </w:tc>
        <w:tc>
          <w:tcPr>
            <w:tcW w:w="669" w:type="dxa"/>
            <w:tcBorders>
              <w:top w:val="single" w:sz="4" w:space="0" w:color="000000"/>
              <w:left w:val="single" w:sz="4" w:space="0" w:color="000000"/>
              <w:bottom w:val="single" w:sz="4" w:space="0" w:color="000000"/>
              <w:right w:val="single" w:sz="4" w:space="0" w:color="000000"/>
            </w:tcBorders>
            <w:vAlign w:val="center"/>
          </w:tcPr>
          <w:p w14:paraId="300C7D6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0,784</w:t>
            </w:r>
          </w:p>
        </w:tc>
        <w:tc>
          <w:tcPr>
            <w:tcW w:w="669" w:type="dxa"/>
            <w:tcBorders>
              <w:top w:val="single" w:sz="4" w:space="0" w:color="000000"/>
              <w:left w:val="single" w:sz="4" w:space="0" w:color="000000"/>
              <w:bottom w:val="single" w:sz="4" w:space="0" w:color="000000"/>
              <w:right w:val="single" w:sz="4" w:space="0" w:color="000000"/>
            </w:tcBorders>
            <w:vAlign w:val="center"/>
          </w:tcPr>
          <w:p w14:paraId="6A3491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0,852</w:t>
            </w:r>
          </w:p>
        </w:tc>
        <w:tc>
          <w:tcPr>
            <w:tcW w:w="669" w:type="dxa"/>
            <w:tcBorders>
              <w:top w:val="single" w:sz="4" w:space="0" w:color="000000"/>
              <w:left w:val="single" w:sz="4" w:space="0" w:color="000000"/>
              <w:bottom w:val="single" w:sz="4" w:space="0" w:color="000000"/>
              <w:right w:val="single" w:sz="4" w:space="0" w:color="000000"/>
            </w:tcBorders>
            <w:vAlign w:val="center"/>
          </w:tcPr>
          <w:p w14:paraId="7DBD7E6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0,916</w:t>
            </w:r>
          </w:p>
        </w:tc>
        <w:tc>
          <w:tcPr>
            <w:tcW w:w="669" w:type="dxa"/>
            <w:tcBorders>
              <w:top w:val="single" w:sz="4" w:space="0" w:color="000000"/>
              <w:left w:val="single" w:sz="4" w:space="0" w:color="000000"/>
              <w:bottom w:val="single" w:sz="4" w:space="0" w:color="000000"/>
              <w:right w:val="single" w:sz="4" w:space="0" w:color="000000"/>
            </w:tcBorders>
            <w:vAlign w:val="center"/>
          </w:tcPr>
          <w:p w14:paraId="69A674F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0,979</w:t>
            </w:r>
          </w:p>
        </w:tc>
        <w:tc>
          <w:tcPr>
            <w:tcW w:w="669" w:type="dxa"/>
            <w:tcBorders>
              <w:top w:val="single" w:sz="4" w:space="0" w:color="000000"/>
              <w:left w:val="single" w:sz="4" w:space="0" w:color="000000"/>
              <w:bottom w:val="single" w:sz="4" w:space="0" w:color="000000"/>
              <w:right w:val="single" w:sz="4" w:space="0" w:color="000000"/>
            </w:tcBorders>
            <w:vAlign w:val="center"/>
          </w:tcPr>
          <w:p w14:paraId="31E292E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1,039</w:t>
            </w:r>
          </w:p>
        </w:tc>
        <w:tc>
          <w:tcPr>
            <w:tcW w:w="669" w:type="dxa"/>
            <w:tcBorders>
              <w:top w:val="single" w:sz="4" w:space="0" w:color="000000"/>
              <w:left w:val="single" w:sz="4" w:space="0" w:color="000000"/>
              <w:bottom w:val="single" w:sz="4" w:space="0" w:color="000000"/>
              <w:right w:val="single" w:sz="4" w:space="0" w:color="000000"/>
            </w:tcBorders>
            <w:vAlign w:val="center"/>
          </w:tcPr>
          <w:p w14:paraId="5C2B94D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1,098</w:t>
            </w:r>
          </w:p>
        </w:tc>
        <w:tc>
          <w:tcPr>
            <w:tcW w:w="671" w:type="dxa"/>
            <w:tcBorders>
              <w:top w:val="single" w:sz="4" w:space="0" w:color="000000"/>
              <w:left w:val="single" w:sz="4" w:space="0" w:color="000000"/>
              <w:bottom w:val="single" w:sz="4" w:space="0" w:color="000000"/>
              <w:right w:val="single" w:sz="4" w:space="0" w:color="000000"/>
            </w:tcBorders>
            <w:vAlign w:val="center"/>
          </w:tcPr>
          <w:p w14:paraId="0EF9066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1,144</w:t>
            </w:r>
          </w:p>
        </w:tc>
      </w:tr>
      <w:tr w:rsidR="005B7295" w14:paraId="38E0F577" w14:textId="77777777">
        <w:trPr>
          <w:trHeight w:val="397"/>
        </w:trPr>
        <w:tc>
          <w:tcPr>
            <w:tcW w:w="2806" w:type="dxa"/>
            <w:tcBorders>
              <w:top w:val="single" w:sz="4" w:space="0" w:color="000000"/>
              <w:left w:val="single" w:sz="4" w:space="0" w:color="000000"/>
              <w:bottom w:val="single" w:sz="4" w:space="0" w:color="000000"/>
              <w:right w:val="single" w:sz="4" w:space="0" w:color="000000"/>
            </w:tcBorders>
            <w:vAlign w:val="center"/>
          </w:tcPr>
          <w:p w14:paraId="2E996CB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Транспортабельная блочная котельная </w:t>
            </w:r>
          </w:p>
        </w:tc>
        <w:tc>
          <w:tcPr>
            <w:tcW w:w="667" w:type="dxa"/>
            <w:tcBorders>
              <w:top w:val="single" w:sz="4" w:space="0" w:color="000000"/>
              <w:left w:val="single" w:sz="4" w:space="0" w:color="000000"/>
              <w:bottom w:val="single" w:sz="4" w:space="0" w:color="000000"/>
              <w:right w:val="single" w:sz="4" w:space="0" w:color="000000"/>
            </w:tcBorders>
            <w:vAlign w:val="center"/>
          </w:tcPr>
          <w:p w14:paraId="4EEDA7A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0,267</w:t>
            </w:r>
          </w:p>
        </w:tc>
        <w:tc>
          <w:tcPr>
            <w:tcW w:w="667" w:type="dxa"/>
            <w:tcBorders>
              <w:top w:val="single" w:sz="4" w:space="0" w:color="000000"/>
              <w:left w:val="single" w:sz="4" w:space="0" w:color="000000"/>
              <w:bottom w:val="single" w:sz="4" w:space="0" w:color="000000"/>
              <w:right w:val="single" w:sz="4" w:space="0" w:color="000000"/>
            </w:tcBorders>
            <w:vAlign w:val="center"/>
          </w:tcPr>
          <w:p w14:paraId="0E46122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0,400</w:t>
            </w:r>
          </w:p>
        </w:tc>
        <w:tc>
          <w:tcPr>
            <w:tcW w:w="669" w:type="dxa"/>
            <w:tcBorders>
              <w:top w:val="single" w:sz="4" w:space="0" w:color="000000"/>
              <w:left w:val="single" w:sz="4" w:space="0" w:color="000000"/>
              <w:bottom w:val="single" w:sz="4" w:space="0" w:color="000000"/>
              <w:right w:val="single" w:sz="4" w:space="0" w:color="000000"/>
            </w:tcBorders>
            <w:vAlign w:val="center"/>
          </w:tcPr>
          <w:p w14:paraId="3133438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0,533</w:t>
            </w:r>
          </w:p>
        </w:tc>
        <w:tc>
          <w:tcPr>
            <w:tcW w:w="669" w:type="dxa"/>
            <w:tcBorders>
              <w:top w:val="single" w:sz="4" w:space="0" w:color="000000"/>
              <w:left w:val="single" w:sz="4" w:space="0" w:color="000000"/>
              <w:bottom w:val="single" w:sz="4" w:space="0" w:color="000000"/>
              <w:right w:val="single" w:sz="4" w:space="0" w:color="000000"/>
            </w:tcBorders>
            <w:vAlign w:val="center"/>
          </w:tcPr>
          <w:p w14:paraId="16B15D7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0,667</w:t>
            </w:r>
          </w:p>
        </w:tc>
        <w:tc>
          <w:tcPr>
            <w:tcW w:w="669" w:type="dxa"/>
            <w:tcBorders>
              <w:top w:val="single" w:sz="4" w:space="0" w:color="000000"/>
              <w:left w:val="single" w:sz="4" w:space="0" w:color="000000"/>
              <w:bottom w:val="single" w:sz="4" w:space="0" w:color="000000"/>
              <w:right w:val="single" w:sz="4" w:space="0" w:color="000000"/>
            </w:tcBorders>
            <w:vAlign w:val="center"/>
          </w:tcPr>
          <w:p w14:paraId="2D5B818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0,800</w:t>
            </w:r>
          </w:p>
        </w:tc>
        <w:tc>
          <w:tcPr>
            <w:tcW w:w="669" w:type="dxa"/>
            <w:tcBorders>
              <w:top w:val="single" w:sz="4" w:space="0" w:color="000000"/>
              <w:left w:val="single" w:sz="4" w:space="0" w:color="000000"/>
              <w:bottom w:val="single" w:sz="4" w:space="0" w:color="000000"/>
              <w:right w:val="single" w:sz="4" w:space="0" w:color="000000"/>
            </w:tcBorders>
            <w:vAlign w:val="center"/>
          </w:tcPr>
          <w:p w14:paraId="2A844BE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0,933</w:t>
            </w:r>
          </w:p>
        </w:tc>
        <w:tc>
          <w:tcPr>
            <w:tcW w:w="669" w:type="dxa"/>
            <w:tcBorders>
              <w:top w:val="single" w:sz="4" w:space="0" w:color="000000"/>
              <w:left w:val="single" w:sz="4" w:space="0" w:color="000000"/>
              <w:bottom w:val="single" w:sz="4" w:space="0" w:color="000000"/>
              <w:right w:val="single" w:sz="4" w:space="0" w:color="000000"/>
            </w:tcBorders>
            <w:vAlign w:val="center"/>
          </w:tcPr>
          <w:p w14:paraId="30613B3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1,067</w:t>
            </w:r>
          </w:p>
        </w:tc>
        <w:tc>
          <w:tcPr>
            <w:tcW w:w="669" w:type="dxa"/>
            <w:tcBorders>
              <w:top w:val="single" w:sz="4" w:space="0" w:color="000000"/>
              <w:left w:val="single" w:sz="4" w:space="0" w:color="000000"/>
              <w:bottom w:val="single" w:sz="4" w:space="0" w:color="000000"/>
              <w:right w:val="single" w:sz="4" w:space="0" w:color="000000"/>
            </w:tcBorders>
            <w:vAlign w:val="center"/>
          </w:tcPr>
          <w:p w14:paraId="1D2A1D8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1,200</w:t>
            </w:r>
          </w:p>
        </w:tc>
        <w:tc>
          <w:tcPr>
            <w:tcW w:w="669" w:type="dxa"/>
            <w:tcBorders>
              <w:top w:val="single" w:sz="4" w:space="0" w:color="000000"/>
              <w:left w:val="single" w:sz="4" w:space="0" w:color="000000"/>
              <w:bottom w:val="single" w:sz="4" w:space="0" w:color="000000"/>
              <w:right w:val="single" w:sz="4" w:space="0" w:color="000000"/>
            </w:tcBorders>
            <w:vAlign w:val="center"/>
          </w:tcPr>
          <w:p w14:paraId="73BA93E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1,333</w:t>
            </w:r>
          </w:p>
        </w:tc>
        <w:tc>
          <w:tcPr>
            <w:tcW w:w="671" w:type="dxa"/>
            <w:tcBorders>
              <w:top w:val="single" w:sz="4" w:space="0" w:color="000000"/>
              <w:left w:val="single" w:sz="4" w:space="0" w:color="000000"/>
              <w:bottom w:val="single" w:sz="4" w:space="0" w:color="000000"/>
              <w:right w:val="single" w:sz="4" w:space="0" w:color="000000"/>
            </w:tcBorders>
            <w:vAlign w:val="center"/>
          </w:tcPr>
          <w:p w14:paraId="57C843E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1,440</w:t>
            </w:r>
          </w:p>
        </w:tc>
      </w:tr>
      <w:tr w:rsidR="005B7295" w14:paraId="45A13486" w14:textId="77777777">
        <w:trPr>
          <w:trHeight w:val="397"/>
        </w:trPr>
        <w:tc>
          <w:tcPr>
            <w:tcW w:w="2806" w:type="dxa"/>
            <w:tcBorders>
              <w:top w:val="single" w:sz="4" w:space="0" w:color="000000"/>
              <w:left w:val="single" w:sz="4" w:space="0" w:color="000000"/>
              <w:bottom w:val="single" w:sz="4" w:space="0" w:color="000000"/>
              <w:right w:val="single" w:sz="4" w:space="0" w:color="000000"/>
            </w:tcBorders>
            <w:vAlign w:val="center"/>
          </w:tcPr>
          <w:p w14:paraId="2935B13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c>
          <w:tcPr>
            <w:tcW w:w="667" w:type="dxa"/>
            <w:tcBorders>
              <w:top w:val="single" w:sz="4" w:space="0" w:color="000000"/>
              <w:left w:val="single" w:sz="4" w:space="0" w:color="000000"/>
              <w:bottom w:val="single" w:sz="4" w:space="0" w:color="000000"/>
              <w:right w:val="single" w:sz="4" w:space="0" w:color="000000"/>
            </w:tcBorders>
            <w:vAlign w:val="center"/>
          </w:tcPr>
          <w:p w14:paraId="0BDB924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0,182</w:t>
            </w:r>
          </w:p>
        </w:tc>
        <w:tc>
          <w:tcPr>
            <w:tcW w:w="667" w:type="dxa"/>
            <w:tcBorders>
              <w:top w:val="single" w:sz="4" w:space="0" w:color="000000"/>
              <w:left w:val="single" w:sz="4" w:space="0" w:color="000000"/>
              <w:bottom w:val="single" w:sz="4" w:space="0" w:color="000000"/>
              <w:right w:val="single" w:sz="4" w:space="0" w:color="000000"/>
            </w:tcBorders>
            <w:vAlign w:val="center"/>
          </w:tcPr>
          <w:p w14:paraId="0187495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0,216</w:t>
            </w:r>
          </w:p>
        </w:tc>
        <w:tc>
          <w:tcPr>
            <w:tcW w:w="669" w:type="dxa"/>
            <w:tcBorders>
              <w:top w:val="single" w:sz="4" w:space="0" w:color="000000"/>
              <w:left w:val="single" w:sz="4" w:space="0" w:color="000000"/>
              <w:bottom w:val="single" w:sz="4" w:space="0" w:color="000000"/>
              <w:right w:val="single" w:sz="4" w:space="0" w:color="000000"/>
            </w:tcBorders>
            <w:vAlign w:val="center"/>
          </w:tcPr>
          <w:p w14:paraId="3E166EF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0,249</w:t>
            </w:r>
          </w:p>
        </w:tc>
        <w:tc>
          <w:tcPr>
            <w:tcW w:w="669" w:type="dxa"/>
            <w:tcBorders>
              <w:top w:val="single" w:sz="4" w:space="0" w:color="000000"/>
              <w:left w:val="single" w:sz="4" w:space="0" w:color="000000"/>
              <w:bottom w:val="single" w:sz="4" w:space="0" w:color="000000"/>
              <w:right w:val="single" w:sz="4" w:space="0" w:color="000000"/>
            </w:tcBorders>
            <w:vAlign w:val="center"/>
          </w:tcPr>
          <w:p w14:paraId="7DACE9E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0,281</w:t>
            </w:r>
          </w:p>
        </w:tc>
        <w:tc>
          <w:tcPr>
            <w:tcW w:w="669" w:type="dxa"/>
            <w:tcBorders>
              <w:top w:val="single" w:sz="4" w:space="0" w:color="000000"/>
              <w:left w:val="single" w:sz="4" w:space="0" w:color="000000"/>
              <w:bottom w:val="single" w:sz="4" w:space="0" w:color="000000"/>
              <w:right w:val="single" w:sz="4" w:space="0" w:color="000000"/>
            </w:tcBorders>
            <w:vAlign w:val="center"/>
          </w:tcPr>
          <w:p w14:paraId="6D9724B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0,311</w:t>
            </w:r>
          </w:p>
        </w:tc>
        <w:tc>
          <w:tcPr>
            <w:tcW w:w="669" w:type="dxa"/>
            <w:tcBorders>
              <w:top w:val="single" w:sz="4" w:space="0" w:color="000000"/>
              <w:left w:val="single" w:sz="4" w:space="0" w:color="000000"/>
              <w:bottom w:val="single" w:sz="4" w:space="0" w:color="000000"/>
              <w:right w:val="single" w:sz="4" w:space="0" w:color="000000"/>
            </w:tcBorders>
            <w:vAlign w:val="center"/>
          </w:tcPr>
          <w:p w14:paraId="5A68E8A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0,341</w:t>
            </w:r>
          </w:p>
        </w:tc>
        <w:tc>
          <w:tcPr>
            <w:tcW w:w="669" w:type="dxa"/>
            <w:tcBorders>
              <w:top w:val="single" w:sz="4" w:space="0" w:color="000000"/>
              <w:left w:val="single" w:sz="4" w:space="0" w:color="000000"/>
              <w:bottom w:val="single" w:sz="4" w:space="0" w:color="000000"/>
              <w:right w:val="single" w:sz="4" w:space="0" w:color="000000"/>
            </w:tcBorders>
            <w:vAlign w:val="center"/>
          </w:tcPr>
          <w:p w14:paraId="05B357D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0,370</w:t>
            </w:r>
          </w:p>
        </w:tc>
        <w:tc>
          <w:tcPr>
            <w:tcW w:w="669" w:type="dxa"/>
            <w:tcBorders>
              <w:top w:val="single" w:sz="4" w:space="0" w:color="000000"/>
              <w:left w:val="single" w:sz="4" w:space="0" w:color="000000"/>
              <w:bottom w:val="single" w:sz="4" w:space="0" w:color="000000"/>
              <w:right w:val="single" w:sz="4" w:space="0" w:color="000000"/>
            </w:tcBorders>
            <w:vAlign w:val="center"/>
          </w:tcPr>
          <w:p w14:paraId="4C3CC96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0,398</w:t>
            </w:r>
          </w:p>
        </w:tc>
        <w:tc>
          <w:tcPr>
            <w:tcW w:w="669" w:type="dxa"/>
            <w:tcBorders>
              <w:top w:val="single" w:sz="4" w:space="0" w:color="000000"/>
              <w:left w:val="single" w:sz="4" w:space="0" w:color="000000"/>
              <w:bottom w:val="single" w:sz="4" w:space="0" w:color="000000"/>
              <w:right w:val="single" w:sz="4" w:space="0" w:color="000000"/>
            </w:tcBorders>
            <w:vAlign w:val="center"/>
          </w:tcPr>
          <w:p w14:paraId="5306BA5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0,426</w:t>
            </w:r>
          </w:p>
        </w:tc>
        <w:tc>
          <w:tcPr>
            <w:tcW w:w="671" w:type="dxa"/>
            <w:tcBorders>
              <w:top w:val="single" w:sz="4" w:space="0" w:color="000000"/>
              <w:left w:val="single" w:sz="4" w:space="0" w:color="000000"/>
              <w:bottom w:val="single" w:sz="4" w:space="0" w:color="000000"/>
              <w:right w:val="single" w:sz="4" w:space="0" w:color="000000"/>
            </w:tcBorders>
            <w:vAlign w:val="center"/>
          </w:tcPr>
          <w:p w14:paraId="4427CAF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0,448</w:t>
            </w:r>
          </w:p>
        </w:tc>
      </w:tr>
    </w:tbl>
    <w:p w14:paraId="5468E2A1" w14:textId="77777777" w:rsidR="005B7295" w:rsidRDefault="00653190">
      <w:pPr>
        <w:pStyle w:val="2"/>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1.6. Балансы тепловой мощности и тепловой нагрузки</w:t>
      </w:r>
    </w:p>
    <w:p w14:paraId="56CB0E2F" w14:textId="77777777" w:rsidR="005B7295" w:rsidRDefault="00653190">
      <w:pPr>
        <w:pStyle w:val="3"/>
        <w:spacing w:before="0" w:line="240" w:lineRule="auto"/>
        <w:ind w:firstLine="709"/>
        <w:jc w:val="both"/>
        <w:rPr>
          <w:rFonts w:ascii="Times New Roman" w:hAnsi="Times New Roman"/>
          <w:color w:val="000000" w:themeColor="text1"/>
          <w:sz w:val="28"/>
        </w:rPr>
      </w:pPr>
      <w:bookmarkStart w:id="84" w:name="bookmark112"/>
      <w:r>
        <w:rPr>
          <w:rFonts w:ascii="Times New Roman" w:hAnsi="Times New Roman"/>
          <w:color w:val="000000" w:themeColor="text1"/>
          <w:sz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14:paraId="46EBF6CB" w14:textId="77777777" w:rsidR="005A05A9" w:rsidRDefault="00653190">
      <w:pPr>
        <w:pStyle w:val="3"/>
        <w:spacing w:before="0" w:line="240" w:lineRule="auto"/>
        <w:ind w:firstLine="709"/>
        <w:jc w:val="both"/>
        <w:rPr>
          <w:rStyle w:val="aff5"/>
          <w:rFonts w:ascii="Times New Roman" w:hAnsi="Times New Roman"/>
          <w:color w:val="000000" w:themeColor="text1"/>
          <w:sz w:val="28"/>
        </w:rPr>
      </w:pPr>
      <w:r>
        <w:rPr>
          <w:rFonts w:ascii="Times New Roman" w:hAnsi="Times New Roman"/>
          <w:color w:val="000000" w:themeColor="text1"/>
          <w:sz w:val="28"/>
        </w:rPr>
        <w:t>Баланс тепловых мощностей и их потерь в тепловых сетях по каждому источнику тепловой энергии представлен в таблице</w:t>
      </w:r>
      <w:hyperlink r:id="rId114" w:anchor="bookmark112" w:tooltip="Current Document" w:history="1">
        <w:r>
          <w:rPr>
            <w:rStyle w:val="aff5"/>
            <w:rFonts w:ascii="Times New Roman" w:hAnsi="Times New Roman"/>
            <w:color w:val="000000" w:themeColor="text1"/>
            <w:sz w:val="28"/>
          </w:rPr>
          <w:t>.</w:t>
        </w:r>
        <w:bookmarkStart w:id="85" w:name="bookmark114"/>
        <w:bookmarkEnd w:id="84"/>
      </w:hyperlink>
    </w:p>
    <w:p w14:paraId="65679BCA" w14:textId="77777777" w:rsidR="005B7295" w:rsidRDefault="005A05A9">
      <w:pPr>
        <w:pStyle w:val="3"/>
        <w:spacing w:before="0" w:line="240" w:lineRule="auto"/>
        <w:ind w:firstLine="709"/>
        <w:jc w:val="both"/>
        <w:rPr>
          <w:rFonts w:ascii="Times New Roman" w:hAnsi="Times New Roman"/>
          <w:color w:val="000000" w:themeColor="text1"/>
          <w:sz w:val="28"/>
        </w:rPr>
      </w:pPr>
      <w:r>
        <w:rPr>
          <w:rStyle w:val="aff5"/>
          <w:rFonts w:ascii="Times New Roman" w:hAnsi="Times New Roman"/>
          <w:color w:val="000000" w:themeColor="text1"/>
          <w:sz w:val="28"/>
        </w:rPr>
        <w:t>1.</w:t>
      </w:r>
      <w:r w:rsidR="00653190">
        <w:rPr>
          <w:rFonts w:ascii="Times New Roman" w:hAnsi="Times New Roman"/>
          <w:color w:val="000000" w:themeColor="text1"/>
          <w:sz w:val="28"/>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14:paraId="52D0909D"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Дефицитов тепловой мощности источников тепловой энергии не выявлено, котельные имеют определенный запас по мощности, что отражено в таблице</w:t>
      </w:r>
      <w:bookmarkEnd w:id="85"/>
      <w:r>
        <w:rPr>
          <w:rFonts w:ascii="Times New Roman" w:hAnsi="Times New Roman"/>
          <w:color w:val="000000" w:themeColor="text1"/>
          <w:sz w:val="28"/>
        </w:rPr>
        <w:t>.</w:t>
      </w:r>
    </w:p>
    <w:p w14:paraId="2648B705"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Балансы тепловой мощности и тепловых нагрузок котельных</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5"/>
        <w:gridCol w:w="1395"/>
        <w:gridCol w:w="1292"/>
        <w:gridCol w:w="1292"/>
        <w:gridCol w:w="1292"/>
      </w:tblGrid>
      <w:tr w:rsidR="005B7295" w14:paraId="42A37C98" w14:textId="77777777">
        <w:trPr>
          <w:trHeight w:val="60"/>
        </w:trPr>
        <w:tc>
          <w:tcPr>
            <w:tcW w:w="4225" w:type="dxa"/>
            <w:tcBorders>
              <w:top w:val="single" w:sz="4" w:space="0" w:color="000000"/>
              <w:left w:val="single" w:sz="4" w:space="0" w:color="000000"/>
              <w:bottom w:val="single" w:sz="4" w:space="0" w:color="000000"/>
              <w:right w:val="single" w:sz="4" w:space="0" w:color="000000"/>
              <w:tl2br w:val="single" w:sz="4" w:space="0" w:color="000000"/>
            </w:tcBorders>
            <w:vAlign w:val="center"/>
          </w:tcPr>
          <w:p w14:paraId="4EA2087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Источник тепловой</w:t>
            </w:r>
          </w:p>
          <w:p w14:paraId="392AB7C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энергии</w:t>
            </w:r>
          </w:p>
          <w:p w14:paraId="36D9609A"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Наименование</w:t>
            </w:r>
            <w:r>
              <w:rPr>
                <w:rFonts w:ascii="Times New Roman" w:hAnsi="Times New Roman"/>
                <w:color w:val="000000" w:themeColor="text1"/>
                <w:sz w:val="28"/>
              </w:rPr>
              <w:br/>
              <w:t xml:space="preserve"> показателя</w:t>
            </w:r>
          </w:p>
        </w:tc>
        <w:tc>
          <w:tcPr>
            <w:tcW w:w="1395" w:type="dxa"/>
            <w:tcBorders>
              <w:top w:val="single" w:sz="4" w:space="0" w:color="000000"/>
              <w:left w:val="single" w:sz="4" w:space="0" w:color="000000"/>
              <w:bottom w:val="single" w:sz="4" w:space="0" w:color="000000"/>
              <w:right w:val="single" w:sz="4" w:space="0" w:color="000000"/>
            </w:tcBorders>
            <w:vAlign w:val="center"/>
          </w:tcPr>
          <w:p w14:paraId="4C5BD1D4"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Котельная "мкр. Звездный"</w:t>
            </w:r>
          </w:p>
        </w:tc>
        <w:tc>
          <w:tcPr>
            <w:tcW w:w="1292" w:type="dxa"/>
            <w:tcBorders>
              <w:top w:val="single" w:sz="4" w:space="0" w:color="000000"/>
              <w:left w:val="single" w:sz="4" w:space="0" w:color="000000"/>
              <w:bottom w:val="single" w:sz="4" w:space="0" w:color="000000"/>
              <w:right w:val="single" w:sz="4" w:space="0" w:color="000000"/>
            </w:tcBorders>
            <w:vAlign w:val="center"/>
          </w:tcPr>
          <w:p w14:paraId="798DA2B4"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1292" w:type="dxa"/>
            <w:tcBorders>
              <w:top w:val="single" w:sz="4" w:space="0" w:color="000000"/>
              <w:left w:val="single" w:sz="4" w:space="0" w:color="000000"/>
              <w:bottom w:val="single" w:sz="4" w:space="0" w:color="000000"/>
              <w:right w:val="single" w:sz="4" w:space="0" w:color="000000"/>
            </w:tcBorders>
            <w:vAlign w:val="center"/>
          </w:tcPr>
          <w:p w14:paraId="49A7DAC9"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Транспортабельная блочная </w:t>
            </w:r>
            <w:r>
              <w:rPr>
                <w:rFonts w:ascii="Times New Roman" w:hAnsi="Times New Roman"/>
                <w:color w:val="000000" w:themeColor="text1"/>
                <w:sz w:val="28"/>
              </w:rPr>
              <w:lastRenderedPageBreak/>
              <w:t>котельная</w:t>
            </w:r>
          </w:p>
        </w:tc>
        <w:tc>
          <w:tcPr>
            <w:tcW w:w="1292" w:type="dxa"/>
            <w:tcBorders>
              <w:top w:val="single" w:sz="4" w:space="0" w:color="000000"/>
              <w:left w:val="single" w:sz="4" w:space="0" w:color="000000"/>
              <w:bottom w:val="single" w:sz="4" w:space="0" w:color="000000"/>
              <w:right w:val="single" w:sz="4" w:space="0" w:color="000000"/>
            </w:tcBorders>
            <w:vAlign w:val="center"/>
          </w:tcPr>
          <w:p w14:paraId="4781338D"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lastRenderedPageBreak/>
              <w:t>Котельная "мкр. Ивушки"</w:t>
            </w:r>
          </w:p>
        </w:tc>
      </w:tr>
      <w:tr w:rsidR="005B7295" w14:paraId="40DCF088" w14:textId="77777777">
        <w:trPr>
          <w:trHeight w:val="291"/>
        </w:trPr>
        <w:tc>
          <w:tcPr>
            <w:tcW w:w="4225" w:type="dxa"/>
            <w:tcBorders>
              <w:top w:val="single" w:sz="4" w:space="0" w:color="000000"/>
              <w:left w:val="single" w:sz="4" w:space="0" w:color="000000"/>
              <w:bottom w:val="single" w:sz="4" w:space="0" w:color="000000"/>
              <w:right w:val="single" w:sz="4" w:space="0" w:color="000000"/>
            </w:tcBorders>
            <w:vAlign w:val="center"/>
          </w:tcPr>
          <w:p w14:paraId="14EF9AE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Установленная мощность, Гкал/час</w:t>
            </w:r>
          </w:p>
        </w:tc>
        <w:tc>
          <w:tcPr>
            <w:tcW w:w="1395" w:type="dxa"/>
            <w:tcBorders>
              <w:top w:val="single" w:sz="4" w:space="0" w:color="000000"/>
              <w:left w:val="single" w:sz="4" w:space="0" w:color="000000"/>
              <w:bottom w:val="single" w:sz="4" w:space="0" w:color="000000"/>
              <w:right w:val="single" w:sz="4" w:space="0" w:color="000000"/>
            </w:tcBorders>
            <w:vAlign w:val="center"/>
          </w:tcPr>
          <w:p w14:paraId="4717496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1292" w:type="dxa"/>
            <w:tcBorders>
              <w:top w:val="single" w:sz="4" w:space="0" w:color="000000"/>
              <w:left w:val="single" w:sz="4" w:space="0" w:color="000000"/>
              <w:bottom w:val="single" w:sz="4" w:space="0" w:color="000000"/>
              <w:right w:val="single" w:sz="4" w:space="0" w:color="000000"/>
            </w:tcBorders>
            <w:vAlign w:val="center"/>
          </w:tcPr>
          <w:p w14:paraId="6368671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1292" w:type="dxa"/>
            <w:tcBorders>
              <w:top w:val="single" w:sz="4" w:space="0" w:color="000000"/>
              <w:left w:val="single" w:sz="4" w:space="0" w:color="000000"/>
              <w:bottom w:val="single" w:sz="4" w:space="0" w:color="000000"/>
              <w:right w:val="single" w:sz="4" w:space="0" w:color="000000"/>
            </w:tcBorders>
            <w:vAlign w:val="center"/>
          </w:tcPr>
          <w:p w14:paraId="374883D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1292" w:type="dxa"/>
            <w:tcBorders>
              <w:top w:val="single" w:sz="4" w:space="0" w:color="000000"/>
              <w:left w:val="single" w:sz="4" w:space="0" w:color="000000"/>
              <w:bottom w:val="single" w:sz="4" w:space="0" w:color="000000"/>
              <w:right w:val="single" w:sz="4" w:space="0" w:color="000000"/>
            </w:tcBorders>
            <w:vAlign w:val="center"/>
          </w:tcPr>
          <w:p w14:paraId="73F609A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0,999</w:t>
            </w:r>
          </w:p>
        </w:tc>
      </w:tr>
      <w:tr w:rsidR="005B7295" w14:paraId="642BBD71" w14:textId="77777777">
        <w:tc>
          <w:tcPr>
            <w:tcW w:w="4225" w:type="dxa"/>
            <w:tcBorders>
              <w:top w:val="single" w:sz="4" w:space="0" w:color="000000"/>
              <w:left w:val="single" w:sz="4" w:space="0" w:color="000000"/>
              <w:bottom w:val="single" w:sz="4" w:space="0" w:color="000000"/>
              <w:right w:val="single" w:sz="4" w:space="0" w:color="000000"/>
            </w:tcBorders>
            <w:vAlign w:val="center"/>
          </w:tcPr>
          <w:p w14:paraId="7704795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Располагаемая тепловая мощность, Гкал/час</w:t>
            </w:r>
          </w:p>
        </w:tc>
        <w:tc>
          <w:tcPr>
            <w:tcW w:w="1395" w:type="dxa"/>
            <w:tcBorders>
              <w:top w:val="single" w:sz="4" w:space="0" w:color="000000"/>
              <w:left w:val="single" w:sz="4" w:space="0" w:color="000000"/>
              <w:bottom w:val="single" w:sz="4" w:space="0" w:color="000000"/>
              <w:right w:val="single" w:sz="4" w:space="0" w:color="000000"/>
            </w:tcBorders>
            <w:vAlign w:val="center"/>
          </w:tcPr>
          <w:p w14:paraId="01AF894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1292" w:type="dxa"/>
            <w:tcBorders>
              <w:top w:val="single" w:sz="4" w:space="0" w:color="000000"/>
              <w:left w:val="single" w:sz="4" w:space="0" w:color="000000"/>
              <w:bottom w:val="single" w:sz="4" w:space="0" w:color="000000"/>
              <w:right w:val="single" w:sz="4" w:space="0" w:color="000000"/>
            </w:tcBorders>
            <w:vAlign w:val="center"/>
          </w:tcPr>
          <w:p w14:paraId="463107E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1292" w:type="dxa"/>
            <w:tcBorders>
              <w:top w:val="single" w:sz="4" w:space="0" w:color="000000"/>
              <w:left w:val="single" w:sz="4" w:space="0" w:color="000000"/>
              <w:bottom w:val="single" w:sz="4" w:space="0" w:color="000000"/>
              <w:right w:val="single" w:sz="4" w:space="0" w:color="000000"/>
            </w:tcBorders>
            <w:vAlign w:val="center"/>
          </w:tcPr>
          <w:p w14:paraId="620A31B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1292" w:type="dxa"/>
            <w:tcBorders>
              <w:top w:val="single" w:sz="4" w:space="0" w:color="000000"/>
              <w:left w:val="single" w:sz="4" w:space="0" w:color="000000"/>
              <w:bottom w:val="single" w:sz="4" w:space="0" w:color="000000"/>
              <w:right w:val="single" w:sz="4" w:space="0" w:color="000000"/>
            </w:tcBorders>
            <w:vAlign w:val="center"/>
          </w:tcPr>
          <w:p w14:paraId="3C214A4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0,999</w:t>
            </w:r>
          </w:p>
        </w:tc>
      </w:tr>
      <w:tr w:rsidR="005B7295" w14:paraId="6DB510A5" w14:textId="77777777">
        <w:tc>
          <w:tcPr>
            <w:tcW w:w="4225" w:type="dxa"/>
            <w:tcBorders>
              <w:top w:val="single" w:sz="4" w:space="0" w:color="000000"/>
              <w:left w:val="single" w:sz="4" w:space="0" w:color="000000"/>
              <w:bottom w:val="single" w:sz="4" w:space="0" w:color="000000"/>
              <w:right w:val="single" w:sz="4" w:space="0" w:color="000000"/>
            </w:tcBorders>
            <w:vAlign w:val="center"/>
          </w:tcPr>
          <w:p w14:paraId="7D0F799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Тепловая мощность нетто, Гкал/час</w:t>
            </w:r>
          </w:p>
        </w:tc>
        <w:tc>
          <w:tcPr>
            <w:tcW w:w="1395" w:type="dxa"/>
            <w:tcBorders>
              <w:top w:val="single" w:sz="4" w:space="0" w:color="000000"/>
              <w:left w:val="single" w:sz="4" w:space="0" w:color="000000"/>
              <w:bottom w:val="single" w:sz="4" w:space="0" w:color="000000"/>
              <w:right w:val="single" w:sz="4" w:space="0" w:color="000000"/>
            </w:tcBorders>
            <w:vAlign w:val="center"/>
          </w:tcPr>
          <w:p w14:paraId="55B91C2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8,527</w:t>
            </w:r>
          </w:p>
        </w:tc>
        <w:tc>
          <w:tcPr>
            <w:tcW w:w="1292" w:type="dxa"/>
            <w:tcBorders>
              <w:top w:val="single" w:sz="4" w:space="0" w:color="000000"/>
              <w:left w:val="single" w:sz="4" w:space="0" w:color="000000"/>
              <w:bottom w:val="single" w:sz="4" w:space="0" w:color="000000"/>
              <w:right w:val="single" w:sz="4" w:space="0" w:color="000000"/>
            </w:tcBorders>
            <w:vAlign w:val="center"/>
          </w:tcPr>
          <w:p w14:paraId="397AE7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1,176</w:t>
            </w:r>
          </w:p>
        </w:tc>
        <w:tc>
          <w:tcPr>
            <w:tcW w:w="1292" w:type="dxa"/>
            <w:tcBorders>
              <w:top w:val="single" w:sz="4" w:space="0" w:color="000000"/>
              <w:left w:val="single" w:sz="4" w:space="0" w:color="000000"/>
              <w:bottom w:val="single" w:sz="4" w:space="0" w:color="000000"/>
              <w:right w:val="single" w:sz="4" w:space="0" w:color="000000"/>
            </w:tcBorders>
            <w:vAlign w:val="center"/>
          </w:tcPr>
          <w:p w14:paraId="3B17B9C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4,015</w:t>
            </w:r>
          </w:p>
        </w:tc>
        <w:tc>
          <w:tcPr>
            <w:tcW w:w="1292" w:type="dxa"/>
            <w:tcBorders>
              <w:top w:val="single" w:sz="4" w:space="0" w:color="000000"/>
              <w:left w:val="single" w:sz="4" w:space="0" w:color="000000"/>
              <w:bottom w:val="single" w:sz="4" w:space="0" w:color="000000"/>
              <w:right w:val="single" w:sz="4" w:space="0" w:color="000000"/>
            </w:tcBorders>
            <w:vAlign w:val="center"/>
          </w:tcPr>
          <w:p w14:paraId="184016B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0,987</w:t>
            </w:r>
          </w:p>
        </w:tc>
      </w:tr>
      <w:tr w:rsidR="005B7295" w14:paraId="513610D3" w14:textId="77777777">
        <w:trPr>
          <w:trHeight w:val="70"/>
        </w:trPr>
        <w:tc>
          <w:tcPr>
            <w:tcW w:w="4225" w:type="dxa"/>
            <w:tcBorders>
              <w:top w:val="single" w:sz="4" w:space="0" w:color="000000"/>
              <w:left w:val="single" w:sz="4" w:space="0" w:color="000000"/>
              <w:bottom w:val="single" w:sz="4" w:space="0" w:color="000000"/>
              <w:right w:val="single" w:sz="4" w:space="0" w:color="000000"/>
            </w:tcBorders>
            <w:vAlign w:val="center"/>
          </w:tcPr>
          <w:p w14:paraId="564C8EC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тепловой мощности в тепловых сетях, Гкал/час</w:t>
            </w:r>
          </w:p>
        </w:tc>
        <w:tc>
          <w:tcPr>
            <w:tcW w:w="1395" w:type="dxa"/>
            <w:tcBorders>
              <w:top w:val="single" w:sz="4" w:space="0" w:color="000000"/>
              <w:left w:val="single" w:sz="4" w:space="0" w:color="000000"/>
              <w:bottom w:val="single" w:sz="4" w:space="0" w:color="000000"/>
              <w:right w:val="single" w:sz="4" w:space="0" w:color="000000"/>
            </w:tcBorders>
            <w:vAlign w:val="center"/>
          </w:tcPr>
          <w:p w14:paraId="520EB72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0,745</w:t>
            </w:r>
          </w:p>
        </w:tc>
        <w:tc>
          <w:tcPr>
            <w:tcW w:w="1292" w:type="dxa"/>
            <w:tcBorders>
              <w:top w:val="single" w:sz="4" w:space="0" w:color="000000"/>
              <w:left w:val="single" w:sz="4" w:space="0" w:color="000000"/>
              <w:bottom w:val="single" w:sz="4" w:space="0" w:color="000000"/>
              <w:right w:val="single" w:sz="4" w:space="0" w:color="000000"/>
            </w:tcBorders>
            <w:vAlign w:val="center"/>
          </w:tcPr>
          <w:p w14:paraId="1995DA0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0,031</w:t>
            </w:r>
          </w:p>
        </w:tc>
        <w:tc>
          <w:tcPr>
            <w:tcW w:w="1292" w:type="dxa"/>
            <w:tcBorders>
              <w:top w:val="single" w:sz="4" w:space="0" w:color="000000"/>
              <w:left w:val="single" w:sz="4" w:space="0" w:color="000000"/>
              <w:bottom w:val="single" w:sz="4" w:space="0" w:color="000000"/>
              <w:right w:val="single" w:sz="4" w:space="0" w:color="000000"/>
            </w:tcBorders>
            <w:vAlign w:val="center"/>
          </w:tcPr>
          <w:p w14:paraId="24D9ACC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0,204</w:t>
            </w:r>
          </w:p>
        </w:tc>
        <w:tc>
          <w:tcPr>
            <w:tcW w:w="1292" w:type="dxa"/>
            <w:tcBorders>
              <w:top w:val="single" w:sz="4" w:space="0" w:color="000000"/>
              <w:left w:val="single" w:sz="4" w:space="0" w:color="000000"/>
              <w:bottom w:val="single" w:sz="4" w:space="0" w:color="000000"/>
              <w:right w:val="single" w:sz="4" w:space="0" w:color="000000"/>
            </w:tcBorders>
            <w:vAlign w:val="center"/>
          </w:tcPr>
          <w:p w14:paraId="4DC672F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0,012</w:t>
            </w:r>
          </w:p>
        </w:tc>
      </w:tr>
      <w:tr w:rsidR="005B7295" w14:paraId="4EC2A43F" w14:textId="77777777">
        <w:tc>
          <w:tcPr>
            <w:tcW w:w="4225" w:type="dxa"/>
            <w:tcBorders>
              <w:top w:val="single" w:sz="4" w:space="0" w:color="000000"/>
              <w:left w:val="single" w:sz="4" w:space="0" w:color="000000"/>
              <w:bottom w:val="single" w:sz="4" w:space="0" w:color="000000"/>
              <w:right w:val="single" w:sz="4" w:space="0" w:color="000000"/>
            </w:tcBorders>
            <w:vAlign w:val="center"/>
          </w:tcPr>
          <w:p w14:paraId="223062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Присоединенная тепловая нагрузка, Гкал/час</w:t>
            </w:r>
          </w:p>
        </w:tc>
        <w:tc>
          <w:tcPr>
            <w:tcW w:w="1395" w:type="dxa"/>
            <w:tcBorders>
              <w:top w:val="single" w:sz="4" w:space="0" w:color="000000"/>
              <w:left w:val="single" w:sz="4" w:space="0" w:color="000000"/>
              <w:bottom w:val="single" w:sz="4" w:space="0" w:color="000000"/>
              <w:right w:val="single" w:sz="4" w:space="0" w:color="000000"/>
            </w:tcBorders>
            <w:vAlign w:val="center"/>
          </w:tcPr>
          <w:p w14:paraId="35398ED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7,217</w:t>
            </w:r>
          </w:p>
        </w:tc>
        <w:tc>
          <w:tcPr>
            <w:tcW w:w="1292" w:type="dxa"/>
            <w:tcBorders>
              <w:top w:val="single" w:sz="4" w:space="0" w:color="000000"/>
              <w:left w:val="single" w:sz="4" w:space="0" w:color="000000"/>
              <w:bottom w:val="single" w:sz="4" w:space="0" w:color="000000"/>
              <w:right w:val="single" w:sz="4" w:space="0" w:color="000000"/>
            </w:tcBorders>
            <w:vAlign w:val="center"/>
          </w:tcPr>
          <w:p w14:paraId="7C29321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0,278</w:t>
            </w:r>
          </w:p>
        </w:tc>
        <w:tc>
          <w:tcPr>
            <w:tcW w:w="1292" w:type="dxa"/>
            <w:tcBorders>
              <w:top w:val="single" w:sz="4" w:space="0" w:color="000000"/>
              <w:left w:val="single" w:sz="4" w:space="0" w:color="000000"/>
              <w:bottom w:val="single" w:sz="4" w:space="0" w:color="000000"/>
              <w:right w:val="single" w:sz="4" w:space="0" w:color="000000"/>
            </w:tcBorders>
            <w:vAlign w:val="center"/>
          </w:tcPr>
          <w:p w14:paraId="53732C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1,440</w:t>
            </w:r>
          </w:p>
        </w:tc>
        <w:tc>
          <w:tcPr>
            <w:tcW w:w="1292" w:type="dxa"/>
            <w:tcBorders>
              <w:top w:val="single" w:sz="4" w:space="0" w:color="000000"/>
              <w:left w:val="single" w:sz="4" w:space="0" w:color="000000"/>
              <w:bottom w:val="single" w:sz="4" w:space="0" w:color="000000"/>
              <w:right w:val="single" w:sz="4" w:space="0" w:color="000000"/>
            </w:tcBorders>
            <w:vAlign w:val="center"/>
          </w:tcPr>
          <w:p w14:paraId="046C6DF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0,448</w:t>
            </w:r>
          </w:p>
        </w:tc>
      </w:tr>
    </w:tbl>
    <w:p w14:paraId="1C23DBBB"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Балансы тепловой мощности и тепловых нагрузок котельных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43"/>
        <w:gridCol w:w="1291"/>
        <w:gridCol w:w="1291"/>
        <w:gridCol w:w="1291"/>
        <w:gridCol w:w="1291"/>
      </w:tblGrid>
      <w:tr w:rsidR="005B7295" w14:paraId="0AACDF7E" w14:textId="77777777">
        <w:trPr>
          <w:trHeight w:val="60"/>
        </w:trPr>
        <w:tc>
          <w:tcPr>
            <w:tcW w:w="4143" w:type="dxa"/>
            <w:tcBorders>
              <w:top w:val="single" w:sz="4" w:space="0" w:color="000000"/>
              <w:left w:val="single" w:sz="4" w:space="0" w:color="000000"/>
              <w:bottom w:val="single" w:sz="4" w:space="0" w:color="000000"/>
              <w:right w:val="single" w:sz="4" w:space="0" w:color="000000"/>
              <w:tl2br w:val="single" w:sz="4" w:space="0" w:color="000000"/>
            </w:tcBorders>
            <w:vAlign w:val="center"/>
          </w:tcPr>
          <w:p w14:paraId="26B15C6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Источник тепловой</w:t>
            </w:r>
          </w:p>
          <w:p w14:paraId="7D33334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                               энергии</w:t>
            </w:r>
          </w:p>
          <w:p w14:paraId="30435D20"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Наименование</w:t>
            </w:r>
            <w:r>
              <w:rPr>
                <w:rFonts w:ascii="Times New Roman" w:hAnsi="Times New Roman"/>
                <w:color w:val="000000" w:themeColor="text1"/>
                <w:sz w:val="28"/>
              </w:rPr>
              <w:br/>
              <w:t xml:space="preserve"> показателя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235853C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Звездный"</w:t>
            </w:r>
          </w:p>
        </w:tc>
        <w:tc>
          <w:tcPr>
            <w:tcW w:w="1291" w:type="dxa"/>
            <w:tcBorders>
              <w:top w:val="single" w:sz="4" w:space="0" w:color="000000"/>
              <w:left w:val="single" w:sz="4" w:space="0" w:color="000000"/>
              <w:bottom w:val="single" w:sz="4" w:space="0" w:color="000000"/>
              <w:right w:val="single" w:sz="4" w:space="0" w:color="000000"/>
            </w:tcBorders>
            <w:vAlign w:val="center"/>
          </w:tcPr>
          <w:p w14:paraId="0E934AF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1291" w:type="dxa"/>
            <w:tcBorders>
              <w:top w:val="single" w:sz="4" w:space="0" w:color="000000"/>
              <w:left w:val="single" w:sz="4" w:space="0" w:color="000000"/>
              <w:bottom w:val="single" w:sz="4" w:space="0" w:color="000000"/>
              <w:right w:val="single" w:sz="4" w:space="0" w:color="000000"/>
            </w:tcBorders>
            <w:vAlign w:val="center"/>
          </w:tcPr>
          <w:p w14:paraId="43AEE23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1291" w:type="dxa"/>
            <w:tcBorders>
              <w:top w:val="single" w:sz="4" w:space="0" w:color="000000"/>
              <w:left w:val="single" w:sz="4" w:space="0" w:color="000000"/>
              <w:bottom w:val="single" w:sz="4" w:space="0" w:color="000000"/>
              <w:right w:val="single" w:sz="4" w:space="0" w:color="000000"/>
            </w:tcBorders>
            <w:vAlign w:val="center"/>
          </w:tcPr>
          <w:p w14:paraId="2729D3B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r>
      <w:tr w:rsidR="005B7295" w14:paraId="7106A854" w14:textId="77777777">
        <w:trPr>
          <w:trHeight w:val="291"/>
        </w:trPr>
        <w:tc>
          <w:tcPr>
            <w:tcW w:w="4143" w:type="dxa"/>
            <w:tcBorders>
              <w:top w:val="single" w:sz="4" w:space="0" w:color="000000"/>
              <w:left w:val="single" w:sz="4" w:space="0" w:color="000000"/>
              <w:bottom w:val="single" w:sz="4" w:space="0" w:color="000000"/>
              <w:right w:val="single" w:sz="4" w:space="0" w:color="000000"/>
            </w:tcBorders>
            <w:vAlign w:val="center"/>
          </w:tcPr>
          <w:p w14:paraId="2506927B"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Резерв тепловой мощности нетто, Гкал/час</w:t>
            </w:r>
          </w:p>
        </w:tc>
        <w:tc>
          <w:tcPr>
            <w:tcW w:w="1291" w:type="dxa"/>
            <w:tcBorders>
              <w:top w:val="single" w:sz="4" w:space="0" w:color="000000"/>
              <w:left w:val="single" w:sz="4" w:space="0" w:color="000000"/>
              <w:bottom w:val="single" w:sz="4" w:space="0" w:color="000000"/>
              <w:right w:val="single" w:sz="4" w:space="0" w:color="000000"/>
            </w:tcBorders>
            <w:vAlign w:val="center"/>
          </w:tcPr>
          <w:p w14:paraId="082E4AE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0,636</w:t>
            </w:r>
          </w:p>
        </w:tc>
        <w:tc>
          <w:tcPr>
            <w:tcW w:w="1291" w:type="dxa"/>
            <w:tcBorders>
              <w:top w:val="single" w:sz="4" w:space="0" w:color="000000"/>
              <w:left w:val="single" w:sz="4" w:space="0" w:color="000000"/>
              <w:bottom w:val="single" w:sz="4" w:space="0" w:color="000000"/>
              <w:right w:val="single" w:sz="4" w:space="0" w:color="000000"/>
            </w:tcBorders>
            <w:vAlign w:val="center"/>
          </w:tcPr>
          <w:p w14:paraId="72FB7D8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0,886</w:t>
            </w:r>
          </w:p>
        </w:tc>
        <w:tc>
          <w:tcPr>
            <w:tcW w:w="1291" w:type="dxa"/>
            <w:tcBorders>
              <w:top w:val="single" w:sz="4" w:space="0" w:color="000000"/>
              <w:left w:val="single" w:sz="4" w:space="0" w:color="000000"/>
              <w:bottom w:val="single" w:sz="4" w:space="0" w:color="000000"/>
              <w:right w:val="single" w:sz="4" w:space="0" w:color="000000"/>
            </w:tcBorders>
            <w:vAlign w:val="center"/>
          </w:tcPr>
          <w:p w14:paraId="350C153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2,414</w:t>
            </w:r>
          </w:p>
        </w:tc>
        <w:tc>
          <w:tcPr>
            <w:tcW w:w="1291" w:type="dxa"/>
            <w:tcBorders>
              <w:top w:val="single" w:sz="4" w:space="0" w:color="000000"/>
              <w:left w:val="single" w:sz="4" w:space="0" w:color="000000"/>
              <w:bottom w:val="single" w:sz="4" w:space="0" w:color="000000"/>
              <w:right w:val="single" w:sz="4" w:space="0" w:color="000000"/>
            </w:tcBorders>
            <w:vAlign w:val="center"/>
          </w:tcPr>
          <w:p w14:paraId="2B97939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0,501</w:t>
            </w:r>
          </w:p>
        </w:tc>
      </w:tr>
      <w:tr w:rsidR="005B7295" w14:paraId="2CC36377" w14:textId="77777777">
        <w:trPr>
          <w:trHeight w:val="419"/>
        </w:trPr>
        <w:tc>
          <w:tcPr>
            <w:tcW w:w="4143" w:type="dxa"/>
            <w:tcBorders>
              <w:top w:val="single" w:sz="4" w:space="0" w:color="000000"/>
              <w:left w:val="single" w:sz="4" w:space="0" w:color="000000"/>
              <w:bottom w:val="single" w:sz="4" w:space="0" w:color="000000"/>
              <w:right w:val="single" w:sz="4" w:space="0" w:color="000000"/>
            </w:tcBorders>
            <w:vAlign w:val="center"/>
          </w:tcPr>
          <w:p w14:paraId="2774847F"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Дефицит тепловой энергии, Гкал/час</w:t>
            </w:r>
          </w:p>
        </w:tc>
        <w:tc>
          <w:tcPr>
            <w:tcW w:w="1291" w:type="dxa"/>
            <w:tcBorders>
              <w:top w:val="single" w:sz="4" w:space="0" w:color="000000"/>
              <w:left w:val="single" w:sz="4" w:space="0" w:color="000000"/>
              <w:bottom w:val="single" w:sz="4" w:space="0" w:color="000000"/>
              <w:right w:val="single" w:sz="4" w:space="0" w:color="000000"/>
            </w:tcBorders>
            <w:vAlign w:val="center"/>
          </w:tcPr>
          <w:p w14:paraId="3C0BB7D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1291" w:type="dxa"/>
            <w:tcBorders>
              <w:top w:val="single" w:sz="4" w:space="0" w:color="000000"/>
              <w:left w:val="single" w:sz="4" w:space="0" w:color="000000"/>
              <w:bottom w:val="single" w:sz="4" w:space="0" w:color="000000"/>
              <w:right w:val="single" w:sz="4" w:space="0" w:color="000000"/>
            </w:tcBorders>
            <w:vAlign w:val="center"/>
          </w:tcPr>
          <w:p w14:paraId="28991D7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1291" w:type="dxa"/>
            <w:tcBorders>
              <w:top w:val="single" w:sz="4" w:space="0" w:color="000000"/>
              <w:left w:val="single" w:sz="4" w:space="0" w:color="000000"/>
              <w:bottom w:val="single" w:sz="4" w:space="0" w:color="000000"/>
              <w:right w:val="single" w:sz="4" w:space="0" w:color="000000"/>
            </w:tcBorders>
            <w:vAlign w:val="center"/>
          </w:tcPr>
          <w:p w14:paraId="150CD81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1291" w:type="dxa"/>
            <w:tcBorders>
              <w:top w:val="single" w:sz="4" w:space="0" w:color="000000"/>
              <w:left w:val="single" w:sz="4" w:space="0" w:color="000000"/>
              <w:bottom w:val="single" w:sz="4" w:space="0" w:color="000000"/>
              <w:right w:val="single" w:sz="4" w:space="0" w:color="000000"/>
            </w:tcBorders>
            <w:vAlign w:val="center"/>
          </w:tcPr>
          <w:p w14:paraId="28CBC7F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bl>
    <w:p w14:paraId="5ECB950F" w14:textId="77777777" w:rsidR="005B7295" w:rsidRDefault="005A05A9">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14:paraId="43224F9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Расчетные гидравлические режимы, обеспечивающие передачу тепловой энергии от источника тепловой энергии до самого удаленного потребителя, приведены в таблице. </w:t>
      </w:r>
    </w:p>
    <w:p w14:paraId="165355D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Данные режимы обеспечивают резерв разницы давлений между подающим и обратным трубопроводом на самом удаленном потребителе.</w:t>
      </w:r>
    </w:p>
    <w:p w14:paraId="16106BED" w14:textId="77777777" w:rsidR="005B7295" w:rsidRDefault="00653190">
      <w:pPr>
        <w:ind w:firstLine="709"/>
        <w:jc w:val="both"/>
        <w:rPr>
          <w:rFonts w:ascii="Times New Roman" w:hAnsi="Times New Roman"/>
          <w:color w:val="000000" w:themeColor="text1"/>
          <w:sz w:val="28"/>
        </w:rPr>
      </w:pPr>
      <w:bookmarkStart w:id="86" w:name="bookmark116"/>
      <w:bookmarkStart w:id="87" w:name="bookmark115"/>
      <w:r>
        <w:rPr>
          <w:rFonts w:ascii="Times New Roman" w:hAnsi="Times New Roman"/>
          <w:color w:val="000000" w:themeColor="text1"/>
          <w:sz w:val="28"/>
        </w:rPr>
        <w:t xml:space="preserve">Система теплоснабжения Краснопольского сельского поселения обеспечивается достаточный напор для подключения наиболее удаленных абонентов по принятой схеме (зависимая без смешения). </w:t>
      </w:r>
      <w:bookmarkEnd w:id="86"/>
      <w:bookmarkEnd w:id="87"/>
    </w:p>
    <w:p w14:paraId="0F0928A2" w14:textId="77777777" w:rsidR="005B7295" w:rsidRDefault="005A05A9">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6.4. Причины возникновения дефицитов тепловой мощности и последствий влияния дефицитов на качество теплоснабжения</w:t>
      </w:r>
    </w:p>
    <w:p w14:paraId="6D6897E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Дефицита тепловой мощности нетто источников тепловой энергии нет, соответственно влияния на качество теплоснабжения нет.</w:t>
      </w:r>
    </w:p>
    <w:p w14:paraId="60987CF1"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Гидравлические режимы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2"/>
        <w:gridCol w:w="1707"/>
        <w:gridCol w:w="2267"/>
        <w:gridCol w:w="3535"/>
      </w:tblGrid>
      <w:tr w:rsidR="005B7295" w14:paraId="6F29DDAB" w14:textId="77777777">
        <w:tc>
          <w:tcPr>
            <w:tcW w:w="1982" w:type="dxa"/>
            <w:tcBorders>
              <w:top w:val="single" w:sz="4" w:space="0" w:color="000000"/>
              <w:left w:val="single" w:sz="4" w:space="0" w:color="000000"/>
              <w:bottom w:val="single" w:sz="4" w:space="0" w:color="000000"/>
              <w:right w:val="single" w:sz="4" w:space="0" w:color="000000"/>
            </w:tcBorders>
          </w:tcPr>
          <w:p w14:paraId="54FE057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Источник тепловой энергии</w:t>
            </w:r>
          </w:p>
        </w:tc>
        <w:tc>
          <w:tcPr>
            <w:tcW w:w="1707" w:type="dxa"/>
            <w:tcBorders>
              <w:top w:val="single" w:sz="4" w:space="0" w:color="000000"/>
              <w:left w:val="single" w:sz="4" w:space="0" w:color="000000"/>
              <w:bottom w:val="single" w:sz="4" w:space="0" w:color="000000"/>
              <w:right w:val="single" w:sz="4" w:space="0" w:color="000000"/>
            </w:tcBorders>
            <w:vAlign w:val="center"/>
          </w:tcPr>
          <w:p w14:paraId="3025616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Трубопровод</w:t>
            </w:r>
          </w:p>
        </w:tc>
        <w:tc>
          <w:tcPr>
            <w:tcW w:w="2267" w:type="dxa"/>
            <w:tcBorders>
              <w:top w:val="single" w:sz="4" w:space="0" w:color="000000"/>
              <w:left w:val="single" w:sz="4" w:space="0" w:color="000000"/>
              <w:bottom w:val="single" w:sz="4" w:space="0" w:color="000000"/>
              <w:right w:val="single" w:sz="4" w:space="0" w:color="000000"/>
            </w:tcBorders>
          </w:tcPr>
          <w:p w14:paraId="25159F5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Напор в начале магистральной сети, м</w:t>
            </w:r>
          </w:p>
        </w:tc>
        <w:tc>
          <w:tcPr>
            <w:tcW w:w="3535" w:type="dxa"/>
            <w:tcBorders>
              <w:top w:val="single" w:sz="4" w:space="0" w:color="000000"/>
              <w:left w:val="single" w:sz="4" w:space="0" w:color="000000"/>
              <w:bottom w:val="single" w:sz="4" w:space="0" w:color="000000"/>
              <w:right w:val="single" w:sz="4" w:space="0" w:color="000000"/>
            </w:tcBorders>
          </w:tcPr>
          <w:p w14:paraId="498E323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Напор в конце магистральной сети (самого удаленного потребитель), м</w:t>
            </w:r>
          </w:p>
        </w:tc>
      </w:tr>
      <w:tr w:rsidR="005B7295" w14:paraId="67185A38" w14:textId="77777777">
        <w:trPr>
          <w:trHeight w:val="175"/>
        </w:trPr>
        <w:tc>
          <w:tcPr>
            <w:tcW w:w="1982" w:type="dxa"/>
            <w:vMerge w:val="restart"/>
            <w:tcBorders>
              <w:top w:val="single" w:sz="4" w:space="0" w:color="000000"/>
              <w:left w:val="single" w:sz="4" w:space="0" w:color="000000"/>
              <w:bottom w:val="single" w:sz="4" w:space="0" w:color="000000"/>
              <w:right w:val="single" w:sz="4" w:space="0" w:color="000000"/>
            </w:tcBorders>
            <w:vAlign w:val="center"/>
          </w:tcPr>
          <w:p w14:paraId="3429D9F7"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Звездный»</w:t>
            </w:r>
          </w:p>
        </w:tc>
        <w:tc>
          <w:tcPr>
            <w:tcW w:w="1707" w:type="dxa"/>
            <w:tcBorders>
              <w:top w:val="single" w:sz="4" w:space="0" w:color="000000"/>
              <w:left w:val="single" w:sz="4" w:space="0" w:color="000000"/>
              <w:bottom w:val="single" w:sz="4" w:space="0" w:color="000000"/>
              <w:right w:val="single" w:sz="4" w:space="0" w:color="000000"/>
            </w:tcBorders>
            <w:vAlign w:val="center"/>
          </w:tcPr>
          <w:p w14:paraId="449BA17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Прямой</w:t>
            </w:r>
          </w:p>
        </w:tc>
        <w:tc>
          <w:tcPr>
            <w:tcW w:w="2267" w:type="dxa"/>
            <w:tcBorders>
              <w:top w:val="single" w:sz="4" w:space="0" w:color="000000"/>
              <w:left w:val="single" w:sz="4" w:space="0" w:color="000000"/>
              <w:bottom w:val="single" w:sz="4" w:space="0" w:color="000000"/>
              <w:right w:val="single" w:sz="4" w:space="0" w:color="000000"/>
            </w:tcBorders>
            <w:vAlign w:val="center"/>
          </w:tcPr>
          <w:p w14:paraId="218EFA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55</w:t>
            </w:r>
          </w:p>
        </w:tc>
        <w:tc>
          <w:tcPr>
            <w:tcW w:w="3535" w:type="dxa"/>
            <w:tcBorders>
              <w:top w:val="single" w:sz="4" w:space="0" w:color="000000"/>
              <w:left w:val="single" w:sz="4" w:space="0" w:color="000000"/>
              <w:bottom w:val="single" w:sz="4" w:space="0" w:color="000000"/>
              <w:right w:val="single" w:sz="4" w:space="0" w:color="000000"/>
            </w:tcBorders>
            <w:vAlign w:val="center"/>
          </w:tcPr>
          <w:p w14:paraId="05213C7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60</w:t>
            </w:r>
          </w:p>
        </w:tc>
      </w:tr>
      <w:tr w:rsidR="005B7295" w14:paraId="02A69858" w14:textId="77777777">
        <w:tc>
          <w:tcPr>
            <w:tcW w:w="1982" w:type="dxa"/>
            <w:vMerge/>
            <w:tcBorders>
              <w:top w:val="single" w:sz="4" w:space="0" w:color="000000"/>
              <w:left w:val="single" w:sz="4" w:space="0" w:color="000000"/>
              <w:bottom w:val="single" w:sz="4" w:space="0" w:color="000000"/>
              <w:right w:val="single" w:sz="4" w:space="0" w:color="000000"/>
            </w:tcBorders>
            <w:vAlign w:val="center"/>
          </w:tcPr>
          <w:p w14:paraId="2C4A05C3" w14:textId="77777777" w:rsidR="005B7295" w:rsidRDefault="005B7295"/>
        </w:tc>
        <w:tc>
          <w:tcPr>
            <w:tcW w:w="1707" w:type="dxa"/>
            <w:tcBorders>
              <w:top w:val="single" w:sz="4" w:space="0" w:color="000000"/>
              <w:left w:val="single" w:sz="4" w:space="0" w:color="000000"/>
              <w:bottom w:val="single" w:sz="4" w:space="0" w:color="000000"/>
              <w:right w:val="single" w:sz="4" w:space="0" w:color="000000"/>
            </w:tcBorders>
            <w:vAlign w:val="center"/>
          </w:tcPr>
          <w:p w14:paraId="2ECBE78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Обратный</w:t>
            </w:r>
          </w:p>
        </w:tc>
        <w:tc>
          <w:tcPr>
            <w:tcW w:w="2267" w:type="dxa"/>
            <w:tcBorders>
              <w:top w:val="single" w:sz="4" w:space="0" w:color="000000"/>
              <w:left w:val="single" w:sz="4" w:space="0" w:color="000000"/>
              <w:bottom w:val="single" w:sz="4" w:space="0" w:color="000000"/>
              <w:right w:val="single" w:sz="4" w:space="0" w:color="000000"/>
            </w:tcBorders>
            <w:vAlign w:val="center"/>
          </w:tcPr>
          <w:p w14:paraId="5F7CF54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w:t>
            </w:r>
          </w:p>
        </w:tc>
        <w:tc>
          <w:tcPr>
            <w:tcW w:w="3535" w:type="dxa"/>
            <w:tcBorders>
              <w:top w:val="single" w:sz="4" w:space="0" w:color="000000"/>
              <w:left w:val="single" w:sz="4" w:space="0" w:color="000000"/>
              <w:bottom w:val="single" w:sz="4" w:space="0" w:color="000000"/>
              <w:right w:val="single" w:sz="4" w:space="0" w:color="000000"/>
            </w:tcBorders>
            <w:vAlign w:val="center"/>
          </w:tcPr>
          <w:p w14:paraId="57DADEE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42</w:t>
            </w:r>
          </w:p>
        </w:tc>
      </w:tr>
      <w:tr w:rsidR="005B7295" w14:paraId="36D088FA" w14:textId="77777777">
        <w:trPr>
          <w:trHeight w:val="243"/>
        </w:trPr>
        <w:tc>
          <w:tcPr>
            <w:tcW w:w="1982" w:type="dxa"/>
            <w:vMerge w:val="restart"/>
            <w:tcBorders>
              <w:top w:val="single" w:sz="4" w:space="0" w:color="000000"/>
              <w:left w:val="single" w:sz="4" w:space="0" w:color="000000"/>
              <w:bottom w:val="single" w:sz="4" w:space="0" w:color="000000"/>
              <w:right w:val="single" w:sz="4" w:space="0" w:color="000000"/>
            </w:tcBorders>
            <w:vAlign w:val="center"/>
          </w:tcPr>
          <w:p w14:paraId="4C2F1992"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Кленовый»</w:t>
            </w:r>
          </w:p>
        </w:tc>
        <w:tc>
          <w:tcPr>
            <w:tcW w:w="1707" w:type="dxa"/>
            <w:tcBorders>
              <w:top w:val="single" w:sz="4" w:space="0" w:color="000000"/>
              <w:left w:val="single" w:sz="4" w:space="0" w:color="000000"/>
              <w:bottom w:val="single" w:sz="4" w:space="0" w:color="000000"/>
              <w:right w:val="single" w:sz="4" w:space="0" w:color="000000"/>
            </w:tcBorders>
            <w:vAlign w:val="center"/>
          </w:tcPr>
          <w:p w14:paraId="45F4D95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Прямой</w:t>
            </w:r>
          </w:p>
        </w:tc>
        <w:tc>
          <w:tcPr>
            <w:tcW w:w="2267" w:type="dxa"/>
            <w:tcBorders>
              <w:top w:val="single" w:sz="4" w:space="0" w:color="000000"/>
              <w:left w:val="single" w:sz="4" w:space="0" w:color="000000"/>
              <w:bottom w:val="single" w:sz="4" w:space="0" w:color="000000"/>
              <w:right w:val="single" w:sz="4" w:space="0" w:color="000000"/>
            </w:tcBorders>
            <w:vAlign w:val="center"/>
          </w:tcPr>
          <w:p w14:paraId="5D4203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w:t>
            </w:r>
          </w:p>
        </w:tc>
        <w:tc>
          <w:tcPr>
            <w:tcW w:w="3535" w:type="dxa"/>
            <w:tcBorders>
              <w:top w:val="single" w:sz="4" w:space="0" w:color="000000"/>
              <w:left w:val="single" w:sz="4" w:space="0" w:color="000000"/>
              <w:bottom w:val="single" w:sz="4" w:space="0" w:color="000000"/>
              <w:right w:val="single" w:sz="4" w:space="0" w:color="000000"/>
            </w:tcBorders>
            <w:vAlign w:val="center"/>
          </w:tcPr>
          <w:p w14:paraId="487E780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38,4</w:t>
            </w:r>
          </w:p>
        </w:tc>
      </w:tr>
      <w:tr w:rsidR="005B7295" w14:paraId="706F1C9B" w14:textId="77777777">
        <w:tc>
          <w:tcPr>
            <w:tcW w:w="1982" w:type="dxa"/>
            <w:vMerge/>
            <w:tcBorders>
              <w:top w:val="single" w:sz="4" w:space="0" w:color="000000"/>
              <w:left w:val="single" w:sz="4" w:space="0" w:color="000000"/>
              <w:bottom w:val="single" w:sz="4" w:space="0" w:color="000000"/>
              <w:right w:val="single" w:sz="4" w:space="0" w:color="000000"/>
            </w:tcBorders>
            <w:vAlign w:val="center"/>
          </w:tcPr>
          <w:p w14:paraId="7923BB21" w14:textId="77777777" w:rsidR="005B7295" w:rsidRDefault="005B7295"/>
        </w:tc>
        <w:tc>
          <w:tcPr>
            <w:tcW w:w="1707" w:type="dxa"/>
            <w:tcBorders>
              <w:top w:val="single" w:sz="4" w:space="0" w:color="000000"/>
              <w:left w:val="single" w:sz="4" w:space="0" w:color="000000"/>
              <w:bottom w:val="single" w:sz="4" w:space="0" w:color="000000"/>
              <w:right w:val="single" w:sz="4" w:space="0" w:color="000000"/>
            </w:tcBorders>
            <w:vAlign w:val="center"/>
          </w:tcPr>
          <w:p w14:paraId="6ACED8C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Обратный</w:t>
            </w:r>
          </w:p>
        </w:tc>
        <w:tc>
          <w:tcPr>
            <w:tcW w:w="2267" w:type="dxa"/>
            <w:tcBorders>
              <w:top w:val="single" w:sz="4" w:space="0" w:color="000000"/>
              <w:left w:val="single" w:sz="4" w:space="0" w:color="000000"/>
              <w:bottom w:val="single" w:sz="4" w:space="0" w:color="000000"/>
              <w:right w:val="single" w:sz="4" w:space="0" w:color="000000"/>
            </w:tcBorders>
            <w:vAlign w:val="center"/>
          </w:tcPr>
          <w:p w14:paraId="1C5FF50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28</w:t>
            </w:r>
          </w:p>
        </w:tc>
        <w:tc>
          <w:tcPr>
            <w:tcW w:w="3535" w:type="dxa"/>
            <w:tcBorders>
              <w:top w:val="single" w:sz="4" w:space="0" w:color="000000"/>
              <w:left w:val="single" w:sz="4" w:space="0" w:color="000000"/>
              <w:bottom w:val="single" w:sz="4" w:space="0" w:color="000000"/>
              <w:right w:val="single" w:sz="4" w:space="0" w:color="000000"/>
            </w:tcBorders>
            <w:vAlign w:val="center"/>
          </w:tcPr>
          <w:p w14:paraId="2848158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29,6</w:t>
            </w:r>
          </w:p>
        </w:tc>
      </w:tr>
      <w:tr w:rsidR="005B7295" w14:paraId="70435A0D" w14:textId="77777777">
        <w:trPr>
          <w:trHeight w:val="175"/>
        </w:trPr>
        <w:tc>
          <w:tcPr>
            <w:tcW w:w="1982" w:type="dxa"/>
            <w:vMerge w:val="restart"/>
            <w:tcBorders>
              <w:top w:val="single" w:sz="4" w:space="0" w:color="000000"/>
              <w:left w:val="single" w:sz="4" w:space="0" w:color="000000"/>
              <w:bottom w:val="single" w:sz="4" w:space="0" w:color="000000"/>
              <w:right w:val="single" w:sz="4" w:space="0" w:color="000000"/>
            </w:tcBorders>
            <w:vAlign w:val="center"/>
          </w:tcPr>
          <w:p w14:paraId="71A95F77"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1707" w:type="dxa"/>
            <w:tcBorders>
              <w:top w:val="single" w:sz="4" w:space="0" w:color="000000"/>
              <w:left w:val="single" w:sz="4" w:space="0" w:color="000000"/>
              <w:bottom w:val="single" w:sz="4" w:space="0" w:color="000000"/>
              <w:right w:val="single" w:sz="4" w:space="0" w:color="000000"/>
            </w:tcBorders>
            <w:vAlign w:val="center"/>
          </w:tcPr>
          <w:p w14:paraId="09C04D7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Прямой</w:t>
            </w:r>
          </w:p>
        </w:tc>
        <w:tc>
          <w:tcPr>
            <w:tcW w:w="2267" w:type="dxa"/>
            <w:tcBorders>
              <w:top w:val="single" w:sz="4" w:space="0" w:color="000000"/>
              <w:left w:val="single" w:sz="4" w:space="0" w:color="000000"/>
              <w:bottom w:val="single" w:sz="4" w:space="0" w:color="000000"/>
              <w:right w:val="single" w:sz="4" w:space="0" w:color="000000"/>
            </w:tcBorders>
            <w:vAlign w:val="center"/>
          </w:tcPr>
          <w:p w14:paraId="3169BEF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w:t>
            </w:r>
          </w:p>
        </w:tc>
        <w:tc>
          <w:tcPr>
            <w:tcW w:w="3535" w:type="dxa"/>
            <w:tcBorders>
              <w:top w:val="single" w:sz="4" w:space="0" w:color="000000"/>
              <w:left w:val="single" w:sz="4" w:space="0" w:color="000000"/>
              <w:bottom w:val="single" w:sz="4" w:space="0" w:color="000000"/>
              <w:right w:val="single" w:sz="4" w:space="0" w:color="000000"/>
            </w:tcBorders>
            <w:vAlign w:val="center"/>
          </w:tcPr>
          <w:p w14:paraId="40CF6AD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26,7</w:t>
            </w:r>
          </w:p>
        </w:tc>
      </w:tr>
      <w:tr w:rsidR="005B7295" w14:paraId="76E44913" w14:textId="77777777">
        <w:tc>
          <w:tcPr>
            <w:tcW w:w="1982" w:type="dxa"/>
            <w:vMerge/>
            <w:tcBorders>
              <w:top w:val="single" w:sz="4" w:space="0" w:color="000000"/>
              <w:left w:val="single" w:sz="4" w:space="0" w:color="000000"/>
              <w:bottom w:val="single" w:sz="4" w:space="0" w:color="000000"/>
              <w:right w:val="single" w:sz="4" w:space="0" w:color="000000"/>
            </w:tcBorders>
            <w:vAlign w:val="center"/>
          </w:tcPr>
          <w:p w14:paraId="62E2A6A6" w14:textId="77777777" w:rsidR="005B7295" w:rsidRDefault="005B7295"/>
        </w:tc>
        <w:tc>
          <w:tcPr>
            <w:tcW w:w="1707" w:type="dxa"/>
            <w:tcBorders>
              <w:top w:val="single" w:sz="4" w:space="0" w:color="000000"/>
              <w:left w:val="single" w:sz="4" w:space="0" w:color="000000"/>
              <w:bottom w:val="single" w:sz="4" w:space="0" w:color="000000"/>
              <w:right w:val="single" w:sz="4" w:space="0" w:color="000000"/>
            </w:tcBorders>
            <w:vAlign w:val="center"/>
          </w:tcPr>
          <w:p w14:paraId="2C2006F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Обратный</w:t>
            </w:r>
          </w:p>
        </w:tc>
        <w:tc>
          <w:tcPr>
            <w:tcW w:w="2267" w:type="dxa"/>
            <w:tcBorders>
              <w:top w:val="single" w:sz="4" w:space="0" w:color="000000"/>
              <w:left w:val="single" w:sz="4" w:space="0" w:color="000000"/>
              <w:bottom w:val="single" w:sz="4" w:space="0" w:color="000000"/>
              <w:right w:val="single" w:sz="4" w:space="0" w:color="000000"/>
            </w:tcBorders>
            <w:vAlign w:val="center"/>
          </w:tcPr>
          <w:p w14:paraId="63B7472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w:t>
            </w:r>
          </w:p>
        </w:tc>
        <w:tc>
          <w:tcPr>
            <w:tcW w:w="3535" w:type="dxa"/>
            <w:tcBorders>
              <w:top w:val="single" w:sz="4" w:space="0" w:color="000000"/>
              <w:left w:val="single" w:sz="4" w:space="0" w:color="000000"/>
              <w:bottom w:val="single" w:sz="4" w:space="0" w:color="000000"/>
              <w:right w:val="single" w:sz="4" w:space="0" w:color="000000"/>
            </w:tcBorders>
            <w:vAlign w:val="center"/>
          </w:tcPr>
          <w:p w14:paraId="0932A4A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23,3</w:t>
            </w:r>
          </w:p>
        </w:tc>
      </w:tr>
      <w:tr w:rsidR="005B7295" w14:paraId="026A0F23" w14:textId="77777777">
        <w:trPr>
          <w:trHeight w:val="175"/>
        </w:trPr>
        <w:tc>
          <w:tcPr>
            <w:tcW w:w="1982" w:type="dxa"/>
            <w:vMerge w:val="restart"/>
            <w:tcBorders>
              <w:top w:val="single" w:sz="4" w:space="0" w:color="000000"/>
              <w:left w:val="single" w:sz="4" w:space="0" w:color="000000"/>
              <w:bottom w:val="single" w:sz="4" w:space="0" w:color="000000"/>
              <w:right w:val="single" w:sz="4" w:space="0" w:color="000000"/>
            </w:tcBorders>
            <w:vAlign w:val="center"/>
          </w:tcPr>
          <w:p w14:paraId="2ED46201"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Ивушки»</w:t>
            </w:r>
          </w:p>
        </w:tc>
        <w:tc>
          <w:tcPr>
            <w:tcW w:w="1707" w:type="dxa"/>
            <w:tcBorders>
              <w:top w:val="single" w:sz="4" w:space="0" w:color="000000"/>
              <w:left w:val="single" w:sz="4" w:space="0" w:color="000000"/>
              <w:bottom w:val="single" w:sz="4" w:space="0" w:color="000000"/>
              <w:right w:val="single" w:sz="4" w:space="0" w:color="000000"/>
            </w:tcBorders>
            <w:vAlign w:val="center"/>
          </w:tcPr>
          <w:p w14:paraId="24C07CD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Прямой</w:t>
            </w:r>
          </w:p>
        </w:tc>
        <w:tc>
          <w:tcPr>
            <w:tcW w:w="2267" w:type="dxa"/>
            <w:tcBorders>
              <w:top w:val="single" w:sz="4" w:space="0" w:color="000000"/>
              <w:left w:val="single" w:sz="4" w:space="0" w:color="000000"/>
              <w:bottom w:val="single" w:sz="4" w:space="0" w:color="000000"/>
              <w:right w:val="single" w:sz="4" w:space="0" w:color="000000"/>
            </w:tcBorders>
            <w:vAlign w:val="center"/>
          </w:tcPr>
          <w:p w14:paraId="0781C14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30</w:t>
            </w:r>
          </w:p>
        </w:tc>
        <w:tc>
          <w:tcPr>
            <w:tcW w:w="3535" w:type="dxa"/>
            <w:tcBorders>
              <w:top w:val="single" w:sz="4" w:space="0" w:color="000000"/>
              <w:left w:val="single" w:sz="4" w:space="0" w:color="000000"/>
              <w:bottom w:val="single" w:sz="4" w:space="0" w:color="000000"/>
              <w:right w:val="single" w:sz="4" w:space="0" w:color="000000"/>
            </w:tcBorders>
            <w:vAlign w:val="center"/>
          </w:tcPr>
          <w:p w14:paraId="17DFDE9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28,5</w:t>
            </w:r>
          </w:p>
        </w:tc>
      </w:tr>
      <w:tr w:rsidR="005B7295" w14:paraId="658CBACF" w14:textId="77777777">
        <w:tc>
          <w:tcPr>
            <w:tcW w:w="1982" w:type="dxa"/>
            <w:vMerge/>
            <w:tcBorders>
              <w:top w:val="single" w:sz="4" w:space="0" w:color="000000"/>
              <w:left w:val="single" w:sz="4" w:space="0" w:color="000000"/>
              <w:bottom w:val="single" w:sz="4" w:space="0" w:color="000000"/>
              <w:right w:val="single" w:sz="4" w:space="0" w:color="000000"/>
            </w:tcBorders>
            <w:vAlign w:val="center"/>
          </w:tcPr>
          <w:p w14:paraId="39D35681" w14:textId="77777777" w:rsidR="005B7295" w:rsidRDefault="005B7295"/>
        </w:tc>
        <w:tc>
          <w:tcPr>
            <w:tcW w:w="1707" w:type="dxa"/>
            <w:tcBorders>
              <w:top w:val="single" w:sz="4" w:space="0" w:color="000000"/>
              <w:left w:val="single" w:sz="4" w:space="0" w:color="000000"/>
              <w:bottom w:val="single" w:sz="4" w:space="0" w:color="000000"/>
              <w:right w:val="single" w:sz="4" w:space="0" w:color="000000"/>
            </w:tcBorders>
            <w:vAlign w:val="center"/>
          </w:tcPr>
          <w:p w14:paraId="7BAA73D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Обратный</w:t>
            </w:r>
          </w:p>
        </w:tc>
        <w:tc>
          <w:tcPr>
            <w:tcW w:w="2267" w:type="dxa"/>
            <w:tcBorders>
              <w:top w:val="single" w:sz="4" w:space="0" w:color="000000"/>
              <w:left w:val="single" w:sz="4" w:space="0" w:color="000000"/>
              <w:bottom w:val="single" w:sz="4" w:space="0" w:color="000000"/>
              <w:right w:val="single" w:sz="4" w:space="0" w:color="000000"/>
            </w:tcBorders>
            <w:vAlign w:val="center"/>
          </w:tcPr>
          <w:p w14:paraId="552A31C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w:t>
            </w:r>
          </w:p>
        </w:tc>
        <w:tc>
          <w:tcPr>
            <w:tcW w:w="3535" w:type="dxa"/>
            <w:tcBorders>
              <w:top w:val="single" w:sz="4" w:space="0" w:color="000000"/>
              <w:left w:val="single" w:sz="4" w:space="0" w:color="000000"/>
              <w:bottom w:val="single" w:sz="4" w:space="0" w:color="000000"/>
              <w:right w:val="single" w:sz="4" w:space="0" w:color="000000"/>
            </w:tcBorders>
            <w:vAlign w:val="center"/>
          </w:tcPr>
          <w:p w14:paraId="4EC48E1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21,5</w:t>
            </w:r>
          </w:p>
        </w:tc>
      </w:tr>
    </w:tbl>
    <w:p w14:paraId="62E793F4"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1.6.5. Резервы тепловой мощности нетто источников тепловой энергии и </w:t>
      </w:r>
      <w:r>
        <w:rPr>
          <w:rFonts w:ascii="Times New Roman" w:hAnsi="Times New Roman"/>
          <w:color w:val="000000" w:themeColor="text1"/>
          <w:sz w:val="28"/>
        </w:rPr>
        <w:br/>
        <w:t>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14:paraId="6923E20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настоящее время наблюдается резерв тепловой мощности нетто. Однако возможности расширения технологических зон действия источника нет, т.к. не будет выполняться нормативный уровень резервирования, который в соответствии с СП 124.13330.2012 должен обеспечить 87% резервирование (при Т</w:t>
      </w:r>
      <w:r>
        <w:rPr>
          <w:rFonts w:ascii="Times New Roman" w:hAnsi="Times New Roman"/>
          <w:color w:val="000000" w:themeColor="text1"/>
          <w:sz w:val="28"/>
          <w:vertAlign w:val="subscript"/>
        </w:rPr>
        <w:t>нар</w:t>
      </w:r>
      <w:r>
        <w:rPr>
          <w:rFonts w:ascii="Times New Roman" w:hAnsi="Times New Roman"/>
          <w:color w:val="000000" w:themeColor="text1"/>
          <w:sz w:val="28"/>
        </w:rPr>
        <w:t>=-30</w:t>
      </w:r>
      <w:r>
        <w:rPr>
          <w:rFonts w:ascii="Times New Roman" w:hAnsi="Times New Roman"/>
          <w:color w:val="000000" w:themeColor="text1"/>
          <w:sz w:val="28"/>
          <w:vertAlign w:val="superscript"/>
        </w:rPr>
        <w:t>0</w:t>
      </w:r>
      <w:r>
        <w:rPr>
          <w:rFonts w:ascii="Times New Roman" w:hAnsi="Times New Roman"/>
          <w:color w:val="000000" w:themeColor="text1"/>
          <w:sz w:val="28"/>
        </w:rPr>
        <w:t>С) от расчетной нагрузки систем отопления всех потребителей второй и третей категории.</w:t>
      </w:r>
    </w:p>
    <w:p w14:paraId="20A370C7" w14:textId="77777777" w:rsidR="005B7295" w:rsidRDefault="00653190">
      <w:pPr>
        <w:pStyle w:val="2"/>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1.7. Балансы теплоносителя</w:t>
      </w:r>
    </w:p>
    <w:p w14:paraId="392A3F49"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24CAA7D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Все тепловые сети Краснопольского сельского поселения – водяные, закрытые. Источником воды для тепловых сетей является вода, поставляемая из существующего водопровода.</w:t>
      </w:r>
    </w:p>
    <w:p w14:paraId="0D94BDA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Согласно СП124.13330.2012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w:t>
      </w:r>
    </w:p>
    <w:p w14:paraId="1E3CFA3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восполнения потерь теплосетевой воды в котельных Краснопольского сельского поселения, соответствующей нормам ПТЭТЭ, на котельных «мкр. Ивушки», «мкр. Кленовый» установлены водоподготовительные установки по обработке подпиточной воды. Обработка воды методом Na-катионирования (ионообмена) заключается в фильтровании </w:t>
      </w:r>
      <w:r>
        <w:rPr>
          <w:rFonts w:ascii="Times New Roman" w:hAnsi="Times New Roman"/>
          <w:color w:val="000000" w:themeColor="text1"/>
          <w:sz w:val="28"/>
        </w:rPr>
        <w:lastRenderedPageBreak/>
        <w:t>ее через слой катионита.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повреждений вследствие отложений накипи и шлама.</w:t>
      </w:r>
    </w:p>
    <w:p w14:paraId="24574F6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установках потребителей в зонах действия источников тепловой энергии за 2021 год представлен в таблице</w:t>
      </w:r>
      <w:hyperlink r:id="rId115" w:anchor="bookmark124" w:tooltip="Current Document" w:history="1">
        <w:r>
          <w:rPr>
            <w:rStyle w:val="aff5"/>
            <w:rFonts w:ascii="Times New Roman" w:hAnsi="Times New Roman"/>
            <w:color w:val="000000" w:themeColor="text1"/>
            <w:sz w:val="28"/>
          </w:rPr>
          <w:t>.</w:t>
        </w:r>
      </w:hyperlink>
    </w:p>
    <w:p w14:paraId="448D9980"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p w14:paraId="0746AC1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14:paraId="3D452ACD" w14:textId="77777777" w:rsidR="005B7295" w:rsidRDefault="00653190">
      <w:pPr>
        <w:pStyle w:val="2"/>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 xml:space="preserve">1.8. Топливные балансы источников тепловой энергии и система </w:t>
      </w:r>
      <w:r>
        <w:rPr>
          <w:rFonts w:ascii="Times New Roman" w:hAnsi="Times New Roman"/>
          <w:b w:val="0"/>
          <w:i w:val="0"/>
          <w:color w:val="000000" w:themeColor="text1"/>
        </w:rPr>
        <w:br/>
        <w:t>обеспечения топливом</w:t>
      </w:r>
    </w:p>
    <w:p w14:paraId="2187CDA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1.8.1 Описание видов и количества используемого основного топлива для каждого источника тепловой энергии.</w:t>
      </w:r>
    </w:p>
    <w:p w14:paraId="71E8FE3E" w14:textId="77777777" w:rsidR="005B7295" w:rsidRDefault="00653190">
      <w:pPr>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14:paraId="126E7F6C" w14:textId="77777777" w:rsidR="005B7295" w:rsidRDefault="00653190">
      <w:pPr>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На расчетный период виды топлива остаются неизменными.</w:t>
      </w:r>
    </w:p>
    <w:p w14:paraId="341AFF1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Для каждого котлоагрегата должна быть утверждена режимная карта при сжигании топлива. Режимные карты на 2022 г. не предоставлены.</w:t>
      </w:r>
    </w:p>
    <w:p w14:paraId="0AB9F42C" w14:textId="77777777" w:rsidR="005B7295" w:rsidRDefault="00653190">
      <w:pPr>
        <w:tabs>
          <w:tab w:val="left" w:pos="1560"/>
        </w:tabs>
        <w:jc w:val="both"/>
        <w:rPr>
          <w:rFonts w:ascii="Times New Roman" w:hAnsi="Times New Roman"/>
          <w:color w:val="000000" w:themeColor="text1"/>
          <w:sz w:val="28"/>
        </w:rPr>
      </w:pPr>
      <w:r>
        <w:rPr>
          <w:rFonts w:ascii="Times New Roman" w:hAnsi="Times New Roman"/>
          <w:color w:val="000000" w:themeColor="text1"/>
          <w:sz w:val="28"/>
        </w:rPr>
        <w:t>Таблица 2-18.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котельныхи тепловой сети Краснопольского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55"/>
        <w:gridCol w:w="1542"/>
      </w:tblGrid>
      <w:tr w:rsidR="005B7295" w14:paraId="642629CF" w14:textId="77777777">
        <w:trPr>
          <w:trHeight w:val="80"/>
          <w:tblHeader/>
        </w:trPr>
        <w:tc>
          <w:tcPr>
            <w:tcW w:w="7955" w:type="dxa"/>
            <w:tcBorders>
              <w:top w:val="single" w:sz="4" w:space="0" w:color="000000"/>
              <w:left w:val="single" w:sz="4" w:space="0" w:color="000000"/>
              <w:bottom w:val="single" w:sz="4" w:space="0" w:color="000000"/>
              <w:right w:val="single" w:sz="4" w:space="0" w:color="000000"/>
            </w:tcBorders>
            <w:vAlign w:val="center"/>
          </w:tcPr>
          <w:p w14:paraId="1AD90066"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Параметр</w:t>
            </w:r>
          </w:p>
        </w:tc>
        <w:tc>
          <w:tcPr>
            <w:tcW w:w="1542" w:type="dxa"/>
            <w:tcBorders>
              <w:top w:val="single" w:sz="4" w:space="0" w:color="000000"/>
              <w:left w:val="single" w:sz="4" w:space="0" w:color="000000"/>
              <w:bottom w:val="single" w:sz="4" w:space="0" w:color="000000"/>
              <w:right w:val="single" w:sz="4" w:space="0" w:color="000000"/>
            </w:tcBorders>
            <w:vAlign w:val="center"/>
          </w:tcPr>
          <w:p w14:paraId="11F0F651"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Значение</w:t>
            </w:r>
          </w:p>
        </w:tc>
      </w:tr>
      <w:tr w:rsidR="005B7295" w14:paraId="2A875E1B" w14:textId="77777777">
        <w:trPr>
          <w:trHeight w:val="379"/>
          <w:tblHeader/>
        </w:trPr>
        <w:tc>
          <w:tcPr>
            <w:tcW w:w="7955" w:type="dxa"/>
            <w:tcBorders>
              <w:top w:val="single" w:sz="4" w:space="0" w:color="000000"/>
              <w:left w:val="single" w:sz="4" w:space="0" w:color="000000"/>
              <w:bottom w:val="single" w:sz="4" w:space="0" w:color="000000"/>
              <w:right w:val="single" w:sz="4" w:space="0" w:color="000000"/>
            </w:tcBorders>
            <w:vAlign w:val="center"/>
          </w:tcPr>
          <w:p w14:paraId="271EE6BB"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1</w:t>
            </w:r>
          </w:p>
        </w:tc>
        <w:tc>
          <w:tcPr>
            <w:tcW w:w="1542" w:type="dxa"/>
            <w:tcBorders>
              <w:top w:val="single" w:sz="4" w:space="0" w:color="000000"/>
              <w:left w:val="single" w:sz="4" w:space="0" w:color="000000"/>
              <w:bottom w:val="single" w:sz="4" w:space="0" w:color="000000"/>
              <w:right w:val="single" w:sz="4" w:space="0" w:color="000000"/>
            </w:tcBorders>
            <w:vAlign w:val="center"/>
          </w:tcPr>
          <w:p w14:paraId="6786696D"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2</w:t>
            </w:r>
          </w:p>
        </w:tc>
      </w:tr>
      <w:tr w:rsidR="005B7295" w14:paraId="6477E4B4" w14:textId="77777777">
        <w:trPr>
          <w:trHeight w:val="552"/>
        </w:trPr>
        <w:tc>
          <w:tcPr>
            <w:tcW w:w="9497" w:type="dxa"/>
            <w:gridSpan w:val="2"/>
            <w:tcBorders>
              <w:top w:val="single" w:sz="4" w:space="0" w:color="000000"/>
              <w:left w:val="single" w:sz="4" w:space="0" w:color="000000"/>
              <w:bottom w:val="single" w:sz="4" w:space="0" w:color="000000"/>
              <w:right w:val="single" w:sz="4" w:space="0" w:color="000000"/>
            </w:tcBorders>
            <w:vAlign w:val="center"/>
          </w:tcPr>
          <w:p w14:paraId="2631EDAE" w14:textId="77777777" w:rsidR="005B7295" w:rsidRDefault="00653190">
            <w:pPr>
              <w:ind w:firstLine="709"/>
              <w:jc w:val="both"/>
              <w:rPr>
                <w:rFonts w:ascii="Times New Roman" w:hAnsi="Times New Roman"/>
                <w:i/>
                <w:color w:val="000000" w:themeColor="text1"/>
                <w:sz w:val="28"/>
              </w:rPr>
            </w:pPr>
            <w:r>
              <w:rPr>
                <w:rFonts w:ascii="Times New Roman" w:hAnsi="Times New Roman"/>
                <w:i/>
                <w:color w:val="000000" w:themeColor="text1"/>
                <w:sz w:val="28"/>
              </w:rPr>
              <w:t>Котельная "мкр. Звездный"</w:t>
            </w:r>
          </w:p>
        </w:tc>
      </w:tr>
      <w:tr w:rsidR="005B7295" w14:paraId="6E4F179F"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668DCBF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Располагаемая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68D5D4B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w:t>
            </w:r>
          </w:p>
        </w:tc>
      </w:tr>
      <w:tr w:rsidR="005B7295" w14:paraId="0E2AEA9A"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6B4A1B1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Установленная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14FECDD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w:t>
            </w:r>
          </w:p>
        </w:tc>
      </w:tr>
      <w:tr w:rsidR="005B7295" w14:paraId="6D1B9067"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1F76CC5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Фактическая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2B8A20D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w:t>
            </w:r>
          </w:p>
        </w:tc>
      </w:tr>
      <w:tr w:rsidR="005B7295" w14:paraId="215A0356" w14:textId="77777777">
        <w:trPr>
          <w:trHeight w:val="398"/>
        </w:trPr>
        <w:tc>
          <w:tcPr>
            <w:tcW w:w="9497" w:type="dxa"/>
            <w:gridSpan w:val="2"/>
            <w:tcBorders>
              <w:top w:val="single" w:sz="4" w:space="0" w:color="000000"/>
              <w:left w:val="single" w:sz="4" w:space="0" w:color="000000"/>
              <w:bottom w:val="single" w:sz="4" w:space="0" w:color="000000"/>
              <w:right w:val="single" w:sz="4" w:space="0" w:color="000000"/>
            </w:tcBorders>
            <w:vAlign w:val="center"/>
          </w:tcPr>
          <w:p w14:paraId="557FC29E" w14:textId="77777777" w:rsidR="005B7295" w:rsidRDefault="00653190">
            <w:pPr>
              <w:ind w:firstLine="709"/>
              <w:jc w:val="both"/>
              <w:rPr>
                <w:rFonts w:ascii="Times New Roman" w:hAnsi="Times New Roman"/>
                <w:i/>
                <w:color w:val="000000" w:themeColor="text1"/>
                <w:sz w:val="28"/>
              </w:rPr>
            </w:pPr>
            <w:r>
              <w:rPr>
                <w:rFonts w:ascii="Times New Roman" w:hAnsi="Times New Roman"/>
                <w:i/>
                <w:color w:val="000000" w:themeColor="text1"/>
                <w:sz w:val="28"/>
              </w:rPr>
              <w:t>Котельная "мкр. Кленовый"</w:t>
            </w:r>
          </w:p>
        </w:tc>
      </w:tr>
      <w:tr w:rsidR="005B7295" w14:paraId="0B86AF79"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153ECF3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Располагаемая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25A023B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1,500</w:t>
            </w:r>
          </w:p>
        </w:tc>
      </w:tr>
      <w:tr w:rsidR="005B7295" w14:paraId="4594BB87"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49066AD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Установленная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163D37D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1,500</w:t>
            </w:r>
          </w:p>
        </w:tc>
      </w:tr>
      <w:tr w:rsidR="005B7295" w14:paraId="643684D8"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75EB044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Фактическая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540F26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0,019</w:t>
            </w:r>
          </w:p>
        </w:tc>
      </w:tr>
      <w:tr w:rsidR="005B7295" w14:paraId="206D06F2" w14:textId="77777777">
        <w:trPr>
          <w:trHeight w:val="528"/>
        </w:trPr>
        <w:tc>
          <w:tcPr>
            <w:tcW w:w="9497" w:type="dxa"/>
            <w:gridSpan w:val="2"/>
            <w:tcBorders>
              <w:top w:val="single" w:sz="4" w:space="0" w:color="000000"/>
              <w:left w:val="single" w:sz="4" w:space="0" w:color="000000"/>
              <w:bottom w:val="single" w:sz="4" w:space="0" w:color="000000"/>
              <w:right w:val="single" w:sz="4" w:space="0" w:color="000000"/>
            </w:tcBorders>
            <w:vAlign w:val="center"/>
          </w:tcPr>
          <w:p w14:paraId="1A934FE7" w14:textId="77777777" w:rsidR="005B7295" w:rsidRDefault="00653190">
            <w:pPr>
              <w:ind w:firstLine="709"/>
              <w:jc w:val="both"/>
              <w:rPr>
                <w:rFonts w:ascii="Times New Roman" w:hAnsi="Times New Roman"/>
                <w:i/>
                <w:color w:val="000000" w:themeColor="text1"/>
                <w:sz w:val="28"/>
              </w:rPr>
            </w:pPr>
            <w:r>
              <w:rPr>
                <w:rFonts w:ascii="Times New Roman" w:hAnsi="Times New Roman"/>
                <w:i/>
                <w:color w:val="000000" w:themeColor="text1"/>
                <w:sz w:val="28"/>
              </w:rPr>
              <w:t>Транспортабельная блочная котельная</w:t>
            </w:r>
          </w:p>
        </w:tc>
      </w:tr>
      <w:tr w:rsidR="005B7295" w14:paraId="6F1EE077"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11B023F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Располагаемая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2D60A17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w:t>
            </w:r>
          </w:p>
        </w:tc>
      </w:tr>
      <w:tr w:rsidR="005B7295" w14:paraId="0747EB3C"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0E9622B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Установленная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30BE156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w:t>
            </w:r>
          </w:p>
        </w:tc>
      </w:tr>
      <w:tr w:rsidR="005B7295" w14:paraId="00DE71AE"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6D1815F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Фактическая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500F954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w:t>
            </w:r>
          </w:p>
        </w:tc>
      </w:tr>
      <w:tr w:rsidR="005B7295" w14:paraId="631EF6B7" w14:textId="77777777">
        <w:trPr>
          <w:trHeight w:val="440"/>
        </w:trPr>
        <w:tc>
          <w:tcPr>
            <w:tcW w:w="9497" w:type="dxa"/>
            <w:gridSpan w:val="2"/>
            <w:tcBorders>
              <w:top w:val="single" w:sz="4" w:space="0" w:color="000000"/>
              <w:left w:val="single" w:sz="4" w:space="0" w:color="000000"/>
              <w:bottom w:val="single" w:sz="4" w:space="0" w:color="000000"/>
              <w:right w:val="single" w:sz="4" w:space="0" w:color="000000"/>
            </w:tcBorders>
            <w:vAlign w:val="center"/>
          </w:tcPr>
          <w:p w14:paraId="70BBCC1E" w14:textId="77777777" w:rsidR="005B7295" w:rsidRDefault="005B7295">
            <w:pPr>
              <w:ind w:firstLine="709"/>
              <w:jc w:val="both"/>
              <w:rPr>
                <w:rFonts w:ascii="Times New Roman" w:hAnsi="Times New Roman"/>
                <w:color w:val="000000" w:themeColor="text1"/>
                <w:sz w:val="28"/>
              </w:rPr>
            </w:pPr>
          </w:p>
          <w:p w14:paraId="6F9285AB"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r>
      <w:tr w:rsidR="005B7295" w14:paraId="1976C2B7"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35EBC59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Располагаемая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3107F60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r>
      <w:tr w:rsidR="005B7295" w14:paraId="68475774"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7C189B3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Установленная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5707FB7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r>
      <w:tr w:rsidR="005B7295" w14:paraId="7CCF2A6E" w14:textId="77777777">
        <w:trPr>
          <w:trHeight w:val="180"/>
        </w:trPr>
        <w:tc>
          <w:tcPr>
            <w:tcW w:w="7955" w:type="dxa"/>
            <w:tcBorders>
              <w:top w:val="single" w:sz="4" w:space="0" w:color="000000"/>
              <w:left w:val="single" w:sz="4" w:space="0" w:color="000000"/>
              <w:bottom w:val="single" w:sz="4" w:space="0" w:color="000000"/>
              <w:right w:val="single" w:sz="4" w:space="0" w:color="000000"/>
            </w:tcBorders>
            <w:vAlign w:val="center"/>
          </w:tcPr>
          <w:p w14:paraId="13F2D8B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Фактическая 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1542" w:type="dxa"/>
            <w:tcBorders>
              <w:top w:val="single" w:sz="4" w:space="0" w:color="000000"/>
              <w:left w:val="single" w:sz="4" w:space="0" w:color="000000"/>
              <w:bottom w:val="single" w:sz="4" w:space="0" w:color="000000"/>
              <w:right w:val="single" w:sz="4" w:space="0" w:color="000000"/>
            </w:tcBorders>
            <w:vAlign w:val="center"/>
          </w:tcPr>
          <w:p w14:paraId="667049E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0,007</w:t>
            </w:r>
          </w:p>
        </w:tc>
      </w:tr>
    </w:tbl>
    <w:p w14:paraId="329BBB2B"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753"/>
        <w:gridCol w:w="3001"/>
        <w:gridCol w:w="3438"/>
      </w:tblGrid>
      <w:tr w:rsidR="005B7295" w14:paraId="7884F712" w14:textId="77777777">
        <w:trPr>
          <w:trHeight w:val="80"/>
        </w:trPr>
        <w:tc>
          <w:tcPr>
            <w:tcW w:w="1305" w:type="dxa"/>
            <w:tcBorders>
              <w:top w:val="single" w:sz="4" w:space="0" w:color="000000"/>
              <w:left w:val="single" w:sz="4" w:space="0" w:color="000000"/>
              <w:bottom w:val="single" w:sz="4" w:space="0" w:color="000000"/>
              <w:right w:val="single" w:sz="4" w:space="0" w:color="000000"/>
            </w:tcBorders>
            <w:vAlign w:val="center"/>
          </w:tcPr>
          <w:p w14:paraId="1B68282E" w14:textId="77777777" w:rsidR="005B7295" w:rsidRDefault="00653190">
            <w:pPr>
              <w:pStyle w:val="Default"/>
              <w:spacing w:line="240" w:lineRule="auto"/>
              <w:ind w:firstLine="29"/>
              <w:jc w:val="center"/>
              <w:rPr>
                <w:rFonts w:ascii="Times New Roman" w:hAnsi="Times New Roman"/>
                <w:color w:val="000000" w:themeColor="text1"/>
                <w:sz w:val="28"/>
              </w:rPr>
            </w:pPr>
            <w:r>
              <w:rPr>
                <w:rFonts w:ascii="Times New Roman" w:hAnsi="Times New Roman"/>
                <w:color w:val="000000" w:themeColor="text1"/>
                <w:sz w:val="28"/>
              </w:rPr>
              <w:t>№</w:t>
            </w:r>
          </w:p>
          <w:p w14:paraId="05DA3219" w14:textId="77777777" w:rsidR="005B7295" w:rsidRDefault="00653190">
            <w:pPr>
              <w:pStyle w:val="Default"/>
              <w:spacing w:line="240" w:lineRule="auto"/>
              <w:ind w:firstLine="29"/>
              <w:jc w:val="center"/>
              <w:rPr>
                <w:rFonts w:ascii="Times New Roman" w:hAnsi="Times New Roman"/>
                <w:color w:val="000000" w:themeColor="text1"/>
                <w:sz w:val="28"/>
              </w:rPr>
            </w:pPr>
            <w:r>
              <w:rPr>
                <w:rFonts w:ascii="Times New Roman" w:hAnsi="Times New Roman"/>
                <w:color w:val="000000" w:themeColor="text1"/>
                <w:sz w:val="28"/>
              </w:rPr>
              <w:t>п/п</w:t>
            </w:r>
          </w:p>
        </w:tc>
        <w:tc>
          <w:tcPr>
            <w:tcW w:w="1753" w:type="dxa"/>
            <w:tcBorders>
              <w:top w:val="single" w:sz="4" w:space="0" w:color="000000"/>
              <w:left w:val="single" w:sz="4" w:space="0" w:color="000000"/>
              <w:bottom w:val="single" w:sz="4" w:space="0" w:color="000000"/>
              <w:right w:val="single" w:sz="4" w:space="0" w:color="000000"/>
            </w:tcBorders>
            <w:vAlign w:val="center"/>
          </w:tcPr>
          <w:p w14:paraId="1EC0A434" w14:textId="77777777" w:rsidR="005B7295" w:rsidRDefault="00653190">
            <w:pPr>
              <w:pStyle w:val="Default"/>
              <w:spacing w:line="240" w:lineRule="auto"/>
              <w:ind w:firstLine="29"/>
              <w:jc w:val="center"/>
              <w:rPr>
                <w:rFonts w:ascii="Times New Roman" w:hAnsi="Times New Roman"/>
                <w:color w:val="000000" w:themeColor="text1"/>
                <w:sz w:val="28"/>
              </w:rPr>
            </w:pPr>
            <w:r>
              <w:rPr>
                <w:rFonts w:ascii="Times New Roman" w:hAnsi="Times New Roman"/>
                <w:color w:val="000000" w:themeColor="text1"/>
                <w:sz w:val="28"/>
              </w:rPr>
              <w:t>Тепловая сеть</w:t>
            </w:r>
          </w:p>
        </w:tc>
        <w:tc>
          <w:tcPr>
            <w:tcW w:w="3001" w:type="dxa"/>
            <w:tcBorders>
              <w:top w:val="single" w:sz="4" w:space="0" w:color="000000"/>
              <w:left w:val="single" w:sz="4" w:space="0" w:color="000000"/>
              <w:bottom w:val="single" w:sz="4" w:space="0" w:color="000000"/>
              <w:right w:val="single" w:sz="4" w:space="0" w:color="000000"/>
            </w:tcBorders>
            <w:vAlign w:val="center"/>
          </w:tcPr>
          <w:p w14:paraId="5F681E6E" w14:textId="77777777" w:rsidR="005B7295" w:rsidRDefault="00653190">
            <w:pPr>
              <w:pStyle w:val="Default"/>
              <w:spacing w:line="240" w:lineRule="auto"/>
              <w:ind w:firstLine="29"/>
              <w:jc w:val="center"/>
              <w:rPr>
                <w:rFonts w:ascii="Times New Roman" w:hAnsi="Times New Roman"/>
                <w:color w:val="000000" w:themeColor="text1"/>
                <w:sz w:val="28"/>
              </w:rPr>
            </w:pPr>
            <w:r>
              <w:rPr>
                <w:rFonts w:ascii="Times New Roman" w:hAnsi="Times New Roman"/>
                <w:color w:val="000000" w:themeColor="text1"/>
                <w:sz w:val="28"/>
              </w:rPr>
              <w:t>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3438" w:type="dxa"/>
            <w:tcBorders>
              <w:top w:val="single" w:sz="4" w:space="0" w:color="000000"/>
              <w:left w:val="single" w:sz="4" w:space="0" w:color="000000"/>
              <w:bottom w:val="single" w:sz="4" w:space="0" w:color="000000"/>
              <w:right w:val="single" w:sz="4" w:space="0" w:color="000000"/>
            </w:tcBorders>
            <w:vAlign w:val="center"/>
          </w:tcPr>
          <w:p w14:paraId="38643D00" w14:textId="77777777" w:rsidR="005B7295" w:rsidRDefault="00653190">
            <w:pPr>
              <w:pStyle w:val="Default"/>
              <w:spacing w:line="240" w:lineRule="auto"/>
              <w:ind w:firstLine="29"/>
              <w:jc w:val="center"/>
              <w:rPr>
                <w:rFonts w:ascii="Times New Roman" w:hAnsi="Times New Roman"/>
                <w:color w:val="000000" w:themeColor="text1"/>
                <w:sz w:val="28"/>
              </w:rPr>
            </w:pPr>
            <w:r>
              <w:rPr>
                <w:rFonts w:ascii="Times New Roman" w:hAnsi="Times New Roman"/>
                <w:color w:val="000000" w:themeColor="text1"/>
                <w:sz w:val="28"/>
              </w:rPr>
              <w:t>Максимальное потребление теплоносителя в аварийных режимах систем теплоснабжения, не более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r>
      <w:tr w:rsidR="005B7295" w14:paraId="404CC1F1" w14:textId="77777777">
        <w:trPr>
          <w:trHeight w:val="395"/>
        </w:trPr>
        <w:tc>
          <w:tcPr>
            <w:tcW w:w="1305" w:type="dxa"/>
            <w:tcBorders>
              <w:top w:val="single" w:sz="4" w:space="0" w:color="000000"/>
              <w:left w:val="single" w:sz="4" w:space="0" w:color="000000"/>
              <w:bottom w:val="single" w:sz="4" w:space="0" w:color="000000"/>
              <w:right w:val="single" w:sz="4" w:space="0" w:color="000000"/>
            </w:tcBorders>
            <w:vAlign w:val="center"/>
          </w:tcPr>
          <w:p w14:paraId="20077815"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1</w:t>
            </w:r>
          </w:p>
        </w:tc>
        <w:tc>
          <w:tcPr>
            <w:tcW w:w="1753" w:type="dxa"/>
            <w:tcBorders>
              <w:top w:val="single" w:sz="4" w:space="0" w:color="000000"/>
              <w:left w:val="single" w:sz="4" w:space="0" w:color="000000"/>
              <w:bottom w:val="single" w:sz="4" w:space="0" w:color="000000"/>
              <w:right w:val="single" w:sz="4" w:space="0" w:color="000000"/>
            </w:tcBorders>
            <w:vAlign w:val="center"/>
          </w:tcPr>
          <w:p w14:paraId="599691EC"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Звездный"</w:t>
            </w:r>
          </w:p>
        </w:tc>
        <w:tc>
          <w:tcPr>
            <w:tcW w:w="3001" w:type="dxa"/>
            <w:tcBorders>
              <w:top w:val="single" w:sz="4" w:space="0" w:color="000000"/>
              <w:left w:val="single" w:sz="4" w:space="0" w:color="000000"/>
              <w:bottom w:val="single" w:sz="4" w:space="0" w:color="000000"/>
              <w:right w:val="single" w:sz="4" w:space="0" w:color="000000"/>
            </w:tcBorders>
            <w:vAlign w:val="center"/>
          </w:tcPr>
          <w:p w14:paraId="0068F1D7"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1,400</w:t>
            </w:r>
          </w:p>
        </w:tc>
        <w:tc>
          <w:tcPr>
            <w:tcW w:w="3438" w:type="dxa"/>
            <w:tcBorders>
              <w:top w:val="single" w:sz="4" w:space="0" w:color="000000"/>
              <w:left w:val="single" w:sz="4" w:space="0" w:color="000000"/>
              <w:bottom w:val="single" w:sz="4" w:space="0" w:color="000000"/>
              <w:right w:val="single" w:sz="4" w:space="0" w:color="000000"/>
            </w:tcBorders>
            <w:vAlign w:val="center"/>
          </w:tcPr>
          <w:p w14:paraId="5512762F"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1,095</w:t>
            </w:r>
          </w:p>
        </w:tc>
      </w:tr>
      <w:tr w:rsidR="005B7295" w14:paraId="740C60B3" w14:textId="77777777">
        <w:trPr>
          <w:trHeight w:val="395"/>
        </w:trPr>
        <w:tc>
          <w:tcPr>
            <w:tcW w:w="1305" w:type="dxa"/>
            <w:tcBorders>
              <w:top w:val="single" w:sz="4" w:space="0" w:color="000000"/>
              <w:left w:val="single" w:sz="4" w:space="0" w:color="000000"/>
              <w:bottom w:val="single" w:sz="4" w:space="0" w:color="000000"/>
              <w:right w:val="single" w:sz="4" w:space="0" w:color="000000"/>
            </w:tcBorders>
            <w:vAlign w:val="center"/>
          </w:tcPr>
          <w:p w14:paraId="5BB90CBF"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w:t>
            </w:r>
          </w:p>
        </w:tc>
        <w:tc>
          <w:tcPr>
            <w:tcW w:w="1753" w:type="dxa"/>
            <w:tcBorders>
              <w:top w:val="single" w:sz="4" w:space="0" w:color="000000"/>
              <w:left w:val="single" w:sz="4" w:space="0" w:color="000000"/>
              <w:bottom w:val="single" w:sz="4" w:space="0" w:color="000000"/>
              <w:right w:val="single" w:sz="4" w:space="0" w:color="000000"/>
            </w:tcBorders>
            <w:vAlign w:val="center"/>
          </w:tcPr>
          <w:p w14:paraId="652ADF30"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Кленовый"</w:t>
            </w:r>
          </w:p>
        </w:tc>
        <w:tc>
          <w:tcPr>
            <w:tcW w:w="3001" w:type="dxa"/>
            <w:tcBorders>
              <w:top w:val="single" w:sz="4" w:space="0" w:color="000000"/>
              <w:left w:val="single" w:sz="4" w:space="0" w:color="000000"/>
              <w:bottom w:val="single" w:sz="4" w:space="0" w:color="000000"/>
              <w:right w:val="single" w:sz="4" w:space="0" w:color="000000"/>
            </w:tcBorders>
            <w:vAlign w:val="center"/>
          </w:tcPr>
          <w:p w14:paraId="38C1328B"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1,500</w:t>
            </w:r>
          </w:p>
        </w:tc>
        <w:tc>
          <w:tcPr>
            <w:tcW w:w="3438" w:type="dxa"/>
            <w:tcBorders>
              <w:top w:val="single" w:sz="4" w:space="0" w:color="000000"/>
              <w:left w:val="single" w:sz="4" w:space="0" w:color="000000"/>
              <w:bottom w:val="single" w:sz="4" w:space="0" w:color="000000"/>
              <w:right w:val="single" w:sz="4" w:space="0" w:color="000000"/>
            </w:tcBorders>
            <w:vAlign w:val="center"/>
          </w:tcPr>
          <w:p w14:paraId="66BCCCDE"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0,151</w:t>
            </w:r>
          </w:p>
        </w:tc>
      </w:tr>
      <w:tr w:rsidR="005B7295" w14:paraId="01513104" w14:textId="77777777">
        <w:trPr>
          <w:trHeight w:val="395"/>
        </w:trPr>
        <w:tc>
          <w:tcPr>
            <w:tcW w:w="1305" w:type="dxa"/>
            <w:tcBorders>
              <w:top w:val="single" w:sz="4" w:space="0" w:color="000000"/>
              <w:left w:val="single" w:sz="4" w:space="0" w:color="000000"/>
              <w:bottom w:val="single" w:sz="4" w:space="0" w:color="000000"/>
              <w:right w:val="single" w:sz="4" w:space="0" w:color="000000"/>
            </w:tcBorders>
            <w:vAlign w:val="center"/>
          </w:tcPr>
          <w:p w14:paraId="19E69D21"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3</w:t>
            </w:r>
          </w:p>
        </w:tc>
        <w:tc>
          <w:tcPr>
            <w:tcW w:w="1753" w:type="dxa"/>
            <w:tcBorders>
              <w:top w:val="single" w:sz="4" w:space="0" w:color="000000"/>
              <w:left w:val="single" w:sz="4" w:space="0" w:color="000000"/>
              <w:bottom w:val="single" w:sz="4" w:space="0" w:color="000000"/>
              <w:right w:val="single" w:sz="4" w:space="0" w:color="000000"/>
            </w:tcBorders>
            <w:vAlign w:val="center"/>
          </w:tcPr>
          <w:p w14:paraId="3F26B642"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 "</w:t>
            </w:r>
          </w:p>
        </w:tc>
        <w:tc>
          <w:tcPr>
            <w:tcW w:w="3001" w:type="dxa"/>
            <w:tcBorders>
              <w:top w:val="single" w:sz="4" w:space="0" w:color="000000"/>
              <w:left w:val="single" w:sz="4" w:space="0" w:color="000000"/>
              <w:bottom w:val="single" w:sz="4" w:space="0" w:color="000000"/>
              <w:right w:val="single" w:sz="4" w:space="0" w:color="000000"/>
            </w:tcBorders>
            <w:vAlign w:val="center"/>
          </w:tcPr>
          <w:p w14:paraId="4B2ACF74"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отсутствуют</w:t>
            </w:r>
          </w:p>
        </w:tc>
        <w:tc>
          <w:tcPr>
            <w:tcW w:w="3438" w:type="dxa"/>
            <w:tcBorders>
              <w:top w:val="single" w:sz="4" w:space="0" w:color="000000"/>
              <w:left w:val="single" w:sz="4" w:space="0" w:color="000000"/>
              <w:bottom w:val="single" w:sz="4" w:space="0" w:color="000000"/>
              <w:right w:val="single" w:sz="4" w:space="0" w:color="000000"/>
            </w:tcBorders>
            <w:vAlign w:val="center"/>
          </w:tcPr>
          <w:p w14:paraId="446567F0"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5,5</w:t>
            </w:r>
          </w:p>
        </w:tc>
      </w:tr>
      <w:tr w:rsidR="005B7295" w14:paraId="5DEC0E42" w14:textId="77777777">
        <w:trPr>
          <w:trHeight w:val="395"/>
        </w:trPr>
        <w:tc>
          <w:tcPr>
            <w:tcW w:w="1305" w:type="dxa"/>
            <w:tcBorders>
              <w:top w:val="single" w:sz="4" w:space="0" w:color="000000"/>
              <w:left w:val="single" w:sz="4" w:space="0" w:color="000000"/>
              <w:bottom w:val="single" w:sz="4" w:space="0" w:color="000000"/>
              <w:right w:val="single" w:sz="4" w:space="0" w:color="000000"/>
            </w:tcBorders>
            <w:vAlign w:val="center"/>
          </w:tcPr>
          <w:p w14:paraId="22D21D3A"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4</w:t>
            </w:r>
          </w:p>
        </w:tc>
        <w:tc>
          <w:tcPr>
            <w:tcW w:w="1753" w:type="dxa"/>
            <w:tcBorders>
              <w:top w:val="single" w:sz="4" w:space="0" w:color="000000"/>
              <w:left w:val="single" w:sz="4" w:space="0" w:color="000000"/>
              <w:bottom w:val="single" w:sz="4" w:space="0" w:color="000000"/>
              <w:right w:val="single" w:sz="4" w:space="0" w:color="000000"/>
            </w:tcBorders>
            <w:vAlign w:val="center"/>
          </w:tcPr>
          <w:p w14:paraId="71B80B71"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Ивушки"</w:t>
            </w:r>
          </w:p>
        </w:tc>
        <w:tc>
          <w:tcPr>
            <w:tcW w:w="3001" w:type="dxa"/>
            <w:tcBorders>
              <w:top w:val="single" w:sz="4" w:space="0" w:color="000000"/>
              <w:left w:val="single" w:sz="4" w:space="0" w:color="000000"/>
              <w:bottom w:val="single" w:sz="4" w:space="0" w:color="000000"/>
              <w:right w:val="single" w:sz="4" w:space="0" w:color="000000"/>
            </w:tcBorders>
            <w:vAlign w:val="center"/>
          </w:tcPr>
          <w:p w14:paraId="3C9BDD6F"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1,000</w:t>
            </w:r>
          </w:p>
        </w:tc>
        <w:tc>
          <w:tcPr>
            <w:tcW w:w="3438" w:type="dxa"/>
            <w:tcBorders>
              <w:top w:val="single" w:sz="4" w:space="0" w:color="000000"/>
              <w:left w:val="single" w:sz="4" w:space="0" w:color="000000"/>
              <w:bottom w:val="single" w:sz="4" w:space="0" w:color="000000"/>
              <w:right w:val="single" w:sz="4" w:space="0" w:color="000000"/>
            </w:tcBorders>
            <w:vAlign w:val="center"/>
          </w:tcPr>
          <w:p w14:paraId="428AB26E"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0,057</w:t>
            </w:r>
          </w:p>
        </w:tc>
      </w:tr>
    </w:tbl>
    <w:p w14:paraId="43EBF42F"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Динамика потребления топлива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4"/>
        <w:gridCol w:w="3231"/>
        <w:gridCol w:w="1964"/>
        <w:gridCol w:w="1687"/>
        <w:gridCol w:w="1632"/>
      </w:tblGrid>
      <w:tr w:rsidR="005B7295" w14:paraId="642AC136" w14:textId="77777777">
        <w:trPr>
          <w:trHeight w:val="1240"/>
        </w:trPr>
        <w:tc>
          <w:tcPr>
            <w:tcW w:w="984" w:type="dxa"/>
            <w:tcBorders>
              <w:top w:val="single" w:sz="4" w:space="0" w:color="000000"/>
              <w:left w:val="single" w:sz="4" w:space="0" w:color="000000"/>
              <w:bottom w:val="single" w:sz="4" w:space="0" w:color="000000"/>
              <w:right w:val="single" w:sz="4" w:space="0" w:color="000000"/>
            </w:tcBorders>
            <w:vAlign w:val="center"/>
          </w:tcPr>
          <w:p w14:paraId="4E0392BA"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lastRenderedPageBreak/>
              <w:t>№</w:t>
            </w:r>
          </w:p>
        </w:tc>
        <w:tc>
          <w:tcPr>
            <w:tcW w:w="3231" w:type="dxa"/>
            <w:tcBorders>
              <w:top w:val="single" w:sz="4" w:space="0" w:color="000000"/>
              <w:left w:val="single" w:sz="4" w:space="0" w:color="000000"/>
              <w:bottom w:val="single" w:sz="4" w:space="0" w:color="000000"/>
              <w:right w:val="single" w:sz="4" w:space="0" w:color="000000"/>
            </w:tcBorders>
            <w:vAlign w:val="center"/>
          </w:tcPr>
          <w:p w14:paraId="7A20D9BC"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Источник тепловой энергии</w:t>
            </w:r>
          </w:p>
        </w:tc>
        <w:tc>
          <w:tcPr>
            <w:tcW w:w="1964" w:type="dxa"/>
            <w:tcBorders>
              <w:top w:val="single" w:sz="4" w:space="0" w:color="000000"/>
              <w:left w:val="single" w:sz="4" w:space="0" w:color="000000"/>
              <w:bottom w:val="single" w:sz="4" w:space="0" w:color="000000"/>
              <w:right w:val="single" w:sz="4" w:space="0" w:color="000000"/>
            </w:tcBorders>
            <w:vAlign w:val="center"/>
          </w:tcPr>
          <w:p w14:paraId="594DFE47" w14:textId="77777777" w:rsidR="005B7295" w:rsidRDefault="00653190">
            <w:pPr>
              <w:pStyle w:val="Default"/>
              <w:spacing w:line="240" w:lineRule="auto"/>
              <w:ind w:firstLine="0"/>
              <w:rPr>
                <w:rFonts w:ascii="Times New Roman" w:hAnsi="Times New Roman"/>
                <w:color w:val="000000" w:themeColor="text1"/>
                <w:sz w:val="28"/>
              </w:rPr>
            </w:pPr>
            <w:r>
              <w:rPr>
                <w:rFonts w:ascii="Times New Roman" w:hAnsi="Times New Roman"/>
                <w:color w:val="000000" w:themeColor="text1"/>
                <w:sz w:val="28"/>
              </w:rPr>
              <w:t>Вид топлива</w:t>
            </w:r>
          </w:p>
        </w:tc>
        <w:tc>
          <w:tcPr>
            <w:tcW w:w="1687" w:type="dxa"/>
            <w:tcBorders>
              <w:top w:val="single" w:sz="4" w:space="0" w:color="000000"/>
              <w:left w:val="single" w:sz="4" w:space="0" w:color="000000"/>
              <w:bottom w:val="single" w:sz="4" w:space="0" w:color="000000"/>
              <w:right w:val="single" w:sz="4" w:space="0" w:color="000000"/>
            </w:tcBorders>
            <w:vAlign w:val="center"/>
          </w:tcPr>
          <w:p w14:paraId="2020C2B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w:t>
            </w:r>
          </w:p>
          <w:p w14:paraId="23DB711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топлива в 2019г.</w:t>
            </w:r>
          </w:p>
          <w:p w14:paraId="348DCA6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тыс.м3</w:t>
            </w:r>
          </w:p>
        </w:tc>
        <w:tc>
          <w:tcPr>
            <w:tcW w:w="1632" w:type="dxa"/>
            <w:tcBorders>
              <w:top w:val="single" w:sz="4" w:space="0" w:color="000000"/>
              <w:left w:val="single" w:sz="4" w:space="0" w:color="000000"/>
              <w:bottom w:val="single" w:sz="4" w:space="0" w:color="000000"/>
              <w:right w:val="single" w:sz="4" w:space="0" w:color="000000"/>
            </w:tcBorders>
            <w:vAlign w:val="center"/>
          </w:tcPr>
          <w:p w14:paraId="3E99DB5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w:t>
            </w:r>
          </w:p>
          <w:p w14:paraId="2F801B8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топлива в 2020г.</w:t>
            </w:r>
          </w:p>
          <w:p w14:paraId="60ACE71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тыс.м3</w:t>
            </w:r>
          </w:p>
        </w:tc>
      </w:tr>
      <w:tr w:rsidR="005B7295" w14:paraId="4A395EDD" w14:textId="77777777">
        <w:trPr>
          <w:trHeight w:val="20"/>
        </w:trPr>
        <w:tc>
          <w:tcPr>
            <w:tcW w:w="984" w:type="dxa"/>
            <w:tcBorders>
              <w:top w:val="single" w:sz="4" w:space="0" w:color="000000"/>
              <w:left w:val="single" w:sz="4" w:space="0" w:color="000000"/>
              <w:bottom w:val="single" w:sz="4" w:space="0" w:color="000000"/>
              <w:right w:val="single" w:sz="4" w:space="0" w:color="000000"/>
            </w:tcBorders>
            <w:vAlign w:val="center"/>
          </w:tcPr>
          <w:p w14:paraId="57431C9E"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1</w:t>
            </w:r>
          </w:p>
        </w:tc>
        <w:tc>
          <w:tcPr>
            <w:tcW w:w="3231" w:type="dxa"/>
            <w:tcBorders>
              <w:top w:val="single" w:sz="4" w:space="0" w:color="000000"/>
              <w:left w:val="single" w:sz="4" w:space="0" w:color="000000"/>
              <w:bottom w:val="single" w:sz="4" w:space="0" w:color="000000"/>
              <w:right w:val="single" w:sz="4" w:space="0" w:color="000000"/>
            </w:tcBorders>
            <w:vAlign w:val="center"/>
          </w:tcPr>
          <w:p w14:paraId="44ADB7BC"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576E7512"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«мкр. Звездный»</w:t>
            </w:r>
          </w:p>
        </w:tc>
        <w:tc>
          <w:tcPr>
            <w:tcW w:w="1964" w:type="dxa"/>
            <w:tcBorders>
              <w:top w:val="single" w:sz="4" w:space="0" w:color="000000"/>
              <w:left w:val="single" w:sz="4" w:space="0" w:color="000000"/>
              <w:bottom w:val="single" w:sz="4" w:space="0" w:color="000000"/>
              <w:right w:val="single" w:sz="4" w:space="0" w:color="000000"/>
            </w:tcBorders>
            <w:vAlign w:val="center"/>
          </w:tcPr>
          <w:p w14:paraId="438E2235"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газ</w:t>
            </w:r>
          </w:p>
        </w:tc>
        <w:tc>
          <w:tcPr>
            <w:tcW w:w="1687" w:type="dxa"/>
            <w:tcBorders>
              <w:top w:val="single" w:sz="4" w:space="0" w:color="000000"/>
              <w:left w:val="single" w:sz="4" w:space="0" w:color="000000"/>
              <w:bottom w:val="single" w:sz="4" w:space="0" w:color="000000"/>
              <w:right w:val="single" w:sz="4" w:space="0" w:color="000000"/>
            </w:tcBorders>
            <w:vAlign w:val="center"/>
          </w:tcPr>
          <w:p w14:paraId="3EC32FF5"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1 074,25</w:t>
            </w:r>
          </w:p>
        </w:tc>
        <w:tc>
          <w:tcPr>
            <w:tcW w:w="1632" w:type="dxa"/>
            <w:tcBorders>
              <w:top w:val="single" w:sz="4" w:space="0" w:color="000000"/>
              <w:left w:val="single" w:sz="4" w:space="0" w:color="000000"/>
              <w:bottom w:val="single" w:sz="4" w:space="0" w:color="000000"/>
              <w:right w:val="single" w:sz="4" w:space="0" w:color="000000"/>
            </w:tcBorders>
            <w:vAlign w:val="center"/>
          </w:tcPr>
          <w:p w14:paraId="6113A8A3"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 xml:space="preserve">1780,8 </w:t>
            </w:r>
            <w:r>
              <w:rPr>
                <w:rFonts w:ascii="Times New Roman" w:hAnsi="Times New Roman"/>
                <w:color w:val="000000" w:themeColor="text1"/>
                <w:sz w:val="28"/>
              </w:rPr>
              <w:br/>
              <w:t>(расчетным методом)</w:t>
            </w:r>
          </w:p>
        </w:tc>
      </w:tr>
      <w:tr w:rsidR="005B7295" w14:paraId="42F76233" w14:textId="77777777">
        <w:trPr>
          <w:trHeight w:val="645"/>
        </w:trPr>
        <w:tc>
          <w:tcPr>
            <w:tcW w:w="984" w:type="dxa"/>
            <w:tcBorders>
              <w:top w:val="single" w:sz="4" w:space="0" w:color="000000"/>
              <w:left w:val="single" w:sz="4" w:space="0" w:color="000000"/>
              <w:bottom w:val="single" w:sz="4" w:space="0" w:color="000000"/>
              <w:right w:val="single" w:sz="4" w:space="0" w:color="000000"/>
            </w:tcBorders>
            <w:vAlign w:val="center"/>
          </w:tcPr>
          <w:p w14:paraId="15F92279"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2</w:t>
            </w:r>
          </w:p>
        </w:tc>
        <w:tc>
          <w:tcPr>
            <w:tcW w:w="3231" w:type="dxa"/>
            <w:tcBorders>
              <w:top w:val="single" w:sz="4" w:space="0" w:color="000000"/>
              <w:left w:val="single" w:sz="4" w:space="0" w:color="000000"/>
              <w:bottom w:val="single" w:sz="4" w:space="0" w:color="000000"/>
              <w:right w:val="single" w:sz="4" w:space="0" w:color="000000"/>
            </w:tcBorders>
            <w:vAlign w:val="center"/>
          </w:tcPr>
          <w:p w14:paraId="11AC3BCD"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177ED1A9"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«мкр. Кленовый»</w:t>
            </w:r>
          </w:p>
        </w:tc>
        <w:tc>
          <w:tcPr>
            <w:tcW w:w="1964" w:type="dxa"/>
            <w:tcBorders>
              <w:top w:val="single" w:sz="4" w:space="0" w:color="000000"/>
              <w:left w:val="single" w:sz="4" w:space="0" w:color="000000"/>
              <w:bottom w:val="single" w:sz="4" w:space="0" w:color="000000"/>
              <w:right w:val="single" w:sz="4" w:space="0" w:color="000000"/>
            </w:tcBorders>
            <w:vAlign w:val="center"/>
          </w:tcPr>
          <w:p w14:paraId="773DFDFC"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газ</w:t>
            </w:r>
          </w:p>
        </w:tc>
        <w:tc>
          <w:tcPr>
            <w:tcW w:w="1687" w:type="dxa"/>
            <w:tcBorders>
              <w:top w:val="single" w:sz="4" w:space="0" w:color="000000"/>
              <w:left w:val="single" w:sz="4" w:space="0" w:color="000000"/>
              <w:bottom w:val="single" w:sz="4" w:space="0" w:color="000000"/>
              <w:right w:val="single" w:sz="4" w:space="0" w:color="000000"/>
            </w:tcBorders>
            <w:vAlign w:val="center"/>
          </w:tcPr>
          <w:p w14:paraId="2045923A"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387,83</w:t>
            </w:r>
          </w:p>
        </w:tc>
        <w:tc>
          <w:tcPr>
            <w:tcW w:w="1632" w:type="dxa"/>
            <w:tcBorders>
              <w:top w:val="single" w:sz="4" w:space="0" w:color="000000"/>
              <w:left w:val="single" w:sz="4" w:space="0" w:color="000000"/>
              <w:bottom w:val="single" w:sz="4" w:space="0" w:color="000000"/>
              <w:right w:val="single" w:sz="4" w:space="0" w:color="000000"/>
            </w:tcBorders>
            <w:vAlign w:val="center"/>
          </w:tcPr>
          <w:p w14:paraId="28078148"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382,046</w:t>
            </w:r>
          </w:p>
        </w:tc>
      </w:tr>
      <w:tr w:rsidR="005B7295" w14:paraId="6CF851AA" w14:textId="77777777">
        <w:trPr>
          <w:trHeight w:val="795"/>
        </w:trPr>
        <w:tc>
          <w:tcPr>
            <w:tcW w:w="984" w:type="dxa"/>
            <w:tcBorders>
              <w:top w:val="single" w:sz="4" w:space="0" w:color="000000"/>
              <w:left w:val="single" w:sz="4" w:space="0" w:color="000000"/>
              <w:bottom w:val="single" w:sz="4" w:space="0" w:color="000000"/>
              <w:right w:val="single" w:sz="4" w:space="0" w:color="000000"/>
            </w:tcBorders>
            <w:vAlign w:val="center"/>
          </w:tcPr>
          <w:p w14:paraId="277F1D77"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3</w:t>
            </w:r>
          </w:p>
        </w:tc>
        <w:tc>
          <w:tcPr>
            <w:tcW w:w="3231" w:type="dxa"/>
            <w:tcBorders>
              <w:top w:val="single" w:sz="4" w:space="0" w:color="000000"/>
              <w:left w:val="single" w:sz="4" w:space="0" w:color="000000"/>
              <w:bottom w:val="single" w:sz="4" w:space="0" w:color="000000"/>
              <w:right w:val="single" w:sz="4" w:space="0" w:color="000000"/>
            </w:tcBorders>
            <w:vAlign w:val="center"/>
          </w:tcPr>
          <w:p w14:paraId="529A1706"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1964" w:type="dxa"/>
            <w:tcBorders>
              <w:top w:val="single" w:sz="4" w:space="0" w:color="000000"/>
              <w:left w:val="single" w:sz="4" w:space="0" w:color="000000"/>
              <w:bottom w:val="single" w:sz="4" w:space="0" w:color="000000"/>
              <w:right w:val="single" w:sz="4" w:space="0" w:color="000000"/>
            </w:tcBorders>
            <w:vAlign w:val="center"/>
          </w:tcPr>
          <w:p w14:paraId="7C72353E"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газ</w:t>
            </w:r>
          </w:p>
        </w:tc>
        <w:tc>
          <w:tcPr>
            <w:tcW w:w="1687" w:type="dxa"/>
            <w:tcBorders>
              <w:top w:val="single" w:sz="4" w:space="0" w:color="000000"/>
              <w:left w:val="single" w:sz="4" w:space="0" w:color="000000"/>
              <w:bottom w:val="single" w:sz="4" w:space="0" w:color="000000"/>
              <w:right w:val="single" w:sz="4" w:space="0" w:color="000000"/>
            </w:tcBorders>
            <w:vAlign w:val="center"/>
          </w:tcPr>
          <w:p w14:paraId="44717339"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536,61</w:t>
            </w:r>
          </w:p>
        </w:tc>
        <w:tc>
          <w:tcPr>
            <w:tcW w:w="1632" w:type="dxa"/>
            <w:tcBorders>
              <w:top w:val="single" w:sz="4" w:space="0" w:color="000000"/>
              <w:left w:val="single" w:sz="4" w:space="0" w:color="000000"/>
              <w:bottom w:val="single" w:sz="4" w:space="0" w:color="000000"/>
              <w:right w:val="single" w:sz="4" w:space="0" w:color="000000"/>
            </w:tcBorders>
            <w:vAlign w:val="center"/>
          </w:tcPr>
          <w:p w14:paraId="4F5E3A88"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822,53</w:t>
            </w:r>
          </w:p>
        </w:tc>
      </w:tr>
      <w:tr w:rsidR="005B7295" w14:paraId="35A811F2" w14:textId="77777777">
        <w:trPr>
          <w:trHeight w:val="719"/>
        </w:trPr>
        <w:tc>
          <w:tcPr>
            <w:tcW w:w="984" w:type="dxa"/>
            <w:tcBorders>
              <w:top w:val="single" w:sz="4" w:space="0" w:color="000000"/>
              <w:left w:val="single" w:sz="4" w:space="0" w:color="000000"/>
              <w:bottom w:val="single" w:sz="4" w:space="0" w:color="000000"/>
              <w:right w:val="single" w:sz="4" w:space="0" w:color="000000"/>
            </w:tcBorders>
            <w:vAlign w:val="center"/>
          </w:tcPr>
          <w:p w14:paraId="0D61D3EF"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4</w:t>
            </w:r>
          </w:p>
        </w:tc>
        <w:tc>
          <w:tcPr>
            <w:tcW w:w="3231" w:type="dxa"/>
            <w:tcBorders>
              <w:top w:val="single" w:sz="4" w:space="0" w:color="000000"/>
              <w:left w:val="single" w:sz="4" w:space="0" w:color="000000"/>
              <w:bottom w:val="single" w:sz="4" w:space="0" w:color="000000"/>
              <w:right w:val="single" w:sz="4" w:space="0" w:color="000000"/>
            </w:tcBorders>
            <w:vAlign w:val="center"/>
          </w:tcPr>
          <w:p w14:paraId="7D0C1DF6"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Котельная</w:t>
            </w:r>
          </w:p>
          <w:p w14:paraId="54E651AA"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«мкр. Ивушки»</w:t>
            </w:r>
          </w:p>
        </w:tc>
        <w:tc>
          <w:tcPr>
            <w:tcW w:w="1964" w:type="dxa"/>
            <w:tcBorders>
              <w:top w:val="single" w:sz="4" w:space="0" w:color="000000"/>
              <w:left w:val="single" w:sz="4" w:space="0" w:color="000000"/>
              <w:bottom w:val="single" w:sz="4" w:space="0" w:color="000000"/>
              <w:right w:val="single" w:sz="4" w:space="0" w:color="000000"/>
            </w:tcBorders>
            <w:vAlign w:val="center"/>
          </w:tcPr>
          <w:p w14:paraId="22D7C4CC"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газ</w:t>
            </w:r>
          </w:p>
        </w:tc>
        <w:tc>
          <w:tcPr>
            <w:tcW w:w="1687" w:type="dxa"/>
            <w:tcBorders>
              <w:top w:val="single" w:sz="4" w:space="0" w:color="000000"/>
              <w:left w:val="single" w:sz="4" w:space="0" w:color="000000"/>
              <w:bottom w:val="single" w:sz="4" w:space="0" w:color="000000"/>
              <w:right w:val="single" w:sz="4" w:space="0" w:color="000000"/>
            </w:tcBorders>
            <w:vAlign w:val="center"/>
          </w:tcPr>
          <w:p w14:paraId="4AA57803"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432,24</w:t>
            </w:r>
          </w:p>
        </w:tc>
        <w:tc>
          <w:tcPr>
            <w:tcW w:w="1632" w:type="dxa"/>
            <w:tcBorders>
              <w:top w:val="single" w:sz="4" w:space="0" w:color="000000"/>
              <w:left w:val="single" w:sz="4" w:space="0" w:color="000000"/>
              <w:bottom w:val="single" w:sz="4" w:space="0" w:color="000000"/>
              <w:right w:val="single" w:sz="4" w:space="0" w:color="000000"/>
            </w:tcBorders>
            <w:vAlign w:val="center"/>
          </w:tcPr>
          <w:p w14:paraId="48F9E3E1"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223,7</w:t>
            </w:r>
          </w:p>
        </w:tc>
      </w:tr>
    </w:tbl>
    <w:p w14:paraId="0BC53746" w14:textId="77777777" w:rsidR="005B7295" w:rsidRDefault="00653190">
      <w:pPr>
        <w:pStyle w:val="3"/>
        <w:spacing w:before="0" w:line="240" w:lineRule="auto"/>
        <w:ind w:firstLine="709"/>
        <w:jc w:val="both"/>
        <w:rPr>
          <w:rFonts w:ascii="Times New Roman" w:hAnsi="Times New Roman"/>
          <w:color w:val="000000" w:themeColor="text1"/>
          <w:sz w:val="28"/>
        </w:rPr>
      </w:pPr>
      <w:bookmarkStart w:id="88" w:name="bookmark131"/>
      <w:r>
        <w:rPr>
          <w:rFonts w:ascii="Times New Roman" w:hAnsi="Times New Roman"/>
          <w:color w:val="000000" w:themeColor="text1"/>
          <w:sz w:val="28"/>
        </w:rPr>
        <w:t>1.8.2. Описание видов резервного и аварийного топлива и возможности их обеспечения в</w:t>
      </w:r>
      <w:bookmarkEnd w:id="88"/>
      <w:r>
        <w:rPr>
          <w:rFonts w:ascii="Times New Roman" w:hAnsi="Times New Roman"/>
          <w:color w:val="000000" w:themeColor="text1"/>
          <w:sz w:val="28"/>
        </w:rPr>
        <w:t xml:space="preserve"> соответствии с нормативными требованиями.</w:t>
      </w:r>
    </w:p>
    <w:p w14:paraId="27E6416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«мкр. Звездный»: резервное топливо отсутствует, среднегодовое потребление резервного и аварийного топлива отсутствует.</w:t>
      </w:r>
    </w:p>
    <w:p w14:paraId="47682FD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«мкр. Кленовый»: резервное топливо отсутствует, среднегодовое потребление резервного и аварийного топлива отсутствует.</w:t>
      </w:r>
    </w:p>
    <w:p w14:paraId="030004A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«Центральная»: резервное топливо отсутствует, среднегодовое потребление резервного и аварийного топлива отсутствует.</w:t>
      </w:r>
    </w:p>
    <w:p w14:paraId="32BF415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Котельная «мкр. Ивушки»: резервное топливо отсутствует, среднегодовое потребление резервного и аварийного топлива отсутствует.</w:t>
      </w:r>
    </w:p>
    <w:p w14:paraId="6E39F201"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1.8.3. Описание особенностей характеристики топлив в зависимости от мест поставки.</w:t>
      </w:r>
    </w:p>
    <w:p w14:paraId="400613F0" w14:textId="77777777" w:rsidR="005B7295" w:rsidRDefault="00653190">
      <w:pPr>
        <w:ind w:firstLine="709"/>
        <w:jc w:val="both"/>
        <w:rPr>
          <w:rFonts w:ascii="Times New Roman" w:hAnsi="Times New Roman"/>
          <w:color w:val="000000" w:themeColor="text1"/>
          <w:sz w:val="28"/>
        </w:rPr>
      </w:pPr>
      <w:bookmarkStart w:id="89" w:name="bookmark133"/>
      <w:r>
        <w:rPr>
          <w:rFonts w:ascii="Times New Roman" w:hAnsi="Times New Roman"/>
          <w:color w:val="000000" w:themeColor="text1"/>
          <w:sz w:val="28"/>
        </w:rPr>
        <w:t>Природные углеводородные газы представляют собой смесь предельных углеводородов вида С</w:t>
      </w:r>
      <w:r>
        <w:rPr>
          <w:rFonts w:ascii="Times New Roman" w:hAnsi="Times New Roman"/>
          <w:color w:val="000000" w:themeColor="text1"/>
          <w:sz w:val="28"/>
          <w:vertAlign w:val="subscript"/>
        </w:rPr>
        <w:t>n</w:t>
      </w:r>
      <w:r>
        <w:rPr>
          <w:rFonts w:ascii="Times New Roman" w:hAnsi="Times New Roman"/>
          <w:color w:val="000000" w:themeColor="text1"/>
          <w:sz w:val="28"/>
        </w:rPr>
        <w:t>Н</w:t>
      </w:r>
      <w:r>
        <w:rPr>
          <w:rFonts w:ascii="Times New Roman" w:hAnsi="Times New Roman"/>
          <w:color w:val="000000" w:themeColor="text1"/>
          <w:sz w:val="28"/>
          <w:vertAlign w:val="subscript"/>
        </w:rPr>
        <w:t xml:space="preserve">2n+2. </w:t>
      </w:r>
      <w:r>
        <w:rPr>
          <w:rFonts w:ascii="Times New Roman" w:hAnsi="Times New Roman"/>
          <w:color w:val="000000" w:themeColor="text1"/>
          <w:sz w:val="28"/>
        </w:rPr>
        <w:t>Основную часть природного газа составляет метан CH</w:t>
      </w:r>
      <w:r>
        <w:rPr>
          <w:rFonts w:ascii="Times New Roman" w:hAnsi="Times New Roman"/>
          <w:color w:val="000000" w:themeColor="text1"/>
          <w:sz w:val="28"/>
          <w:vertAlign w:val="subscript"/>
        </w:rPr>
        <w:t>4</w:t>
      </w:r>
      <w:r>
        <w:rPr>
          <w:rFonts w:ascii="Times New Roman" w:hAnsi="Times New Roman"/>
          <w:color w:val="000000" w:themeColor="text1"/>
          <w:sz w:val="28"/>
        </w:rPr>
        <w:t xml:space="preserve"> – до 98%. </w:t>
      </w:r>
    </w:p>
    <w:p w14:paraId="4437B68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состав природного газа могут также входить более тяжёлые углеводороды – гомологи метана: этан (C</w:t>
      </w:r>
      <w:r>
        <w:rPr>
          <w:rFonts w:ascii="Times New Roman" w:hAnsi="Times New Roman"/>
          <w:color w:val="000000" w:themeColor="text1"/>
          <w:sz w:val="28"/>
          <w:vertAlign w:val="subscript"/>
        </w:rPr>
        <w:t>2</w:t>
      </w:r>
      <w:r>
        <w:rPr>
          <w:rFonts w:ascii="Times New Roman" w:hAnsi="Times New Roman"/>
          <w:color w:val="000000" w:themeColor="text1"/>
          <w:sz w:val="28"/>
        </w:rPr>
        <w:t>H</w:t>
      </w:r>
      <w:r>
        <w:rPr>
          <w:rFonts w:ascii="Times New Roman" w:hAnsi="Times New Roman"/>
          <w:color w:val="000000" w:themeColor="text1"/>
          <w:sz w:val="28"/>
          <w:vertAlign w:val="subscript"/>
        </w:rPr>
        <w:t>6</w:t>
      </w:r>
      <w:r>
        <w:rPr>
          <w:rFonts w:ascii="Times New Roman" w:hAnsi="Times New Roman"/>
          <w:color w:val="000000" w:themeColor="text1"/>
          <w:sz w:val="28"/>
        </w:rPr>
        <w:t>), пропан (C</w:t>
      </w:r>
      <w:r>
        <w:rPr>
          <w:rFonts w:ascii="Times New Roman" w:hAnsi="Times New Roman"/>
          <w:color w:val="000000" w:themeColor="text1"/>
          <w:sz w:val="28"/>
          <w:vertAlign w:val="subscript"/>
        </w:rPr>
        <w:t>3</w:t>
      </w:r>
      <w:r>
        <w:rPr>
          <w:rFonts w:ascii="Times New Roman" w:hAnsi="Times New Roman"/>
          <w:color w:val="000000" w:themeColor="text1"/>
          <w:sz w:val="28"/>
        </w:rPr>
        <w:t>H</w:t>
      </w:r>
      <w:r>
        <w:rPr>
          <w:rFonts w:ascii="Times New Roman" w:hAnsi="Times New Roman"/>
          <w:color w:val="000000" w:themeColor="text1"/>
          <w:sz w:val="28"/>
          <w:vertAlign w:val="subscript"/>
        </w:rPr>
        <w:t>8</w:t>
      </w:r>
      <w:r>
        <w:rPr>
          <w:rFonts w:ascii="Times New Roman" w:hAnsi="Times New Roman"/>
          <w:color w:val="000000" w:themeColor="text1"/>
          <w:sz w:val="28"/>
        </w:rPr>
        <w:t>), бутан (C</w:t>
      </w:r>
      <w:r>
        <w:rPr>
          <w:rFonts w:ascii="Times New Roman" w:hAnsi="Times New Roman"/>
          <w:color w:val="000000" w:themeColor="text1"/>
          <w:sz w:val="28"/>
          <w:vertAlign w:val="subscript"/>
        </w:rPr>
        <w:t>4</w:t>
      </w:r>
      <w:r>
        <w:rPr>
          <w:rFonts w:ascii="Times New Roman" w:hAnsi="Times New Roman"/>
          <w:color w:val="000000" w:themeColor="text1"/>
          <w:sz w:val="28"/>
        </w:rPr>
        <w:t>H</w:t>
      </w:r>
      <w:r>
        <w:rPr>
          <w:rFonts w:ascii="Times New Roman" w:hAnsi="Times New Roman"/>
          <w:color w:val="000000" w:themeColor="text1"/>
          <w:sz w:val="28"/>
          <w:vertAlign w:val="subscript"/>
        </w:rPr>
        <w:t>10</w:t>
      </w:r>
      <w:r>
        <w:rPr>
          <w:rFonts w:ascii="Times New Roman" w:hAnsi="Times New Roman"/>
          <w:color w:val="000000" w:themeColor="text1"/>
          <w:sz w:val="28"/>
        </w:rPr>
        <w:t>), а также другие неуглеводородныевещества: водород (H</w:t>
      </w:r>
      <w:r>
        <w:rPr>
          <w:rFonts w:ascii="Times New Roman" w:hAnsi="Times New Roman"/>
          <w:color w:val="000000" w:themeColor="text1"/>
          <w:sz w:val="28"/>
          <w:vertAlign w:val="subscript"/>
        </w:rPr>
        <w:t>2</w:t>
      </w:r>
      <w:r>
        <w:rPr>
          <w:rFonts w:ascii="Times New Roman" w:hAnsi="Times New Roman"/>
          <w:color w:val="000000" w:themeColor="text1"/>
          <w:sz w:val="28"/>
        </w:rPr>
        <w:t>), сероводород (H</w:t>
      </w:r>
      <w:r>
        <w:rPr>
          <w:rFonts w:ascii="Times New Roman" w:hAnsi="Times New Roman"/>
          <w:color w:val="000000" w:themeColor="text1"/>
          <w:sz w:val="28"/>
          <w:vertAlign w:val="subscript"/>
        </w:rPr>
        <w:t>2</w:t>
      </w:r>
      <w:r>
        <w:rPr>
          <w:rFonts w:ascii="Times New Roman" w:hAnsi="Times New Roman"/>
          <w:color w:val="000000" w:themeColor="text1"/>
          <w:sz w:val="28"/>
        </w:rPr>
        <w:t>S), диоксид углерода (СО</w:t>
      </w:r>
      <w:r>
        <w:rPr>
          <w:rFonts w:ascii="Times New Roman" w:hAnsi="Times New Roman"/>
          <w:color w:val="000000" w:themeColor="text1"/>
          <w:sz w:val="28"/>
          <w:vertAlign w:val="subscript"/>
        </w:rPr>
        <w:t>2</w:t>
      </w:r>
      <w:r>
        <w:rPr>
          <w:rFonts w:ascii="Times New Roman" w:hAnsi="Times New Roman"/>
          <w:color w:val="000000" w:themeColor="text1"/>
          <w:sz w:val="28"/>
        </w:rPr>
        <w:t>), азот (N</w:t>
      </w:r>
      <w:r>
        <w:rPr>
          <w:rFonts w:ascii="Times New Roman" w:hAnsi="Times New Roman"/>
          <w:color w:val="000000" w:themeColor="text1"/>
          <w:sz w:val="28"/>
          <w:vertAlign w:val="subscript"/>
        </w:rPr>
        <w:t>2</w:t>
      </w:r>
      <w:r>
        <w:rPr>
          <w:rFonts w:ascii="Times New Roman" w:hAnsi="Times New Roman"/>
          <w:color w:val="000000" w:themeColor="text1"/>
          <w:sz w:val="28"/>
        </w:rPr>
        <w:t>), гелий (Не).</w:t>
      </w:r>
    </w:p>
    <w:p w14:paraId="286238C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14:paraId="5B29EF8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14:paraId="72D807A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Поставки топлива в периоды расчетных температур наружного воздуха стабильные. Срывов поставок за последние 5 лет не наблюдается.</w:t>
      </w:r>
    </w:p>
    <w:p w14:paraId="64AB8A0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Основные характеристики топлива (основного и резервного), поставляемого на источники тепла, представлены в таблице</w:t>
      </w:r>
      <w:hyperlink r:id="rId116" w:anchor="bookmark133" w:tooltip="Current Document" w:history="1">
        <w:r>
          <w:rPr>
            <w:rStyle w:val="aff5"/>
            <w:rFonts w:ascii="Times New Roman" w:hAnsi="Times New Roman"/>
            <w:color w:val="000000" w:themeColor="text1"/>
            <w:sz w:val="28"/>
          </w:rPr>
          <w:t>.</w:t>
        </w:r>
        <w:bookmarkEnd w:id="89"/>
      </w:hyperlink>
    </w:p>
    <w:p w14:paraId="23DB3D6F"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lastRenderedPageBreak/>
        <w:t>Основные характеристики топлива, поставляемого на источник тепла</w:t>
      </w:r>
    </w:p>
    <w:tbl>
      <w:tblPr>
        <w:tblW w:w="0" w:type="auto"/>
        <w:tblLayout w:type="fixed"/>
        <w:tblCellMar>
          <w:left w:w="0" w:type="dxa"/>
          <w:right w:w="0" w:type="dxa"/>
        </w:tblCellMar>
        <w:tblLook w:val="04A0" w:firstRow="1" w:lastRow="0" w:firstColumn="1" w:lastColumn="0" w:noHBand="0" w:noVBand="1"/>
      </w:tblPr>
      <w:tblGrid>
        <w:gridCol w:w="1846"/>
        <w:gridCol w:w="1274"/>
        <w:gridCol w:w="3400"/>
        <w:gridCol w:w="1842"/>
        <w:gridCol w:w="1134"/>
      </w:tblGrid>
      <w:tr w:rsidR="005B7295" w14:paraId="5CD85900" w14:textId="77777777">
        <w:trPr>
          <w:trHeight w:val="566"/>
          <w:tblHeader/>
        </w:trPr>
        <w:tc>
          <w:tcPr>
            <w:tcW w:w="184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CD08DB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w:t>
            </w:r>
          </w:p>
          <w:p w14:paraId="57D9566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источника</w:t>
            </w:r>
          </w:p>
        </w:tc>
        <w:tc>
          <w:tcPr>
            <w:tcW w:w="127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7D4C51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Вид топлива</w:t>
            </w:r>
          </w:p>
        </w:tc>
        <w:tc>
          <w:tcPr>
            <w:tcW w:w="340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89935F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Показатель</w:t>
            </w:r>
          </w:p>
        </w:tc>
        <w:tc>
          <w:tcPr>
            <w:tcW w:w="18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8B7B97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53E72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Размерность</w:t>
            </w:r>
          </w:p>
        </w:tc>
      </w:tr>
      <w:tr w:rsidR="005B7295" w14:paraId="677AA132" w14:textId="77777777">
        <w:trPr>
          <w:trHeight w:val="60"/>
          <w:tblHeader/>
        </w:trPr>
        <w:tc>
          <w:tcPr>
            <w:tcW w:w="184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2DB42E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127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0A31D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340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CA0E98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18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42BD3E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6C580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r>
      <w:tr w:rsidR="005B7295" w14:paraId="7715D146" w14:textId="77777777">
        <w:trPr>
          <w:trHeight w:val="366"/>
        </w:trPr>
        <w:tc>
          <w:tcPr>
            <w:tcW w:w="1846"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686D70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Основное топливо</w:t>
            </w:r>
          </w:p>
        </w:tc>
        <w:tc>
          <w:tcPr>
            <w:tcW w:w="1274"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DF3F58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природный газ</w:t>
            </w:r>
          </w:p>
        </w:tc>
        <w:tc>
          <w:tcPr>
            <w:tcW w:w="340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31FB2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8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217A21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8 600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B2528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5B7295" w14:paraId="7090D118" w14:textId="77777777">
        <w:trPr>
          <w:trHeight w:val="204"/>
        </w:trPr>
        <w:tc>
          <w:tcPr>
            <w:tcW w:w="1846"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B0A538F" w14:textId="77777777" w:rsidR="005B7295" w:rsidRDefault="005B7295"/>
        </w:tc>
        <w:tc>
          <w:tcPr>
            <w:tcW w:w="1274"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34426D" w14:textId="77777777" w:rsidR="005B7295" w:rsidRDefault="005B7295"/>
        </w:tc>
        <w:tc>
          <w:tcPr>
            <w:tcW w:w="340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DE5599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8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2ABCC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CB7D40" w14:textId="77777777" w:rsidR="005B7295" w:rsidRDefault="00653190">
            <w:pPr>
              <w:jc w:val="center"/>
              <w:rPr>
                <w:rFonts w:ascii="Times New Roman" w:hAnsi="Times New Roman"/>
                <w:sz w:val="28"/>
              </w:rPr>
            </w:pPr>
            <w:r>
              <w:rPr>
                <w:rFonts w:ascii="Times New Roman" w:hAnsi="Times New Roman"/>
                <w:sz w:val="28"/>
              </w:rPr>
              <w:t>т/м</w:t>
            </w:r>
            <w:r>
              <w:rPr>
                <w:rFonts w:ascii="Times New Roman" w:hAnsi="Times New Roman"/>
                <w:sz w:val="28"/>
                <w:vertAlign w:val="superscript"/>
              </w:rPr>
              <w:t>3</w:t>
            </w:r>
          </w:p>
        </w:tc>
      </w:tr>
      <w:tr w:rsidR="005B7295" w14:paraId="5BF7B0A3" w14:textId="77777777">
        <w:trPr>
          <w:trHeight w:val="204"/>
        </w:trPr>
        <w:tc>
          <w:tcPr>
            <w:tcW w:w="1846"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EB2858B" w14:textId="77777777" w:rsidR="005B7295" w:rsidRDefault="005B7295"/>
        </w:tc>
        <w:tc>
          <w:tcPr>
            <w:tcW w:w="1274"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1BA2134" w14:textId="77777777" w:rsidR="005B7295" w:rsidRDefault="005B7295"/>
        </w:tc>
        <w:tc>
          <w:tcPr>
            <w:tcW w:w="340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C989D8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Доля топлива, </w:t>
            </w:r>
            <w:r>
              <w:rPr>
                <w:rFonts w:ascii="Times New Roman" w:hAnsi="Times New Roman"/>
                <w:color w:val="000000" w:themeColor="text1"/>
                <w:sz w:val="28"/>
              </w:rPr>
              <w:br/>
              <w:t>в выработке тепловой энергии</w:t>
            </w:r>
          </w:p>
        </w:tc>
        <w:tc>
          <w:tcPr>
            <w:tcW w:w="18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5E05BD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306DF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t>
            </w:r>
          </w:p>
        </w:tc>
      </w:tr>
    </w:tbl>
    <w:p w14:paraId="48404C7C"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1.8.4 Описание использования местных видов топлива</w:t>
      </w:r>
    </w:p>
    <w:p w14:paraId="65C300C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Централизованные источники тепловой энергии Краснопольском сельского поселения не используют местные виды топлива.</w:t>
      </w:r>
    </w:p>
    <w:p w14:paraId="05016999"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1.8.5 Виды топлива (в случае, если топливом является уголь, - вид ископаемого угля в соответствии с Межгосударственным стандартом </w:t>
      </w:r>
      <w:hyperlink r:id="rId117" w:history="1">
        <w:r>
          <w:rPr>
            <w:rStyle w:val="aff5"/>
            <w:rFonts w:ascii="Times New Roman" w:hAnsi="Times New Roman"/>
            <w:color w:val="000000" w:themeColor="text1"/>
            <w:sz w:val="28"/>
          </w:rPr>
          <w:t>ГОСТ 25543-2013</w:t>
        </w:r>
      </w:hyperlink>
      <w:r>
        <w:rPr>
          <w:rFonts w:ascii="Times New Roman" w:hAnsi="Times New Roman"/>
          <w:color w:val="000000" w:themeColor="text1"/>
          <w:sz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14:paraId="223CD8DE" w14:textId="77777777" w:rsidR="005B7295" w:rsidRDefault="00653190">
      <w:pPr>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14:paraId="13587EAA" w14:textId="77777777" w:rsidR="005B7295" w:rsidRDefault="00653190">
      <w:pPr>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На расчетный период виды топлива остаются неизменными.</w:t>
      </w:r>
    </w:p>
    <w:p w14:paraId="44FFF43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и его доля в производстве тепловой энергии по каждой системе теплоснабжения указаны в таблице.</w:t>
      </w:r>
    </w:p>
    <w:p w14:paraId="2A4874CA" w14:textId="77777777" w:rsidR="005B7295" w:rsidRDefault="00653190">
      <w:pPr>
        <w:pStyle w:val="a9"/>
        <w:numPr>
          <w:ilvl w:val="0"/>
          <w:numId w:val="7"/>
        </w:numPr>
        <w:tabs>
          <w:tab w:val="left" w:pos="1560"/>
        </w:tabs>
        <w:ind w:left="0" w:firstLine="0"/>
        <w:jc w:val="both"/>
        <w:rPr>
          <w:rFonts w:ascii="Times New Roman" w:hAnsi="Times New Roman"/>
          <w:color w:val="000000" w:themeColor="text1"/>
          <w:sz w:val="28"/>
        </w:rPr>
      </w:pPr>
      <w:r>
        <w:rPr>
          <w:rFonts w:ascii="Times New Roman" w:hAnsi="Times New Roman"/>
          <w:color w:val="000000" w:themeColor="text1"/>
          <w:sz w:val="28"/>
        </w:rPr>
        <w:t>Виды топлива, используемые для производства тепловой энергии</w:t>
      </w:r>
    </w:p>
    <w:tbl>
      <w:tblPr>
        <w:tblW w:w="0" w:type="auto"/>
        <w:tblLayout w:type="fixed"/>
        <w:tblCellMar>
          <w:left w:w="0" w:type="dxa"/>
          <w:right w:w="0" w:type="dxa"/>
        </w:tblCellMar>
        <w:tblLook w:val="04A0" w:firstRow="1" w:lastRow="0" w:firstColumn="1" w:lastColumn="0" w:noHBand="0" w:noVBand="1"/>
      </w:tblPr>
      <w:tblGrid>
        <w:gridCol w:w="2247"/>
        <w:gridCol w:w="1318"/>
        <w:gridCol w:w="3550"/>
        <w:gridCol w:w="1064"/>
        <w:gridCol w:w="1318"/>
      </w:tblGrid>
      <w:tr w:rsidR="005B7295" w14:paraId="471A524B" w14:textId="77777777">
        <w:trPr>
          <w:trHeight w:val="566"/>
          <w:tblHeader/>
        </w:trPr>
        <w:tc>
          <w:tcPr>
            <w:tcW w:w="224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8B5339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w:t>
            </w:r>
          </w:p>
          <w:p w14:paraId="1A87EE6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источника</w:t>
            </w:r>
          </w:p>
        </w:tc>
        <w:tc>
          <w:tcPr>
            <w:tcW w:w="131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BD1F67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Вид топлива</w:t>
            </w:r>
          </w:p>
        </w:tc>
        <w:tc>
          <w:tcPr>
            <w:tcW w:w="355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0E9995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Показатель</w:t>
            </w:r>
          </w:p>
        </w:tc>
        <w:tc>
          <w:tcPr>
            <w:tcW w:w="106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CAC4B3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Значение</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CD4D4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Размерность</w:t>
            </w:r>
          </w:p>
        </w:tc>
      </w:tr>
      <w:tr w:rsidR="005B7295" w14:paraId="17EC9D0C" w14:textId="77777777">
        <w:trPr>
          <w:trHeight w:val="60"/>
          <w:tblHeader/>
        </w:trPr>
        <w:tc>
          <w:tcPr>
            <w:tcW w:w="224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7D3D53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131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4A8AF1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355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6522A6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106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932511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5CDF3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r>
      <w:tr w:rsidR="005B7295" w14:paraId="56A2025B" w14:textId="77777777">
        <w:trPr>
          <w:trHeight w:val="366"/>
        </w:trPr>
        <w:tc>
          <w:tcPr>
            <w:tcW w:w="2247"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B519B3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Основное топливо</w:t>
            </w:r>
          </w:p>
          <w:p w14:paraId="34BB8BB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Для источников тепла Краснопольского сельского поселения</w:t>
            </w:r>
          </w:p>
        </w:tc>
        <w:tc>
          <w:tcPr>
            <w:tcW w:w="1318"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9EC523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газ</w:t>
            </w:r>
          </w:p>
        </w:tc>
        <w:tc>
          <w:tcPr>
            <w:tcW w:w="355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A19B95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06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7E7A6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8 600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F3236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5B7295" w14:paraId="74919A2F" w14:textId="77777777">
        <w:trPr>
          <w:trHeight w:val="204"/>
        </w:trPr>
        <w:tc>
          <w:tcPr>
            <w:tcW w:w="2247"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0413208" w14:textId="77777777" w:rsidR="005B7295" w:rsidRDefault="005B7295"/>
        </w:tc>
        <w:tc>
          <w:tcPr>
            <w:tcW w:w="131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0290FA3" w14:textId="77777777" w:rsidR="005B7295" w:rsidRDefault="005B7295"/>
        </w:tc>
        <w:tc>
          <w:tcPr>
            <w:tcW w:w="355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249929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06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B88A0E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0,001</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9209DF" w14:textId="77777777" w:rsidR="005B7295" w:rsidRDefault="00653190">
            <w:pPr>
              <w:jc w:val="center"/>
              <w:rPr>
                <w:rFonts w:ascii="Times New Roman" w:hAnsi="Times New Roman"/>
                <w:sz w:val="28"/>
              </w:rPr>
            </w:pPr>
            <w:r>
              <w:rPr>
                <w:rFonts w:ascii="Times New Roman" w:hAnsi="Times New Roman"/>
                <w:sz w:val="28"/>
              </w:rPr>
              <w:t>т/м</w:t>
            </w:r>
            <w:r>
              <w:rPr>
                <w:rFonts w:ascii="Times New Roman" w:hAnsi="Times New Roman"/>
                <w:sz w:val="28"/>
                <w:vertAlign w:val="superscript"/>
              </w:rPr>
              <w:t>3</w:t>
            </w:r>
          </w:p>
        </w:tc>
      </w:tr>
      <w:tr w:rsidR="005B7295" w14:paraId="73FB2013" w14:textId="77777777">
        <w:trPr>
          <w:trHeight w:val="204"/>
        </w:trPr>
        <w:tc>
          <w:tcPr>
            <w:tcW w:w="2247"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0D4E5AD" w14:textId="77777777" w:rsidR="005B7295" w:rsidRDefault="005B7295"/>
        </w:tc>
        <w:tc>
          <w:tcPr>
            <w:tcW w:w="131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27BE734" w14:textId="77777777" w:rsidR="005B7295" w:rsidRDefault="005B7295"/>
        </w:tc>
        <w:tc>
          <w:tcPr>
            <w:tcW w:w="355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6189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Доля топлива, </w:t>
            </w:r>
            <w:r>
              <w:rPr>
                <w:rFonts w:ascii="Times New Roman" w:hAnsi="Times New Roman"/>
                <w:color w:val="000000" w:themeColor="text1"/>
                <w:sz w:val="28"/>
              </w:rPr>
              <w:br/>
              <w:t>в выработке тепловой энергии</w:t>
            </w:r>
          </w:p>
        </w:tc>
        <w:tc>
          <w:tcPr>
            <w:tcW w:w="106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6D3F6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w:t>
            </w:r>
          </w:p>
        </w:tc>
        <w:tc>
          <w:tcPr>
            <w:tcW w:w="13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95A58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t>
            </w:r>
          </w:p>
        </w:tc>
      </w:tr>
    </w:tbl>
    <w:p w14:paraId="040A6D6B"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1.8.6 Преобладающий в поселении вид топлива, определяемый по совокупности всех систем теплоснабжения, находящихся в соответствующем поселении.</w:t>
      </w:r>
    </w:p>
    <w:p w14:paraId="1F1466BC"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 совокупности всех систем теплоснабжения Краснопольского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6CB5EAFF" w14:textId="77777777" w:rsidR="005B7295" w:rsidRDefault="005A05A9">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8.7 Приоритетное направление развития топливного баланса поселения.</w:t>
      </w:r>
    </w:p>
    <w:p w14:paraId="1A053B6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Приоритетным направлением развития топливного баланса поселения в Краснопольском сельском поселении является повышение эффективности котельных, реконструкция тепловых сетей и создание резерва топлива для котельных.</w:t>
      </w:r>
    </w:p>
    <w:p w14:paraId="55C41D74" w14:textId="77777777" w:rsidR="005B7295" w:rsidRDefault="00653190">
      <w:pPr>
        <w:pStyle w:val="2"/>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1.9. Надежность теплоснабжения</w:t>
      </w:r>
    </w:p>
    <w:p w14:paraId="5FAAD8D6"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Под надежностью системы теплоснабжения понимают способность проектируемых и действующих источников тепловой энергии, тепловых сетей и в целом обеспечивать в течение заданного времени требуемые режимы, параметры и качество теплоснабжения.</w:t>
      </w:r>
    </w:p>
    <w:p w14:paraId="384D6096" w14:textId="77777777" w:rsidR="005B7295" w:rsidRDefault="00653190">
      <w:pPr>
        <w:ind w:firstLine="709"/>
        <w:jc w:val="both"/>
        <w:rPr>
          <w:rFonts w:ascii="Times New Roman" w:hAnsi="Times New Roman"/>
          <w:sz w:val="28"/>
        </w:rPr>
      </w:pPr>
      <w:r>
        <w:rPr>
          <w:rFonts w:ascii="Times New Roman" w:hAnsi="Times New Roman"/>
          <w:sz w:val="28"/>
        </w:rPr>
        <w:t>Исходной информацией для оценки надежности системы теплоснабжения от источников тепловой энергии являлись данные: о структуре схемы теплоснабжения – схемы абонентских установок, наличие и состав оборудования подкачивающих насосных станций, состояние трубопроводов тепловых сетей, арматуры, строительных конструкций, секционирующих задвижек, наличие достаточной емкости баков-аккумуляторов и производительности подпиточных устройств, мероприятия по регулировке узлов ввода при изменении параметров тепловых сетей на выходе источника тепла, сведения по качеству сетевой и подпиточной воды.</w:t>
      </w:r>
    </w:p>
    <w:p w14:paraId="0B7F21FA" w14:textId="77777777" w:rsidR="005B7295" w:rsidRDefault="00653190" w:rsidP="005A05A9">
      <w:pPr>
        <w:pStyle w:val="Default"/>
        <w:spacing w:line="240" w:lineRule="auto"/>
        <w:ind w:firstLine="708"/>
        <w:rPr>
          <w:rFonts w:ascii="Times New Roman" w:hAnsi="Times New Roman"/>
          <w:sz w:val="28"/>
        </w:rPr>
      </w:pPr>
      <w:r>
        <w:rPr>
          <w:rFonts w:ascii="Times New Roman" w:hAnsi="Times New Roman"/>
          <w:sz w:val="28"/>
        </w:rPr>
        <w:t xml:space="preserve">Установленная емкость баков-аккумуляторов совместно с постоянно работающими подпиточными устройствами в котельных позволяет обеспечить заполнение трубопроводов тепловых сетей при сливе сетевой воды на период ремонта в аварийных ситуациях: </w:t>
      </w:r>
    </w:p>
    <w:p w14:paraId="2747323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выявлением участков тепловых сетей, находящихся в аварийном состоянии, и их своевременный ремонт; </w:t>
      </w:r>
    </w:p>
    <w:p w14:paraId="715F0D66"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ежегодной оценкой состояния оборудования узлов ввода и корректировка диаметров сопел элеваторов и дроссельных шайб; </w:t>
      </w:r>
    </w:p>
    <w:p w14:paraId="6691E79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ежегодной ревизией секционирующих задвижек и арматуры, установленной на перемычках перед секционирующими задвижками. </w:t>
      </w:r>
    </w:p>
    <w:p w14:paraId="066E1DC4" w14:textId="77777777" w:rsidR="005B7295" w:rsidRDefault="00653190">
      <w:pPr>
        <w:pStyle w:val="Default"/>
        <w:spacing w:line="240" w:lineRule="auto"/>
        <w:rPr>
          <w:rFonts w:ascii="Times New Roman" w:hAnsi="Times New Roman"/>
          <w:sz w:val="28"/>
        </w:rPr>
      </w:pPr>
      <w:r>
        <w:rPr>
          <w:rFonts w:ascii="Times New Roman" w:hAnsi="Times New Roman"/>
          <w:sz w:val="28"/>
        </w:rPr>
        <w:t>Надежность теплоснабжения от котельных обеспечивается ежегодным ремонтом тепловых сетей, отладкой узлов ввода, ремонтом котельного, при необходимости – основного и вспомогательного оборудования, а также поверкой запорной арматуры и узлов ввода тепловых сетей.</w:t>
      </w:r>
    </w:p>
    <w:p w14:paraId="4978AB7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w:t>
      </w:r>
      <w:r>
        <w:rPr>
          <w:rFonts w:ascii="Times New Roman" w:hAnsi="Times New Roman"/>
          <w:sz w:val="28"/>
        </w:rPr>
        <w:lastRenderedPageBreak/>
        <w:t xml:space="preserve">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живучести[Ж]. </w:t>
      </w:r>
    </w:p>
    <w:p w14:paraId="3557B89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
    <w:p w14:paraId="0151856D" w14:textId="77777777" w:rsidR="005B7295" w:rsidRDefault="00653190">
      <w:pPr>
        <w:pStyle w:val="Default"/>
        <w:spacing w:line="240" w:lineRule="auto"/>
        <w:rPr>
          <w:rFonts w:ascii="Times New Roman" w:hAnsi="Times New Roman"/>
          <w:sz w:val="28"/>
        </w:rPr>
      </w:pPr>
      <w:r>
        <w:rPr>
          <w:rFonts w:ascii="Times New Roman" w:hAnsi="Times New Roman"/>
          <w:sz w:val="28"/>
        </w:rPr>
        <w:t>- для источника теплоты Рит=0,97;</w:t>
      </w:r>
    </w:p>
    <w:p w14:paraId="2F7850C9" w14:textId="77777777" w:rsidR="005B7295" w:rsidRDefault="00653190">
      <w:pPr>
        <w:pStyle w:val="Default"/>
        <w:spacing w:line="240" w:lineRule="auto"/>
        <w:rPr>
          <w:rFonts w:ascii="Times New Roman" w:hAnsi="Times New Roman"/>
          <w:sz w:val="28"/>
        </w:rPr>
      </w:pPr>
      <w:r>
        <w:rPr>
          <w:rFonts w:ascii="Times New Roman" w:hAnsi="Times New Roman"/>
          <w:sz w:val="28"/>
        </w:rPr>
        <w:t>- для тепловых сетей Ртс=0,9;</w:t>
      </w:r>
    </w:p>
    <w:p w14:paraId="35BFEC9D" w14:textId="77777777" w:rsidR="005B7295" w:rsidRDefault="00653190">
      <w:pPr>
        <w:pStyle w:val="Default"/>
        <w:spacing w:line="240" w:lineRule="auto"/>
        <w:rPr>
          <w:rFonts w:ascii="Times New Roman" w:hAnsi="Times New Roman"/>
          <w:sz w:val="28"/>
        </w:rPr>
      </w:pPr>
      <w:r>
        <w:rPr>
          <w:rFonts w:ascii="Times New Roman" w:hAnsi="Times New Roman"/>
          <w:sz w:val="28"/>
        </w:rPr>
        <w:t>- для потребителей теплоты Рпт=0,99;</w:t>
      </w:r>
    </w:p>
    <w:p w14:paraId="1EE50DDA" w14:textId="77777777" w:rsidR="005B7295" w:rsidRDefault="00653190">
      <w:pPr>
        <w:pStyle w:val="Default"/>
        <w:spacing w:line="240" w:lineRule="auto"/>
        <w:rPr>
          <w:rFonts w:ascii="Times New Roman" w:hAnsi="Times New Roman"/>
          <w:sz w:val="28"/>
        </w:rPr>
      </w:pPr>
      <w:r>
        <w:rPr>
          <w:rFonts w:ascii="Times New Roman" w:hAnsi="Times New Roman"/>
          <w:sz w:val="28"/>
        </w:rPr>
        <w:t>- для системы централизованного теплоснабжения (СЦТ) в целом Рсцт=0,9x0,97x0,99=0,86.</w:t>
      </w:r>
    </w:p>
    <w:p w14:paraId="5451390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14:paraId="4B05199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Минимально допустимый показатель готовности СЦТ к исправной работе Кг принимается 0,97. Показатели готовности систем теплоснабжения обеспечиваются следующими мероприятиями: </w:t>
      </w:r>
    </w:p>
    <w:p w14:paraId="1DB4304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готовностью СЦТ к отопительному сезону; </w:t>
      </w:r>
    </w:p>
    <w:p w14:paraId="24AC7C3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0825355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способностью тепловых сетей обеспечить исправное функционирование СЦТ при нерасчетных похолоданиях; </w:t>
      </w:r>
    </w:p>
    <w:p w14:paraId="167B7C9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организационными и техническими мерами, необходимые для обеспечения исправного функционирования СЦТ на уровне заданной готовности; </w:t>
      </w:r>
    </w:p>
    <w:p w14:paraId="1A681CC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максимально допустимым числом часов готовности для источника теплоты. </w:t>
      </w:r>
    </w:p>
    <w:p w14:paraId="2724C94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Потребители теплоты по надежности теплоснабжения делятся на категории: </w:t>
      </w:r>
    </w:p>
    <w:p w14:paraId="494B3BA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14:paraId="663B733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14:paraId="11BFFC1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жилых и общественных зданий не ниже12 °C; </w:t>
      </w:r>
    </w:p>
    <w:p w14:paraId="0D37DD66" w14:textId="77777777" w:rsidR="005B7295" w:rsidRDefault="00653190">
      <w:pPr>
        <w:pStyle w:val="Default"/>
        <w:spacing w:line="240" w:lineRule="auto"/>
        <w:rPr>
          <w:rFonts w:ascii="Times New Roman" w:hAnsi="Times New Roman"/>
          <w:sz w:val="28"/>
        </w:rPr>
      </w:pPr>
      <w:r>
        <w:rPr>
          <w:rFonts w:ascii="Times New Roman" w:hAnsi="Times New Roman"/>
          <w:sz w:val="28"/>
        </w:rPr>
        <w:lastRenderedPageBreak/>
        <w:t xml:space="preserve">- промышленных зданий не ниже 8°C. </w:t>
      </w:r>
    </w:p>
    <w:p w14:paraId="33354502" w14:textId="77777777" w:rsidR="005B7295" w:rsidRDefault="00653190">
      <w:pPr>
        <w:pStyle w:val="Default"/>
        <w:spacing w:line="240" w:lineRule="auto"/>
        <w:rPr>
          <w:rFonts w:ascii="Times New Roman" w:hAnsi="Times New Roman"/>
          <w:sz w:val="28"/>
        </w:rPr>
      </w:pPr>
      <w:r>
        <w:rPr>
          <w:rFonts w:ascii="Times New Roman" w:hAnsi="Times New Roman"/>
          <w:sz w:val="28"/>
        </w:rPr>
        <w:t>К потребителям теплоты третьей категории по надежности теплоснабжения относятся потребители теплоты, не вошедшие в первую и вторую категорию.</w:t>
      </w:r>
    </w:p>
    <w:p w14:paraId="1DA524F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Расчет показателей надежности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РФ 26.07.13 г. №310 «Об утверждении Методических указаний по анализу показателей, используемых для оценки надежности систем теплоснабжения». </w:t>
      </w:r>
    </w:p>
    <w:p w14:paraId="6388A76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 </w:t>
      </w:r>
    </w:p>
    <w:p w14:paraId="0C8BA5D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высоконадежные; </w:t>
      </w:r>
    </w:p>
    <w:p w14:paraId="6465E72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надежные; </w:t>
      </w:r>
    </w:p>
    <w:p w14:paraId="34615F9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малонадежные; </w:t>
      </w:r>
    </w:p>
    <w:p w14:paraId="169C117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ненадежные. </w:t>
      </w:r>
    </w:p>
    <w:p w14:paraId="7C561F1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 </w:t>
      </w:r>
    </w:p>
    <w:p w14:paraId="0EF3F66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w:t>
      </w:r>
    </w:p>
    <w:p w14:paraId="403F70C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Показатели надежности системы теплоснабжения подразделяются на: </w:t>
      </w:r>
    </w:p>
    <w:p w14:paraId="5CD5789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надежности электроснабжения источников тепловой энергии (Kэ); </w:t>
      </w:r>
    </w:p>
    <w:p w14:paraId="047F7EC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надежности водоснабжения источников тепловой энергии (Kв); </w:t>
      </w:r>
    </w:p>
    <w:p w14:paraId="2A2FC7A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надежности топливоснабжения источников тепловой энергии (Kт); </w:t>
      </w:r>
    </w:p>
    <w:p w14:paraId="060A207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(Kб); </w:t>
      </w:r>
    </w:p>
    <w:p w14:paraId="4D8C38D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уровня резервирования источников тепловой энергии и элементов тепловой сети путем их кольцевания и устройств перемычек (Kр); </w:t>
      </w:r>
    </w:p>
    <w:p w14:paraId="176C7DA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технического состояния тепловых сетей, характеризуемый наличием ветхих, подлежащих замене трубопроводов (Kс); </w:t>
      </w:r>
    </w:p>
    <w:p w14:paraId="381C127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интенсивности отказов систем теплоснабжения (Kотк.тс); </w:t>
      </w:r>
    </w:p>
    <w:p w14:paraId="27FDCAB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относительного аварийного недоотпуска тепла (Kнед); </w:t>
      </w:r>
    </w:p>
    <w:p w14:paraId="4E573DC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готовности теплоснабжающих организаций к проведению аварийно-восстановительных работ в системах теплоснабжения (итоговый </w:t>
      </w:r>
      <w:r>
        <w:rPr>
          <w:rFonts w:ascii="Times New Roman" w:hAnsi="Times New Roman"/>
          <w:sz w:val="28"/>
        </w:rPr>
        <w:lastRenderedPageBreak/>
        <w:t xml:space="preserve">показатель) (Kгот); </w:t>
      </w:r>
    </w:p>
    <w:p w14:paraId="03EAC176"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укомплектованности ремонтным и оперативно-ремонтным персоналом (Kп); </w:t>
      </w:r>
    </w:p>
    <w:p w14:paraId="600C732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оснащенности машинами, специальными механизмами и оборудованием (Kм); </w:t>
      </w:r>
    </w:p>
    <w:p w14:paraId="58A999B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наличия основных материально-технических ресурсов (Kтр); </w:t>
      </w:r>
    </w:p>
    <w:p w14:paraId="7D7B14C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показатель укомплектованности передвижными автономными источниками электропитания для ведения аварийно-восстановительных работ (Kист). </w:t>
      </w:r>
    </w:p>
    <w:p w14:paraId="75D9674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305B8C7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тепловой энергии Qав/Qрасч., где Qав – аварийный недоотпуск тепловой энергии за год [Гкал], Qрасч – расчетный отпуск тепловой энергии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 </w:t>
      </w:r>
    </w:p>
    <w:p w14:paraId="4328BFAB" w14:textId="77777777" w:rsidR="005B7295" w:rsidRDefault="00653190">
      <w:pPr>
        <w:ind w:firstLine="709"/>
        <w:jc w:val="both"/>
        <w:rPr>
          <w:rFonts w:ascii="Times New Roman" w:hAnsi="Times New Roman"/>
          <w:sz w:val="28"/>
        </w:rPr>
      </w:pPr>
      <w:r>
        <w:rPr>
          <w:rFonts w:ascii="Times New Roman" w:hAnsi="Times New Roman"/>
          <w:sz w:val="28"/>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 Методика расчета приведена в Приказе от 26 июля 2013 г. №310 «Об утверждении Методических указаний по анализу показателей, используемых для оценки надежности систем теплоснабжения».</w:t>
      </w:r>
    </w:p>
    <w:p w14:paraId="0D4DE86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соответствии с «Методическими указаниями по анализу показателей, используемых для оценки надежности систем теплоснабжения» (утверждены Приказом Министерства регионального развития РФ №310 от 26.07.2013г.), исходя из оценки надежности тепловых сетей, системы теплоснабжения зон 01, 02, 04 оценивается, как малонадежная, теплоснабжение зоны 03 оценивается, как надежная. </w:t>
      </w:r>
    </w:p>
    <w:p w14:paraId="00DA6742"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По существующему положению в комплексе (источник+сети+потребитель) Краснопольского сельского поселения следует оценить как малонадежный, а готовность систем и оперативного персонала к безаварийному теплоснабжению – как удовлетворительную.</w:t>
      </w:r>
    </w:p>
    <w:p w14:paraId="55B7F14B" w14:textId="77777777" w:rsidR="005B7295" w:rsidRDefault="005B7295">
      <w:pPr>
        <w:sectPr w:rsidR="005B7295">
          <w:headerReference w:type="default" r:id="rId118"/>
          <w:footerReference w:type="default" r:id="rId119"/>
          <w:pgSz w:w="11908" w:h="16848"/>
          <w:pgMar w:top="1134" w:right="964" w:bottom="1134" w:left="1417" w:header="425" w:footer="709" w:gutter="0"/>
          <w:cols w:space="720"/>
        </w:sectPr>
      </w:pPr>
    </w:p>
    <w:p w14:paraId="0CB0AB6F" w14:textId="77777777" w:rsidR="005B7295" w:rsidRDefault="00653190">
      <w:pPr>
        <w:pStyle w:val="Default"/>
        <w:spacing w:line="240" w:lineRule="auto"/>
        <w:rPr>
          <w:rFonts w:ascii="Times New Roman" w:hAnsi="Times New Roman"/>
          <w:sz w:val="28"/>
        </w:rPr>
      </w:pPr>
      <w:r>
        <w:rPr>
          <w:rFonts w:ascii="Times New Roman" w:hAnsi="Times New Roman"/>
          <w:sz w:val="28"/>
        </w:rPr>
        <w:lastRenderedPageBreak/>
        <w:t>Таблица 9.2-1 – Показатели надежности и готовности зон теплоснабжения к безаварийному теплоснабжению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3"/>
        <w:gridCol w:w="875"/>
        <w:gridCol w:w="884"/>
        <w:gridCol w:w="875"/>
        <w:gridCol w:w="889"/>
        <w:gridCol w:w="889"/>
        <w:gridCol w:w="875"/>
        <w:gridCol w:w="1256"/>
        <w:gridCol w:w="1273"/>
        <w:gridCol w:w="1066"/>
        <w:gridCol w:w="893"/>
        <w:gridCol w:w="911"/>
        <w:gridCol w:w="964"/>
        <w:gridCol w:w="1052"/>
        <w:gridCol w:w="1039"/>
        <w:gridCol w:w="2388"/>
        <w:gridCol w:w="1534"/>
        <w:gridCol w:w="982"/>
        <w:gridCol w:w="1313"/>
      </w:tblGrid>
      <w:tr w:rsidR="005B7295" w14:paraId="52AD5C9A" w14:textId="77777777">
        <w:trPr>
          <w:trHeight w:val="782"/>
        </w:trPr>
        <w:tc>
          <w:tcPr>
            <w:tcW w:w="2153" w:type="dxa"/>
            <w:tcBorders>
              <w:top w:val="single" w:sz="4" w:space="0" w:color="000000"/>
              <w:left w:val="single" w:sz="4" w:space="0" w:color="000000"/>
              <w:bottom w:val="single" w:sz="4" w:space="0" w:color="000000"/>
              <w:right w:val="single" w:sz="4" w:space="0" w:color="000000"/>
            </w:tcBorders>
            <w:vAlign w:val="center"/>
          </w:tcPr>
          <w:p w14:paraId="70AD7074"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Наименование теплоисточника</w:t>
            </w:r>
          </w:p>
        </w:tc>
        <w:tc>
          <w:tcPr>
            <w:tcW w:w="875" w:type="dxa"/>
            <w:tcBorders>
              <w:top w:val="single" w:sz="4" w:space="0" w:color="000000"/>
              <w:left w:val="single" w:sz="4" w:space="0" w:color="000000"/>
              <w:bottom w:val="single" w:sz="4" w:space="0" w:color="000000"/>
              <w:right w:val="single" w:sz="4" w:space="0" w:color="000000"/>
            </w:tcBorders>
            <w:vAlign w:val="center"/>
          </w:tcPr>
          <w:p w14:paraId="48BFF5A5"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Kэ</w:t>
            </w:r>
          </w:p>
        </w:tc>
        <w:tc>
          <w:tcPr>
            <w:tcW w:w="884" w:type="dxa"/>
            <w:tcBorders>
              <w:top w:val="single" w:sz="4" w:space="0" w:color="000000"/>
              <w:left w:val="single" w:sz="4" w:space="0" w:color="000000"/>
              <w:bottom w:val="single" w:sz="4" w:space="0" w:color="000000"/>
              <w:right w:val="single" w:sz="4" w:space="0" w:color="000000"/>
            </w:tcBorders>
            <w:vAlign w:val="center"/>
          </w:tcPr>
          <w:p w14:paraId="073F9D2D"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Kв</w:t>
            </w:r>
          </w:p>
        </w:tc>
        <w:tc>
          <w:tcPr>
            <w:tcW w:w="875" w:type="dxa"/>
            <w:tcBorders>
              <w:top w:val="single" w:sz="4" w:space="0" w:color="000000"/>
              <w:left w:val="single" w:sz="4" w:space="0" w:color="000000"/>
              <w:bottom w:val="single" w:sz="4" w:space="0" w:color="000000"/>
              <w:right w:val="single" w:sz="4" w:space="0" w:color="000000"/>
            </w:tcBorders>
            <w:vAlign w:val="center"/>
          </w:tcPr>
          <w:p w14:paraId="2E7D7FD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Kт</w:t>
            </w:r>
          </w:p>
        </w:tc>
        <w:tc>
          <w:tcPr>
            <w:tcW w:w="889" w:type="dxa"/>
            <w:tcBorders>
              <w:top w:val="single" w:sz="4" w:space="0" w:color="000000"/>
              <w:left w:val="single" w:sz="4" w:space="0" w:color="000000"/>
              <w:bottom w:val="single" w:sz="4" w:space="0" w:color="000000"/>
              <w:right w:val="single" w:sz="4" w:space="0" w:color="000000"/>
            </w:tcBorders>
            <w:vAlign w:val="center"/>
          </w:tcPr>
          <w:p w14:paraId="1F9E59A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Kб</w:t>
            </w:r>
          </w:p>
        </w:tc>
        <w:tc>
          <w:tcPr>
            <w:tcW w:w="889" w:type="dxa"/>
            <w:tcBorders>
              <w:top w:val="single" w:sz="4" w:space="0" w:color="000000"/>
              <w:left w:val="single" w:sz="4" w:space="0" w:color="000000"/>
              <w:bottom w:val="single" w:sz="4" w:space="0" w:color="000000"/>
              <w:right w:val="single" w:sz="4" w:space="0" w:color="000000"/>
            </w:tcBorders>
            <w:vAlign w:val="center"/>
          </w:tcPr>
          <w:p w14:paraId="18E27A38"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Kр</w:t>
            </w:r>
          </w:p>
        </w:tc>
        <w:tc>
          <w:tcPr>
            <w:tcW w:w="875" w:type="dxa"/>
            <w:tcBorders>
              <w:top w:val="single" w:sz="4" w:space="0" w:color="000000"/>
              <w:left w:val="single" w:sz="4" w:space="0" w:color="000000"/>
              <w:bottom w:val="single" w:sz="4" w:space="0" w:color="000000"/>
              <w:right w:val="single" w:sz="4" w:space="0" w:color="000000"/>
            </w:tcBorders>
            <w:vAlign w:val="center"/>
          </w:tcPr>
          <w:p w14:paraId="4377774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Kс</w:t>
            </w:r>
          </w:p>
        </w:tc>
        <w:tc>
          <w:tcPr>
            <w:tcW w:w="1256" w:type="dxa"/>
            <w:tcBorders>
              <w:top w:val="single" w:sz="4" w:space="0" w:color="000000"/>
              <w:left w:val="single" w:sz="4" w:space="0" w:color="000000"/>
              <w:bottom w:val="single" w:sz="4" w:space="0" w:color="000000"/>
              <w:right w:val="single" w:sz="4" w:space="0" w:color="000000"/>
            </w:tcBorders>
            <w:vAlign w:val="center"/>
          </w:tcPr>
          <w:p w14:paraId="5928D7A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Kотк.тс</w:t>
            </w:r>
          </w:p>
        </w:tc>
        <w:tc>
          <w:tcPr>
            <w:tcW w:w="1273" w:type="dxa"/>
            <w:tcBorders>
              <w:top w:val="single" w:sz="4" w:space="0" w:color="000000"/>
              <w:left w:val="single" w:sz="4" w:space="0" w:color="000000"/>
              <w:bottom w:val="single" w:sz="4" w:space="0" w:color="000000"/>
              <w:right w:val="single" w:sz="4" w:space="0" w:color="000000"/>
            </w:tcBorders>
            <w:vAlign w:val="center"/>
          </w:tcPr>
          <w:p w14:paraId="0EE72114"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Kотк.ит</w:t>
            </w:r>
          </w:p>
        </w:tc>
        <w:tc>
          <w:tcPr>
            <w:tcW w:w="1066" w:type="dxa"/>
            <w:tcBorders>
              <w:top w:val="single" w:sz="4" w:space="0" w:color="000000"/>
              <w:left w:val="single" w:sz="4" w:space="0" w:color="000000"/>
              <w:bottom w:val="single" w:sz="4" w:space="0" w:color="000000"/>
              <w:right w:val="single" w:sz="4" w:space="0" w:color="000000"/>
            </w:tcBorders>
            <w:vAlign w:val="center"/>
          </w:tcPr>
          <w:p w14:paraId="53ECC133"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Kнед</w:t>
            </w:r>
          </w:p>
        </w:tc>
        <w:tc>
          <w:tcPr>
            <w:tcW w:w="893" w:type="dxa"/>
            <w:tcBorders>
              <w:top w:val="single" w:sz="4" w:space="0" w:color="000000"/>
              <w:left w:val="single" w:sz="4" w:space="0" w:color="000000"/>
              <w:bottom w:val="single" w:sz="4" w:space="0" w:color="000000"/>
              <w:right w:val="single" w:sz="4" w:space="0" w:color="000000"/>
            </w:tcBorders>
            <w:vAlign w:val="center"/>
          </w:tcPr>
          <w:p w14:paraId="3CBC9F90"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Kп</w:t>
            </w:r>
          </w:p>
        </w:tc>
        <w:tc>
          <w:tcPr>
            <w:tcW w:w="911" w:type="dxa"/>
            <w:tcBorders>
              <w:top w:val="single" w:sz="4" w:space="0" w:color="000000"/>
              <w:left w:val="single" w:sz="4" w:space="0" w:color="000000"/>
              <w:bottom w:val="single" w:sz="4" w:space="0" w:color="000000"/>
              <w:right w:val="single" w:sz="4" w:space="0" w:color="000000"/>
            </w:tcBorders>
            <w:vAlign w:val="center"/>
          </w:tcPr>
          <w:p w14:paraId="2B422F94"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Kм</w:t>
            </w:r>
          </w:p>
        </w:tc>
        <w:tc>
          <w:tcPr>
            <w:tcW w:w="964" w:type="dxa"/>
            <w:tcBorders>
              <w:top w:val="single" w:sz="4" w:space="0" w:color="000000"/>
              <w:left w:val="single" w:sz="4" w:space="0" w:color="000000"/>
              <w:bottom w:val="single" w:sz="4" w:space="0" w:color="000000"/>
              <w:right w:val="single" w:sz="4" w:space="0" w:color="000000"/>
            </w:tcBorders>
            <w:vAlign w:val="center"/>
          </w:tcPr>
          <w:p w14:paraId="2528198F"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Kтр</w:t>
            </w:r>
          </w:p>
        </w:tc>
        <w:tc>
          <w:tcPr>
            <w:tcW w:w="1052" w:type="dxa"/>
            <w:tcBorders>
              <w:top w:val="single" w:sz="4" w:space="0" w:color="000000"/>
              <w:left w:val="single" w:sz="4" w:space="0" w:color="000000"/>
              <w:bottom w:val="single" w:sz="4" w:space="0" w:color="000000"/>
              <w:right w:val="single" w:sz="4" w:space="0" w:color="000000"/>
            </w:tcBorders>
            <w:vAlign w:val="center"/>
          </w:tcPr>
          <w:p w14:paraId="0E693FCB"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Kист</w:t>
            </w:r>
          </w:p>
        </w:tc>
        <w:tc>
          <w:tcPr>
            <w:tcW w:w="1039" w:type="dxa"/>
            <w:tcBorders>
              <w:top w:val="single" w:sz="4" w:space="0" w:color="000000"/>
              <w:left w:val="single" w:sz="4" w:space="0" w:color="000000"/>
              <w:bottom w:val="single" w:sz="4" w:space="0" w:color="000000"/>
              <w:right w:val="single" w:sz="4" w:space="0" w:color="000000"/>
            </w:tcBorders>
            <w:vAlign w:val="center"/>
          </w:tcPr>
          <w:p w14:paraId="76C1151A"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Kгот</w:t>
            </w:r>
          </w:p>
        </w:tc>
        <w:tc>
          <w:tcPr>
            <w:tcW w:w="2388" w:type="dxa"/>
            <w:tcBorders>
              <w:top w:val="single" w:sz="4" w:space="0" w:color="000000"/>
              <w:left w:val="single" w:sz="4" w:space="0" w:color="000000"/>
              <w:bottom w:val="single" w:sz="4" w:space="0" w:color="000000"/>
              <w:right w:val="single" w:sz="4" w:space="0" w:color="000000"/>
            </w:tcBorders>
            <w:vAlign w:val="center"/>
          </w:tcPr>
          <w:p w14:paraId="685375C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Категория готовности</w:t>
            </w:r>
          </w:p>
        </w:tc>
        <w:tc>
          <w:tcPr>
            <w:tcW w:w="1534" w:type="dxa"/>
            <w:tcBorders>
              <w:top w:val="single" w:sz="4" w:space="0" w:color="000000"/>
              <w:left w:val="single" w:sz="4" w:space="0" w:color="000000"/>
              <w:bottom w:val="single" w:sz="4" w:space="0" w:color="000000"/>
              <w:right w:val="single" w:sz="4" w:space="0" w:color="000000"/>
            </w:tcBorders>
            <w:vAlign w:val="center"/>
          </w:tcPr>
          <w:p w14:paraId="64DA9D39"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Оценка надежности теплоисточников</w:t>
            </w:r>
          </w:p>
        </w:tc>
        <w:tc>
          <w:tcPr>
            <w:tcW w:w="982" w:type="dxa"/>
            <w:tcBorders>
              <w:top w:val="single" w:sz="4" w:space="0" w:color="000000"/>
              <w:left w:val="single" w:sz="4" w:space="0" w:color="000000"/>
              <w:bottom w:val="single" w:sz="4" w:space="0" w:color="000000"/>
              <w:right w:val="single" w:sz="4" w:space="0" w:color="000000"/>
            </w:tcBorders>
            <w:vAlign w:val="center"/>
          </w:tcPr>
          <w:p w14:paraId="31CE818E"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Kтс</w:t>
            </w:r>
          </w:p>
        </w:tc>
        <w:tc>
          <w:tcPr>
            <w:tcW w:w="1313" w:type="dxa"/>
            <w:tcBorders>
              <w:top w:val="single" w:sz="4" w:space="0" w:color="000000"/>
              <w:left w:val="single" w:sz="4" w:space="0" w:color="000000"/>
              <w:bottom w:val="single" w:sz="4" w:space="0" w:color="000000"/>
              <w:right w:val="single" w:sz="4" w:space="0" w:color="000000"/>
            </w:tcBorders>
            <w:vAlign w:val="center"/>
          </w:tcPr>
          <w:p w14:paraId="5A4CE300" w14:textId="77777777" w:rsidR="005B7295" w:rsidRDefault="00653190">
            <w:pPr>
              <w:pStyle w:val="Default"/>
              <w:spacing w:line="240" w:lineRule="auto"/>
              <w:ind w:firstLine="0"/>
              <w:jc w:val="center"/>
              <w:rPr>
                <w:rFonts w:ascii="Times New Roman" w:hAnsi="Times New Roman"/>
                <w:sz w:val="28"/>
              </w:rPr>
            </w:pPr>
            <w:r>
              <w:rPr>
                <w:rFonts w:ascii="Times New Roman" w:hAnsi="Times New Roman"/>
                <w:sz w:val="28"/>
              </w:rPr>
              <w:t>Оценка надежности тепловых сетей</w:t>
            </w:r>
          </w:p>
        </w:tc>
      </w:tr>
      <w:tr w:rsidR="005B7295" w14:paraId="045BE0E4" w14:textId="77777777">
        <w:trPr>
          <w:trHeight w:val="163"/>
        </w:trPr>
        <w:tc>
          <w:tcPr>
            <w:tcW w:w="2153" w:type="dxa"/>
            <w:tcBorders>
              <w:top w:val="single" w:sz="4" w:space="0" w:color="000000"/>
              <w:left w:val="single" w:sz="4" w:space="0" w:color="000000"/>
              <w:bottom w:val="single" w:sz="4" w:space="0" w:color="000000"/>
              <w:right w:val="single" w:sz="4" w:space="0" w:color="000000"/>
            </w:tcBorders>
            <w:vAlign w:val="center"/>
          </w:tcPr>
          <w:p w14:paraId="5FC66579"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875" w:type="dxa"/>
            <w:tcBorders>
              <w:top w:val="single" w:sz="4" w:space="0" w:color="000000"/>
              <w:left w:val="single" w:sz="4" w:space="0" w:color="000000"/>
              <w:bottom w:val="single" w:sz="4" w:space="0" w:color="000000"/>
              <w:right w:val="single" w:sz="4" w:space="0" w:color="000000"/>
            </w:tcBorders>
            <w:vAlign w:val="center"/>
          </w:tcPr>
          <w:p w14:paraId="592FB184" w14:textId="77777777" w:rsidR="005B7295" w:rsidRDefault="00653190">
            <w:pPr>
              <w:jc w:val="center"/>
              <w:rPr>
                <w:rFonts w:ascii="Times New Roman" w:hAnsi="Times New Roman"/>
                <w:sz w:val="28"/>
              </w:rPr>
            </w:pPr>
            <w:r>
              <w:rPr>
                <w:rFonts w:ascii="Times New Roman" w:hAnsi="Times New Roman"/>
                <w:sz w:val="28"/>
              </w:rPr>
              <w:t>0,5</w:t>
            </w:r>
          </w:p>
        </w:tc>
        <w:tc>
          <w:tcPr>
            <w:tcW w:w="884" w:type="dxa"/>
            <w:tcBorders>
              <w:top w:val="single" w:sz="4" w:space="0" w:color="000000"/>
              <w:left w:val="single" w:sz="4" w:space="0" w:color="000000"/>
              <w:bottom w:val="single" w:sz="4" w:space="0" w:color="000000"/>
              <w:right w:val="single" w:sz="4" w:space="0" w:color="000000"/>
            </w:tcBorders>
            <w:vAlign w:val="center"/>
          </w:tcPr>
          <w:p w14:paraId="15B9F7A3" w14:textId="77777777" w:rsidR="005B7295" w:rsidRDefault="00653190">
            <w:pPr>
              <w:jc w:val="center"/>
              <w:rPr>
                <w:rFonts w:ascii="Times New Roman" w:hAnsi="Times New Roman"/>
                <w:sz w:val="28"/>
              </w:rPr>
            </w:pPr>
            <w:r>
              <w:rPr>
                <w:rFonts w:ascii="Times New Roman" w:hAnsi="Times New Roman"/>
                <w:sz w:val="28"/>
              </w:rPr>
              <w:t>0,6</w:t>
            </w:r>
          </w:p>
        </w:tc>
        <w:tc>
          <w:tcPr>
            <w:tcW w:w="875" w:type="dxa"/>
            <w:tcBorders>
              <w:top w:val="single" w:sz="4" w:space="0" w:color="000000"/>
              <w:left w:val="single" w:sz="4" w:space="0" w:color="000000"/>
              <w:bottom w:val="single" w:sz="4" w:space="0" w:color="000000"/>
              <w:right w:val="single" w:sz="4" w:space="0" w:color="000000"/>
            </w:tcBorders>
            <w:vAlign w:val="center"/>
          </w:tcPr>
          <w:p w14:paraId="1A5DE429" w14:textId="77777777" w:rsidR="005B7295" w:rsidRDefault="00653190">
            <w:pPr>
              <w:jc w:val="center"/>
              <w:rPr>
                <w:rFonts w:ascii="Times New Roman" w:hAnsi="Times New Roman"/>
                <w:sz w:val="28"/>
              </w:rPr>
            </w:pPr>
            <w:r>
              <w:rPr>
                <w:rFonts w:ascii="Times New Roman" w:hAnsi="Times New Roman"/>
                <w:sz w:val="28"/>
              </w:rPr>
              <w:t>0,5</w:t>
            </w:r>
          </w:p>
        </w:tc>
        <w:tc>
          <w:tcPr>
            <w:tcW w:w="889" w:type="dxa"/>
            <w:tcBorders>
              <w:top w:val="single" w:sz="4" w:space="0" w:color="000000"/>
              <w:left w:val="single" w:sz="4" w:space="0" w:color="000000"/>
              <w:bottom w:val="single" w:sz="4" w:space="0" w:color="000000"/>
              <w:right w:val="single" w:sz="4" w:space="0" w:color="000000"/>
            </w:tcBorders>
            <w:vAlign w:val="center"/>
          </w:tcPr>
          <w:p w14:paraId="1F06B85C" w14:textId="77777777" w:rsidR="005B7295" w:rsidRDefault="00653190">
            <w:pPr>
              <w:jc w:val="center"/>
              <w:rPr>
                <w:rFonts w:ascii="Times New Roman" w:hAnsi="Times New Roman"/>
                <w:sz w:val="28"/>
              </w:rPr>
            </w:pPr>
            <w:r>
              <w:rPr>
                <w:rFonts w:ascii="Times New Roman" w:hAnsi="Times New Roman"/>
                <w:sz w:val="28"/>
              </w:rPr>
              <w:t>1</w:t>
            </w:r>
          </w:p>
        </w:tc>
        <w:tc>
          <w:tcPr>
            <w:tcW w:w="889" w:type="dxa"/>
            <w:tcBorders>
              <w:top w:val="single" w:sz="4" w:space="0" w:color="000000"/>
              <w:left w:val="single" w:sz="4" w:space="0" w:color="000000"/>
              <w:bottom w:val="single" w:sz="4" w:space="0" w:color="000000"/>
              <w:right w:val="single" w:sz="4" w:space="0" w:color="000000"/>
            </w:tcBorders>
            <w:vAlign w:val="center"/>
          </w:tcPr>
          <w:p w14:paraId="5FDB757D" w14:textId="77777777" w:rsidR="005B7295" w:rsidRDefault="00653190">
            <w:pPr>
              <w:jc w:val="center"/>
              <w:rPr>
                <w:rFonts w:ascii="Times New Roman" w:hAnsi="Times New Roman"/>
                <w:sz w:val="28"/>
              </w:rPr>
            </w:pPr>
            <w:r>
              <w:rPr>
                <w:rFonts w:ascii="Times New Roman" w:hAnsi="Times New Roman"/>
                <w:sz w:val="28"/>
              </w:rPr>
              <w:t>0,2</w:t>
            </w:r>
          </w:p>
        </w:tc>
        <w:tc>
          <w:tcPr>
            <w:tcW w:w="875" w:type="dxa"/>
            <w:tcBorders>
              <w:top w:val="single" w:sz="4" w:space="0" w:color="000000"/>
              <w:left w:val="single" w:sz="4" w:space="0" w:color="000000"/>
              <w:bottom w:val="single" w:sz="4" w:space="0" w:color="000000"/>
              <w:right w:val="single" w:sz="4" w:space="0" w:color="000000"/>
            </w:tcBorders>
            <w:vAlign w:val="center"/>
          </w:tcPr>
          <w:p w14:paraId="013734F9" w14:textId="77777777" w:rsidR="005B7295" w:rsidRDefault="00653190">
            <w:pPr>
              <w:jc w:val="center"/>
              <w:rPr>
                <w:rFonts w:ascii="Times New Roman" w:hAnsi="Times New Roman"/>
                <w:sz w:val="28"/>
              </w:rPr>
            </w:pPr>
            <w:r>
              <w:rPr>
                <w:rFonts w:ascii="Times New Roman" w:hAnsi="Times New Roman"/>
                <w:sz w:val="28"/>
              </w:rPr>
              <w:t>0,6</w:t>
            </w:r>
          </w:p>
        </w:tc>
        <w:tc>
          <w:tcPr>
            <w:tcW w:w="1256" w:type="dxa"/>
            <w:tcBorders>
              <w:top w:val="single" w:sz="4" w:space="0" w:color="000000"/>
              <w:left w:val="single" w:sz="4" w:space="0" w:color="000000"/>
              <w:bottom w:val="single" w:sz="4" w:space="0" w:color="000000"/>
              <w:right w:val="single" w:sz="4" w:space="0" w:color="000000"/>
            </w:tcBorders>
            <w:vAlign w:val="center"/>
          </w:tcPr>
          <w:p w14:paraId="3DF7F1E6" w14:textId="77777777" w:rsidR="005B7295" w:rsidRDefault="00653190">
            <w:pPr>
              <w:jc w:val="center"/>
              <w:rPr>
                <w:rFonts w:ascii="Times New Roman" w:hAnsi="Times New Roman"/>
                <w:sz w:val="28"/>
              </w:rPr>
            </w:pPr>
            <w:r>
              <w:rPr>
                <w:rFonts w:ascii="Times New Roman" w:hAnsi="Times New Roman"/>
                <w:sz w:val="28"/>
              </w:rPr>
              <w:t>0,8</w:t>
            </w:r>
          </w:p>
        </w:tc>
        <w:tc>
          <w:tcPr>
            <w:tcW w:w="1273" w:type="dxa"/>
            <w:tcBorders>
              <w:top w:val="single" w:sz="4" w:space="0" w:color="000000"/>
              <w:left w:val="single" w:sz="4" w:space="0" w:color="000000"/>
              <w:bottom w:val="single" w:sz="4" w:space="0" w:color="000000"/>
              <w:right w:val="single" w:sz="4" w:space="0" w:color="000000"/>
            </w:tcBorders>
            <w:vAlign w:val="center"/>
          </w:tcPr>
          <w:p w14:paraId="6C07DC4B" w14:textId="77777777" w:rsidR="005B7295" w:rsidRDefault="00653190">
            <w:pPr>
              <w:jc w:val="center"/>
              <w:rPr>
                <w:rFonts w:ascii="Times New Roman" w:hAnsi="Times New Roman"/>
                <w:sz w:val="28"/>
              </w:rPr>
            </w:pPr>
            <w:r>
              <w:rPr>
                <w:rFonts w:ascii="Times New Roman" w:hAnsi="Times New Roman"/>
                <w:sz w:val="28"/>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049B2974" w14:textId="77777777" w:rsidR="005B7295" w:rsidRDefault="00653190">
            <w:pPr>
              <w:jc w:val="center"/>
              <w:rPr>
                <w:rFonts w:ascii="Times New Roman" w:hAnsi="Times New Roman"/>
                <w:sz w:val="28"/>
              </w:rPr>
            </w:pPr>
            <w:r>
              <w:rPr>
                <w:rFonts w:ascii="Times New Roman" w:hAnsi="Times New Roman"/>
                <w:sz w:val="28"/>
              </w:rPr>
              <w:t>1</w:t>
            </w:r>
          </w:p>
        </w:tc>
        <w:tc>
          <w:tcPr>
            <w:tcW w:w="893" w:type="dxa"/>
            <w:tcBorders>
              <w:top w:val="single" w:sz="4" w:space="0" w:color="000000"/>
              <w:left w:val="single" w:sz="4" w:space="0" w:color="000000"/>
              <w:bottom w:val="single" w:sz="4" w:space="0" w:color="000000"/>
              <w:right w:val="single" w:sz="4" w:space="0" w:color="000000"/>
            </w:tcBorders>
            <w:vAlign w:val="center"/>
          </w:tcPr>
          <w:p w14:paraId="4F91F286" w14:textId="77777777" w:rsidR="005B7295" w:rsidRDefault="00653190">
            <w:pPr>
              <w:jc w:val="center"/>
              <w:rPr>
                <w:rFonts w:ascii="Times New Roman" w:hAnsi="Times New Roman"/>
                <w:sz w:val="28"/>
              </w:rPr>
            </w:pPr>
            <w:r>
              <w:rPr>
                <w:rFonts w:ascii="Times New Roman" w:hAnsi="Times New Roman"/>
                <w:sz w:val="28"/>
              </w:rPr>
              <w:t>0,5</w:t>
            </w:r>
          </w:p>
        </w:tc>
        <w:tc>
          <w:tcPr>
            <w:tcW w:w="911" w:type="dxa"/>
            <w:tcBorders>
              <w:top w:val="single" w:sz="4" w:space="0" w:color="000000"/>
              <w:left w:val="single" w:sz="4" w:space="0" w:color="000000"/>
              <w:bottom w:val="single" w:sz="4" w:space="0" w:color="000000"/>
              <w:right w:val="single" w:sz="4" w:space="0" w:color="000000"/>
            </w:tcBorders>
            <w:vAlign w:val="center"/>
          </w:tcPr>
          <w:p w14:paraId="2D11DF0A" w14:textId="77777777" w:rsidR="005B7295" w:rsidRDefault="00653190">
            <w:pPr>
              <w:jc w:val="center"/>
              <w:rPr>
                <w:rFonts w:ascii="Times New Roman" w:hAnsi="Times New Roman"/>
                <w:sz w:val="28"/>
              </w:rPr>
            </w:pPr>
            <w:r>
              <w:rPr>
                <w:rFonts w:ascii="Times New Roman" w:hAnsi="Times New Roman"/>
                <w:sz w:val="28"/>
              </w:rPr>
              <w:t>0,5</w:t>
            </w:r>
          </w:p>
        </w:tc>
        <w:tc>
          <w:tcPr>
            <w:tcW w:w="964" w:type="dxa"/>
            <w:tcBorders>
              <w:top w:val="single" w:sz="4" w:space="0" w:color="000000"/>
              <w:left w:val="single" w:sz="4" w:space="0" w:color="000000"/>
              <w:bottom w:val="single" w:sz="4" w:space="0" w:color="000000"/>
              <w:right w:val="single" w:sz="4" w:space="0" w:color="000000"/>
            </w:tcBorders>
            <w:vAlign w:val="center"/>
          </w:tcPr>
          <w:p w14:paraId="21A64CBD" w14:textId="77777777" w:rsidR="005B7295" w:rsidRDefault="00653190">
            <w:pPr>
              <w:jc w:val="center"/>
              <w:rPr>
                <w:rFonts w:ascii="Times New Roman" w:hAnsi="Times New Roman"/>
                <w:sz w:val="28"/>
              </w:rPr>
            </w:pPr>
            <w:r>
              <w:rPr>
                <w:rFonts w:ascii="Times New Roman" w:hAnsi="Times New Roman"/>
                <w:sz w:val="28"/>
              </w:rPr>
              <w:t>0,2</w:t>
            </w:r>
          </w:p>
        </w:tc>
        <w:tc>
          <w:tcPr>
            <w:tcW w:w="1052" w:type="dxa"/>
            <w:tcBorders>
              <w:top w:val="single" w:sz="4" w:space="0" w:color="000000"/>
              <w:left w:val="single" w:sz="4" w:space="0" w:color="000000"/>
              <w:bottom w:val="single" w:sz="4" w:space="0" w:color="000000"/>
              <w:right w:val="single" w:sz="4" w:space="0" w:color="000000"/>
            </w:tcBorders>
            <w:vAlign w:val="center"/>
          </w:tcPr>
          <w:p w14:paraId="03DABACB" w14:textId="77777777" w:rsidR="005B7295" w:rsidRDefault="00653190">
            <w:pPr>
              <w:jc w:val="center"/>
              <w:rPr>
                <w:rFonts w:ascii="Times New Roman" w:hAnsi="Times New Roman"/>
                <w:sz w:val="28"/>
              </w:rPr>
            </w:pPr>
            <w:r>
              <w:rPr>
                <w:rFonts w:ascii="Times New Roman" w:hAnsi="Times New Roman"/>
                <w:sz w:val="28"/>
              </w:rPr>
              <w:t>0,5</w:t>
            </w:r>
          </w:p>
        </w:tc>
        <w:tc>
          <w:tcPr>
            <w:tcW w:w="1039" w:type="dxa"/>
            <w:tcBorders>
              <w:top w:val="single" w:sz="4" w:space="0" w:color="000000"/>
              <w:left w:val="single" w:sz="4" w:space="0" w:color="000000"/>
              <w:bottom w:val="single" w:sz="4" w:space="0" w:color="000000"/>
              <w:right w:val="single" w:sz="4" w:space="0" w:color="000000"/>
            </w:tcBorders>
            <w:vAlign w:val="center"/>
          </w:tcPr>
          <w:p w14:paraId="793C9FD6" w14:textId="77777777" w:rsidR="005B7295" w:rsidRDefault="00653190">
            <w:pPr>
              <w:jc w:val="center"/>
              <w:rPr>
                <w:rFonts w:ascii="Times New Roman" w:hAnsi="Times New Roman"/>
                <w:sz w:val="28"/>
              </w:rPr>
            </w:pPr>
            <w:r>
              <w:rPr>
                <w:rFonts w:ascii="Times New Roman" w:hAnsi="Times New Roman"/>
                <w:sz w:val="28"/>
              </w:rPr>
              <w:t>0,6</w:t>
            </w:r>
          </w:p>
        </w:tc>
        <w:tc>
          <w:tcPr>
            <w:tcW w:w="2388" w:type="dxa"/>
            <w:tcBorders>
              <w:top w:val="single" w:sz="4" w:space="0" w:color="000000"/>
              <w:left w:val="single" w:sz="4" w:space="0" w:color="000000"/>
              <w:bottom w:val="single" w:sz="4" w:space="0" w:color="000000"/>
              <w:right w:val="single" w:sz="4" w:space="0" w:color="000000"/>
            </w:tcBorders>
            <w:vAlign w:val="center"/>
          </w:tcPr>
          <w:p w14:paraId="25CCC762" w14:textId="77777777" w:rsidR="005B7295" w:rsidRDefault="00653190">
            <w:pPr>
              <w:jc w:val="center"/>
              <w:rPr>
                <w:rFonts w:ascii="Times New Roman" w:hAnsi="Times New Roman"/>
                <w:sz w:val="28"/>
              </w:rPr>
            </w:pPr>
            <w:r>
              <w:rPr>
                <w:rFonts w:ascii="Times New Roman" w:hAnsi="Times New Roman"/>
                <w:sz w:val="28"/>
              </w:rPr>
              <w:t>неудовлетворительная</w:t>
            </w:r>
          </w:p>
        </w:tc>
        <w:tc>
          <w:tcPr>
            <w:tcW w:w="1534" w:type="dxa"/>
            <w:tcBorders>
              <w:top w:val="single" w:sz="4" w:space="0" w:color="000000"/>
              <w:left w:val="single" w:sz="4" w:space="0" w:color="000000"/>
              <w:bottom w:val="single" w:sz="4" w:space="0" w:color="000000"/>
              <w:right w:val="single" w:sz="4" w:space="0" w:color="000000"/>
            </w:tcBorders>
            <w:vAlign w:val="center"/>
          </w:tcPr>
          <w:p w14:paraId="3C09D125" w14:textId="77777777" w:rsidR="005B7295" w:rsidRDefault="00653190">
            <w:pPr>
              <w:jc w:val="center"/>
              <w:rPr>
                <w:rFonts w:ascii="Times New Roman" w:hAnsi="Times New Roman"/>
                <w:sz w:val="28"/>
              </w:rPr>
            </w:pPr>
            <w:r>
              <w:rPr>
                <w:rFonts w:ascii="Times New Roman" w:hAnsi="Times New Roman"/>
                <w:sz w:val="28"/>
              </w:rPr>
              <w:t>малонадежная</w:t>
            </w:r>
          </w:p>
        </w:tc>
        <w:tc>
          <w:tcPr>
            <w:tcW w:w="982" w:type="dxa"/>
            <w:tcBorders>
              <w:top w:val="single" w:sz="4" w:space="0" w:color="000000"/>
              <w:left w:val="single" w:sz="4" w:space="0" w:color="000000"/>
              <w:bottom w:val="single" w:sz="4" w:space="0" w:color="000000"/>
              <w:right w:val="single" w:sz="4" w:space="0" w:color="000000"/>
            </w:tcBorders>
            <w:vAlign w:val="center"/>
          </w:tcPr>
          <w:p w14:paraId="5FA94A69" w14:textId="77777777" w:rsidR="005B7295" w:rsidRDefault="00653190">
            <w:pPr>
              <w:jc w:val="center"/>
              <w:rPr>
                <w:rFonts w:ascii="Times New Roman" w:hAnsi="Times New Roman"/>
                <w:sz w:val="28"/>
              </w:rPr>
            </w:pPr>
            <w:r>
              <w:rPr>
                <w:rFonts w:ascii="Times New Roman" w:hAnsi="Times New Roman"/>
                <w:sz w:val="28"/>
              </w:rPr>
              <w:t>0,61</w:t>
            </w:r>
          </w:p>
        </w:tc>
        <w:tc>
          <w:tcPr>
            <w:tcW w:w="1313" w:type="dxa"/>
            <w:tcBorders>
              <w:top w:val="single" w:sz="4" w:space="0" w:color="000000"/>
              <w:left w:val="single" w:sz="4" w:space="0" w:color="000000"/>
              <w:bottom w:val="single" w:sz="4" w:space="0" w:color="000000"/>
              <w:right w:val="single" w:sz="4" w:space="0" w:color="000000"/>
            </w:tcBorders>
            <w:vAlign w:val="center"/>
          </w:tcPr>
          <w:p w14:paraId="7C989367" w14:textId="77777777" w:rsidR="005B7295" w:rsidRDefault="00653190">
            <w:pPr>
              <w:jc w:val="center"/>
              <w:rPr>
                <w:rFonts w:ascii="Times New Roman" w:hAnsi="Times New Roman"/>
                <w:sz w:val="28"/>
              </w:rPr>
            </w:pPr>
            <w:r>
              <w:rPr>
                <w:rFonts w:ascii="Times New Roman" w:hAnsi="Times New Roman"/>
                <w:sz w:val="28"/>
              </w:rPr>
              <w:t>малонадежная</w:t>
            </w:r>
          </w:p>
        </w:tc>
      </w:tr>
      <w:tr w:rsidR="005B7295" w14:paraId="4C99454C" w14:textId="77777777">
        <w:trPr>
          <w:trHeight w:val="163"/>
        </w:trPr>
        <w:tc>
          <w:tcPr>
            <w:tcW w:w="2153" w:type="dxa"/>
            <w:tcBorders>
              <w:top w:val="single" w:sz="4" w:space="0" w:color="000000"/>
              <w:left w:val="single" w:sz="4" w:space="0" w:color="000000"/>
              <w:bottom w:val="single" w:sz="4" w:space="0" w:color="000000"/>
              <w:right w:val="single" w:sz="4" w:space="0" w:color="000000"/>
            </w:tcBorders>
            <w:vAlign w:val="center"/>
          </w:tcPr>
          <w:p w14:paraId="53CF31B7" w14:textId="77777777" w:rsidR="005B7295" w:rsidRDefault="00653190">
            <w:pPr>
              <w:jc w:val="center"/>
              <w:rPr>
                <w:rFonts w:ascii="Times New Roman" w:hAnsi="Times New Roman"/>
                <w:sz w:val="28"/>
              </w:rPr>
            </w:pPr>
            <w:r>
              <w:rPr>
                <w:rFonts w:ascii="Times New Roman" w:hAnsi="Times New Roman"/>
                <w:sz w:val="28"/>
              </w:rPr>
              <w:t>котельная "мкр. Кленовый"</w:t>
            </w:r>
          </w:p>
        </w:tc>
        <w:tc>
          <w:tcPr>
            <w:tcW w:w="875" w:type="dxa"/>
            <w:tcBorders>
              <w:top w:val="single" w:sz="4" w:space="0" w:color="000000"/>
              <w:left w:val="single" w:sz="4" w:space="0" w:color="000000"/>
              <w:bottom w:val="single" w:sz="4" w:space="0" w:color="000000"/>
              <w:right w:val="single" w:sz="4" w:space="0" w:color="000000"/>
            </w:tcBorders>
            <w:vAlign w:val="center"/>
          </w:tcPr>
          <w:p w14:paraId="4EB31DBC" w14:textId="77777777" w:rsidR="005B7295" w:rsidRDefault="00653190">
            <w:pPr>
              <w:jc w:val="center"/>
              <w:rPr>
                <w:rFonts w:ascii="Times New Roman" w:hAnsi="Times New Roman"/>
                <w:sz w:val="28"/>
              </w:rPr>
            </w:pPr>
            <w:r>
              <w:rPr>
                <w:rFonts w:ascii="Times New Roman" w:hAnsi="Times New Roman"/>
                <w:sz w:val="28"/>
              </w:rPr>
              <w:t>0,5</w:t>
            </w:r>
          </w:p>
        </w:tc>
        <w:tc>
          <w:tcPr>
            <w:tcW w:w="884" w:type="dxa"/>
            <w:tcBorders>
              <w:top w:val="single" w:sz="4" w:space="0" w:color="000000"/>
              <w:left w:val="single" w:sz="4" w:space="0" w:color="000000"/>
              <w:bottom w:val="single" w:sz="4" w:space="0" w:color="000000"/>
              <w:right w:val="single" w:sz="4" w:space="0" w:color="000000"/>
            </w:tcBorders>
            <w:vAlign w:val="center"/>
          </w:tcPr>
          <w:p w14:paraId="4888907C" w14:textId="77777777" w:rsidR="005B7295" w:rsidRDefault="00653190">
            <w:pPr>
              <w:jc w:val="center"/>
              <w:rPr>
                <w:rFonts w:ascii="Times New Roman" w:hAnsi="Times New Roman"/>
                <w:sz w:val="28"/>
              </w:rPr>
            </w:pPr>
            <w:r>
              <w:rPr>
                <w:rFonts w:ascii="Times New Roman" w:hAnsi="Times New Roman"/>
                <w:sz w:val="28"/>
              </w:rPr>
              <w:t>0,5</w:t>
            </w:r>
          </w:p>
        </w:tc>
        <w:tc>
          <w:tcPr>
            <w:tcW w:w="875" w:type="dxa"/>
            <w:tcBorders>
              <w:top w:val="single" w:sz="4" w:space="0" w:color="000000"/>
              <w:left w:val="single" w:sz="4" w:space="0" w:color="000000"/>
              <w:bottom w:val="single" w:sz="4" w:space="0" w:color="000000"/>
              <w:right w:val="single" w:sz="4" w:space="0" w:color="000000"/>
            </w:tcBorders>
            <w:vAlign w:val="center"/>
          </w:tcPr>
          <w:p w14:paraId="3A1BC10F" w14:textId="77777777" w:rsidR="005B7295" w:rsidRDefault="00653190">
            <w:pPr>
              <w:jc w:val="center"/>
              <w:rPr>
                <w:rFonts w:ascii="Times New Roman" w:hAnsi="Times New Roman"/>
                <w:sz w:val="28"/>
              </w:rPr>
            </w:pPr>
            <w:r>
              <w:rPr>
                <w:rFonts w:ascii="Times New Roman" w:hAnsi="Times New Roman"/>
                <w:sz w:val="28"/>
              </w:rPr>
              <w:t>0,5</w:t>
            </w:r>
          </w:p>
        </w:tc>
        <w:tc>
          <w:tcPr>
            <w:tcW w:w="889" w:type="dxa"/>
            <w:tcBorders>
              <w:top w:val="single" w:sz="4" w:space="0" w:color="000000"/>
              <w:left w:val="single" w:sz="4" w:space="0" w:color="000000"/>
              <w:bottom w:val="single" w:sz="4" w:space="0" w:color="000000"/>
              <w:right w:val="single" w:sz="4" w:space="0" w:color="000000"/>
            </w:tcBorders>
            <w:vAlign w:val="center"/>
          </w:tcPr>
          <w:p w14:paraId="55CA3863" w14:textId="77777777" w:rsidR="005B7295" w:rsidRDefault="00653190">
            <w:pPr>
              <w:jc w:val="center"/>
              <w:rPr>
                <w:rFonts w:ascii="Times New Roman" w:hAnsi="Times New Roman"/>
                <w:sz w:val="28"/>
              </w:rPr>
            </w:pPr>
            <w:r>
              <w:rPr>
                <w:rFonts w:ascii="Times New Roman" w:hAnsi="Times New Roman"/>
                <w:sz w:val="28"/>
              </w:rPr>
              <w:t>1</w:t>
            </w:r>
          </w:p>
        </w:tc>
        <w:tc>
          <w:tcPr>
            <w:tcW w:w="889" w:type="dxa"/>
            <w:tcBorders>
              <w:top w:val="single" w:sz="4" w:space="0" w:color="000000"/>
              <w:left w:val="single" w:sz="4" w:space="0" w:color="000000"/>
              <w:bottom w:val="single" w:sz="4" w:space="0" w:color="000000"/>
              <w:right w:val="single" w:sz="4" w:space="0" w:color="000000"/>
            </w:tcBorders>
            <w:vAlign w:val="center"/>
          </w:tcPr>
          <w:p w14:paraId="49E202EF" w14:textId="77777777" w:rsidR="005B7295" w:rsidRDefault="00653190">
            <w:pPr>
              <w:jc w:val="center"/>
              <w:rPr>
                <w:rFonts w:ascii="Times New Roman" w:hAnsi="Times New Roman"/>
                <w:sz w:val="28"/>
              </w:rPr>
            </w:pPr>
            <w:r>
              <w:rPr>
                <w:rFonts w:ascii="Times New Roman" w:hAnsi="Times New Roman"/>
                <w:sz w:val="28"/>
              </w:rPr>
              <w:t>0,2</w:t>
            </w:r>
          </w:p>
        </w:tc>
        <w:tc>
          <w:tcPr>
            <w:tcW w:w="875" w:type="dxa"/>
            <w:tcBorders>
              <w:top w:val="single" w:sz="4" w:space="0" w:color="000000"/>
              <w:left w:val="single" w:sz="4" w:space="0" w:color="000000"/>
              <w:bottom w:val="single" w:sz="4" w:space="0" w:color="000000"/>
              <w:right w:val="single" w:sz="4" w:space="0" w:color="000000"/>
            </w:tcBorders>
            <w:vAlign w:val="center"/>
          </w:tcPr>
          <w:p w14:paraId="7E9763E9" w14:textId="77777777" w:rsidR="005B7295" w:rsidRDefault="00653190">
            <w:pPr>
              <w:jc w:val="center"/>
              <w:rPr>
                <w:rFonts w:ascii="Times New Roman" w:hAnsi="Times New Roman"/>
                <w:sz w:val="28"/>
              </w:rPr>
            </w:pPr>
            <w:r>
              <w:rPr>
                <w:rFonts w:ascii="Times New Roman" w:hAnsi="Times New Roman"/>
                <w:sz w:val="28"/>
              </w:rPr>
              <w:t>0,9</w:t>
            </w:r>
          </w:p>
        </w:tc>
        <w:tc>
          <w:tcPr>
            <w:tcW w:w="1256" w:type="dxa"/>
            <w:tcBorders>
              <w:top w:val="single" w:sz="4" w:space="0" w:color="000000"/>
              <w:left w:val="single" w:sz="4" w:space="0" w:color="000000"/>
              <w:bottom w:val="single" w:sz="4" w:space="0" w:color="000000"/>
              <w:right w:val="single" w:sz="4" w:space="0" w:color="000000"/>
            </w:tcBorders>
            <w:vAlign w:val="center"/>
          </w:tcPr>
          <w:p w14:paraId="10E0E0BA" w14:textId="77777777" w:rsidR="005B7295" w:rsidRDefault="00653190">
            <w:pPr>
              <w:jc w:val="center"/>
              <w:rPr>
                <w:rFonts w:ascii="Times New Roman" w:hAnsi="Times New Roman"/>
                <w:sz w:val="28"/>
              </w:rPr>
            </w:pPr>
            <w:r>
              <w:rPr>
                <w:rFonts w:ascii="Times New Roman" w:hAnsi="Times New Roman"/>
                <w:sz w:val="28"/>
              </w:rPr>
              <w:t>0,8</w:t>
            </w:r>
          </w:p>
        </w:tc>
        <w:tc>
          <w:tcPr>
            <w:tcW w:w="1273" w:type="dxa"/>
            <w:tcBorders>
              <w:top w:val="single" w:sz="4" w:space="0" w:color="000000"/>
              <w:left w:val="single" w:sz="4" w:space="0" w:color="000000"/>
              <w:bottom w:val="single" w:sz="4" w:space="0" w:color="000000"/>
              <w:right w:val="single" w:sz="4" w:space="0" w:color="000000"/>
            </w:tcBorders>
            <w:vAlign w:val="center"/>
          </w:tcPr>
          <w:p w14:paraId="1E19F572" w14:textId="77777777" w:rsidR="005B7295" w:rsidRDefault="00653190">
            <w:pPr>
              <w:jc w:val="center"/>
              <w:rPr>
                <w:rFonts w:ascii="Times New Roman" w:hAnsi="Times New Roman"/>
                <w:sz w:val="28"/>
              </w:rPr>
            </w:pPr>
            <w:r>
              <w:rPr>
                <w:rFonts w:ascii="Times New Roman" w:hAnsi="Times New Roman"/>
                <w:sz w:val="28"/>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64E9E0E4" w14:textId="77777777" w:rsidR="005B7295" w:rsidRDefault="00653190">
            <w:pPr>
              <w:jc w:val="center"/>
              <w:rPr>
                <w:rFonts w:ascii="Times New Roman" w:hAnsi="Times New Roman"/>
                <w:sz w:val="28"/>
              </w:rPr>
            </w:pPr>
            <w:r>
              <w:rPr>
                <w:rFonts w:ascii="Times New Roman" w:hAnsi="Times New Roman"/>
                <w:sz w:val="28"/>
              </w:rPr>
              <w:t>1</w:t>
            </w:r>
          </w:p>
        </w:tc>
        <w:tc>
          <w:tcPr>
            <w:tcW w:w="893" w:type="dxa"/>
            <w:tcBorders>
              <w:top w:val="single" w:sz="4" w:space="0" w:color="000000"/>
              <w:left w:val="single" w:sz="4" w:space="0" w:color="000000"/>
              <w:bottom w:val="single" w:sz="4" w:space="0" w:color="000000"/>
              <w:right w:val="single" w:sz="4" w:space="0" w:color="000000"/>
            </w:tcBorders>
            <w:vAlign w:val="center"/>
          </w:tcPr>
          <w:p w14:paraId="7B6579CB" w14:textId="77777777" w:rsidR="005B7295" w:rsidRDefault="00653190">
            <w:pPr>
              <w:jc w:val="center"/>
              <w:rPr>
                <w:rFonts w:ascii="Times New Roman" w:hAnsi="Times New Roman"/>
                <w:sz w:val="28"/>
              </w:rPr>
            </w:pPr>
            <w:r>
              <w:rPr>
                <w:rFonts w:ascii="Times New Roman" w:hAnsi="Times New Roman"/>
                <w:sz w:val="28"/>
              </w:rPr>
              <w:t>1</w:t>
            </w:r>
          </w:p>
        </w:tc>
        <w:tc>
          <w:tcPr>
            <w:tcW w:w="911" w:type="dxa"/>
            <w:tcBorders>
              <w:top w:val="single" w:sz="4" w:space="0" w:color="000000"/>
              <w:left w:val="single" w:sz="4" w:space="0" w:color="000000"/>
              <w:bottom w:val="single" w:sz="4" w:space="0" w:color="000000"/>
              <w:right w:val="single" w:sz="4" w:space="0" w:color="000000"/>
            </w:tcBorders>
            <w:vAlign w:val="center"/>
          </w:tcPr>
          <w:p w14:paraId="7EFE6152" w14:textId="77777777" w:rsidR="005B7295" w:rsidRDefault="00653190">
            <w:pPr>
              <w:jc w:val="center"/>
              <w:rPr>
                <w:rFonts w:ascii="Times New Roman" w:hAnsi="Times New Roman"/>
                <w:sz w:val="28"/>
              </w:rPr>
            </w:pPr>
            <w:r>
              <w:rPr>
                <w:rFonts w:ascii="Times New Roman" w:hAnsi="Times New Roman"/>
                <w:sz w:val="28"/>
              </w:rPr>
              <w:t>1</w:t>
            </w:r>
          </w:p>
        </w:tc>
        <w:tc>
          <w:tcPr>
            <w:tcW w:w="964" w:type="dxa"/>
            <w:tcBorders>
              <w:top w:val="single" w:sz="4" w:space="0" w:color="000000"/>
              <w:left w:val="single" w:sz="4" w:space="0" w:color="000000"/>
              <w:bottom w:val="single" w:sz="4" w:space="0" w:color="000000"/>
              <w:right w:val="single" w:sz="4" w:space="0" w:color="000000"/>
            </w:tcBorders>
            <w:vAlign w:val="center"/>
          </w:tcPr>
          <w:p w14:paraId="7FE87B4D" w14:textId="77777777" w:rsidR="005B7295" w:rsidRDefault="00653190">
            <w:pPr>
              <w:jc w:val="center"/>
              <w:rPr>
                <w:rFonts w:ascii="Times New Roman" w:hAnsi="Times New Roman"/>
                <w:sz w:val="28"/>
              </w:rPr>
            </w:pPr>
            <w:r>
              <w:rPr>
                <w:rFonts w:ascii="Times New Roman" w:hAnsi="Times New Roman"/>
                <w:sz w:val="28"/>
              </w:rPr>
              <w:t>0,8</w:t>
            </w:r>
          </w:p>
        </w:tc>
        <w:tc>
          <w:tcPr>
            <w:tcW w:w="1052" w:type="dxa"/>
            <w:tcBorders>
              <w:top w:val="single" w:sz="4" w:space="0" w:color="000000"/>
              <w:left w:val="single" w:sz="4" w:space="0" w:color="000000"/>
              <w:bottom w:val="single" w:sz="4" w:space="0" w:color="000000"/>
              <w:right w:val="single" w:sz="4" w:space="0" w:color="000000"/>
            </w:tcBorders>
            <w:vAlign w:val="center"/>
          </w:tcPr>
          <w:p w14:paraId="14CF2433" w14:textId="77777777" w:rsidR="005B7295" w:rsidRDefault="00653190">
            <w:pPr>
              <w:jc w:val="center"/>
              <w:rPr>
                <w:rFonts w:ascii="Times New Roman" w:hAnsi="Times New Roman"/>
                <w:sz w:val="28"/>
              </w:rPr>
            </w:pPr>
            <w:r>
              <w:rPr>
                <w:rFonts w:ascii="Times New Roman" w:hAnsi="Times New Roman"/>
                <w:sz w:val="28"/>
              </w:rPr>
              <w:t>1</w:t>
            </w:r>
          </w:p>
        </w:tc>
        <w:tc>
          <w:tcPr>
            <w:tcW w:w="1039" w:type="dxa"/>
            <w:tcBorders>
              <w:top w:val="single" w:sz="4" w:space="0" w:color="000000"/>
              <w:left w:val="single" w:sz="4" w:space="0" w:color="000000"/>
              <w:bottom w:val="single" w:sz="4" w:space="0" w:color="000000"/>
              <w:right w:val="single" w:sz="4" w:space="0" w:color="000000"/>
            </w:tcBorders>
            <w:vAlign w:val="center"/>
          </w:tcPr>
          <w:p w14:paraId="69AC694E" w14:textId="77777777" w:rsidR="005B7295" w:rsidRDefault="00653190">
            <w:pPr>
              <w:jc w:val="center"/>
              <w:rPr>
                <w:rFonts w:ascii="Times New Roman" w:hAnsi="Times New Roman"/>
                <w:sz w:val="28"/>
              </w:rPr>
            </w:pPr>
            <w:r>
              <w:rPr>
                <w:rFonts w:ascii="Times New Roman" w:hAnsi="Times New Roman"/>
                <w:sz w:val="28"/>
              </w:rPr>
              <w:t>1</w:t>
            </w:r>
          </w:p>
        </w:tc>
        <w:tc>
          <w:tcPr>
            <w:tcW w:w="2388" w:type="dxa"/>
            <w:tcBorders>
              <w:top w:val="single" w:sz="4" w:space="0" w:color="000000"/>
              <w:left w:val="single" w:sz="4" w:space="0" w:color="000000"/>
              <w:bottom w:val="single" w:sz="4" w:space="0" w:color="000000"/>
              <w:right w:val="single" w:sz="4" w:space="0" w:color="000000"/>
            </w:tcBorders>
            <w:vAlign w:val="center"/>
          </w:tcPr>
          <w:p w14:paraId="1650B8B2" w14:textId="77777777" w:rsidR="005B7295" w:rsidRDefault="00653190">
            <w:pPr>
              <w:jc w:val="center"/>
              <w:rPr>
                <w:rFonts w:ascii="Times New Roman" w:hAnsi="Times New Roman"/>
                <w:sz w:val="28"/>
              </w:rPr>
            </w:pPr>
            <w:r>
              <w:rPr>
                <w:rFonts w:ascii="Times New Roman" w:hAnsi="Times New Roman"/>
                <w:sz w:val="28"/>
              </w:rPr>
              <w:t>удовлетворительная</w:t>
            </w:r>
          </w:p>
        </w:tc>
        <w:tc>
          <w:tcPr>
            <w:tcW w:w="1534" w:type="dxa"/>
            <w:tcBorders>
              <w:top w:val="single" w:sz="4" w:space="0" w:color="000000"/>
              <w:left w:val="single" w:sz="4" w:space="0" w:color="000000"/>
              <w:bottom w:val="single" w:sz="4" w:space="0" w:color="000000"/>
              <w:right w:val="single" w:sz="4" w:space="0" w:color="000000"/>
            </w:tcBorders>
            <w:vAlign w:val="center"/>
          </w:tcPr>
          <w:p w14:paraId="31CA3299" w14:textId="77777777" w:rsidR="005B7295" w:rsidRDefault="00653190">
            <w:pPr>
              <w:jc w:val="center"/>
              <w:rPr>
                <w:rFonts w:ascii="Times New Roman" w:hAnsi="Times New Roman"/>
                <w:sz w:val="28"/>
              </w:rPr>
            </w:pPr>
            <w:r>
              <w:rPr>
                <w:rFonts w:ascii="Times New Roman" w:hAnsi="Times New Roman"/>
                <w:sz w:val="28"/>
              </w:rPr>
              <w:t>надежная</w:t>
            </w:r>
          </w:p>
        </w:tc>
        <w:tc>
          <w:tcPr>
            <w:tcW w:w="982" w:type="dxa"/>
            <w:tcBorders>
              <w:top w:val="single" w:sz="4" w:space="0" w:color="000000"/>
              <w:left w:val="single" w:sz="4" w:space="0" w:color="000000"/>
              <w:bottom w:val="single" w:sz="4" w:space="0" w:color="000000"/>
              <w:right w:val="single" w:sz="4" w:space="0" w:color="000000"/>
            </w:tcBorders>
            <w:vAlign w:val="center"/>
          </w:tcPr>
          <w:p w14:paraId="3503D852" w14:textId="77777777" w:rsidR="005B7295" w:rsidRDefault="00653190">
            <w:pPr>
              <w:jc w:val="center"/>
              <w:rPr>
                <w:rFonts w:ascii="Times New Roman" w:hAnsi="Times New Roman"/>
                <w:sz w:val="28"/>
              </w:rPr>
            </w:pPr>
            <w:r>
              <w:rPr>
                <w:rFonts w:ascii="Times New Roman" w:hAnsi="Times New Roman"/>
                <w:sz w:val="28"/>
              </w:rPr>
              <w:t>0,80</w:t>
            </w:r>
          </w:p>
        </w:tc>
        <w:tc>
          <w:tcPr>
            <w:tcW w:w="1313" w:type="dxa"/>
            <w:tcBorders>
              <w:top w:val="single" w:sz="4" w:space="0" w:color="000000"/>
              <w:left w:val="single" w:sz="4" w:space="0" w:color="000000"/>
              <w:bottom w:val="single" w:sz="4" w:space="0" w:color="000000"/>
              <w:right w:val="single" w:sz="4" w:space="0" w:color="000000"/>
            </w:tcBorders>
            <w:vAlign w:val="center"/>
          </w:tcPr>
          <w:p w14:paraId="6F8E993A" w14:textId="77777777" w:rsidR="005B7295" w:rsidRDefault="00653190">
            <w:pPr>
              <w:jc w:val="center"/>
              <w:rPr>
                <w:rFonts w:ascii="Times New Roman" w:hAnsi="Times New Roman"/>
                <w:sz w:val="28"/>
              </w:rPr>
            </w:pPr>
            <w:r>
              <w:rPr>
                <w:rFonts w:ascii="Times New Roman" w:hAnsi="Times New Roman"/>
                <w:sz w:val="28"/>
              </w:rPr>
              <w:t>надежная</w:t>
            </w:r>
          </w:p>
        </w:tc>
      </w:tr>
      <w:tr w:rsidR="005B7295" w14:paraId="159E6273" w14:textId="77777777">
        <w:trPr>
          <w:trHeight w:val="163"/>
        </w:trPr>
        <w:tc>
          <w:tcPr>
            <w:tcW w:w="2153" w:type="dxa"/>
            <w:tcBorders>
              <w:top w:val="single" w:sz="4" w:space="0" w:color="000000"/>
              <w:left w:val="single" w:sz="4" w:space="0" w:color="000000"/>
              <w:bottom w:val="single" w:sz="4" w:space="0" w:color="000000"/>
              <w:right w:val="single" w:sz="4" w:space="0" w:color="000000"/>
            </w:tcBorders>
            <w:vAlign w:val="center"/>
          </w:tcPr>
          <w:p w14:paraId="2F045EEF" w14:textId="77777777" w:rsidR="005B7295" w:rsidRDefault="00653190">
            <w:pPr>
              <w:jc w:val="center"/>
              <w:rPr>
                <w:rFonts w:ascii="Times New Roman" w:hAnsi="Times New Roman"/>
                <w:sz w:val="28"/>
              </w:rPr>
            </w:pPr>
            <w:r>
              <w:rPr>
                <w:rFonts w:ascii="Times New Roman" w:hAnsi="Times New Roman"/>
                <w:sz w:val="28"/>
              </w:rPr>
              <w:t>котельная "мкр. Ивушки"</w:t>
            </w:r>
          </w:p>
        </w:tc>
        <w:tc>
          <w:tcPr>
            <w:tcW w:w="875" w:type="dxa"/>
            <w:tcBorders>
              <w:top w:val="single" w:sz="4" w:space="0" w:color="000000"/>
              <w:left w:val="single" w:sz="4" w:space="0" w:color="000000"/>
              <w:bottom w:val="single" w:sz="4" w:space="0" w:color="000000"/>
              <w:right w:val="single" w:sz="4" w:space="0" w:color="000000"/>
            </w:tcBorders>
            <w:vAlign w:val="center"/>
          </w:tcPr>
          <w:p w14:paraId="55BAC6FF" w14:textId="77777777" w:rsidR="005B7295" w:rsidRDefault="00653190">
            <w:pPr>
              <w:jc w:val="center"/>
              <w:rPr>
                <w:rFonts w:ascii="Times New Roman" w:hAnsi="Times New Roman"/>
                <w:sz w:val="28"/>
              </w:rPr>
            </w:pPr>
            <w:r>
              <w:rPr>
                <w:rFonts w:ascii="Times New Roman" w:hAnsi="Times New Roman"/>
                <w:sz w:val="28"/>
              </w:rPr>
              <w:t>0,5</w:t>
            </w:r>
          </w:p>
        </w:tc>
        <w:tc>
          <w:tcPr>
            <w:tcW w:w="884" w:type="dxa"/>
            <w:tcBorders>
              <w:top w:val="single" w:sz="4" w:space="0" w:color="000000"/>
              <w:left w:val="single" w:sz="4" w:space="0" w:color="000000"/>
              <w:bottom w:val="single" w:sz="4" w:space="0" w:color="000000"/>
              <w:right w:val="single" w:sz="4" w:space="0" w:color="000000"/>
            </w:tcBorders>
            <w:vAlign w:val="center"/>
          </w:tcPr>
          <w:p w14:paraId="79710C1C" w14:textId="77777777" w:rsidR="005B7295" w:rsidRDefault="00653190">
            <w:pPr>
              <w:jc w:val="center"/>
              <w:rPr>
                <w:rFonts w:ascii="Times New Roman" w:hAnsi="Times New Roman"/>
                <w:sz w:val="28"/>
              </w:rPr>
            </w:pPr>
            <w:r>
              <w:rPr>
                <w:rFonts w:ascii="Times New Roman" w:hAnsi="Times New Roman"/>
                <w:sz w:val="28"/>
              </w:rPr>
              <w:t>0,4</w:t>
            </w:r>
          </w:p>
        </w:tc>
        <w:tc>
          <w:tcPr>
            <w:tcW w:w="875" w:type="dxa"/>
            <w:tcBorders>
              <w:top w:val="single" w:sz="4" w:space="0" w:color="000000"/>
              <w:left w:val="single" w:sz="4" w:space="0" w:color="000000"/>
              <w:bottom w:val="single" w:sz="4" w:space="0" w:color="000000"/>
              <w:right w:val="single" w:sz="4" w:space="0" w:color="000000"/>
            </w:tcBorders>
            <w:vAlign w:val="center"/>
          </w:tcPr>
          <w:p w14:paraId="00EA8876" w14:textId="77777777" w:rsidR="005B7295" w:rsidRDefault="00653190">
            <w:pPr>
              <w:jc w:val="center"/>
              <w:rPr>
                <w:rFonts w:ascii="Times New Roman" w:hAnsi="Times New Roman"/>
                <w:sz w:val="28"/>
              </w:rPr>
            </w:pPr>
            <w:r>
              <w:rPr>
                <w:rFonts w:ascii="Times New Roman" w:hAnsi="Times New Roman"/>
                <w:sz w:val="28"/>
              </w:rPr>
              <w:t>0,5</w:t>
            </w:r>
          </w:p>
        </w:tc>
        <w:tc>
          <w:tcPr>
            <w:tcW w:w="889" w:type="dxa"/>
            <w:tcBorders>
              <w:top w:val="single" w:sz="4" w:space="0" w:color="000000"/>
              <w:left w:val="single" w:sz="4" w:space="0" w:color="000000"/>
              <w:bottom w:val="single" w:sz="4" w:space="0" w:color="000000"/>
              <w:right w:val="single" w:sz="4" w:space="0" w:color="000000"/>
            </w:tcBorders>
            <w:vAlign w:val="center"/>
          </w:tcPr>
          <w:p w14:paraId="4081B4C4" w14:textId="77777777" w:rsidR="005B7295" w:rsidRDefault="00653190">
            <w:pPr>
              <w:jc w:val="center"/>
              <w:rPr>
                <w:rFonts w:ascii="Times New Roman" w:hAnsi="Times New Roman"/>
                <w:sz w:val="28"/>
              </w:rPr>
            </w:pPr>
            <w:r>
              <w:rPr>
                <w:rFonts w:ascii="Times New Roman" w:hAnsi="Times New Roman"/>
                <w:sz w:val="28"/>
              </w:rPr>
              <w:t>1</w:t>
            </w:r>
          </w:p>
        </w:tc>
        <w:tc>
          <w:tcPr>
            <w:tcW w:w="889" w:type="dxa"/>
            <w:tcBorders>
              <w:top w:val="single" w:sz="4" w:space="0" w:color="000000"/>
              <w:left w:val="single" w:sz="4" w:space="0" w:color="000000"/>
              <w:bottom w:val="single" w:sz="4" w:space="0" w:color="000000"/>
              <w:right w:val="single" w:sz="4" w:space="0" w:color="000000"/>
            </w:tcBorders>
            <w:vAlign w:val="center"/>
          </w:tcPr>
          <w:p w14:paraId="4B0088E3" w14:textId="77777777" w:rsidR="005B7295" w:rsidRDefault="00653190">
            <w:pPr>
              <w:jc w:val="center"/>
              <w:rPr>
                <w:rFonts w:ascii="Times New Roman" w:hAnsi="Times New Roman"/>
                <w:sz w:val="28"/>
              </w:rPr>
            </w:pPr>
            <w:r>
              <w:rPr>
                <w:rFonts w:ascii="Times New Roman" w:hAnsi="Times New Roman"/>
                <w:sz w:val="28"/>
              </w:rPr>
              <w:t>0,2</w:t>
            </w:r>
          </w:p>
        </w:tc>
        <w:tc>
          <w:tcPr>
            <w:tcW w:w="875" w:type="dxa"/>
            <w:tcBorders>
              <w:top w:val="single" w:sz="4" w:space="0" w:color="000000"/>
              <w:left w:val="single" w:sz="4" w:space="0" w:color="000000"/>
              <w:bottom w:val="single" w:sz="4" w:space="0" w:color="000000"/>
              <w:right w:val="single" w:sz="4" w:space="0" w:color="000000"/>
            </w:tcBorders>
            <w:vAlign w:val="center"/>
          </w:tcPr>
          <w:p w14:paraId="6E904EEB" w14:textId="77777777" w:rsidR="005B7295" w:rsidRDefault="00653190">
            <w:pPr>
              <w:jc w:val="center"/>
              <w:rPr>
                <w:rFonts w:ascii="Times New Roman" w:hAnsi="Times New Roman"/>
                <w:sz w:val="28"/>
              </w:rPr>
            </w:pPr>
            <w:r>
              <w:rPr>
                <w:rFonts w:ascii="Times New Roman" w:hAnsi="Times New Roman"/>
                <w:sz w:val="28"/>
              </w:rPr>
              <w:t>0,9</w:t>
            </w:r>
          </w:p>
        </w:tc>
        <w:tc>
          <w:tcPr>
            <w:tcW w:w="1256" w:type="dxa"/>
            <w:tcBorders>
              <w:top w:val="single" w:sz="4" w:space="0" w:color="000000"/>
              <w:left w:val="single" w:sz="4" w:space="0" w:color="000000"/>
              <w:bottom w:val="single" w:sz="4" w:space="0" w:color="000000"/>
              <w:right w:val="single" w:sz="4" w:space="0" w:color="000000"/>
            </w:tcBorders>
            <w:vAlign w:val="center"/>
          </w:tcPr>
          <w:p w14:paraId="31308123" w14:textId="77777777" w:rsidR="005B7295" w:rsidRDefault="00653190">
            <w:pPr>
              <w:jc w:val="center"/>
              <w:rPr>
                <w:rFonts w:ascii="Times New Roman" w:hAnsi="Times New Roman"/>
                <w:sz w:val="28"/>
              </w:rPr>
            </w:pPr>
            <w:r>
              <w:rPr>
                <w:rFonts w:ascii="Times New Roman" w:hAnsi="Times New Roman"/>
                <w:sz w:val="28"/>
              </w:rPr>
              <w:t>0,8</w:t>
            </w:r>
          </w:p>
        </w:tc>
        <w:tc>
          <w:tcPr>
            <w:tcW w:w="1273" w:type="dxa"/>
            <w:tcBorders>
              <w:top w:val="single" w:sz="4" w:space="0" w:color="000000"/>
              <w:left w:val="single" w:sz="4" w:space="0" w:color="000000"/>
              <w:bottom w:val="single" w:sz="4" w:space="0" w:color="000000"/>
              <w:right w:val="single" w:sz="4" w:space="0" w:color="000000"/>
            </w:tcBorders>
            <w:vAlign w:val="center"/>
          </w:tcPr>
          <w:p w14:paraId="2CD6E79E" w14:textId="77777777" w:rsidR="005B7295" w:rsidRDefault="00653190">
            <w:pPr>
              <w:jc w:val="center"/>
              <w:rPr>
                <w:rFonts w:ascii="Times New Roman" w:hAnsi="Times New Roman"/>
                <w:sz w:val="28"/>
              </w:rPr>
            </w:pPr>
            <w:r>
              <w:rPr>
                <w:rFonts w:ascii="Times New Roman" w:hAnsi="Times New Roman"/>
                <w:sz w:val="28"/>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4B807250" w14:textId="77777777" w:rsidR="005B7295" w:rsidRDefault="00653190">
            <w:pPr>
              <w:jc w:val="center"/>
              <w:rPr>
                <w:rFonts w:ascii="Times New Roman" w:hAnsi="Times New Roman"/>
                <w:sz w:val="28"/>
              </w:rPr>
            </w:pPr>
            <w:r>
              <w:rPr>
                <w:rFonts w:ascii="Times New Roman" w:hAnsi="Times New Roman"/>
                <w:sz w:val="28"/>
              </w:rPr>
              <w:t>1</w:t>
            </w:r>
          </w:p>
        </w:tc>
        <w:tc>
          <w:tcPr>
            <w:tcW w:w="893" w:type="dxa"/>
            <w:tcBorders>
              <w:top w:val="single" w:sz="4" w:space="0" w:color="000000"/>
              <w:left w:val="single" w:sz="4" w:space="0" w:color="000000"/>
              <w:bottom w:val="single" w:sz="4" w:space="0" w:color="000000"/>
              <w:right w:val="single" w:sz="4" w:space="0" w:color="000000"/>
            </w:tcBorders>
            <w:vAlign w:val="center"/>
          </w:tcPr>
          <w:p w14:paraId="19AE3FB5" w14:textId="77777777" w:rsidR="005B7295" w:rsidRDefault="00653190">
            <w:pPr>
              <w:jc w:val="center"/>
              <w:rPr>
                <w:rFonts w:ascii="Times New Roman" w:hAnsi="Times New Roman"/>
                <w:sz w:val="28"/>
              </w:rPr>
            </w:pPr>
            <w:r>
              <w:rPr>
                <w:rFonts w:ascii="Times New Roman" w:hAnsi="Times New Roman"/>
                <w:sz w:val="28"/>
              </w:rPr>
              <w:t>1</w:t>
            </w:r>
          </w:p>
        </w:tc>
        <w:tc>
          <w:tcPr>
            <w:tcW w:w="911" w:type="dxa"/>
            <w:tcBorders>
              <w:top w:val="single" w:sz="4" w:space="0" w:color="000000"/>
              <w:left w:val="single" w:sz="4" w:space="0" w:color="000000"/>
              <w:bottom w:val="single" w:sz="4" w:space="0" w:color="000000"/>
              <w:right w:val="single" w:sz="4" w:space="0" w:color="000000"/>
            </w:tcBorders>
            <w:vAlign w:val="center"/>
          </w:tcPr>
          <w:p w14:paraId="4CCEB1A9" w14:textId="77777777" w:rsidR="005B7295" w:rsidRDefault="00653190">
            <w:pPr>
              <w:jc w:val="center"/>
              <w:rPr>
                <w:rFonts w:ascii="Times New Roman" w:hAnsi="Times New Roman"/>
                <w:sz w:val="28"/>
              </w:rPr>
            </w:pPr>
            <w:r>
              <w:rPr>
                <w:rFonts w:ascii="Times New Roman" w:hAnsi="Times New Roman"/>
                <w:sz w:val="28"/>
              </w:rPr>
              <w:t>1</w:t>
            </w:r>
          </w:p>
        </w:tc>
        <w:tc>
          <w:tcPr>
            <w:tcW w:w="964" w:type="dxa"/>
            <w:tcBorders>
              <w:top w:val="single" w:sz="4" w:space="0" w:color="000000"/>
              <w:left w:val="single" w:sz="4" w:space="0" w:color="000000"/>
              <w:bottom w:val="single" w:sz="4" w:space="0" w:color="000000"/>
              <w:right w:val="single" w:sz="4" w:space="0" w:color="000000"/>
            </w:tcBorders>
            <w:vAlign w:val="center"/>
          </w:tcPr>
          <w:p w14:paraId="30826EFF" w14:textId="77777777" w:rsidR="005B7295" w:rsidRDefault="00653190">
            <w:pPr>
              <w:jc w:val="center"/>
              <w:rPr>
                <w:rFonts w:ascii="Times New Roman" w:hAnsi="Times New Roman"/>
                <w:sz w:val="28"/>
              </w:rPr>
            </w:pPr>
            <w:r>
              <w:rPr>
                <w:rFonts w:ascii="Times New Roman" w:hAnsi="Times New Roman"/>
                <w:sz w:val="28"/>
              </w:rPr>
              <w:t>0,8</w:t>
            </w:r>
          </w:p>
        </w:tc>
        <w:tc>
          <w:tcPr>
            <w:tcW w:w="1052" w:type="dxa"/>
            <w:tcBorders>
              <w:top w:val="single" w:sz="4" w:space="0" w:color="000000"/>
              <w:left w:val="single" w:sz="4" w:space="0" w:color="000000"/>
              <w:bottom w:val="single" w:sz="4" w:space="0" w:color="000000"/>
              <w:right w:val="single" w:sz="4" w:space="0" w:color="000000"/>
            </w:tcBorders>
            <w:vAlign w:val="center"/>
          </w:tcPr>
          <w:p w14:paraId="16E8F4DF" w14:textId="77777777" w:rsidR="005B7295" w:rsidRDefault="00653190">
            <w:pPr>
              <w:jc w:val="center"/>
              <w:rPr>
                <w:rFonts w:ascii="Times New Roman" w:hAnsi="Times New Roman"/>
                <w:sz w:val="28"/>
              </w:rPr>
            </w:pPr>
            <w:r>
              <w:rPr>
                <w:rFonts w:ascii="Times New Roman" w:hAnsi="Times New Roman"/>
                <w:sz w:val="28"/>
              </w:rPr>
              <w:t>0,5</w:t>
            </w:r>
          </w:p>
        </w:tc>
        <w:tc>
          <w:tcPr>
            <w:tcW w:w="1039" w:type="dxa"/>
            <w:tcBorders>
              <w:top w:val="single" w:sz="4" w:space="0" w:color="000000"/>
              <w:left w:val="single" w:sz="4" w:space="0" w:color="000000"/>
              <w:bottom w:val="single" w:sz="4" w:space="0" w:color="000000"/>
              <w:right w:val="single" w:sz="4" w:space="0" w:color="000000"/>
            </w:tcBorders>
            <w:vAlign w:val="center"/>
          </w:tcPr>
          <w:p w14:paraId="0206C663" w14:textId="77777777" w:rsidR="005B7295" w:rsidRDefault="00653190">
            <w:pPr>
              <w:jc w:val="center"/>
              <w:rPr>
                <w:rFonts w:ascii="Times New Roman" w:hAnsi="Times New Roman"/>
                <w:sz w:val="28"/>
              </w:rPr>
            </w:pPr>
            <w:r>
              <w:rPr>
                <w:rFonts w:ascii="Times New Roman" w:hAnsi="Times New Roman"/>
                <w:sz w:val="28"/>
              </w:rPr>
              <w:t>1</w:t>
            </w:r>
          </w:p>
        </w:tc>
        <w:tc>
          <w:tcPr>
            <w:tcW w:w="2388" w:type="dxa"/>
            <w:tcBorders>
              <w:top w:val="single" w:sz="4" w:space="0" w:color="000000"/>
              <w:left w:val="single" w:sz="4" w:space="0" w:color="000000"/>
              <w:bottom w:val="single" w:sz="4" w:space="0" w:color="000000"/>
              <w:right w:val="single" w:sz="4" w:space="0" w:color="000000"/>
            </w:tcBorders>
            <w:vAlign w:val="center"/>
          </w:tcPr>
          <w:p w14:paraId="58F5805B" w14:textId="77777777" w:rsidR="005B7295" w:rsidRDefault="00653190">
            <w:pPr>
              <w:jc w:val="center"/>
              <w:rPr>
                <w:rFonts w:ascii="Times New Roman" w:hAnsi="Times New Roman"/>
                <w:sz w:val="28"/>
              </w:rPr>
            </w:pPr>
            <w:r>
              <w:rPr>
                <w:rFonts w:ascii="Times New Roman" w:hAnsi="Times New Roman"/>
                <w:sz w:val="28"/>
              </w:rPr>
              <w:t>удовлетворительная</w:t>
            </w:r>
          </w:p>
        </w:tc>
        <w:tc>
          <w:tcPr>
            <w:tcW w:w="1534" w:type="dxa"/>
            <w:tcBorders>
              <w:top w:val="single" w:sz="4" w:space="0" w:color="000000"/>
              <w:left w:val="single" w:sz="4" w:space="0" w:color="000000"/>
              <w:bottom w:val="single" w:sz="4" w:space="0" w:color="000000"/>
              <w:right w:val="single" w:sz="4" w:space="0" w:color="000000"/>
            </w:tcBorders>
            <w:vAlign w:val="center"/>
          </w:tcPr>
          <w:p w14:paraId="5D4A0C55" w14:textId="77777777" w:rsidR="005B7295" w:rsidRDefault="00653190">
            <w:pPr>
              <w:jc w:val="center"/>
              <w:rPr>
                <w:rFonts w:ascii="Times New Roman" w:hAnsi="Times New Roman"/>
                <w:sz w:val="28"/>
              </w:rPr>
            </w:pPr>
            <w:r>
              <w:rPr>
                <w:rFonts w:ascii="Times New Roman" w:hAnsi="Times New Roman"/>
                <w:sz w:val="28"/>
              </w:rPr>
              <w:t>надежная</w:t>
            </w:r>
          </w:p>
        </w:tc>
        <w:tc>
          <w:tcPr>
            <w:tcW w:w="982" w:type="dxa"/>
            <w:tcBorders>
              <w:top w:val="single" w:sz="4" w:space="0" w:color="000000"/>
              <w:left w:val="single" w:sz="4" w:space="0" w:color="000000"/>
              <w:bottom w:val="single" w:sz="4" w:space="0" w:color="000000"/>
              <w:right w:val="single" w:sz="4" w:space="0" w:color="000000"/>
            </w:tcBorders>
            <w:vAlign w:val="center"/>
          </w:tcPr>
          <w:p w14:paraId="7CC81196" w14:textId="77777777" w:rsidR="005B7295" w:rsidRDefault="00653190">
            <w:pPr>
              <w:jc w:val="center"/>
              <w:rPr>
                <w:rFonts w:ascii="Times New Roman" w:hAnsi="Times New Roman"/>
                <w:sz w:val="28"/>
              </w:rPr>
            </w:pPr>
            <w:r>
              <w:rPr>
                <w:rFonts w:ascii="Times New Roman" w:hAnsi="Times New Roman"/>
                <w:sz w:val="28"/>
              </w:rPr>
              <w:t>0,76</w:t>
            </w:r>
          </w:p>
        </w:tc>
        <w:tc>
          <w:tcPr>
            <w:tcW w:w="1313" w:type="dxa"/>
            <w:tcBorders>
              <w:top w:val="single" w:sz="4" w:space="0" w:color="000000"/>
              <w:left w:val="single" w:sz="4" w:space="0" w:color="000000"/>
              <w:bottom w:val="single" w:sz="4" w:space="0" w:color="000000"/>
              <w:right w:val="single" w:sz="4" w:space="0" w:color="000000"/>
            </w:tcBorders>
            <w:vAlign w:val="center"/>
          </w:tcPr>
          <w:p w14:paraId="2257993C" w14:textId="77777777" w:rsidR="005B7295" w:rsidRDefault="00653190">
            <w:pPr>
              <w:jc w:val="center"/>
              <w:rPr>
                <w:rFonts w:ascii="Times New Roman" w:hAnsi="Times New Roman"/>
                <w:sz w:val="28"/>
              </w:rPr>
            </w:pPr>
            <w:r>
              <w:rPr>
                <w:rFonts w:ascii="Times New Roman" w:hAnsi="Times New Roman"/>
                <w:sz w:val="28"/>
              </w:rPr>
              <w:t>надежная</w:t>
            </w:r>
          </w:p>
        </w:tc>
      </w:tr>
      <w:tr w:rsidR="005B7295" w14:paraId="5ADAAA23" w14:textId="77777777">
        <w:trPr>
          <w:trHeight w:val="163"/>
        </w:trPr>
        <w:tc>
          <w:tcPr>
            <w:tcW w:w="2153" w:type="dxa"/>
            <w:tcBorders>
              <w:top w:val="single" w:sz="4" w:space="0" w:color="000000"/>
              <w:left w:val="single" w:sz="4" w:space="0" w:color="000000"/>
              <w:bottom w:val="single" w:sz="4" w:space="0" w:color="000000"/>
              <w:right w:val="single" w:sz="4" w:space="0" w:color="000000"/>
            </w:tcBorders>
            <w:vAlign w:val="center"/>
          </w:tcPr>
          <w:p w14:paraId="78338C79" w14:textId="77777777" w:rsidR="005B7295" w:rsidRDefault="00653190">
            <w:pPr>
              <w:jc w:val="center"/>
              <w:rPr>
                <w:rFonts w:ascii="Times New Roman" w:hAnsi="Times New Roman"/>
                <w:sz w:val="28"/>
              </w:rPr>
            </w:pPr>
            <w:r>
              <w:rPr>
                <w:rFonts w:ascii="Times New Roman" w:hAnsi="Times New Roman"/>
                <w:sz w:val="28"/>
              </w:rPr>
              <w:t>Транспортабельная блочная котельная</w:t>
            </w:r>
          </w:p>
        </w:tc>
        <w:tc>
          <w:tcPr>
            <w:tcW w:w="875" w:type="dxa"/>
            <w:tcBorders>
              <w:top w:val="single" w:sz="4" w:space="0" w:color="000000"/>
              <w:left w:val="single" w:sz="4" w:space="0" w:color="000000"/>
              <w:bottom w:val="single" w:sz="4" w:space="0" w:color="000000"/>
              <w:right w:val="single" w:sz="4" w:space="0" w:color="000000"/>
            </w:tcBorders>
            <w:vAlign w:val="center"/>
          </w:tcPr>
          <w:p w14:paraId="6CA0EEB9" w14:textId="77777777" w:rsidR="005B7295" w:rsidRDefault="00653190">
            <w:pPr>
              <w:jc w:val="center"/>
              <w:rPr>
                <w:rFonts w:ascii="Times New Roman" w:hAnsi="Times New Roman"/>
                <w:sz w:val="28"/>
              </w:rPr>
            </w:pPr>
            <w:r>
              <w:rPr>
                <w:rFonts w:ascii="Times New Roman" w:hAnsi="Times New Roman"/>
                <w:sz w:val="28"/>
              </w:rPr>
              <w:t>0,5</w:t>
            </w:r>
          </w:p>
        </w:tc>
        <w:tc>
          <w:tcPr>
            <w:tcW w:w="884" w:type="dxa"/>
            <w:tcBorders>
              <w:top w:val="single" w:sz="4" w:space="0" w:color="000000"/>
              <w:left w:val="single" w:sz="4" w:space="0" w:color="000000"/>
              <w:bottom w:val="single" w:sz="4" w:space="0" w:color="000000"/>
              <w:right w:val="single" w:sz="4" w:space="0" w:color="000000"/>
            </w:tcBorders>
            <w:vAlign w:val="center"/>
          </w:tcPr>
          <w:p w14:paraId="74F31748" w14:textId="77777777" w:rsidR="005B7295" w:rsidRDefault="00653190">
            <w:pPr>
              <w:jc w:val="center"/>
              <w:rPr>
                <w:rFonts w:ascii="Times New Roman" w:hAnsi="Times New Roman"/>
                <w:sz w:val="28"/>
              </w:rPr>
            </w:pPr>
            <w:r>
              <w:rPr>
                <w:rFonts w:ascii="Times New Roman" w:hAnsi="Times New Roman"/>
                <w:sz w:val="28"/>
              </w:rPr>
              <w:t>0,6</w:t>
            </w:r>
          </w:p>
        </w:tc>
        <w:tc>
          <w:tcPr>
            <w:tcW w:w="875" w:type="dxa"/>
            <w:tcBorders>
              <w:top w:val="single" w:sz="4" w:space="0" w:color="000000"/>
              <w:left w:val="single" w:sz="4" w:space="0" w:color="000000"/>
              <w:bottom w:val="single" w:sz="4" w:space="0" w:color="000000"/>
              <w:right w:val="single" w:sz="4" w:space="0" w:color="000000"/>
            </w:tcBorders>
            <w:vAlign w:val="center"/>
          </w:tcPr>
          <w:p w14:paraId="2CD10A89" w14:textId="77777777" w:rsidR="005B7295" w:rsidRDefault="00653190">
            <w:pPr>
              <w:jc w:val="center"/>
              <w:rPr>
                <w:rFonts w:ascii="Times New Roman" w:hAnsi="Times New Roman"/>
                <w:sz w:val="28"/>
              </w:rPr>
            </w:pPr>
            <w:r>
              <w:rPr>
                <w:rFonts w:ascii="Times New Roman" w:hAnsi="Times New Roman"/>
                <w:sz w:val="28"/>
              </w:rPr>
              <w:t>0,5</w:t>
            </w:r>
          </w:p>
        </w:tc>
        <w:tc>
          <w:tcPr>
            <w:tcW w:w="889" w:type="dxa"/>
            <w:tcBorders>
              <w:top w:val="single" w:sz="4" w:space="0" w:color="000000"/>
              <w:left w:val="single" w:sz="4" w:space="0" w:color="000000"/>
              <w:bottom w:val="single" w:sz="4" w:space="0" w:color="000000"/>
              <w:right w:val="single" w:sz="4" w:space="0" w:color="000000"/>
            </w:tcBorders>
            <w:vAlign w:val="center"/>
          </w:tcPr>
          <w:p w14:paraId="6A8DFA77" w14:textId="77777777" w:rsidR="005B7295" w:rsidRDefault="00653190">
            <w:pPr>
              <w:jc w:val="center"/>
              <w:rPr>
                <w:rFonts w:ascii="Times New Roman" w:hAnsi="Times New Roman"/>
                <w:sz w:val="28"/>
              </w:rPr>
            </w:pPr>
            <w:r>
              <w:rPr>
                <w:rFonts w:ascii="Times New Roman" w:hAnsi="Times New Roman"/>
                <w:sz w:val="28"/>
              </w:rPr>
              <w:t>1</w:t>
            </w:r>
          </w:p>
        </w:tc>
        <w:tc>
          <w:tcPr>
            <w:tcW w:w="889" w:type="dxa"/>
            <w:tcBorders>
              <w:top w:val="single" w:sz="4" w:space="0" w:color="000000"/>
              <w:left w:val="single" w:sz="4" w:space="0" w:color="000000"/>
              <w:bottom w:val="single" w:sz="4" w:space="0" w:color="000000"/>
              <w:right w:val="single" w:sz="4" w:space="0" w:color="000000"/>
            </w:tcBorders>
            <w:vAlign w:val="center"/>
          </w:tcPr>
          <w:p w14:paraId="63CE991F" w14:textId="77777777" w:rsidR="005B7295" w:rsidRDefault="00653190">
            <w:pPr>
              <w:jc w:val="center"/>
              <w:rPr>
                <w:rFonts w:ascii="Times New Roman" w:hAnsi="Times New Roman"/>
                <w:sz w:val="28"/>
              </w:rPr>
            </w:pPr>
            <w:r>
              <w:rPr>
                <w:rFonts w:ascii="Times New Roman" w:hAnsi="Times New Roman"/>
                <w:sz w:val="28"/>
              </w:rPr>
              <w:t>0,2</w:t>
            </w:r>
          </w:p>
        </w:tc>
        <w:tc>
          <w:tcPr>
            <w:tcW w:w="875" w:type="dxa"/>
            <w:tcBorders>
              <w:top w:val="single" w:sz="4" w:space="0" w:color="000000"/>
              <w:left w:val="single" w:sz="4" w:space="0" w:color="000000"/>
              <w:bottom w:val="single" w:sz="4" w:space="0" w:color="000000"/>
              <w:right w:val="single" w:sz="4" w:space="0" w:color="000000"/>
            </w:tcBorders>
            <w:vAlign w:val="center"/>
          </w:tcPr>
          <w:p w14:paraId="07D517B3" w14:textId="77777777" w:rsidR="005B7295" w:rsidRDefault="00653190">
            <w:pPr>
              <w:jc w:val="center"/>
              <w:rPr>
                <w:rFonts w:ascii="Times New Roman" w:hAnsi="Times New Roman"/>
                <w:sz w:val="28"/>
              </w:rPr>
            </w:pPr>
            <w:r>
              <w:rPr>
                <w:rFonts w:ascii="Times New Roman" w:hAnsi="Times New Roman"/>
                <w:sz w:val="28"/>
              </w:rPr>
              <w:t>0,6</w:t>
            </w:r>
          </w:p>
        </w:tc>
        <w:tc>
          <w:tcPr>
            <w:tcW w:w="1256" w:type="dxa"/>
            <w:tcBorders>
              <w:top w:val="single" w:sz="4" w:space="0" w:color="000000"/>
              <w:left w:val="single" w:sz="4" w:space="0" w:color="000000"/>
              <w:bottom w:val="single" w:sz="4" w:space="0" w:color="000000"/>
              <w:right w:val="single" w:sz="4" w:space="0" w:color="000000"/>
            </w:tcBorders>
            <w:vAlign w:val="center"/>
          </w:tcPr>
          <w:p w14:paraId="14FAF4EA" w14:textId="77777777" w:rsidR="005B7295" w:rsidRDefault="00653190">
            <w:pPr>
              <w:jc w:val="center"/>
              <w:rPr>
                <w:rFonts w:ascii="Times New Roman" w:hAnsi="Times New Roman"/>
                <w:sz w:val="28"/>
              </w:rPr>
            </w:pPr>
            <w:r>
              <w:rPr>
                <w:rFonts w:ascii="Times New Roman" w:hAnsi="Times New Roman"/>
                <w:sz w:val="28"/>
              </w:rPr>
              <w:t>0,8</w:t>
            </w:r>
          </w:p>
        </w:tc>
        <w:tc>
          <w:tcPr>
            <w:tcW w:w="1273" w:type="dxa"/>
            <w:tcBorders>
              <w:top w:val="single" w:sz="4" w:space="0" w:color="000000"/>
              <w:left w:val="single" w:sz="4" w:space="0" w:color="000000"/>
              <w:bottom w:val="single" w:sz="4" w:space="0" w:color="000000"/>
              <w:right w:val="single" w:sz="4" w:space="0" w:color="000000"/>
            </w:tcBorders>
            <w:vAlign w:val="center"/>
          </w:tcPr>
          <w:p w14:paraId="7A926209" w14:textId="77777777" w:rsidR="005B7295" w:rsidRDefault="00653190">
            <w:pPr>
              <w:jc w:val="center"/>
              <w:rPr>
                <w:rFonts w:ascii="Times New Roman" w:hAnsi="Times New Roman"/>
                <w:sz w:val="28"/>
              </w:rPr>
            </w:pPr>
            <w:r>
              <w:rPr>
                <w:rFonts w:ascii="Times New Roman" w:hAnsi="Times New Roman"/>
                <w:sz w:val="28"/>
              </w:rPr>
              <w:t>1</w:t>
            </w:r>
          </w:p>
        </w:tc>
        <w:tc>
          <w:tcPr>
            <w:tcW w:w="1066" w:type="dxa"/>
            <w:tcBorders>
              <w:top w:val="single" w:sz="4" w:space="0" w:color="000000"/>
              <w:left w:val="single" w:sz="4" w:space="0" w:color="000000"/>
              <w:bottom w:val="single" w:sz="4" w:space="0" w:color="000000"/>
              <w:right w:val="single" w:sz="4" w:space="0" w:color="000000"/>
            </w:tcBorders>
            <w:vAlign w:val="center"/>
          </w:tcPr>
          <w:p w14:paraId="5CC7F9D7" w14:textId="77777777" w:rsidR="005B7295" w:rsidRDefault="00653190">
            <w:pPr>
              <w:jc w:val="center"/>
              <w:rPr>
                <w:rFonts w:ascii="Times New Roman" w:hAnsi="Times New Roman"/>
                <w:sz w:val="28"/>
              </w:rPr>
            </w:pPr>
            <w:r>
              <w:rPr>
                <w:rFonts w:ascii="Times New Roman" w:hAnsi="Times New Roman"/>
                <w:sz w:val="28"/>
              </w:rPr>
              <w:t>1</w:t>
            </w:r>
          </w:p>
        </w:tc>
        <w:tc>
          <w:tcPr>
            <w:tcW w:w="893" w:type="dxa"/>
            <w:tcBorders>
              <w:top w:val="single" w:sz="4" w:space="0" w:color="000000"/>
              <w:left w:val="single" w:sz="4" w:space="0" w:color="000000"/>
              <w:bottom w:val="single" w:sz="4" w:space="0" w:color="000000"/>
              <w:right w:val="single" w:sz="4" w:space="0" w:color="000000"/>
            </w:tcBorders>
            <w:vAlign w:val="center"/>
          </w:tcPr>
          <w:p w14:paraId="7EC88FA2" w14:textId="77777777" w:rsidR="005B7295" w:rsidRDefault="00653190">
            <w:pPr>
              <w:jc w:val="center"/>
              <w:rPr>
                <w:rFonts w:ascii="Times New Roman" w:hAnsi="Times New Roman"/>
                <w:sz w:val="28"/>
              </w:rPr>
            </w:pPr>
            <w:r>
              <w:rPr>
                <w:rFonts w:ascii="Times New Roman" w:hAnsi="Times New Roman"/>
                <w:sz w:val="28"/>
              </w:rPr>
              <w:t>0,5</w:t>
            </w:r>
          </w:p>
        </w:tc>
        <w:tc>
          <w:tcPr>
            <w:tcW w:w="911" w:type="dxa"/>
            <w:tcBorders>
              <w:top w:val="single" w:sz="4" w:space="0" w:color="000000"/>
              <w:left w:val="single" w:sz="4" w:space="0" w:color="000000"/>
              <w:bottom w:val="single" w:sz="4" w:space="0" w:color="000000"/>
              <w:right w:val="single" w:sz="4" w:space="0" w:color="000000"/>
            </w:tcBorders>
            <w:vAlign w:val="center"/>
          </w:tcPr>
          <w:p w14:paraId="6F3B3495" w14:textId="77777777" w:rsidR="005B7295" w:rsidRDefault="00653190">
            <w:pPr>
              <w:jc w:val="center"/>
              <w:rPr>
                <w:rFonts w:ascii="Times New Roman" w:hAnsi="Times New Roman"/>
                <w:sz w:val="28"/>
              </w:rPr>
            </w:pPr>
            <w:r>
              <w:rPr>
                <w:rFonts w:ascii="Times New Roman" w:hAnsi="Times New Roman"/>
                <w:sz w:val="28"/>
              </w:rPr>
              <w:t>0,5</w:t>
            </w:r>
          </w:p>
        </w:tc>
        <w:tc>
          <w:tcPr>
            <w:tcW w:w="964" w:type="dxa"/>
            <w:tcBorders>
              <w:top w:val="single" w:sz="4" w:space="0" w:color="000000"/>
              <w:left w:val="single" w:sz="4" w:space="0" w:color="000000"/>
              <w:bottom w:val="single" w:sz="4" w:space="0" w:color="000000"/>
              <w:right w:val="single" w:sz="4" w:space="0" w:color="000000"/>
            </w:tcBorders>
            <w:vAlign w:val="center"/>
          </w:tcPr>
          <w:p w14:paraId="4D5D2659" w14:textId="77777777" w:rsidR="005B7295" w:rsidRDefault="00653190">
            <w:pPr>
              <w:jc w:val="center"/>
              <w:rPr>
                <w:rFonts w:ascii="Times New Roman" w:hAnsi="Times New Roman"/>
                <w:sz w:val="28"/>
              </w:rPr>
            </w:pPr>
            <w:r>
              <w:rPr>
                <w:rFonts w:ascii="Times New Roman" w:hAnsi="Times New Roman"/>
                <w:sz w:val="28"/>
              </w:rPr>
              <w:t>0,2</w:t>
            </w:r>
          </w:p>
        </w:tc>
        <w:tc>
          <w:tcPr>
            <w:tcW w:w="1052" w:type="dxa"/>
            <w:tcBorders>
              <w:top w:val="single" w:sz="4" w:space="0" w:color="000000"/>
              <w:left w:val="single" w:sz="4" w:space="0" w:color="000000"/>
              <w:bottom w:val="single" w:sz="4" w:space="0" w:color="000000"/>
              <w:right w:val="single" w:sz="4" w:space="0" w:color="000000"/>
            </w:tcBorders>
            <w:vAlign w:val="center"/>
          </w:tcPr>
          <w:p w14:paraId="099505AB" w14:textId="77777777" w:rsidR="005B7295" w:rsidRDefault="00653190">
            <w:pPr>
              <w:jc w:val="center"/>
              <w:rPr>
                <w:rFonts w:ascii="Times New Roman" w:hAnsi="Times New Roman"/>
                <w:sz w:val="28"/>
              </w:rPr>
            </w:pPr>
            <w:r>
              <w:rPr>
                <w:rFonts w:ascii="Times New Roman" w:hAnsi="Times New Roman"/>
                <w:sz w:val="28"/>
              </w:rPr>
              <w:t>0,5</w:t>
            </w:r>
          </w:p>
        </w:tc>
        <w:tc>
          <w:tcPr>
            <w:tcW w:w="1039" w:type="dxa"/>
            <w:tcBorders>
              <w:top w:val="single" w:sz="4" w:space="0" w:color="000000"/>
              <w:left w:val="single" w:sz="4" w:space="0" w:color="000000"/>
              <w:bottom w:val="single" w:sz="4" w:space="0" w:color="000000"/>
              <w:right w:val="single" w:sz="4" w:space="0" w:color="000000"/>
            </w:tcBorders>
            <w:vAlign w:val="center"/>
          </w:tcPr>
          <w:p w14:paraId="350722BA" w14:textId="77777777" w:rsidR="005B7295" w:rsidRDefault="00653190">
            <w:pPr>
              <w:jc w:val="center"/>
              <w:rPr>
                <w:rFonts w:ascii="Times New Roman" w:hAnsi="Times New Roman"/>
                <w:sz w:val="28"/>
              </w:rPr>
            </w:pPr>
            <w:r>
              <w:rPr>
                <w:rFonts w:ascii="Times New Roman" w:hAnsi="Times New Roman"/>
                <w:sz w:val="28"/>
              </w:rPr>
              <w:t>0,6</w:t>
            </w:r>
          </w:p>
        </w:tc>
        <w:tc>
          <w:tcPr>
            <w:tcW w:w="2388" w:type="dxa"/>
            <w:tcBorders>
              <w:top w:val="single" w:sz="4" w:space="0" w:color="000000"/>
              <w:left w:val="single" w:sz="4" w:space="0" w:color="000000"/>
              <w:bottom w:val="single" w:sz="4" w:space="0" w:color="000000"/>
              <w:right w:val="single" w:sz="4" w:space="0" w:color="000000"/>
            </w:tcBorders>
            <w:vAlign w:val="center"/>
          </w:tcPr>
          <w:p w14:paraId="6DCBF67C" w14:textId="77777777" w:rsidR="005B7295" w:rsidRDefault="00653190">
            <w:pPr>
              <w:jc w:val="center"/>
              <w:rPr>
                <w:rFonts w:ascii="Times New Roman" w:hAnsi="Times New Roman"/>
                <w:sz w:val="28"/>
              </w:rPr>
            </w:pPr>
            <w:r>
              <w:rPr>
                <w:rFonts w:ascii="Times New Roman" w:hAnsi="Times New Roman"/>
                <w:sz w:val="28"/>
              </w:rPr>
              <w:t>неудовлетворительная</w:t>
            </w:r>
          </w:p>
        </w:tc>
        <w:tc>
          <w:tcPr>
            <w:tcW w:w="1534" w:type="dxa"/>
            <w:tcBorders>
              <w:top w:val="single" w:sz="4" w:space="0" w:color="000000"/>
              <w:left w:val="single" w:sz="4" w:space="0" w:color="000000"/>
              <w:bottom w:val="single" w:sz="4" w:space="0" w:color="000000"/>
              <w:right w:val="single" w:sz="4" w:space="0" w:color="000000"/>
            </w:tcBorders>
            <w:vAlign w:val="center"/>
          </w:tcPr>
          <w:p w14:paraId="44BBE6BC" w14:textId="77777777" w:rsidR="005B7295" w:rsidRDefault="00653190">
            <w:pPr>
              <w:jc w:val="center"/>
              <w:rPr>
                <w:rFonts w:ascii="Times New Roman" w:hAnsi="Times New Roman"/>
                <w:sz w:val="28"/>
              </w:rPr>
            </w:pPr>
            <w:r>
              <w:rPr>
                <w:rFonts w:ascii="Times New Roman" w:hAnsi="Times New Roman"/>
                <w:sz w:val="28"/>
              </w:rPr>
              <w:t>малонадежная</w:t>
            </w:r>
          </w:p>
        </w:tc>
        <w:tc>
          <w:tcPr>
            <w:tcW w:w="982" w:type="dxa"/>
            <w:tcBorders>
              <w:top w:val="single" w:sz="4" w:space="0" w:color="000000"/>
              <w:left w:val="single" w:sz="4" w:space="0" w:color="000000"/>
              <w:bottom w:val="single" w:sz="4" w:space="0" w:color="000000"/>
              <w:right w:val="single" w:sz="4" w:space="0" w:color="000000"/>
            </w:tcBorders>
            <w:vAlign w:val="center"/>
          </w:tcPr>
          <w:p w14:paraId="778FA584" w14:textId="77777777" w:rsidR="005B7295" w:rsidRDefault="00653190">
            <w:pPr>
              <w:jc w:val="center"/>
              <w:rPr>
                <w:rFonts w:ascii="Times New Roman" w:hAnsi="Times New Roman"/>
                <w:sz w:val="28"/>
              </w:rPr>
            </w:pPr>
            <w:r>
              <w:rPr>
                <w:rFonts w:ascii="Times New Roman" w:hAnsi="Times New Roman"/>
                <w:sz w:val="28"/>
              </w:rPr>
              <w:t>0,61</w:t>
            </w:r>
          </w:p>
        </w:tc>
        <w:tc>
          <w:tcPr>
            <w:tcW w:w="1313" w:type="dxa"/>
            <w:tcBorders>
              <w:top w:val="single" w:sz="4" w:space="0" w:color="000000"/>
              <w:left w:val="single" w:sz="4" w:space="0" w:color="000000"/>
              <w:bottom w:val="single" w:sz="4" w:space="0" w:color="000000"/>
              <w:right w:val="single" w:sz="4" w:space="0" w:color="000000"/>
            </w:tcBorders>
            <w:vAlign w:val="center"/>
          </w:tcPr>
          <w:p w14:paraId="5CCDB662" w14:textId="77777777" w:rsidR="005B7295" w:rsidRDefault="00653190">
            <w:pPr>
              <w:jc w:val="center"/>
              <w:rPr>
                <w:rFonts w:ascii="Times New Roman" w:hAnsi="Times New Roman"/>
                <w:sz w:val="28"/>
              </w:rPr>
            </w:pPr>
            <w:r>
              <w:rPr>
                <w:rFonts w:ascii="Times New Roman" w:hAnsi="Times New Roman"/>
                <w:sz w:val="28"/>
              </w:rPr>
              <w:t>малонадежная</w:t>
            </w:r>
          </w:p>
        </w:tc>
      </w:tr>
      <w:tr w:rsidR="005B7295" w14:paraId="10EEA7FD" w14:textId="77777777">
        <w:trPr>
          <w:trHeight w:val="163"/>
        </w:trPr>
        <w:tc>
          <w:tcPr>
            <w:tcW w:w="2153" w:type="dxa"/>
            <w:tcBorders>
              <w:top w:val="single" w:sz="4" w:space="0" w:color="000000"/>
              <w:left w:val="single" w:sz="4" w:space="0" w:color="000000"/>
              <w:bottom w:val="single" w:sz="4" w:space="0" w:color="000000"/>
              <w:right w:val="single" w:sz="4" w:space="0" w:color="000000"/>
            </w:tcBorders>
            <w:vAlign w:val="center"/>
          </w:tcPr>
          <w:p w14:paraId="11BDE712" w14:textId="77777777" w:rsidR="005B7295" w:rsidRDefault="00653190">
            <w:pPr>
              <w:jc w:val="center"/>
              <w:rPr>
                <w:rFonts w:ascii="Times New Roman" w:hAnsi="Times New Roman"/>
                <w:sz w:val="28"/>
              </w:rPr>
            </w:pPr>
            <w:r>
              <w:rPr>
                <w:rFonts w:ascii="Times New Roman" w:hAnsi="Times New Roman"/>
                <w:sz w:val="28"/>
              </w:rPr>
              <w:t>котельная "Центральная" на консервации</w:t>
            </w:r>
          </w:p>
        </w:tc>
        <w:tc>
          <w:tcPr>
            <w:tcW w:w="875" w:type="dxa"/>
            <w:tcBorders>
              <w:top w:val="single" w:sz="4" w:space="0" w:color="000000"/>
              <w:left w:val="single" w:sz="4" w:space="0" w:color="000000"/>
              <w:bottom w:val="single" w:sz="4" w:space="0" w:color="000000"/>
              <w:right w:val="single" w:sz="4" w:space="0" w:color="000000"/>
            </w:tcBorders>
            <w:vAlign w:val="center"/>
          </w:tcPr>
          <w:p w14:paraId="3D5655A9" w14:textId="77777777" w:rsidR="005B7295" w:rsidRDefault="00653190">
            <w:pPr>
              <w:jc w:val="center"/>
              <w:rPr>
                <w:rFonts w:ascii="Times New Roman" w:hAnsi="Times New Roman"/>
                <w:sz w:val="28"/>
              </w:rPr>
            </w:pPr>
            <w:r>
              <w:rPr>
                <w:rFonts w:ascii="Times New Roman" w:hAnsi="Times New Roman"/>
                <w:sz w:val="28"/>
              </w:rPr>
              <w:t>-</w:t>
            </w:r>
          </w:p>
        </w:tc>
        <w:tc>
          <w:tcPr>
            <w:tcW w:w="884" w:type="dxa"/>
            <w:tcBorders>
              <w:top w:val="single" w:sz="4" w:space="0" w:color="000000"/>
              <w:left w:val="single" w:sz="4" w:space="0" w:color="000000"/>
              <w:bottom w:val="single" w:sz="4" w:space="0" w:color="000000"/>
              <w:right w:val="single" w:sz="4" w:space="0" w:color="000000"/>
            </w:tcBorders>
            <w:vAlign w:val="center"/>
          </w:tcPr>
          <w:p w14:paraId="3421101C" w14:textId="77777777" w:rsidR="005B7295" w:rsidRDefault="00653190">
            <w:pPr>
              <w:jc w:val="center"/>
              <w:rPr>
                <w:rFonts w:ascii="Times New Roman" w:hAnsi="Times New Roman"/>
                <w:sz w:val="28"/>
              </w:rPr>
            </w:pPr>
            <w:r>
              <w:rPr>
                <w:rFonts w:ascii="Times New Roman" w:hAnsi="Times New Roman"/>
                <w:sz w:val="28"/>
              </w:rPr>
              <w:t>-</w:t>
            </w:r>
          </w:p>
        </w:tc>
        <w:tc>
          <w:tcPr>
            <w:tcW w:w="875" w:type="dxa"/>
            <w:tcBorders>
              <w:top w:val="single" w:sz="4" w:space="0" w:color="000000"/>
              <w:left w:val="single" w:sz="4" w:space="0" w:color="000000"/>
              <w:bottom w:val="single" w:sz="4" w:space="0" w:color="000000"/>
              <w:right w:val="single" w:sz="4" w:space="0" w:color="000000"/>
            </w:tcBorders>
            <w:vAlign w:val="center"/>
          </w:tcPr>
          <w:p w14:paraId="7373C23C" w14:textId="77777777" w:rsidR="005B7295" w:rsidRDefault="00653190">
            <w:pPr>
              <w:jc w:val="center"/>
              <w:rPr>
                <w:rFonts w:ascii="Times New Roman" w:hAnsi="Times New Roman"/>
                <w:sz w:val="28"/>
              </w:rPr>
            </w:pPr>
            <w:r>
              <w:rPr>
                <w:rFonts w:ascii="Times New Roman" w:hAnsi="Times New Roman"/>
                <w:sz w:val="28"/>
              </w:rPr>
              <w:t>-</w:t>
            </w:r>
          </w:p>
        </w:tc>
        <w:tc>
          <w:tcPr>
            <w:tcW w:w="889" w:type="dxa"/>
            <w:tcBorders>
              <w:top w:val="single" w:sz="4" w:space="0" w:color="000000"/>
              <w:left w:val="single" w:sz="4" w:space="0" w:color="000000"/>
              <w:bottom w:val="single" w:sz="4" w:space="0" w:color="000000"/>
              <w:right w:val="single" w:sz="4" w:space="0" w:color="000000"/>
            </w:tcBorders>
            <w:vAlign w:val="center"/>
          </w:tcPr>
          <w:p w14:paraId="3AEF5D40" w14:textId="77777777" w:rsidR="005B7295" w:rsidRDefault="00653190">
            <w:pPr>
              <w:jc w:val="center"/>
              <w:rPr>
                <w:rFonts w:ascii="Times New Roman" w:hAnsi="Times New Roman"/>
                <w:sz w:val="28"/>
              </w:rPr>
            </w:pPr>
            <w:r>
              <w:rPr>
                <w:rFonts w:ascii="Times New Roman" w:hAnsi="Times New Roman"/>
                <w:sz w:val="28"/>
              </w:rPr>
              <w:t>-</w:t>
            </w:r>
          </w:p>
        </w:tc>
        <w:tc>
          <w:tcPr>
            <w:tcW w:w="889" w:type="dxa"/>
            <w:tcBorders>
              <w:top w:val="single" w:sz="4" w:space="0" w:color="000000"/>
              <w:left w:val="single" w:sz="4" w:space="0" w:color="000000"/>
              <w:bottom w:val="single" w:sz="4" w:space="0" w:color="000000"/>
              <w:right w:val="single" w:sz="4" w:space="0" w:color="000000"/>
            </w:tcBorders>
            <w:vAlign w:val="center"/>
          </w:tcPr>
          <w:p w14:paraId="0BD937FF" w14:textId="77777777" w:rsidR="005B7295" w:rsidRDefault="00653190">
            <w:pPr>
              <w:jc w:val="center"/>
              <w:rPr>
                <w:rFonts w:ascii="Times New Roman" w:hAnsi="Times New Roman"/>
                <w:sz w:val="28"/>
              </w:rPr>
            </w:pPr>
            <w:r>
              <w:rPr>
                <w:rFonts w:ascii="Times New Roman" w:hAnsi="Times New Roman"/>
                <w:sz w:val="28"/>
              </w:rPr>
              <w:t>-</w:t>
            </w:r>
          </w:p>
        </w:tc>
        <w:tc>
          <w:tcPr>
            <w:tcW w:w="875" w:type="dxa"/>
            <w:tcBorders>
              <w:top w:val="single" w:sz="4" w:space="0" w:color="000000"/>
              <w:left w:val="single" w:sz="4" w:space="0" w:color="000000"/>
              <w:bottom w:val="single" w:sz="4" w:space="0" w:color="000000"/>
              <w:right w:val="single" w:sz="4" w:space="0" w:color="000000"/>
            </w:tcBorders>
            <w:vAlign w:val="center"/>
          </w:tcPr>
          <w:p w14:paraId="2745D9A6" w14:textId="77777777" w:rsidR="005B7295" w:rsidRDefault="00653190">
            <w:pPr>
              <w:jc w:val="center"/>
              <w:rPr>
                <w:rFonts w:ascii="Times New Roman" w:hAnsi="Times New Roman"/>
                <w:sz w:val="28"/>
              </w:rPr>
            </w:pPr>
            <w:r>
              <w:rPr>
                <w:rFonts w:ascii="Times New Roman" w:hAnsi="Times New Roman"/>
                <w:sz w:val="28"/>
              </w:rPr>
              <w:t>-</w:t>
            </w:r>
          </w:p>
        </w:tc>
        <w:tc>
          <w:tcPr>
            <w:tcW w:w="1256" w:type="dxa"/>
            <w:tcBorders>
              <w:top w:val="single" w:sz="4" w:space="0" w:color="000000"/>
              <w:left w:val="single" w:sz="4" w:space="0" w:color="000000"/>
              <w:bottom w:val="single" w:sz="4" w:space="0" w:color="000000"/>
              <w:right w:val="single" w:sz="4" w:space="0" w:color="000000"/>
            </w:tcBorders>
            <w:vAlign w:val="center"/>
          </w:tcPr>
          <w:p w14:paraId="3DBB8EFF" w14:textId="77777777" w:rsidR="005B7295" w:rsidRDefault="00653190">
            <w:pPr>
              <w:jc w:val="center"/>
              <w:rPr>
                <w:rFonts w:ascii="Times New Roman" w:hAnsi="Times New Roman"/>
                <w:sz w:val="28"/>
              </w:rPr>
            </w:pPr>
            <w:r>
              <w:rPr>
                <w:rFonts w:ascii="Times New Roman" w:hAnsi="Times New Roman"/>
                <w:sz w:val="28"/>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F69905F" w14:textId="77777777" w:rsidR="005B7295" w:rsidRDefault="00653190">
            <w:pPr>
              <w:jc w:val="center"/>
              <w:rPr>
                <w:rFonts w:ascii="Times New Roman" w:hAnsi="Times New Roman"/>
                <w:sz w:val="28"/>
              </w:rPr>
            </w:pPr>
            <w:r>
              <w:rPr>
                <w:rFonts w:ascii="Times New Roman" w:hAnsi="Times New Roman"/>
                <w:sz w:val="28"/>
              </w:rPr>
              <w:t>-</w:t>
            </w:r>
          </w:p>
        </w:tc>
        <w:tc>
          <w:tcPr>
            <w:tcW w:w="1066" w:type="dxa"/>
            <w:tcBorders>
              <w:top w:val="single" w:sz="4" w:space="0" w:color="000000"/>
              <w:left w:val="single" w:sz="4" w:space="0" w:color="000000"/>
              <w:bottom w:val="single" w:sz="4" w:space="0" w:color="000000"/>
              <w:right w:val="single" w:sz="4" w:space="0" w:color="000000"/>
            </w:tcBorders>
            <w:vAlign w:val="center"/>
          </w:tcPr>
          <w:p w14:paraId="6FD46E24" w14:textId="77777777" w:rsidR="005B7295" w:rsidRDefault="00653190">
            <w:pPr>
              <w:jc w:val="center"/>
              <w:rPr>
                <w:rFonts w:ascii="Times New Roman" w:hAnsi="Times New Roman"/>
                <w:sz w:val="28"/>
              </w:rPr>
            </w:pPr>
            <w:r>
              <w:rPr>
                <w:rFonts w:ascii="Times New Roman" w:hAnsi="Times New Roman"/>
                <w:sz w:val="28"/>
              </w:rPr>
              <w:t>-</w:t>
            </w:r>
          </w:p>
        </w:tc>
        <w:tc>
          <w:tcPr>
            <w:tcW w:w="893" w:type="dxa"/>
            <w:tcBorders>
              <w:top w:val="single" w:sz="4" w:space="0" w:color="000000"/>
              <w:left w:val="single" w:sz="4" w:space="0" w:color="000000"/>
              <w:bottom w:val="single" w:sz="4" w:space="0" w:color="000000"/>
              <w:right w:val="single" w:sz="4" w:space="0" w:color="000000"/>
            </w:tcBorders>
            <w:vAlign w:val="center"/>
          </w:tcPr>
          <w:p w14:paraId="43924EEB" w14:textId="77777777" w:rsidR="005B7295" w:rsidRDefault="00653190">
            <w:pPr>
              <w:jc w:val="center"/>
              <w:rPr>
                <w:rFonts w:ascii="Times New Roman" w:hAnsi="Times New Roman"/>
                <w:sz w:val="28"/>
              </w:rPr>
            </w:pPr>
            <w:r>
              <w:rPr>
                <w:rFonts w:ascii="Times New Roman" w:hAnsi="Times New Roman"/>
                <w:sz w:val="28"/>
              </w:rPr>
              <w:t>-</w:t>
            </w:r>
          </w:p>
        </w:tc>
        <w:tc>
          <w:tcPr>
            <w:tcW w:w="911" w:type="dxa"/>
            <w:tcBorders>
              <w:top w:val="single" w:sz="4" w:space="0" w:color="000000"/>
              <w:left w:val="single" w:sz="4" w:space="0" w:color="000000"/>
              <w:bottom w:val="single" w:sz="4" w:space="0" w:color="000000"/>
              <w:right w:val="single" w:sz="4" w:space="0" w:color="000000"/>
            </w:tcBorders>
            <w:vAlign w:val="center"/>
          </w:tcPr>
          <w:p w14:paraId="5EEA6051" w14:textId="77777777" w:rsidR="005B7295" w:rsidRDefault="00653190">
            <w:pPr>
              <w:jc w:val="center"/>
              <w:rPr>
                <w:rFonts w:ascii="Times New Roman" w:hAnsi="Times New Roman"/>
                <w:sz w:val="28"/>
              </w:rPr>
            </w:pPr>
            <w:r>
              <w:rPr>
                <w:rFonts w:ascii="Times New Roman" w:hAnsi="Times New Roman"/>
                <w:sz w:val="28"/>
              </w:rPr>
              <w:t>-</w:t>
            </w:r>
          </w:p>
        </w:tc>
        <w:tc>
          <w:tcPr>
            <w:tcW w:w="964" w:type="dxa"/>
            <w:tcBorders>
              <w:top w:val="single" w:sz="4" w:space="0" w:color="000000"/>
              <w:left w:val="single" w:sz="4" w:space="0" w:color="000000"/>
              <w:bottom w:val="single" w:sz="4" w:space="0" w:color="000000"/>
              <w:right w:val="single" w:sz="4" w:space="0" w:color="000000"/>
            </w:tcBorders>
            <w:vAlign w:val="center"/>
          </w:tcPr>
          <w:p w14:paraId="607DE02F" w14:textId="77777777" w:rsidR="005B7295" w:rsidRDefault="00653190">
            <w:pPr>
              <w:jc w:val="center"/>
              <w:rPr>
                <w:rFonts w:ascii="Times New Roman" w:hAnsi="Times New Roman"/>
                <w:sz w:val="28"/>
              </w:rPr>
            </w:pPr>
            <w:r>
              <w:rPr>
                <w:rFonts w:ascii="Times New Roman" w:hAnsi="Times New Roman"/>
                <w:sz w:val="28"/>
              </w:rPr>
              <w:t>-</w:t>
            </w:r>
          </w:p>
        </w:tc>
        <w:tc>
          <w:tcPr>
            <w:tcW w:w="1052" w:type="dxa"/>
            <w:tcBorders>
              <w:top w:val="single" w:sz="4" w:space="0" w:color="000000"/>
              <w:left w:val="single" w:sz="4" w:space="0" w:color="000000"/>
              <w:bottom w:val="single" w:sz="4" w:space="0" w:color="000000"/>
              <w:right w:val="single" w:sz="4" w:space="0" w:color="000000"/>
            </w:tcBorders>
            <w:vAlign w:val="center"/>
          </w:tcPr>
          <w:p w14:paraId="580E6655" w14:textId="77777777" w:rsidR="005B7295" w:rsidRDefault="00653190">
            <w:pPr>
              <w:jc w:val="center"/>
              <w:rPr>
                <w:rFonts w:ascii="Times New Roman" w:hAnsi="Times New Roman"/>
                <w:sz w:val="28"/>
              </w:rPr>
            </w:pPr>
            <w:r>
              <w:rPr>
                <w:rFonts w:ascii="Times New Roman" w:hAnsi="Times New Roman"/>
                <w:sz w:val="28"/>
              </w:rPr>
              <w:t>-</w:t>
            </w:r>
          </w:p>
        </w:tc>
        <w:tc>
          <w:tcPr>
            <w:tcW w:w="1039" w:type="dxa"/>
            <w:tcBorders>
              <w:top w:val="single" w:sz="4" w:space="0" w:color="000000"/>
              <w:left w:val="single" w:sz="4" w:space="0" w:color="000000"/>
              <w:bottom w:val="single" w:sz="4" w:space="0" w:color="000000"/>
              <w:right w:val="single" w:sz="4" w:space="0" w:color="000000"/>
            </w:tcBorders>
            <w:vAlign w:val="center"/>
          </w:tcPr>
          <w:p w14:paraId="3B789D00" w14:textId="77777777" w:rsidR="005B7295" w:rsidRDefault="00653190">
            <w:pPr>
              <w:jc w:val="center"/>
              <w:rPr>
                <w:rFonts w:ascii="Times New Roman" w:hAnsi="Times New Roman"/>
                <w:sz w:val="28"/>
              </w:rPr>
            </w:pPr>
            <w:r>
              <w:rPr>
                <w:rFonts w:ascii="Times New Roman" w:hAnsi="Times New Roman"/>
                <w:sz w:val="28"/>
              </w:rPr>
              <w:t>-</w:t>
            </w:r>
          </w:p>
        </w:tc>
        <w:tc>
          <w:tcPr>
            <w:tcW w:w="2388" w:type="dxa"/>
            <w:tcBorders>
              <w:top w:val="single" w:sz="4" w:space="0" w:color="000000"/>
              <w:left w:val="single" w:sz="4" w:space="0" w:color="000000"/>
              <w:bottom w:val="single" w:sz="4" w:space="0" w:color="000000"/>
              <w:right w:val="single" w:sz="4" w:space="0" w:color="000000"/>
            </w:tcBorders>
            <w:vAlign w:val="center"/>
          </w:tcPr>
          <w:p w14:paraId="1D2BE5D7" w14:textId="77777777" w:rsidR="005B7295" w:rsidRDefault="00653190">
            <w:pPr>
              <w:jc w:val="center"/>
              <w:rPr>
                <w:rFonts w:ascii="Times New Roman" w:hAnsi="Times New Roman"/>
                <w:sz w:val="28"/>
              </w:rPr>
            </w:pPr>
            <w:r>
              <w:rPr>
                <w:rFonts w:ascii="Times New Roman" w:hAnsi="Times New Roman"/>
                <w:sz w:val="28"/>
              </w:rPr>
              <w:t>-</w:t>
            </w:r>
          </w:p>
        </w:tc>
        <w:tc>
          <w:tcPr>
            <w:tcW w:w="1534" w:type="dxa"/>
            <w:tcBorders>
              <w:top w:val="single" w:sz="4" w:space="0" w:color="000000"/>
              <w:left w:val="single" w:sz="4" w:space="0" w:color="000000"/>
              <w:bottom w:val="single" w:sz="4" w:space="0" w:color="000000"/>
              <w:right w:val="single" w:sz="4" w:space="0" w:color="000000"/>
            </w:tcBorders>
            <w:vAlign w:val="center"/>
          </w:tcPr>
          <w:p w14:paraId="381D1E9B" w14:textId="77777777" w:rsidR="005B7295" w:rsidRDefault="00653190">
            <w:pPr>
              <w:jc w:val="center"/>
              <w:rPr>
                <w:rFonts w:ascii="Times New Roman" w:hAnsi="Times New Roman"/>
                <w:sz w:val="28"/>
              </w:rPr>
            </w:pPr>
            <w:r>
              <w:rPr>
                <w:rFonts w:ascii="Times New Roman" w:hAnsi="Times New Roman"/>
                <w:sz w:val="28"/>
              </w:rPr>
              <w:t>-</w:t>
            </w:r>
          </w:p>
        </w:tc>
        <w:tc>
          <w:tcPr>
            <w:tcW w:w="982" w:type="dxa"/>
            <w:tcBorders>
              <w:top w:val="single" w:sz="4" w:space="0" w:color="000000"/>
              <w:left w:val="single" w:sz="4" w:space="0" w:color="000000"/>
              <w:bottom w:val="single" w:sz="4" w:space="0" w:color="000000"/>
              <w:right w:val="single" w:sz="4" w:space="0" w:color="000000"/>
            </w:tcBorders>
            <w:vAlign w:val="center"/>
          </w:tcPr>
          <w:p w14:paraId="502BEE4F" w14:textId="77777777" w:rsidR="005B7295" w:rsidRDefault="00653190">
            <w:pPr>
              <w:jc w:val="center"/>
              <w:rPr>
                <w:rFonts w:ascii="Times New Roman" w:hAnsi="Times New Roman"/>
                <w:sz w:val="28"/>
              </w:rPr>
            </w:pPr>
            <w:r>
              <w:rPr>
                <w:rFonts w:ascii="Times New Roman" w:hAnsi="Times New Roman"/>
                <w:sz w:val="28"/>
              </w:rPr>
              <w:t>-</w:t>
            </w:r>
          </w:p>
        </w:tc>
        <w:tc>
          <w:tcPr>
            <w:tcW w:w="1313" w:type="dxa"/>
            <w:tcBorders>
              <w:top w:val="single" w:sz="4" w:space="0" w:color="000000"/>
              <w:left w:val="single" w:sz="4" w:space="0" w:color="000000"/>
              <w:bottom w:val="single" w:sz="4" w:space="0" w:color="000000"/>
              <w:right w:val="single" w:sz="4" w:space="0" w:color="000000"/>
            </w:tcBorders>
            <w:vAlign w:val="center"/>
          </w:tcPr>
          <w:p w14:paraId="406229E9" w14:textId="77777777" w:rsidR="005B7295" w:rsidRDefault="00653190">
            <w:pPr>
              <w:jc w:val="center"/>
              <w:rPr>
                <w:rFonts w:ascii="Times New Roman" w:hAnsi="Times New Roman"/>
                <w:sz w:val="28"/>
              </w:rPr>
            </w:pPr>
            <w:r>
              <w:rPr>
                <w:rFonts w:ascii="Times New Roman" w:hAnsi="Times New Roman"/>
                <w:sz w:val="28"/>
              </w:rPr>
              <w:t>-</w:t>
            </w:r>
          </w:p>
        </w:tc>
      </w:tr>
    </w:tbl>
    <w:p w14:paraId="2EAF4E4E" w14:textId="77777777" w:rsidR="005B7295" w:rsidRDefault="005B7295">
      <w:pPr>
        <w:sectPr w:rsidR="005B7295">
          <w:headerReference w:type="default" r:id="rId120"/>
          <w:footerReference w:type="default" r:id="rId121"/>
          <w:pgSz w:w="23818" w:h="16848" w:orient="landscape"/>
          <w:pgMar w:top="1134" w:right="964" w:bottom="1134" w:left="1417" w:header="425" w:footer="709" w:gutter="0"/>
          <w:cols w:space="720"/>
        </w:sectPr>
      </w:pPr>
    </w:p>
    <w:p w14:paraId="165BE56C" w14:textId="77777777" w:rsidR="005B7295" w:rsidRPr="005A05A9" w:rsidRDefault="005A05A9" w:rsidP="005A05A9">
      <w:pPr>
        <w:pStyle w:val="43"/>
        <w:spacing w:after="0" w:line="240" w:lineRule="auto"/>
        <w:ind w:firstLine="709"/>
        <w:rPr>
          <w:b w:val="0"/>
          <w:i/>
        </w:rPr>
      </w:pPr>
      <w:r>
        <w:rPr>
          <w:b w:val="0"/>
        </w:rPr>
        <w:lastRenderedPageBreak/>
        <w:t>1.</w:t>
      </w:r>
      <w:r w:rsidR="00653190" w:rsidRPr="005A05A9">
        <w:rPr>
          <w:b w:val="0"/>
        </w:rPr>
        <w:t xml:space="preserve">10. Технико-экономические показатели теплоснабжающих и </w:t>
      </w:r>
      <w:r w:rsidR="00653190" w:rsidRPr="005A05A9">
        <w:rPr>
          <w:b w:val="0"/>
        </w:rPr>
        <w:br/>
        <w:t>теплосетевых организаций</w:t>
      </w:r>
    </w:p>
    <w:p w14:paraId="5E7D26F7" w14:textId="77777777" w:rsidR="005B7295" w:rsidRDefault="00653190" w:rsidP="005A05A9">
      <w:pPr>
        <w:ind w:firstLine="709"/>
        <w:jc w:val="both"/>
        <w:rPr>
          <w:rFonts w:ascii="Times New Roman" w:hAnsi="Times New Roman"/>
          <w:color w:val="000000" w:themeColor="text1"/>
          <w:sz w:val="28"/>
        </w:rPr>
      </w:pPr>
      <w:bookmarkStart w:id="90" w:name="bookmark149"/>
      <w:r>
        <w:rPr>
          <w:rFonts w:ascii="Times New Roman" w:hAnsi="Times New Roman"/>
          <w:color w:val="000000" w:themeColor="text1"/>
          <w:sz w:val="28"/>
        </w:rPr>
        <w:t>Информация об основных технико-экономических показателях деятельности теплоснабжающих организаций</w:t>
      </w:r>
      <w:bookmarkEnd w:id="90"/>
      <w:r>
        <w:rPr>
          <w:rFonts w:ascii="Times New Roman" w:hAnsi="Times New Roman"/>
          <w:color w:val="000000" w:themeColor="text1"/>
          <w:sz w:val="28"/>
        </w:rPr>
        <w:t>.</w:t>
      </w:r>
    </w:p>
    <w:p w14:paraId="024CBD8E" w14:textId="77777777" w:rsidR="005B7295" w:rsidRDefault="00653190">
      <w:pPr>
        <w:tabs>
          <w:tab w:val="left" w:pos="1560"/>
        </w:tabs>
        <w:ind w:firstLine="709"/>
        <w:jc w:val="both"/>
        <w:rPr>
          <w:rFonts w:ascii="Times New Roman" w:hAnsi="Times New Roman"/>
          <w:color w:val="000000" w:themeColor="text1"/>
          <w:sz w:val="28"/>
        </w:rPr>
      </w:pPr>
      <w:r>
        <w:rPr>
          <w:rFonts w:ascii="Times New Roman" w:hAnsi="Times New Roman"/>
          <w:color w:val="000000" w:themeColor="text1"/>
          <w:sz w:val="28"/>
        </w:rPr>
        <w:t>Талица 10-1 Технико-экономические показатели деятельности теплоснабжающей организации ООО «Эффективные технологии» по котельной «мкр. Звездный» за 2021 год</w:t>
      </w:r>
    </w:p>
    <w:tbl>
      <w:tblPr>
        <w:tblW w:w="0" w:type="auto"/>
        <w:tblLayout w:type="fixed"/>
        <w:tblCellMar>
          <w:left w:w="0" w:type="dxa"/>
          <w:right w:w="0" w:type="dxa"/>
        </w:tblCellMar>
        <w:tblLook w:val="04A0" w:firstRow="1" w:lastRow="0" w:firstColumn="1" w:lastColumn="0" w:noHBand="0" w:noVBand="1"/>
      </w:tblPr>
      <w:tblGrid>
        <w:gridCol w:w="1709"/>
        <w:gridCol w:w="1382"/>
        <w:gridCol w:w="3252"/>
        <w:gridCol w:w="1759"/>
        <w:gridCol w:w="1824"/>
      </w:tblGrid>
      <w:tr w:rsidR="005B7295" w14:paraId="19E49905" w14:textId="77777777">
        <w:trPr>
          <w:trHeight w:val="20"/>
          <w:tblHeader/>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5510B2AC" w14:textId="77777777" w:rsidR="005B7295" w:rsidRDefault="00653190">
            <w:pPr>
              <w:ind w:firstLine="709"/>
              <w:jc w:val="both"/>
              <w:rPr>
                <w:rFonts w:ascii="Times New Roman" w:hAnsi="Times New Roman"/>
                <w:sz w:val="28"/>
              </w:rPr>
            </w:pPr>
            <w:r>
              <w:rPr>
                <w:rFonts w:ascii="Times New Roman" w:hAnsi="Times New Roman"/>
                <w:sz w:val="28"/>
              </w:rPr>
              <w:t xml:space="preserve">№ </w:t>
            </w:r>
            <w:r>
              <w:rPr>
                <w:rFonts w:ascii="Times New Roman" w:hAnsi="Times New Roman"/>
                <w:sz w:val="28"/>
              </w:rPr>
              <w:br/>
              <w:t>п/п</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7CA35244" w14:textId="77777777" w:rsidR="005B7295" w:rsidRDefault="00653190">
            <w:pPr>
              <w:ind w:firstLine="709"/>
              <w:jc w:val="both"/>
              <w:rPr>
                <w:rFonts w:ascii="Times New Roman" w:hAnsi="Times New Roman"/>
                <w:sz w:val="28"/>
              </w:rPr>
            </w:pPr>
            <w:r>
              <w:rPr>
                <w:rFonts w:ascii="Times New Roman" w:hAnsi="Times New Roman"/>
                <w:sz w:val="28"/>
              </w:rPr>
              <w:t>Наименование показателя</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2097ED1F" w14:textId="77777777" w:rsidR="005B7295" w:rsidRDefault="00653190">
            <w:pPr>
              <w:ind w:firstLine="709"/>
              <w:jc w:val="both"/>
              <w:rPr>
                <w:rFonts w:ascii="Times New Roman" w:hAnsi="Times New Roman"/>
                <w:sz w:val="28"/>
              </w:rPr>
            </w:pPr>
            <w:r>
              <w:rPr>
                <w:rFonts w:ascii="Times New Roman" w:hAnsi="Times New Roman"/>
                <w:sz w:val="28"/>
              </w:rPr>
              <w:t xml:space="preserve">Единица </w:t>
            </w:r>
            <w:r>
              <w:rPr>
                <w:rFonts w:ascii="Times New Roman" w:hAnsi="Times New Roman"/>
                <w:sz w:val="28"/>
              </w:rPr>
              <w:br/>
              <w:t>измерения</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F707FD2" w14:textId="77777777" w:rsidR="005B7295" w:rsidRDefault="00653190">
            <w:pPr>
              <w:ind w:firstLine="709"/>
              <w:jc w:val="both"/>
              <w:rPr>
                <w:rFonts w:ascii="Times New Roman" w:hAnsi="Times New Roman"/>
                <w:sz w:val="28"/>
              </w:rPr>
            </w:pPr>
            <w:r>
              <w:rPr>
                <w:rFonts w:ascii="Times New Roman" w:hAnsi="Times New Roman"/>
                <w:sz w:val="28"/>
              </w:rPr>
              <w:t>Значение</w:t>
            </w:r>
          </w:p>
        </w:tc>
      </w:tr>
      <w:tr w:rsidR="005B7295" w14:paraId="7A745368" w14:textId="77777777">
        <w:trPr>
          <w:trHeight w:val="20"/>
          <w:tblHeader/>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71CF26DC"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3312C227"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71AF324C"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9298F88" w14:textId="77777777" w:rsidR="005B7295" w:rsidRDefault="00653190">
            <w:pPr>
              <w:ind w:firstLine="709"/>
              <w:jc w:val="both"/>
              <w:rPr>
                <w:rFonts w:ascii="Times New Roman" w:hAnsi="Times New Roman"/>
                <w:sz w:val="28"/>
              </w:rPr>
            </w:pPr>
            <w:r>
              <w:rPr>
                <w:rFonts w:ascii="Times New Roman" w:hAnsi="Times New Roman"/>
                <w:sz w:val="28"/>
              </w:rPr>
              <w:t>4</w:t>
            </w:r>
          </w:p>
        </w:tc>
      </w:tr>
      <w:tr w:rsidR="005B7295" w14:paraId="476D4B67"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5BB0B869" w14:textId="77777777" w:rsidR="005B7295" w:rsidRDefault="00653190">
            <w:pPr>
              <w:ind w:firstLine="709"/>
              <w:jc w:val="both"/>
              <w:rPr>
                <w:rFonts w:ascii="Times New Roman" w:hAnsi="Times New Roman"/>
                <w:sz w:val="28"/>
              </w:rPr>
            </w:pPr>
            <w:r>
              <w:rPr>
                <w:rFonts w:ascii="Times New Roman" w:hAnsi="Times New Roman"/>
                <w:sz w:val="28"/>
              </w:rPr>
              <w:t>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259F8942" w14:textId="77777777" w:rsidR="005B7295" w:rsidRDefault="00653190">
            <w:pPr>
              <w:jc w:val="center"/>
              <w:rPr>
                <w:rFonts w:ascii="Times New Roman" w:hAnsi="Times New Roman"/>
                <w:sz w:val="28"/>
              </w:rPr>
            </w:pPr>
            <w:r>
              <w:rPr>
                <w:rFonts w:ascii="Times New Roman" w:hAnsi="Times New Roman"/>
                <w:sz w:val="28"/>
              </w:rPr>
              <w:t xml:space="preserve">Вид регулируемой деятельности </w:t>
            </w:r>
            <w:r>
              <w:rPr>
                <w:rFonts w:ascii="Times New Roman" w:hAnsi="Times New Roman"/>
                <w:sz w:val="28"/>
              </w:rPr>
              <w:br/>
              <w:t>(производство, передача и сбыт тепловой энергии)</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74617F24" w14:textId="77777777" w:rsidR="005B7295" w:rsidRDefault="00653190">
            <w:pPr>
              <w:jc w:val="center"/>
              <w:rPr>
                <w:rFonts w:ascii="Times New Roman" w:hAnsi="Times New Roman"/>
                <w:sz w:val="28"/>
              </w:rPr>
            </w:pPr>
            <w:r>
              <w:rPr>
                <w:rFonts w:ascii="Times New Roman" w:hAnsi="Times New Roman"/>
                <w:sz w:val="28"/>
              </w:rPr>
              <w:t>-</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B5783EF" w14:textId="77777777" w:rsidR="005B7295" w:rsidRDefault="005B7295">
            <w:pPr>
              <w:jc w:val="center"/>
              <w:rPr>
                <w:rFonts w:ascii="Times New Roman" w:hAnsi="Times New Roman"/>
                <w:sz w:val="28"/>
              </w:rPr>
            </w:pPr>
          </w:p>
        </w:tc>
      </w:tr>
      <w:tr w:rsidR="005B7295" w14:paraId="49349139"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46F2979E" w14:textId="77777777" w:rsidR="005B7295" w:rsidRDefault="00653190">
            <w:pPr>
              <w:ind w:firstLine="709"/>
              <w:jc w:val="both"/>
              <w:rPr>
                <w:rFonts w:ascii="Times New Roman" w:hAnsi="Times New Roman"/>
                <w:sz w:val="28"/>
              </w:rPr>
            </w:pPr>
            <w:r>
              <w:rPr>
                <w:rFonts w:ascii="Times New Roman" w:hAnsi="Times New Roman"/>
                <w:sz w:val="28"/>
              </w:rPr>
              <w:t>2</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63AF6322" w14:textId="77777777" w:rsidR="005B7295" w:rsidRDefault="00653190">
            <w:pPr>
              <w:jc w:val="center"/>
              <w:rPr>
                <w:rFonts w:ascii="Times New Roman" w:hAnsi="Times New Roman"/>
                <w:sz w:val="28"/>
              </w:rPr>
            </w:pPr>
            <w:r>
              <w:rPr>
                <w:rFonts w:ascii="Times New Roman" w:hAnsi="Times New Roman"/>
                <w:sz w:val="28"/>
              </w:rPr>
              <w:t>Выручка от регулируемой деятельности</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5A7B0E47"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DDFAE75" w14:textId="77777777" w:rsidR="005B7295" w:rsidRDefault="00653190">
            <w:pPr>
              <w:jc w:val="center"/>
              <w:rPr>
                <w:rFonts w:ascii="Times New Roman" w:hAnsi="Times New Roman"/>
                <w:sz w:val="28"/>
              </w:rPr>
            </w:pPr>
            <w:r>
              <w:rPr>
                <w:rFonts w:ascii="Times New Roman" w:hAnsi="Times New Roman"/>
                <w:sz w:val="28"/>
              </w:rPr>
              <w:t>14 323,935</w:t>
            </w:r>
          </w:p>
        </w:tc>
      </w:tr>
      <w:tr w:rsidR="005B7295" w14:paraId="4A840679"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00B425EE" w14:textId="77777777" w:rsidR="005B7295" w:rsidRDefault="00653190">
            <w:pPr>
              <w:ind w:firstLine="709"/>
              <w:jc w:val="both"/>
              <w:rPr>
                <w:rFonts w:ascii="Times New Roman" w:hAnsi="Times New Roman"/>
                <w:sz w:val="28"/>
              </w:rPr>
            </w:pPr>
            <w:r>
              <w:rPr>
                <w:rFonts w:ascii="Times New Roman" w:hAnsi="Times New Roman"/>
                <w:sz w:val="28"/>
              </w:rPr>
              <w:t>3</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1A1FD65B" w14:textId="77777777" w:rsidR="005B7295" w:rsidRDefault="00653190">
            <w:pPr>
              <w:jc w:val="center"/>
              <w:rPr>
                <w:rFonts w:ascii="Times New Roman" w:hAnsi="Times New Roman"/>
                <w:sz w:val="28"/>
              </w:rPr>
            </w:pPr>
            <w:r>
              <w:rPr>
                <w:rFonts w:ascii="Times New Roman" w:hAnsi="Times New Roman"/>
                <w:sz w:val="28"/>
              </w:rPr>
              <w:t>Себестоимость производимых товаров (оказываемых услуг) по регулируемому виду деятельности, в том числе:</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526F320E"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EE035FE" w14:textId="77777777" w:rsidR="005B7295" w:rsidRDefault="00653190">
            <w:pPr>
              <w:jc w:val="center"/>
              <w:rPr>
                <w:rFonts w:ascii="Times New Roman" w:hAnsi="Times New Roman"/>
                <w:sz w:val="28"/>
              </w:rPr>
            </w:pPr>
            <w:r>
              <w:rPr>
                <w:rFonts w:ascii="Times New Roman" w:hAnsi="Times New Roman"/>
                <w:sz w:val="28"/>
              </w:rPr>
              <w:t>12 002,037</w:t>
            </w:r>
          </w:p>
        </w:tc>
      </w:tr>
      <w:tr w:rsidR="005B7295" w14:paraId="48C1749B"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45F92873" w14:textId="77777777" w:rsidR="005B7295" w:rsidRDefault="00653190">
            <w:pPr>
              <w:ind w:firstLine="709"/>
              <w:jc w:val="both"/>
              <w:rPr>
                <w:rFonts w:ascii="Times New Roman" w:hAnsi="Times New Roman"/>
                <w:sz w:val="28"/>
              </w:rPr>
            </w:pPr>
            <w:r>
              <w:rPr>
                <w:rFonts w:ascii="Times New Roman" w:hAnsi="Times New Roman"/>
                <w:sz w:val="28"/>
              </w:rPr>
              <w:t>3.1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02918B1D" w14:textId="77777777" w:rsidR="005B7295" w:rsidRDefault="00653190">
            <w:pPr>
              <w:jc w:val="center"/>
              <w:rPr>
                <w:rFonts w:ascii="Times New Roman" w:hAnsi="Times New Roman"/>
                <w:sz w:val="28"/>
              </w:rPr>
            </w:pPr>
            <w:r>
              <w:rPr>
                <w:rFonts w:ascii="Times New Roman" w:hAnsi="Times New Roman"/>
                <w:sz w:val="28"/>
              </w:rPr>
              <w:t>Расходы на покупаемую тепловую энергию (мощность)</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24928804"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478C8F0" w14:textId="77777777" w:rsidR="005B7295" w:rsidRDefault="00653190">
            <w:pPr>
              <w:jc w:val="center"/>
              <w:rPr>
                <w:rFonts w:ascii="Times New Roman" w:hAnsi="Times New Roman"/>
                <w:sz w:val="28"/>
              </w:rPr>
            </w:pPr>
            <w:r>
              <w:rPr>
                <w:rFonts w:ascii="Times New Roman" w:hAnsi="Times New Roman"/>
                <w:sz w:val="28"/>
              </w:rPr>
              <w:t>0</w:t>
            </w:r>
          </w:p>
        </w:tc>
      </w:tr>
      <w:tr w:rsidR="005B7295" w14:paraId="278AB902"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40A33AD8" w14:textId="77777777" w:rsidR="005B7295" w:rsidRDefault="00653190">
            <w:pPr>
              <w:ind w:firstLine="709"/>
              <w:jc w:val="both"/>
              <w:rPr>
                <w:rFonts w:ascii="Times New Roman" w:hAnsi="Times New Roman"/>
                <w:sz w:val="28"/>
              </w:rPr>
            </w:pPr>
            <w:r>
              <w:rPr>
                <w:rFonts w:ascii="Times New Roman" w:hAnsi="Times New Roman"/>
                <w:sz w:val="28"/>
              </w:rPr>
              <w:t>3.2</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511556D2" w14:textId="77777777" w:rsidR="005B7295" w:rsidRDefault="00653190">
            <w:pPr>
              <w:jc w:val="center"/>
              <w:rPr>
                <w:rFonts w:ascii="Times New Roman" w:hAnsi="Times New Roman"/>
                <w:sz w:val="28"/>
              </w:rPr>
            </w:pPr>
            <w:r>
              <w:rPr>
                <w:rFonts w:ascii="Times New Roman" w:hAnsi="Times New Roman"/>
                <w:sz w:val="28"/>
              </w:rPr>
              <w:t>Расходы на топливо</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3AB094C6"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3484BA5" w14:textId="77777777" w:rsidR="005B7295" w:rsidRDefault="00653190">
            <w:pPr>
              <w:jc w:val="center"/>
              <w:rPr>
                <w:rFonts w:ascii="Times New Roman" w:hAnsi="Times New Roman"/>
                <w:sz w:val="28"/>
              </w:rPr>
            </w:pPr>
            <w:r>
              <w:rPr>
                <w:rFonts w:ascii="Times New Roman" w:hAnsi="Times New Roman"/>
                <w:sz w:val="28"/>
              </w:rPr>
              <w:t>2382,468</w:t>
            </w:r>
          </w:p>
        </w:tc>
      </w:tr>
      <w:tr w:rsidR="005B7295" w14:paraId="51A9E8A5" w14:textId="77777777">
        <w:trPr>
          <w:trHeight w:val="20"/>
        </w:trPr>
        <w:tc>
          <w:tcPr>
            <w:tcW w:w="1709" w:type="dxa"/>
            <w:vMerge w:val="restart"/>
            <w:tcBorders>
              <w:top w:val="single" w:sz="4" w:space="0" w:color="000000"/>
              <w:left w:val="single" w:sz="4" w:space="0" w:color="000000"/>
              <w:bottom w:val="nil"/>
              <w:right w:val="nil"/>
            </w:tcBorders>
            <w:shd w:val="clear" w:color="auto" w:fill="FFFFFF"/>
            <w:tcMar>
              <w:left w:w="0" w:type="dxa"/>
              <w:right w:w="0" w:type="dxa"/>
            </w:tcMar>
            <w:vAlign w:val="center"/>
          </w:tcPr>
          <w:p w14:paraId="0FE840D2" w14:textId="77777777" w:rsidR="005B7295" w:rsidRDefault="00653190">
            <w:pPr>
              <w:ind w:firstLine="709"/>
              <w:jc w:val="both"/>
              <w:rPr>
                <w:rFonts w:ascii="Times New Roman" w:hAnsi="Times New Roman"/>
                <w:sz w:val="28"/>
              </w:rPr>
            </w:pPr>
            <w:r>
              <w:rPr>
                <w:rFonts w:ascii="Times New Roman" w:hAnsi="Times New Roman"/>
                <w:sz w:val="28"/>
              </w:rPr>
              <w:t>3.2.1</w:t>
            </w:r>
          </w:p>
        </w:tc>
        <w:tc>
          <w:tcPr>
            <w:tcW w:w="1382" w:type="dxa"/>
            <w:vMerge w:val="restart"/>
            <w:tcBorders>
              <w:top w:val="single" w:sz="4" w:space="0" w:color="000000"/>
              <w:left w:val="single" w:sz="4" w:space="0" w:color="000000"/>
              <w:bottom w:val="nil"/>
              <w:right w:val="nil"/>
            </w:tcBorders>
            <w:shd w:val="clear" w:color="auto" w:fill="FFFFFF"/>
            <w:tcMar>
              <w:left w:w="0" w:type="dxa"/>
              <w:right w:w="0" w:type="dxa"/>
            </w:tcMar>
            <w:vAlign w:val="center"/>
          </w:tcPr>
          <w:p w14:paraId="5C0B6984" w14:textId="77777777" w:rsidR="005B7295" w:rsidRDefault="005B7295">
            <w:pPr>
              <w:jc w:val="center"/>
              <w:rPr>
                <w:rFonts w:ascii="Times New Roman" w:hAnsi="Times New Roman"/>
                <w:sz w:val="28"/>
              </w:rPr>
            </w:pPr>
          </w:p>
        </w:tc>
        <w:tc>
          <w:tcPr>
            <w:tcW w:w="3252" w:type="dxa"/>
            <w:tcBorders>
              <w:top w:val="single" w:sz="4" w:space="0" w:color="000000"/>
              <w:left w:val="single" w:sz="4" w:space="0" w:color="000000"/>
              <w:bottom w:val="nil"/>
              <w:right w:val="nil"/>
            </w:tcBorders>
            <w:shd w:val="clear" w:color="auto" w:fill="FFFFFF"/>
            <w:tcMar>
              <w:left w:w="0" w:type="dxa"/>
              <w:right w:w="0" w:type="dxa"/>
            </w:tcMar>
            <w:vAlign w:val="center"/>
          </w:tcPr>
          <w:p w14:paraId="3CDBD3C1" w14:textId="77777777" w:rsidR="005B7295" w:rsidRDefault="00653190">
            <w:pPr>
              <w:jc w:val="center"/>
              <w:rPr>
                <w:rFonts w:ascii="Times New Roman" w:hAnsi="Times New Roman"/>
                <w:sz w:val="28"/>
              </w:rPr>
            </w:pPr>
            <w:r>
              <w:rPr>
                <w:rFonts w:ascii="Times New Roman" w:hAnsi="Times New Roman"/>
                <w:sz w:val="28"/>
              </w:rPr>
              <w:t>Стоимость доставки</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5857750B"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E321059" w14:textId="77777777" w:rsidR="005B7295" w:rsidRDefault="00653190">
            <w:pPr>
              <w:jc w:val="center"/>
              <w:rPr>
                <w:rFonts w:ascii="Times New Roman" w:hAnsi="Times New Roman"/>
                <w:sz w:val="28"/>
              </w:rPr>
            </w:pPr>
            <w:r>
              <w:rPr>
                <w:rFonts w:ascii="Times New Roman" w:hAnsi="Times New Roman"/>
                <w:sz w:val="28"/>
              </w:rPr>
              <w:t>199,821</w:t>
            </w:r>
          </w:p>
        </w:tc>
      </w:tr>
      <w:tr w:rsidR="005B7295" w14:paraId="78456C3E" w14:textId="77777777">
        <w:trPr>
          <w:trHeight w:val="20"/>
        </w:trPr>
        <w:tc>
          <w:tcPr>
            <w:tcW w:w="1709"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7E4ED243" w14:textId="77777777" w:rsidR="005B7295" w:rsidRDefault="005B7295"/>
        </w:tc>
        <w:tc>
          <w:tcPr>
            <w:tcW w:w="1382"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30E549C1" w14:textId="77777777" w:rsidR="005B7295" w:rsidRDefault="005B7295"/>
        </w:tc>
        <w:tc>
          <w:tcPr>
            <w:tcW w:w="3252" w:type="dxa"/>
            <w:tcBorders>
              <w:top w:val="single" w:sz="4" w:space="0" w:color="000000"/>
              <w:left w:val="single" w:sz="4" w:space="0" w:color="000000"/>
              <w:bottom w:val="nil"/>
              <w:right w:val="nil"/>
            </w:tcBorders>
            <w:shd w:val="clear" w:color="auto" w:fill="FFFFFF"/>
            <w:tcMar>
              <w:left w:w="0" w:type="dxa"/>
              <w:right w:w="0" w:type="dxa"/>
            </w:tcMar>
            <w:vAlign w:val="center"/>
          </w:tcPr>
          <w:p w14:paraId="674B3CDD" w14:textId="77777777" w:rsidR="005B7295" w:rsidRDefault="00653190">
            <w:pPr>
              <w:jc w:val="center"/>
              <w:rPr>
                <w:rFonts w:ascii="Times New Roman" w:hAnsi="Times New Roman"/>
                <w:sz w:val="28"/>
              </w:rPr>
            </w:pPr>
            <w:r>
              <w:rPr>
                <w:rFonts w:ascii="Times New Roman" w:hAnsi="Times New Roman"/>
                <w:sz w:val="28"/>
              </w:rPr>
              <w:t>Объем</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4C6ADCA0" w14:textId="77777777" w:rsidR="005B7295" w:rsidRDefault="00653190">
            <w:pPr>
              <w:jc w:val="center"/>
              <w:rPr>
                <w:rFonts w:ascii="Times New Roman" w:hAnsi="Times New Roman"/>
                <w:sz w:val="28"/>
              </w:rPr>
            </w:pPr>
            <w:r>
              <w:rPr>
                <w:rFonts w:ascii="Times New Roman" w:hAnsi="Times New Roman"/>
                <w:sz w:val="28"/>
              </w:rPr>
              <w:t>Тыс.м.куб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A9EC702" w14:textId="77777777" w:rsidR="005B7295" w:rsidRDefault="00653190">
            <w:pPr>
              <w:jc w:val="center"/>
              <w:rPr>
                <w:rFonts w:ascii="Times New Roman" w:hAnsi="Times New Roman"/>
                <w:sz w:val="28"/>
              </w:rPr>
            </w:pPr>
            <w:r>
              <w:rPr>
                <w:rFonts w:ascii="Times New Roman" w:hAnsi="Times New Roman"/>
                <w:sz w:val="28"/>
              </w:rPr>
              <w:t>442,398</w:t>
            </w:r>
          </w:p>
        </w:tc>
      </w:tr>
      <w:tr w:rsidR="005B7295" w14:paraId="47185BC1" w14:textId="77777777">
        <w:trPr>
          <w:trHeight w:val="20"/>
        </w:trPr>
        <w:tc>
          <w:tcPr>
            <w:tcW w:w="1709"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1A568288" w14:textId="77777777" w:rsidR="005B7295" w:rsidRDefault="005B7295"/>
        </w:tc>
        <w:tc>
          <w:tcPr>
            <w:tcW w:w="1382"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03DA6690" w14:textId="77777777" w:rsidR="005B7295" w:rsidRDefault="005B7295"/>
        </w:tc>
        <w:tc>
          <w:tcPr>
            <w:tcW w:w="3252" w:type="dxa"/>
            <w:tcBorders>
              <w:top w:val="single" w:sz="4" w:space="0" w:color="000000"/>
              <w:left w:val="single" w:sz="4" w:space="0" w:color="000000"/>
              <w:bottom w:val="nil"/>
              <w:right w:val="nil"/>
            </w:tcBorders>
            <w:shd w:val="clear" w:color="auto" w:fill="FFFFFF"/>
            <w:tcMar>
              <w:left w:w="0" w:type="dxa"/>
              <w:right w:w="0" w:type="dxa"/>
            </w:tcMar>
            <w:vAlign w:val="center"/>
          </w:tcPr>
          <w:p w14:paraId="6C9D5CE7" w14:textId="77777777" w:rsidR="005B7295" w:rsidRDefault="00653190">
            <w:pPr>
              <w:jc w:val="center"/>
              <w:rPr>
                <w:rFonts w:ascii="Times New Roman" w:hAnsi="Times New Roman"/>
                <w:sz w:val="28"/>
              </w:rPr>
            </w:pPr>
            <w:r>
              <w:rPr>
                <w:rFonts w:ascii="Times New Roman" w:hAnsi="Times New Roman"/>
                <w:sz w:val="28"/>
              </w:rPr>
              <w:t>Стоимость 1-й единицы объема</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6C020BC4" w14:textId="77777777" w:rsidR="005B7295" w:rsidRDefault="00653190">
            <w:pPr>
              <w:jc w:val="center"/>
              <w:rPr>
                <w:rFonts w:ascii="Times New Roman" w:hAnsi="Times New Roman"/>
                <w:sz w:val="28"/>
              </w:rPr>
            </w:pPr>
            <w:r>
              <w:rPr>
                <w:rFonts w:ascii="Times New Roman" w:hAnsi="Times New Roman"/>
                <w:sz w:val="28"/>
              </w:rPr>
              <w:t>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58A562A" w14:textId="77777777" w:rsidR="005B7295" w:rsidRDefault="00653190">
            <w:pPr>
              <w:jc w:val="center"/>
              <w:rPr>
                <w:rFonts w:ascii="Times New Roman" w:hAnsi="Times New Roman"/>
                <w:sz w:val="28"/>
              </w:rPr>
            </w:pPr>
            <w:r>
              <w:rPr>
                <w:rFonts w:ascii="Times New Roman" w:hAnsi="Times New Roman"/>
                <w:sz w:val="28"/>
              </w:rPr>
              <w:t>5382,4</w:t>
            </w:r>
          </w:p>
        </w:tc>
      </w:tr>
      <w:tr w:rsidR="005B7295" w14:paraId="37C4768D" w14:textId="77777777">
        <w:trPr>
          <w:trHeight w:val="20"/>
        </w:trPr>
        <w:tc>
          <w:tcPr>
            <w:tcW w:w="1709"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0C84D46E" w14:textId="77777777" w:rsidR="005B7295" w:rsidRDefault="005B7295"/>
        </w:tc>
        <w:tc>
          <w:tcPr>
            <w:tcW w:w="1382"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5ED64737" w14:textId="77777777" w:rsidR="005B7295" w:rsidRDefault="005B7295"/>
        </w:tc>
        <w:tc>
          <w:tcPr>
            <w:tcW w:w="3252" w:type="dxa"/>
            <w:tcBorders>
              <w:top w:val="single" w:sz="4" w:space="0" w:color="000000"/>
              <w:left w:val="single" w:sz="4" w:space="0" w:color="000000"/>
              <w:bottom w:val="nil"/>
              <w:right w:val="nil"/>
            </w:tcBorders>
            <w:shd w:val="clear" w:color="auto" w:fill="FFFFFF"/>
            <w:tcMar>
              <w:left w:w="0" w:type="dxa"/>
              <w:right w:w="0" w:type="dxa"/>
            </w:tcMar>
            <w:vAlign w:val="center"/>
          </w:tcPr>
          <w:p w14:paraId="5D76FF37" w14:textId="77777777" w:rsidR="005B7295" w:rsidRDefault="00653190">
            <w:pPr>
              <w:jc w:val="center"/>
              <w:rPr>
                <w:rFonts w:ascii="Times New Roman" w:hAnsi="Times New Roman"/>
                <w:sz w:val="28"/>
              </w:rPr>
            </w:pPr>
            <w:r>
              <w:rPr>
                <w:rFonts w:ascii="Times New Roman" w:hAnsi="Times New Roman"/>
                <w:sz w:val="28"/>
              </w:rPr>
              <w:t>Способ приобретения</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3929D2F2" w14:textId="77777777" w:rsidR="005B7295" w:rsidRDefault="005B7295">
            <w:pPr>
              <w:jc w:val="center"/>
              <w:rPr>
                <w:rFonts w:ascii="Times New Roman" w:hAnsi="Times New Roman"/>
                <w:sz w:val="28"/>
              </w:rPr>
            </w:pP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48E7252" w14:textId="77777777" w:rsidR="005B7295" w:rsidRDefault="00653190">
            <w:pPr>
              <w:jc w:val="center"/>
              <w:rPr>
                <w:rFonts w:ascii="Times New Roman" w:hAnsi="Times New Roman"/>
                <w:sz w:val="28"/>
              </w:rPr>
            </w:pPr>
            <w:r>
              <w:rPr>
                <w:rFonts w:ascii="Times New Roman" w:hAnsi="Times New Roman"/>
                <w:sz w:val="28"/>
              </w:rPr>
              <w:t>Без торгов</w:t>
            </w:r>
          </w:p>
        </w:tc>
      </w:tr>
      <w:tr w:rsidR="005B7295" w14:paraId="5FBACFDF"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0704D2FF" w14:textId="77777777" w:rsidR="005B7295" w:rsidRDefault="00653190">
            <w:pPr>
              <w:ind w:firstLine="709"/>
              <w:jc w:val="both"/>
              <w:rPr>
                <w:rFonts w:ascii="Times New Roman" w:hAnsi="Times New Roman"/>
                <w:sz w:val="28"/>
              </w:rPr>
            </w:pPr>
            <w:r>
              <w:rPr>
                <w:rFonts w:ascii="Times New Roman" w:hAnsi="Times New Roman"/>
                <w:sz w:val="28"/>
              </w:rPr>
              <w:t>3.3</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5F1F36F5" w14:textId="77777777" w:rsidR="005B7295" w:rsidRDefault="00653190">
            <w:pPr>
              <w:jc w:val="center"/>
              <w:rPr>
                <w:rFonts w:ascii="Times New Roman" w:hAnsi="Times New Roman"/>
                <w:sz w:val="28"/>
              </w:rPr>
            </w:pPr>
            <w:r>
              <w:rPr>
                <w:rFonts w:ascii="Times New Roman" w:hAnsi="Times New Roman"/>
                <w:sz w:val="28"/>
              </w:rPr>
              <w:t>Расходы на покупаемую электрическую энергию (мощность), потребляемую оборудованием, используемым в технологическом процессе:</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4B8C494B"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FE4987D" w14:textId="77777777" w:rsidR="005B7295" w:rsidRDefault="00653190">
            <w:pPr>
              <w:jc w:val="center"/>
              <w:rPr>
                <w:rFonts w:ascii="Times New Roman" w:hAnsi="Times New Roman"/>
                <w:sz w:val="28"/>
              </w:rPr>
            </w:pPr>
            <w:r>
              <w:rPr>
                <w:rFonts w:ascii="Times New Roman" w:hAnsi="Times New Roman"/>
                <w:sz w:val="28"/>
              </w:rPr>
              <w:t>2 360,883</w:t>
            </w:r>
          </w:p>
        </w:tc>
      </w:tr>
      <w:tr w:rsidR="005B7295" w14:paraId="53821EFB"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1CC57D66" w14:textId="77777777" w:rsidR="005B7295" w:rsidRDefault="00653190">
            <w:pPr>
              <w:ind w:firstLine="709"/>
              <w:jc w:val="both"/>
              <w:rPr>
                <w:rFonts w:ascii="Times New Roman" w:hAnsi="Times New Roman"/>
                <w:sz w:val="28"/>
              </w:rPr>
            </w:pPr>
            <w:r>
              <w:rPr>
                <w:rFonts w:ascii="Times New Roman" w:hAnsi="Times New Roman"/>
                <w:sz w:val="28"/>
              </w:rPr>
              <w:t>3.3.1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5F686E4C" w14:textId="77777777" w:rsidR="005B7295" w:rsidRDefault="00653190">
            <w:pPr>
              <w:jc w:val="center"/>
              <w:rPr>
                <w:rFonts w:ascii="Times New Roman" w:hAnsi="Times New Roman"/>
                <w:sz w:val="28"/>
              </w:rPr>
            </w:pPr>
            <w:r>
              <w:rPr>
                <w:rFonts w:ascii="Times New Roman" w:hAnsi="Times New Roman"/>
                <w:sz w:val="28"/>
              </w:rPr>
              <w:t>Средневзвешенная стоимость 1 кВт*ч (с учетом мощности)</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445C34F2"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06811DD" w14:textId="77777777" w:rsidR="005B7295" w:rsidRDefault="00653190">
            <w:pPr>
              <w:jc w:val="center"/>
              <w:rPr>
                <w:rFonts w:ascii="Times New Roman" w:hAnsi="Times New Roman"/>
                <w:sz w:val="28"/>
              </w:rPr>
            </w:pPr>
            <w:r>
              <w:rPr>
                <w:rFonts w:ascii="Times New Roman" w:hAnsi="Times New Roman"/>
                <w:sz w:val="28"/>
              </w:rPr>
              <w:t>5,09</w:t>
            </w:r>
          </w:p>
        </w:tc>
      </w:tr>
      <w:tr w:rsidR="005B7295" w14:paraId="6B20250A"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41EB58E7" w14:textId="77777777" w:rsidR="005B7295" w:rsidRDefault="00653190">
            <w:pPr>
              <w:ind w:firstLine="709"/>
              <w:jc w:val="both"/>
              <w:rPr>
                <w:rFonts w:ascii="Times New Roman" w:hAnsi="Times New Roman"/>
                <w:sz w:val="28"/>
              </w:rPr>
            </w:pPr>
            <w:r>
              <w:rPr>
                <w:rFonts w:ascii="Times New Roman" w:hAnsi="Times New Roman"/>
                <w:sz w:val="28"/>
              </w:rPr>
              <w:t>3.3.2</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7CBE67F6" w14:textId="77777777" w:rsidR="005B7295" w:rsidRDefault="00653190">
            <w:pPr>
              <w:jc w:val="center"/>
              <w:rPr>
                <w:rFonts w:ascii="Times New Roman" w:hAnsi="Times New Roman"/>
                <w:sz w:val="28"/>
              </w:rPr>
            </w:pPr>
            <w:r>
              <w:rPr>
                <w:rFonts w:ascii="Times New Roman" w:hAnsi="Times New Roman"/>
                <w:sz w:val="28"/>
              </w:rPr>
              <w:t>Объем приобретенной электрической энергии</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2FA7449A" w14:textId="77777777" w:rsidR="005B7295" w:rsidRDefault="00653190">
            <w:pPr>
              <w:jc w:val="center"/>
              <w:rPr>
                <w:rFonts w:ascii="Times New Roman" w:hAnsi="Times New Roman"/>
                <w:sz w:val="28"/>
              </w:rPr>
            </w:pPr>
            <w:r>
              <w:rPr>
                <w:rFonts w:ascii="Times New Roman" w:hAnsi="Times New Roman"/>
                <w:sz w:val="28"/>
              </w:rPr>
              <w:t>МВт</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EFF81B7" w14:textId="77777777" w:rsidR="005B7295" w:rsidRDefault="00653190">
            <w:pPr>
              <w:jc w:val="center"/>
              <w:rPr>
                <w:rFonts w:ascii="Times New Roman" w:hAnsi="Times New Roman"/>
                <w:sz w:val="28"/>
              </w:rPr>
            </w:pPr>
            <w:r>
              <w:rPr>
                <w:rFonts w:ascii="Times New Roman" w:hAnsi="Times New Roman"/>
                <w:sz w:val="28"/>
              </w:rPr>
              <w:t>434,12</w:t>
            </w:r>
          </w:p>
        </w:tc>
      </w:tr>
      <w:tr w:rsidR="005B7295" w14:paraId="7C4532F7"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4B39EF7C" w14:textId="77777777" w:rsidR="005B7295" w:rsidRDefault="00653190">
            <w:pPr>
              <w:ind w:firstLine="709"/>
              <w:jc w:val="both"/>
              <w:rPr>
                <w:rFonts w:ascii="Times New Roman" w:hAnsi="Times New Roman"/>
                <w:sz w:val="28"/>
              </w:rPr>
            </w:pPr>
            <w:r>
              <w:rPr>
                <w:rFonts w:ascii="Times New Roman" w:hAnsi="Times New Roman"/>
                <w:sz w:val="28"/>
              </w:rPr>
              <w:t>3.4</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08A555D2" w14:textId="77777777" w:rsidR="005B7295" w:rsidRDefault="00653190">
            <w:pPr>
              <w:jc w:val="center"/>
              <w:rPr>
                <w:rFonts w:ascii="Times New Roman" w:hAnsi="Times New Roman"/>
                <w:sz w:val="28"/>
              </w:rPr>
            </w:pPr>
            <w:r>
              <w:rPr>
                <w:rFonts w:ascii="Times New Roman" w:hAnsi="Times New Roman"/>
                <w:sz w:val="28"/>
              </w:rPr>
              <w:t>Расходы на приобретение холодной воды, используемой в технологическом процессе</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49DA10BC"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DC0E605" w14:textId="77777777" w:rsidR="005B7295" w:rsidRDefault="00653190">
            <w:pPr>
              <w:jc w:val="center"/>
              <w:rPr>
                <w:rFonts w:ascii="Times New Roman" w:hAnsi="Times New Roman"/>
                <w:sz w:val="28"/>
              </w:rPr>
            </w:pPr>
            <w:r>
              <w:rPr>
                <w:rFonts w:ascii="Times New Roman" w:hAnsi="Times New Roman"/>
                <w:sz w:val="28"/>
              </w:rPr>
              <w:t>149,44</w:t>
            </w:r>
          </w:p>
        </w:tc>
      </w:tr>
      <w:tr w:rsidR="005B7295" w14:paraId="064ED29D"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05C1362E" w14:textId="77777777" w:rsidR="005B7295" w:rsidRDefault="00653190">
            <w:pPr>
              <w:ind w:firstLine="709"/>
              <w:jc w:val="both"/>
              <w:rPr>
                <w:rFonts w:ascii="Times New Roman" w:hAnsi="Times New Roman"/>
                <w:sz w:val="28"/>
              </w:rPr>
            </w:pPr>
            <w:r>
              <w:rPr>
                <w:rFonts w:ascii="Times New Roman" w:hAnsi="Times New Roman"/>
                <w:sz w:val="28"/>
              </w:rPr>
              <w:t>3.5</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60482D58" w14:textId="77777777" w:rsidR="005B7295" w:rsidRDefault="00653190">
            <w:pPr>
              <w:jc w:val="center"/>
              <w:rPr>
                <w:rFonts w:ascii="Times New Roman" w:hAnsi="Times New Roman"/>
                <w:sz w:val="28"/>
              </w:rPr>
            </w:pPr>
            <w:r>
              <w:rPr>
                <w:rFonts w:ascii="Times New Roman" w:hAnsi="Times New Roman"/>
                <w:sz w:val="28"/>
              </w:rPr>
              <w:t>Расходы на химреагенты, используемые в технологическом процессе</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4C00705F"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7E3B977" w14:textId="77777777" w:rsidR="005B7295" w:rsidRDefault="005B7295">
            <w:pPr>
              <w:jc w:val="center"/>
              <w:rPr>
                <w:rFonts w:ascii="Times New Roman" w:hAnsi="Times New Roman"/>
                <w:sz w:val="28"/>
              </w:rPr>
            </w:pPr>
          </w:p>
        </w:tc>
      </w:tr>
      <w:tr w:rsidR="005B7295" w14:paraId="550B6C78"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18F29659" w14:textId="77777777" w:rsidR="005B7295" w:rsidRDefault="00653190">
            <w:pPr>
              <w:ind w:firstLine="709"/>
              <w:jc w:val="both"/>
              <w:rPr>
                <w:rFonts w:ascii="Times New Roman" w:hAnsi="Times New Roman"/>
                <w:sz w:val="28"/>
              </w:rPr>
            </w:pPr>
            <w:r>
              <w:rPr>
                <w:rFonts w:ascii="Times New Roman" w:hAnsi="Times New Roman"/>
                <w:sz w:val="28"/>
              </w:rPr>
              <w:t>3.6</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2D7E887C" w14:textId="77777777" w:rsidR="005B7295" w:rsidRDefault="00653190">
            <w:pPr>
              <w:jc w:val="center"/>
              <w:rPr>
                <w:rFonts w:ascii="Times New Roman" w:hAnsi="Times New Roman"/>
                <w:sz w:val="28"/>
              </w:rPr>
            </w:pPr>
            <w:r>
              <w:rPr>
                <w:rFonts w:ascii="Times New Roman" w:hAnsi="Times New Roman"/>
                <w:sz w:val="28"/>
              </w:rPr>
              <w:t>Расходы на оплату труда основного производственного персонала</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6A46C0B4"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75BBA6B" w14:textId="77777777" w:rsidR="005B7295" w:rsidRDefault="005B7295">
            <w:pPr>
              <w:jc w:val="center"/>
              <w:rPr>
                <w:rFonts w:ascii="Times New Roman" w:hAnsi="Times New Roman"/>
                <w:sz w:val="28"/>
              </w:rPr>
            </w:pPr>
          </w:p>
        </w:tc>
      </w:tr>
      <w:tr w:rsidR="005B7295" w14:paraId="706FE9C9"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324D0A04" w14:textId="77777777" w:rsidR="005B7295" w:rsidRDefault="00653190">
            <w:pPr>
              <w:ind w:firstLine="709"/>
              <w:jc w:val="both"/>
              <w:rPr>
                <w:rFonts w:ascii="Times New Roman" w:hAnsi="Times New Roman"/>
                <w:sz w:val="28"/>
              </w:rPr>
            </w:pPr>
            <w:r>
              <w:rPr>
                <w:rFonts w:ascii="Times New Roman" w:hAnsi="Times New Roman"/>
                <w:sz w:val="28"/>
              </w:rPr>
              <w:lastRenderedPageBreak/>
              <w:t>3.7</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50860DCC" w14:textId="77777777" w:rsidR="005B7295" w:rsidRDefault="00653190">
            <w:pPr>
              <w:jc w:val="center"/>
              <w:rPr>
                <w:rFonts w:ascii="Times New Roman" w:hAnsi="Times New Roman"/>
                <w:sz w:val="28"/>
              </w:rPr>
            </w:pPr>
            <w:r>
              <w:rPr>
                <w:rFonts w:ascii="Times New Roman" w:hAnsi="Times New Roman"/>
                <w:sz w:val="28"/>
              </w:rPr>
              <w:t>Отчисления на социальные нужды основного производственного персонала</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41CC3CDA"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34746B2" w14:textId="77777777" w:rsidR="005B7295" w:rsidRDefault="005B7295">
            <w:pPr>
              <w:jc w:val="center"/>
              <w:rPr>
                <w:rFonts w:ascii="Times New Roman" w:hAnsi="Times New Roman"/>
                <w:sz w:val="28"/>
              </w:rPr>
            </w:pPr>
          </w:p>
        </w:tc>
      </w:tr>
      <w:tr w:rsidR="005B7295" w14:paraId="2F6AFD03" w14:textId="77777777">
        <w:trPr>
          <w:trHeight w:val="20"/>
        </w:trPr>
        <w:tc>
          <w:tcPr>
            <w:tcW w:w="170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068BD08" w14:textId="77777777" w:rsidR="005B7295" w:rsidRDefault="00653190">
            <w:pPr>
              <w:ind w:firstLine="709"/>
              <w:jc w:val="both"/>
              <w:rPr>
                <w:rFonts w:ascii="Times New Roman" w:hAnsi="Times New Roman"/>
                <w:sz w:val="28"/>
              </w:rPr>
            </w:pPr>
            <w:r>
              <w:rPr>
                <w:rFonts w:ascii="Times New Roman" w:hAnsi="Times New Roman"/>
                <w:sz w:val="28"/>
              </w:rPr>
              <w:t>3.8</w:t>
            </w:r>
          </w:p>
        </w:tc>
        <w:tc>
          <w:tcPr>
            <w:tcW w:w="4634"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D289CDF" w14:textId="77777777" w:rsidR="005B7295" w:rsidRDefault="00653190">
            <w:pPr>
              <w:jc w:val="center"/>
              <w:rPr>
                <w:rFonts w:ascii="Times New Roman" w:hAnsi="Times New Roman"/>
                <w:sz w:val="28"/>
              </w:rPr>
            </w:pPr>
            <w:r>
              <w:rPr>
                <w:rFonts w:ascii="Times New Roman" w:hAnsi="Times New Roman"/>
                <w:sz w:val="28"/>
              </w:rPr>
              <w:t>Расходы на амортизацию основных производственных средств, используемых в технологическом процессе</w:t>
            </w:r>
          </w:p>
        </w:tc>
        <w:tc>
          <w:tcPr>
            <w:tcW w:w="17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A16DCFF"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28EF24" w14:textId="77777777" w:rsidR="005B7295" w:rsidRDefault="00653190">
            <w:pPr>
              <w:jc w:val="center"/>
              <w:rPr>
                <w:rFonts w:ascii="Times New Roman" w:hAnsi="Times New Roman"/>
                <w:sz w:val="28"/>
              </w:rPr>
            </w:pPr>
            <w:r>
              <w:rPr>
                <w:rFonts w:ascii="Times New Roman" w:hAnsi="Times New Roman"/>
                <w:sz w:val="28"/>
              </w:rPr>
              <w:t>200</w:t>
            </w:r>
          </w:p>
        </w:tc>
      </w:tr>
      <w:tr w:rsidR="005B7295" w14:paraId="55EB34AA" w14:textId="77777777">
        <w:trPr>
          <w:trHeight w:val="20"/>
        </w:trPr>
        <w:tc>
          <w:tcPr>
            <w:tcW w:w="1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793A20" w14:textId="77777777" w:rsidR="005B7295" w:rsidRDefault="00653190">
            <w:pPr>
              <w:ind w:firstLine="709"/>
              <w:jc w:val="both"/>
              <w:rPr>
                <w:rFonts w:ascii="Times New Roman" w:hAnsi="Times New Roman"/>
                <w:sz w:val="28"/>
              </w:rPr>
            </w:pPr>
            <w:r>
              <w:rPr>
                <w:rFonts w:ascii="Times New Roman" w:hAnsi="Times New Roman"/>
                <w:sz w:val="28"/>
              </w:rPr>
              <w:t>3.9</w:t>
            </w:r>
          </w:p>
        </w:tc>
        <w:tc>
          <w:tcPr>
            <w:tcW w:w="463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B7B5E4" w14:textId="77777777" w:rsidR="005B7295" w:rsidRDefault="00653190">
            <w:pPr>
              <w:jc w:val="center"/>
              <w:rPr>
                <w:rFonts w:ascii="Times New Roman" w:hAnsi="Times New Roman"/>
                <w:sz w:val="28"/>
              </w:rPr>
            </w:pPr>
            <w:r>
              <w:rPr>
                <w:rFonts w:ascii="Times New Roman" w:hAnsi="Times New Roman"/>
                <w:sz w:val="28"/>
              </w:rPr>
              <w:t>Расходы на аренду имущества, используемого в технологическом процессе</w:t>
            </w:r>
          </w:p>
        </w:tc>
        <w:tc>
          <w:tcPr>
            <w:tcW w:w="17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C9C49F"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88C49A" w14:textId="77777777" w:rsidR="005B7295" w:rsidRDefault="00653190">
            <w:pPr>
              <w:jc w:val="center"/>
              <w:rPr>
                <w:rFonts w:ascii="Times New Roman" w:hAnsi="Times New Roman"/>
                <w:sz w:val="28"/>
              </w:rPr>
            </w:pPr>
            <w:r>
              <w:rPr>
                <w:rFonts w:ascii="Times New Roman" w:hAnsi="Times New Roman"/>
                <w:sz w:val="28"/>
              </w:rPr>
              <w:t>4320,00</w:t>
            </w:r>
          </w:p>
        </w:tc>
      </w:tr>
      <w:tr w:rsidR="005B7295" w14:paraId="5FC28BE1" w14:textId="77777777">
        <w:trPr>
          <w:trHeight w:val="20"/>
        </w:trPr>
        <w:tc>
          <w:tcPr>
            <w:tcW w:w="170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B504D2D" w14:textId="77777777" w:rsidR="005B7295" w:rsidRDefault="00653190">
            <w:pPr>
              <w:ind w:firstLine="709"/>
              <w:jc w:val="both"/>
              <w:rPr>
                <w:rFonts w:ascii="Times New Roman" w:hAnsi="Times New Roman"/>
                <w:sz w:val="28"/>
              </w:rPr>
            </w:pPr>
            <w:r>
              <w:rPr>
                <w:rFonts w:ascii="Times New Roman" w:hAnsi="Times New Roman"/>
                <w:sz w:val="28"/>
              </w:rPr>
              <w:t>3.10</w:t>
            </w:r>
          </w:p>
        </w:tc>
        <w:tc>
          <w:tcPr>
            <w:tcW w:w="4634"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2AD9503" w14:textId="77777777" w:rsidR="005B7295" w:rsidRDefault="00653190">
            <w:pPr>
              <w:jc w:val="center"/>
              <w:rPr>
                <w:rFonts w:ascii="Times New Roman" w:hAnsi="Times New Roman"/>
                <w:sz w:val="28"/>
              </w:rPr>
            </w:pPr>
            <w:r>
              <w:rPr>
                <w:rFonts w:ascii="Times New Roman" w:hAnsi="Times New Roman"/>
                <w:sz w:val="28"/>
              </w:rPr>
              <w:t>Общепроизводственные (цеховые) расходы, в том числе:</w:t>
            </w:r>
          </w:p>
        </w:tc>
        <w:tc>
          <w:tcPr>
            <w:tcW w:w="17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83A4984"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2313FC" w14:textId="77777777" w:rsidR="005B7295" w:rsidRDefault="005B7295">
            <w:pPr>
              <w:jc w:val="center"/>
              <w:rPr>
                <w:rFonts w:ascii="Times New Roman" w:hAnsi="Times New Roman"/>
                <w:sz w:val="28"/>
              </w:rPr>
            </w:pPr>
          </w:p>
        </w:tc>
      </w:tr>
      <w:tr w:rsidR="005B7295" w14:paraId="43E55B4D"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457D0EB4" w14:textId="77777777" w:rsidR="005B7295" w:rsidRDefault="00653190">
            <w:pPr>
              <w:ind w:firstLine="709"/>
              <w:jc w:val="both"/>
              <w:rPr>
                <w:rFonts w:ascii="Times New Roman" w:hAnsi="Times New Roman"/>
                <w:sz w:val="28"/>
              </w:rPr>
            </w:pPr>
            <w:r>
              <w:rPr>
                <w:rFonts w:ascii="Times New Roman" w:hAnsi="Times New Roman"/>
                <w:sz w:val="28"/>
              </w:rPr>
              <w:t>3.10.1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69A9F2AB" w14:textId="77777777" w:rsidR="005B7295" w:rsidRDefault="00653190">
            <w:pPr>
              <w:jc w:val="center"/>
              <w:rPr>
                <w:rFonts w:ascii="Times New Roman" w:hAnsi="Times New Roman"/>
                <w:sz w:val="28"/>
              </w:rPr>
            </w:pPr>
            <w:r>
              <w:rPr>
                <w:rFonts w:ascii="Times New Roman" w:hAnsi="Times New Roman"/>
                <w:sz w:val="28"/>
              </w:rPr>
              <w:t>Расходы на оплату труда</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37CF7DD0"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E1A596C" w14:textId="77777777" w:rsidR="005B7295" w:rsidRDefault="005B7295">
            <w:pPr>
              <w:jc w:val="center"/>
              <w:rPr>
                <w:rFonts w:ascii="Times New Roman" w:hAnsi="Times New Roman"/>
                <w:sz w:val="28"/>
              </w:rPr>
            </w:pPr>
          </w:p>
        </w:tc>
      </w:tr>
      <w:tr w:rsidR="005B7295" w14:paraId="76EC550E"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50EC755C" w14:textId="77777777" w:rsidR="005B7295" w:rsidRDefault="00653190">
            <w:pPr>
              <w:ind w:firstLine="709"/>
              <w:jc w:val="both"/>
              <w:rPr>
                <w:rFonts w:ascii="Times New Roman" w:hAnsi="Times New Roman"/>
                <w:sz w:val="28"/>
              </w:rPr>
            </w:pPr>
            <w:r>
              <w:rPr>
                <w:rFonts w:ascii="Times New Roman" w:hAnsi="Times New Roman"/>
                <w:sz w:val="28"/>
              </w:rPr>
              <w:t>3.10.2</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1A5F22D7" w14:textId="77777777" w:rsidR="005B7295" w:rsidRDefault="00653190">
            <w:pPr>
              <w:jc w:val="center"/>
              <w:rPr>
                <w:rFonts w:ascii="Times New Roman" w:hAnsi="Times New Roman"/>
                <w:sz w:val="28"/>
              </w:rPr>
            </w:pPr>
            <w:r>
              <w:rPr>
                <w:rFonts w:ascii="Times New Roman" w:hAnsi="Times New Roman"/>
                <w:sz w:val="28"/>
              </w:rPr>
              <w:t>Отчисления на социальные нужды</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4EC85278"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610A08E" w14:textId="77777777" w:rsidR="005B7295" w:rsidRDefault="005B7295">
            <w:pPr>
              <w:jc w:val="center"/>
              <w:rPr>
                <w:rFonts w:ascii="Times New Roman" w:hAnsi="Times New Roman"/>
                <w:sz w:val="28"/>
              </w:rPr>
            </w:pPr>
          </w:p>
        </w:tc>
      </w:tr>
      <w:tr w:rsidR="005B7295" w14:paraId="3DCC33F9"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6387E276" w14:textId="77777777" w:rsidR="005B7295" w:rsidRDefault="00653190">
            <w:pPr>
              <w:ind w:firstLine="709"/>
              <w:jc w:val="both"/>
              <w:rPr>
                <w:rFonts w:ascii="Times New Roman" w:hAnsi="Times New Roman"/>
                <w:sz w:val="28"/>
              </w:rPr>
            </w:pPr>
            <w:r>
              <w:rPr>
                <w:rFonts w:ascii="Times New Roman" w:hAnsi="Times New Roman"/>
                <w:sz w:val="28"/>
              </w:rPr>
              <w:t>3.11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6F07A3C1" w14:textId="77777777" w:rsidR="005B7295" w:rsidRDefault="00653190">
            <w:pPr>
              <w:jc w:val="center"/>
              <w:rPr>
                <w:rFonts w:ascii="Times New Roman" w:hAnsi="Times New Roman"/>
                <w:sz w:val="28"/>
              </w:rPr>
            </w:pPr>
            <w:r>
              <w:rPr>
                <w:rFonts w:ascii="Times New Roman" w:hAnsi="Times New Roman"/>
                <w:sz w:val="28"/>
              </w:rPr>
              <w:t>Общехозяйственные (управленческие) расходы</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1322099E"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BD7B875" w14:textId="77777777" w:rsidR="005B7295" w:rsidRDefault="00653190">
            <w:pPr>
              <w:jc w:val="center"/>
              <w:rPr>
                <w:rFonts w:ascii="Times New Roman" w:hAnsi="Times New Roman"/>
                <w:sz w:val="28"/>
              </w:rPr>
            </w:pPr>
            <w:r>
              <w:rPr>
                <w:rFonts w:ascii="Times New Roman" w:hAnsi="Times New Roman"/>
                <w:sz w:val="28"/>
              </w:rPr>
              <w:t>2124,294</w:t>
            </w:r>
          </w:p>
        </w:tc>
      </w:tr>
      <w:tr w:rsidR="005B7295" w14:paraId="0422616E"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5DF2BEA2" w14:textId="77777777" w:rsidR="005B7295" w:rsidRDefault="00653190">
            <w:pPr>
              <w:ind w:firstLine="709"/>
              <w:jc w:val="both"/>
              <w:rPr>
                <w:rFonts w:ascii="Times New Roman" w:hAnsi="Times New Roman"/>
                <w:sz w:val="28"/>
              </w:rPr>
            </w:pPr>
            <w:r>
              <w:rPr>
                <w:rFonts w:ascii="Times New Roman" w:hAnsi="Times New Roman"/>
                <w:sz w:val="28"/>
              </w:rPr>
              <w:t>3.11.1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44882B43" w14:textId="77777777" w:rsidR="005B7295" w:rsidRDefault="00653190">
            <w:pPr>
              <w:jc w:val="center"/>
              <w:rPr>
                <w:rFonts w:ascii="Times New Roman" w:hAnsi="Times New Roman"/>
                <w:sz w:val="28"/>
              </w:rPr>
            </w:pPr>
            <w:r>
              <w:rPr>
                <w:rFonts w:ascii="Times New Roman" w:hAnsi="Times New Roman"/>
                <w:sz w:val="28"/>
              </w:rPr>
              <w:t>Расходы на оплату труда</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36F07E16"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321D62D" w14:textId="77777777" w:rsidR="005B7295" w:rsidRDefault="00653190">
            <w:pPr>
              <w:jc w:val="center"/>
              <w:rPr>
                <w:rFonts w:ascii="Times New Roman" w:hAnsi="Times New Roman"/>
                <w:sz w:val="28"/>
              </w:rPr>
            </w:pPr>
            <w:r>
              <w:rPr>
                <w:rFonts w:ascii="Times New Roman" w:hAnsi="Times New Roman"/>
                <w:sz w:val="28"/>
              </w:rPr>
              <w:t>1631,562</w:t>
            </w:r>
          </w:p>
        </w:tc>
      </w:tr>
      <w:tr w:rsidR="005B7295" w14:paraId="18FC337C"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36006DB6" w14:textId="77777777" w:rsidR="005B7295" w:rsidRDefault="00653190">
            <w:pPr>
              <w:ind w:firstLine="709"/>
              <w:jc w:val="both"/>
              <w:rPr>
                <w:rFonts w:ascii="Times New Roman" w:hAnsi="Times New Roman"/>
                <w:sz w:val="28"/>
              </w:rPr>
            </w:pPr>
            <w:r>
              <w:rPr>
                <w:rFonts w:ascii="Times New Roman" w:hAnsi="Times New Roman"/>
                <w:sz w:val="28"/>
              </w:rPr>
              <w:t>3.11.2</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497DB429" w14:textId="77777777" w:rsidR="005B7295" w:rsidRDefault="00653190">
            <w:pPr>
              <w:jc w:val="center"/>
              <w:rPr>
                <w:rFonts w:ascii="Times New Roman" w:hAnsi="Times New Roman"/>
                <w:sz w:val="28"/>
              </w:rPr>
            </w:pPr>
            <w:r>
              <w:rPr>
                <w:rFonts w:ascii="Times New Roman" w:hAnsi="Times New Roman"/>
                <w:sz w:val="28"/>
              </w:rPr>
              <w:t>Отчисления на социальные нужды</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767568F3"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1482D3D" w14:textId="77777777" w:rsidR="005B7295" w:rsidRDefault="00653190">
            <w:pPr>
              <w:jc w:val="center"/>
              <w:rPr>
                <w:rFonts w:ascii="Times New Roman" w:hAnsi="Times New Roman"/>
                <w:sz w:val="28"/>
              </w:rPr>
            </w:pPr>
            <w:r>
              <w:rPr>
                <w:rFonts w:ascii="Times New Roman" w:hAnsi="Times New Roman"/>
                <w:sz w:val="28"/>
              </w:rPr>
              <w:t>492,732</w:t>
            </w:r>
          </w:p>
        </w:tc>
      </w:tr>
      <w:tr w:rsidR="005B7295" w14:paraId="638A5E17" w14:textId="77777777">
        <w:trPr>
          <w:trHeight w:val="20"/>
        </w:trPr>
        <w:tc>
          <w:tcPr>
            <w:tcW w:w="170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E4FE9FA" w14:textId="77777777" w:rsidR="005B7295" w:rsidRDefault="00653190">
            <w:pPr>
              <w:ind w:firstLine="709"/>
              <w:jc w:val="both"/>
              <w:rPr>
                <w:rFonts w:ascii="Times New Roman" w:hAnsi="Times New Roman"/>
                <w:sz w:val="28"/>
              </w:rPr>
            </w:pPr>
            <w:r>
              <w:rPr>
                <w:rFonts w:ascii="Times New Roman" w:hAnsi="Times New Roman"/>
                <w:sz w:val="28"/>
              </w:rPr>
              <w:t>3.12</w:t>
            </w:r>
          </w:p>
        </w:tc>
        <w:tc>
          <w:tcPr>
            <w:tcW w:w="4634"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ACFCBB2" w14:textId="77777777" w:rsidR="005B7295" w:rsidRDefault="00653190">
            <w:pPr>
              <w:jc w:val="center"/>
              <w:rPr>
                <w:rFonts w:ascii="Times New Roman" w:hAnsi="Times New Roman"/>
                <w:sz w:val="28"/>
              </w:rPr>
            </w:pPr>
            <w:r>
              <w:rPr>
                <w:rFonts w:ascii="Times New Roman" w:hAnsi="Times New Roman"/>
                <w:sz w:val="28"/>
              </w:rPr>
              <w:t>Расходы на ремонт (капитальный и текущий) основных производственных средств</w:t>
            </w:r>
          </w:p>
        </w:tc>
        <w:tc>
          <w:tcPr>
            <w:tcW w:w="17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0C66E7E"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8990F2" w14:textId="77777777" w:rsidR="005B7295" w:rsidRDefault="00653190">
            <w:pPr>
              <w:jc w:val="center"/>
              <w:rPr>
                <w:rFonts w:ascii="Times New Roman" w:hAnsi="Times New Roman"/>
                <w:sz w:val="28"/>
              </w:rPr>
            </w:pPr>
            <w:r>
              <w:rPr>
                <w:rFonts w:ascii="Times New Roman" w:hAnsi="Times New Roman"/>
                <w:sz w:val="28"/>
              </w:rPr>
              <w:t>2373,247</w:t>
            </w:r>
          </w:p>
        </w:tc>
      </w:tr>
      <w:tr w:rsidR="005B7295" w14:paraId="2BCEAD3C" w14:textId="77777777">
        <w:trPr>
          <w:trHeight w:val="20"/>
        </w:trPr>
        <w:tc>
          <w:tcPr>
            <w:tcW w:w="1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4891D0" w14:textId="77777777" w:rsidR="005B7295" w:rsidRDefault="00653190">
            <w:pPr>
              <w:ind w:firstLine="709"/>
              <w:jc w:val="both"/>
              <w:rPr>
                <w:rFonts w:ascii="Times New Roman" w:hAnsi="Times New Roman"/>
                <w:sz w:val="28"/>
              </w:rPr>
            </w:pPr>
            <w:r>
              <w:rPr>
                <w:rFonts w:ascii="Times New Roman" w:hAnsi="Times New Roman"/>
                <w:sz w:val="28"/>
              </w:rPr>
              <w:t>3.13</w:t>
            </w:r>
          </w:p>
        </w:tc>
        <w:tc>
          <w:tcPr>
            <w:tcW w:w="463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0EC342" w14:textId="77777777" w:rsidR="005B7295" w:rsidRDefault="00653190">
            <w:pPr>
              <w:jc w:val="center"/>
              <w:rPr>
                <w:rFonts w:ascii="Times New Roman" w:hAnsi="Times New Roman"/>
                <w:sz w:val="28"/>
              </w:rPr>
            </w:pPr>
            <w:r>
              <w:rPr>
                <w:rFonts w:ascii="Times New Roman" w:hAnsi="Times New Roman"/>
                <w:sz w:val="28"/>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7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65ADFE"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D0BC25" w14:textId="77777777" w:rsidR="005B7295" w:rsidRDefault="00653190">
            <w:pPr>
              <w:jc w:val="center"/>
              <w:rPr>
                <w:rFonts w:ascii="Times New Roman" w:hAnsi="Times New Roman"/>
                <w:sz w:val="28"/>
              </w:rPr>
            </w:pPr>
            <w:r>
              <w:rPr>
                <w:rFonts w:ascii="Times New Roman" w:hAnsi="Times New Roman"/>
                <w:sz w:val="28"/>
              </w:rPr>
              <w:t>365,44</w:t>
            </w:r>
          </w:p>
        </w:tc>
      </w:tr>
      <w:tr w:rsidR="005B7295" w14:paraId="3744D7CA" w14:textId="77777777">
        <w:trPr>
          <w:trHeight w:val="20"/>
        </w:trPr>
        <w:tc>
          <w:tcPr>
            <w:tcW w:w="170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2D8AFD0" w14:textId="77777777" w:rsidR="005B7295" w:rsidRDefault="00653190">
            <w:pPr>
              <w:ind w:firstLine="709"/>
              <w:jc w:val="both"/>
              <w:rPr>
                <w:rFonts w:ascii="Times New Roman" w:hAnsi="Times New Roman"/>
                <w:sz w:val="28"/>
              </w:rPr>
            </w:pPr>
            <w:r>
              <w:rPr>
                <w:rFonts w:ascii="Times New Roman" w:hAnsi="Times New Roman"/>
                <w:sz w:val="28"/>
              </w:rPr>
              <w:t>4</w:t>
            </w:r>
          </w:p>
        </w:tc>
        <w:tc>
          <w:tcPr>
            <w:tcW w:w="4634"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DDD904F" w14:textId="77777777" w:rsidR="005B7295" w:rsidRDefault="00653190">
            <w:pPr>
              <w:jc w:val="center"/>
              <w:rPr>
                <w:rFonts w:ascii="Times New Roman" w:hAnsi="Times New Roman"/>
                <w:sz w:val="28"/>
              </w:rPr>
            </w:pPr>
            <w:r>
              <w:rPr>
                <w:rFonts w:ascii="Times New Roman" w:hAnsi="Times New Roman"/>
                <w:sz w:val="28"/>
              </w:rPr>
              <w:t>Валовая прибыль от продажи товаров и услуг по регулируемому виду деятельности (теплоснабжение и передача тепловой энергии)</w:t>
            </w:r>
          </w:p>
        </w:tc>
        <w:tc>
          <w:tcPr>
            <w:tcW w:w="17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7F6070E"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79948E" w14:textId="77777777" w:rsidR="005B7295" w:rsidRDefault="00653190">
            <w:pPr>
              <w:jc w:val="center"/>
              <w:rPr>
                <w:rFonts w:ascii="Times New Roman" w:hAnsi="Times New Roman"/>
                <w:sz w:val="28"/>
              </w:rPr>
            </w:pPr>
            <w:r>
              <w:rPr>
                <w:rFonts w:ascii="Times New Roman" w:hAnsi="Times New Roman"/>
                <w:sz w:val="28"/>
              </w:rPr>
              <w:t>2321,897</w:t>
            </w:r>
          </w:p>
        </w:tc>
      </w:tr>
      <w:tr w:rsidR="005B7295" w14:paraId="450895AF" w14:textId="77777777">
        <w:trPr>
          <w:trHeight w:val="20"/>
        </w:trPr>
        <w:tc>
          <w:tcPr>
            <w:tcW w:w="17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172FCE" w14:textId="77777777" w:rsidR="005B7295" w:rsidRDefault="00653190">
            <w:pPr>
              <w:ind w:firstLine="709"/>
              <w:jc w:val="both"/>
              <w:rPr>
                <w:rFonts w:ascii="Times New Roman" w:hAnsi="Times New Roman"/>
                <w:sz w:val="28"/>
              </w:rPr>
            </w:pPr>
            <w:r>
              <w:rPr>
                <w:rFonts w:ascii="Times New Roman" w:hAnsi="Times New Roman"/>
                <w:sz w:val="28"/>
              </w:rPr>
              <w:t>5</w:t>
            </w:r>
          </w:p>
        </w:tc>
        <w:tc>
          <w:tcPr>
            <w:tcW w:w="4634"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91E05A" w14:textId="77777777" w:rsidR="005B7295" w:rsidRDefault="00653190">
            <w:pPr>
              <w:jc w:val="center"/>
              <w:rPr>
                <w:rFonts w:ascii="Times New Roman" w:hAnsi="Times New Roman"/>
                <w:sz w:val="28"/>
              </w:rPr>
            </w:pPr>
            <w:r>
              <w:rPr>
                <w:rFonts w:ascii="Times New Roman" w:hAnsi="Times New Roman"/>
                <w:sz w:val="28"/>
              </w:rPr>
              <w:t>Чистая прибыль от регулируемого вида деятельности, в том числе:</w:t>
            </w:r>
          </w:p>
        </w:tc>
        <w:tc>
          <w:tcPr>
            <w:tcW w:w="17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58D9D4"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A95AAD" w14:textId="77777777" w:rsidR="005B7295" w:rsidRDefault="005B7295">
            <w:pPr>
              <w:jc w:val="center"/>
              <w:rPr>
                <w:rFonts w:ascii="Times New Roman" w:hAnsi="Times New Roman"/>
                <w:sz w:val="28"/>
              </w:rPr>
            </w:pPr>
          </w:p>
        </w:tc>
      </w:tr>
      <w:tr w:rsidR="005B7295" w14:paraId="290EF49C"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7563378F" w14:textId="77777777" w:rsidR="005B7295" w:rsidRDefault="00653190">
            <w:pPr>
              <w:ind w:firstLine="709"/>
              <w:jc w:val="both"/>
              <w:rPr>
                <w:rFonts w:ascii="Times New Roman" w:hAnsi="Times New Roman"/>
                <w:sz w:val="28"/>
              </w:rPr>
            </w:pPr>
            <w:r>
              <w:rPr>
                <w:rFonts w:ascii="Times New Roman" w:hAnsi="Times New Roman"/>
                <w:sz w:val="28"/>
              </w:rPr>
              <w:t>5.1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7A5752BF" w14:textId="77777777" w:rsidR="005B7295" w:rsidRDefault="00653190">
            <w:pPr>
              <w:jc w:val="center"/>
              <w:rPr>
                <w:rFonts w:ascii="Times New Roman" w:hAnsi="Times New Roman"/>
                <w:sz w:val="28"/>
              </w:rPr>
            </w:pPr>
            <w:r>
              <w:rPr>
                <w:rFonts w:ascii="Times New Roman" w:hAnsi="Times New Roman"/>
                <w:sz w:val="28"/>
              </w:rPr>
              <w:t>Чистая прибыль на финансирование мероприятий, предусмотренных инвестиционной программой по развитию системы теплоснабжения</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030E5583" w14:textId="77777777" w:rsidR="005B7295" w:rsidRDefault="00653190">
            <w:pPr>
              <w:jc w:val="center"/>
              <w:rPr>
                <w:rFonts w:ascii="Times New Roman" w:hAnsi="Times New Roman"/>
                <w:sz w:val="28"/>
              </w:rPr>
            </w:pPr>
            <w:r>
              <w:rPr>
                <w:rFonts w:ascii="Times New Roman" w:hAnsi="Times New Roman"/>
                <w:sz w:val="28"/>
              </w:rPr>
              <w:t>тыс. руб.</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7F33A43" w14:textId="77777777" w:rsidR="005B7295" w:rsidRDefault="00653190">
            <w:pPr>
              <w:jc w:val="center"/>
              <w:rPr>
                <w:rFonts w:ascii="Times New Roman" w:hAnsi="Times New Roman"/>
                <w:sz w:val="28"/>
              </w:rPr>
            </w:pPr>
            <w:r>
              <w:rPr>
                <w:rFonts w:ascii="Times New Roman" w:hAnsi="Times New Roman"/>
                <w:sz w:val="28"/>
              </w:rPr>
              <w:t>0</w:t>
            </w:r>
          </w:p>
        </w:tc>
      </w:tr>
      <w:tr w:rsidR="005B7295" w14:paraId="60C26ED6"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3DCACE1A" w14:textId="77777777" w:rsidR="005B7295" w:rsidRDefault="00653190">
            <w:pPr>
              <w:ind w:firstLine="709"/>
              <w:jc w:val="both"/>
              <w:rPr>
                <w:rFonts w:ascii="Times New Roman" w:hAnsi="Times New Roman"/>
                <w:sz w:val="28"/>
              </w:rPr>
            </w:pPr>
            <w:r>
              <w:rPr>
                <w:rFonts w:ascii="Times New Roman" w:hAnsi="Times New Roman"/>
                <w:sz w:val="28"/>
              </w:rPr>
              <w:t>6</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28519596" w14:textId="77777777" w:rsidR="005B7295" w:rsidRDefault="00653190">
            <w:pPr>
              <w:jc w:val="center"/>
              <w:rPr>
                <w:rFonts w:ascii="Times New Roman" w:hAnsi="Times New Roman"/>
                <w:sz w:val="28"/>
              </w:rPr>
            </w:pPr>
            <w:r>
              <w:rPr>
                <w:rFonts w:ascii="Times New Roman" w:hAnsi="Times New Roman"/>
                <w:sz w:val="28"/>
              </w:rPr>
              <w:t>Установленная тепловая мощность</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5CE462AC" w14:textId="77777777" w:rsidR="005B7295" w:rsidRDefault="00653190">
            <w:pPr>
              <w:jc w:val="center"/>
              <w:rPr>
                <w:rFonts w:ascii="Times New Roman" w:hAnsi="Times New Roman"/>
                <w:sz w:val="28"/>
              </w:rPr>
            </w:pPr>
            <w:r>
              <w:rPr>
                <w:rFonts w:ascii="Times New Roman" w:hAnsi="Times New Roman"/>
                <w:sz w:val="28"/>
              </w:rPr>
              <w:t>Гкал/час</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0AA4FC1" w14:textId="77777777" w:rsidR="005B7295" w:rsidRDefault="00653190">
            <w:pPr>
              <w:jc w:val="center"/>
              <w:rPr>
                <w:rFonts w:ascii="Times New Roman" w:hAnsi="Times New Roman"/>
                <w:sz w:val="28"/>
              </w:rPr>
            </w:pPr>
            <w:r>
              <w:rPr>
                <w:rFonts w:ascii="Times New Roman" w:hAnsi="Times New Roman"/>
                <w:sz w:val="28"/>
              </w:rPr>
              <w:t>8,6</w:t>
            </w:r>
          </w:p>
        </w:tc>
      </w:tr>
      <w:tr w:rsidR="005B7295" w14:paraId="3E23D687"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1E22EBC6" w14:textId="77777777" w:rsidR="005B7295" w:rsidRDefault="00653190">
            <w:pPr>
              <w:ind w:firstLine="709"/>
              <w:jc w:val="both"/>
              <w:rPr>
                <w:rFonts w:ascii="Times New Roman" w:hAnsi="Times New Roman"/>
                <w:sz w:val="28"/>
              </w:rPr>
            </w:pPr>
            <w:r>
              <w:rPr>
                <w:rFonts w:ascii="Times New Roman" w:hAnsi="Times New Roman"/>
                <w:sz w:val="28"/>
              </w:rPr>
              <w:t>7</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3CBBD137" w14:textId="77777777" w:rsidR="005B7295" w:rsidRDefault="00653190">
            <w:pPr>
              <w:jc w:val="center"/>
              <w:rPr>
                <w:rFonts w:ascii="Times New Roman" w:hAnsi="Times New Roman"/>
                <w:sz w:val="28"/>
              </w:rPr>
            </w:pPr>
            <w:r>
              <w:rPr>
                <w:rFonts w:ascii="Times New Roman" w:hAnsi="Times New Roman"/>
                <w:sz w:val="28"/>
              </w:rPr>
              <w:t>Присоединенная нагрузка</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0C55ECFF" w14:textId="77777777" w:rsidR="005B7295" w:rsidRDefault="00653190">
            <w:pPr>
              <w:jc w:val="center"/>
              <w:rPr>
                <w:rFonts w:ascii="Times New Roman" w:hAnsi="Times New Roman"/>
                <w:sz w:val="28"/>
              </w:rPr>
            </w:pPr>
            <w:r>
              <w:rPr>
                <w:rFonts w:ascii="Times New Roman" w:hAnsi="Times New Roman"/>
                <w:sz w:val="28"/>
              </w:rPr>
              <w:t>Гкал/час</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771A716" w14:textId="77777777" w:rsidR="005B7295" w:rsidRDefault="00653190">
            <w:pPr>
              <w:jc w:val="center"/>
              <w:rPr>
                <w:rFonts w:ascii="Times New Roman" w:hAnsi="Times New Roman"/>
                <w:sz w:val="28"/>
              </w:rPr>
            </w:pPr>
            <w:r>
              <w:rPr>
                <w:rFonts w:ascii="Times New Roman" w:hAnsi="Times New Roman"/>
                <w:sz w:val="28"/>
              </w:rPr>
              <w:t>7,641</w:t>
            </w:r>
          </w:p>
        </w:tc>
      </w:tr>
      <w:tr w:rsidR="005B7295" w14:paraId="2448FCFA"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7FE9C338" w14:textId="77777777" w:rsidR="005B7295" w:rsidRDefault="00653190">
            <w:pPr>
              <w:ind w:firstLine="709"/>
              <w:jc w:val="both"/>
              <w:rPr>
                <w:rFonts w:ascii="Times New Roman" w:hAnsi="Times New Roman"/>
                <w:sz w:val="28"/>
              </w:rPr>
            </w:pPr>
            <w:r>
              <w:rPr>
                <w:rFonts w:ascii="Times New Roman" w:hAnsi="Times New Roman"/>
                <w:sz w:val="28"/>
              </w:rPr>
              <w:t>8</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45F334CD" w14:textId="77777777" w:rsidR="005B7295" w:rsidRDefault="00653190">
            <w:pPr>
              <w:jc w:val="center"/>
              <w:rPr>
                <w:rFonts w:ascii="Times New Roman" w:hAnsi="Times New Roman"/>
                <w:sz w:val="28"/>
              </w:rPr>
            </w:pPr>
            <w:r>
              <w:rPr>
                <w:rFonts w:ascii="Times New Roman" w:hAnsi="Times New Roman"/>
                <w:sz w:val="28"/>
              </w:rPr>
              <w:t>Объем вырабатываемой регулируемой организацией тепловой энергии</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1E3D873F" w14:textId="77777777" w:rsidR="005B7295" w:rsidRDefault="00653190">
            <w:pPr>
              <w:jc w:val="center"/>
              <w:rPr>
                <w:rFonts w:ascii="Times New Roman" w:hAnsi="Times New Roman"/>
                <w:sz w:val="28"/>
              </w:rPr>
            </w:pPr>
            <w:r>
              <w:rPr>
                <w:rFonts w:ascii="Times New Roman" w:hAnsi="Times New Roman"/>
                <w:sz w:val="28"/>
              </w:rPr>
              <w:t>Гкал/год</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97A4F82" w14:textId="77777777" w:rsidR="005B7295" w:rsidRDefault="00653190">
            <w:pPr>
              <w:jc w:val="center"/>
              <w:rPr>
                <w:rFonts w:ascii="Times New Roman" w:hAnsi="Times New Roman"/>
                <w:sz w:val="28"/>
              </w:rPr>
            </w:pPr>
            <w:r>
              <w:rPr>
                <w:rFonts w:ascii="Times New Roman" w:hAnsi="Times New Roman"/>
                <w:sz w:val="28"/>
              </w:rPr>
              <w:t>13126,047</w:t>
            </w:r>
          </w:p>
        </w:tc>
      </w:tr>
      <w:tr w:rsidR="005B7295" w14:paraId="08543A98"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1F1DD8FD" w14:textId="77777777" w:rsidR="005B7295" w:rsidRDefault="00653190">
            <w:pPr>
              <w:ind w:firstLine="709"/>
              <w:jc w:val="both"/>
              <w:rPr>
                <w:rFonts w:ascii="Times New Roman" w:hAnsi="Times New Roman"/>
                <w:sz w:val="28"/>
              </w:rPr>
            </w:pPr>
            <w:r>
              <w:rPr>
                <w:rFonts w:ascii="Times New Roman" w:hAnsi="Times New Roman"/>
                <w:sz w:val="28"/>
              </w:rPr>
              <w:lastRenderedPageBreak/>
              <w:t>8.1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571A3767" w14:textId="77777777" w:rsidR="005B7295" w:rsidRDefault="00653190">
            <w:pPr>
              <w:jc w:val="center"/>
              <w:rPr>
                <w:rFonts w:ascii="Times New Roman" w:hAnsi="Times New Roman"/>
                <w:sz w:val="28"/>
              </w:rPr>
            </w:pPr>
            <w:r>
              <w:rPr>
                <w:rFonts w:ascii="Times New Roman" w:hAnsi="Times New Roman"/>
                <w:sz w:val="28"/>
              </w:rPr>
              <w:t>Справочно: объем тепловой энергии на технологические нужды производства</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23CC4DED" w14:textId="77777777" w:rsidR="005B7295" w:rsidRDefault="00653190">
            <w:pPr>
              <w:jc w:val="center"/>
              <w:rPr>
                <w:rFonts w:ascii="Times New Roman" w:hAnsi="Times New Roman"/>
                <w:sz w:val="28"/>
              </w:rPr>
            </w:pPr>
            <w:r>
              <w:rPr>
                <w:rFonts w:ascii="Times New Roman" w:hAnsi="Times New Roman"/>
                <w:sz w:val="28"/>
              </w:rPr>
              <w:t>Гкал/год</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FD638F6" w14:textId="77777777" w:rsidR="005B7295" w:rsidRDefault="005B7295">
            <w:pPr>
              <w:jc w:val="center"/>
              <w:rPr>
                <w:rFonts w:ascii="Times New Roman" w:hAnsi="Times New Roman"/>
                <w:sz w:val="28"/>
              </w:rPr>
            </w:pPr>
          </w:p>
        </w:tc>
      </w:tr>
      <w:tr w:rsidR="005B7295" w14:paraId="65E9F6A3"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22588B33" w14:textId="77777777" w:rsidR="005B7295" w:rsidRDefault="00653190">
            <w:pPr>
              <w:ind w:firstLine="709"/>
              <w:jc w:val="both"/>
              <w:rPr>
                <w:rFonts w:ascii="Times New Roman" w:hAnsi="Times New Roman"/>
                <w:sz w:val="28"/>
              </w:rPr>
            </w:pPr>
            <w:r>
              <w:rPr>
                <w:rFonts w:ascii="Times New Roman" w:hAnsi="Times New Roman"/>
                <w:sz w:val="28"/>
              </w:rPr>
              <w:t>9</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39E0DCEC" w14:textId="77777777" w:rsidR="005B7295" w:rsidRDefault="00653190">
            <w:pPr>
              <w:jc w:val="center"/>
              <w:rPr>
                <w:rFonts w:ascii="Times New Roman" w:hAnsi="Times New Roman"/>
                <w:sz w:val="28"/>
              </w:rPr>
            </w:pPr>
            <w:r>
              <w:rPr>
                <w:rFonts w:ascii="Times New Roman" w:hAnsi="Times New Roman"/>
                <w:sz w:val="28"/>
              </w:rPr>
              <w:t>Объем покупаемой регулируемой организацией тепловой энергии</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028828D3" w14:textId="77777777" w:rsidR="005B7295" w:rsidRDefault="00653190">
            <w:pPr>
              <w:jc w:val="center"/>
              <w:rPr>
                <w:rFonts w:ascii="Times New Roman" w:hAnsi="Times New Roman"/>
                <w:sz w:val="28"/>
              </w:rPr>
            </w:pPr>
            <w:r>
              <w:rPr>
                <w:rFonts w:ascii="Times New Roman" w:hAnsi="Times New Roman"/>
                <w:sz w:val="28"/>
              </w:rPr>
              <w:t>Гкал/год</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C92C706" w14:textId="77777777" w:rsidR="005B7295" w:rsidRDefault="00653190">
            <w:pPr>
              <w:jc w:val="center"/>
              <w:rPr>
                <w:rFonts w:ascii="Times New Roman" w:hAnsi="Times New Roman"/>
                <w:sz w:val="28"/>
              </w:rPr>
            </w:pPr>
            <w:r>
              <w:rPr>
                <w:rFonts w:ascii="Times New Roman" w:hAnsi="Times New Roman"/>
                <w:sz w:val="28"/>
              </w:rPr>
              <w:t>0</w:t>
            </w:r>
          </w:p>
        </w:tc>
      </w:tr>
      <w:tr w:rsidR="005B7295" w14:paraId="5FC1045D"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5BA7CAAB" w14:textId="77777777" w:rsidR="005B7295" w:rsidRDefault="00653190">
            <w:pPr>
              <w:ind w:firstLine="709"/>
              <w:jc w:val="both"/>
              <w:rPr>
                <w:rFonts w:ascii="Times New Roman" w:hAnsi="Times New Roman"/>
                <w:sz w:val="28"/>
              </w:rPr>
            </w:pPr>
            <w:r>
              <w:rPr>
                <w:rFonts w:ascii="Times New Roman" w:hAnsi="Times New Roman"/>
                <w:sz w:val="28"/>
              </w:rPr>
              <w:t>10</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4F16DAD6" w14:textId="77777777" w:rsidR="005B7295" w:rsidRDefault="00653190">
            <w:pPr>
              <w:jc w:val="center"/>
              <w:rPr>
                <w:rFonts w:ascii="Times New Roman" w:hAnsi="Times New Roman"/>
                <w:sz w:val="28"/>
              </w:rPr>
            </w:pPr>
            <w:r>
              <w:rPr>
                <w:rFonts w:ascii="Times New Roman" w:hAnsi="Times New Roman"/>
                <w:sz w:val="28"/>
              </w:rPr>
              <w:t>Объем тепловой энергии, отпускаемой потребителям, в том числе:</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3AD61FFB" w14:textId="77777777" w:rsidR="005B7295" w:rsidRDefault="00653190">
            <w:pPr>
              <w:jc w:val="center"/>
              <w:rPr>
                <w:rFonts w:ascii="Times New Roman" w:hAnsi="Times New Roman"/>
                <w:sz w:val="28"/>
              </w:rPr>
            </w:pPr>
            <w:r>
              <w:rPr>
                <w:rFonts w:ascii="Times New Roman" w:hAnsi="Times New Roman"/>
                <w:sz w:val="28"/>
              </w:rPr>
              <w:t>Гкал/год</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395AAAA" w14:textId="77777777" w:rsidR="005B7295" w:rsidRDefault="005B7295">
            <w:pPr>
              <w:jc w:val="center"/>
              <w:rPr>
                <w:rFonts w:ascii="Times New Roman" w:hAnsi="Times New Roman"/>
                <w:sz w:val="28"/>
              </w:rPr>
            </w:pPr>
          </w:p>
        </w:tc>
      </w:tr>
      <w:tr w:rsidR="005B7295" w14:paraId="4A17332B"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0AD13E01" w14:textId="77777777" w:rsidR="005B7295" w:rsidRDefault="00653190">
            <w:pPr>
              <w:ind w:firstLine="709"/>
              <w:jc w:val="both"/>
              <w:rPr>
                <w:rFonts w:ascii="Times New Roman" w:hAnsi="Times New Roman"/>
                <w:sz w:val="28"/>
              </w:rPr>
            </w:pPr>
            <w:r>
              <w:rPr>
                <w:rFonts w:ascii="Times New Roman" w:hAnsi="Times New Roman"/>
                <w:sz w:val="28"/>
              </w:rPr>
              <w:t>10.1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18445427" w14:textId="77777777" w:rsidR="005B7295" w:rsidRDefault="00653190">
            <w:pPr>
              <w:jc w:val="center"/>
              <w:rPr>
                <w:rFonts w:ascii="Times New Roman" w:hAnsi="Times New Roman"/>
                <w:sz w:val="28"/>
              </w:rPr>
            </w:pPr>
            <w:r>
              <w:rPr>
                <w:rFonts w:ascii="Times New Roman" w:hAnsi="Times New Roman"/>
                <w:sz w:val="28"/>
              </w:rPr>
              <w:t>По приборам учета</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105D20F5" w14:textId="77777777" w:rsidR="005B7295" w:rsidRDefault="00653190">
            <w:pPr>
              <w:jc w:val="center"/>
              <w:rPr>
                <w:rFonts w:ascii="Times New Roman" w:hAnsi="Times New Roman"/>
                <w:sz w:val="28"/>
              </w:rPr>
            </w:pPr>
            <w:r>
              <w:rPr>
                <w:rFonts w:ascii="Times New Roman" w:hAnsi="Times New Roman"/>
                <w:sz w:val="28"/>
              </w:rPr>
              <w:t>Гкал/год</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FC600BD" w14:textId="77777777" w:rsidR="005B7295" w:rsidRDefault="00653190">
            <w:pPr>
              <w:jc w:val="center"/>
              <w:rPr>
                <w:rFonts w:ascii="Times New Roman" w:hAnsi="Times New Roman"/>
                <w:sz w:val="28"/>
              </w:rPr>
            </w:pPr>
            <w:r>
              <w:rPr>
                <w:rFonts w:ascii="Times New Roman" w:hAnsi="Times New Roman"/>
                <w:sz w:val="28"/>
              </w:rPr>
              <w:t>11 845,286</w:t>
            </w:r>
          </w:p>
        </w:tc>
      </w:tr>
      <w:tr w:rsidR="005B7295" w14:paraId="40983DF6"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7712D0A9" w14:textId="77777777" w:rsidR="005B7295" w:rsidRDefault="00653190">
            <w:pPr>
              <w:ind w:firstLine="709"/>
              <w:jc w:val="both"/>
              <w:rPr>
                <w:rFonts w:ascii="Times New Roman" w:hAnsi="Times New Roman"/>
                <w:sz w:val="28"/>
              </w:rPr>
            </w:pPr>
            <w:r>
              <w:rPr>
                <w:rFonts w:ascii="Times New Roman" w:hAnsi="Times New Roman"/>
                <w:sz w:val="28"/>
              </w:rPr>
              <w:t>10.2</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27DBCDA5" w14:textId="77777777" w:rsidR="005B7295" w:rsidRDefault="00653190">
            <w:pPr>
              <w:jc w:val="center"/>
              <w:rPr>
                <w:rFonts w:ascii="Times New Roman" w:hAnsi="Times New Roman"/>
                <w:sz w:val="28"/>
              </w:rPr>
            </w:pPr>
            <w:r>
              <w:rPr>
                <w:rFonts w:ascii="Times New Roman" w:hAnsi="Times New Roman"/>
                <w:sz w:val="28"/>
              </w:rPr>
              <w:t>По нормативам потребления</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366CFC4C" w14:textId="77777777" w:rsidR="005B7295" w:rsidRDefault="00653190">
            <w:pPr>
              <w:jc w:val="center"/>
              <w:rPr>
                <w:rFonts w:ascii="Times New Roman" w:hAnsi="Times New Roman"/>
                <w:sz w:val="28"/>
              </w:rPr>
            </w:pPr>
            <w:r>
              <w:rPr>
                <w:rFonts w:ascii="Times New Roman" w:hAnsi="Times New Roman"/>
                <w:sz w:val="28"/>
              </w:rPr>
              <w:t>Гкал/год</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E17C2C8" w14:textId="77777777" w:rsidR="005B7295" w:rsidRDefault="005B7295">
            <w:pPr>
              <w:jc w:val="center"/>
              <w:rPr>
                <w:rFonts w:ascii="Times New Roman" w:hAnsi="Times New Roman"/>
                <w:sz w:val="28"/>
              </w:rPr>
            </w:pPr>
          </w:p>
        </w:tc>
      </w:tr>
      <w:tr w:rsidR="005B7295" w14:paraId="62611678"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2B8DCEE6" w14:textId="77777777" w:rsidR="005B7295" w:rsidRDefault="00653190">
            <w:pPr>
              <w:ind w:firstLine="709"/>
              <w:jc w:val="both"/>
              <w:rPr>
                <w:rFonts w:ascii="Times New Roman" w:hAnsi="Times New Roman"/>
                <w:sz w:val="28"/>
              </w:rPr>
            </w:pPr>
            <w:r>
              <w:rPr>
                <w:rFonts w:ascii="Times New Roman" w:hAnsi="Times New Roman"/>
                <w:sz w:val="28"/>
              </w:rPr>
              <w:t>11</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7A4720CC" w14:textId="77777777" w:rsidR="005B7295" w:rsidRDefault="00653190">
            <w:pPr>
              <w:jc w:val="center"/>
              <w:rPr>
                <w:rFonts w:ascii="Times New Roman" w:hAnsi="Times New Roman"/>
                <w:sz w:val="28"/>
              </w:rPr>
            </w:pPr>
            <w:r>
              <w:rPr>
                <w:rFonts w:ascii="Times New Roman" w:hAnsi="Times New Roman"/>
                <w:sz w:val="28"/>
              </w:rPr>
              <w:t>Технологические потери тепловой энергии при передаче по тепловым сетям</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15C22ABF" w14:textId="77777777" w:rsidR="005B7295" w:rsidRDefault="00653190">
            <w:pPr>
              <w:jc w:val="center"/>
              <w:rPr>
                <w:rFonts w:ascii="Times New Roman" w:hAnsi="Times New Roman"/>
                <w:sz w:val="28"/>
              </w:rPr>
            </w:pPr>
            <w:r>
              <w:rPr>
                <w:rFonts w:ascii="Times New Roman" w:hAnsi="Times New Roman"/>
                <w:sz w:val="28"/>
              </w:rPr>
              <w:t>Гкал/год</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4EEA5F2" w14:textId="77777777" w:rsidR="005B7295" w:rsidRDefault="00653190">
            <w:pPr>
              <w:jc w:val="center"/>
              <w:rPr>
                <w:rFonts w:ascii="Times New Roman" w:hAnsi="Times New Roman"/>
                <w:sz w:val="28"/>
              </w:rPr>
            </w:pPr>
            <w:r>
              <w:rPr>
                <w:rFonts w:ascii="Times New Roman" w:hAnsi="Times New Roman"/>
                <w:sz w:val="28"/>
              </w:rPr>
              <w:t>770,28</w:t>
            </w:r>
          </w:p>
        </w:tc>
      </w:tr>
      <w:tr w:rsidR="005B7295" w14:paraId="615F450B"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41A7E677" w14:textId="77777777" w:rsidR="005B7295" w:rsidRDefault="00653190">
            <w:pPr>
              <w:ind w:firstLine="709"/>
              <w:jc w:val="both"/>
              <w:rPr>
                <w:rFonts w:ascii="Times New Roman" w:hAnsi="Times New Roman"/>
                <w:sz w:val="28"/>
              </w:rPr>
            </w:pPr>
            <w:r>
              <w:rPr>
                <w:rFonts w:ascii="Times New Roman" w:hAnsi="Times New Roman"/>
                <w:sz w:val="28"/>
              </w:rPr>
              <w:t>12</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61413A25" w14:textId="77777777" w:rsidR="005B7295" w:rsidRDefault="00653190">
            <w:pPr>
              <w:jc w:val="center"/>
              <w:rPr>
                <w:rFonts w:ascii="Times New Roman" w:hAnsi="Times New Roman"/>
                <w:sz w:val="28"/>
              </w:rPr>
            </w:pPr>
            <w:r>
              <w:rPr>
                <w:rFonts w:ascii="Times New Roman" w:hAnsi="Times New Roman"/>
                <w:sz w:val="28"/>
              </w:rPr>
              <w:t>Справочно: потери тепла, ВСЕГО (факт)</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1E609242" w14:textId="77777777" w:rsidR="005B7295" w:rsidRDefault="00653190">
            <w:pPr>
              <w:jc w:val="center"/>
              <w:rPr>
                <w:rFonts w:ascii="Times New Roman" w:hAnsi="Times New Roman"/>
                <w:sz w:val="28"/>
              </w:rPr>
            </w:pPr>
            <w:r>
              <w:rPr>
                <w:rFonts w:ascii="Times New Roman" w:hAnsi="Times New Roman"/>
                <w:sz w:val="28"/>
              </w:rPr>
              <w:t>Гкал/год</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9D7A844" w14:textId="77777777" w:rsidR="005B7295" w:rsidRDefault="00653190">
            <w:pPr>
              <w:jc w:val="center"/>
              <w:rPr>
                <w:rFonts w:ascii="Times New Roman" w:hAnsi="Times New Roman"/>
                <w:sz w:val="28"/>
              </w:rPr>
            </w:pPr>
            <w:r>
              <w:rPr>
                <w:rFonts w:ascii="Times New Roman" w:hAnsi="Times New Roman"/>
                <w:sz w:val="28"/>
              </w:rPr>
              <w:t>1 280,761</w:t>
            </w:r>
          </w:p>
        </w:tc>
      </w:tr>
      <w:tr w:rsidR="005B7295" w14:paraId="5D553226"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1EE89914" w14:textId="77777777" w:rsidR="005B7295" w:rsidRDefault="00653190">
            <w:pPr>
              <w:ind w:firstLine="709"/>
              <w:jc w:val="both"/>
              <w:rPr>
                <w:rFonts w:ascii="Times New Roman" w:hAnsi="Times New Roman"/>
                <w:sz w:val="28"/>
              </w:rPr>
            </w:pPr>
            <w:r>
              <w:rPr>
                <w:rFonts w:ascii="Times New Roman" w:hAnsi="Times New Roman"/>
                <w:sz w:val="28"/>
              </w:rPr>
              <w:t>13</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5C456530" w14:textId="77777777" w:rsidR="005B7295" w:rsidRDefault="00653190">
            <w:pPr>
              <w:jc w:val="center"/>
              <w:rPr>
                <w:rFonts w:ascii="Times New Roman" w:hAnsi="Times New Roman"/>
                <w:sz w:val="28"/>
              </w:rPr>
            </w:pPr>
            <w:r>
              <w:rPr>
                <w:rFonts w:ascii="Times New Roman" w:hAnsi="Times New Roman"/>
                <w:sz w:val="28"/>
              </w:rPr>
              <w:t xml:space="preserve">Протяженность магистральных сетей и тепловых вводов </w:t>
            </w:r>
            <w:r>
              <w:rPr>
                <w:rFonts w:ascii="Times New Roman" w:hAnsi="Times New Roman"/>
                <w:sz w:val="28"/>
              </w:rPr>
              <w:br/>
              <w:t>(в однотрубном исчислении)</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6D47C2DE" w14:textId="77777777" w:rsidR="005B7295" w:rsidRDefault="00653190">
            <w:pPr>
              <w:jc w:val="center"/>
              <w:rPr>
                <w:rFonts w:ascii="Times New Roman" w:hAnsi="Times New Roman"/>
                <w:sz w:val="28"/>
              </w:rPr>
            </w:pPr>
            <w:r>
              <w:rPr>
                <w:rFonts w:ascii="Times New Roman" w:hAnsi="Times New Roman"/>
                <w:sz w:val="28"/>
              </w:rPr>
              <w:t>м.</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50BB615" w14:textId="77777777" w:rsidR="005B7295" w:rsidRDefault="005B7295">
            <w:pPr>
              <w:jc w:val="center"/>
              <w:rPr>
                <w:rFonts w:ascii="Times New Roman" w:hAnsi="Times New Roman"/>
                <w:sz w:val="28"/>
              </w:rPr>
            </w:pPr>
          </w:p>
        </w:tc>
      </w:tr>
      <w:tr w:rsidR="005B7295" w14:paraId="5B3D56A5"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2871B2A6" w14:textId="77777777" w:rsidR="005B7295" w:rsidRDefault="00653190">
            <w:pPr>
              <w:ind w:firstLine="709"/>
              <w:jc w:val="both"/>
              <w:rPr>
                <w:rFonts w:ascii="Times New Roman" w:hAnsi="Times New Roman"/>
                <w:sz w:val="28"/>
              </w:rPr>
            </w:pPr>
            <w:r>
              <w:rPr>
                <w:rFonts w:ascii="Times New Roman" w:hAnsi="Times New Roman"/>
                <w:sz w:val="28"/>
              </w:rPr>
              <w:t>14</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2CDF51CA" w14:textId="77777777" w:rsidR="005B7295" w:rsidRDefault="00653190">
            <w:pPr>
              <w:jc w:val="center"/>
              <w:rPr>
                <w:rFonts w:ascii="Times New Roman" w:hAnsi="Times New Roman"/>
                <w:sz w:val="28"/>
              </w:rPr>
            </w:pPr>
            <w:r>
              <w:rPr>
                <w:rFonts w:ascii="Times New Roman" w:hAnsi="Times New Roman"/>
                <w:sz w:val="28"/>
              </w:rPr>
              <w:t>Протяженность разводящих сетей (в однотрубном исчислении)</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0E5170CD" w14:textId="77777777" w:rsidR="005B7295" w:rsidRDefault="00653190">
            <w:pPr>
              <w:jc w:val="center"/>
              <w:rPr>
                <w:rFonts w:ascii="Times New Roman" w:hAnsi="Times New Roman"/>
                <w:sz w:val="28"/>
              </w:rPr>
            </w:pPr>
            <w:r>
              <w:rPr>
                <w:rFonts w:ascii="Times New Roman" w:hAnsi="Times New Roman"/>
                <w:sz w:val="28"/>
              </w:rPr>
              <w:t>м.</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56127B6" w14:textId="77777777" w:rsidR="005B7295" w:rsidRDefault="00653190">
            <w:pPr>
              <w:jc w:val="center"/>
              <w:rPr>
                <w:rFonts w:ascii="Times New Roman" w:hAnsi="Times New Roman"/>
                <w:sz w:val="28"/>
              </w:rPr>
            </w:pPr>
            <w:r>
              <w:rPr>
                <w:rFonts w:ascii="Times New Roman" w:hAnsi="Times New Roman"/>
                <w:sz w:val="28"/>
              </w:rPr>
              <w:t>1858,2</w:t>
            </w:r>
          </w:p>
        </w:tc>
      </w:tr>
      <w:tr w:rsidR="005B7295" w14:paraId="1DFD0B3A" w14:textId="77777777">
        <w:trPr>
          <w:trHeight w:val="20"/>
        </w:trPr>
        <w:tc>
          <w:tcPr>
            <w:tcW w:w="1709" w:type="dxa"/>
            <w:tcBorders>
              <w:top w:val="single" w:sz="4" w:space="0" w:color="000000"/>
              <w:left w:val="single" w:sz="4" w:space="0" w:color="000000"/>
              <w:bottom w:val="nil"/>
              <w:right w:val="nil"/>
            </w:tcBorders>
            <w:shd w:val="clear" w:color="auto" w:fill="FFFFFF"/>
            <w:tcMar>
              <w:left w:w="0" w:type="dxa"/>
              <w:right w:w="0" w:type="dxa"/>
            </w:tcMar>
            <w:vAlign w:val="center"/>
          </w:tcPr>
          <w:p w14:paraId="5B31D680" w14:textId="77777777" w:rsidR="005B7295" w:rsidRDefault="00653190">
            <w:pPr>
              <w:ind w:firstLine="709"/>
              <w:jc w:val="both"/>
              <w:rPr>
                <w:rFonts w:ascii="Times New Roman" w:hAnsi="Times New Roman"/>
                <w:sz w:val="28"/>
              </w:rPr>
            </w:pPr>
            <w:r>
              <w:rPr>
                <w:rFonts w:ascii="Times New Roman" w:hAnsi="Times New Roman"/>
                <w:sz w:val="28"/>
              </w:rPr>
              <w:t>15</w:t>
            </w:r>
          </w:p>
        </w:tc>
        <w:tc>
          <w:tcPr>
            <w:tcW w:w="4634" w:type="dxa"/>
            <w:gridSpan w:val="2"/>
            <w:tcBorders>
              <w:top w:val="single" w:sz="4" w:space="0" w:color="000000"/>
              <w:left w:val="single" w:sz="4" w:space="0" w:color="000000"/>
              <w:bottom w:val="nil"/>
              <w:right w:val="nil"/>
            </w:tcBorders>
            <w:shd w:val="clear" w:color="auto" w:fill="FFFFFF"/>
            <w:tcMar>
              <w:left w:w="0" w:type="dxa"/>
              <w:right w:w="0" w:type="dxa"/>
            </w:tcMar>
            <w:vAlign w:val="center"/>
          </w:tcPr>
          <w:p w14:paraId="21FECF2F" w14:textId="77777777" w:rsidR="005B7295" w:rsidRDefault="00653190">
            <w:pPr>
              <w:jc w:val="center"/>
              <w:rPr>
                <w:rFonts w:ascii="Times New Roman" w:hAnsi="Times New Roman"/>
                <w:sz w:val="28"/>
              </w:rPr>
            </w:pPr>
            <w:r>
              <w:rPr>
                <w:rFonts w:ascii="Times New Roman" w:hAnsi="Times New Roman"/>
                <w:sz w:val="28"/>
              </w:rPr>
              <w:t>Количество теплоэлектростанций</w:t>
            </w:r>
          </w:p>
        </w:tc>
        <w:tc>
          <w:tcPr>
            <w:tcW w:w="1759" w:type="dxa"/>
            <w:tcBorders>
              <w:top w:val="single" w:sz="4" w:space="0" w:color="000000"/>
              <w:left w:val="single" w:sz="4" w:space="0" w:color="000000"/>
              <w:bottom w:val="nil"/>
              <w:right w:val="nil"/>
            </w:tcBorders>
            <w:shd w:val="clear" w:color="auto" w:fill="FFFFFF"/>
            <w:tcMar>
              <w:left w:w="0" w:type="dxa"/>
              <w:right w:w="0" w:type="dxa"/>
            </w:tcMar>
            <w:vAlign w:val="center"/>
          </w:tcPr>
          <w:p w14:paraId="475EFA04" w14:textId="77777777" w:rsidR="005B7295" w:rsidRDefault="00653190">
            <w:pPr>
              <w:jc w:val="center"/>
              <w:rPr>
                <w:rFonts w:ascii="Times New Roman" w:hAnsi="Times New Roman"/>
                <w:sz w:val="28"/>
              </w:rPr>
            </w:pPr>
            <w:r>
              <w:rPr>
                <w:rFonts w:ascii="Times New Roman" w:hAnsi="Times New Roman"/>
                <w:sz w:val="28"/>
              </w:rPr>
              <w:t>шт.</w:t>
            </w:r>
          </w:p>
        </w:tc>
        <w:tc>
          <w:tcPr>
            <w:tcW w:w="182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1AA5148" w14:textId="77777777" w:rsidR="005B7295" w:rsidRDefault="00653190">
            <w:pPr>
              <w:jc w:val="center"/>
              <w:rPr>
                <w:rFonts w:ascii="Times New Roman" w:hAnsi="Times New Roman"/>
                <w:sz w:val="28"/>
              </w:rPr>
            </w:pPr>
            <w:r>
              <w:rPr>
                <w:rFonts w:ascii="Times New Roman" w:hAnsi="Times New Roman"/>
                <w:sz w:val="28"/>
              </w:rPr>
              <w:t>0</w:t>
            </w:r>
          </w:p>
        </w:tc>
      </w:tr>
      <w:tr w:rsidR="005B7295" w14:paraId="7EAFD548" w14:textId="77777777">
        <w:trPr>
          <w:trHeight w:val="20"/>
        </w:trPr>
        <w:tc>
          <w:tcPr>
            <w:tcW w:w="170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FA48245" w14:textId="77777777" w:rsidR="005B7295" w:rsidRDefault="00653190">
            <w:pPr>
              <w:ind w:firstLine="709"/>
              <w:jc w:val="both"/>
              <w:rPr>
                <w:rFonts w:ascii="Times New Roman" w:hAnsi="Times New Roman"/>
                <w:sz w:val="28"/>
              </w:rPr>
            </w:pPr>
            <w:r>
              <w:rPr>
                <w:rFonts w:ascii="Times New Roman" w:hAnsi="Times New Roman"/>
                <w:sz w:val="28"/>
              </w:rPr>
              <w:t>16</w:t>
            </w:r>
          </w:p>
        </w:tc>
        <w:tc>
          <w:tcPr>
            <w:tcW w:w="4634"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5264E82" w14:textId="77777777" w:rsidR="005B7295" w:rsidRDefault="00653190">
            <w:pPr>
              <w:jc w:val="center"/>
              <w:rPr>
                <w:rFonts w:ascii="Times New Roman" w:hAnsi="Times New Roman"/>
                <w:sz w:val="28"/>
              </w:rPr>
            </w:pPr>
            <w:r>
              <w:rPr>
                <w:rFonts w:ascii="Times New Roman" w:hAnsi="Times New Roman"/>
                <w:sz w:val="28"/>
              </w:rPr>
              <w:t>Количество тепловых станций и котельных</w:t>
            </w:r>
          </w:p>
        </w:tc>
        <w:tc>
          <w:tcPr>
            <w:tcW w:w="17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99EA8F8" w14:textId="77777777" w:rsidR="005B7295" w:rsidRDefault="00653190">
            <w:pPr>
              <w:jc w:val="center"/>
              <w:rPr>
                <w:rFonts w:ascii="Times New Roman" w:hAnsi="Times New Roman"/>
                <w:sz w:val="28"/>
              </w:rPr>
            </w:pPr>
            <w:r>
              <w:rPr>
                <w:rFonts w:ascii="Times New Roman" w:hAnsi="Times New Roman"/>
                <w:sz w:val="28"/>
              </w:rPr>
              <w:t>шт.</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C50077" w14:textId="77777777" w:rsidR="005B7295" w:rsidRDefault="00653190">
            <w:pPr>
              <w:jc w:val="center"/>
              <w:rPr>
                <w:rFonts w:ascii="Times New Roman" w:hAnsi="Times New Roman"/>
                <w:sz w:val="28"/>
              </w:rPr>
            </w:pPr>
            <w:r>
              <w:rPr>
                <w:rFonts w:ascii="Times New Roman" w:hAnsi="Times New Roman"/>
                <w:sz w:val="28"/>
              </w:rPr>
              <w:t>1</w:t>
            </w:r>
          </w:p>
        </w:tc>
      </w:tr>
    </w:tbl>
    <w:p w14:paraId="3A961555" w14:textId="77777777" w:rsidR="005B7295" w:rsidRDefault="00653190">
      <w:pPr>
        <w:tabs>
          <w:tab w:val="left" w:pos="1560"/>
        </w:tabs>
        <w:jc w:val="both"/>
        <w:rPr>
          <w:rFonts w:ascii="Times New Roman" w:hAnsi="Times New Roman"/>
          <w:color w:val="000000" w:themeColor="text1"/>
          <w:sz w:val="28"/>
        </w:rPr>
      </w:pPr>
      <w:r>
        <w:rPr>
          <w:rFonts w:ascii="Times New Roman" w:hAnsi="Times New Roman"/>
          <w:color w:val="000000" w:themeColor="text1"/>
          <w:sz w:val="28"/>
        </w:rPr>
        <w:t>Таблица 10-2Технико-экономические показатели деятельности теплоснабжающей организации ООО «Эффективные технологии» по Транспортабельной блочной котельной за 2021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8"/>
        <w:gridCol w:w="2136"/>
        <w:gridCol w:w="3241"/>
        <w:gridCol w:w="200"/>
        <w:gridCol w:w="1499"/>
        <w:gridCol w:w="200"/>
        <w:gridCol w:w="1451"/>
        <w:gridCol w:w="200"/>
      </w:tblGrid>
      <w:tr w:rsidR="005B7295" w14:paraId="2D1B5978" w14:textId="77777777">
        <w:trPr>
          <w:trHeight w:val="20"/>
          <w:tblHeader/>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BD2031" w14:textId="77777777" w:rsidR="005B7295" w:rsidRDefault="00653190">
            <w:pPr>
              <w:ind w:left="5" w:hanging="5"/>
              <w:jc w:val="center"/>
              <w:rPr>
                <w:rFonts w:ascii="Times New Roman" w:hAnsi="Times New Roman"/>
                <w:sz w:val="28"/>
              </w:rPr>
            </w:pPr>
            <w:r>
              <w:rPr>
                <w:rFonts w:ascii="Times New Roman" w:hAnsi="Times New Roman"/>
                <w:sz w:val="28"/>
              </w:rPr>
              <w:t xml:space="preserve">№ </w:t>
            </w:r>
            <w:r>
              <w:rPr>
                <w:rFonts w:ascii="Times New Roman" w:hAnsi="Times New Roman"/>
                <w:sz w:val="28"/>
              </w:rPr>
              <w:br/>
              <w:t>п/п</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88C820" w14:textId="77777777" w:rsidR="005B7295" w:rsidRDefault="00653190">
            <w:pPr>
              <w:jc w:val="center"/>
              <w:rPr>
                <w:rFonts w:ascii="Times New Roman" w:hAnsi="Times New Roman"/>
                <w:sz w:val="28"/>
              </w:rPr>
            </w:pPr>
            <w:r>
              <w:rPr>
                <w:rFonts w:ascii="Times New Roman" w:hAnsi="Times New Roman"/>
                <w:sz w:val="28"/>
              </w:rPr>
              <w:t>Наименование показателя</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7242AC" w14:textId="77777777" w:rsidR="005B7295" w:rsidRDefault="00653190">
            <w:pPr>
              <w:jc w:val="center"/>
              <w:rPr>
                <w:rFonts w:ascii="Times New Roman" w:hAnsi="Times New Roman"/>
                <w:sz w:val="28"/>
              </w:rPr>
            </w:pPr>
            <w:r>
              <w:rPr>
                <w:rFonts w:ascii="Times New Roman" w:hAnsi="Times New Roman"/>
                <w:sz w:val="28"/>
              </w:rPr>
              <w:t xml:space="preserve">Единица </w:t>
            </w:r>
            <w:r>
              <w:rPr>
                <w:rFonts w:ascii="Times New Roman" w:hAnsi="Times New Roman"/>
                <w:sz w:val="28"/>
              </w:rPr>
              <w:br/>
              <w:t>измерения</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74B288" w14:textId="77777777" w:rsidR="005B7295" w:rsidRDefault="00653190">
            <w:pPr>
              <w:jc w:val="center"/>
              <w:rPr>
                <w:rFonts w:ascii="Times New Roman" w:hAnsi="Times New Roman"/>
                <w:sz w:val="28"/>
              </w:rPr>
            </w:pPr>
            <w:r>
              <w:rPr>
                <w:rFonts w:ascii="Times New Roman" w:hAnsi="Times New Roman"/>
                <w:sz w:val="28"/>
              </w:rPr>
              <w:t>Значение</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17F1AA34" w14:textId="77777777" w:rsidR="005B7295" w:rsidRDefault="005B7295"/>
        </w:tc>
      </w:tr>
      <w:tr w:rsidR="005B7295" w14:paraId="0A15D360" w14:textId="77777777">
        <w:trPr>
          <w:trHeight w:val="20"/>
          <w:tblHeader/>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442800" w14:textId="77777777" w:rsidR="005B7295" w:rsidRDefault="00653190">
            <w:pPr>
              <w:ind w:left="5" w:hanging="5"/>
              <w:jc w:val="center"/>
              <w:rPr>
                <w:rFonts w:ascii="Times New Roman" w:hAnsi="Times New Roman"/>
                <w:sz w:val="28"/>
              </w:rPr>
            </w:pPr>
            <w:r>
              <w:rPr>
                <w:rFonts w:ascii="Times New Roman" w:hAnsi="Times New Roman"/>
                <w:sz w:val="28"/>
              </w:rPr>
              <w:t>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BF4A34" w14:textId="77777777" w:rsidR="005B7295" w:rsidRDefault="00653190">
            <w:pPr>
              <w:jc w:val="center"/>
              <w:rPr>
                <w:rFonts w:ascii="Times New Roman" w:hAnsi="Times New Roman"/>
                <w:sz w:val="28"/>
              </w:rPr>
            </w:pPr>
            <w:r>
              <w:rPr>
                <w:rFonts w:ascii="Times New Roman" w:hAnsi="Times New Roman"/>
                <w:sz w:val="28"/>
              </w:rPr>
              <w:t>2</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8E5F94" w14:textId="77777777" w:rsidR="005B7295" w:rsidRDefault="00653190">
            <w:pPr>
              <w:jc w:val="center"/>
              <w:rPr>
                <w:rFonts w:ascii="Times New Roman" w:hAnsi="Times New Roman"/>
                <w:sz w:val="28"/>
              </w:rPr>
            </w:pPr>
            <w:r>
              <w:rPr>
                <w:rFonts w:ascii="Times New Roman" w:hAnsi="Times New Roman"/>
                <w:sz w:val="28"/>
              </w:rPr>
              <w:t>3</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F5992D" w14:textId="77777777" w:rsidR="005B7295" w:rsidRDefault="00653190">
            <w:pPr>
              <w:jc w:val="center"/>
              <w:rPr>
                <w:rFonts w:ascii="Times New Roman" w:hAnsi="Times New Roman"/>
                <w:sz w:val="28"/>
              </w:rPr>
            </w:pPr>
            <w:r>
              <w:rPr>
                <w:rFonts w:ascii="Times New Roman" w:hAnsi="Times New Roman"/>
                <w:sz w:val="28"/>
              </w:rPr>
              <w:t>4</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780244C9" w14:textId="77777777" w:rsidR="005B7295" w:rsidRDefault="005B7295"/>
        </w:tc>
      </w:tr>
      <w:tr w:rsidR="005B7295" w14:paraId="0930B877"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5AC333" w14:textId="77777777" w:rsidR="005B7295" w:rsidRDefault="00653190">
            <w:pPr>
              <w:ind w:left="5" w:hanging="5"/>
              <w:jc w:val="center"/>
              <w:rPr>
                <w:rFonts w:ascii="Times New Roman" w:hAnsi="Times New Roman"/>
                <w:sz w:val="28"/>
              </w:rPr>
            </w:pPr>
            <w:r>
              <w:rPr>
                <w:rFonts w:ascii="Times New Roman" w:hAnsi="Times New Roman"/>
                <w:sz w:val="28"/>
              </w:rPr>
              <w:t>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FF2D47" w14:textId="77777777" w:rsidR="005B7295" w:rsidRDefault="00653190">
            <w:pPr>
              <w:ind w:left="5" w:hanging="5"/>
              <w:jc w:val="center"/>
              <w:rPr>
                <w:rFonts w:ascii="Times New Roman" w:hAnsi="Times New Roman"/>
                <w:sz w:val="28"/>
              </w:rPr>
            </w:pPr>
            <w:r>
              <w:rPr>
                <w:rFonts w:ascii="Times New Roman" w:hAnsi="Times New Roman"/>
                <w:sz w:val="28"/>
              </w:rPr>
              <w:t xml:space="preserve">Вид регулируемой деятельности </w:t>
            </w:r>
            <w:r>
              <w:rPr>
                <w:rFonts w:ascii="Times New Roman" w:hAnsi="Times New Roman"/>
                <w:sz w:val="28"/>
              </w:rPr>
              <w:br/>
              <w:t>(производство, передача и сбыт тепловой энергии)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78EE03" w14:textId="77777777" w:rsidR="005B7295" w:rsidRDefault="00653190">
            <w:pPr>
              <w:ind w:left="5" w:hanging="5"/>
              <w:jc w:val="center"/>
              <w:rPr>
                <w:rFonts w:ascii="Times New Roman" w:hAnsi="Times New Roman"/>
                <w:sz w:val="28"/>
              </w:rPr>
            </w:pPr>
            <w:r>
              <w:rPr>
                <w:rFonts w:ascii="Times New Roman" w:hAnsi="Times New Roman"/>
                <w:sz w:val="28"/>
              </w:rPr>
              <w:t>-</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4FC52E" w14:textId="77777777" w:rsidR="005B7295" w:rsidRDefault="00653190">
            <w:pPr>
              <w:ind w:left="5" w:hanging="5"/>
              <w:jc w:val="center"/>
              <w:rPr>
                <w:rFonts w:ascii="Times New Roman" w:hAnsi="Times New Roman"/>
                <w:sz w:val="28"/>
              </w:rPr>
            </w:pPr>
            <w:r>
              <w:rPr>
                <w:rFonts w:ascii="Times New Roman" w:hAnsi="Times New Roman"/>
                <w:sz w:val="28"/>
              </w:rPr>
              <w:t>производство, передача и сбыт тепловой энергии</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5F4C3240" w14:textId="77777777" w:rsidR="005B7295" w:rsidRDefault="005B7295"/>
        </w:tc>
      </w:tr>
      <w:tr w:rsidR="005B7295" w14:paraId="6E50F9FB"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216055" w14:textId="77777777" w:rsidR="005B7295" w:rsidRDefault="00653190">
            <w:pPr>
              <w:ind w:left="5" w:hanging="5"/>
              <w:jc w:val="center"/>
              <w:rPr>
                <w:rFonts w:ascii="Times New Roman" w:hAnsi="Times New Roman"/>
                <w:sz w:val="28"/>
              </w:rPr>
            </w:pPr>
            <w:r>
              <w:rPr>
                <w:rFonts w:ascii="Times New Roman" w:hAnsi="Times New Roman"/>
                <w:sz w:val="28"/>
              </w:rPr>
              <w:t>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797212" w14:textId="77777777" w:rsidR="005B7295" w:rsidRDefault="00653190">
            <w:pPr>
              <w:ind w:left="5" w:hanging="5"/>
              <w:jc w:val="center"/>
              <w:rPr>
                <w:rFonts w:ascii="Times New Roman" w:hAnsi="Times New Roman"/>
                <w:sz w:val="28"/>
              </w:rPr>
            </w:pPr>
            <w:r>
              <w:rPr>
                <w:rFonts w:ascii="Times New Roman" w:hAnsi="Times New Roman"/>
                <w:sz w:val="28"/>
              </w:rPr>
              <w:t>Выручка от регулируемой деятельности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1A0A88"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12F61E" w14:textId="77777777" w:rsidR="005B7295" w:rsidRDefault="00653190">
            <w:pPr>
              <w:ind w:left="5" w:hanging="5"/>
              <w:jc w:val="center"/>
              <w:rPr>
                <w:rFonts w:ascii="Times New Roman" w:hAnsi="Times New Roman"/>
                <w:sz w:val="28"/>
              </w:rPr>
            </w:pPr>
            <w:r>
              <w:rPr>
                <w:rFonts w:ascii="Times New Roman" w:hAnsi="Times New Roman"/>
                <w:sz w:val="28"/>
              </w:rPr>
              <w:t>3 990,471</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2E78E0B3" w14:textId="77777777" w:rsidR="005B7295" w:rsidRDefault="005B7295"/>
        </w:tc>
      </w:tr>
      <w:tr w:rsidR="005B7295" w14:paraId="485C31BD"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9312E9" w14:textId="77777777" w:rsidR="005B7295" w:rsidRDefault="00653190">
            <w:pPr>
              <w:ind w:left="5" w:hanging="5"/>
              <w:jc w:val="center"/>
              <w:rPr>
                <w:rFonts w:ascii="Times New Roman" w:hAnsi="Times New Roman"/>
                <w:sz w:val="28"/>
              </w:rPr>
            </w:pPr>
            <w:r>
              <w:rPr>
                <w:rFonts w:ascii="Times New Roman" w:hAnsi="Times New Roman"/>
                <w:sz w:val="28"/>
              </w:rPr>
              <w:t>3</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4950E2" w14:textId="77777777" w:rsidR="005B7295" w:rsidRDefault="00653190">
            <w:pPr>
              <w:ind w:left="5" w:hanging="5"/>
              <w:jc w:val="center"/>
              <w:rPr>
                <w:rFonts w:ascii="Times New Roman" w:hAnsi="Times New Roman"/>
                <w:sz w:val="28"/>
              </w:rPr>
            </w:pPr>
            <w:r>
              <w:rPr>
                <w:rFonts w:ascii="Times New Roman" w:hAnsi="Times New Roman"/>
                <w:sz w:val="28"/>
              </w:rPr>
              <w:t>Себестоимость производимых товаров (оказываемых услуг) по регулируемому виду деятельности, в том числе:</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B0B895"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A5F4BB" w14:textId="77777777" w:rsidR="005B7295" w:rsidRDefault="00653190">
            <w:pPr>
              <w:ind w:left="5" w:hanging="5"/>
              <w:jc w:val="center"/>
              <w:rPr>
                <w:rFonts w:ascii="Times New Roman" w:hAnsi="Times New Roman"/>
                <w:sz w:val="28"/>
              </w:rPr>
            </w:pPr>
            <w:r>
              <w:rPr>
                <w:rFonts w:ascii="Times New Roman" w:hAnsi="Times New Roman"/>
                <w:sz w:val="28"/>
              </w:rPr>
              <w:t>4 459,167</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62AAAA82" w14:textId="77777777" w:rsidR="005B7295" w:rsidRDefault="005B7295"/>
        </w:tc>
      </w:tr>
      <w:tr w:rsidR="005B7295" w14:paraId="403F500B"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ED0AD0" w14:textId="77777777" w:rsidR="005B7295" w:rsidRDefault="00653190">
            <w:pPr>
              <w:ind w:left="5" w:hanging="5"/>
              <w:jc w:val="center"/>
              <w:rPr>
                <w:rFonts w:ascii="Times New Roman" w:hAnsi="Times New Roman"/>
                <w:sz w:val="28"/>
              </w:rPr>
            </w:pPr>
            <w:r>
              <w:rPr>
                <w:rFonts w:ascii="Times New Roman" w:hAnsi="Times New Roman"/>
                <w:sz w:val="28"/>
              </w:rPr>
              <w:t>3.1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C4774D" w14:textId="77777777" w:rsidR="005B7295" w:rsidRDefault="00653190">
            <w:pPr>
              <w:ind w:left="5" w:hanging="5"/>
              <w:jc w:val="center"/>
              <w:rPr>
                <w:rFonts w:ascii="Times New Roman" w:hAnsi="Times New Roman"/>
                <w:sz w:val="28"/>
              </w:rPr>
            </w:pPr>
            <w:r>
              <w:rPr>
                <w:rFonts w:ascii="Times New Roman" w:hAnsi="Times New Roman"/>
                <w:sz w:val="28"/>
              </w:rPr>
              <w:t>Расходы на покупаемую тепловую энергию (мощность)</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217F1F"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1679F0" w14:textId="77777777" w:rsidR="005B7295" w:rsidRDefault="00653190">
            <w:pPr>
              <w:ind w:left="5" w:hanging="5"/>
              <w:jc w:val="center"/>
              <w:rPr>
                <w:rFonts w:ascii="Times New Roman" w:hAnsi="Times New Roman"/>
                <w:sz w:val="28"/>
              </w:rPr>
            </w:pPr>
            <w:r>
              <w:rPr>
                <w:rFonts w:ascii="Times New Roman" w:hAnsi="Times New Roman"/>
                <w:sz w:val="28"/>
              </w:rPr>
              <w:t>0</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2850D670" w14:textId="77777777" w:rsidR="005B7295" w:rsidRDefault="005B7295"/>
        </w:tc>
      </w:tr>
      <w:tr w:rsidR="005B7295" w14:paraId="64BF0372"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EE892A" w14:textId="77777777" w:rsidR="005B7295" w:rsidRDefault="00653190">
            <w:pPr>
              <w:ind w:left="5" w:hanging="5"/>
              <w:jc w:val="center"/>
              <w:rPr>
                <w:rFonts w:ascii="Times New Roman" w:hAnsi="Times New Roman"/>
                <w:sz w:val="28"/>
              </w:rPr>
            </w:pPr>
            <w:r>
              <w:rPr>
                <w:rFonts w:ascii="Times New Roman" w:hAnsi="Times New Roman"/>
                <w:sz w:val="28"/>
              </w:rPr>
              <w:t>3.2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1101EC" w14:textId="77777777" w:rsidR="005B7295" w:rsidRDefault="00653190">
            <w:pPr>
              <w:ind w:left="5" w:hanging="5"/>
              <w:jc w:val="center"/>
              <w:rPr>
                <w:rFonts w:ascii="Times New Roman" w:hAnsi="Times New Roman"/>
                <w:sz w:val="28"/>
              </w:rPr>
            </w:pPr>
            <w:r>
              <w:rPr>
                <w:rFonts w:ascii="Times New Roman" w:hAnsi="Times New Roman"/>
                <w:sz w:val="28"/>
              </w:rPr>
              <w:t>Расходы на топливо</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83A9A1"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0F58BB" w14:textId="77777777" w:rsidR="005B7295" w:rsidRDefault="00653190">
            <w:pPr>
              <w:ind w:left="5" w:hanging="5"/>
              <w:jc w:val="center"/>
              <w:rPr>
                <w:rFonts w:ascii="Times New Roman" w:hAnsi="Times New Roman"/>
                <w:sz w:val="28"/>
              </w:rPr>
            </w:pPr>
            <w:r>
              <w:rPr>
                <w:rFonts w:ascii="Times New Roman" w:hAnsi="Times New Roman"/>
                <w:sz w:val="28"/>
              </w:rPr>
              <w:t>2 555,677</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0DCBF692" w14:textId="77777777" w:rsidR="005B7295" w:rsidRDefault="005B7295"/>
        </w:tc>
      </w:tr>
      <w:tr w:rsidR="005B7295" w14:paraId="228DEF22" w14:textId="77777777">
        <w:trPr>
          <w:trHeight w:val="20"/>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EF42667" w14:textId="77777777" w:rsidR="005B7295" w:rsidRDefault="00653190">
            <w:pPr>
              <w:ind w:left="5" w:hanging="5"/>
              <w:jc w:val="center"/>
              <w:rPr>
                <w:rFonts w:ascii="Times New Roman" w:hAnsi="Times New Roman"/>
                <w:sz w:val="28"/>
              </w:rPr>
            </w:pPr>
            <w:r>
              <w:rPr>
                <w:rFonts w:ascii="Times New Roman" w:hAnsi="Times New Roman"/>
                <w:sz w:val="28"/>
              </w:rPr>
              <w:lastRenderedPageBreak/>
              <w:t>3.2.1</w:t>
            </w:r>
          </w:p>
        </w:tc>
        <w:tc>
          <w:tcPr>
            <w:tcW w:w="213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71E5CE" w14:textId="77777777" w:rsidR="005B7295" w:rsidRDefault="005B7295">
            <w:pPr>
              <w:ind w:left="5" w:hanging="5"/>
              <w:jc w:val="center"/>
              <w:rPr>
                <w:rFonts w:ascii="Times New Roman" w:hAnsi="Times New Roman"/>
                <w:sz w:val="28"/>
              </w:rPr>
            </w:pPr>
          </w:p>
        </w:tc>
        <w:tc>
          <w:tcPr>
            <w:tcW w:w="324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89E600" w14:textId="77777777" w:rsidR="005B7295" w:rsidRDefault="00653190">
            <w:pPr>
              <w:ind w:left="5" w:hanging="5"/>
              <w:jc w:val="center"/>
              <w:rPr>
                <w:rFonts w:ascii="Times New Roman" w:hAnsi="Times New Roman"/>
                <w:sz w:val="28"/>
              </w:rPr>
            </w:pPr>
            <w:r>
              <w:rPr>
                <w:rFonts w:ascii="Times New Roman" w:hAnsi="Times New Roman"/>
                <w:sz w:val="28"/>
              </w:rPr>
              <w:t>Стоимость доставки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4989DC"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03A7A24" w14:textId="77777777" w:rsidR="005B7295" w:rsidRDefault="00653190">
            <w:pPr>
              <w:ind w:left="5" w:hanging="5"/>
              <w:jc w:val="center"/>
              <w:rPr>
                <w:rFonts w:ascii="Times New Roman" w:hAnsi="Times New Roman"/>
                <w:sz w:val="28"/>
              </w:rPr>
            </w:pPr>
            <w:r>
              <w:rPr>
                <w:rFonts w:ascii="Times New Roman" w:hAnsi="Times New Roman"/>
                <w:sz w:val="28"/>
              </w:rPr>
              <w:t>356,473</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7E6C79EA" w14:textId="77777777" w:rsidR="005B7295" w:rsidRDefault="005B7295"/>
        </w:tc>
      </w:tr>
      <w:tr w:rsidR="005B7295" w14:paraId="70BCED8B" w14:textId="77777777">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1BBF32" w14:textId="77777777" w:rsidR="005B7295" w:rsidRDefault="005B7295"/>
        </w:tc>
        <w:tc>
          <w:tcPr>
            <w:tcW w:w="213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82C4D1" w14:textId="77777777" w:rsidR="005B7295" w:rsidRDefault="005B7295"/>
        </w:tc>
        <w:tc>
          <w:tcPr>
            <w:tcW w:w="324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C57619" w14:textId="77777777" w:rsidR="005B7295" w:rsidRDefault="00653190">
            <w:pPr>
              <w:ind w:left="5" w:hanging="5"/>
              <w:jc w:val="center"/>
              <w:rPr>
                <w:rFonts w:ascii="Times New Roman" w:hAnsi="Times New Roman"/>
                <w:sz w:val="28"/>
              </w:rPr>
            </w:pPr>
            <w:r>
              <w:rPr>
                <w:rFonts w:ascii="Times New Roman" w:hAnsi="Times New Roman"/>
                <w:sz w:val="28"/>
              </w:rPr>
              <w:t>Объем</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504D55" w14:textId="77777777" w:rsidR="005B7295" w:rsidRDefault="00653190">
            <w:pPr>
              <w:ind w:left="5" w:hanging="5"/>
              <w:jc w:val="center"/>
              <w:rPr>
                <w:rFonts w:ascii="Times New Roman" w:hAnsi="Times New Roman"/>
                <w:sz w:val="28"/>
              </w:rPr>
            </w:pPr>
            <w:r>
              <w:rPr>
                <w:rFonts w:ascii="Times New Roman" w:hAnsi="Times New Roman"/>
                <w:sz w:val="28"/>
              </w:rPr>
              <w:t>Тыс.м.куб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B3B530" w14:textId="77777777" w:rsidR="005B7295" w:rsidRDefault="00653190">
            <w:pPr>
              <w:ind w:left="5" w:hanging="5"/>
              <w:jc w:val="center"/>
              <w:rPr>
                <w:rFonts w:ascii="Times New Roman" w:hAnsi="Times New Roman"/>
                <w:sz w:val="28"/>
              </w:rPr>
            </w:pPr>
            <w:r>
              <w:rPr>
                <w:rFonts w:ascii="Times New Roman" w:hAnsi="Times New Roman"/>
                <w:sz w:val="28"/>
              </w:rPr>
              <w:t>447,487</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663A96ED" w14:textId="77777777" w:rsidR="005B7295" w:rsidRDefault="005B7295"/>
        </w:tc>
      </w:tr>
      <w:tr w:rsidR="005B7295" w14:paraId="4A937471" w14:textId="77777777">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F1F079" w14:textId="77777777" w:rsidR="005B7295" w:rsidRDefault="005B7295"/>
        </w:tc>
        <w:tc>
          <w:tcPr>
            <w:tcW w:w="213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A318EA" w14:textId="77777777" w:rsidR="005B7295" w:rsidRDefault="005B7295"/>
        </w:tc>
        <w:tc>
          <w:tcPr>
            <w:tcW w:w="324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1FFA35F" w14:textId="77777777" w:rsidR="005B7295" w:rsidRDefault="00653190">
            <w:pPr>
              <w:ind w:left="5" w:hanging="5"/>
              <w:jc w:val="center"/>
              <w:rPr>
                <w:rFonts w:ascii="Times New Roman" w:hAnsi="Times New Roman"/>
                <w:sz w:val="28"/>
              </w:rPr>
            </w:pPr>
            <w:r>
              <w:rPr>
                <w:rFonts w:ascii="Times New Roman" w:hAnsi="Times New Roman"/>
                <w:sz w:val="28"/>
              </w:rPr>
              <w:t>Стоимость 1-й единицы объема</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2B4F9A" w14:textId="77777777" w:rsidR="005B7295" w:rsidRDefault="00653190">
            <w:pPr>
              <w:ind w:left="5" w:hanging="5"/>
              <w:jc w:val="center"/>
              <w:rPr>
                <w:rFonts w:ascii="Times New Roman" w:hAnsi="Times New Roman"/>
                <w:sz w:val="28"/>
              </w:rPr>
            </w:pPr>
            <w:r>
              <w:rPr>
                <w:rFonts w:ascii="Times New Roman" w:hAnsi="Times New Roman"/>
                <w:sz w:val="28"/>
              </w:rPr>
              <w:t>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99837D" w14:textId="77777777" w:rsidR="005B7295" w:rsidRDefault="00653190">
            <w:pPr>
              <w:ind w:left="5" w:hanging="5"/>
              <w:jc w:val="center"/>
              <w:rPr>
                <w:rFonts w:ascii="Times New Roman" w:hAnsi="Times New Roman"/>
                <w:sz w:val="28"/>
              </w:rPr>
            </w:pPr>
            <w:r>
              <w:rPr>
                <w:rFonts w:ascii="Times New Roman" w:hAnsi="Times New Roman"/>
                <w:sz w:val="28"/>
              </w:rPr>
              <w:t>5711,18</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73562341" w14:textId="77777777" w:rsidR="005B7295" w:rsidRDefault="005B7295"/>
        </w:tc>
      </w:tr>
      <w:tr w:rsidR="005B7295" w14:paraId="5970613E" w14:textId="77777777">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E6E866" w14:textId="77777777" w:rsidR="005B7295" w:rsidRDefault="005B7295"/>
        </w:tc>
        <w:tc>
          <w:tcPr>
            <w:tcW w:w="213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66E4042" w14:textId="77777777" w:rsidR="005B7295" w:rsidRDefault="005B7295"/>
        </w:tc>
        <w:tc>
          <w:tcPr>
            <w:tcW w:w="324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A40E73" w14:textId="77777777" w:rsidR="005B7295" w:rsidRDefault="00653190">
            <w:pPr>
              <w:ind w:left="5" w:hanging="5"/>
              <w:jc w:val="center"/>
              <w:rPr>
                <w:rFonts w:ascii="Times New Roman" w:hAnsi="Times New Roman"/>
                <w:sz w:val="28"/>
              </w:rPr>
            </w:pPr>
            <w:r>
              <w:rPr>
                <w:rFonts w:ascii="Times New Roman" w:hAnsi="Times New Roman"/>
                <w:sz w:val="28"/>
              </w:rPr>
              <w:t>Способ приобретения</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6CB2FE3" w14:textId="77777777" w:rsidR="005B7295" w:rsidRDefault="005B7295">
            <w:pPr>
              <w:ind w:left="5" w:hanging="5"/>
              <w:jc w:val="center"/>
              <w:rPr>
                <w:rFonts w:ascii="Times New Roman" w:hAnsi="Times New Roman"/>
                <w:sz w:val="28"/>
              </w:rPr>
            </w:pP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F8F6B3" w14:textId="77777777" w:rsidR="005B7295" w:rsidRDefault="00653190">
            <w:pPr>
              <w:ind w:left="5" w:hanging="5"/>
              <w:jc w:val="center"/>
              <w:rPr>
                <w:rFonts w:ascii="Times New Roman" w:hAnsi="Times New Roman"/>
                <w:sz w:val="28"/>
              </w:rPr>
            </w:pPr>
            <w:r>
              <w:rPr>
                <w:rFonts w:ascii="Times New Roman" w:hAnsi="Times New Roman"/>
                <w:sz w:val="28"/>
              </w:rPr>
              <w:t>Без торгов</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1D05B3" w14:textId="77777777" w:rsidR="005B7295" w:rsidRDefault="005B7295"/>
        </w:tc>
      </w:tr>
      <w:tr w:rsidR="005B7295" w14:paraId="7172F7EC"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4F70B9" w14:textId="77777777" w:rsidR="005B7295" w:rsidRDefault="00653190">
            <w:pPr>
              <w:ind w:left="5" w:hanging="5"/>
              <w:jc w:val="center"/>
              <w:rPr>
                <w:rFonts w:ascii="Times New Roman" w:hAnsi="Times New Roman"/>
                <w:sz w:val="28"/>
              </w:rPr>
            </w:pPr>
            <w:r>
              <w:rPr>
                <w:rFonts w:ascii="Times New Roman" w:hAnsi="Times New Roman"/>
                <w:sz w:val="28"/>
              </w:rPr>
              <w:t>3.3</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A443F2" w14:textId="77777777" w:rsidR="005B7295" w:rsidRDefault="00653190">
            <w:pPr>
              <w:ind w:left="5" w:hanging="5"/>
              <w:jc w:val="center"/>
              <w:rPr>
                <w:rFonts w:ascii="Times New Roman" w:hAnsi="Times New Roman"/>
                <w:sz w:val="28"/>
              </w:rPr>
            </w:pPr>
            <w:r>
              <w:rPr>
                <w:rFonts w:ascii="Times New Roman" w:hAnsi="Times New Roman"/>
                <w:sz w:val="28"/>
              </w:rPr>
              <w:t>Расходы на покупаемую электрическую энергию (мощность), потребляемую оборудованием, используемым в технологическом процессе:</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CF737B"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8E03FB" w14:textId="77777777" w:rsidR="005B7295" w:rsidRDefault="00653190">
            <w:pPr>
              <w:ind w:left="5" w:hanging="5"/>
              <w:jc w:val="center"/>
              <w:rPr>
                <w:rFonts w:ascii="Times New Roman" w:hAnsi="Times New Roman"/>
                <w:sz w:val="28"/>
              </w:rPr>
            </w:pPr>
            <w:r>
              <w:rPr>
                <w:rFonts w:ascii="Times New Roman" w:hAnsi="Times New Roman"/>
                <w:sz w:val="28"/>
              </w:rPr>
              <w:t>136,573</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3BAD45" w14:textId="77777777" w:rsidR="005B7295" w:rsidRDefault="005B7295"/>
        </w:tc>
      </w:tr>
      <w:tr w:rsidR="005B7295" w14:paraId="67710991"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9DF9FD" w14:textId="77777777" w:rsidR="005B7295" w:rsidRDefault="00653190">
            <w:pPr>
              <w:ind w:left="5" w:hanging="5"/>
              <w:jc w:val="center"/>
              <w:rPr>
                <w:rFonts w:ascii="Times New Roman" w:hAnsi="Times New Roman"/>
                <w:sz w:val="28"/>
              </w:rPr>
            </w:pPr>
            <w:r>
              <w:rPr>
                <w:rFonts w:ascii="Times New Roman" w:hAnsi="Times New Roman"/>
                <w:sz w:val="28"/>
              </w:rPr>
              <w:t>3.3.1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18C566B" w14:textId="77777777" w:rsidR="005B7295" w:rsidRDefault="00653190">
            <w:pPr>
              <w:ind w:left="5" w:hanging="5"/>
              <w:jc w:val="center"/>
              <w:rPr>
                <w:rFonts w:ascii="Times New Roman" w:hAnsi="Times New Roman"/>
                <w:sz w:val="28"/>
              </w:rPr>
            </w:pPr>
            <w:r>
              <w:rPr>
                <w:rFonts w:ascii="Times New Roman" w:hAnsi="Times New Roman"/>
                <w:sz w:val="28"/>
              </w:rPr>
              <w:t>Средневзвешенная стоимость 1 кВт*ч (с учетом мощности)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DC3C35"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FEA854" w14:textId="77777777" w:rsidR="005B7295" w:rsidRDefault="00653190">
            <w:pPr>
              <w:ind w:left="5" w:hanging="5"/>
              <w:jc w:val="center"/>
              <w:rPr>
                <w:rFonts w:ascii="Times New Roman" w:hAnsi="Times New Roman"/>
                <w:sz w:val="28"/>
              </w:rPr>
            </w:pPr>
            <w:r>
              <w:rPr>
                <w:rFonts w:ascii="Times New Roman" w:hAnsi="Times New Roman"/>
                <w:sz w:val="28"/>
              </w:rPr>
              <w:t>5,09</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2A8C67A6" w14:textId="77777777" w:rsidR="005B7295" w:rsidRDefault="005B7295"/>
        </w:tc>
      </w:tr>
      <w:tr w:rsidR="005B7295" w14:paraId="13769C70"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88FDB4" w14:textId="77777777" w:rsidR="005B7295" w:rsidRDefault="00653190">
            <w:pPr>
              <w:ind w:left="5" w:hanging="5"/>
              <w:jc w:val="center"/>
              <w:rPr>
                <w:rFonts w:ascii="Times New Roman" w:hAnsi="Times New Roman"/>
                <w:sz w:val="28"/>
              </w:rPr>
            </w:pPr>
            <w:r>
              <w:rPr>
                <w:rFonts w:ascii="Times New Roman" w:hAnsi="Times New Roman"/>
                <w:sz w:val="28"/>
              </w:rPr>
              <w:t>3.3.2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79D02A" w14:textId="77777777" w:rsidR="005B7295" w:rsidRDefault="00653190">
            <w:pPr>
              <w:ind w:left="5" w:hanging="5"/>
              <w:jc w:val="center"/>
              <w:rPr>
                <w:rFonts w:ascii="Times New Roman" w:hAnsi="Times New Roman"/>
                <w:sz w:val="28"/>
              </w:rPr>
            </w:pPr>
            <w:r>
              <w:rPr>
                <w:rFonts w:ascii="Times New Roman" w:hAnsi="Times New Roman"/>
                <w:sz w:val="28"/>
              </w:rPr>
              <w:t>Объем приобретенной электрической энергии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3392C7" w14:textId="77777777" w:rsidR="005B7295" w:rsidRDefault="00653190">
            <w:pPr>
              <w:ind w:left="5" w:hanging="5"/>
              <w:jc w:val="center"/>
              <w:rPr>
                <w:rFonts w:ascii="Times New Roman" w:hAnsi="Times New Roman"/>
                <w:sz w:val="28"/>
              </w:rPr>
            </w:pPr>
            <w:r>
              <w:rPr>
                <w:rFonts w:ascii="Times New Roman" w:hAnsi="Times New Roman"/>
                <w:sz w:val="28"/>
              </w:rPr>
              <w:t>МВт</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92CCFD" w14:textId="77777777" w:rsidR="005B7295" w:rsidRDefault="00653190">
            <w:pPr>
              <w:ind w:left="5" w:hanging="5"/>
              <w:jc w:val="center"/>
              <w:rPr>
                <w:rFonts w:ascii="Times New Roman" w:hAnsi="Times New Roman"/>
                <w:sz w:val="28"/>
              </w:rPr>
            </w:pPr>
            <w:r>
              <w:rPr>
                <w:rFonts w:ascii="Times New Roman" w:hAnsi="Times New Roman"/>
                <w:sz w:val="28"/>
              </w:rPr>
              <w:t>19,397</w:t>
            </w: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37CECC0B" w14:textId="77777777" w:rsidR="005B7295" w:rsidRDefault="005B7295"/>
        </w:tc>
      </w:tr>
      <w:tr w:rsidR="005B7295" w14:paraId="47DD0140"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5C3161" w14:textId="77777777" w:rsidR="005B7295" w:rsidRDefault="00653190">
            <w:pPr>
              <w:ind w:left="5" w:hanging="5"/>
              <w:jc w:val="center"/>
              <w:rPr>
                <w:rFonts w:ascii="Times New Roman" w:hAnsi="Times New Roman"/>
                <w:sz w:val="28"/>
              </w:rPr>
            </w:pPr>
            <w:r>
              <w:rPr>
                <w:rFonts w:ascii="Times New Roman" w:hAnsi="Times New Roman"/>
                <w:sz w:val="28"/>
              </w:rPr>
              <w:t>3.4</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DF3507" w14:textId="77777777" w:rsidR="005B7295" w:rsidRDefault="00653190">
            <w:pPr>
              <w:ind w:left="5" w:hanging="5"/>
              <w:jc w:val="center"/>
              <w:rPr>
                <w:rFonts w:ascii="Times New Roman" w:hAnsi="Times New Roman"/>
                <w:sz w:val="28"/>
              </w:rPr>
            </w:pPr>
            <w:r>
              <w:rPr>
                <w:rFonts w:ascii="Times New Roman" w:hAnsi="Times New Roman"/>
                <w:sz w:val="28"/>
              </w:rPr>
              <w:t>Расходы на приобретение холодной воды, используемой в технологическом процессе</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01F866"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A35D5C" w14:textId="77777777" w:rsidR="005B7295" w:rsidRDefault="005B7295">
            <w:pPr>
              <w:ind w:left="5" w:hanging="5"/>
              <w:jc w:val="center"/>
              <w:rPr>
                <w:rFonts w:ascii="Times New Roman" w:hAnsi="Times New Roman"/>
                <w:sz w:val="28"/>
              </w:rPr>
            </w:pP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01417974" w14:textId="77777777" w:rsidR="005B7295" w:rsidRDefault="005B7295"/>
        </w:tc>
      </w:tr>
      <w:tr w:rsidR="005B7295" w14:paraId="122135B3"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85D13E" w14:textId="77777777" w:rsidR="005B7295" w:rsidRDefault="00653190">
            <w:pPr>
              <w:ind w:left="5" w:hanging="5"/>
              <w:jc w:val="center"/>
              <w:rPr>
                <w:rFonts w:ascii="Times New Roman" w:hAnsi="Times New Roman"/>
                <w:sz w:val="28"/>
              </w:rPr>
            </w:pPr>
            <w:r>
              <w:rPr>
                <w:rFonts w:ascii="Times New Roman" w:hAnsi="Times New Roman"/>
                <w:sz w:val="28"/>
              </w:rPr>
              <w:t>3.5</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B8E010" w14:textId="77777777" w:rsidR="005B7295" w:rsidRDefault="00653190">
            <w:pPr>
              <w:ind w:left="5" w:hanging="5"/>
              <w:jc w:val="center"/>
              <w:rPr>
                <w:rFonts w:ascii="Times New Roman" w:hAnsi="Times New Roman"/>
                <w:sz w:val="28"/>
              </w:rPr>
            </w:pPr>
            <w:r>
              <w:rPr>
                <w:rFonts w:ascii="Times New Roman" w:hAnsi="Times New Roman"/>
                <w:sz w:val="28"/>
              </w:rPr>
              <w:t>Расходы на химреагенты, используемые в технологическом процессе</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78838D"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5BABD6" w14:textId="77777777" w:rsidR="005B7295" w:rsidRDefault="005B7295">
            <w:pPr>
              <w:ind w:left="5" w:hanging="5"/>
              <w:jc w:val="center"/>
              <w:rPr>
                <w:rFonts w:ascii="Times New Roman" w:hAnsi="Times New Roman"/>
                <w:sz w:val="28"/>
              </w:rPr>
            </w:pPr>
          </w:p>
        </w:tc>
        <w:tc>
          <w:tcPr>
            <w:tcW w:w="200" w:type="dxa"/>
            <w:tcBorders>
              <w:top w:val="single" w:sz="4" w:space="0" w:color="000000"/>
              <w:left w:val="single" w:sz="4" w:space="0" w:color="000000"/>
              <w:bottom w:val="single" w:sz="4" w:space="0" w:color="000000"/>
              <w:right w:val="single" w:sz="4" w:space="0" w:color="000000"/>
            </w:tcBorders>
            <w:tcMar>
              <w:left w:w="0" w:type="dxa"/>
              <w:right w:w="0" w:type="dxa"/>
            </w:tcMar>
          </w:tcPr>
          <w:p w14:paraId="2CDC1513" w14:textId="77777777" w:rsidR="005B7295" w:rsidRDefault="005B7295"/>
        </w:tc>
      </w:tr>
      <w:tr w:rsidR="005B7295" w14:paraId="60AB3692"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F15C58F" w14:textId="77777777" w:rsidR="005B7295" w:rsidRDefault="00653190">
            <w:pPr>
              <w:ind w:left="5" w:hanging="5"/>
              <w:jc w:val="center"/>
              <w:rPr>
                <w:rFonts w:ascii="Times New Roman" w:hAnsi="Times New Roman"/>
                <w:sz w:val="28"/>
              </w:rPr>
            </w:pPr>
            <w:r>
              <w:rPr>
                <w:rFonts w:ascii="Times New Roman" w:hAnsi="Times New Roman"/>
                <w:sz w:val="28"/>
              </w:rPr>
              <w:t>3.6</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48B4E6" w14:textId="77777777" w:rsidR="005B7295" w:rsidRDefault="00653190">
            <w:pPr>
              <w:ind w:left="5" w:hanging="5"/>
              <w:jc w:val="center"/>
              <w:rPr>
                <w:rFonts w:ascii="Times New Roman" w:hAnsi="Times New Roman"/>
                <w:sz w:val="28"/>
              </w:rPr>
            </w:pPr>
            <w:r>
              <w:rPr>
                <w:rFonts w:ascii="Times New Roman" w:hAnsi="Times New Roman"/>
                <w:sz w:val="28"/>
              </w:rPr>
              <w:t>Расходы на оплату труда основного производственного персонала</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50AD00"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09C3DA" w14:textId="77777777" w:rsidR="005B7295" w:rsidRDefault="005B7295">
            <w:pPr>
              <w:ind w:left="5" w:hanging="5"/>
              <w:jc w:val="center"/>
              <w:rPr>
                <w:rFonts w:ascii="Times New Roman" w:hAnsi="Times New Roman"/>
                <w:sz w:val="28"/>
              </w:rPr>
            </w:pPr>
          </w:p>
        </w:tc>
      </w:tr>
      <w:tr w:rsidR="005B7295" w14:paraId="22FA1831"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59579B" w14:textId="77777777" w:rsidR="005B7295" w:rsidRDefault="00653190">
            <w:pPr>
              <w:ind w:left="5" w:hanging="5"/>
              <w:jc w:val="center"/>
              <w:rPr>
                <w:rFonts w:ascii="Times New Roman" w:hAnsi="Times New Roman"/>
                <w:sz w:val="28"/>
              </w:rPr>
            </w:pPr>
            <w:r>
              <w:rPr>
                <w:rFonts w:ascii="Times New Roman" w:hAnsi="Times New Roman"/>
                <w:sz w:val="28"/>
              </w:rPr>
              <w:t>3.7</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82A39C" w14:textId="77777777" w:rsidR="005B7295" w:rsidRDefault="00653190">
            <w:pPr>
              <w:ind w:left="5" w:hanging="5"/>
              <w:jc w:val="center"/>
              <w:rPr>
                <w:rFonts w:ascii="Times New Roman" w:hAnsi="Times New Roman"/>
                <w:sz w:val="28"/>
              </w:rPr>
            </w:pPr>
            <w:r>
              <w:rPr>
                <w:rFonts w:ascii="Times New Roman" w:hAnsi="Times New Roman"/>
                <w:sz w:val="28"/>
              </w:rPr>
              <w:t>Отчисления на социальные нужды основного производственного персонала</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CB6A64"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BD6C8C" w14:textId="77777777" w:rsidR="005B7295" w:rsidRDefault="005B7295">
            <w:pPr>
              <w:ind w:left="5" w:hanging="5"/>
              <w:jc w:val="center"/>
              <w:rPr>
                <w:rFonts w:ascii="Times New Roman" w:hAnsi="Times New Roman"/>
                <w:sz w:val="28"/>
              </w:rPr>
            </w:pPr>
          </w:p>
        </w:tc>
      </w:tr>
      <w:tr w:rsidR="005B7295" w14:paraId="66064B1F"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7EE7C4" w14:textId="77777777" w:rsidR="005B7295" w:rsidRDefault="00653190">
            <w:pPr>
              <w:ind w:left="5" w:hanging="5"/>
              <w:jc w:val="center"/>
              <w:rPr>
                <w:rFonts w:ascii="Times New Roman" w:hAnsi="Times New Roman"/>
                <w:sz w:val="28"/>
              </w:rPr>
            </w:pPr>
            <w:r>
              <w:rPr>
                <w:rFonts w:ascii="Times New Roman" w:hAnsi="Times New Roman"/>
                <w:sz w:val="28"/>
              </w:rPr>
              <w:t>3.8</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8E2D7B" w14:textId="77777777" w:rsidR="005B7295" w:rsidRDefault="00653190">
            <w:pPr>
              <w:ind w:left="5" w:hanging="5"/>
              <w:jc w:val="center"/>
              <w:rPr>
                <w:rFonts w:ascii="Times New Roman" w:hAnsi="Times New Roman"/>
                <w:sz w:val="28"/>
              </w:rPr>
            </w:pPr>
            <w:r>
              <w:rPr>
                <w:rFonts w:ascii="Times New Roman" w:hAnsi="Times New Roman"/>
                <w:sz w:val="28"/>
              </w:rPr>
              <w:t>Расходы на амортизацию основных производственных средств, используемых в технологическом процессе</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73BB72"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EAF6AF" w14:textId="77777777" w:rsidR="005B7295" w:rsidRDefault="005B7295">
            <w:pPr>
              <w:ind w:left="5" w:hanging="5"/>
              <w:jc w:val="center"/>
              <w:rPr>
                <w:rFonts w:ascii="Times New Roman" w:hAnsi="Times New Roman"/>
                <w:sz w:val="28"/>
              </w:rPr>
            </w:pPr>
          </w:p>
        </w:tc>
      </w:tr>
      <w:tr w:rsidR="005B7295" w14:paraId="08893EF3"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7CE345" w14:textId="77777777" w:rsidR="005B7295" w:rsidRDefault="00653190">
            <w:pPr>
              <w:ind w:left="5" w:hanging="5"/>
              <w:jc w:val="center"/>
              <w:rPr>
                <w:rFonts w:ascii="Times New Roman" w:hAnsi="Times New Roman"/>
                <w:sz w:val="28"/>
              </w:rPr>
            </w:pPr>
            <w:r>
              <w:rPr>
                <w:rFonts w:ascii="Times New Roman" w:hAnsi="Times New Roman"/>
                <w:sz w:val="28"/>
              </w:rPr>
              <w:t>3.9</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277CF9" w14:textId="77777777" w:rsidR="005B7295" w:rsidRDefault="00653190">
            <w:pPr>
              <w:ind w:left="5" w:hanging="5"/>
              <w:jc w:val="center"/>
              <w:rPr>
                <w:rFonts w:ascii="Times New Roman" w:hAnsi="Times New Roman"/>
                <w:sz w:val="28"/>
              </w:rPr>
            </w:pPr>
            <w:r>
              <w:rPr>
                <w:rFonts w:ascii="Times New Roman" w:hAnsi="Times New Roman"/>
                <w:sz w:val="28"/>
              </w:rPr>
              <w:t>Расходы на аренду имущества, используемого в технологическом процессе</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F22B0F"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6AA6AF" w14:textId="77777777" w:rsidR="005B7295" w:rsidRDefault="00653190">
            <w:pPr>
              <w:ind w:left="5" w:hanging="5"/>
              <w:jc w:val="center"/>
              <w:rPr>
                <w:rFonts w:ascii="Times New Roman" w:hAnsi="Times New Roman"/>
                <w:sz w:val="28"/>
              </w:rPr>
            </w:pPr>
            <w:r>
              <w:rPr>
                <w:rFonts w:ascii="Times New Roman" w:hAnsi="Times New Roman"/>
                <w:sz w:val="28"/>
              </w:rPr>
              <w:t>716,129</w:t>
            </w:r>
          </w:p>
        </w:tc>
      </w:tr>
      <w:tr w:rsidR="005B7295" w14:paraId="3060C32D"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40ACAC" w14:textId="77777777" w:rsidR="005B7295" w:rsidRDefault="00653190">
            <w:pPr>
              <w:ind w:left="5" w:hanging="5"/>
              <w:jc w:val="center"/>
              <w:rPr>
                <w:rFonts w:ascii="Times New Roman" w:hAnsi="Times New Roman"/>
                <w:sz w:val="28"/>
              </w:rPr>
            </w:pPr>
            <w:r>
              <w:rPr>
                <w:rFonts w:ascii="Times New Roman" w:hAnsi="Times New Roman"/>
                <w:sz w:val="28"/>
              </w:rPr>
              <w:t>3.10</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2D0566" w14:textId="77777777" w:rsidR="005B7295" w:rsidRDefault="00653190">
            <w:pPr>
              <w:ind w:left="5" w:hanging="5"/>
              <w:jc w:val="center"/>
              <w:rPr>
                <w:rFonts w:ascii="Times New Roman" w:hAnsi="Times New Roman"/>
                <w:sz w:val="28"/>
              </w:rPr>
            </w:pPr>
            <w:r>
              <w:rPr>
                <w:rFonts w:ascii="Times New Roman" w:hAnsi="Times New Roman"/>
                <w:sz w:val="28"/>
              </w:rPr>
              <w:t>Общепроизводственные (цеховые) расходы, в том числе:</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34D566"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EB7E80" w14:textId="77777777" w:rsidR="005B7295" w:rsidRDefault="005B7295">
            <w:pPr>
              <w:ind w:left="5" w:hanging="5"/>
              <w:jc w:val="center"/>
              <w:rPr>
                <w:rFonts w:ascii="Times New Roman" w:hAnsi="Times New Roman"/>
                <w:sz w:val="28"/>
              </w:rPr>
            </w:pPr>
          </w:p>
        </w:tc>
      </w:tr>
      <w:tr w:rsidR="005B7295" w14:paraId="711FEE7C"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2C648D" w14:textId="77777777" w:rsidR="005B7295" w:rsidRDefault="00653190">
            <w:pPr>
              <w:ind w:left="5" w:hanging="5"/>
              <w:jc w:val="center"/>
              <w:rPr>
                <w:rFonts w:ascii="Times New Roman" w:hAnsi="Times New Roman"/>
                <w:sz w:val="28"/>
              </w:rPr>
            </w:pPr>
            <w:r>
              <w:rPr>
                <w:rFonts w:ascii="Times New Roman" w:hAnsi="Times New Roman"/>
                <w:sz w:val="28"/>
              </w:rPr>
              <w:t>3.10.1</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1A2879" w14:textId="77777777" w:rsidR="005B7295" w:rsidRDefault="00653190">
            <w:pPr>
              <w:ind w:left="5" w:hanging="5"/>
              <w:jc w:val="center"/>
              <w:rPr>
                <w:rFonts w:ascii="Times New Roman" w:hAnsi="Times New Roman"/>
                <w:sz w:val="28"/>
              </w:rPr>
            </w:pPr>
            <w:r>
              <w:rPr>
                <w:rFonts w:ascii="Times New Roman" w:hAnsi="Times New Roman"/>
                <w:sz w:val="28"/>
              </w:rPr>
              <w:t>Расходы на оплату труда</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8F8D17"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246ABE" w14:textId="77777777" w:rsidR="005B7295" w:rsidRDefault="005B7295">
            <w:pPr>
              <w:ind w:left="5" w:hanging="5"/>
              <w:jc w:val="center"/>
              <w:rPr>
                <w:rFonts w:ascii="Times New Roman" w:hAnsi="Times New Roman"/>
                <w:sz w:val="28"/>
              </w:rPr>
            </w:pPr>
          </w:p>
        </w:tc>
      </w:tr>
      <w:tr w:rsidR="005B7295" w14:paraId="6A401D7E"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10D07BA" w14:textId="77777777" w:rsidR="005B7295" w:rsidRDefault="00653190">
            <w:pPr>
              <w:ind w:left="5" w:hanging="5"/>
              <w:jc w:val="center"/>
              <w:rPr>
                <w:rFonts w:ascii="Times New Roman" w:hAnsi="Times New Roman"/>
                <w:sz w:val="28"/>
              </w:rPr>
            </w:pPr>
            <w:r>
              <w:rPr>
                <w:rFonts w:ascii="Times New Roman" w:hAnsi="Times New Roman"/>
                <w:sz w:val="28"/>
              </w:rPr>
              <w:t>3.10.2</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EE4E01" w14:textId="77777777" w:rsidR="005B7295" w:rsidRDefault="00653190">
            <w:pPr>
              <w:ind w:left="5" w:hanging="5"/>
              <w:jc w:val="center"/>
              <w:rPr>
                <w:rFonts w:ascii="Times New Roman" w:hAnsi="Times New Roman"/>
                <w:sz w:val="28"/>
              </w:rPr>
            </w:pPr>
            <w:r>
              <w:rPr>
                <w:rFonts w:ascii="Times New Roman" w:hAnsi="Times New Roman"/>
                <w:sz w:val="28"/>
              </w:rPr>
              <w:t>Отчисления на социальные нужды</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0333157"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F89A30" w14:textId="77777777" w:rsidR="005B7295" w:rsidRDefault="005B7295">
            <w:pPr>
              <w:ind w:left="5" w:hanging="5"/>
              <w:jc w:val="center"/>
              <w:rPr>
                <w:rFonts w:ascii="Times New Roman" w:hAnsi="Times New Roman"/>
                <w:sz w:val="28"/>
              </w:rPr>
            </w:pPr>
          </w:p>
        </w:tc>
      </w:tr>
      <w:tr w:rsidR="005B7295" w14:paraId="019FF582"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B866DB" w14:textId="77777777" w:rsidR="005B7295" w:rsidRDefault="00653190">
            <w:pPr>
              <w:ind w:left="5" w:hanging="5"/>
              <w:jc w:val="center"/>
              <w:rPr>
                <w:rFonts w:ascii="Times New Roman" w:hAnsi="Times New Roman"/>
                <w:sz w:val="28"/>
              </w:rPr>
            </w:pPr>
            <w:r>
              <w:rPr>
                <w:rFonts w:ascii="Times New Roman" w:hAnsi="Times New Roman"/>
                <w:sz w:val="28"/>
              </w:rPr>
              <w:t>3.11</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4EB19C" w14:textId="77777777" w:rsidR="005B7295" w:rsidRDefault="00653190">
            <w:pPr>
              <w:ind w:left="5" w:hanging="5"/>
              <w:jc w:val="center"/>
              <w:rPr>
                <w:rFonts w:ascii="Times New Roman" w:hAnsi="Times New Roman"/>
                <w:sz w:val="28"/>
              </w:rPr>
            </w:pPr>
            <w:r>
              <w:rPr>
                <w:rFonts w:ascii="Times New Roman" w:hAnsi="Times New Roman"/>
                <w:sz w:val="28"/>
              </w:rPr>
              <w:t>Общехозяйственные (управленческие) расходы</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005D2E"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036755" w14:textId="77777777" w:rsidR="005B7295" w:rsidRDefault="00653190">
            <w:pPr>
              <w:ind w:left="5" w:hanging="5"/>
              <w:jc w:val="center"/>
              <w:rPr>
                <w:rFonts w:ascii="Times New Roman" w:hAnsi="Times New Roman"/>
                <w:sz w:val="28"/>
              </w:rPr>
            </w:pPr>
            <w:r>
              <w:rPr>
                <w:rFonts w:ascii="Times New Roman" w:hAnsi="Times New Roman"/>
                <w:sz w:val="28"/>
              </w:rPr>
              <w:t>537,926</w:t>
            </w:r>
          </w:p>
        </w:tc>
      </w:tr>
      <w:tr w:rsidR="005B7295" w14:paraId="000FC5C4"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9A3698" w14:textId="77777777" w:rsidR="005B7295" w:rsidRDefault="00653190">
            <w:pPr>
              <w:ind w:left="5" w:hanging="5"/>
              <w:jc w:val="center"/>
              <w:rPr>
                <w:rFonts w:ascii="Times New Roman" w:hAnsi="Times New Roman"/>
                <w:sz w:val="28"/>
              </w:rPr>
            </w:pPr>
            <w:r>
              <w:rPr>
                <w:rFonts w:ascii="Times New Roman" w:hAnsi="Times New Roman"/>
                <w:sz w:val="28"/>
              </w:rPr>
              <w:t>3.11.1</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2D522A" w14:textId="77777777" w:rsidR="005B7295" w:rsidRDefault="00653190">
            <w:pPr>
              <w:ind w:left="5" w:hanging="5"/>
              <w:jc w:val="center"/>
              <w:rPr>
                <w:rFonts w:ascii="Times New Roman" w:hAnsi="Times New Roman"/>
                <w:sz w:val="28"/>
              </w:rPr>
            </w:pPr>
            <w:r>
              <w:rPr>
                <w:rFonts w:ascii="Times New Roman" w:hAnsi="Times New Roman"/>
                <w:sz w:val="28"/>
              </w:rPr>
              <w:t>Расходы на оплату труда</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B5FEAE"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F848DA" w14:textId="77777777" w:rsidR="005B7295" w:rsidRDefault="00653190">
            <w:pPr>
              <w:ind w:left="5" w:hanging="5"/>
              <w:jc w:val="center"/>
              <w:rPr>
                <w:rFonts w:ascii="Times New Roman" w:hAnsi="Times New Roman"/>
                <w:sz w:val="28"/>
              </w:rPr>
            </w:pPr>
            <w:r>
              <w:rPr>
                <w:rFonts w:ascii="Times New Roman" w:hAnsi="Times New Roman"/>
                <w:sz w:val="28"/>
              </w:rPr>
              <w:t>413,154</w:t>
            </w:r>
          </w:p>
        </w:tc>
      </w:tr>
      <w:tr w:rsidR="005B7295" w14:paraId="711EF4B6"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229956" w14:textId="77777777" w:rsidR="005B7295" w:rsidRDefault="00653190">
            <w:pPr>
              <w:ind w:left="5" w:hanging="5"/>
              <w:jc w:val="center"/>
              <w:rPr>
                <w:rFonts w:ascii="Times New Roman" w:hAnsi="Times New Roman"/>
                <w:sz w:val="28"/>
              </w:rPr>
            </w:pPr>
            <w:r>
              <w:rPr>
                <w:rFonts w:ascii="Times New Roman" w:hAnsi="Times New Roman"/>
                <w:sz w:val="28"/>
              </w:rPr>
              <w:t>3.11.2</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616DBB" w14:textId="77777777" w:rsidR="005B7295" w:rsidRDefault="00653190">
            <w:pPr>
              <w:ind w:left="5" w:hanging="5"/>
              <w:jc w:val="center"/>
              <w:rPr>
                <w:rFonts w:ascii="Times New Roman" w:hAnsi="Times New Roman"/>
                <w:sz w:val="28"/>
              </w:rPr>
            </w:pPr>
            <w:r>
              <w:rPr>
                <w:rFonts w:ascii="Times New Roman" w:hAnsi="Times New Roman"/>
                <w:sz w:val="28"/>
              </w:rPr>
              <w:t>Отчисления на социальные нужды</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BB7F5E"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120A39" w14:textId="77777777" w:rsidR="005B7295" w:rsidRDefault="00653190">
            <w:pPr>
              <w:ind w:left="5" w:hanging="5"/>
              <w:jc w:val="center"/>
              <w:rPr>
                <w:rFonts w:ascii="Times New Roman" w:hAnsi="Times New Roman"/>
                <w:sz w:val="28"/>
              </w:rPr>
            </w:pPr>
            <w:r>
              <w:rPr>
                <w:rFonts w:ascii="Times New Roman" w:hAnsi="Times New Roman"/>
                <w:sz w:val="28"/>
              </w:rPr>
              <w:t>124,772</w:t>
            </w:r>
          </w:p>
        </w:tc>
      </w:tr>
      <w:tr w:rsidR="005B7295" w14:paraId="0FF9A0E2"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9ED94F" w14:textId="77777777" w:rsidR="005B7295" w:rsidRDefault="00653190">
            <w:pPr>
              <w:ind w:left="5" w:hanging="5"/>
              <w:jc w:val="center"/>
              <w:rPr>
                <w:rFonts w:ascii="Times New Roman" w:hAnsi="Times New Roman"/>
                <w:sz w:val="28"/>
              </w:rPr>
            </w:pPr>
            <w:r>
              <w:rPr>
                <w:rFonts w:ascii="Times New Roman" w:hAnsi="Times New Roman"/>
                <w:sz w:val="28"/>
              </w:rPr>
              <w:t>3.12</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039AD2" w14:textId="77777777" w:rsidR="005B7295" w:rsidRDefault="00653190">
            <w:pPr>
              <w:ind w:left="5" w:hanging="5"/>
              <w:jc w:val="center"/>
              <w:rPr>
                <w:rFonts w:ascii="Times New Roman" w:hAnsi="Times New Roman"/>
                <w:sz w:val="28"/>
              </w:rPr>
            </w:pPr>
            <w:r>
              <w:rPr>
                <w:rFonts w:ascii="Times New Roman" w:hAnsi="Times New Roman"/>
                <w:sz w:val="28"/>
              </w:rPr>
              <w:t>Расходы на ремонт (капитальный и текущий) основных производственных средств</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572C14"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42C12D" w14:textId="77777777" w:rsidR="005B7295" w:rsidRDefault="00653190">
            <w:pPr>
              <w:ind w:left="5" w:hanging="5"/>
              <w:jc w:val="center"/>
              <w:rPr>
                <w:rFonts w:ascii="Times New Roman" w:hAnsi="Times New Roman"/>
                <w:sz w:val="28"/>
              </w:rPr>
            </w:pPr>
            <w:r>
              <w:rPr>
                <w:rFonts w:ascii="Times New Roman" w:hAnsi="Times New Roman"/>
                <w:sz w:val="28"/>
              </w:rPr>
              <w:t>940,484</w:t>
            </w:r>
          </w:p>
        </w:tc>
      </w:tr>
      <w:tr w:rsidR="005B7295" w14:paraId="1783F295"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9DC727" w14:textId="77777777" w:rsidR="005B7295" w:rsidRDefault="00653190">
            <w:pPr>
              <w:ind w:left="5" w:hanging="5"/>
              <w:jc w:val="center"/>
              <w:rPr>
                <w:rFonts w:ascii="Times New Roman" w:hAnsi="Times New Roman"/>
                <w:sz w:val="28"/>
              </w:rPr>
            </w:pPr>
            <w:r>
              <w:rPr>
                <w:rFonts w:ascii="Times New Roman" w:hAnsi="Times New Roman"/>
                <w:sz w:val="28"/>
              </w:rPr>
              <w:t>3.13</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EE2732" w14:textId="77777777" w:rsidR="005B7295" w:rsidRDefault="00653190">
            <w:pPr>
              <w:ind w:left="5" w:hanging="5"/>
              <w:jc w:val="center"/>
              <w:rPr>
                <w:rFonts w:ascii="Times New Roman" w:hAnsi="Times New Roman"/>
                <w:sz w:val="28"/>
              </w:rPr>
            </w:pPr>
            <w:r>
              <w:rPr>
                <w:rFonts w:ascii="Times New Roman" w:hAnsi="Times New Roman"/>
                <w:sz w:val="28"/>
              </w:rPr>
              <w:t xml:space="preserve">Расходы на услуги производственного характера, выполняемые по договорам с организациями на проведение регламентных работ </w:t>
            </w:r>
            <w:r>
              <w:rPr>
                <w:rFonts w:ascii="Times New Roman" w:hAnsi="Times New Roman"/>
                <w:sz w:val="28"/>
              </w:rPr>
              <w:br/>
              <w:t>в рамках технологического процесса</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625EBD"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D94DA1" w14:textId="77777777" w:rsidR="005B7295" w:rsidRDefault="00653190">
            <w:pPr>
              <w:ind w:left="5" w:hanging="5"/>
              <w:jc w:val="center"/>
              <w:rPr>
                <w:rFonts w:ascii="Times New Roman" w:hAnsi="Times New Roman"/>
                <w:sz w:val="28"/>
              </w:rPr>
            </w:pPr>
            <w:r>
              <w:rPr>
                <w:rFonts w:ascii="Times New Roman" w:hAnsi="Times New Roman"/>
                <w:sz w:val="28"/>
              </w:rPr>
              <w:t>110,304</w:t>
            </w:r>
          </w:p>
        </w:tc>
      </w:tr>
      <w:tr w:rsidR="005B7295" w14:paraId="6C4F4CB4"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FDF07B" w14:textId="77777777" w:rsidR="005B7295" w:rsidRDefault="00653190">
            <w:pPr>
              <w:ind w:left="5" w:hanging="5"/>
              <w:jc w:val="center"/>
              <w:rPr>
                <w:rFonts w:ascii="Times New Roman" w:hAnsi="Times New Roman"/>
                <w:sz w:val="28"/>
              </w:rPr>
            </w:pPr>
            <w:r>
              <w:rPr>
                <w:rFonts w:ascii="Times New Roman" w:hAnsi="Times New Roman"/>
                <w:sz w:val="28"/>
              </w:rPr>
              <w:lastRenderedPageBreak/>
              <w:t>4</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FF7AEC" w14:textId="77777777" w:rsidR="005B7295" w:rsidRDefault="00653190">
            <w:pPr>
              <w:ind w:left="5" w:hanging="5"/>
              <w:jc w:val="center"/>
              <w:rPr>
                <w:rFonts w:ascii="Times New Roman" w:hAnsi="Times New Roman"/>
                <w:sz w:val="28"/>
              </w:rPr>
            </w:pPr>
            <w:r>
              <w:rPr>
                <w:rFonts w:ascii="Times New Roman" w:hAnsi="Times New Roman"/>
                <w:sz w:val="28"/>
              </w:rPr>
              <w:t>Валовая прибыль от продажи товаров и услуг по регулируемому виду деятельности (теплоснабжение и передача тепловой энергии)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1B7A37"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2C5897" w14:textId="77777777" w:rsidR="005B7295" w:rsidRDefault="005B7295">
            <w:pPr>
              <w:ind w:left="5" w:hanging="5"/>
              <w:jc w:val="center"/>
              <w:rPr>
                <w:rFonts w:ascii="Times New Roman" w:hAnsi="Times New Roman"/>
                <w:sz w:val="28"/>
              </w:rPr>
            </w:pPr>
          </w:p>
        </w:tc>
      </w:tr>
      <w:tr w:rsidR="005B7295" w14:paraId="42E5AA6E"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3E89E8" w14:textId="77777777" w:rsidR="005B7295" w:rsidRDefault="00653190">
            <w:pPr>
              <w:ind w:left="5" w:hanging="5"/>
              <w:jc w:val="center"/>
              <w:rPr>
                <w:rFonts w:ascii="Times New Roman" w:hAnsi="Times New Roman"/>
                <w:sz w:val="28"/>
              </w:rPr>
            </w:pPr>
            <w:r>
              <w:rPr>
                <w:rFonts w:ascii="Times New Roman" w:hAnsi="Times New Roman"/>
                <w:sz w:val="28"/>
              </w:rPr>
              <w:t>5</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3D4E24" w14:textId="77777777" w:rsidR="005B7295" w:rsidRDefault="00653190">
            <w:pPr>
              <w:ind w:left="5" w:hanging="5"/>
              <w:jc w:val="center"/>
              <w:rPr>
                <w:rFonts w:ascii="Times New Roman" w:hAnsi="Times New Roman"/>
                <w:sz w:val="28"/>
              </w:rPr>
            </w:pPr>
            <w:r>
              <w:rPr>
                <w:rFonts w:ascii="Times New Roman" w:hAnsi="Times New Roman"/>
                <w:sz w:val="28"/>
              </w:rPr>
              <w:t>Чистая прибыль от регулируемого вида деятельности, в том числе:</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EB9225"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5271D4" w14:textId="77777777" w:rsidR="005B7295" w:rsidRDefault="005B7295">
            <w:pPr>
              <w:ind w:left="5" w:hanging="5"/>
              <w:jc w:val="center"/>
              <w:rPr>
                <w:rFonts w:ascii="Times New Roman" w:hAnsi="Times New Roman"/>
                <w:sz w:val="28"/>
              </w:rPr>
            </w:pPr>
          </w:p>
        </w:tc>
      </w:tr>
      <w:tr w:rsidR="005B7295" w14:paraId="5D00BF4F"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C824AF" w14:textId="77777777" w:rsidR="005B7295" w:rsidRDefault="00653190">
            <w:pPr>
              <w:ind w:left="5" w:hanging="5"/>
              <w:jc w:val="center"/>
              <w:rPr>
                <w:rFonts w:ascii="Times New Roman" w:hAnsi="Times New Roman"/>
                <w:sz w:val="28"/>
              </w:rPr>
            </w:pPr>
            <w:r>
              <w:rPr>
                <w:rFonts w:ascii="Times New Roman" w:hAnsi="Times New Roman"/>
                <w:sz w:val="28"/>
              </w:rPr>
              <w:t>5.1</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344EE7" w14:textId="77777777" w:rsidR="005B7295" w:rsidRDefault="00653190">
            <w:pPr>
              <w:ind w:left="5" w:hanging="5"/>
              <w:jc w:val="center"/>
              <w:rPr>
                <w:rFonts w:ascii="Times New Roman" w:hAnsi="Times New Roman"/>
                <w:sz w:val="28"/>
              </w:rPr>
            </w:pPr>
            <w:r>
              <w:rPr>
                <w:rFonts w:ascii="Times New Roman" w:hAnsi="Times New Roman"/>
                <w:sz w:val="28"/>
              </w:rPr>
              <w:t>Чистая прибыль на финансирование мероприятий, предусмотренных инвестиционной программой по развитию системы теплоснабжения</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C3BB2D" w14:textId="77777777" w:rsidR="005B7295" w:rsidRDefault="00653190">
            <w:pPr>
              <w:ind w:left="5" w:hanging="5"/>
              <w:jc w:val="center"/>
              <w:rPr>
                <w:rFonts w:ascii="Times New Roman" w:hAnsi="Times New Roman"/>
                <w:sz w:val="28"/>
              </w:rPr>
            </w:pPr>
            <w:r>
              <w:rPr>
                <w:rFonts w:ascii="Times New Roman" w:hAnsi="Times New Roman"/>
                <w:sz w:val="28"/>
              </w:rPr>
              <w:t>тыс. руб.</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8F07D39" w14:textId="77777777" w:rsidR="005B7295" w:rsidRDefault="00653190">
            <w:pPr>
              <w:ind w:left="5" w:hanging="5"/>
              <w:jc w:val="center"/>
              <w:rPr>
                <w:rFonts w:ascii="Times New Roman" w:hAnsi="Times New Roman"/>
                <w:sz w:val="28"/>
              </w:rPr>
            </w:pPr>
            <w:r>
              <w:rPr>
                <w:rFonts w:ascii="Times New Roman" w:hAnsi="Times New Roman"/>
                <w:sz w:val="28"/>
              </w:rPr>
              <w:t>0</w:t>
            </w:r>
          </w:p>
        </w:tc>
      </w:tr>
      <w:tr w:rsidR="005B7295" w14:paraId="1508A394"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B81E1B" w14:textId="77777777" w:rsidR="005B7295" w:rsidRDefault="00653190">
            <w:pPr>
              <w:ind w:left="5" w:hanging="5"/>
              <w:jc w:val="center"/>
              <w:rPr>
                <w:rFonts w:ascii="Times New Roman" w:hAnsi="Times New Roman"/>
                <w:sz w:val="28"/>
              </w:rPr>
            </w:pPr>
            <w:r>
              <w:rPr>
                <w:rFonts w:ascii="Times New Roman" w:hAnsi="Times New Roman"/>
                <w:sz w:val="28"/>
              </w:rPr>
              <w:t>6</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67B492" w14:textId="77777777" w:rsidR="005B7295" w:rsidRDefault="00653190">
            <w:pPr>
              <w:ind w:left="5" w:hanging="5"/>
              <w:jc w:val="center"/>
              <w:rPr>
                <w:rFonts w:ascii="Times New Roman" w:hAnsi="Times New Roman"/>
                <w:sz w:val="28"/>
              </w:rPr>
            </w:pPr>
            <w:r>
              <w:rPr>
                <w:rFonts w:ascii="Times New Roman" w:hAnsi="Times New Roman"/>
                <w:sz w:val="28"/>
              </w:rPr>
              <w:t>Установленная тепловая мощность</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8718CF" w14:textId="77777777" w:rsidR="005B7295" w:rsidRDefault="00653190">
            <w:pPr>
              <w:ind w:left="5" w:hanging="5"/>
              <w:jc w:val="center"/>
              <w:rPr>
                <w:rFonts w:ascii="Times New Roman" w:hAnsi="Times New Roman"/>
                <w:sz w:val="28"/>
              </w:rPr>
            </w:pPr>
            <w:r>
              <w:rPr>
                <w:rFonts w:ascii="Times New Roman" w:hAnsi="Times New Roman"/>
                <w:sz w:val="28"/>
              </w:rPr>
              <w:t>Гкал/час</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CCFA564" w14:textId="77777777" w:rsidR="005B7295" w:rsidRDefault="00653190">
            <w:pPr>
              <w:ind w:left="5" w:hanging="5"/>
              <w:jc w:val="center"/>
              <w:rPr>
                <w:rFonts w:ascii="Times New Roman" w:hAnsi="Times New Roman"/>
                <w:sz w:val="28"/>
              </w:rPr>
            </w:pPr>
            <w:r>
              <w:rPr>
                <w:rFonts w:ascii="Times New Roman" w:hAnsi="Times New Roman"/>
                <w:sz w:val="28"/>
              </w:rPr>
              <w:t>4</w:t>
            </w:r>
          </w:p>
        </w:tc>
      </w:tr>
      <w:tr w:rsidR="005B7295" w14:paraId="3D3BC741"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782BBA" w14:textId="77777777" w:rsidR="005B7295" w:rsidRDefault="00653190">
            <w:pPr>
              <w:ind w:left="5" w:hanging="5"/>
              <w:jc w:val="center"/>
              <w:rPr>
                <w:rFonts w:ascii="Times New Roman" w:hAnsi="Times New Roman"/>
                <w:sz w:val="28"/>
              </w:rPr>
            </w:pPr>
            <w:r>
              <w:rPr>
                <w:rFonts w:ascii="Times New Roman" w:hAnsi="Times New Roman"/>
                <w:sz w:val="28"/>
              </w:rPr>
              <w:t>7</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323293" w14:textId="77777777" w:rsidR="005B7295" w:rsidRDefault="00653190">
            <w:pPr>
              <w:ind w:left="5" w:hanging="5"/>
              <w:jc w:val="center"/>
              <w:rPr>
                <w:rFonts w:ascii="Times New Roman" w:hAnsi="Times New Roman"/>
                <w:sz w:val="28"/>
              </w:rPr>
            </w:pPr>
            <w:r>
              <w:rPr>
                <w:rFonts w:ascii="Times New Roman" w:hAnsi="Times New Roman"/>
                <w:sz w:val="28"/>
              </w:rPr>
              <w:t>Присоединенная нагрузка</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CAE721" w14:textId="77777777" w:rsidR="005B7295" w:rsidRDefault="00653190">
            <w:pPr>
              <w:ind w:left="5" w:hanging="5"/>
              <w:jc w:val="center"/>
              <w:rPr>
                <w:rFonts w:ascii="Times New Roman" w:hAnsi="Times New Roman"/>
                <w:sz w:val="28"/>
              </w:rPr>
            </w:pPr>
            <w:r>
              <w:rPr>
                <w:rFonts w:ascii="Times New Roman" w:hAnsi="Times New Roman"/>
                <w:sz w:val="28"/>
              </w:rPr>
              <w:t>Гкал/час</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119989" w14:textId="77777777" w:rsidR="005B7295" w:rsidRDefault="00653190">
            <w:pPr>
              <w:ind w:left="5" w:hanging="5"/>
              <w:jc w:val="center"/>
              <w:rPr>
                <w:rFonts w:ascii="Times New Roman" w:hAnsi="Times New Roman"/>
                <w:sz w:val="28"/>
              </w:rPr>
            </w:pPr>
            <w:r>
              <w:rPr>
                <w:rFonts w:ascii="Times New Roman" w:hAnsi="Times New Roman"/>
                <w:sz w:val="28"/>
              </w:rPr>
              <w:t>1,44</w:t>
            </w:r>
          </w:p>
        </w:tc>
      </w:tr>
      <w:tr w:rsidR="005B7295" w14:paraId="148CA68F"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57E214" w14:textId="77777777" w:rsidR="005B7295" w:rsidRDefault="00653190">
            <w:pPr>
              <w:ind w:left="5" w:hanging="5"/>
              <w:jc w:val="center"/>
              <w:rPr>
                <w:rFonts w:ascii="Times New Roman" w:hAnsi="Times New Roman"/>
                <w:sz w:val="28"/>
              </w:rPr>
            </w:pPr>
            <w:r>
              <w:rPr>
                <w:rFonts w:ascii="Times New Roman" w:hAnsi="Times New Roman"/>
                <w:sz w:val="28"/>
              </w:rPr>
              <w:t>8</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88EE75" w14:textId="77777777" w:rsidR="005B7295" w:rsidRDefault="00653190">
            <w:pPr>
              <w:ind w:left="5" w:hanging="5"/>
              <w:jc w:val="center"/>
              <w:rPr>
                <w:rFonts w:ascii="Times New Roman" w:hAnsi="Times New Roman"/>
                <w:sz w:val="28"/>
              </w:rPr>
            </w:pPr>
            <w:r>
              <w:rPr>
                <w:rFonts w:ascii="Times New Roman" w:hAnsi="Times New Roman"/>
                <w:sz w:val="28"/>
              </w:rPr>
              <w:t>Объем вырабатываемой регулируемой организацией тепловой энергии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30EC7F" w14:textId="77777777" w:rsidR="005B7295" w:rsidRDefault="00653190">
            <w:pPr>
              <w:ind w:left="5" w:hanging="5"/>
              <w:jc w:val="center"/>
              <w:rPr>
                <w:rFonts w:ascii="Times New Roman" w:hAnsi="Times New Roman"/>
                <w:sz w:val="28"/>
              </w:rPr>
            </w:pPr>
            <w:r>
              <w:rPr>
                <w:rFonts w:ascii="Times New Roman" w:hAnsi="Times New Roman"/>
                <w:sz w:val="28"/>
              </w:rPr>
              <w:t>Гкал/год</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EDB6DB" w14:textId="77777777" w:rsidR="005B7295" w:rsidRDefault="00653190">
            <w:pPr>
              <w:ind w:left="5" w:hanging="5"/>
              <w:jc w:val="center"/>
              <w:rPr>
                <w:rFonts w:ascii="Times New Roman" w:hAnsi="Times New Roman"/>
                <w:sz w:val="28"/>
              </w:rPr>
            </w:pPr>
            <w:r>
              <w:rPr>
                <w:rFonts w:ascii="Times New Roman" w:hAnsi="Times New Roman"/>
                <w:sz w:val="28"/>
              </w:rPr>
              <w:t>1906,512</w:t>
            </w:r>
          </w:p>
        </w:tc>
      </w:tr>
      <w:tr w:rsidR="005B7295" w14:paraId="0F2DC8F1"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DE7BDC" w14:textId="77777777" w:rsidR="005B7295" w:rsidRDefault="00653190">
            <w:pPr>
              <w:ind w:left="5" w:hanging="5"/>
              <w:jc w:val="center"/>
              <w:rPr>
                <w:rFonts w:ascii="Times New Roman" w:hAnsi="Times New Roman"/>
                <w:sz w:val="28"/>
              </w:rPr>
            </w:pPr>
            <w:r>
              <w:rPr>
                <w:rFonts w:ascii="Times New Roman" w:hAnsi="Times New Roman"/>
                <w:sz w:val="28"/>
              </w:rPr>
              <w:t>8.1</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42A4CD" w14:textId="77777777" w:rsidR="005B7295" w:rsidRDefault="00653190">
            <w:pPr>
              <w:ind w:left="5" w:hanging="5"/>
              <w:jc w:val="center"/>
              <w:rPr>
                <w:rFonts w:ascii="Times New Roman" w:hAnsi="Times New Roman"/>
                <w:sz w:val="28"/>
              </w:rPr>
            </w:pPr>
            <w:r>
              <w:rPr>
                <w:rFonts w:ascii="Times New Roman" w:hAnsi="Times New Roman"/>
                <w:sz w:val="28"/>
              </w:rPr>
              <w:t>Справочно: объем тепловой энергии на технологические нужды производства</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B92C4F" w14:textId="77777777" w:rsidR="005B7295" w:rsidRDefault="00653190">
            <w:pPr>
              <w:ind w:left="5" w:hanging="5"/>
              <w:jc w:val="center"/>
              <w:rPr>
                <w:rFonts w:ascii="Times New Roman" w:hAnsi="Times New Roman"/>
                <w:sz w:val="28"/>
              </w:rPr>
            </w:pPr>
            <w:r>
              <w:rPr>
                <w:rFonts w:ascii="Times New Roman" w:hAnsi="Times New Roman"/>
                <w:sz w:val="28"/>
              </w:rPr>
              <w:t>Гкал/год</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1E59263" w14:textId="77777777" w:rsidR="005B7295" w:rsidRDefault="005B7295">
            <w:pPr>
              <w:ind w:left="5" w:hanging="5"/>
              <w:jc w:val="center"/>
              <w:rPr>
                <w:rFonts w:ascii="Times New Roman" w:hAnsi="Times New Roman"/>
                <w:sz w:val="28"/>
              </w:rPr>
            </w:pPr>
          </w:p>
        </w:tc>
      </w:tr>
      <w:tr w:rsidR="005B7295" w14:paraId="3E79E330"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828B75" w14:textId="77777777" w:rsidR="005B7295" w:rsidRDefault="00653190">
            <w:pPr>
              <w:ind w:left="5" w:hanging="5"/>
              <w:jc w:val="center"/>
              <w:rPr>
                <w:rFonts w:ascii="Times New Roman" w:hAnsi="Times New Roman"/>
                <w:sz w:val="28"/>
              </w:rPr>
            </w:pPr>
            <w:r>
              <w:rPr>
                <w:rFonts w:ascii="Times New Roman" w:hAnsi="Times New Roman"/>
                <w:sz w:val="28"/>
              </w:rPr>
              <w:t>9</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2CF367" w14:textId="77777777" w:rsidR="005B7295" w:rsidRDefault="00653190">
            <w:pPr>
              <w:ind w:left="5" w:hanging="5"/>
              <w:jc w:val="center"/>
              <w:rPr>
                <w:rFonts w:ascii="Times New Roman" w:hAnsi="Times New Roman"/>
                <w:sz w:val="28"/>
              </w:rPr>
            </w:pPr>
            <w:r>
              <w:rPr>
                <w:rFonts w:ascii="Times New Roman" w:hAnsi="Times New Roman"/>
                <w:sz w:val="28"/>
              </w:rPr>
              <w:t>Объем покупаемой регулируемой организацией тепловой энергии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827F79" w14:textId="77777777" w:rsidR="005B7295" w:rsidRDefault="00653190">
            <w:pPr>
              <w:ind w:left="5" w:hanging="5"/>
              <w:jc w:val="center"/>
              <w:rPr>
                <w:rFonts w:ascii="Times New Roman" w:hAnsi="Times New Roman"/>
                <w:sz w:val="28"/>
              </w:rPr>
            </w:pPr>
            <w:r>
              <w:rPr>
                <w:rFonts w:ascii="Times New Roman" w:hAnsi="Times New Roman"/>
                <w:sz w:val="28"/>
              </w:rPr>
              <w:t>Гкал/год</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61229F" w14:textId="77777777" w:rsidR="005B7295" w:rsidRDefault="00653190">
            <w:pPr>
              <w:ind w:left="5" w:hanging="5"/>
              <w:jc w:val="center"/>
              <w:rPr>
                <w:rFonts w:ascii="Times New Roman" w:hAnsi="Times New Roman"/>
                <w:sz w:val="28"/>
              </w:rPr>
            </w:pPr>
            <w:r>
              <w:rPr>
                <w:rFonts w:ascii="Times New Roman" w:hAnsi="Times New Roman"/>
                <w:sz w:val="28"/>
              </w:rPr>
              <w:t>0</w:t>
            </w:r>
          </w:p>
        </w:tc>
      </w:tr>
      <w:tr w:rsidR="005B7295" w14:paraId="2473120C"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0D6F78" w14:textId="77777777" w:rsidR="005B7295" w:rsidRDefault="00653190">
            <w:pPr>
              <w:ind w:left="5" w:hanging="5"/>
              <w:jc w:val="center"/>
              <w:rPr>
                <w:rFonts w:ascii="Times New Roman" w:hAnsi="Times New Roman"/>
                <w:sz w:val="28"/>
              </w:rPr>
            </w:pPr>
            <w:r>
              <w:rPr>
                <w:rFonts w:ascii="Times New Roman" w:hAnsi="Times New Roman"/>
                <w:sz w:val="28"/>
              </w:rPr>
              <w:t>10</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7A2FED" w14:textId="77777777" w:rsidR="005B7295" w:rsidRDefault="00653190">
            <w:pPr>
              <w:ind w:left="5" w:hanging="5"/>
              <w:jc w:val="center"/>
              <w:rPr>
                <w:rFonts w:ascii="Times New Roman" w:hAnsi="Times New Roman"/>
                <w:sz w:val="28"/>
              </w:rPr>
            </w:pPr>
            <w:r>
              <w:rPr>
                <w:rFonts w:ascii="Times New Roman" w:hAnsi="Times New Roman"/>
                <w:sz w:val="28"/>
              </w:rPr>
              <w:t>Объем тепловой энергии, отпускаемой потребителям, в том числе:</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8D6F11" w14:textId="77777777" w:rsidR="005B7295" w:rsidRDefault="00653190">
            <w:pPr>
              <w:ind w:left="5" w:hanging="5"/>
              <w:jc w:val="center"/>
              <w:rPr>
                <w:rFonts w:ascii="Times New Roman" w:hAnsi="Times New Roman"/>
                <w:sz w:val="28"/>
              </w:rPr>
            </w:pPr>
            <w:r>
              <w:rPr>
                <w:rFonts w:ascii="Times New Roman" w:hAnsi="Times New Roman"/>
                <w:sz w:val="28"/>
              </w:rPr>
              <w:t>Гкал/год</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EA9C17" w14:textId="77777777" w:rsidR="005B7295" w:rsidRDefault="005B7295">
            <w:pPr>
              <w:ind w:left="5" w:hanging="5"/>
              <w:jc w:val="center"/>
              <w:rPr>
                <w:rFonts w:ascii="Times New Roman" w:hAnsi="Times New Roman"/>
                <w:sz w:val="28"/>
              </w:rPr>
            </w:pPr>
          </w:p>
        </w:tc>
      </w:tr>
      <w:tr w:rsidR="005B7295" w14:paraId="5C6971CC"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D881B37" w14:textId="77777777" w:rsidR="005B7295" w:rsidRDefault="00653190">
            <w:pPr>
              <w:ind w:left="5" w:hanging="5"/>
              <w:jc w:val="center"/>
              <w:rPr>
                <w:rFonts w:ascii="Times New Roman" w:hAnsi="Times New Roman"/>
                <w:sz w:val="28"/>
              </w:rPr>
            </w:pPr>
            <w:r>
              <w:rPr>
                <w:rFonts w:ascii="Times New Roman" w:hAnsi="Times New Roman"/>
                <w:sz w:val="28"/>
              </w:rPr>
              <w:t>10.1</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890A6A" w14:textId="77777777" w:rsidR="005B7295" w:rsidRDefault="00653190">
            <w:pPr>
              <w:ind w:left="5" w:hanging="5"/>
              <w:jc w:val="center"/>
              <w:rPr>
                <w:rFonts w:ascii="Times New Roman" w:hAnsi="Times New Roman"/>
                <w:sz w:val="28"/>
              </w:rPr>
            </w:pPr>
            <w:r>
              <w:rPr>
                <w:rFonts w:ascii="Times New Roman" w:hAnsi="Times New Roman"/>
                <w:sz w:val="28"/>
              </w:rPr>
              <w:t>По приборам учета</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613AAF" w14:textId="77777777" w:rsidR="005B7295" w:rsidRDefault="00653190">
            <w:pPr>
              <w:ind w:left="5" w:hanging="5"/>
              <w:jc w:val="center"/>
              <w:rPr>
                <w:rFonts w:ascii="Times New Roman" w:hAnsi="Times New Roman"/>
                <w:sz w:val="28"/>
              </w:rPr>
            </w:pPr>
            <w:r>
              <w:rPr>
                <w:rFonts w:ascii="Times New Roman" w:hAnsi="Times New Roman"/>
                <w:sz w:val="28"/>
              </w:rPr>
              <w:t>Гкал/год</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150B90" w14:textId="77777777" w:rsidR="005B7295" w:rsidRDefault="00653190">
            <w:pPr>
              <w:ind w:left="5" w:hanging="5"/>
              <w:jc w:val="center"/>
              <w:rPr>
                <w:rFonts w:ascii="Times New Roman" w:hAnsi="Times New Roman"/>
                <w:sz w:val="28"/>
              </w:rPr>
            </w:pPr>
            <w:r>
              <w:rPr>
                <w:rFonts w:ascii="Times New Roman" w:hAnsi="Times New Roman"/>
                <w:sz w:val="28"/>
              </w:rPr>
              <w:t>1167,154</w:t>
            </w:r>
          </w:p>
        </w:tc>
      </w:tr>
      <w:tr w:rsidR="005B7295" w14:paraId="7764DA4E"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3F7AD2" w14:textId="77777777" w:rsidR="005B7295" w:rsidRDefault="00653190">
            <w:pPr>
              <w:ind w:left="5" w:hanging="5"/>
              <w:jc w:val="center"/>
              <w:rPr>
                <w:rFonts w:ascii="Times New Roman" w:hAnsi="Times New Roman"/>
                <w:sz w:val="28"/>
              </w:rPr>
            </w:pPr>
            <w:r>
              <w:rPr>
                <w:rFonts w:ascii="Times New Roman" w:hAnsi="Times New Roman"/>
                <w:sz w:val="28"/>
              </w:rPr>
              <w:t>10.2</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57B0B8" w14:textId="77777777" w:rsidR="005B7295" w:rsidRDefault="00653190">
            <w:pPr>
              <w:ind w:left="5" w:hanging="5"/>
              <w:jc w:val="center"/>
              <w:rPr>
                <w:rFonts w:ascii="Times New Roman" w:hAnsi="Times New Roman"/>
                <w:sz w:val="28"/>
              </w:rPr>
            </w:pPr>
            <w:r>
              <w:rPr>
                <w:rFonts w:ascii="Times New Roman" w:hAnsi="Times New Roman"/>
                <w:sz w:val="28"/>
              </w:rPr>
              <w:t>По нормативам потребления</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2341F0" w14:textId="77777777" w:rsidR="005B7295" w:rsidRDefault="00653190">
            <w:pPr>
              <w:ind w:left="5" w:hanging="5"/>
              <w:jc w:val="center"/>
              <w:rPr>
                <w:rFonts w:ascii="Times New Roman" w:hAnsi="Times New Roman"/>
                <w:sz w:val="28"/>
              </w:rPr>
            </w:pPr>
            <w:r>
              <w:rPr>
                <w:rFonts w:ascii="Times New Roman" w:hAnsi="Times New Roman"/>
                <w:sz w:val="28"/>
              </w:rPr>
              <w:t>Гкал/год</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A5456A" w14:textId="77777777" w:rsidR="005B7295" w:rsidRDefault="00653190">
            <w:pPr>
              <w:ind w:left="5" w:hanging="5"/>
              <w:jc w:val="center"/>
              <w:rPr>
                <w:rFonts w:ascii="Times New Roman" w:hAnsi="Times New Roman"/>
                <w:sz w:val="28"/>
              </w:rPr>
            </w:pPr>
            <w:r>
              <w:rPr>
                <w:rFonts w:ascii="Times New Roman" w:hAnsi="Times New Roman"/>
                <w:sz w:val="28"/>
              </w:rPr>
              <w:t>739,358</w:t>
            </w:r>
          </w:p>
        </w:tc>
      </w:tr>
      <w:tr w:rsidR="005B7295" w14:paraId="76AA3D2D"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317EAA1" w14:textId="77777777" w:rsidR="005B7295" w:rsidRDefault="00653190">
            <w:pPr>
              <w:ind w:left="5" w:hanging="5"/>
              <w:jc w:val="center"/>
              <w:rPr>
                <w:rFonts w:ascii="Times New Roman" w:hAnsi="Times New Roman"/>
                <w:sz w:val="28"/>
              </w:rPr>
            </w:pPr>
            <w:r>
              <w:rPr>
                <w:rFonts w:ascii="Times New Roman" w:hAnsi="Times New Roman"/>
                <w:sz w:val="28"/>
              </w:rPr>
              <w:t>11</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910BE9" w14:textId="77777777" w:rsidR="005B7295" w:rsidRDefault="00653190">
            <w:pPr>
              <w:ind w:left="5" w:hanging="5"/>
              <w:jc w:val="center"/>
              <w:rPr>
                <w:rFonts w:ascii="Times New Roman" w:hAnsi="Times New Roman"/>
                <w:sz w:val="28"/>
              </w:rPr>
            </w:pPr>
            <w:r>
              <w:rPr>
                <w:rFonts w:ascii="Times New Roman" w:hAnsi="Times New Roman"/>
                <w:sz w:val="28"/>
              </w:rPr>
              <w:t>Технологические потери тепловой энергии при передаче по тепловым сетям</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82D95E" w14:textId="77777777" w:rsidR="005B7295" w:rsidRDefault="00653190">
            <w:pPr>
              <w:ind w:left="5" w:hanging="5"/>
              <w:jc w:val="center"/>
              <w:rPr>
                <w:rFonts w:ascii="Times New Roman" w:hAnsi="Times New Roman"/>
                <w:sz w:val="28"/>
              </w:rPr>
            </w:pPr>
            <w:r>
              <w:rPr>
                <w:rFonts w:ascii="Times New Roman" w:hAnsi="Times New Roman"/>
                <w:sz w:val="28"/>
              </w:rPr>
              <w:t>Гкал/год</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0D99808" w14:textId="77777777" w:rsidR="005B7295" w:rsidRDefault="005B7295">
            <w:pPr>
              <w:ind w:left="5" w:hanging="5"/>
              <w:jc w:val="center"/>
              <w:rPr>
                <w:rFonts w:ascii="Times New Roman" w:hAnsi="Times New Roman"/>
                <w:sz w:val="28"/>
              </w:rPr>
            </w:pPr>
          </w:p>
        </w:tc>
      </w:tr>
      <w:tr w:rsidR="005B7295" w14:paraId="5D86325F"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F9D21E" w14:textId="77777777" w:rsidR="005B7295" w:rsidRDefault="00653190">
            <w:pPr>
              <w:ind w:left="5" w:hanging="5"/>
              <w:jc w:val="center"/>
              <w:rPr>
                <w:rFonts w:ascii="Times New Roman" w:hAnsi="Times New Roman"/>
                <w:sz w:val="28"/>
              </w:rPr>
            </w:pPr>
            <w:r>
              <w:rPr>
                <w:rFonts w:ascii="Times New Roman" w:hAnsi="Times New Roman"/>
                <w:sz w:val="28"/>
              </w:rPr>
              <w:t>12</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FEC2F5" w14:textId="77777777" w:rsidR="005B7295" w:rsidRDefault="00653190">
            <w:pPr>
              <w:ind w:left="5" w:hanging="5"/>
              <w:jc w:val="center"/>
              <w:rPr>
                <w:rFonts w:ascii="Times New Roman" w:hAnsi="Times New Roman"/>
                <w:sz w:val="28"/>
              </w:rPr>
            </w:pPr>
            <w:r>
              <w:rPr>
                <w:rFonts w:ascii="Times New Roman" w:hAnsi="Times New Roman"/>
                <w:sz w:val="28"/>
              </w:rPr>
              <w:t>Справочно: потери тепла, ВСЕГО (факт)</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8A06CB" w14:textId="77777777" w:rsidR="005B7295" w:rsidRDefault="00653190">
            <w:pPr>
              <w:ind w:left="5" w:hanging="5"/>
              <w:jc w:val="center"/>
              <w:rPr>
                <w:rFonts w:ascii="Times New Roman" w:hAnsi="Times New Roman"/>
                <w:sz w:val="28"/>
              </w:rPr>
            </w:pPr>
            <w:r>
              <w:rPr>
                <w:rFonts w:ascii="Times New Roman" w:hAnsi="Times New Roman"/>
                <w:sz w:val="28"/>
              </w:rPr>
              <w:t>Гкал/год</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339920" w14:textId="77777777" w:rsidR="005B7295" w:rsidRDefault="005B7295">
            <w:pPr>
              <w:ind w:left="5" w:hanging="5"/>
              <w:jc w:val="center"/>
              <w:rPr>
                <w:rFonts w:ascii="Times New Roman" w:hAnsi="Times New Roman"/>
                <w:sz w:val="28"/>
              </w:rPr>
            </w:pPr>
          </w:p>
        </w:tc>
      </w:tr>
      <w:tr w:rsidR="005B7295" w14:paraId="70752672"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4746E0" w14:textId="77777777" w:rsidR="005B7295" w:rsidRDefault="00653190">
            <w:pPr>
              <w:ind w:left="5" w:hanging="5"/>
              <w:jc w:val="center"/>
              <w:rPr>
                <w:rFonts w:ascii="Times New Roman" w:hAnsi="Times New Roman"/>
                <w:sz w:val="28"/>
              </w:rPr>
            </w:pPr>
            <w:r>
              <w:rPr>
                <w:rFonts w:ascii="Times New Roman" w:hAnsi="Times New Roman"/>
                <w:sz w:val="28"/>
              </w:rPr>
              <w:t>13</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76A31E" w14:textId="77777777" w:rsidR="005B7295" w:rsidRDefault="00653190">
            <w:pPr>
              <w:ind w:left="5" w:hanging="5"/>
              <w:jc w:val="center"/>
              <w:rPr>
                <w:rFonts w:ascii="Times New Roman" w:hAnsi="Times New Roman"/>
                <w:sz w:val="28"/>
              </w:rPr>
            </w:pPr>
            <w:r>
              <w:rPr>
                <w:rFonts w:ascii="Times New Roman" w:hAnsi="Times New Roman"/>
                <w:sz w:val="28"/>
              </w:rPr>
              <w:t xml:space="preserve">Протяженность магистральных сетей и тепловых вводов </w:t>
            </w:r>
            <w:r>
              <w:rPr>
                <w:rFonts w:ascii="Times New Roman" w:hAnsi="Times New Roman"/>
                <w:sz w:val="28"/>
              </w:rPr>
              <w:br/>
              <w:t>(в однотрубном исчислении)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5C8206" w14:textId="77777777" w:rsidR="005B7295" w:rsidRDefault="00653190">
            <w:pPr>
              <w:ind w:left="5" w:hanging="5"/>
              <w:jc w:val="center"/>
              <w:rPr>
                <w:rFonts w:ascii="Times New Roman" w:hAnsi="Times New Roman"/>
                <w:sz w:val="28"/>
              </w:rPr>
            </w:pPr>
            <w:r>
              <w:rPr>
                <w:rFonts w:ascii="Times New Roman" w:hAnsi="Times New Roman"/>
                <w:sz w:val="28"/>
              </w:rPr>
              <w:t>м.</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F51D62" w14:textId="77777777" w:rsidR="005B7295" w:rsidRDefault="005B7295">
            <w:pPr>
              <w:ind w:left="5" w:hanging="5"/>
              <w:jc w:val="center"/>
              <w:rPr>
                <w:rFonts w:ascii="Times New Roman" w:hAnsi="Times New Roman"/>
                <w:sz w:val="28"/>
              </w:rPr>
            </w:pPr>
          </w:p>
        </w:tc>
      </w:tr>
      <w:tr w:rsidR="005B7295" w14:paraId="330B1BEB"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50C831" w14:textId="77777777" w:rsidR="005B7295" w:rsidRDefault="00653190">
            <w:pPr>
              <w:ind w:left="5" w:hanging="5"/>
              <w:jc w:val="center"/>
              <w:rPr>
                <w:rFonts w:ascii="Times New Roman" w:hAnsi="Times New Roman"/>
                <w:sz w:val="28"/>
              </w:rPr>
            </w:pPr>
            <w:r>
              <w:rPr>
                <w:rFonts w:ascii="Times New Roman" w:hAnsi="Times New Roman"/>
                <w:sz w:val="28"/>
              </w:rPr>
              <w:t>14</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1CE57B" w14:textId="77777777" w:rsidR="005B7295" w:rsidRDefault="00653190">
            <w:pPr>
              <w:ind w:left="5" w:hanging="5"/>
              <w:jc w:val="center"/>
              <w:rPr>
                <w:rFonts w:ascii="Times New Roman" w:hAnsi="Times New Roman"/>
                <w:sz w:val="28"/>
              </w:rPr>
            </w:pPr>
            <w:r>
              <w:rPr>
                <w:rFonts w:ascii="Times New Roman" w:hAnsi="Times New Roman"/>
                <w:sz w:val="28"/>
              </w:rPr>
              <w:t>Протяженность разводящих сетей (в однотрубном исчислении)</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9C65D0" w14:textId="77777777" w:rsidR="005B7295" w:rsidRDefault="00653190">
            <w:pPr>
              <w:ind w:left="5" w:hanging="5"/>
              <w:jc w:val="center"/>
              <w:rPr>
                <w:rFonts w:ascii="Times New Roman" w:hAnsi="Times New Roman"/>
                <w:sz w:val="28"/>
              </w:rPr>
            </w:pPr>
            <w:r>
              <w:rPr>
                <w:rFonts w:ascii="Times New Roman" w:hAnsi="Times New Roman"/>
                <w:sz w:val="28"/>
              </w:rPr>
              <w:t>м.</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FADD5E" w14:textId="77777777" w:rsidR="005B7295" w:rsidRDefault="005B7295">
            <w:pPr>
              <w:ind w:left="5" w:hanging="5"/>
              <w:jc w:val="center"/>
              <w:rPr>
                <w:rFonts w:ascii="Times New Roman" w:hAnsi="Times New Roman"/>
                <w:sz w:val="28"/>
              </w:rPr>
            </w:pPr>
          </w:p>
        </w:tc>
      </w:tr>
      <w:tr w:rsidR="005B7295" w14:paraId="0BF767AD"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3AC5C3" w14:textId="77777777" w:rsidR="005B7295" w:rsidRDefault="00653190">
            <w:pPr>
              <w:ind w:left="5" w:hanging="5"/>
              <w:jc w:val="center"/>
              <w:rPr>
                <w:rFonts w:ascii="Times New Roman" w:hAnsi="Times New Roman"/>
                <w:sz w:val="28"/>
              </w:rPr>
            </w:pPr>
            <w:r>
              <w:rPr>
                <w:rFonts w:ascii="Times New Roman" w:hAnsi="Times New Roman"/>
                <w:sz w:val="28"/>
              </w:rPr>
              <w:t>15</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C1A272" w14:textId="77777777" w:rsidR="005B7295" w:rsidRDefault="00653190">
            <w:pPr>
              <w:ind w:left="5" w:hanging="5"/>
              <w:jc w:val="center"/>
              <w:rPr>
                <w:rFonts w:ascii="Times New Roman" w:hAnsi="Times New Roman"/>
                <w:sz w:val="28"/>
              </w:rPr>
            </w:pPr>
            <w:r>
              <w:rPr>
                <w:rFonts w:ascii="Times New Roman" w:hAnsi="Times New Roman"/>
                <w:sz w:val="28"/>
              </w:rPr>
              <w:t>Количество теплоэлектростанций</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81AE0D" w14:textId="77777777" w:rsidR="005B7295" w:rsidRDefault="00653190">
            <w:pPr>
              <w:ind w:left="5" w:hanging="5"/>
              <w:jc w:val="center"/>
              <w:rPr>
                <w:rFonts w:ascii="Times New Roman" w:hAnsi="Times New Roman"/>
                <w:sz w:val="28"/>
              </w:rPr>
            </w:pPr>
            <w:r>
              <w:rPr>
                <w:rFonts w:ascii="Times New Roman" w:hAnsi="Times New Roman"/>
                <w:sz w:val="28"/>
              </w:rPr>
              <w:t>шт.</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FF233B" w14:textId="77777777" w:rsidR="005B7295" w:rsidRDefault="00653190">
            <w:pPr>
              <w:ind w:left="5" w:hanging="5"/>
              <w:jc w:val="center"/>
              <w:rPr>
                <w:rFonts w:ascii="Times New Roman" w:hAnsi="Times New Roman"/>
                <w:sz w:val="28"/>
              </w:rPr>
            </w:pPr>
            <w:r>
              <w:rPr>
                <w:rFonts w:ascii="Times New Roman" w:hAnsi="Times New Roman"/>
                <w:sz w:val="28"/>
              </w:rPr>
              <w:t>0</w:t>
            </w:r>
          </w:p>
        </w:tc>
      </w:tr>
      <w:tr w:rsidR="005B7295" w14:paraId="045CCEA3" w14:textId="77777777">
        <w:trPr>
          <w:trHeight w:val="20"/>
        </w:trPr>
        <w:tc>
          <w:tcPr>
            <w:tcW w:w="98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511823" w14:textId="77777777" w:rsidR="005B7295" w:rsidRDefault="00653190">
            <w:pPr>
              <w:ind w:left="5" w:hanging="5"/>
              <w:jc w:val="center"/>
              <w:rPr>
                <w:rFonts w:ascii="Times New Roman" w:hAnsi="Times New Roman"/>
                <w:sz w:val="28"/>
              </w:rPr>
            </w:pPr>
            <w:r>
              <w:rPr>
                <w:rFonts w:ascii="Times New Roman" w:hAnsi="Times New Roman"/>
                <w:sz w:val="28"/>
              </w:rPr>
              <w:t>16</w:t>
            </w:r>
          </w:p>
        </w:tc>
        <w:tc>
          <w:tcPr>
            <w:tcW w:w="5577"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17CAB6" w14:textId="77777777" w:rsidR="005B7295" w:rsidRDefault="00653190">
            <w:pPr>
              <w:ind w:left="5" w:hanging="5"/>
              <w:jc w:val="center"/>
              <w:rPr>
                <w:rFonts w:ascii="Times New Roman" w:hAnsi="Times New Roman"/>
                <w:sz w:val="28"/>
              </w:rPr>
            </w:pPr>
            <w:r>
              <w:rPr>
                <w:rFonts w:ascii="Times New Roman" w:hAnsi="Times New Roman"/>
                <w:sz w:val="28"/>
              </w:rPr>
              <w:t>Количество тепловых станций и котельных</w:t>
            </w:r>
          </w:p>
        </w:tc>
        <w:tc>
          <w:tcPr>
            <w:tcW w:w="1699"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C87358" w14:textId="77777777" w:rsidR="005B7295" w:rsidRDefault="00653190">
            <w:pPr>
              <w:ind w:left="5" w:hanging="5"/>
              <w:jc w:val="center"/>
              <w:rPr>
                <w:rFonts w:ascii="Times New Roman" w:hAnsi="Times New Roman"/>
                <w:sz w:val="28"/>
              </w:rPr>
            </w:pPr>
            <w:r>
              <w:rPr>
                <w:rFonts w:ascii="Times New Roman" w:hAnsi="Times New Roman"/>
                <w:sz w:val="28"/>
              </w:rPr>
              <w:t>шт.</w:t>
            </w:r>
          </w:p>
        </w:tc>
        <w:tc>
          <w:tcPr>
            <w:tcW w:w="165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FDDEE4" w14:textId="77777777" w:rsidR="005B7295" w:rsidRDefault="00653190">
            <w:pPr>
              <w:ind w:left="5" w:hanging="5"/>
              <w:jc w:val="center"/>
              <w:rPr>
                <w:rFonts w:ascii="Times New Roman" w:hAnsi="Times New Roman"/>
                <w:sz w:val="28"/>
              </w:rPr>
            </w:pPr>
            <w:r>
              <w:rPr>
                <w:rFonts w:ascii="Times New Roman" w:hAnsi="Times New Roman"/>
                <w:sz w:val="28"/>
              </w:rPr>
              <w:t>1</w:t>
            </w:r>
          </w:p>
        </w:tc>
      </w:tr>
    </w:tbl>
    <w:p w14:paraId="776FF5CA" w14:textId="77777777" w:rsidR="005B7295" w:rsidRDefault="00653190">
      <w:pPr>
        <w:pStyle w:val="a9"/>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Таблица 10-3Технико-экономические показатели деятельности теплоснабжающей организации ООО «Теплосервис» за 2021 год</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3"/>
        <w:gridCol w:w="2429"/>
        <w:gridCol w:w="3242"/>
        <w:gridCol w:w="1265"/>
        <w:gridCol w:w="1837"/>
      </w:tblGrid>
      <w:tr w:rsidR="005B7295" w14:paraId="6848D065" w14:textId="77777777">
        <w:trPr>
          <w:trHeight w:val="20"/>
          <w:tblHeader/>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353787" w14:textId="77777777" w:rsidR="005B7295" w:rsidRDefault="00653190">
            <w:pPr>
              <w:jc w:val="center"/>
              <w:rPr>
                <w:rFonts w:ascii="Times New Roman" w:hAnsi="Times New Roman"/>
                <w:sz w:val="28"/>
              </w:rPr>
            </w:pPr>
            <w:r>
              <w:rPr>
                <w:rFonts w:ascii="Times New Roman" w:hAnsi="Times New Roman"/>
                <w:sz w:val="28"/>
              </w:rPr>
              <w:t xml:space="preserve">№ </w:t>
            </w:r>
            <w:r>
              <w:rPr>
                <w:rFonts w:ascii="Times New Roman" w:hAnsi="Times New Roman"/>
                <w:sz w:val="28"/>
              </w:rPr>
              <w:br/>
              <w:t>п/п</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9FF450" w14:textId="77777777" w:rsidR="005B7295" w:rsidRDefault="00653190">
            <w:pPr>
              <w:jc w:val="center"/>
              <w:rPr>
                <w:rFonts w:ascii="Times New Roman" w:hAnsi="Times New Roman"/>
                <w:sz w:val="28"/>
              </w:rPr>
            </w:pPr>
            <w:r>
              <w:rPr>
                <w:rFonts w:ascii="Times New Roman" w:hAnsi="Times New Roman"/>
                <w:sz w:val="28"/>
              </w:rPr>
              <w:t>Наименование показателя</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6C525E" w14:textId="77777777" w:rsidR="005B7295" w:rsidRDefault="00653190">
            <w:pPr>
              <w:jc w:val="center"/>
              <w:rPr>
                <w:rFonts w:ascii="Times New Roman" w:hAnsi="Times New Roman"/>
                <w:sz w:val="28"/>
              </w:rPr>
            </w:pPr>
            <w:r>
              <w:rPr>
                <w:rFonts w:ascii="Times New Roman" w:hAnsi="Times New Roman"/>
                <w:sz w:val="28"/>
              </w:rPr>
              <w:t>Единица измерения</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A0A78F" w14:textId="77777777" w:rsidR="005B7295" w:rsidRDefault="00653190">
            <w:pPr>
              <w:jc w:val="center"/>
              <w:rPr>
                <w:rFonts w:ascii="Times New Roman" w:hAnsi="Times New Roman"/>
                <w:sz w:val="28"/>
              </w:rPr>
            </w:pPr>
            <w:r>
              <w:rPr>
                <w:rFonts w:ascii="Times New Roman" w:hAnsi="Times New Roman"/>
                <w:sz w:val="28"/>
              </w:rPr>
              <w:t>Значение</w:t>
            </w:r>
          </w:p>
        </w:tc>
      </w:tr>
      <w:tr w:rsidR="005B7295" w14:paraId="6FA74A34" w14:textId="77777777">
        <w:trPr>
          <w:trHeight w:val="20"/>
          <w:tblHeader/>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6F9C6B" w14:textId="77777777" w:rsidR="005B7295" w:rsidRDefault="00653190">
            <w:pPr>
              <w:ind w:left="5" w:hanging="5"/>
              <w:jc w:val="center"/>
              <w:rPr>
                <w:rFonts w:ascii="Times New Roman" w:hAnsi="Times New Roman"/>
                <w:sz w:val="28"/>
              </w:rPr>
            </w:pPr>
            <w:r>
              <w:rPr>
                <w:rFonts w:ascii="Times New Roman" w:hAnsi="Times New Roman"/>
                <w:sz w:val="28"/>
              </w:rPr>
              <w:t>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D08AA9" w14:textId="77777777" w:rsidR="005B7295" w:rsidRDefault="00653190">
            <w:pPr>
              <w:ind w:left="5" w:hanging="5"/>
              <w:jc w:val="center"/>
              <w:rPr>
                <w:rFonts w:ascii="Times New Roman" w:hAnsi="Times New Roman"/>
                <w:sz w:val="28"/>
              </w:rPr>
            </w:pPr>
            <w:r>
              <w:rPr>
                <w:rFonts w:ascii="Times New Roman" w:hAnsi="Times New Roman"/>
                <w:sz w:val="28"/>
              </w:rPr>
              <w:t>2</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6474C7" w14:textId="77777777" w:rsidR="005B7295" w:rsidRDefault="00653190">
            <w:pPr>
              <w:ind w:left="5" w:hanging="5"/>
              <w:jc w:val="center"/>
              <w:rPr>
                <w:rFonts w:ascii="Times New Roman" w:hAnsi="Times New Roman"/>
                <w:sz w:val="28"/>
              </w:rPr>
            </w:pPr>
            <w:r>
              <w:rPr>
                <w:rFonts w:ascii="Times New Roman" w:hAnsi="Times New Roman"/>
                <w:sz w:val="28"/>
              </w:rPr>
              <w:t>3</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E0A1AE" w14:textId="77777777" w:rsidR="005B7295" w:rsidRDefault="00653190">
            <w:pPr>
              <w:ind w:left="5" w:hanging="5"/>
              <w:jc w:val="center"/>
              <w:rPr>
                <w:rFonts w:ascii="Times New Roman" w:hAnsi="Times New Roman"/>
                <w:sz w:val="28"/>
              </w:rPr>
            </w:pPr>
            <w:r>
              <w:rPr>
                <w:rFonts w:ascii="Times New Roman" w:hAnsi="Times New Roman"/>
                <w:sz w:val="28"/>
              </w:rPr>
              <w:t>4</w:t>
            </w:r>
          </w:p>
        </w:tc>
      </w:tr>
      <w:tr w:rsidR="005B7295" w14:paraId="4EDE55E5"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D69D5B" w14:textId="77777777" w:rsidR="005B7295" w:rsidRDefault="00653190">
            <w:pPr>
              <w:ind w:left="5" w:hanging="5"/>
              <w:jc w:val="center"/>
              <w:rPr>
                <w:rFonts w:ascii="Times New Roman" w:hAnsi="Times New Roman"/>
                <w:sz w:val="28"/>
              </w:rPr>
            </w:pPr>
            <w:r>
              <w:rPr>
                <w:rFonts w:ascii="Times New Roman" w:hAnsi="Times New Roman"/>
                <w:sz w:val="28"/>
              </w:rPr>
              <w:t>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5F9E9F" w14:textId="77777777" w:rsidR="005B7295" w:rsidRDefault="00653190">
            <w:pPr>
              <w:ind w:left="5" w:hanging="5"/>
              <w:jc w:val="center"/>
              <w:rPr>
                <w:rFonts w:ascii="Times New Roman" w:hAnsi="Times New Roman"/>
                <w:sz w:val="28"/>
              </w:rPr>
            </w:pPr>
            <w:r>
              <w:rPr>
                <w:rFonts w:ascii="Times New Roman" w:hAnsi="Times New Roman"/>
                <w:sz w:val="28"/>
              </w:rPr>
              <w:t>Вид регулируемой деятельности (производство, передача и сбыт тепловой энергии)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552F9F" w14:textId="77777777" w:rsidR="005B7295" w:rsidRDefault="00653190">
            <w:pPr>
              <w:ind w:left="5" w:hanging="5"/>
              <w:jc w:val="center"/>
              <w:rPr>
                <w:rFonts w:ascii="Times New Roman" w:hAnsi="Times New Roman"/>
                <w:sz w:val="28"/>
              </w:rPr>
            </w:pPr>
            <w:r>
              <w:rPr>
                <w:rFonts w:ascii="Times New Roman" w:hAnsi="Times New Roman"/>
                <w:sz w:val="28"/>
              </w:rPr>
              <w:t>Ед</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10DC41" w14:textId="77777777" w:rsidR="005B7295" w:rsidRDefault="00653190">
            <w:pPr>
              <w:ind w:left="5" w:hanging="5"/>
              <w:jc w:val="center"/>
              <w:rPr>
                <w:rFonts w:ascii="Times New Roman" w:hAnsi="Times New Roman"/>
                <w:sz w:val="28"/>
              </w:rPr>
            </w:pPr>
            <w:r>
              <w:rPr>
                <w:rFonts w:ascii="Times New Roman" w:hAnsi="Times New Roman"/>
                <w:sz w:val="28"/>
              </w:rPr>
              <w:t>производство, передача и сбыт тепловой энергии</w:t>
            </w:r>
          </w:p>
        </w:tc>
      </w:tr>
      <w:tr w:rsidR="005B7295" w14:paraId="23DDF048"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921971" w14:textId="77777777" w:rsidR="005B7295" w:rsidRDefault="00653190">
            <w:pPr>
              <w:ind w:left="5" w:hanging="5"/>
              <w:jc w:val="center"/>
              <w:rPr>
                <w:rFonts w:ascii="Times New Roman" w:hAnsi="Times New Roman"/>
                <w:sz w:val="28"/>
              </w:rPr>
            </w:pPr>
            <w:r>
              <w:rPr>
                <w:rFonts w:ascii="Times New Roman" w:hAnsi="Times New Roman"/>
                <w:sz w:val="28"/>
              </w:rPr>
              <w:lastRenderedPageBreak/>
              <w:t>2</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E6E96D" w14:textId="77777777" w:rsidR="005B7295" w:rsidRDefault="00653190">
            <w:pPr>
              <w:ind w:left="5" w:hanging="5"/>
              <w:jc w:val="center"/>
              <w:rPr>
                <w:rFonts w:ascii="Times New Roman" w:hAnsi="Times New Roman"/>
                <w:sz w:val="28"/>
              </w:rPr>
            </w:pPr>
            <w:r>
              <w:rPr>
                <w:rFonts w:ascii="Times New Roman" w:hAnsi="Times New Roman"/>
                <w:sz w:val="28"/>
              </w:rPr>
              <w:t>Выручка от регулируемой деятельности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95F196" w14:textId="77777777" w:rsidR="005B7295" w:rsidRDefault="00653190">
            <w:pPr>
              <w:ind w:left="5" w:hanging="5"/>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61CC0D" w14:textId="77777777" w:rsidR="005B7295" w:rsidRDefault="00653190">
            <w:pPr>
              <w:ind w:left="5" w:hanging="5"/>
              <w:jc w:val="center"/>
              <w:rPr>
                <w:rFonts w:ascii="Times New Roman" w:hAnsi="Times New Roman"/>
                <w:sz w:val="28"/>
              </w:rPr>
            </w:pPr>
            <w:r>
              <w:rPr>
                <w:rFonts w:ascii="Times New Roman" w:hAnsi="Times New Roman"/>
                <w:sz w:val="28"/>
              </w:rPr>
              <w:t>3105</w:t>
            </w:r>
          </w:p>
        </w:tc>
      </w:tr>
      <w:tr w:rsidR="005B7295" w14:paraId="4B9AEDAE"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57C0AB" w14:textId="77777777" w:rsidR="005B7295" w:rsidRDefault="00653190">
            <w:pPr>
              <w:ind w:left="5" w:hanging="5"/>
              <w:jc w:val="center"/>
              <w:rPr>
                <w:rFonts w:ascii="Times New Roman" w:hAnsi="Times New Roman"/>
                <w:sz w:val="28"/>
              </w:rPr>
            </w:pPr>
            <w:r>
              <w:rPr>
                <w:rFonts w:ascii="Times New Roman" w:hAnsi="Times New Roman"/>
                <w:sz w:val="28"/>
              </w:rPr>
              <w:t>3</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8710AE" w14:textId="77777777" w:rsidR="005B7295" w:rsidRDefault="00653190">
            <w:pPr>
              <w:ind w:left="5" w:hanging="5"/>
              <w:jc w:val="center"/>
              <w:rPr>
                <w:rFonts w:ascii="Times New Roman" w:hAnsi="Times New Roman"/>
                <w:sz w:val="28"/>
              </w:rPr>
            </w:pPr>
            <w:r>
              <w:rPr>
                <w:rFonts w:ascii="Times New Roman" w:hAnsi="Times New Roman"/>
                <w:sz w:val="28"/>
              </w:rPr>
              <w:t>Себестоимость производимых товаров (оказываемых услуг) по регулируемому виду деятельности, в том числе:</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978B4D" w14:textId="77777777" w:rsidR="005B7295" w:rsidRDefault="00653190">
            <w:pPr>
              <w:ind w:left="5" w:hanging="5"/>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C7C345" w14:textId="77777777" w:rsidR="005B7295" w:rsidRDefault="00653190">
            <w:pPr>
              <w:ind w:left="5" w:hanging="5"/>
              <w:jc w:val="center"/>
              <w:rPr>
                <w:rFonts w:ascii="Times New Roman" w:hAnsi="Times New Roman"/>
                <w:sz w:val="28"/>
              </w:rPr>
            </w:pPr>
            <w:r>
              <w:rPr>
                <w:rFonts w:ascii="Times New Roman" w:hAnsi="Times New Roman"/>
                <w:sz w:val="28"/>
              </w:rPr>
              <w:t>7542</w:t>
            </w:r>
          </w:p>
        </w:tc>
      </w:tr>
      <w:tr w:rsidR="005B7295" w14:paraId="01912D89"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9D0E38" w14:textId="77777777" w:rsidR="005B7295" w:rsidRDefault="00653190">
            <w:pPr>
              <w:ind w:left="5" w:hanging="5"/>
              <w:jc w:val="center"/>
              <w:rPr>
                <w:rFonts w:ascii="Times New Roman" w:hAnsi="Times New Roman"/>
                <w:sz w:val="28"/>
              </w:rPr>
            </w:pPr>
            <w:r>
              <w:rPr>
                <w:rFonts w:ascii="Times New Roman" w:hAnsi="Times New Roman"/>
                <w:sz w:val="28"/>
              </w:rPr>
              <w:t>3.1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37444C" w14:textId="77777777" w:rsidR="005B7295" w:rsidRDefault="00653190">
            <w:pPr>
              <w:ind w:left="5" w:hanging="5"/>
              <w:jc w:val="center"/>
              <w:rPr>
                <w:rFonts w:ascii="Times New Roman" w:hAnsi="Times New Roman"/>
                <w:sz w:val="28"/>
              </w:rPr>
            </w:pPr>
            <w:r>
              <w:rPr>
                <w:rFonts w:ascii="Times New Roman" w:hAnsi="Times New Roman"/>
                <w:sz w:val="28"/>
              </w:rPr>
              <w:t>Расходы на покупаемую тепловую энергию (мощность)</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43FC2A" w14:textId="77777777" w:rsidR="005B7295" w:rsidRDefault="00653190">
            <w:pPr>
              <w:ind w:left="5" w:hanging="5"/>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2DA7F4" w14:textId="77777777" w:rsidR="005B7295" w:rsidRDefault="00653190">
            <w:pPr>
              <w:ind w:left="5" w:hanging="5"/>
              <w:jc w:val="center"/>
              <w:rPr>
                <w:rFonts w:ascii="Times New Roman" w:hAnsi="Times New Roman"/>
                <w:sz w:val="28"/>
              </w:rPr>
            </w:pPr>
            <w:r>
              <w:rPr>
                <w:rFonts w:ascii="Times New Roman" w:hAnsi="Times New Roman"/>
                <w:sz w:val="28"/>
              </w:rPr>
              <w:t>0</w:t>
            </w:r>
          </w:p>
        </w:tc>
      </w:tr>
      <w:tr w:rsidR="005B7295" w14:paraId="615C5A1D"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8C97D8" w14:textId="77777777" w:rsidR="005B7295" w:rsidRDefault="00653190">
            <w:pPr>
              <w:ind w:left="5" w:hanging="5"/>
              <w:jc w:val="center"/>
              <w:rPr>
                <w:rFonts w:ascii="Times New Roman" w:hAnsi="Times New Roman"/>
                <w:sz w:val="28"/>
              </w:rPr>
            </w:pPr>
            <w:r>
              <w:rPr>
                <w:rFonts w:ascii="Times New Roman" w:hAnsi="Times New Roman"/>
                <w:sz w:val="28"/>
              </w:rPr>
              <w:t>3.2</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1AA005A" w14:textId="77777777" w:rsidR="005B7295" w:rsidRDefault="00653190">
            <w:pPr>
              <w:ind w:left="5" w:hanging="5"/>
              <w:jc w:val="center"/>
              <w:rPr>
                <w:rFonts w:ascii="Times New Roman" w:hAnsi="Times New Roman"/>
                <w:sz w:val="28"/>
              </w:rPr>
            </w:pPr>
            <w:r>
              <w:rPr>
                <w:rFonts w:ascii="Times New Roman" w:hAnsi="Times New Roman"/>
                <w:sz w:val="28"/>
              </w:rPr>
              <w:t>Расходы на топливо</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DC5B8E" w14:textId="77777777" w:rsidR="005B7295" w:rsidRDefault="00653190">
            <w:pPr>
              <w:ind w:left="5" w:hanging="5"/>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B12EC8" w14:textId="77777777" w:rsidR="005B7295" w:rsidRDefault="00653190">
            <w:pPr>
              <w:ind w:left="5" w:hanging="5"/>
              <w:jc w:val="center"/>
              <w:rPr>
                <w:rFonts w:ascii="Times New Roman" w:hAnsi="Times New Roman"/>
                <w:sz w:val="28"/>
              </w:rPr>
            </w:pPr>
            <w:r>
              <w:rPr>
                <w:rFonts w:ascii="Times New Roman" w:hAnsi="Times New Roman"/>
                <w:sz w:val="28"/>
              </w:rPr>
              <w:t>2146</w:t>
            </w:r>
          </w:p>
        </w:tc>
      </w:tr>
      <w:tr w:rsidR="005B7295" w14:paraId="5F920408" w14:textId="77777777">
        <w:trPr>
          <w:trHeight w:val="20"/>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F9F1DD" w14:textId="77777777" w:rsidR="005B7295" w:rsidRDefault="00653190">
            <w:pPr>
              <w:ind w:left="5" w:hanging="5"/>
              <w:jc w:val="center"/>
              <w:rPr>
                <w:rFonts w:ascii="Times New Roman" w:hAnsi="Times New Roman"/>
                <w:sz w:val="28"/>
              </w:rPr>
            </w:pPr>
            <w:r>
              <w:rPr>
                <w:rFonts w:ascii="Times New Roman" w:hAnsi="Times New Roman"/>
                <w:sz w:val="28"/>
              </w:rPr>
              <w:t>3.2.1</w:t>
            </w:r>
          </w:p>
        </w:tc>
        <w:tc>
          <w:tcPr>
            <w:tcW w:w="242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C07145" w14:textId="77777777" w:rsidR="005B7295" w:rsidRDefault="005B7295">
            <w:pPr>
              <w:ind w:left="5" w:hanging="5"/>
              <w:jc w:val="center"/>
              <w:rPr>
                <w:rFonts w:ascii="Times New Roman" w:hAnsi="Times New Roman"/>
                <w:sz w:val="28"/>
              </w:rPr>
            </w:pP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C63092" w14:textId="77777777" w:rsidR="005B7295" w:rsidRDefault="00653190">
            <w:pPr>
              <w:ind w:left="5" w:hanging="5"/>
              <w:jc w:val="center"/>
              <w:rPr>
                <w:rFonts w:ascii="Times New Roman" w:hAnsi="Times New Roman"/>
                <w:sz w:val="28"/>
              </w:rPr>
            </w:pPr>
            <w:r>
              <w:rPr>
                <w:rFonts w:ascii="Times New Roman" w:hAnsi="Times New Roman"/>
                <w:sz w:val="28"/>
              </w:rPr>
              <w:t>Стоимость доставки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4215FA" w14:textId="77777777" w:rsidR="005B7295" w:rsidRDefault="00653190">
            <w:pPr>
              <w:ind w:left="5" w:hanging="5"/>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51CF7E" w14:textId="77777777" w:rsidR="005B7295" w:rsidRDefault="00653190">
            <w:pPr>
              <w:ind w:left="5" w:hanging="5"/>
              <w:jc w:val="center"/>
              <w:rPr>
                <w:rFonts w:ascii="Times New Roman" w:hAnsi="Times New Roman"/>
                <w:sz w:val="28"/>
              </w:rPr>
            </w:pPr>
            <w:r>
              <w:rPr>
                <w:rFonts w:ascii="Times New Roman" w:hAnsi="Times New Roman"/>
                <w:sz w:val="28"/>
              </w:rPr>
              <w:t>307</w:t>
            </w:r>
          </w:p>
        </w:tc>
      </w:tr>
      <w:tr w:rsidR="005B7295" w14:paraId="607BB096" w14:textId="77777777">
        <w:trPr>
          <w:trHeight w:val="20"/>
        </w:trPr>
        <w:tc>
          <w:tcPr>
            <w:tcW w:w="993"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B18DB4" w14:textId="77777777" w:rsidR="005B7295" w:rsidRDefault="005B7295"/>
        </w:tc>
        <w:tc>
          <w:tcPr>
            <w:tcW w:w="242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963AAF" w14:textId="77777777" w:rsidR="005B7295" w:rsidRDefault="005B7295"/>
        </w:tc>
        <w:tc>
          <w:tcPr>
            <w:tcW w:w="324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35634FF" w14:textId="77777777" w:rsidR="005B7295" w:rsidRDefault="00653190">
            <w:pPr>
              <w:ind w:left="5" w:hanging="5"/>
              <w:jc w:val="center"/>
              <w:rPr>
                <w:rFonts w:ascii="Times New Roman" w:hAnsi="Times New Roman"/>
                <w:sz w:val="28"/>
              </w:rPr>
            </w:pPr>
            <w:r>
              <w:rPr>
                <w:rFonts w:ascii="Times New Roman" w:hAnsi="Times New Roman"/>
                <w:sz w:val="28"/>
              </w:rPr>
              <w:t>Объем</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3C0A48" w14:textId="77777777" w:rsidR="005B7295" w:rsidRDefault="00653190">
            <w:pPr>
              <w:ind w:left="5" w:hanging="5"/>
              <w:jc w:val="center"/>
              <w:rPr>
                <w:rFonts w:ascii="Times New Roman" w:hAnsi="Times New Roman"/>
                <w:sz w:val="28"/>
              </w:rPr>
            </w:pPr>
            <w:r>
              <w:rPr>
                <w:rFonts w:ascii="Times New Roman" w:hAnsi="Times New Roman"/>
                <w:sz w:val="28"/>
              </w:rPr>
              <w:t>м3</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633883" w14:textId="77777777" w:rsidR="005B7295" w:rsidRDefault="00653190">
            <w:pPr>
              <w:ind w:left="5" w:hanging="5"/>
              <w:jc w:val="center"/>
              <w:rPr>
                <w:rFonts w:ascii="Times New Roman" w:hAnsi="Times New Roman"/>
                <w:sz w:val="28"/>
              </w:rPr>
            </w:pPr>
            <w:r>
              <w:rPr>
                <w:rFonts w:ascii="Times New Roman" w:hAnsi="Times New Roman"/>
                <w:sz w:val="28"/>
              </w:rPr>
              <w:t>392170</w:t>
            </w:r>
          </w:p>
        </w:tc>
      </w:tr>
      <w:tr w:rsidR="005B7295" w14:paraId="2329062B" w14:textId="77777777">
        <w:trPr>
          <w:trHeight w:val="20"/>
        </w:trPr>
        <w:tc>
          <w:tcPr>
            <w:tcW w:w="993"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3250C6" w14:textId="77777777" w:rsidR="005B7295" w:rsidRDefault="005B7295"/>
        </w:tc>
        <w:tc>
          <w:tcPr>
            <w:tcW w:w="242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516D16" w14:textId="77777777" w:rsidR="005B7295" w:rsidRDefault="005B7295"/>
        </w:tc>
        <w:tc>
          <w:tcPr>
            <w:tcW w:w="324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D29E76" w14:textId="77777777" w:rsidR="005B7295" w:rsidRDefault="00653190">
            <w:pPr>
              <w:jc w:val="center"/>
              <w:rPr>
                <w:rFonts w:ascii="Times New Roman" w:hAnsi="Times New Roman"/>
                <w:sz w:val="28"/>
              </w:rPr>
            </w:pPr>
            <w:r>
              <w:rPr>
                <w:rFonts w:ascii="Times New Roman" w:hAnsi="Times New Roman"/>
                <w:sz w:val="28"/>
              </w:rPr>
              <w:t>Стоимость 1-й единицы объема</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15FAEC" w14:textId="77777777" w:rsidR="005B7295" w:rsidRDefault="00653190">
            <w:pPr>
              <w:jc w:val="center"/>
              <w:rPr>
                <w:rFonts w:ascii="Times New Roman" w:hAnsi="Times New Roman"/>
                <w:sz w:val="28"/>
              </w:rPr>
            </w:pPr>
            <w:r>
              <w:rPr>
                <w:rFonts w:ascii="Times New Roman" w:hAnsi="Times New Roman"/>
                <w:sz w:val="28"/>
              </w:rPr>
              <w:t>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047F259" w14:textId="77777777" w:rsidR="005B7295" w:rsidRDefault="00653190">
            <w:pPr>
              <w:jc w:val="center"/>
              <w:rPr>
                <w:rFonts w:ascii="Times New Roman" w:hAnsi="Times New Roman"/>
                <w:sz w:val="28"/>
              </w:rPr>
            </w:pPr>
            <w:r>
              <w:rPr>
                <w:rFonts w:ascii="Times New Roman" w:hAnsi="Times New Roman"/>
                <w:sz w:val="28"/>
              </w:rPr>
              <w:t>4788,25</w:t>
            </w:r>
          </w:p>
        </w:tc>
      </w:tr>
      <w:tr w:rsidR="005B7295" w14:paraId="50EA8DC8" w14:textId="77777777">
        <w:trPr>
          <w:trHeight w:val="20"/>
        </w:trPr>
        <w:tc>
          <w:tcPr>
            <w:tcW w:w="993"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DE5E2F" w14:textId="77777777" w:rsidR="005B7295" w:rsidRDefault="005B7295"/>
        </w:tc>
        <w:tc>
          <w:tcPr>
            <w:tcW w:w="242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D0249E" w14:textId="77777777" w:rsidR="005B7295" w:rsidRDefault="005B7295"/>
        </w:tc>
        <w:tc>
          <w:tcPr>
            <w:tcW w:w="324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197878" w14:textId="77777777" w:rsidR="005B7295" w:rsidRDefault="00653190">
            <w:pPr>
              <w:jc w:val="center"/>
              <w:rPr>
                <w:rFonts w:ascii="Times New Roman" w:hAnsi="Times New Roman"/>
                <w:sz w:val="28"/>
              </w:rPr>
            </w:pPr>
            <w:r>
              <w:rPr>
                <w:rFonts w:ascii="Times New Roman" w:hAnsi="Times New Roman"/>
                <w:sz w:val="28"/>
              </w:rPr>
              <w:t>Способ приобретения</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2F80D6"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6E8B80" w14:textId="77777777" w:rsidR="005B7295" w:rsidRDefault="00653190">
            <w:pPr>
              <w:jc w:val="center"/>
              <w:rPr>
                <w:rFonts w:ascii="Times New Roman" w:hAnsi="Times New Roman"/>
                <w:sz w:val="28"/>
              </w:rPr>
            </w:pPr>
            <w:r>
              <w:rPr>
                <w:rFonts w:ascii="Times New Roman" w:hAnsi="Times New Roman"/>
                <w:sz w:val="28"/>
              </w:rPr>
              <w:t>Договор</w:t>
            </w:r>
          </w:p>
        </w:tc>
      </w:tr>
      <w:tr w:rsidR="005B7295" w14:paraId="685B9E80"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4E1B28" w14:textId="77777777" w:rsidR="005B7295" w:rsidRDefault="00653190">
            <w:pPr>
              <w:jc w:val="center"/>
              <w:rPr>
                <w:rFonts w:ascii="Times New Roman" w:hAnsi="Times New Roman"/>
                <w:sz w:val="28"/>
              </w:rPr>
            </w:pPr>
            <w:r>
              <w:rPr>
                <w:rFonts w:ascii="Times New Roman" w:hAnsi="Times New Roman"/>
                <w:sz w:val="28"/>
              </w:rPr>
              <w:t>3.3</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749DC8" w14:textId="77777777" w:rsidR="005B7295" w:rsidRDefault="00653190">
            <w:pPr>
              <w:jc w:val="center"/>
              <w:rPr>
                <w:rFonts w:ascii="Times New Roman" w:hAnsi="Times New Roman"/>
                <w:sz w:val="28"/>
              </w:rPr>
            </w:pPr>
            <w:r>
              <w:rPr>
                <w:rFonts w:ascii="Times New Roman" w:hAnsi="Times New Roman"/>
                <w:sz w:val="28"/>
              </w:rPr>
              <w:t>Расходы на покупаемую электрическую энергию (мощность), потребляемую оборудованием, используемым в технологическом процессе:</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D5C9BC"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A92776" w14:textId="77777777" w:rsidR="005B7295" w:rsidRDefault="00653190">
            <w:pPr>
              <w:jc w:val="center"/>
              <w:rPr>
                <w:rFonts w:ascii="Times New Roman" w:hAnsi="Times New Roman"/>
                <w:sz w:val="28"/>
              </w:rPr>
            </w:pPr>
            <w:r>
              <w:rPr>
                <w:rFonts w:ascii="Times New Roman" w:hAnsi="Times New Roman"/>
                <w:sz w:val="28"/>
              </w:rPr>
              <w:t>219</w:t>
            </w:r>
          </w:p>
        </w:tc>
      </w:tr>
      <w:tr w:rsidR="005B7295" w14:paraId="6334490C"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DC7D07" w14:textId="77777777" w:rsidR="005B7295" w:rsidRDefault="00653190">
            <w:pPr>
              <w:jc w:val="center"/>
              <w:rPr>
                <w:rFonts w:ascii="Times New Roman" w:hAnsi="Times New Roman"/>
                <w:sz w:val="28"/>
              </w:rPr>
            </w:pPr>
            <w:r>
              <w:rPr>
                <w:rFonts w:ascii="Times New Roman" w:hAnsi="Times New Roman"/>
                <w:sz w:val="28"/>
              </w:rPr>
              <w:t>3.3.1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B537EE" w14:textId="77777777" w:rsidR="005B7295" w:rsidRDefault="00653190">
            <w:pPr>
              <w:jc w:val="center"/>
              <w:rPr>
                <w:rFonts w:ascii="Times New Roman" w:hAnsi="Times New Roman"/>
                <w:sz w:val="28"/>
              </w:rPr>
            </w:pPr>
            <w:r>
              <w:rPr>
                <w:rFonts w:ascii="Times New Roman" w:hAnsi="Times New Roman"/>
                <w:sz w:val="28"/>
              </w:rPr>
              <w:t>Средневзвешенная стоимость 1 кВт*ч (с учетом мощности)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2F7CC0" w14:textId="77777777" w:rsidR="005B7295" w:rsidRDefault="00653190">
            <w:pPr>
              <w:jc w:val="center"/>
              <w:rPr>
                <w:rFonts w:ascii="Times New Roman" w:hAnsi="Times New Roman"/>
                <w:sz w:val="28"/>
              </w:rPr>
            </w:pPr>
            <w:r>
              <w:rPr>
                <w:rFonts w:ascii="Times New Roman" w:hAnsi="Times New Roman"/>
                <w:sz w:val="28"/>
              </w:rPr>
              <w:t>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D1C30B" w14:textId="77777777" w:rsidR="005B7295" w:rsidRDefault="00653190">
            <w:pPr>
              <w:jc w:val="center"/>
              <w:rPr>
                <w:rFonts w:ascii="Times New Roman" w:hAnsi="Times New Roman"/>
                <w:sz w:val="28"/>
              </w:rPr>
            </w:pPr>
            <w:r>
              <w:rPr>
                <w:rFonts w:ascii="Times New Roman" w:hAnsi="Times New Roman"/>
                <w:sz w:val="28"/>
              </w:rPr>
              <w:t>5,6833</w:t>
            </w:r>
          </w:p>
        </w:tc>
      </w:tr>
      <w:tr w:rsidR="005B7295" w14:paraId="76896A55"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E33935" w14:textId="77777777" w:rsidR="005B7295" w:rsidRDefault="00653190">
            <w:pPr>
              <w:jc w:val="center"/>
              <w:rPr>
                <w:rFonts w:ascii="Times New Roman" w:hAnsi="Times New Roman"/>
                <w:sz w:val="28"/>
              </w:rPr>
            </w:pPr>
            <w:r>
              <w:rPr>
                <w:rFonts w:ascii="Times New Roman" w:hAnsi="Times New Roman"/>
                <w:sz w:val="28"/>
              </w:rPr>
              <w:t>3.3.2</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169D05" w14:textId="77777777" w:rsidR="005B7295" w:rsidRDefault="00653190">
            <w:pPr>
              <w:jc w:val="center"/>
              <w:rPr>
                <w:rFonts w:ascii="Times New Roman" w:hAnsi="Times New Roman"/>
                <w:sz w:val="28"/>
              </w:rPr>
            </w:pPr>
            <w:r>
              <w:rPr>
                <w:rFonts w:ascii="Times New Roman" w:hAnsi="Times New Roman"/>
                <w:sz w:val="28"/>
              </w:rPr>
              <w:t>Объем приобретенной электрической энергии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927878"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248184" w14:textId="77777777" w:rsidR="005B7295" w:rsidRDefault="005B7295">
            <w:pPr>
              <w:jc w:val="center"/>
              <w:rPr>
                <w:rFonts w:ascii="Times New Roman" w:hAnsi="Times New Roman"/>
                <w:sz w:val="28"/>
              </w:rPr>
            </w:pPr>
          </w:p>
        </w:tc>
      </w:tr>
      <w:tr w:rsidR="005B7295" w14:paraId="1AFC61AF"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C146BA" w14:textId="77777777" w:rsidR="005B7295" w:rsidRDefault="00653190">
            <w:pPr>
              <w:jc w:val="center"/>
              <w:rPr>
                <w:rFonts w:ascii="Times New Roman" w:hAnsi="Times New Roman"/>
                <w:sz w:val="28"/>
              </w:rPr>
            </w:pPr>
            <w:r>
              <w:rPr>
                <w:rFonts w:ascii="Times New Roman" w:hAnsi="Times New Roman"/>
                <w:sz w:val="28"/>
              </w:rPr>
              <w:t>3.4</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1C30D2F" w14:textId="77777777" w:rsidR="005B7295" w:rsidRDefault="00653190">
            <w:pPr>
              <w:jc w:val="center"/>
              <w:rPr>
                <w:rFonts w:ascii="Times New Roman" w:hAnsi="Times New Roman"/>
                <w:sz w:val="28"/>
              </w:rPr>
            </w:pPr>
            <w:r>
              <w:rPr>
                <w:rFonts w:ascii="Times New Roman" w:hAnsi="Times New Roman"/>
                <w:sz w:val="28"/>
              </w:rPr>
              <w:t>Расходы на приобретение холодной воды, используемой в технологическом процессе</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DDA615" w14:textId="77777777" w:rsidR="005B7295" w:rsidRDefault="005B7295">
            <w:pPr>
              <w:jc w:val="center"/>
              <w:rPr>
                <w:rFonts w:ascii="Times New Roman" w:hAnsi="Times New Roman"/>
                <w:sz w:val="28"/>
              </w:rPr>
            </w:pP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393D95" w14:textId="77777777" w:rsidR="005B7295" w:rsidRDefault="005B7295">
            <w:pPr>
              <w:jc w:val="center"/>
              <w:rPr>
                <w:rFonts w:ascii="Times New Roman" w:hAnsi="Times New Roman"/>
                <w:sz w:val="28"/>
              </w:rPr>
            </w:pPr>
          </w:p>
        </w:tc>
      </w:tr>
      <w:tr w:rsidR="005B7295" w14:paraId="2E85F839"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3C4745" w14:textId="77777777" w:rsidR="005B7295" w:rsidRDefault="00653190">
            <w:pPr>
              <w:jc w:val="center"/>
              <w:rPr>
                <w:rFonts w:ascii="Times New Roman" w:hAnsi="Times New Roman"/>
                <w:sz w:val="28"/>
              </w:rPr>
            </w:pPr>
            <w:r>
              <w:rPr>
                <w:rFonts w:ascii="Times New Roman" w:hAnsi="Times New Roman"/>
                <w:sz w:val="28"/>
              </w:rPr>
              <w:t>3.5</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68713F6" w14:textId="77777777" w:rsidR="005B7295" w:rsidRDefault="00653190">
            <w:pPr>
              <w:jc w:val="center"/>
              <w:rPr>
                <w:rFonts w:ascii="Times New Roman" w:hAnsi="Times New Roman"/>
                <w:sz w:val="28"/>
              </w:rPr>
            </w:pPr>
            <w:r>
              <w:rPr>
                <w:rFonts w:ascii="Times New Roman" w:hAnsi="Times New Roman"/>
                <w:sz w:val="28"/>
              </w:rPr>
              <w:t>Расходы на химреагенты, используемые в технологическом процессе</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157B71" w14:textId="77777777" w:rsidR="005B7295" w:rsidRDefault="005B7295">
            <w:pPr>
              <w:jc w:val="center"/>
              <w:rPr>
                <w:rFonts w:ascii="Times New Roman" w:hAnsi="Times New Roman"/>
                <w:sz w:val="28"/>
              </w:rPr>
            </w:pP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2D64EE" w14:textId="77777777" w:rsidR="005B7295" w:rsidRDefault="005B7295">
            <w:pPr>
              <w:jc w:val="center"/>
              <w:rPr>
                <w:rFonts w:ascii="Times New Roman" w:hAnsi="Times New Roman"/>
                <w:sz w:val="28"/>
              </w:rPr>
            </w:pPr>
          </w:p>
        </w:tc>
      </w:tr>
      <w:tr w:rsidR="005B7295" w14:paraId="4C3FEDCD"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905CA0" w14:textId="77777777" w:rsidR="005B7295" w:rsidRDefault="00653190">
            <w:pPr>
              <w:jc w:val="center"/>
              <w:rPr>
                <w:rFonts w:ascii="Times New Roman" w:hAnsi="Times New Roman"/>
                <w:sz w:val="28"/>
              </w:rPr>
            </w:pPr>
            <w:r>
              <w:rPr>
                <w:rFonts w:ascii="Times New Roman" w:hAnsi="Times New Roman"/>
                <w:sz w:val="28"/>
              </w:rPr>
              <w:t>3.6</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3E4FA1" w14:textId="77777777" w:rsidR="005B7295" w:rsidRDefault="00653190">
            <w:pPr>
              <w:jc w:val="center"/>
              <w:rPr>
                <w:rFonts w:ascii="Times New Roman" w:hAnsi="Times New Roman"/>
                <w:sz w:val="28"/>
              </w:rPr>
            </w:pPr>
            <w:r>
              <w:rPr>
                <w:rFonts w:ascii="Times New Roman" w:hAnsi="Times New Roman"/>
                <w:sz w:val="28"/>
              </w:rPr>
              <w:t>Расходы на оплату труда основного производственного персонала</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817D60"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B393F4" w14:textId="77777777" w:rsidR="005B7295" w:rsidRDefault="00653190">
            <w:pPr>
              <w:jc w:val="center"/>
              <w:rPr>
                <w:rFonts w:ascii="Times New Roman" w:hAnsi="Times New Roman"/>
                <w:sz w:val="28"/>
              </w:rPr>
            </w:pPr>
            <w:r>
              <w:rPr>
                <w:rFonts w:ascii="Times New Roman" w:hAnsi="Times New Roman"/>
                <w:sz w:val="28"/>
              </w:rPr>
              <w:t>795</w:t>
            </w:r>
          </w:p>
        </w:tc>
      </w:tr>
      <w:tr w:rsidR="005B7295" w14:paraId="55E00296"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92BC78" w14:textId="77777777" w:rsidR="005B7295" w:rsidRDefault="00653190">
            <w:pPr>
              <w:jc w:val="center"/>
              <w:rPr>
                <w:rFonts w:ascii="Times New Roman" w:hAnsi="Times New Roman"/>
                <w:sz w:val="28"/>
              </w:rPr>
            </w:pPr>
            <w:r>
              <w:rPr>
                <w:rFonts w:ascii="Times New Roman" w:hAnsi="Times New Roman"/>
                <w:sz w:val="28"/>
              </w:rPr>
              <w:t>3.7</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55301E" w14:textId="77777777" w:rsidR="005B7295" w:rsidRDefault="00653190">
            <w:pPr>
              <w:jc w:val="center"/>
              <w:rPr>
                <w:rFonts w:ascii="Times New Roman" w:hAnsi="Times New Roman"/>
                <w:sz w:val="28"/>
              </w:rPr>
            </w:pPr>
            <w:r>
              <w:rPr>
                <w:rFonts w:ascii="Times New Roman" w:hAnsi="Times New Roman"/>
                <w:sz w:val="28"/>
              </w:rPr>
              <w:t>Отчисления на социальные нужды основного производственного персонала</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23D7A5"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14D299" w14:textId="77777777" w:rsidR="005B7295" w:rsidRDefault="00653190">
            <w:pPr>
              <w:jc w:val="center"/>
              <w:rPr>
                <w:rFonts w:ascii="Times New Roman" w:hAnsi="Times New Roman"/>
                <w:sz w:val="28"/>
              </w:rPr>
            </w:pPr>
            <w:r>
              <w:rPr>
                <w:rFonts w:ascii="Times New Roman" w:hAnsi="Times New Roman"/>
                <w:sz w:val="28"/>
              </w:rPr>
              <w:t>237</w:t>
            </w:r>
          </w:p>
        </w:tc>
      </w:tr>
      <w:tr w:rsidR="005B7295" w14:paraId="2EE7B221"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D00784" w14:textId="77777777" w:rsidR="005B7295" w:rsidRDefault="00653190">
            <w:pPr>
              <w:jc w:val="center"/>
              <w:rPr>
                <w:rFonts w:ascii="Times New Roman" w:hAnsi="Times New Roman"/>
                <w:sz w:val="28"/>
              </w:rPr>
            </w:pPr>
            <w:r>
              <w:rPr>
                <w:rFonts w:ascii="Times New Roman" w:hAnsi="Times New Roman"/>
                <w:sz w:val="28"/>
              </w:rPr>
              <w:t>3.8</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BD1053" w14:textId="77777777" w:rsidR="005B7295" w:rsidRDefault="00653190">
            <w:pPr>
              <w:jc w:val="center"/>
              <w:rPr>
                <w:rFonts w:ascii="Times New Roman" w:hAnsi="Times New Roman"/>
                <w:sz w:val="28"/>
              </w:rPr>
            </w:pPr>
            <w:r>
              <w:rPr>
                <w:rFonts w:ascii="Times New Roman" w:hAnsi="Times New Roman"/>
                <w:sz w:val="28"/>
              </w:rPr>
              <w:t>Расходы на амортизацию основных производственных средств, используемых в технологическом процессе</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27EA8F"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5E68CF" w14:textId="77777777" w:rsidR="005B7295" w:rsidRDefault="00653190">
            <w:pPr>
              <w:jc w:val="center"/>
              <w:rPr>
                <w:rFonts w:ascii="Times New Roman" w:hAnsi="Times New Roman"/>
                <w:sz w:val="28"/>
              </w:rPr>
            </w:pPr>
            <w:r>
              <w:rPr>
                <w:rFonts w:ascii="Times New Roman" w:hAnsi="Times New Roman"/>
                <w:sz w:val="28"/>
              </w:rPr>
              <w:t>360</w:t>
            </w:r>
          </w:p>
        </w:tc>
      </w:tr>
      <w:tr w:rsidR="005B7295" w14:paraId="56679F6A"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A9692B" w14:textId="77777777" w:rsidR="005B7295" w:rsidRDefault="00653190">
            <w:pPr>
              <w:jc w:val="center"/>
              <w:rPr>
                <w:rFonts w:ascii="Times New Roman" w:hAnsi="Times New Roman"/>
                <w:sz w:val="28"/>
              </w:rPr>
            </w:pPr>
            <w:r>
              <w:rPr>
                <w:rFonts w:ascii="Times New Roman" w:hAnsi="Times New Roman"/>
                <w:sz w:val="28"/>
              </w:rPr>
              <w:t>3.9</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344D8B" w14:textId="77777777" w:rsidR="005B7295" w:rsidRDefault="00653190">
            <w:pPr>
              <w:jc w:val="center"/>
              <w:rPr>
                <w:rFonts w:ascii="Times New Roman" w:hAnsi="Times New Roman"/>
                <w:sz w:val="28"/>
              </w:rPr>
            </w:pPr>
            <w:r>
              <w:rPr>
                <w:rFonts w:ascii="Times New Roman" w:hAnsi="Times New Roman"/>
                <w:sz w:val="28"/>
              </w:rPr>
              <w:t>Расходы на аренду имущества, используемого в технологическом процессе</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8FACCE"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E53679" w14:textId="77777777" w:rsidR="005B7295" w:rsidRDefault="00653190">
            <w:pPr>
              <w:jc w:val="center"/>
              <w:rPr>
                <w:rFonts w:ascii="Times New Roman" w:hAnsi="Times New Roman"/>
                <w:sz w:val="28"/>
              </w:rPr>
            </w:pPr>
            <w:r>
              <w:rPr>
                <w:rFonts w:ascii="Times New Roman" w:hAnsi="Times New Roman"/>
                <w:sz w:val="28"/>
              </w:rPr>
              <w:t>65</w:t>
            </w:r>
          </w:p>
        </w:tc>
      </w:tr>
      <w:tr w:rsidR="005B7295" w14:paraId="7AD4C0D8"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5B8F15" w14:textId="77777777" w:rsidR="005B7295" w:rsidRDefault="00653190">
            <w:pPr>
              <w:jc w:val="center"/>
              <w:rPr>
                <w:rFonts w:ascii="Times New Roman" w:hAnsi="Times New Roman"/>
                <w:sz w:val="28"/>
              </w:rPr>
            </w:pPr>
            <w:r>
              <w:rPr>
                <w:rFonts w:ascii="Times New Roman" w:hAnsi="Times New Roman"/>
                <w:sz w:val="28"/>
              </w:rPr>
              <w:t>3.10</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8CEFD9" w14:textId="77777777" w:rsidR="005B7295" w:rsidRDefault="00653190">
            <w:pPr>
              <w:jc w:val="center"/>
              <w:rPr>
                <w:rFonts w:ascii="Times New Roman" w:hAnsi="Times New Roman"/>
                <w:sz w:val="28"/>
              </w:rPr>
            </w:pPr>
            <w:r>
              <w:rPr>
                <w:rFonts w:ascii="Times New Roman" w:hAnsi="Times New Roman"/>
                <w:sz w:val="28"/>
              </w:rPr>
              <w:t>Общепроизводственные (цеховые) расходы, в том числе:</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0DA1BCB"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690AEC" w14:textId="77777777" w:rsidR="005B7295" w:rsidRDefault="00653190">
            <w:pPr>
              <w:jc w:val="center"/>
              <w:rPr>
                <w:rFonts w:ascii="Times New Roman" w:hAnsi="Times New Roman"/>
                <w:sz w:val="28"/>
              </w:rPr>
            </w:pPr>
            <w:r>
              <w:rPr>
                <w:rFonts w:ascii="Times New Roman" w:hAnsi="Times New Roman"/>
                <w:sz w:val="28"/>
              </w:rPr>
              <w:t>1425</w:t>
            </w:r>
          </w:p>
        </w:tc>
      </w:tr>
      <w:tr w:rsidR="005B7295" w14:paraId="454ED6C9"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F718C0" w14:textId="77777777" w:rsidR="005B7295" w:rsidRDefault="00653190">
            <w:pPr>
              <w:jc w:val="center"/>
              <w:rPr>
                <w:rFonts w:ascii="Times New Roman" w:hAnsi="Times New Roman"/>
                <w:sz w:val="28"/>
              </w:rPr>
            </w:pPr>
            <w:r>
              <w:rPr>
                <w:rFonts w:ascii="Times New Roman" w:hAnsi="Times New Roman"/>
                <w:sz w:val="28"/>
              </w:rPr>
              <w:t>3.10.1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7D685F" w14:textId="77777777" w:rsidR="005B7295" w:rsidRDefault="00653190">
            <w:pPr>
              <w:jc w:val="center"/>
              <w:rPr>
                <w:rFonts w:ascii="Times New Roman" w:hAnsi="Times New Roman"/>
                <w:sz w:val="28"/>
              </w:rPr>
            </w:pPr>
            <w:r>
              <w:rPr>
                <w:rFonts w:ascii="Times New Roman" w:hAnsi="Times New Roman"/>
                <w:sz w:val="28"/>
              </w:rPr>
              <w:t>Расходы на оплату труда</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19F08E"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2E7517" w14:textId="77777777" w:rsidR="005B7295" w:rsidRDefault="00653190">
            <w:pPr>
              <w:jc w:val="center"/>
              <w:rPr>
                <w:rFonts w:ascii="Times New Roman" w:hAnsi="Times New Roman"/>
                <w:sz w:val="28"/>
              </w:rPr>
            </w:pPr>
            <w:r>
              <w:rPr>
                <w:rFonts w:ascii="Times New Roman" w:hAnsi="Times New Roman"/>
                <w:sz w:val="28"/>
              </w:rPr>
              <w:t>1096</w:t>
            </w:r>
          </w:p>
        </w:tc>
      </w:tr>
      <w:tr w:rsidR="005B7295" w14:paraId="31648236"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92B847" w14:textId="77777777" w:rsidR="005B7295" w:rsidRDefault="00653190">
            <w:pPr>
              <w:jc w:val="center"/>
              <w:rPr>
                <w:rFonts w:ascii="Times New Roman" w:hAnsi="Times New Roman"/>
                <w:sz w:val="28"/>
              </w:rPr>
            </w:pPr>
            <w:r>
              <w:rPr>
                <w:rFonts w:ascii="Times New Roman" w:hAnsi="Times New Roman"/>
                <w:sz w:val="28"/>
              </w:rPr>
              <w:t>3.10.2</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B48523" w14:textId="77777777" w:rsidR="005B7295" w:rsidRDefault="00653190">
            <w:pPr>
              <w:jc w:val="center"/>
              <w:rPr>
                <w:rFonts w:ascii="Times New Roman" w:hAnsi="Times New Roman"/>
                <w:sz w:val="28"/>
              </w:rPr>
            </w:pPr>
            <w:r>
              <w:rPr>
                <w:rFonts w:ascii="Times New Roman" w:hAnsi="Times New Roman"/>
                <w:sz w:val="28"/>
              </w:rPr>
              <w:t>Отчисления на социальные нужды</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64679B"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E7819F" w14:textId="77777777" w:rsidR="005B7295" w:rsidRDefault="00653190">
            <w:pPr>
              <w:jc w:val="center"/>
              <w:rPr>
                <w:rFonts w:ascii="Times New Roman" w:hAnsi="Times New Roman"/>
                <w:sz w:val="28"/>
              </w:rPr>
            </w:pPr>
            <w:r>
              <w:rPr>
                <w:rFonts w:ascii="Times New Roman" w:hAnsi="Times New Roman"/>
                <w:sz w:val="28"/>
              </w:rPr>
              <w:t>329</w:t>
            </w:r>
          </w:p>
        </w:tc>
      </w:tr>
      <w:tr w:rsidR="005B7295" w14:paraId="7D6E81F1"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E41619" w14:textId="77777777" w:rsidR="005B7295" w:rsidRDefault="00653190">
            <w:pPr>
              <w:jc w:val="center"/>
              <w:rPr>
                <w:rFonts w:ascii="Times New Roman" w:hAnsi="Times New Roman"/>
                <w:sz w:val="28"/>
              </w:rPr>
            </w:pPr>
            <w:r>
              <w:rPr>
                <w:rFonts w:ascii="Times New Roman" w:hAnsi="Times New Roman"/>
                <w:sz w:val="28"/>
              </w:rPr>
              <w:t>3.11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30BE0A" w14:textId="77777777" w:rsidR="005B7295" w:rsidRDefault="00653190">
            <w:pPr>
              <w:jc w:val="center"/>
              <w:rPr>
                <w:rFonts w:ascii="Times New Roman" w:hAnsi="Times New Roman"/>
                <w:sz w:val="28"/>
              </w:rPr>
            </w:pPr>
            <w:r>
              <w:rPr>
                <w:rFonts w:ascii="Times New Roman" w:hAnsi="Times New Roman"/>
                <w:sz w:val="28"/>
              </w:rPr>
              <w:t>Общехозяйственные (управленческие) расходы</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F729F9"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1212F9" w14:textId="77777777" w:rsidR="005B7295" w:rsidRDefault="00653190">
            <w:pPr>
              <w:jc w:val="center"/>
              <w:rPr>
                <w:rFonts w:ascii="Times New Roman" w:hAnsi="Times New Roman"/>
                <w:sz w:val="28"/>
              </w:rPr>
            </w:pPr>
            <w:r>
              <w:rPr>
                <w:rFonts w:ascii="Times New Roman" w:hAnsi="Times New Roman"/>
                <w:sz w:val="28"/>
              </w:rPr>
              <w:t>1541</w:t>
            </w:r>
          </w:p>
        </w:tc>
      </w:tr>
      <w:tr w:rsidR="005B7295" w14:paraId="1B11AEA5"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7BF031" w14:textId="77777777" w:rsidR="005B7295" w:rsidRDefault="00653190">
            <w:pPr>
              <w:jc w:val="center"/>
              <w:rPr>
                <w:rFonts w:ascii="Times New Roman" w:hAnsi="Times New Roman"/>
                <w:sz w:val="28"/>
              </w:rPr>
            </w:pPr>
            <w:r>
              <w:rPr>
                <w:rFonts w:ascii="Times New Roman" w:hAnsi="Times New Roman"/>
                <w:sz w:val="28"/>
              </w:rPr>
              <w:t>3.11.1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BA422C" w14:textId="77777777" w:rsidR="005B7295" w:rsidRDefault="00653190">
            <w:pPr>
              <w:jc w:val="center"/>
              <w:rPr>
                <w:rFonts w:ascii="Times New Roman" w:hAnsi="Times New Roman"/>
                <w:sz w:val="28"/>
              </w:rPr>
            </w:pPr>
            <w:r>
              <w:rPr>
                <w:rFonts w:ascii="Times New Roman" w:hAnsi="Times New Roman"/>
                <w:sz w:val="28"/>
              </w:rPr>
              <w:t>Расходы на оплату труда</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895891"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17908F" w14:textId="77777777" w:rsidR="005B7295" w:rsidRDefault="00653190">
            <w:pPr>
              <w:jc w:val="center"/>
              <w:rPr>
                <w:rFonts w:ascii="Times New Roman" w:hAnsi="Times New Roman"/>
                <w:sz w:val="28"/>
              </w:rPr>
            </w:pPr>
            <w:r>
              <w:rPr>
                <w:rFonts w:ascii="Times New Roman" w:hAnsi="Times New Roman"/>
                <w:sz w:val="28"/>
              </w:rPr>
              <w:t>1095</w:t>
            </w:r>
          </w:p>
        </w:tc>
      </w:tr>
      <w:tr w:rsidR="005B7295" w14:paraId="0F3F897B"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65AA9D" w14:textId="77777777" w:rsidR="005B7295" w:rsidRDefault="00653190">
            <w:pPr>
              <w:jc w:val="center"/>
              <w:rPr>
                <w:rFonts w:ascii="Times New Roman" w:hAnsi="Times New Roman"/>
                <w:sz w:val="28"/>
              </w:rPr>
            </w:pPr>
            <w:r>
              <w:rPr>
                <w:rFonts w:ascii="Times New Roman" w:hAnsi="Times New Roman"/>
                <w:sz w:val="28"/>
              </w:rPr>
              <w:t>3.11.2</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4F0521" w14:textId="77777777" w:rsidR="005B7295" w:rsidRDefault="00653190">
            <w:pPr>
              <w:jc w:val="center"/>
              <w:rPr>
                <w:rFonts w:ascii="Times New Roman" w:hAnsi="Times New Roman"/>
                <w:sz w:val="28"/>
              </w:rPr>
            </w:pPr>
            <w:r>
              <w:rPr>
                <w:rFonts w:ascii="Times New Roman" w:hAnsi="Times New Roman"/>
                <w:sz w:val="28"/>
              </w:rPr>
              <w:t>Отчисления на социальные нужды</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849064"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A41829" w14:textId="77777777" w:rsidR="005B7295" w:rsidRDefault="00653190">
            <w:pPr>
              <w:jc w:val="center"/>
              <w:rPr>
                <w:rFonts w:ascii="Times New Roman" w:hAnsi="Times New Roman"/>
                <w:sz w:val="28"/>
              </w:rPr>
            </w:pPr>
            <w:r>
              <w:rPr>
                <w:rFonts w:ascii="Times New Roman" w:hAnsi="Times New Roman"/>
                <w:sz w:val="28"/>
              </w:rPr>
              <w:t>328</w:t>
            </w:r>
          </w:p>
        </w:tc>
      </w:tr>
      <w:tr w:rsidR="005B7295" w14:paraId="1E4E6CB0"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89EA16" w14:textId="77777777" w:rsidR="005B7295" w:rsidRDefault="00653190">
            <w:pPr>
              <w:jc w:val="center"/>
              <w:rPr>
                <w:rFonts w:ascii="Times New Roman" w:hAnsi="Times New Roman"/>
                <w:sz w:val="28"/>
              </w:rPr>
            </w:pPr>
            <w:r>
              <w:rPr>
                <w:rFonts w:ascii="Times New Roman" w:hAnsi="Times New Roman"/>
                <w:sz w:val="28"/>
              </w:rPr>
              <w:lastRenderedPageBreak/>
              <w:t>3.12</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E60807" w14:textId="77777777" w:rsidR="005B7295" w:rsidRDefault="00653190">
            <w:pPr>
              <w:jc w:val="center"/>
              <w:rPr>
                <w:rFonts w:ascii="Times New Roman" w:hAnsi="Times New Roman"/>
                <w:sz w:val="28"/>
              </w:rPr>
            </w:pPr>
            <w:r>
              <w:rPr>
                <w:rFonts w:ascii="Times New Roman" w:hAnsi="Times New Roman"/>
                <w:sz w:val="28"/>
              </w:rPr>
              <w:t>Расходы на ремонт (капитальный и текущий) основных производственных средств</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FCEAEF4"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1A7D88" w14:textId="77777777" w:rsidR="005B7295" w:rsidRDefault="00653190">
            <w:pPr>
              <w:jc w:val="center"/>
              <w:rPr>
                <w:rFonts w:ascii="Times New Roman" w:hAnsi="Times New Roman"/>
                <w:sz w:val="28"/>
              </w:rPr>
            </w:pPr>
            <w:r>
              <w:rPr>
                <w:rFonts w:ascii="Times New Roman" w:hAnsi="Times New Roman"/>
                <w:sz w:val="28"/>
              </w:rPr>
              <w:t>0</w:t>
            </w:r>
          </w:p>
        </w:tc>
      </w:tr>
      <w:tr w:rsidR="005B7295" w14:paraId="63444742"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AC6674" w14:textId="77777777" w:rsidR="005B7295" w:rsidRDefault="00653190">
            <w:pPr>
              <w:jc w:val="center"/>
              <w:rPr>
                <w:rFonts w:ascii="Times New Roman" w:hAnsi="Times New Roman"/>
                <w:sz w:val="28"/>
              </w:rPr>
            </w:pPr>
            <w:r>
              <w:rPr>
                <w:rFonts w:ascii="Times New Roman" w:hAnsi="Times New Roman"/>
                <w:sz w:val="28"/>
              </w:rPr>
              <w:t>3.13</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E34F6A" w14:textId="77777777" w:rsidR="005B7295" w:rsidRDefault="00653190">
            <w:pPr>
              <w:jc w:val="center"/>
              <w:rPr>
                <w:rFonts w:ascii="Times New Roman" w:hAnsi="Times New Roman"/>
                <w:sz w:val="28"/>
              </w:rPr>
            </w:pPr>
            <w:r>
              <w:rPr>
                <w:rFonts w:ascii="Times New Roman" w:hAnsi="Times New Roman"/>
                <w:sz w:val="28"/>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6A5A71"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1C7F16" w14:textId="77777777" w:rsidR="005B7295" w:rsidRDefault="00653190">
            <w:pPr>
              <w:jc w:val="center"/>
              <w:rPr>
                <w:rFonts w:ascii="Times New Roman" w:hAnsi="Times New Roman"/>
                <w:sz w:val="28"/>
              </w:rPr>
            </w:pPr>
            <w:r>
              <w:rPr>
                <w:rFonts w:ascii="Times New Roman" w:hAnsi="Times New Roman"/>
                <w:sz w:val="28"/>
              </w:rPr>
              <w:t>754</w:t>
            </w:r>
          </w:p>
        </w:tc>
      </w:tr>
      <w:tr w:rsidR="005B7295" w14:paraId="0E72512A"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6E87C4" w14:textId="77777777" w:rsidR="005B7295" w:rsidRDefault="00653190">
            <w:pPr>
              <w:jc w:val="center"/>
              <w:rPr>
                <w:rFonts w:ascii="Times New Roman" w:hAnsi="Times New Roman"/>
                <w:sz w:val="28"/>
              </w:rPr>
            </w:pPr>
            <w:r>
              <w:rPr>
                <w:rFonts w:ascii="Times New Roman" w:hAnsi="Times New Roman"/>
                <w:sz w:val="28"/>
              </w:rPr>
              <w:t>4</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5B4D69" w14:textId="77777777" w:rsidR="005B7295" w:rsidRDefault="00653190">
            <w:pPr>
              <w:jc w:val="center"/>
              <w:rPr>
                <w:rFonts w:ascii="Times New Roman" w:hAnsi="Times New Roman"/>
                <w:sz w:val="28"/>
              </w:rPr>
            </w:pPr>
            <w:r>
              <w:rPr>
                <w:rFonts w:ascii="Times New Roman" w:hAnsi="Times New Roman"/>
                <w:sz w:val="28"/>
              </w:rPr>
              <w:t>Валовая прибыль от продажи товаров и услуг по регулируемому виду деятельности (теплоснабжение и передача тепловой энергии)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B57B80"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4FCCD9" w14:textId="77777777" w:rsidR="005B7295" w:rsidRDefault="00653190">
            <w:pPr>
              <w:jc w:val="center"/>
              <w:rPr>
                <w:rFonts w:ascii="Times New Roman" w:hAnsi="Times New Roman"/>
                <w:sz w:val="28"/>
              </w:rPr>
            </w:pPr>
            <w:r>
              <w:rPr>
                <w:rFonts w:ascii="Times New Roman" w:hAnsi="Times New Roman"/>
                <w:sz w:val="28"/>
              </w:rPr>
              <w:t>(4437)</w:t>
            </w:r>
          </w:p>
        </w:tc>
      </w:tr>
      <w:tr w:rsidR="005B7295" w14:paraId="2F0ECBD0"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A071CD" w14:textId="77777777" w:rsidR="005B7295" w:rsidRDefault="00653190">
            <w:pPr>
              <w:jc w:val="center"/>
              <w:rPr>
                <w:rFonts w:ascii="Times New Roman" w:hAnsi="Times New Roman"/>
                <w:sz w:val="28"/>
              </w:rPr>
            </w:pPr>
            <w:r>
              <w:rPr>
                <w:rFonts w:ascii="Times New Roman" w:hAnsi="Times New Roman"/>
                <w:sz w:val="28"/>
              </w:rPr>
              <w:t>5</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3AB27E" w14:textId="77777777" w:rsidR="005B7295" w:rsidRDefault="00653190">
            <w:pPr>
              <w:jc w:val="center"/>
              <w:rPr>
                <w:rFonts w:ascii="Times New Roman" w:hAnsi="Times New Roman"/>
                <w:sz w:val="28"/>
              </w:rPr>
            </w:pPr>
            <w:r>
              <w:rPr>
                <w:rFonts w:ascii="Times New Roman" w:hAnsi="Times New Roman"/>
                <w:sz w:val="28"/>
              </w:rPr>
              <w:t>Чистая прибыль от регулируемого вида деятельности, в том числе:</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DE70A1"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9396D8" w14:textId="77777777" w:rsidR="005B7295" w:rsidRDefault="00653190">
            <w:pPr>
              <w:jc w:val="center"/>
              <w:rPr>
                <w:rFonts w:ascii="Times New Roman" w:hAnsi="Times New Roman"/>
                <w:sz w:val="28"/>
              </w:rPr>
            </w:pPr>
            <w:r>
              <w:rPr>
                <w:rFonts w:ascii="Times New Roman" w:hAnsi="Times New Roman"/>
                <w:sz w:val="28"/>
              </w:rPr>
              <w:t>(4191)</w:t>
            </w:r>
          </w:p>
        </w:tc>
      </w:tr>
      <w:tr w:rsidR="005B7295" w14:paraId="6C757107"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ADC167" w14:textId="77777777" w:rsidR="005B7295" w:rsidRDefault="00653190">
            <w:pPr>
              <w:jc w:val="center"/>
              <w:rPr>
                <w:rFonts w:ascii="Times New Roman" w:hAnsi="Times New Roman"/>
                <w:sz w:val="28"/>
              </w:rPr>
            </w:pPr>
            <w:r>
              <w:rPr>
                <w:rFonts w:ascii="Times New Roman" w:hAnsi="Times New Roman"/>
                <w:sz w:val="28"/>
              </w:rPr>
              <w:t>5.1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E17A43" w14:textId="77777777" w:rsidR="005B7295" w:rsidRDefault="00653190">
            <w:pPr>
              <w:jc w:val="center"/>
              <w:rPr>
                <w:rFonts w:ascii="Times New Roman" w:hAnsi="Times New Roman"/>
                <w:sz w:val="28"/>
              </w:rPr>
            </w:pPr>
            <w:r>
              <w:rPr>
                <w:rFonts w:ascii="Times New Roman" w:hAnsi="Times New Roman"/>
                <w:sz w:val="28"/>
              </w:rPr>
              <w:t>Чистая прибыль на финансирование мероприятий, предусмотренных инвестиционной программой по развитию системы теплоснабжения</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1C411E" w14:textId="77777777" w:rsidR="005B7295" w:rsidRDefault="00653190">
            <w:pPr>
              <w:jc w:val="center"/>
              <w:rPr>
                <w:rFonts w:ascii="Times New Roman" w:hAnsi="Times New Roman"/>
                <w:sz w:val="28"/>
              </w:rPr>
            </w:pPr>
            <w:r>
              <w:rPr>
                <w:rFonts w:ascii="Times New Roman" w:hAnsi="Times New Roman"/>
                <w:sz w:val="28"/>
              </w:rPr>
              <w:t>тыс.руб.</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FB0180" w14:textId="77777777" w:rsidR="005B7295" w:rsidRDefault="00653190">
            <w:pPr>
              <w:jc w:val="center"/>
              <w:rPr>
                <w:rFonts w:ascii="Times New Roman" w:hAnsi="Times New Roman"/>
                <w:sz w:val="28"/>
              </w:rPr>
            </w:pPr>
            <w:r>
              <w:rPr>
                <w:rFonts w:ascii="Times New Roman" w:hAnsi="Times New Roman"/>
                <w:sz w:val="28"/>
              </w:rPr>
              <w:t>(4191)</w:t>
            </w:r>
          </w:p>
        </w:tc>
      </w:tr>
      <w:tr w:rsidR="005B7295" w14:paraId="07C87A41"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7DF81A" w14:textId="77777777" w:rsidR="005B7295" w:rsidRDefault="00653190">
            <w:pPr>
              <w:jc w:val="center"/>
              <w:rPr>
                <w:rFonts w:ascii="Times New Roman" w:hAnsi="Times New Roman"/>
                <w:sz w:val="28"/>
              </w:rPr>
            </w:pPr>
            <w:r>
              <w:rPr>
                <w:rFonts w:ascii="Times New Roman" w:hAnsi="Times New Roman"/>
                <w:sz w:val="28"/>
              </w:rPr>
              <w:t>6</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A3E047" w14:textId="77777777" w:rsidR="005B7295" w:rsidRDefault="00653190">
            <w:pPr>
              <w:jc w:val="center"/>
              <w:rPr>
                <w:rFonts w:ascii="Times New Roman" w:hAnsi="Times New Roman"/>
                <w:sz w:val="28"/>
              </w:rPr>
            </w:pPr>
            <w:r>
              <w:rPr>
                <w:rFonts w:ascii="Times New Roman" w:hAnsi="Times New Roman"/>
                <w:sz w:val="28"/>
              </w:rPr>
              <w:t>Установленная тепловая мощность</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DFCDBF" w14:textId="77777777" w:rsidR="005B7295" w:rsidRDefault="005B7295">
            <w:pPr>
              <w:jc w:val="center"/>
              <w:rPr>
                <w:rFonts w:ascii="Times New Roman" w:hAnsi="Times New Roman"/>
                <w:sz w:val="28"/>
              </w:rPr>
            </w:pP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E4FCF1" w14:textId="77777777" w:rsidR="005B7295" w:rsidRDefault="005B7295">
            <w:pPr>
              <w:jc w:val="center"/>
              <w:rPr>
                <w:rFonts w:ascii="Times New Roman" w:hAnsi="Times New Roman"/>
                <w:sz w:val="28"/>
              </w:rPr>
            </w:pPr>
          </w:p>
        </w:tc>
      </w:tr>
      <w:tr w:rsidR="005B7295" w14:paraId="03B72600"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06B4C7" w14:textId="77777777" w:rsidR="005B7295" w:rsidRDefault="00653190">
            <w:pPr>
              <w:jc w:val="center"/>
              <w:rPr>
                <w:rFonts w:ascii="Times New Roman" w:hAnsi="Times New Roman"/>
                <w:sz w:val="28"/>
              </w:rPr>
            </w:pPr>
            <w:r>
              <w:rPr>
                <w:rFonts w:ascii="Times New Roman" w:hAnsi="Times New Roman"/>
                <w:sz w:val="28"/>
              </w:rPr>
              <w:t>7</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5213BA" w14:textId="77777777" w:rsidR="005B7295" w:rsidRDefault="00653190">
            <w:pPr>
              <w:jc w:val="center"/>
              <w:rPr>
                <w:rFonts w:ascii="Times New Roman" w:hAnsi="Times New Roman"/>
                <w:sz w:val="28"/>
              </w:rPr>
            </w:pPr>
            <w:r>
              <w:rPr>
                <w:rFonts w:ascii="Times New Roman" w:hAnsi="Times New Roman"/>
                <w:sz w:val="28"/>
              </w:rPr>
              <w:t>Присоединенная нагрузка</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CCBB3D2" w14:textId="77777777" w:rsidR="005B7295" w:rsidRDefault="005B7295">
            <w:pPr>
              <w:jc w:val="center"/>
              <w:rPr>
                <w:rFonts w:ascii="Times New Roman" w:hAnsi="Times New Roman"/>
                <w:sz w:val="28"/>
              </w:rPr>
            </w:pP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BE2C51" w14:textId="77777777" w:rsidR="005B7295" w:rsidRDefault="005B7295">
            <w:pPr>
              <w:jc w:val="center"/>
              <w:rPr>
                <w:rFonts w:ascii="Times New Roman" w:hAnsi="Times New Roman"/>
                <w:sz w:val="28"/>
              </w:rPr>
            </w:pPr>
          </w:p>
        </w:tc>
      </w:tr>
      <w:tr w:rsidR="005B7295" w14:paraId="3380B01B"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398A2B" w14:textId="77777777" w:rsidR="005B7295" w:rsidRDefault="00653190">
            <w:pPr>
              <w:jc w:val="center"/>
              <w:rPr>
                <w:rFonts w:ascii="Times New Roman" w:hAnsi="Times New Roman"/>
                <w:sz w:val="28"/>
              </w:rPr>
            </w:pPr>
            <w:r>
              <w:rPr>
                <w:rFonts w:ascii="Times New Roman" w:hAnsi="Times New Roman"/>
                <w:sz w:val="28"/>
              </w:rPr>
              <w:t>8</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7667FD" w14:textId="77777777" w:rsidR="005B7295" w:rsidRDefault="00653190">
            <w:pPr>
              <w:jc w:val="center"/>
              <w:rPr>
                <w:rFonts w:ascii="Times New Roman" w:hAnsi="Times New Roman"/>
                <w:sz w:val="28"/>
              </w:rPr>
            </w:pPr>
            <w:r>
              <w:rPr>
                <w:rFonts w:ascii="Times New Roman" w:hAnsi="Times New Roman"/>
                <w:sz w:val="28"/>
              </w:rPr>
              <w:t>Объем вырабатываемой регулируемой организацией тепловой энергии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8042FB" w14:textId="77777777" w:rsidR="005B7295" w:rsidRDefault="00653190">
            <w:pPr>
              <w:jc w:val="center"/>
              <w:rPr>
                <w:rFonts w:ascii="Times New Roman" w:hAnsi="Times New Roman"/>
                <w:sz w:val="28"/>
              </w:rPr>
            </w:pPr>
            <w:r>
              <w:rPr>
                <w:rFonts w:ascii="Times New Roman" w:hAnsi="Times New Roman"/>
                <w:sz w:val="28"/>
              </w:rPr>
              <w:t>Гкал</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966A80" w14:textId="77777777" w:rsidR="005B7295" w:rsidRDefault="00653190">
            <w:pPr>
              <w:jc w:val="center"/>
              <w:rPr>
                <w:rFonts w:ascii="Times New Roman" w:hAnsi="Times New Roman"/>
                <w:sz w:val="28"/>
              </w:rPr>
            </w:pPr>
            <w:r>
              <w:rPr>
                <w:rFonts w:ascii="Times New Roman" w:hAnsi="Times New Roman"/>
                <w:sz w:val="28"/>
              </w:rPr>
              <w:t>2676</w:t>
            </w:r>
          </w:p>
        </w:tc>
      </w:tr>
      <w:tr w:rsidR="005B7295" w14:paraId="06B00E4A"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F0BC18" w14:textId="77777777" w:rsidR="005B7295" w:rsidRDefault="00653190">
            <w:pPr>
              <w:jc w:val="center"/>
              <w:rPr>
                <w:rFonts w:ascii="Times New Roman" w:hAnsi="Times New Roman"/>
                <w:sz w:val="28"/>
              </w:rPr>
            </w:pPr>
            <w:r>
              <w:rPr>
                <w:rFonts w:ascii="Times New Roman" w:hAnsi="Times New Roman"/>
                <w:sz w:val="28"/>
              </w:rPr>
              <w:t>8.1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6CDF14" w14:textId="77777777" w:rsidR="005B7295" w:rsidRDefault="00653190">
            <w:pPr>
              <w:jc w:val="center"/>
              <w:rPr>
                <w:rFonts w:ascii="Times New Roman" w:hAnsi="Times New Roman"/>
                <w:sz w:val="28"/>
              </w:rPr>
            </w:pPr>
            <w:r>
              <w:rPr>
                <w:rFonts w:ascii="Times New Roman" w:hAnsi="Times New Roman"/>
                <w:sz w:val="28"/>
              </w:rPr>
              <w:t>Справочно: объем тепловой энергии на технологические нужды производства</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B6CD91" w14:textId="77777777" w:rsidR="005B7295" w:rsidRDefault="00653190">
            <w:pPr>
              <w:jc w:val="center"/>
              <w:rPr>
                <w:rFonts w:ascii="Times New Roman" w:hAnsi="Times New Roman"/>
                <w:sz w:val="28"/>
              </w:rPr>
            </w:pPr>
            <w:r>
              <w:rPr>
                <w:rFonts w:ascii="Times New Roman" w:hAnsi="Times New Roman"/>
                <w:sz w:val="28"/>
              </w:rPr>
              <w:t>Гкал</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EF92293" w14:textId="77777777" w:rsidR="005B7295" w:rsidRDefault="00653190">
            <w:pPr>
              <w:jc w:val="center"/>
              <w:rPr>
                <w:rFonts w:ascii="Times New Roman" w:hAnsi="Times New Roman"/>
                <w:sz w:val="28"/>
              </w:rPr>
            </w:pPr>
            <w:r>
              <w:rPr>
                <w:rFonts w:ascii="Times New Roman" w:hAnsi="Times New Roman"/>
                <w:sz w:val="28"/>
              </w:rPr>
              <w:t>0,05</w:t>
            </w:r>
          </w:p>
        </w:tc>
      </w:tr>
      <w:tr w:rsidR="005B7295" w14:paraId="4C7B858A"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20D8CB" w14:textId="77777777" w:rsidR="005B7295" w:rsidRDefault="00653190">
            <w:pPr>
              <w:jc w:val="center"/>
              <w:rPr>
                <w:rFonts w:ascii="Times New Roman" w:hAnsi="Times New Roman"/>
                <w:sz w:val="28"/>
              </w:rPr>
            </w:pPr>
            <w:r>
              <w:rPr>
                <w:rFonts w:ascii="Times New Roman" w:hAnsi="Times New Roman"/>
                <w:sz w:val="28"/>
              </w:rPr>
              <w:t>9</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629A828" w14:textId="77777777" w:rsidR="005B7295" w:rsidRDefault="00653190">
            <w:pPr>
              <w:jc w:val="center"/>
              <w:rPr>
                <w:rFonts w:ascii="Times New Roman" w:hAnsi="Times New Roman"/>
                <w:sz w:val="28"/>
              </w:rPr>
            </w:pPr>
            <w:r>
              <w:rPr>
                <w:rFonts w:ascii="Times New Roman" w:hAnsi="Times New Roman"/>
                <w:sz w:val="28"/>
              </w:rPr>
              <w:t>Объем покупаемой регулируемой организацией тепловой энергии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24DA27" w14:textId="77777777" w:rsidR="005B7295" w:rsidRDefault="005B7295">
            <w:pPr>
              <w:jc w:val="center"/>
              <w:rPr>
                <w:rFonts w:ascii="Times New Roman" w:hAnsi="Times New Roman"/>
                <w:sz w:val="28"/>
              </w:rPr>
            </w:pP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D1D8EB" w14:textId="77777777" w:rsidR="005B7295" w:rsidRDefault="00653190">
            <w:pPr>
              <w:jc w:val="center"/>
              <w:rPr>
                <w:rFonts w:ascii="Times New Roman" w:hAnsi="Times New Roman"/>
                <w:sz w:val="28"/>
              </w:rPr>
            </w:pPr>
            <w:r>
              <w:rPr>
                <w:rFonts w:ascii="Times New Roman" w:hAnsi="Times New Roman"/>
                <w:sz w:val="28"/>
              </w:rPr>
              <w:t>0</w:t>
            </w:r>
          </w:p>
        </w:tc>
      </w:tr>
      <w:tr w:rsidR="005B7295" w14:paraId="019ED596"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BED4A0" w14:textId="77777777" w:rsidR="005B7295" w:rsidRDefault="00653190">
            <w:pPr>
              <w:jc w:val="center"/>
              <w:rPr>
                <w:rFonts w:ascii="Times New Roman" w:hAnsi="Times New Roman"/>
                <w:sz w:val="28"/>
              </w:rPr>
            </w:pPr>
            <w:r>
              <w:rPr>
                <w:rFonts w:ascii="Times New Roman" w:hAnsi="Times New Roman"/>
                <w:sz w:val="28"/>
              </w:rPr>
              <w:t>10</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EFE1A1" w14:textId="77777777" w:rsidR="005B7295" w:rsidRDefault="00653190">
            <w:pPr>
              <w:jc w:val="center"/>
              <w:rPr>
                <w:rFonts w:ascii="Times New Roman" w:hAnsi="Times New Roman"/>
                <w:sz w:val="28"/>
              </w:rPr>
            </w:pPr>
            <w:r>
              <w:rPr>
                <w:rFonts w:ascii="Times New Roman" w:hAnsi="Times New Roman"/>
                <w:sz w:val="28"/>
              </w:rPr>
              <w:t>Объем тепловой энергии, отпускаемой потребителям, в том числе:</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AFBFB8" w14:textId="77777777" w:rsidR="005B7295" w:rsidRDefault="00653190">
            <w:pPr>
              <w:jc w:val="center"/>
              <w:rPr>
                <w:rFonts w:ascii="Times New Roman" w:hAnsi="Times New Roman"/>
                <w:sz w:val="28"/>
              </w:rPr>
            </w:pPr>
            <w:r>
              <w:rPr>
                <w:rFonts w:ascii="Times New Roman" w:hAnsi="Times New Roman"/>
                <w:sz w:val="28"/>
              </w:rPr>
              <w:t>Гкал</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5AD4B4" w14:textId="77777777" w:rsidR="005B7295" w:rsidRDefault="00653190">
            <w:pPr>
              <w:jc w:val="center"/>
              <w:rPr>
                <w:rFonts w:ascii="Times New Roman" w:hAnsi="Times New Roman"/>
                <w:sz w:val="28"/>
              </w:rPr>
            </w:pPr>
            <w:r>
              <w:rPr>
                <w:rFonts w:ascii="Times New Roman" w:hAnsi="Times New Roman"/>
                <w:sz w:val="28"/>
              </w:rPr>
              <w:t>2476</w:t>
            </w:r>
          </w:p>
        </w:tc>
      </w:tr>
      <w:tr w:rsidR="005B7295" w14:paraId="77DE13F4"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7486F3" w14:textId="77777777" w:rsidR="005B7295" w:rsidRDefault="00653190">
            <w:pPr>
              <w:jc w:val="center"/>
              <w:rPr>
                <w:rFonts w:ascii="Times New Roman" w:hAnsi="Times New Roman"/>
                <w:sz w:val="28"/>
              </w:rPr>
            </w:pPr>
            <w:r>
              <w:rPr>
                <w:rFonts w:ascii="Times New Roman" w:hAnsi="Times New Roman"/>
                <w:sz w:val="28"/>
              </w:rPr>
              <w:t>10.1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69FF9B" w14:textId="77777777" w:rsidR="005B7295" w:rsidRDefault="00653190">
            <w:pPr>
              <w:jc w:val="center"/>
              <w:rPr>
                <w:rFonts w:ascii="Times New Roman" w:hAnsi="Times New Roman"/>
                <w:sz w:val="28"/>
              </w:rPr>
            </w:pPr>
            <w:r>
              <w:rPr>
                <w:rFonts w:ascii="Times New Roman" w:hAnsi="Times New Roman"/>
                <w:sz w:val="28"/>
              </w:rPr>
              <w:t>По приборам учета</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7FAEC1" w14:textId="77777777" w:rsidR="005B7295" w:rsidRDefault="00653190">
            <w:pPr>
              <w:jc w:val="center"/>
              <w:rPr>
                <w:rFonts w:ascii="Times New Roman" w:hAnsi="Times New Roman"/>
                <w:sz w:val="28"/>
              </w:rPr>
            </w:pPr>
            <w:r>
              <w:rPr>
                <w:rFonts w:ascii="Times New Roman" w:hAnsi="Times New Roman"/>
                <w:sz w:val="28"/>
              </w:rPr>
              <w:t>Гкал</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600CF6" w14:textId="77777777" w:rsidR="005B7295" w:rsidRDefault="00653190">
            <w:pPr>
              <w:jc w:val="center"/>
              <w:rPr>
                <w:rFonts w:ascii="Times New Roman" w:hAnsi="Times New Roman"/>
                <w:sz w:val="28"/>
              </w:rPr>
            </w:pPr>
            <w:r>
              <w:rPr>
                <w:rFonts w:ascii="Times New Roman" w:hAnsi="Times New Roman"/>
                <w:sz w:val="28"/>
              </w:rPr>
              <w:t>2476</w:t>
            </w:r>
          </w:p>
        </w:tc>
      </w:tr>
      <w:tr w:rsidR="005B7295" w14:paraId="43134623"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B068A3" w14:textId="77777777" w:rsidR="005B7295" w:rsidRDefault="00653190">
            <w:pPr>
              <w:jc w:val="center"/>
              <w:rPr>
                <w:rFonts w:ascii="Times New Roman" w:hAnsi="Times New Roman"/>
                <w:sz w:val="28"/>
              </w:rPr>
            </w:pPr>
            <w:r>
              <w:rPr>
                <w:rFonts w:ascii="Times New Roman" w:hAnsi="Times New Roman"/>
                <w:sz w:val="28"/>
              </w:rPr>
              <w:t>10.2</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AAE566" w14:textId="77777777" w:rsidR="005B7295" w:rsidRDefault="00653190">
            <w:pPr>
              <w:jc w:val="center"/>
              <w:rPr>
                <w:rFonts w:ascii="Times New Roman" w:hAnsi="Times New Roman"/>
                <w:sz w:val="28"/>
              </w:rPr>
            </w:pPr>
            <w:r>
              <w:rPr>
                <w:rFonts w:ascii="Times New Roman" w:hAnsi="Times New Roman"/>
                <w:sz w:val="28"/>
              </w:rPr>
              <w:t>По нормативам потребления</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2F25AA" w14:textId="77777777" w:rsidR="005B7295" w:rsidRDefault="00653190">
            <w:pPr>
              <w:jc w:val="center"/>
              <w:rPr>
                <w:rFonts w:ascii="Times New Roman" w:hAnsi="Times New Roman"/>
                <w:sz w:val="28"/>
              </w:rPr>
            </w:pPr>
            <w:r>
              <w:rPr>
                <w:rFonts w:ascii="Times New Roman" w:hAnsi="Times New Roman"/>
                <w:sz w:val="28"/>
              </w:rPr>
              <w:t>Гкал</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C4B9A9" w14:textId="77777777" w:rsidR="005B7295" w:rsidRDefault="00653190">
            <w:pPr>
              <w:jc w:val="center"/>
              <w:rPr>
                <w:rFonts w:ascii="Times New Roman" w:hAnsi="Times New Roman"/>
                <w:sz w:val="28"/>
              </w:rPr>
            </w:pPr>
            <w:r>
              <w:rPr>
                <w:rFonts w:ascii="Times New Roman" w:hAnsi="Times New Roman"/>
                <w:sz w:val="28"/>
              </w:rPr>
              <w:t>0</w:t>
            </w:r>
          </w:p>
        </w:tc>
      </w:tr>
      <w:tr w:rsidR="005B7295" w14:paraId="256DF4A3"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7679F7" w14:textId="77777777" w:rsidR="005B7295" w:rsidRDefault="00653190">
            <w:pPr>
              <w:jc w:val="center"/>
              <w:rPr>
                <w:rFonts w:ascii="Times New Roman" w:hAnsi="Times New Roman"/>
                <w:sz w:val="28"/>
              </w:rPr>
            </w:pPr>
            <w:r>
              <w:rPr>
                <w:rFonts w:ascii="Times New Roman" w:hAnsi="Times New Roman"/>
                <w:sz w:val="28"/>
              </w:rPr>
              <w:t>11</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31DCFC" w14:textId="77777777" w:rsidR="005B7295" w:rsidRDefault="00653190">
            <w:pPr>
              <w:jc w:val="center"/>
              <w:rPr>
                <w:rFonts w:ascii="Times New Roman" w:hAnsi="Times New Roman"/>
                <w:sz w:val="28"/>
              </w:rPr>
            </w:pPr>
            <w:r>
              <w:rPr>
                <w:rFonts w:ascii="Times New Roman" w:hAnsi="Times New Roman"/>
                <w:sz w:val="28"/>
              </w:rPr>
              <w:t>Технологические потери тепловой энергии при передаче по тепловым сетям</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F78ABC" w14:textId="77777777" w:rsidR="005B7295" w:rsidRDefault="00653190">
            <w:pPr>
              <w:jc w:val="center"/>
              <w:rPr>
                <w:rFonts w:ascii="Times New Roman" w:hAnsi="Times New Roman"/>
                <w:sz w:val="28"/>
              </w:rPr>
            </w:pPr>
            <w:r>
              <w:rPr>
                <w:rFonts w:ascii="Times New Roman" w:hAnsi="Times New Roman"/>
                <w:sz w:val="28"/>
              </w:rPr>
              <w:t>Гкал</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922A4E" w14:textId="77777777" w:rsidR="005B7295" w:rsidRDefault="00653190">
            <w:pPr>
              <w:jc w:val="center"/>
              <w:rPr>
                <w:rFonts w:ascii="Times New Roman" w:hAnsi="Times New Roman"/>
                <w:sz w:val="28"/>
              </w:rPr>
            </w:pPr>
            <w:r>
              <w:rPr>
                <w:rFonts w:ascii="Times New Roman" w:hAnsi="Times New Roman"/>
                <w:sz w:val="28"/>
              </w:rPr>
              <w:t>2671</w:t>
            </w:r>
          </w:p>
        </w:tc>
      </w:tr>
      <w:tr w:rsidR="005B7295" w14:paraId="17DEFF84"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4EE643" w14:textId="77777777" w:rsidR="005B7295" w:rsidRDefault="00653190">
            <w:pPr>
              <w:jc w:val="center"/>
              <w:rPr>
                <w:rFonts w:ascii="Times New Roman" w:hAnsi="Times New Roman"/>
                <w:sz w:val="28"/>
              </w:rPr>
            </w:pPr>
            <w:r>
              <w:rPr>
                <w:rFonts w:ascii="Times New Roman" w:hAnsi="Times New Roman"/>
                <w:sz w:val="28"/>
              </w:rPr>
              <w:t>12</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E4520A" w14:textId="77777777" w:rsidR="005B7295" w:rsidRDefault="00653190">
            <w:pPr>
              <w:jc w:val="center"/>
              <w:rPr>
                <w:rFonts w:ascii="Times New Roman" w:hAnsi="Times New Roman"/>
                <w:sz w:val="28"/>
              </w:rPr>
            </w:pPr>
            <w:r>
              <w:rPr>
                <w:rFonts w:ascii="Times New Roman" w:hAnsi="Times New Roman"/>
                <w:sz w:val="28"/>
              </w:rPr>
              <w:t>Справочно: потери тепла, ВСЕГО (факт)</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2BF7DE" w14:textId="77777777" w:rsidR="005B7295" w:rsidRDefault="00653190">
            <w:pPr>
              <w:jc w:val="center"/>
              <w:rPr>
                <w:rFonts w:ascii="Times New Roman" w:hAnsi="Times New Roman"/>
                <w:sz w:val="28"/>
              </w:rPr>
            </w:pPr>
            <w:r>
              <w:rPr>
                <w:rFonts w:ascii="Times New Roman" w:hAnsi="Times New Roman"/>
                <w:sz w:val="28"/>
              </w:rPr>
              <w:t>Гкал</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D0B5E6" w14:textId="77777777" w:rsidR="005B7295" w:rsidRDefault="00653190">
            <w:pPr>
              <w:jc w:val="center"/>
              <w:rPr>
                <w:rFonts w:ascii="Times New Roman" w:hAnsi="Times New Roman"/>
                <w:sz w:val="28"/>
              </w:rPr>
            </w:pPr>
            <w:r>
              <w:rPr>
                <w:rFonts w:ascii="Times New Roman" w:hAnsi="Times New Roman"/>
                <w:sz w:val="28"/>
              </w:rPr>
              <w:t>26,71</w:t>
            </w:r>
          </w:p>
        </w:tc>
      </w:tr>
      <w:tr w:rsidR="005B7295" w14:paraId="295E4C16"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FD1EF4" w14:textId="77777777" w:rsidR="005B7295" w:rsidRDefault="00653190">
            <w:pPr>
              <w:jc w:val="center"/>
              <w:rPr>
                <w:rFonts w:ascii="Times New Roman" w:hAnsi="Times New Roman"/>
                <w:sz w:val="28"/>
              </w:rPr>
            </w:pPr>
            <w:r>
              <w:rPr>
                <w:rFonts w:ascii="Times New Roman" w:hAnsi="Times New Roman"/>
                <w:sz w:val="28"/>
              </w:rPr>
              <w:t>13</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9952BA" w14:textId="77777777" w:rsidR="005B7295" w:rsidRDefault="00653190">
            <w:pPr>
              <w:jc w:val="center"/>
              <w:rPr>
                <w:rFonts w:ascii="Times New Roman" w:hAnsi="Times New Roman"/>
                <w:sz w:val="28"/>
              </w:rPr>
            </w:pPr>
            <w:r>
              <w:rPr>
                <w:rFonts w:ascii="Times New Roman" w:hAnsi="Times New Roman"/>
                <w:sz w:val="28"/>
              </w:rPr>
              <w:t>Протяженность магистральных сетей и тепловых вводов (в однотрубном исчислении)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078C7A" w14:textId="77777777" w:rsidR="005B7295" w:rsidRDefault="00653190">
            <w:pPr>
              <w:jc w:val="center"/>
              <w:rPr>
                <w:rFonts w:ascii="Times New Roman" w:hAnsi="Times New Roman"/>
                <w:sz w:val="28"/>
              </w:rPr>
            </w:pPr>
            <w:r>
              <w:rPr>
                <w:rFonts w:ascii="Times New Roman" w:hAnsi="Times New Roman"/>
                <w:sz w:val="28"/>
              </w:rPr>
              <w:t>м</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A4F52B" w14:textId="77777777" w:rsidR="005B7295" w:rsidRDefault="00653190">
            <w:pPr>
              <w:jc w:val="center"/>
              <w:rPr>
                <w:rFonts w:ascii="Times New Roman" w:hAnsi="Times New Roman"/>
                <w:sz w:val="28"/>
              </w:rPr>
            </w:pPr>
            <w:r>
              <w:rPr>
                <w:rFonts w:ascii="Times New Roman" w:hAnsi="Times New Roman"/>
                <w:sz w:val="28"/>
              </w:rPr>
              <w:t>1000</w:t>
            </w:r>
          </w:p>
        </w:tc>
      </w:tr>
      <w:tr w:rsidR="005B7295" w14:paraId="6E0417B6"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99BD30" w14:textId="77777777" w:rsidR="005B7295" w:rsidRDefault="00653190">
            <w:pPr>
              <w:jc w:val="center"/>
              <w:rPr>
                <w:rFonts w:ascii="Times New Roman" w:hAnsi="Times New Roman"/>
                <w:sz w:val="28"/>
              </w:rPr>
            </w:pPr>
            <w:r>
              <w:rPr>
                <w:rFonts w:ascii="Times New Roman" w:hAnsi="Times New Roman"/>
                <w:sz w:val="28"/>
              </w:rPr>
              <w:t>14</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FBA212" w14:textId="77777777" w:rsidR="005B7295" w:rsidRDefault="00653190">
            <w:pPr>
              <w:jc w:val="center"/>
              <w:rPr>
                <w:rFonts w:ascii="Times New Roman" w:hAnsi="Times New Roman"/>
                <w:sz w:val="28"/>
              </w:rPr>
            </w:pPr>
            <w:r>
              <w:rPr>
                <w:rFonts w:ascii="Times New Roman" w:hAnsi="Times New Roman"/>
                <w:sz w:val="28"/>
              </w:rPr>
              <w:t>Протяженность разводящих сетей (в однотрубном исчислении)</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8558E4" w14:textId="77777777" w:rsidR="005B7295" w:rsidRDefault="00653190">
            <w:pPr>
              <w:jc w:val="center"/>
              <w:rPr>
                <w:rFonts w:ascii="Times New Roman" w:hAnsi="Times New Roman"/>
                <w:sz w:val="28"/>
              </w:rPr>
            </w:pPr>
            <w:r>
              <w:rPr>
                <w:rFonts w:ascii="Times New Roman" w:hAnsi="Times New Roman"/>
                <w:sz w:val="28"/>
              </w:rPr>
              <w:t>м</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FB00031" w14:textId="77777777" w:rsidR="005B7295" w:rsidRDefault="00653190">
            <w:pPr>
              <w:jc w:val="center"/>
              <w:rPr>
                <w:rFonts w:ascii="Times New Roman" w:hAnsi="Times New Roman"/>
                <w:sz w:val="28"/>
              </w:rPr>
            </w:pPr>
            <w:r>
              <w:rPr>
                <w:rFonts w:ascii="Times New Roman" w:hAnsi="Times New Roman"/>
                <w:sz w:val="28"/>
              </w:rPr>
              <w:t>0</w:t>
            </w:r>
          </w:p>
        </w:tc>
      </w:tr>
      <w:tr w:rsidR="005B7295" w14:paraId="52F40335"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0E9F00" w14:textId="77777777" w:rsidR="005B7295" w:rsidRDefault="00653190">
            <w:pPr>
              <w:jc w:val="center"/>
              <w:rPr>
                <w:rFonts w:ascii="Times New Roman" w:hAnsi="Times New Roman"/>
                <w:sz w:val="28"/>
              </w:rPr>
            </w:pPr>
            <w:r>
              <w:rPr>
                <w:rFonts w:ascii="Times New Roman" w:hAnsi="Times New Roman"/>
                <w:sz w:val="28"/>
              </w:rPr>
              <w:t>15</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F67C79" w14:textId="77777777" w:rsidR="005B7295" w:rsidRDefault="00653190">
            <w:pPr>
              <w:jc w:val="center"/>
              <w:rPr>
                <w:rFonts w:ascii="Times New Roman" w:hAnsi="Times New Roman"/>
                <w:sz w:val="28"/>
              </w:rPr>
            </w:pPr>
            <w:r>
              <w:rPr>
                <w:rFonts w:ascii="Times New Roman" w:hAnsi="Times New Roman"/>
                <w:sz w:val="28"/>
              </w:rPr>
              <w:t>Количество теплоэлектростанций</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11EDA5" w14:textId="77777777" w:rsidR="005B7295" w:rsidRDefault="00653190">
            <w:pPr>
              <w:jc w:val="center"/>
              <w:rPr>
                <w:rFonts w:ascii="Times New Roman" w:hAnsi="Times New Roman"/>
                <w:sz w:val="28"/>
              </w:rPr>
            </w:pPr>
            <w:r>
              <w:rPr>
                <w:rFonts w:ascii="Times New Roman" w:hAnsi="Times New Roman"/>
                <w:sz w:val="28"/>
              </w:rPr>
              <w:t>шт</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D6BBEC" w14:textId="77777777" w:rsidR="005B7295" w:rsidRDefault="00653190">
            <w:pPr>
              <w:jc w:val="center"/>
              <w:rPr>
                <w:rFonts w:ascii="Times New Roman" w:hAnsi="Times New Roman"/>
                <w:sz w:val="28"/>
              </w:rPr>
            </w:pPr>
            <w:r>
              <w:rPr>
                <w:rFonts w:ascii="Times New Roman" w:hAnsi="Times New Roman"/>
                <w:sz w:val="28"/>
              </w:rPr>
              <w:t>0</w:t>
            </w:r>
          </w:p>
        </w:tc>
      </w:tr>
      <w:tr w:rsidR="005B7295" w14:paraId="725CAD24" w14:textId="77777777">
        <w:trPr>
          <w:trHeight w:val="2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2BE41D" w14:textId="77777777" w:rsidR="005B7295" w:rsidRDefault="00653190">
            <w:pPr>
              <w:jc w:val="center"/>
              <w:rPr>
                <w:rFonts w:ascii="Times New Roman" w:hAnsi="Times New Roman"/>
                <w:sz w:val="28"/>
              </w:rPr>
            </w:pPr>
            <w:r>
              <w:rPr>
                <w:rFonts w:ascii="Times New Roman" w:hAnsi="Times New Roman"/>
                <w:sz w:val="28"/>
              </w:rPr>
              <w:t>16</w:t>
            </w:r>
          </w:p>
        </w:tc>
        <w:tc>
          <w:tcPr>
            <w:tcW w:w="567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CDB20E7" w14:textId="77777777" w:rsidR="005B7295" w:rsidRDefault="00653190">
            <w:pPr>
              <w:jc w:val="center"/>
              <w:rPr>
                <w:rFonts w:ascii="Times New Roman" w:hAnsi="Times New Roman"/>
                <w:sz w:val="28"/>
              </w:rPr>
            </w:pPr>
            <w:r>
              <w:rPr>
                <w:rFonts w:ascii="Times New Roman" w:hAnsi="Times New Roman"/>
                <w:sz w:val="28"/>
              </w:rPr>
              <w:t>Количество тепловых станций и котельных</w:t>
            </w:r>
          </w:p>
        </w:tc>
        <w:tc>
          <w:tcPr>
            <w:tcW w:w="126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89F4D7" w14:textId="77777777" w:rsidR="005B7295" w:rsidRDefault="00653190">
            <w:pPr>
              <w:jc w:val="center"/>
              <w:rPr>
                <w:rFonts w:ascii="Times New Roman" w:hAnsi="Times New Roman"/>
                <w:sz w:val="28"/>
              </w:rPr>
            </w:pPr>
            <w:r>
              <w:rPr>
                <w:rFonts w:ascii="Times New Roman" w:hAnsi="Times New Roman"/>
                <w:sz w:val="28"/>
              </w:rPr>
              <w:t>шт</w:t>
            </w:r>
          </w:p>
        </w:tc>
        <w:tc>
          <w:tcPr>
            <w:tcW w:w="18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082BB6A" w14:textId="77777777" w:rsidR="005B7295" w:rsidRDefault="00653190">
            <w:pPr>
              <w:jc w:val="center"/>
              <w:rPr>
                <w:rFonts w:ascii="Times New Roman" w:hAnsi="Times New Roman"/>
                <w:sz w:val="28"/>
              </w:rPr>
            </w:pPr>
            <w:r>
              <w:rPr>
                <w:rFonts w:ascii="Times New Roman" w:hAnsi="Times New Roman"/>
                <w:sz w:val="28"/>
              </w:rPr>
              <w:t>1</w:t>
            </w:r>
          </w:p>
        </w:tc>
      </w:tr>
    </w:tbl>
    <w:p w14:paraId="686B43E6" w14:textId="77777777" w:rsidR="005B7295" w:rsidRDefault="00653190">
      <w:pPr>
        <w:pStyle w:val="a9"/>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Таблица 10-4 Технико-экономические показатели деятельности теплоснабжающей организации ООО «Теплый Дом» (за 2021 год не предоставлено)</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4"/>
        <w:gridCol w:w="2709"/>
        <w:gridCol w:w="2668"/>
        <w:gridCol w:w="1275"/>
        <w:gridCol w:w="2344"/>
      </w:tblGrid>
      <w:tr w:rsidR="005B7295" w14:paraId="07159A2B" w14:textId="77777777">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18B84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 </w:t>
            </w:r>
            <w:r>
              <w:rPr>
                <w:rFonts w:ascii="Times New Roman" w:hAnsi="Times New Roman"/>
                <w:color w:val="000000" w:themeColor="text1"/>
                <w:sz w:val="28"/>
              </w:rPr>
              <w:br/>
              <w:t>п/п</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6260F3"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Наименование показателя</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2E0625"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Единица измерения</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AE984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Значение</w:t>
            </w:r>
          </w:p>
        </w:tc>
      </w:tr>
      <w:tr w:rsidR="005B7295" w14:paraId="496034A0" w14:textId="77777777">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C80F1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F7599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34E23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D6B164"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4</w:t>
            </w:r>
          </w:p>
        </w:tc>
      </w:tr>
      <w:tr w:rsidR="005B7295" w14:paraId="1C7CFD04"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CFBC2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72492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Вид регулируемой деятельности (производство, передача и сбыт тепловой энергии)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16D82A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x</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3B56C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Теплоснабжение (производство, передача и сбыт тепловой энергии)</w:t>
            </w:r>
          </w:p>
        </w:tc>
      </w:tr>
      <w:tr w:rsidR="005B7295" w14:paraId="062A0334"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034B7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71B8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Выручка от регулируемой деятельности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AD515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173A72"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20BBA5C0"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C9A8E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62471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Себестоимость производимых товаров (оказываемых услуг) по регулируемому виду деятельности, в том числе:</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4D2F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165B5C"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73E06B86"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D27B9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DCE6B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покупаемую тепловую энергию (мощность)</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8CBD0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3D4DDA"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1C7F01A7"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89F0E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EAFC0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топливо</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D3379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0770CC"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110426A8" w14:textId="77777777">
        <w:trPr>
          <w:trHeight w:val="20"/>
        </w:trPr>
        <w:tc>
          <w:tcPr>
            <w:tcW w:w="71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6F18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3.2.1</w:t>
            </w:r>
          </w:p>
        </w:tc>
        <w:tc>
          <w:tcPr>
            <w:tcW w:w="270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05B60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Газ природный</w:t>
            </w:r>
          </w:p>
        </w:tc>
        <w:tc>
          <w:tcPr>
            <w:tcW w:w="2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25A82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Стоимость доставки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B19AA5" w14:textId="77777777" w:rsidR="005B7295" w:rsidRDefault="005B7295">
            <w:pPr>
              <w:jc w:val="center"/>
              <w:rPr>
                <w:rFonts w:ascii="Times New Roman" w:hAnsi="Times New Roman"/>
                <w:color w:val="000000" w:themeColor="text1"/>
                <w:sz w:val="28"/>
              </w:rPr>
            </w:pP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866CAF"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03C17572" w14:textId="77777777">
        <w:trPr>
          <w:trHeight w:val="20"/>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4BAD88" w14:textId="77777777" w:rsidR="005B7295" w:rsidRDefault="005B7295"/>
        </w:tc>
        <w:tc>
          <w:tcPr>
            <w:tcW w:w="270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4D2494" w14:textId="77777777" w:rsidR="005B7295" w:rsidRDefault="005B7295"/>
        </w:tc>
        <w:tc>
          <w:tcPr>
            <w:tcW w:w="2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3812A5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Объем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432181" w14:textId="77777777" w:rsidR="005B7295" w:rsidRDefault="005B7295">
            <w:pPr>
              <w:jc w:val="center"/>
              <w:rPr>
                <w:rFonts w:ascii="Times New Roman" w:hAnsi="Times New Roman"/>
                <w:color w:val="000000" w:themeColor="text1"/>
                <w:sz w:val="28"/>
              </w:rPr>
            </w:pP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69251C"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74F327B2" w14:textId="77777777">
        <w:trPr>
          <w:trHeight w:val="20"/>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C35AD3" w14:textId="77777777" w:rsidR="005B7295" w:rsidRDefault="005B7295"/>
        </w:tc>
        <w:tc>
          <w:tcPr>
            <w:tcW w:w="270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802445" w14:textId="77777777" w:rsidR="005B7295" w:rsidRDefault="005B7295"/>
        </w:tc>
        <w:tc>
          <w:tcPr>
            <w:tcW w:w="2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FC602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Стоимость 1-й единицы объема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029AF4" w14:textId="77777777" w:rsidR="005B7295" w:rsidRDefault="005B7295">
            <w:pPr>
              <w:jc w:val="center"/>
              <w:rPr>
                <w:rFonts w:ascii="Times New Roman" w:hAnsi="Times New Roman"/>
                <w:color w:val="000000" w:themeColor="text1"/>
                <w:sz w:val="28"/>
              </w:rPr>
            </w:pP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FF5F2E"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4EC1E119" w14:textId="77777777">
        <w:trPr>
          <w:trHeight w:val="20"/>
        </w:trPr>
        <w:tc>
          <w:tcPr>
            <w:tcW w:w="714"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46DC83" w14:textId="77777777" w:rsidR="005B7295" w:rsidRDefault="005B7295"/>
        </w:tc>
        <w:tc>
          <w:tcPr>
            <w:tcW w:w="270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866960" w14:textId="77777777" w:rsidR="005B7295" w:rsidRDefault="005B7295"/>
        </w:tc>
        <w:tc>
          <w:tcPr>
            <w:tcW w:w="26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85754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Способ приобретения</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F0B966" w14:textId="77777777" w:rsidR="005B7295" w:rsidRDefault="005B7295">
            <w:pPr>
              <w:jc w:val="center"/>
              <w:rPr>
                <w:rFonts w:ascii="Times New Roman" w:hAnsi="Times New Roman"/>
                <w:color w:val="000000" w:themeColor="text1"/>
                <w:sz w:val="28"/>
              </w:rPr>
            </w:pP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055606"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6DFB53A3"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E5496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3.3</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3E060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покупаемую электрическую энергию (мощность), потребляемую оборудованием, используемым в технологическом процессе:</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F792B8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86D738"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63EEB270"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C47B5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3.3.1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BBA9D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Средневзвешенная стоимость 1 кВт*ч (с учетом мощности)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70828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ру</w:t>
            </w:r>
            <w:r>
              <w:rPr>
                <w:rFonts w:ascii="Times New Roman" w:hAnsi="Times New Roman"/>
                <w:color w:val="000000" w:themeColor="text1"/>
                <w:sz w:val="28"/>
                <w:vertAlign w:val="superscript"/>
              </w:rPr>
              <w:t>б</w:t>
            </w:r>
            <w:r>
              <w:rPr>
                <w:rFonts w:ascii="Times New Roman" w:hAnsi="Times New Roman"/>
                <w:color w:val="000000" w:themeColor="text1"/>
                <w:sz w:val="28"/>
              </w:rPr>
              <w:t>.</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4BC5C3"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4672C1A9"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40626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3.3.2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0C02F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Объем приобретенной электрической энергии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DA15F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кВт*ч</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88AD71"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2156ECC9"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7C42B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193E6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приобретение холодной воды, используемой в технологическом процессе</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7BC4E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3E3A7F"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3D9A5482"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C69BE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3.5</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57F8A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химреагенты, используемые в технологическом процессе</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EB3C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6A5060"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3A788CB1"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A8CCB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3.6</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C1E83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оплату труда основного производственного персонала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F5484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E20F7A"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62429F88"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BA462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3.7</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23316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Отчисления на социальные нужды основного производственного персонала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2BC67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6A837A"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5F5C19F6"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EF17C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3.8</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70BC7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амортизацию основных производственных средств, используемых в технологическом процессе</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FABC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0D3FF9"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41AAEFBA"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5CCF6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3.9</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8E795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аренду имущества, используемого в технологическом процессе</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ED2CCD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09F93A"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3FAF87EC"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BB7B4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3.10</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74276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Общепроизводственные (цеховые) расходы, в том числе:</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1997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D04338"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0AB832F3"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FE34A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3.10.1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362B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оплату труда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2169A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DE1AD5"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33C22E0E"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87586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3.10.2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56AC1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Отчисления на социальные нужды</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14342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20F775"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3084E77B"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6D8DC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3.11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E5CC9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Общехозяйственные (управленческие) расходы</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E66B8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B846E7"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4E2B2474"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B1322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3.11.1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DEAFA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оплату труда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067D0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F84992"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0809AC8D"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225BB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3.11.2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266D8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Отчисления на социальные нужды</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4598C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031356"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0FBEA4A9"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2D5CA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49A00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ремонт (капитальный и текущий) основных производственных средств</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8C3F1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5C8749"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229929FE"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FBF902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3.13</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0A212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A7A29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15ACF5"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60AF2394"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ECB9D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A201E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Валовая прибыль от продажи товаров и услуг по регулируемому виду деятельности (теплоснабжение и передача тепловой энергии)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311AB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D9F595"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6DE0D6E4"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F4C56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46A63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Чистая прибыль от регулируемого вида деятельности, в том числе:</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63479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BF8F15"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01D50103"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A0E6D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C54D7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Чистая прибыль на финансирование мероприятий, предусмотренных инвестиционной программой по развитию системы теплоснабжения</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3A2D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тыс.руб.</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DFC6A8"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17B0961A"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948BC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6</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C455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Установленная тепловая мощность</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027DB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Гкал/ч</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9D0408"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6186BA18"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7B2C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5B88A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Присоединенная нагрузка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97414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Гкал/ч</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AFC78A"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63BB5C96"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9E171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3E7B3A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Объем вырабатываемой регулируемой организацией тепловой энергии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E4DF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516C7B"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43759FDF"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DBBF4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46105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Справочно: объем тепловой энергии на технологические нужды производства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EE862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9D0280"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627A8AA8"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8310C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27187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Объем покупаемой регулируемой организацией тепловой энергии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E2E20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05FAFD"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3C32E99A"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264B9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2DA8C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Объем тепловой энергии, отпускаемой потребителям, в том числе:</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CB1CA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AC4DD7"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1D63618D"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38912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24BD8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 приборам учета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88181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113D24"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55798684"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A21F0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8D7AA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 нормативам потребления</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A839F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C43030"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72886DB3"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2A511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74CE3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Технологические потери тепловой энергии при передаче по тепловым сетям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181A6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B9B603"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184C20FA"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E559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12</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A185C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Справочно: потери тепла, ВСЕГО (факт)</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95B9B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тыс. 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01C76C"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013F8068"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99C6C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6B7D5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Протяженность магистральных сетей и тепловых вводов (в однотрубном исчислении)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B50DA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км</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DAD58E"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2F987B9B"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2DC4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E2426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Протяженность разводящих сетей (в однотрубном исчислении)</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1A85C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км</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8B99CF"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5BDB1FD0"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CAC83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15</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70D1B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Количество теплоэлектростанций</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28F44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ед.</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300921"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1DAA09C1"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604CD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16</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7001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Количество тепловых станций и котельных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F4D84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ед.</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1AA7F3"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50FEB0B4"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F4505A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17</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F5ED7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Количество тепловых пунктов</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A4EC3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ед.</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06D3F7"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02DBD811"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CDBA8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18</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7A0F1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Среднесписочная численность основного производственного персонала</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A269E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чел.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C4CC3B"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37C3DD24"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FCB58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19</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CDD6F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Удельный расход условного топлива на единицу тепловой энергии, отпускаемой в тепловую сеть</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BC8C0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кг у.т./Гкал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55FC7C"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2F88C371"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077B7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19008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Удельный расход электрической энергии на единицу тепловой энергии, отпускаемой в тепловую сеть</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3591E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кВт*ч/Г 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E2B55D7"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r w:rsidR="005B7295" w14:paraId="36C8E45C" w14:textId="77777777">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BE919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21</w:t>
            </w:r>
          </w:p>
        </w:tc>
        <w:tc>
          <w:tcPr>
            <w:tcW w:w="5377"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E3B83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Удельный расход холодной воды на единицу тепловой энергии, отпускаемой в тепловую сеть</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1E69C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куб. м/Гкал</w:t>
            </w:r>
          </w:p>
        </w:tc>
        <w:tc>
          <w:tcPr>
            <w:tcW w:w="23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CCA454" w14:textId="77777777" w:rsidR="005B7295" w:rsidRDefault="00653190">
            <w:pPr>
              <w:ind w:firstLine="709"/>
              <w:jc w:val="center"/>
              <w:rPr>
                <w:rFonts w:ascii="Times New Roman" w:hAnsi="Times New Roman"/>
                <w:color w:val="000000" w:themeColor="text1"/>
                <w:sz w:val="28"/>
              </w:rPr>
            </w:pPr>
            <w:r>
              <w:rPr>
                <w:rFonts w:ascii="Times New Roman" w:hAnsi="Times New Roman"/>
                <w:color w:val="000000" w:themeColor="text1"/>
                <w:sz w:val="28"/>
              </w:rPr>
              <w:t>-</w:t>
            </w:r>
          </w:p>
        </w:tc>
      </w:tr>
    </w:tbl>
    <w:p w14:paraId="53ED7FF4" w14:textId="77777777" w:rsidR="005B7295" w:rsidRDefault="00653190">
      <w:pPr>
        <w:pStyle w:val="2"/>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1.11. Цены (тарифы) в сфере теплоснабжения</w:t>
      </w:r>
    </w:p>
    <w:p w14:paraId="59528802"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1.11.1 Динамика утвержденных тарифов, устанавливаемых органами </w:t>
      </w:r>
      <w:r>
        <w:rPr>
          <w:rFonts w:ascii="Times New Roman" w:hAnsi="Times New Roman"/>
          <w:color w:val="000000" w:themeColor="text1"/>
          <w:sz w:val="28"/>
        </w:rPr>
        <w:br/>
        <w:t xml:space="preserve">исполнительной власти субъекта Российской Федерации в области </w:t>
      </w:r>
      <w:r>
        <w:rPr>
          <w:rFonts w:ascii="Times New Roman" w:hAnsi="Times New Roman"/>
          <w:color w:val="000000" w:themeColor="text1"/>
          <w:sz w:val="28"/>
        </w:rPr>
        <w:br/>
        <w:t>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4E38A2CC" w14:textId="77777777" w:rsidR="005B7295" w:rsidRDefault="00653190">
      <w:pPr>
        <w:ind w:firstLine="709"/>
        <w:jc w:val="both"/>
        <w:rPr>
          <w:rFonts w:ascii="Times New Roman" w:hAnsi="Times New Roman"/>
          <w:sz w:val="28"/>
        </w:rPr>
      </w:pPr>
      <w:r>
        <w:rPr>
          <w:rFonts w:ascii="Times New Roman" w:hAnsi="Times New Roman"/>
          <w:sz w:val="28"/>
        </w:rPr>
        <w:t>Регулирующим органом, принимающим решение об утверждении тарифов на производство и передачу тепловой энергии, является Министерство тарифного регулирования и энергетики.</w:t>
      </w:r>
    </w:p>
    <w:p w14:paraId="6DCA3F6D" w14:textId="77777777" w:rsidR="005B7295" w:rsidRDefault="00653190">
      <w:pPr>
        <w:ind w:firstLine="709"/>
        <w:jc w:val="both"/>
        <w:rPr>
          <w:rFonts w:ascii="Times New Roman" w:hAnsi="Times New Roman"/>
          <w:sz w:val="28"/>
        </w:rPr>
      </w:pPr>
      <w:bookmarkStart w:id="91" w:name="bookmark153"/>
      <w:r>
        <w:rPr>
          <w:rFonts w:ascii="Times New Roman" w:hAnsi="Times New Roman"/>
          <w:sz w:val="28"/>
        </w:rPr>
        <w:t xml:space="preserve">Динамика утверждённых тарифов на тепловую энергию в горячей воде для населения Краснопольского сельского поселения, установленных Министерством тарифного регулирования и энергетики, представлена в таблицах </w:t>
      </w:r>
      <w:hyperlink r:id="rId122" w:anchor="bookmark153" w:tooltip="Current Document" w:history="1">
        <w:r>
          <w:rPr>
            <w:rStyle w:val="aff5"/>
            <w:rFonts w:ascii="Times New Roman" w:hAnsi="Times New Roman"/>
            <w:sz w:val="28"/>
          </w:rPr>
          <w:t>ниже.</w:t>
        </w:r>
        <w:bookmarkEnd w:id="91"/>
      </w:hyperlink>
    </w:p>
    <w:p w14:paraId="02F03834"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Динамика тарифов потребителей котельной «мкр. Звездный»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2"/>
        <w:gridCol w:w="5905"/>
      </w:tblGrid>
      <w:tr w:rsidR="005B7295" w14:paraId="52197EE0" w14:textId="77777777">
        <w:tc>
          <w:tcPr>
            <w:tcW w:w="3622" w:type="dxa"/>
            <w:tcBorders>
              <w:top w:val="single" w:sz="4" w:space="0" w:color="000000"/>
              <w:left w:val="single" w:sz="4" w:space="0" w:color="000000"/>
              <w:bottom w:val="single" w:sz="4" w:space="0" w:color="000000"/>
              <w:right w:val="single" w:sz="4" w:space="0" w:color="000000"/>
            </w:tcBorders>
          </w:tcPr>
          <w:p w14:paraId="54A8E34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Период</w:t>
            </w:r>
          </w:p>
        </w:tc>
        <w:tc>
          <w:tcPr>
            <w:tcW w:w="5905" w:type="dxa"/>
            <w:tcBorders>
              <w:top w:val="single" w:sz="4" w:space="0" w:color="000000"/>
              <w:left w:val="single" w:sz="4" w:space="0" w:color="000000"/>
              <w:bottom w:val="single" w:sz="4" w:space="0" w:color="000000"/>
              <w:right w:val="single" w:sz="4" w:space="0" w:color="000000"/>
            </w:tcBorders>
          </w:tcPr>
          <w:p w14:paraId="6E230F9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Тариф на тепловую энергию (мощность), руб./Гкал</w:t>
            </w:r>
          </w:p>
        </w:tc>
      </w:tr>
      <w:tr w:rsidR="005B7295" w14:paraId="6634942F" w14:textId="77777777">
        <w:tc>
          <w:tcPr>
            <w:tcW w:w="3622" w:type="dxa"/>
            <w:tcBorders>
              <w:top w:val="single" w:sz="4" w:space="0" w:color="000000"/>
              <w:left w:val="single" w:sz="4" w:space="0" w:color="000000"/>
              <w:bottom w:val="single" w:sz="4" w:space="0" w:color="000000"/>
              <w:right w:val="single" w:sz="4" w:space="0" w:color="000000"/>
            </w:tcBorders>
            <w:vAlign w:val="center"/>
          </w:tcPr>
          <w:p w14:paraId="3725369C" w14:textId="77777777" w:rsidR="005B7295" w:rsidRDefault="00653190">
            <w:pPr>
              <w:jc w:val="center"/>
              <w:rPr>
                <w:rFonts w:ascii="Times New Roman" w:hAnsi="Times New Roman"/>
                <w:sz w:val="28"/>
              </w:rPr>
            </w:pPr>
            <w:r>
              <w:rPr>
                <w:rFonts w:ascii="Times New Roman" w:hAnsi="Times New Roman"/>
                <w:sz w:val="28"/>
              </w:rPr>
              <w:t>с 01.01.2017 по 30.06.2017</w:t>
            </w:r>
          </w:p>
        </w:tc>
        <w:tc>
          <w:tcPr>
            <w:tcW w:w="5905" w:type="dxa"/>
            <w:tcBorders>
              <w:top w:val="single" w:sz="4" w:space="0" w:color="000000"/>
              <w:left w:val="single" w:sz="4" w:space="0" w:color="000000"/>
              <w:bottom w:val="single" w:sz="4" w:space="0" w:color="000000"/>
              <w:right w:val="single" w:sz="4" w:space="0" w:color="000000"/>
            </w:tcBorders>
          </w:tcPr>
          <w:p w14:paraId="29ACD3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1 558,02</w:t>
            </w:r>
          </w:p>
        </w:tc>
      </w:tr>
      <w:tr w:rsidR="005B7295" w14:paraId="0213BA31" w14:textId="77777777">
        <w:tc>
          <w:tcPr>
            <w:tcW w:w="3622" w:type="dxa"/>
            <w:tcBorders>
              <w:top w:val="single" w:sz="4" w:space="0" w:color="000000"/>
              <w:left w:val="single" w:sz="4" w:space="0" w:color="000000"/>
              <w:bottom w:val="single" w:sz="4" w:space="0" w:color="000000"/>
              <w:right w:val="single" w:sz="4" w:space="0" w:color="000000"/>
            </w:tcBorders>
            <w:vAlign w:val="center"/>
          </w:tcPr>
          <w:p w14:paraId="0A25B847" w14:textId="77777777" w:rsidR="005B7295" w:rsidRDefault="00653190">
            <w:pPr>
              <w:jc w:val="center"/>
              <w:rPr>
                <w:rFonts w:ascii="Times New Roman" w:hAnsi="Times New Roman"/>
                <w:sz w:val="28"/>
              </w:rPr>
            </w:pPr>
            <w:r>
              <w:rPr>
                <w:rFonts w:ascii="Times New Roman" w:hAnsi="Times New Roman"/>
                <w:sz w:val="28"/>
              </w:rPr>
              <w:t>с 01.07.2017 по 31.12.2017</w:t>
            </w:r>
          </w:p>
        </w:tc>
        <w:tc>
          <w:tcPr>
            <w:tcW w:w="5905" w:type="dxa"/>
            <w:tcBorders>
              <w:top w:val="single" w:sz="4" w:space="0" w:color="000000"/>
              <w:left w:val="single" w:sz="4" w:space="0" w:color="000000"/>
              <w:bottom w:val="single" w:sz="4" w:space="0" w:color="000000"/>
              <w:right w:val="single" w:sz="4" w:space="0" w:color="000000"/>
            </w:tcBorders>
          </w:tcPr>
          <w:p w14:paraId="641B302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1 590,13</w:t>
            </w:r>
          </w:p>
        </w:tc>
      </w:tr>
      <w:tr w:rsidR="005B7295" w14:paraId="1D34D877" w14:textId="77777777">
        <w:tc>
          <w:tcPr>
            <w:tcW w:w="3622" w:type="dxa"/>
            <w:tcBorders>
              <w:top w:val="single" w:sz="4" w:space="0" w:color="000000"/>
              <w:left w:val="single" w:sz="4" w:space="0" w:color="000000"/>
              <w:bottom w:val="single" w:sz="4" w:space="0" w:color="000000"/>
              <w:right w:val="single" w:sz="4" w:space="0" w:color="000000"/>
            </w:tcBorders>
            <w:vAlign w:val="center"/>
          </w:tcPr>
          <w:p w14:paraId="49DA91BD" w14:textId="77777777" w:rsidR="005B7295" w:rsidRDefault="00653190">
            <w:pPr>
              <w:jc w:val="center"/>
              <w:rPr>
                <w:rFonts w:ascii="Times New Roman" w:hAnsi="Times New Roman"/>
                <w:sz w:val="28"/>
              </w:rPr>
            </w:pPr>
            <w:r>
              <w:rPr>
                <w:rFonts w:ascii="Times New Roman" w:hAnsi="Times New Roman"/>
                <w:sz w:val="28"/>
              </w:rPr>
              <w:t>с 01.01.2018 по 30.06.2018</w:t>
            </w:r>
          </w:p>
        </w:tc>
        <w:tc>
          <w:tcPr>
            <w:tcW w:w="5905" w:type="dxa"/>
            <w:tcBorders>
              <w:top w:val="single" w:sz="4" w:space="0" w:color="000000"/>
              <w:left w:val="single" w:sz="4" w:space="0" w:color="000000"/>
              <w:bottom w:val="single" w:sz="4" w:space="0" w:color="000000"/>
              <w:right w:val="single" w:sz="4" w:space="0" w:color="000000"/>
            </w:tcBorders>
          </w:tcPr>
          <w:p w14:paraId="6115D26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1 545,91</w:t>
            </w:r>
          </w:p>
        </w:tc>
      </w:tr>
      <w:tr w:rsidR="005B7295" w14:paraId="1C81A265" w14:textId="77777777">
        <w:tc>
          <w:tcPr>
            <w:tcW w:w="3622" w:type="dxa"/>
            <w:tcBorders>
              <w:top w:val="single" w:sz="4" w:space="0" w:color="000000"/>
              <w:left w:val="single" w:sz="4" w:space="0" w:color="000000"/>
              <w:bottom w:val="single" w:sz="4" w:space="0" w:color="000000"/>
              <w:right w:val="single" w:sz="4" w:space="0" w:color="000000"/>
            </w:tcBorders>
            <w:vAlign w:val="center"/>
          </w:tcPr>
          <w:p w14:paraId="0F60FF10" w14:textId="77777777" w:rsidR="005B7295" w:rsidRDefault="00653190">
            <w:pPr>
              <w:jc w:val="center"/>
              <w:rPr>
                <w:rFonts w:ascii="Times New Roman" w:hAnsi="Times New Roman"/>
                <w:sz w:val="28"/>
              </w:rPr>
            </w:pPr>
            <w:r>
              <w:rPr>
                <w:rFonts w:ascii="Times New Roman" w:hAnsi="Times New Roman"/>
                <w:sz w:val="28"/>
              </w:rPr>
              <w:t>с 01.07.2018 по 31.12.2018</w:t>
            </w:r>
          </w:p>
        </w:tc>
        <w:tc>
          <w:tcPr>
            <w:tcW w:w="5905" w:type="dxa"/>
            <w:tcBorders>
              <w:top w:val="single" w:sz="4" w:space="0" w:color="000000"/>
              <w:left w:val="single" w:sz="4" w:space="0" w:color="000000"/>
              <w:bottom w:val="single" w:sz="4" w:space="0" w:color="000000"/>
              <w:right w:val="single" w:sz="4" w:space="0" w:color="000000"/>
            </w:tcBorders>
          </w:tcPr>
          <w:p w14:paraId="1725B44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1 545,91</w:t>
            </w:r>
          </w:p>
        </w:tc>
      </w:tr>
      <w:tr w:rsidR="005B7295" w14:paraId="0DEAC8A2" w14:textId="77777777">
        <w:tc>
          <w:tcPr>
            <w:tcW w:w="3622" w:type="dxa"/>
            <w:tcBorders>
              <w:top w:val="single" w:sz="4" w:space="0" w:color="000000"/>
              <w:left w:val="single" w:sz="4" w:space="0" w:color="000000"/>
              <w:bottom w:val="single" w:sz="4" w:space="0" w:color="000000"/>
              <w:right w:val="single" w:sz="4" w:space="0" w:color="000000"/>
            </w:tcBorders>
            <w:vAlign w:val="center"/>
          </w:tcPr>
          <w:p w14:paraId="343FC2AD" w14:textId="77777777" w:rsidR="005B7295" w:rsidRDefault="00653190">
            <w:pPr>
              <w:jc w:val="center"/>
              <w:rPr>
                <w:rFonts w:ascii="Times New Roman" w:hAnsi="Times New Roman"/>
                <w:sz w:val="28"/>
              </w:rPr>
            </w:pPr>
            <w:r>
              <w:rPr>
                <w:rFonts w:ascii="Times New Roman" w:hAnsi="Times New Roman"/>
                <w:sz w:val="28"/>
              </w:rPr>
              <w:t>с 01.01.2019 по 30.06.2019</w:t>
            </w:r>
          </w:p>
        </w:tc>
        <w:tc>
          <w:tcPr>
            <w:tcW w:w="5905" w:type="dxa"/>
            <w:tcBorders>
              <w:top w:val="single" w:sz="4" w:space="0" w:color="000000"/>
              <w:left w:val="single" w:sz="4" w:space="0" w:color="000000"/>
              <w:bottom w:val="single" w:sz="4" w:space="0" w:color="000000"/>
              <w:right w:val="single" w:sz="4" w:space="0" w:color="000000"/>
            </w:tcBorders>
          </w:tcPr>
          <w:p w14:paraId="0D1C33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1 222,56</w:t>
            </w:r>
          </w:p>
        </w:tc>
      </w:tr>
      <w:tr w:rsidR="005B7295" w14:paraId="04962EB6" w14:textId="77777777">
        <w:tc>
          <w:tcPr>
            <w:tcW w:w="3622" w:type="dxa"/>
            <w:tcBorders>
              <w:top w:val="single" w:sz="4" w:space="0" w:color="000000"/>
              <w:left w:val="single" w:sz="4" w:space="0" w:color="000000"/>
              <w:bottom w:val="single" w:sz="4" w:space="0" w:color="000000"/>
              <w:right w:val="single" w:sz="4" w:space="0" w:color="000000"/>
            </w:tcBorders>
            <w:vAlign w:val="center"/>
          </w:tcPr>
          <w:p w14:paraId="031FA687" w14:textId="77777777" w:rsidR="005B7295" w:rsidRDefault="00653190">
            <w:pPr>
              <w:jc w:val="center"/>
              <w:rPr>
                <w:rFonts w:ascii="Times New Roman" w:hAnsi="Times New Roman"/>
                <w:sz w:val="28"/>
              </w:rPr>
            </w:pPr>
            <w:r>
              <w:rPr>
                <w:rFonts w:ascii="Times New Roman" w:hAnsi="Times New Roman"/>
                <w:sz w:val="28"/>
              </w:rPr>
              <w:t>с 01.07.2019 по 31.12.2019</w:t>
            </w:r>
          </w:p>
        </w:tc>
        <w:tc>
          <w:tcPr>
            <w:tcW w:w="5905" w:type="dxa"/>
            <w:tcBorders>
              <w:top w:val="single" w:sz="4" w:space="0" w:color="000000"/>
              <w:left w:val="single" w:sz="4" w:space="0" w:color="000000"/>
              <w:bottom w:val="single" w:sz="4" w:space="0" w:color="000000"/>
              <w:right w:val="single" w:sz="4" w:space="0" w:color="000000"/>
            </w:tcBorders>
          </w:tcPr>
          <w:p w14:paraId="70443AF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1 222,56</w:t>
            </w:r>
          </w:p>
        </w:tc>
      </w:tr>
      <w:tr w:rsidR="005B7295" w14:paraId="3AC28BF7" w14:textId="77777777">
        <w:tc>
          <w:tcPr>
            <w:tcW w:w="3622" w:type="dxa"/>
            <w:tcBorders>
              <w:top w:val="single" w:sz="4" w:space="0" w:color="000000"/>
              <w:left w:val="single" w:sz="4" w:space="0" w:color="000000"/>
              <w:bottom w:val="single" w:sz="4" w:space="0" w:color="000000"/>
              <w:right w:val="single" w:sz="4" w:space="0" w:color="000000"/>
            </w:tcBorders>
            <w:vAlign w:val="center"/>
          </w:tcPr>
          <w:p w14:paraId="108AA99A" w14:textId="77777777" w:rsidR="005B7295" w:rsidRDefault="00653190">
            <w:pPr>
              <w:jc w:val="center"/>
              <w:rPr>
                <w:rFonts w:ascii="Times New Roman" w:hAnsi="Times New Roman"/>
                <w:sz w:val="28"/>
              </w:rPr>
            </w:pPr>
            <w:r>
              <w:rPr>
                <w:rFonts w:ascii="Times New Roman" w:hAnsi="Times New Roman"/>
                <w:sz w:val="28"/>
              </w:rPr>
              <w:t>с 01.01.2020 по 30.06.2020</w:t>
            </w:r>
          </w:p>
        </w:tc>
        <w:tc>
          <w:tcPr>
            <w:tcW w:w="5905" w:type="dxa"/>
            <w:tcBorders>
              <w:top w:val="single" w:sz="4" w:space="0" w:color="000000"/>
              <w:left w:val="single" w:sz="4" w:space="0" w:color="000000"/>
              <w:bottom w:val="single" w:sz="4" w:space="0" w:color="000000"/>
              <w:right w:val="single" w:sz="4" w:space="0" w:color="000000"/>
            </w:tcBorders>
          </w:tcPr>
          <w:p w14:paraId="3299363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1 222,56</w:t>
            </w:r>
          </w:p>
        </w:tc>
      </w:tr>
      <w:tr w:rsidR="005B7295" w14:paraId="580F3C35" w14:textId="77777777">
        <w:tc>
          <w:tcPr>
            <w:tcW w:w="3622" w:type="dxa"/>
            <w:tcBorders>
              <w:top w:val="single" w:sz="4" w:space="0" w:color="000000"/>
              <w:left w:val="single" w:sz="4" w:space="0" w:color="000000"/>
              <w:bottom w:val="single" w:sz="4" w:space="0" w:color="000000"/>
              <w:right w:val="single" w:sz="4" w:space="0" w:color="000000"/>
            </w:tcBorders>
            <w:vAlign w:val="center"/>
          </w:tcPr>
          <w:p w14:paraId="54805959" w14:textId="77777777" w:rsidR="005B7295" w:rsidRDefault="00653190">
            <w:pPr>
              <w:jc w:val="center"/>
              <w:rPr>
                <w:rFonts w:ascii="Times New Roman" w:hAnsi="Times New Roman"/>
                <w:sz w:val="28"/>
              </w:rPr>
            </w:pPr>
            <w:r>
              <w:rPr>
                <w:rFonts w:ascii="Times New Roman" w:hAnsi="Times New Roman"/>
                <w:sz w:val="28"/>
              </w:rPr>
              <w:t>с 01.07.2020 по 31.12.2020</w:t>
            </w:r>
          </w:p>
        </w:tc>
        <w:tc>
          <w:tcPr>
            <w:tcW w:w="5905" w:type="dxa"/>
            <w:tcBorders>
              <w:top w:val="single" w:sz="4" w:space="0" w:color="000000"/>
              <w:left w:val="single" w:sz="4" w:space="0" w:color="000000"/>
              <w:bottom w:val="single" w:sz="4" w:space="0" w:color="000000"/>
              <w:right w:val="single" w:sz="4" w:space="0" w:color="000000"/>
            </w:tcBorders>
          </w:tcPr>
          <w:p w14:paraId="5AF0844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1 222,56</w:t>
            </w:r>
          </w:p>
        </w:tc>
      </w:tr>
      <w:tr w:rsidR="005B7295" w14:paraId="303BA331" w14:textId="77777777">
        <w:tc>
          <w:tcPr>
            <w:tcW w:w="3622" w:type="dxa"/>
            <w:tcBorders>
              <w:top w:val="single" w:sz="4" w:space="0" w:color="000000"/>
              <w:left w:val="single" w:sz="4" w:space="0" w:color="000000"/>
              <w:bottom w:val="single" w:sz="4" w:space="0" w:color="000000"/>
              <w:right w:val="single" w:sz="4" w:space="0" w:color="000000"/>
            </w:tcBorders>
            <w:vAlign w:val="center"/>
          </w:tcPr>
          <w:p w14:paraId="5B85A1BB" w14:textId="77777777" w:rsidR="005B7295" w:rsidRDefault="00653190">
            <w:pPr>
              <w:jc w:val="center"/>
              <w:rPr>
                <w:rFonts w:ascii="Times New Roman" w:hAnsi="Times New Roman"/>
                <w:sz w:val="28"/>
              </w:rPr>
            </w:pPr>
            <w:r>
              <w:rPr>
                <w:rFonts w:ascii="Times New Roman" w:hAnsi="Times New Roman"/>
                <w:sz w:val="28"/>
              </w:rPr>
              <w:t>с 01.01.2021</w:t>
            </w:r>
          </w:p>
        </w:tc>
        <w:tc>
          <w:tcPr>
            <w:tcW w:w="5905" w:type="dxa"/>
            <w:tcBorders>
              <w:top w:val="single" w:sz="4" w:space="0" w:color="000000"/>
              <w:left w:val="single" w:sz="4" w:space="0" w:color="000000"/>
              <w:bottom w:val="single" w:sz="4" w:space="0" w:color="000000"/>
              <w:right w:val="single" w:sz="4" w:space="0" w:color="000000"/>
            </w:tcBorders>
          </w:tcPr>
          <w:p w14:paraId="309A730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1 222,56</w:t>
            </w:r>
          </w:p>
        </w:tc>
      </w:tr>
    </w:tbl>
    <w:p w14:paraId="7AF06BDC" w14:textId="77777777" w:rsidR="005B7295" w:rsidRDefault="00653190">
      <w:pPr>
        <w:pStyle w:val="a9"/>
        <w:numPr>
          <w:ilvl w:val="0"/>
          <w:numId w:val="7"/>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lastRenderedPageBreak/>
        <w:t>Динамика тарифов потребителей котельной «мкр. Кленовый»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15"/>
        <w:gridCol w:w="5912"/>
      </w:tblGrid>
      <w:tr w:rsidR="005B7295" w14:paraId="0B9FBF79" w14:textId="77777777">
        <w:tc>
          <w:tcPr>
            <w:tcW w:w="3615" w:type="dxa"/>
            <w:tcBorders>
              <w:top w:val="single" w:sz="4" w:space="0" w:color="000000"/>
              <w:left w:val="single" w:sz="4" w:space="0" w:color="000000"/>
              <w:bottom w:val="single" w:sz="4" w:space="0" w:color="000000"/>
              <w:right w:val="single" w:sz="4" w:space="0" w:color="000000"/>
            </w:tcBorders>
          </w:tcPr>
          <w:p w14:paraId="7466C7B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Период</w:t>
            </w:r>
          </w:p>
        </w:tc>
        <w:tc>
          <w:tcPr>
            <w:tcW w:w="5912" w:type="dxa"/>
            <w:tcBorders>
              <w:top w:val="single" w:sz="4" w:space="0" w:color="000000"/>
              <w:left w:val="single" w:sz="4" w:space="0" w:color="000000"/>
              <w:bottom w:val="single" w:sz="4" w:space="0" w:color="000000"/>
              <w:right w:val="single" w:sz="4" w:space="0" w:color="000000"/>
            </w:tcBorders>
          </w:tcPr>
          <w:p w14:paraId="260793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Тариф на тепловую энергию (мощность), руб./Гкал</w:t>
            </w:r>
          </w:p>
        </w:tc>
      </w:tr>
      <w:tr w:rsidR="005B7295" w14:paraId="45EFEE79" w14:textId="77777777">
        <w:tc>
          <w:tcPr>
            <w:tcW w:w="3615" w:type="dxa"/>
            <w:tcBorders>
              <w:top w:val="single" w:sz="4" w:space="0" w:color="000000"/>
              <w:left w:val="single" w:sz="4" w:space="0" w:color="000000"/>
              <w:bottom w:val="single" w:sz="4" w:space="0" w:color="000000"/>
              <w:right w:val="single" w:sz="4" w:space="0" w:color="000000"/>
            </w:tcBorders>
            <w:vAlign w:val="center"/>
          </w:tcPr>
          <w:p w14:paraId="0A812F38" w14:textId="77777777" w:rsidR="005B7295" w:rsidRDefault="00653190">
            <w:pPr>
              <w:jc w:val="center"/>
              <w:rPr>
                <w:rFonts w:ascii="Times New Roman" w:hAnsi="Times New Roman"/>
                <w:sz w:val="28"/>
              </w:rPr>
            </w:pPr>
            <w:r>
              <w:rPr>
                <w:rFonts w:ascii="Times New Roman" w:hAnsi="Times New Roman"/>
                <w:sz w:val="28"/>
              </w:rPr>
              <w:t>с 01.01.2017 по 30.06.2017</w:t>
            </w:r>
          </w:p>
        </w:tc>
        <w:tc>
          <w:tcPr>
            <w:tcW w:w="5912" w:type="dxa"/>
            <w:tcBorders>
              <w:top w:val="single" w:sz="4" w:space="0" w:color="000000"/>
              <w:left w:val="single" w:sz="4" w:space="0" w:color="000000"/>
              <w:bottom w:val="single" w:sz="4" w:space="0" w:color="000000"/>
              <w:right w:val="single" w:sz="4" w:space="0" w:color="000000"/>
            </w:tcBorders>
          </w:tcPr>
          <w:p w14:paraId="18FD3BE8" w14:textId="77777777" w:rsidR="005B7295" w:rsidRDefault="00653190">
            <w:pPr>
              <w:jc w:val="center"/>
              <w:rPr>
                <w:rFonts w:ascii="Times New Roman" w:hAnsi="Times New Roman"/>
                <w:sz w:val="28"/>
              </w:rPr>
            </w:pPr>
            <w:r>
              <w:rPr>
                <w:rFonts w:ascii="Times New Roman" w:hAnsi="Times New Roman"/>
                <w:sz w:val="28"/>
              </w:rPr>
              <w:t>984,98</w:t>
            </w:r>
          </w:p>
        </w:tc>
      </w:tr>
      <w:tr w:rsidR="005B7295" w14:paraId="3DBE9246" w14:textId="77777777">
        <w:tc>
          <w:tcPr>
            <w:tcW w:w="3615" w:type="dxa"/>
            <w:tcBorders>
              <w:top w:val="single" w:sz="4" w:space="0" w:color="000000"/>
              <w:left w:val="single" w:sz="4" w:space="0" w:color="000000"/>
              <w:bottom w:val="single" w:sz="4" w:space="0" w:color="000000"/>
              <w:right w:val="single" w:sz="4" w:space="0" w:color="000000"/>
            </w:tcBorders>
            <w:vAlign w:val="center"/>
          </w:tcPr>
          <w:p w14:paraId="209C84D5" w14:textId="77777777" w:rsidR="005B7295" w:rsidRDefault="00653190">
            <w:pPr>
              <w:jc w:val="center"/>
              <w:rPr>
                <w:rFonts w:ascii="Times New Roman" w:hAnsi="Times New Roman"/>
                <w:sz w:val="28"/>
              </w:rPr>
            </w:pPr>
            <w:r>
              <w:rPr>
                <w:rFonts w:ascii="Times New Roman" w:hAnsi="Times New Roman"/>
                <w:sz w:val="28"/>
              </w:rPr>
              <w:t>с 01.07.2017 по 31.12.2017</w:t>
            </w:r>
          </w:p>
        </w:tc>
        <w:tc>
          <w:tcPr>
            <w:tcW w:w="5912" w:type="dxa"/>
            <w:tcBorders>
              <w:top w:val="single" w:sz="4" w:space="0" w:color="000000"/>
              <w:left w:val="single" w:sz="4" w:space="0" w:color="000000"/>
              <w:bottom w:val="single" w:sz="4" w:space="0" w:color="000000"/>
              <w:right w:val="single" w:sz="4" w:space="0" w:color="000000"/>
            </w:tcBorders>
          </w:tcPr>
          <w:p w14:paraId="2FA08FEF" w14:textId="77777777" w:rsidR="005B7295" w:rsidRDefault="00653190">
            <w:pPr>
              <w:jc w:val="center"/>
              <w:rPr>
                <w:rFonts w:ascii="Times New Roman" w:hAnsi="Times New Roman"/>
                <w:sz w:val="28"/>
              </w:rPr>
            </w:pPr>
            <w:r>
              <w:rPr>
                <w:rFonts w:ascii="Times New Roman" w:hAnsi="Times New Roman"/>
                <w:sz w:val="28"/>
              </w:rPr>
              <w:t>1022,00</w:t>
            </w:r>
          </w:p>
        </w:tc>
      </w:tr>
      <w:tr w:rsidR="005B7295" w14:paraId="6BE18119" w14:textId="77777777">
        <w:tc>
          <w:tcPr>
            <w:tcW w:w="3615" w:type="dxa"/>
            <w:tcBorders>
              <w:top w:val="single" w:sz="4" w:space="0" w:color="000000"/>
              <w:left w:val="single" w:sz="4" w:space="0" w:color="000000"/>
              <w:bottom w:val="single" w:sz="4" w:space="0" w:color="000000"/>
              <w:right w:val="single" w:sz="4" w:space="0" w:color="000000"/>
            </w:tcBorders>
            <w:vAlign w:val="center"/>
          </w:tcPr>
          <w:p w14:paraId="52FE6816" w14:textId="77777777" w:rsidR="005B7295" w:rsidRDefault="00653190">
            <w:pPr>
              <w:jc w:val="center"/>
              <w:rPr>
                <w:rFonts w:ascii="Times New Roman" w:hAnsi="Times New Roman"/>
                <w:sz w:val="28"/>
              </w:rPr>
            </w:pPr>
            <w:r>
              <w:rPr>
                <w:rFonts w:ascii="Times New Roman" w:hAnsi="Times New Roman"/>
                <w:sz w:val="28"/>
              </w:rPr>
              <w:t>с 01.01.2018 по 30.06.2018</w:t>
            </w:r>
          </w:p>
        </w:tc>
        <w:tc>
          <w:tcPr>
            <w:tcW w:w="5912" w:type="dxa"/>
            <w:tcBorders>
              <w:top w:val="single" w:sz="4" w:space="0" w:color="000000"/>
              <w:left w:val="single" w:sz="4" w:space="0" w:color="000000"/>
              <w:bottom w:val="single" w:sz="4" w:space="0" w:color="000000"/>
              <w:right w:val="single" w:sz="4" w:space="0" w:color="000000"/>
            </w:tcBorders>
          </w:tcPr>
          <w:p w14:paraId="04EBF9F9" w14:textId="77777777" w:rsidR="005B7295" w:rsidRDefault="00653190">
            <w:pPr>
              <w:jc w:val="center"/>
              <w:rPr>
                <w:rFonts w:ascii="Times New Roman" w:hAnsi="Times New Roman"/>
                <w:sz w:val="28"/>
              </w:rPr>
            </w:pPr>
            <w:r>
              <w:rPr>
                <w:rFonts w:ascii="Times New Roman" w:hAnsi="Times New Roman"/>
                <w:sz w:val="28"/>
              </w:rPr>
              <w:t>1022,00</w:t>
            </w:r>
          </w:p>
        </w:tc>
      </w:tr>
      <w:tr w:rsidR="005B7295" w14:paraId="608D563D" w14:textId="77777777">
        <w:tc>
          <w:tcPr>
            <w:tcW w:w="3615" w:type="dxa"/>
            <w:tcBorders>
              <w:top w:val="single" w:sz="4" w:space="0" w:color="000000"/>
              <w:left w:val="single" w:sz="4" w:space="0" w:color="000000"/>
              <w:bottom w:val="single" w:sz="4" w:space="0" w:color="000000"/>
              <w:right w:val="single" w:sz="4" w:space="0" w:color="000000"/>
            </w:tcBorders>
            <w:vAlign w:val="center"/>
          </w:tcPr>
          <w:p w14:paraId="45228C66" w14:textId="77777777" w:rsidR="005B7295" w:rsidRDefault="00653190">
            <w:pPr>
              <w:jc w:val="center"/>
              <w:rPr>
                <w:rFonts w:ascii="Times New Roman" w:hAnsi="Times New Roman"/>
                <w:sz w:val="28"/>
              </w:rPr>
            </w:pPr>
            <w:r>
              <w:rPr>
                <w:rFonts w:ascii="Times New Roman" w:hAnsi="Times New Roman"/>
                <w:sz w:val="28"/>
              </w:rPr>
              <w:t>с 01.07.2018 по 31.12.2018</w:t>
            </w:r>
          </w:p>
        </w:tc>
        <w:tc>
          <w:tcPr>
            <w:tcW w:w="5912" w:type="dxa"/>
            <w:tcBorders>
              <w:top w:val="single" w:sz="4" w:space="0" w:color="000000"/>
              <w:left w:val="single" w:sz="4" w:space="0" w:color="000000"/>
              <w:bottom w:val="single" w:sz="4" w:space="0" w:color="000000"/>
              <w:right w:val="single" w:sz="4" w:space="0" w:color="000000"/>
            </w:tcBorders>
          </w:tcPr>
          <w:p w14:paraId="597109AF" w14:textId="77777777" w:rsidR="005B7295" w:rsidRDefault="00653190">
            <w:pPr>
              <w:jc w:val="center"/>
              <w:rPr>
                <w:rFonts w:ascii="Times New Roman" w:hAnsi="Times New Roman"/>
                <w:sz w:val="28"/>
              </w:rPr>
            </w:pPr>
            <w:r>
              <w:rPr>
                <w:rFonts w:ascii="Times New Roman" w:hAnsi="Times New Roman"/>
                <w:sz w:val="28"/>
              </w:rPr>
              <w:t>1179,87</w:t>
            </w:r>
          </w:p>
        </w:tc>
      </w:tr>
      <w:tr w:rsidR="005B7295" w14:paraId="1DBBAFCB" w14:textId="77777777">
        <w:tc>
          <w:tcPr>
            <w:tcW w:w="3615" w:type="dxa"/>
            <w:tcBorders>
              <w:top w:val="single" w:sz="4" w:space="0" w:color="000000"/>
              <w:left w:val="single" w:sz="4" w:space="0" w:color="000000"/>
              <w:bottom w:val="single" w:sz="4" w:space="0" w:color="000000"/>
              <w:right w:val="single" w:sz="4" w:space="0" w:color="000000"/>
            </w:tcBorders>
            <w:vAlign w:val="center"/>
          </w:tcPr>
          <w:p w14:paraId="29324FEF" w14:textId="77777777" w:rsidR="005B7295" w:rsidRDefault="00653190">
            <w:pPr>
              <w:jc w:val="center"/>
              <w:rPr>
                <w:rFonts w:ascii="Times New Roman" w:hAnsi="Times New Roman"/>
                <w:sz w:val="28"/>
              </w:rPr>
            </w:pPr>
            <w:r>
              <w:rPr>
                <w:rFonts w:ascii="Times New Roman" w:hAnsi="Times New Roman"/>
                <w:sz w:val="28"/>
              </w:rPr>
              <w:t>с 01.01.2019 по 30.06.2019</w:t>
            </w:r>
          </w:p>
        </w:tc>
        <w:tc>
          <w:tcPr>
            <w:tcW w:w="5912" w:type="dxa"/>
            <w:tcBorders>
              <w:top w:val="single" w:sz="4" w:space="0" w:color="000000"/>
              <w:left w:val="single" w:sz="4" w:space="0" w:color="000000"/>
              <w:bottom w:val="single" w:sz="4" w:space="0" w:color="000000"/>
              <w:right w:val="single" w:sz="4" w:space="0" w:color="000000"/>
            </w:tcBorders>
          </w:tcPr>
          <w:p w14:paraId="0A313B46" w14:textId="77777777" w:rsidR="005B7295" w:rsidRDefault="00653190">
            <w:pPr>
              <w:jc w:val="center"/>
              <w:rPr>
                <w:rFonts w:ascii="Times New Roman" w:hAnsi="Times New Roman"/>
                <w:sz w:val="28"/>
              </w:rPr>
            </w:pPr>
            <w:r>
              <w:rPr>
                <w:rFonts w:ascii="Times New Roman" w:hAnsi="Times New Roman"/>
                <w:sz w:val="28"/>
              </w:rPr>
              <w:t>1179,87</w:t>
            </w:r>
          </w:p>
        </w:tc>
      </w:tr>
      <w:tr w:rsidR="005B7295" w14:paraId="672F061E" w14:textId="77777777">
        <w:tc>
          <w:tcPr>
            <w:tcW w:w="3615" w:type="dxa"/>
            <w:tcBorders>
              <w:top w:val="single" w:sz="4" w:space="0" w:color="000000"/>
              <w:left w:val="single" w:sz="4" w:space="0" w:color="000000"/>
              <w:bottom w:val="single" w:sz="4" w:space="0" w:color="000000"/>
              <w:right w:val="single" w:sz="4" w:space="0" w:color="000000"/>
            </w:tcBorders>
            <w:vAlign w:val="center"/>
          </w:tcPr>
          <w:p w14:paraId="4453BD89" w14:textId="77777777" w:rsidR="005B7295" w:rsidRDefault="00653190">
            <w:pPr>
              <w:jc w:val="center"/>
              <w:rPr>
                <w:rFonts w:ascii="Times New Roman" w:hAnsi="Times New Roman"/>
                <w:sz w:val="28"/>
              </w:rPr>
            </w:pPr>
            <w:r>
              <w:rPr>
                <w:rFonts w:ascii="Times New Roman" w:hAnsi="Times New Roman"/>
                <w:sz w:val="28"/>
              </w:rPr>
              <w:t xml:space="preserve">с 01.07.2019 </w:t>
            </w:r>
            <w:bookmarkStart w:id="92" w:name="OLE_LINK25"/>
            <w:bookmarkStart w:id="93" w:name="OLE_LINK26"/>
            <w:bookmarkStart w:id="94" w:name="OLE_LINK27"/>
            <w:r>
              <w:rPr>
                <w:rFonts w:ascii="Times New Roman" w:hAnsi="Times New Roman"/>
                <w:sz w:val="28"/>
              </w:rPr>
              <w:t>по 31.12.2019</w:t>
            </w:r>
            <w:bookmarkEnd w:id="92"/>
            <w:bookmarkEnd w:id="93"/>
            <w:bookmarkEnd w:id="94"/>
          </w:p>
        </w:tc>
        <w:tc>
          <w:tcPr>
            <w:tcW w:w="5912" w:type="dxa"/>
            <w:tcBorders>
              <w:top w:val="single" w:sz="4" w:space="0" w:color="000000"/>
              <w:left w:val="single" w:sz="4" w:space="0" w:color="000000"/>
              <w:bottom w:val="single" w:sz="4" w:space="0" w:color="000000"/>
              <w:right w:val="single" w:sz="4" w:space="0" w:color="000000"/>
            </w:tcBorders>
          </w:tcPr>
          <w:p w14:paraId="5B9B12D9" w14:textId="77777777" w:rsidR="005B7295" w:rsidRDefault="00653190">
            <w:pPr>
              <w:jc w:val="center"/>
              <w:rPr>
                <w:rFonts w:ascii="Times New Roman" w:hAnsi="Times New Roman"/>
                <w:sz w:val="28"/>
              </w:rPr>
            </w:pPr>
            <w:r>
              <w:rPr>
                <w:rFonts w:ascii="Times New Roman" w:hAnsi="Times New Roman"/>
                <w:sz w:val="28"/>
              </w:rPr>
              <w:t>1700,45</w:t>
            </w:r>
          </w:p>
        </w:tc>
      </w:tr>
      <w:tr w:rsidR="005B7295" w14:paraId="65C946A5" w14:textId="77777777">
        <w:tc>
          <w:tcPr>
            <w:tcW w:w="3615" w:type="dxa"/>
            <w:tcBorders>
              <w:top w:val="single" w:sz="4" w:space="0" w:color="000000"/>
              <w:left w:val="single" w:sz="4" w:space="0" w:color="000000"/>
              <w:bottom w:val="single" w:sz="4" w:space="0" w:color="000000"/>
              <w:right w:val="single" w:sz="4" w:space="0" w:color="000000"/>
            </w:tcBorders>
            <w:vAlign w:val="center"/>
          </w:tcPr>
          <w:p w14:paraId="120A8D56" w14:textId="77777777" w:rsidR="005B7295" w:rsidRDefault="00653190">
            <w:pPr>
              <w:jc w:val="center"/>
              <w:rPr>
                <w:rFonts w:ascii="Times New Roman" w:hAnsi="Times New Roman"/>
                <w:sz w:val="28"/>
              </w:rPr>
            </w:pPr>
            <w:r>
              <w:rPr>
                <w:rFonts w:ascii="Times New Roman" w:hAnsi="Times New Roman"/>
                <w:sz w:val="28"/>
              </w:rPr>
              <w:t>с 01.01.2020 по 30.06.2020</w:t>
            </w:r>
          </w:p>
        </w:tc>
        <w:tc>
          <w:tcPr>
            <w:tcW w:w="5912" w:type="dxa"/>
            <w:tcBorders>
              <w:top w:val="single" w:sz="4" w:space="0" w:color="000000"/>
              <w:left w:val="single" w:sz="4" w:space="0" w:color="000000"/>
              <w:bottom w:val="single" w:sz="4" w:space="0" w:color="000000"/>
              <w:right w:val="single" w:sz="4" w:space="0" w:color="000000"/>
            </w:tcBorders>
          </w:tcPr>
          <w:p w14:paraId="39DCC6F4" w14:textId="77777777" w:rsidR="005B7295" w:rsidRDefault="00653190">
            <w:pPr>
              <w:jc w:val="center"/>
              <w:rPr>
                <w:rFonts w:ascii="Times New Roman" w:hAnsi="Times New Roman"/>
                <w:sz w:val="28"/>
              </w:rPr>
            </w:pPr>
            <w:r>
              <w:rPr>
                <w:rFonts w:ascii="Times New Roman" w:hAnsi="Times New Roman"/>
                <w:sz w:val="28"/>
              </w:rPr>
              <w:t>1479,60</w:t>
            </w:r>
          </w:p>
        </w:tc>
      </w:tr>
      <w:tr w:rsidR="005B7295" w14:paraId="40AA7DD2" w14:textId="77777777">
        <w:tc>
          <w:tcPr>
            <w:tcW w:w="3615" w:type="dxa"/>
            <w:tcBorders>
              <w:top w:val="single" w:sz="4" w:space="0" w:color="000000"/>
              <w:left w:val="single" w:sz="4" w:space="0" w:color="000000"/>
              <w:bottom w:val="single" w:sz="4" w:space="0" w:color="000000"/>
              <w:right w:val="single" w:sz="4" w:space="0" w:color="000000"/>
            </w:tcBorders>
            <w:vAlign w:val="center"/>
          </w:tcPr>
          <w:p w14:paraId="75A81722" w14:textId="77777777" w:rsidR="005B7295" w:rsidRDefault="00653190">
            <w:pPr>
              <w:jc w:val="center"/>
              <w:rPr>
                <w:rFonts w:ascii="Times New Roman" w:hAnsi="Times New Roman"/>
                <w:sz w:val="28"/>
              </w:rPr>
            </w:pPr>
            <w:r>
              <w:rPr>
                <w:rFonts w:ascii="Times New Roman" w:hAnsi="Times New Roman"/>
                <w:sz w:val="28"/>
              </w:rPr>
              <w:t>с 01.07.2020 по 31.12.2020</w:t>
            </w:r>
          </w:p>
        </w:tc>
        <w:tc>
          <w:tcPr>
            <w:tcW w:w="5912" w:type="dxa"/>
            <w:tcBorders>
              <w:top w:val="single" w:sz="4" w:space="0" w:color="000000"/>
              <w:left w:val="single" w:sz="4" w:space="0" w:color="000000"/>
              <w:bottom w:val="single" w:sz="4" w:space="0" w:color="000000"/>
              <w:right w:val="single" w:sz="4" w:space="0" w:color="000000"/>
            </w:tcBorders>
          </w:tcPr>
          <w:p w14:paraId="4C8C6278" w14:textId="77777777" w:rsidR="005B7295" w:rsidRDefault="00653190">
            <w:pPr>
              <w:jc w:val="center"/>
              <w:rPr>
                <w:rFonts w:ascii="Times New Roman" w:hAnsi="Times New Roman"/>
                <w:sz w:val="28"/>
              </w:rPr>
            </w:pPr>
            <w:r>
              <w:rPr>
                <w:rFonts w:ascii="Times New Roman" w:hAnsi="Times New Roman"/>
                <w:sz w:val="28"/>
              </w:rPr>
              <w:t>1479,60</w:t>
            </w:r>
          </w:p>
        </w:tc>
      </w:tr>
      <w:tr w:rsidR="005B7295" w14:paraId="464947B3" w14:textId="77777777">
        <w:tc>
          <w:tcPr>
            <w:tcW w:w="3615" w:type="dxa"/>
            <w:tcBorders>
              <w:top w:val="single" w:sz="4" w:space="0" w:color="000000"/>
              <w:left w:val="single" w:sz="4" w:space="0" w:color="000000"/>
              <w:bottom w:val="single" w:sz="4" w:space="0" w:color="000000"/>
              <w:right w:val="single" w:sz="4" w:space="0" w:color="000000"/>
            </w:tcBorders>
            <w:vAlign w:val="center"/>
          </w:tcPr>
          <w:p w14:paraId="67A9AE2A" w14:textId="77777777" w:rsidR="005B7295" w:rsidRDefault="00653190">
            <w:pPr>
              <w:jc w:val="center"/>
              <w:rPr>
                <w:rFonts w:ascii="Times New Roman" w:hAnsi="Times New Roman"/>
                <w:sz w:val="28"/>
              </w:rPr>
            </w:pPr>
            <w:r>
              <w:rPr>
                <w:rFonts w:ascii="Times New Roman" w:hAnsi="Times New Roman"/>
                <w:sz w:val="28"/>
              </w:rPr>
              <w:t>с 01.01.2021</w:t>
            </w:r>
          </w:p>
        </w:tc>
        <w:tc>
          <w:tcPr>
            <w:tcW w:w="5912" w:type="dxa"/>
            <w:tcBorders>
              <w:top w:val="single" w:sz="4" w:space="0" w:color="000000"/>
              <w:left w:val="single" w:sz="4" w:space="0" w:color="000000"/>
              <w:bottom w:val="single" w:sz="4" w:space="0" w:color="000000"/>
              <w:right w:val="single" w:sz="4" w:space="0" w:color="000000"/>
            </w:tcBorders>
          </w:tcPr>
          <w:p w14:paraId="738B6908" w14:textId="77777777" w:rsidR="005B7295" w:rsidRDefault="00653190">
            <w:pPr>
              <w:jc w:val="center"/>
              <w:rPr>
                <w:rFonts w:ascii="Times New Roman" w:hAnsi="Times New Roman"/>
                <w:sz w:val="28"/>
              </w:rPr>
            </w:pPr>
            <w:r>
              <w:rPr>
                <w:rFonts w:ascii="Times New Roman" w:hAnsi="Times New Roman"/>
                <w:sz w:val="28"/>
              </w:rPr>
              <w:t>1460,60</w:t>
            </w:r>
          </w:p>
        </w:tc>
      </w:tr>
    </w:tbl>
    <w:p w14:paraId="0450782C" w14:textId="77777777" w:rsidR="005B7295" w:rsidRDefault="00653190">
      <w:pPr>
        <w:pStyle w:val="a9"/>
        <w:numPr>
          <w:ilvl w:val="0"/>
          <w:numId w:val="7"/>
        </w:numPr>
        <w:tabs>
          <w:tab w:val="left" w:pos="1560"/>
        </w:tabs>
        <w:ind w:left="0" w:firstLine="0"/>
        <w:jc w:val="both"/>
        <w:rPr>
          <w:rFonts w:ascii="Times New Roman" w:hAnsi="Times New Roman"/>
          <w:color w:val="000000" w:themeColor="text1"/>
          <w:sz w:val="28"/>
        </w:rPr>
      </w:pPr>
      <w:r>
        <w:rPr>
          <w:rFonts w:ascii="Times New Roman" w:hAnsi="Times New Roman"/>
          <w:color w:val="000000" w:themeColor="text1"/>
          <w:sz w:val="28"/>
        </w:rPr>
        <w:t>Динамика тарифов потребителей транспортабельной блочной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65"/>
        <w:gridCol w:w="5850"/>
      </w:tblGrid>
      <w:tr w:rsidR="005B7295" w14:paraId="0A9043C0" w14:textId="77777777">
        <w:tc>
          <w:tcPr>
            <w:tcW w:w="3665" w:type="dxa"/>
            <w:tcBorders>
              <w:top w:val="single" w:sz="4" w:space="0" w:color="000000"/>
              <w:left w:val="single" w:sz="4" w:space="0" w:color="000000"/>
              <w:bottom w:val="single" w:sz="4" w:space="0" w:color="000000"/>
              <w:right w:val="single" w:sz="4" w:space="0" w:color="000000"/>
            </w:tcBorders>
          </w:tcPr>
          <w:p w14:paraId="1E1ED0C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Период</w:t>
            </w:r>
          </w:p>
        </w:tc>
        <w:tc>
          <w:tcPr>
            <w:tcW w:w="5850" w:type="dxa"/>
            <w:tcBorders>
              <w:top w:val="single" w:sz="4" w:space="0" w:color="000000"/>
              <w:left w:val="single" w:sz="4" w:space="0" w:color="000000"/>
              <w:bottom w:val="single" w:sz="4" w:space="0" w:color="000000"/>
              <w:right w:val="single" w:sz="4" w:space="0" w:color="000000"/>
            </w:tcBorders>
          </w:tcPr>
          <w:p w14:paraId="1F3D37B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Тариф на тепловую энергию (мощность), руб./Гкал</w:t>
            </w:r>
          </w:p>
        </w:tc>
      </w:tr>
      <w:tr w:rsidR="005B7295" w14:paraId="13BC1D8C" w14:textId="77777777">
        <w:tc>
          <w:tcPr>
            <w:tcW w:w="3665" w:type="dxa"/>
            <w:tcBorders>
              <w:top w:val="single" w:sz="4" w:space="0" w:color="000000"/>
              <w:left w:val="single" w:sz="4" w:space="0" w:color="000000"/>
              <w:bottom w:val="single" w:sz="4" w:space="0" w:color="000000"/>
              <w:right w:val="single" w:sz="4" w:space="0" w:color="000000"/>
            </w:tcBorders>
            <w:vAlign w:val="center"/>
          </w:tcPr>
          <w:p w14:paraId="5B83DA6A" w14:textId="77777777" w:rsidR="005B7295" w:rsidRDefault="00653190">
            <w:pPr>
              <w:ind w:firstLine="29"/>
              <w:jc w:val="center"/>
              <w:rPr>
                <w:rFonts w:ascii="Times New Roman" w:hAnsi="Times New Roman"/>
                <w:sz w:val="28"/>
              </w:rPr>
            </w:pPr>
            <w:r>
              <w:rPr>
                <w:rFonts w:ascii="Times New Roman" w:hAnsi="Times New Roman"/>
                <w:sz w:val="28"/>
              </w:rPr>
              <w:t>с 01.01.2017 по 30.06.2017</w:t>
            </w:r>
          </w:p>
        </w:tc>
        <w:tc>
          <w:tcPr>
            <w:tcW w:w="5850" w:type="dxa"/>
            <w:tcBorders>
              <w:top w:val="single" w:sz="4" w:space="0" w:color="000000"/>
              <w:left w:val="single" w:sz="4" w:space="0" w:color="000000"/>
              <w:bottom w:val="single" w:sz="4" w:space="0" w:color="000000"/>
              <w:right w:val="single" w:sz="4" w:space="0" w:color="000000"/>
            </w:tcBorders>
          </w:tcPr>
          <w:p w14:paraId="6C5F0127"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2 233,24</w:t>
            </w:r>
          </w:p>
        </w:tc>
      </w:tr>
      <w:tr w:rsidR="005B7295" w14:paraId="095447DF" w14:textId="77777777">
        <w:tc>
          <w:tcPr>
            <w:tcW w:w="3665" w:type="dxa"/>
            <w:tcBorders>
              <w:top w:val="single" w:sz="4" w:space="0" w:color="000000"/>
              <w:left w:val="single" w:sz="4" w:space="0" w:color="000000"/>
              <w:bottom w:val="single" w:sz="4" w:space="0" w:color="000000"/>
              <w:right w:val="single" w:sz="4" w:space="0" w:color="000000"/>
            </w:tcBorders>
            <w:vAlign w:val="center"/>
          </w:tcPr>
          <w:p w14:paraId="32C63863" w14:textId="77777777" w:rsidR="005B7295" w:rsidRDefault="00653190">
            <w:pPr>
              <w:ind w:firstLine="29"/>
              <w:jc w:val="center"/>
              <w:rPr>
                <w:rFonts w:ascii="Times New Roman" w:hAnsi="Times New Roman"/>
                <w:sz w:val="28"/>
              </w:rPr>
            </w:pPr>
            <w:r>
              <w:rPr>
                <w:rFonts w:ascii="Times New Roman" w:hAnsi="Times New Roman"/>
                <w:sz w:val="28"/>
              </w:rPr>
              <w:t>с 01.07.2017 по 31.12.2017</w:t>
            </w:r>
          </w:p>
        </w:tc>
        <w:tc>
          <w:tcPr>
            <w:tcW w:w="5850" w:type="dxa"/>
            <w:tcBorders>
              <w:top w:val="single" w:sz="4" w:space="0" w:color="000000"/>
              <w:left w:val="single" w:sz="4" w:space="0" w:color="000000"/>
              <w:bottom w:val="single" w:sz="4" w:space="0" w:color="000000"/>
              <w:right w:val="single" w:sz="4" w:space="0" w:color="000000"/>
            </w:tcBorders>
          </w:tcPr>
          <w:p w14:paraId="796DEE1A"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2 310,77</w:t>
            </w:r>
          </w:p>
        </w:tc>
      </w:tr>
      <w:tr w:rsidR="005B7295" w14:paraId="45D26A34" w14:textId="77777777">
        <w:tc>
          <w:tcPr>
            <w:tcW w:w="3665" w:type="dxa"/>
            <w:tcBorders>
              <w:top w:val="single" w:sz="4" w:space="0" w:color="000000"/>
              <w:left w:val="single" w:sz="4" w:space="0" w:color="000000"/>
              <w:bottom w:val="single" w:sz="4" w:space="0" w:color="000000"/>
              <w:right w:val="single" w:sz="4" w:space="0" w:color="000000"/>
            </w:tcBorders>
            <w:vAlign w:val="center"/>
          </w:tcPr>
          <w:p w14:paraId="0155E333" w14:textId="77777777" w:rsidR="005B7295" w:rsidRDefault="00653190">
            <w:pPr>
              <w:ind w:firstLine="29"/>
              <w:jc w:val="center"/>
              <w:rPr>
                <w:rFonts w:ascii="Times New Roman" w:hAnsi="Times New Roman"/>
                <w:sz w:val="28"/>
              </w:rPr>
            </w:pPr>
            <w:r>
              <w:rPr>
                <w:rFonts w:ascii="Times New Roman" w:hAnsi="Times New Roman"/>
                <w:sz w:val="28"/>
              </w:rPr>
              <w:t>с 01.01.2018 по 30.06.2018</w:t>
            </w:r>
          </w:p>
        </w:tc>
        <w:tc>
          <w:tcPr>
            <w:tcW w:w="5850" w:type="dxa"/>
            <w:tcBorders>
              <w:top w:val="single" w:sz="4" w:space="0" w:color="000000"/>
              <w:left w:val="single" w:sz="4" w:space="0" w:color="000000"/>
              <w:bottom w:val="single" w:sz="4" w:space="0" w:color="000000"/>
              <w:right w:val="single" w:sz="4" w:space="0" w:color="000000"/>
            </w:tcBorders>
          </w:tcPr>
          <w:p w14:paraId="56F9BCF2"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2 310,77</w:t>
            </w:r>
          </w:p>
        </w:tc>
      </w:tr>
      <w:tr w:rsidR="005B7295" w14:paraId="47DA3EDC" w14:textId="77777777">
        <w:tc>
          <w:tcPr>
            <w:tcW w:w="3665" w:type="dxa"/>
            <w:tcBorders>
              <w:top w:val="single" w:sz="4" w:space="0" w:color="000000"/>
              <w:left w:val="single" w:sz="4" w:space="0" w:color="000000"/>
              <w:bottom w:val="single" w:sz="4" w:space="0" w:color="000000"/>
              <w:right w:val="single" w:sz="4" w:space="0" w:color="000000"/>
            </w:tcBorders>
            <w:vAlign w:val="center"/>
          </w:tcPr>
          <w:p w14:paraId="34412D79" w14:textId="77777777" w:rsidR="005B7295" w:rsidRDefault="00653190">
            <w:pPr>
              <w:ind w:firstLine="29"/>
              <w:jc w:val="center"/>
              <w:rPr>
                <w:rFonts w:ascii="Times New Roman" w:hAnsi="Times New Roman"/>
                <w:sz w:val="28"/>
              </w:rPr>
            </w:pPr>
            <w:r>
              <w:rPr>
                <w:rFonts w:ascii="Times New Roman" w:hAnsi="Times New Roman"/>
                <w:sz w:val="28"/>
              </w:rPr>
              <w:t>с 01.07.2018 по 31.12.2018</w:t>
            </w:r>
          </w:p>
        </w:tc>
        <w:tc>
          <w:tcPr>
            <w:tcW w:w="5850" w:type="dxa"/>
            <w:tcBorders>
              <w:top w:val="single" w:sz="4" w:space="0" w:color="000000"/>
              <w:left w:val="single" w:sz="4" w:space="0" w:color="000000"/>
              <w:bottom w:val="single" w:sz="4" w:space="0" w:color="000000"/>
              <w:right w:val="single" w:sz="4" w:space="0" w:color="000000"/>
            </w:tcBorders>
          </w:tcPr>
          <w:p w14:paraId="437A59F7"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2 373,36</w:t>
            </w:r>
          </w:p>
        </w:tc>
      </w:tr>
      <w:tr w:rsidR="005B7295" w14:paraId="582BA9B4" w14:textId="77777777">
        <w:tc>
          <w:tcPr>
            <w:tcW w:w="3665" w:type="dxa"/>
            <w:tcBorders>
              <w:top w:val="single" w:sz="4" w:space="0" w:color="000000"/>
              <w:left w:val="single" w:sz="4" w:space="0" w:color="000000"/>
              <w:bottom w:val="single" w:sz="4" w:space="0" w:color="000000"/>
              <w:right w:val="single" w:sz="4" w:space="0" w:color="000000"/>
            </w:tcBorders>
            <w:vAlign w:val="center"/>
          </w:tcPr>
          <w:p w14:paraId="1AAA4781" w14:textId="77777777" w:rsidR="005B7295" w:rsidRDefault="00653190">
            <w:pPr>
              <w:ind w:firstLine="29"/>
              <w:jc w:val="center"/>
              <w:rPr>
                <w:rFonts w:ascii="Times New Roman" w:hAnsi="Times New Roman"/>
                <w:sz w:val="28"/>
              </w:rPr>
            </w:pPr>
            <w:r>
              <w:rPr>
                <w:rFonts w:ascii="Times New Roman" w:hAnsi="Times New Roman"/>
                <w:sz w:val="28"/>
              </w:rPr>
              <w:t>с 01.01.2019 по 30.06.2019</w:t>
            </w:r>
          </w:p>
        </w:tc>
        <w:tc>
          <w:tcPr>
            <w:tcW w:w="5850" w:type="dxa"/>
            <w:tcBorders>
              <w:top w:val="single" w:sz="4" w:space="0" w:color="000000"/>
              <w:left w:val="single" w:sz="4" w:space="0" w:color="000000"/>
              <w:bottom w:val="single" w:sz="4" w:space="0" w:color="000000"/>
              <w:right w:val="single" w:sz="4" w:space="0" w:color="000000"/>
            </w:tcBorders>
          </w:tcPr>
          <w:p w14:paraId="1185E194"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2 011,32</w:t>
            </w:r>
          </w:p>
        </w:tc>
      </w:tr>
      <w:tr w:rsidR="005B7295" w14:paraId="705DB1D5" w14:textId="77777777">
        <w:tc>
          <w:tcPr>
            <w:tcW w:w="3665" w:type="dxa"/>
            <w:tcBorders>
              <w:top w:val="single" w:sz="4" w:space="0" w:color="000000"/>
              <w:left w:val="single" w:sz="4" w:space="0" w:color="000000"/>
              <w:bottom w:val="single" w:sz="4" w:space="0" w:color="000000"/>
              <w:right w:val="single" w:sz="4" w:space="0" w:color="000000"/>
            </w:tcBorders>
            <w:vAlign w:val="center"/>
          </w:tcPr>
          <w:p w14:paraId="1E1A4E69" w14:textId="77777777" w:rsidR="005B7295" w:rsidRDefault="00653190">
            <w:pPr>
              <w:ind w:firstLine="29"/>
              <w:jc w:val="center"/>
              <w:rPr>
                <w:rFonts w:ascii="Times New Roman" w:hAnsi="Times New Roman"/>
                <w:sz w:val="28"/>
              </w:rPr>
            </w:pPr>
            <w:r>
              <w:rPr>
                <w:rFonts w:ascii="Times New Roman" w:hAnsi="Times New Roman"/>
                <w:sz w:val="28"/>
              </w:rPr>
              <w:t>с 01.07.2019 по 31.12.2019</w:t>
            </w:r>
          </w:p>
        </w:tc>
        <w:tc>
          <w:tcPr>
            <w:tcW w:w="5850" w:type="dxa"/>
            <w:tcBorders>
              <w:top w:val="single" w:sz="4" w:space="0" w:color="000000"/>
              <w:left w:val="single" w:sz="4" w:space="0" w:color="000000"/>
              <w:bottom w:val="single" w:sz="4" w:space="0" w:color="000000"/>
              <w:right w:val="single" w:sz="4" w:space="0" w:color="000000"/>
            </w:tcBorders>
          </w:tcPr>
          <w:p w14:paraId="723EDAD2"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2 210,75</w:t>
            </w:r>
          </w:p>
        </w:tc>
      </w:tr>
      <w:tr w:rsidR="005B7295" w14:paraId="548DFDB1" w14:textId="77777777">
        <w:tc>
          <w:tcPr>
            <w:tcW w:w="3665" w:type="dxa"/>
            <w:tcBorders>
              <w:top w:val="single" w:sz="4" w:space="0" w:color="000000"/>
              <w:left w:val="single" w:sz="4" w:space="0" w:color="000000"/>
              <w:bottom w:val="single" w:sz="4" w:space="0" w:color="000000"/>
              <w:right w:val="single" w:sz="4" w:space="0" w:color="000000"/>
            </w:tcBorders>
            <w:vAlign w:val="center"/>
          </w:tcPr>
          <w:p w14:paraId="557C28D8" w14:textId="77777777" w:rsidR="005B7295" w:rsidRDefault="00653190">
            <w:pPr>
              <w:ind w:firstLine="29"/>
              <w:jc w:val="center"/>
              <w:rPr>
                <w:rFonts w:ascii="Times New Roman" w:hAnsi="Times New Roman"/>
                <w:sz w:val="28"/>
              </w:rPr>
            </w:pPr>
            <w:r>
              <w:rPr>
                <w:rFonts w:ascii="Times New Roman" w:hAnsi="Times New Roman"/>
                <w:sz w:val="28"/>
              </w:rPr>
              <w:t>с 01.01.2020 по 30.06.2020</w:t>
            </w:r>
          </w:p>
        </w:tc>
        <w:tc>
          <w:tcPr>
            <w:tcW w:w="5850" w:type="dxa"/>
            <w:tcBorders>
              <w:top w:val="single" w:sz="4" w:space="0" w:color="000000"/>
              <w:left w:val="single" w:sz="4" w:space="0" w:color="000000"/>
              <w:bottom w:val="single" w:sz="4" w:space="0" w:color="000000"/>
              <w:right w:val="single" w:sz="4" w:space="0" w:color="000000"/>
            </w:tcBorders>
          </w:tcPr>
          <w:p w14:paraId="1737D909"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2 204,98</w:t>
            </w:r>
          </w:p>
        </w:tc>
      </w:tr>
      <w:tr w:rsidR="005B7295" w14:paraId="27EDB7F7" w14:textId="77777777">
        <w:tc>
          <w:tcPr>
            <w:tcW w:w="3665" w:type="dxa"/>
            <w:tcBorders>
              <w:top w:val="single" w:sz="4" w:space="0" w:color="000000"/>
              <w:left w:val="single" w:sz="4" w:space="0" w:color="000000"/>
              <w:bottom w:val="single" w:sz="4" w:space="0" w:color="000000"/>
              <w:right w:val="single" w:sz="4" w:space="0" w:color="000000"/>
            </w:tcBorders>
            <w:vAlign w:val="center"/>
          </w:tcPr>
          <w:p w14:paraId="664A5DD1" w14:textId="77777777" w:rsidR="005B7295" w:rsidRDefault="00653190">
            <w:pPr>
              <w:ind w:firstLine="29"/>
              <w:jc w:val="center"/>
              <w:rPr>
                <w:rFonts w:ascii="Times New Roman" w:hAnsi="Times New Roman"/>
                <w:sz w:val="28"/>
              </w:rPr>
            </w:pPr>
            <w:r>
              <w:rPr>
                <w:rFonts w:ascii="Times New Roman" w:hAnsi="Times New Roman"/>
                <w:sz w:val="28"/>
              </w:rPr>
              <w:t>с 01.07.2020 по 31.12.2020</w:t>
            </w:r>
          </w:p>
        </w:tc>
        <w:tc>
          <w:tcPr>
            <w:tcW w:w="5850" w:type="dxa"/>
            <w:tcBorders>
              <w:top w:val="single" w:sz="4" w:space="0" w:color="000000"/>
              <w:left w:val="single" w:sz="4" w:space="0" w:color="000000"/>
              <w:bottom w:val="single" w:sz="4" w:space="0" w:color="000000"/>
              <w:right w:val="single" w:sz="4" w:space="0" w:color="000000"/>
            </w:tcBorders>
          </w:tcPr>
          <w:p w14:paraId="4DFE180E"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2 204,98</w:t>
            </w:r>
          </w:p>
        </w:tc>
      </w:tr>
      <w:tr w:rsidR="005B7295" w14:paraId="06903D84" w14:textId="77777777">
        <w:tc>
          <w:tcPr>
            <w:tcW w:w="3665" w:type="dxa"/>
            <w:tcBorders>
              <w:top w:val="single" w:sz="4" w:space="0" w:color="000000"/>
              <w:left w:val="single" w:sz="4" w:space="0" w:color="000000"/>
              <w:bottom w:val="single" w:sz="4" w:space="0" w:color="000000"/>
              <w:right w:val="single" w:sz="4" w:space="0" w:color="000000"/>
            </w:tcBorders>
            <w:vAlign w:val="center"/>
          </w:tcPr>
          <w:p w14:paraId="65B74144" w14:textId="77777777" w:rsidR="005B7295" w:rsidRDefault="00653190">
            <w:pPr>
              <w:ind w:firstLine="29"/>
              <w:jc w:val="center"/>
              <w:rPr>
                <w:rFonts w:ascii="Times New Roman" w:hAnsi="Times New Roman"/>
                <w:sz w:val="28"/>
              </w:rPr>
            </w:pPr>
            <w:r>
              <w:rPr>
                <w:rFonts w:ascii="Times New Roman" w:hAnsi="Times New Roman"/>
                <w:sz w:val="28"/>
              </w:rPr>
              <w:t>с 01.01.2021</w:t>
            </w:r>
          </w:p>
        </w:tc>
        <w:tc>
          <w:tcPr>
            <w:tcW w:w="5850" w:type="dxa"/>
            <w:tcBorders>
              <w:top w:val="single" w:sz="4" w:space="0" w:color="000000"/>
              <w:left w:val="single" w:sz="4" w:space="0" w:color="000000"/>
              <w:bottom w:val="single" w:sz="4" w:space="0" w:color="000000"/>
              <w:right w:val="single" w:sz="4" w:space="0" w:color="000000"/>
            </w:tcBorders>
          </w:tcPr>
          <w:p w14:paraId="424FB2EE" w14:textId="77777777" w:rsidR="005B7295" w:rsidRDefault="00653190">
            <w:pPr>
              <w:ind w:firstLine="29"/>
              <w:jc w:val="center"/>
              <w:rPr>
                <w:rFonts w:ascii="Times New Roman" w:hAnsi="Times New Roman"/>
                <w:color w:val="000000" w:themeColor="text1"/>
                <w:sz w:val="28"/>
              </w:rPr>
            </w:pPr>
            <w:r>
              <w:rPr>
                <w:rFonts w:ascii="Times New Roman" w:hAnsi="Times New Roman"/>
                <w:color w:val="000000" w:themeColor="text1"/>
                <w:sz w:val="28"/>
              </w:rPr>
              <w:t>2 204,98</w:t>
            </w:r>
          </w:p>
        </w:tc>
      </w:tr>
    </w:tbl>
    <w:p w14:paraId="66949764" w14:textId="77777777" w:rsidR="005B7295" w:rsidRDefault="00653190">
      <w:pPr>
        <w:pStyle w:val="a9"/>
        <w:numPr>
          <w:ilvl w:val="0"/>
          <w:numId w:val="7"/>
        </w:numPr>
        <w:tabs>
          <w:tab w:val="left" w:pos="1560"/>
        </w:tabs>
        <w:ind w:left="0" w:firstLine="0"/>
        <w:jc w:val="both"/>
        <w:rPr>
          <w:rFonts w:ascii="Times New Roman" w:hAnsi="Times New Roman"/>
          <w:color w:val="000000" w:themeColor="text1"/>
          <w:sz w:val="28"/>
        </w:rPr>
      </w:pPr>
      <w:r>
        <w:rPr>
          <w:rFonts w:ascii="Times New Roman" w:hAnsi="Times New Roman"/>
          <w:color w:val="000000" w:themeColor="text1"/>
          <w:sz w:val="28"/>
        </w:rPr>
        <w:t>Динамика тарифов потребителей котельной «мкр. Ивушки»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6"/>
        <w:gridCol w:w="5881"/>
      </w:tblGrid>
      <w:tr w:rsidR="005B7295" w14:paraId="6855DE8A" w14:textId="77777777">
        <w:tc>
          <w:tcPr>
            <w:tcW w:w="3646" w:type="dxa"/>
            <w:tcBorders>
              <w:top w:val="single" w:sz="4" w:space="0" w:color="000000"/>
              <w:left w:val="single" w:sz="4" w:space="0" w:color="000000"/>
              <w:bottom w:val="single" w:sz="4" w:space="0" w:color="000000"/>
              <w:right w:val="single" w:sz="4" w:space="0" w:color="000000"/>
            </w:tcBorders>
          </w:tcPr>
          <w:p w14:paraId="6D80B82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Период</w:t>
            </w:r>
          </w:p>
        </w:tc>
        <w:tc>
          <w:tcPr>
            <w:tcW w:w="5881" w:type="dxa"/>
            <w:tcBorders>
              <w:top w:val="single" w:sz="4" w:space="0" w:color="000000"/>
              <w:left w:val="single" w:sz="4" w:space="0" w:color="000000"/>
              <w:bottom w:val="single" w:sz="4" w:space="0" w:color="000000"/>
              <w:right w:val="single" w:sz="4" w:space="0" w:color="000000"/>
            </w:tcBorders>
          </w:tcPr>
          <w:p w14:paraId="7E24E44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Тариф на тепловую энергию (мощность), руб./Гкал</w:t>
            </w:r>
          </w:p>
        </w:tc>
      </w:tr>
      <w:tr w:rsidR="005B7295" w14:paraId="548E9634" w14:textId="77777777">
        <w:tc>
          <w:tcPr>
            <w:tcW w:w="3646" w:type="dxa"/>
            <w:tcBorders>
              <w:top w:val="single" w:sz="4" w:space="0" w:color="000000"/>
              <w:left w:val="single" w:sz="4" w:space="0" w:color="000000"/>
              <w:bottom w:val="single" w:sz="4" w:space="0" w:color="000000"/>
              <w:right w:val="single" w:sz="4" w:space="0" w:color="000000"/>
            </w:tcBorders>
            <w:vAlign w:val="center"/>
          </w:tcPr>
          <w:p w14:paraId="41474C3E" w14:textId="77777777" w:rsidR="005B7295" w:rsidRDefault="00653190">
            <w:pPr>
              <w:jc w:val="center"/>
              <w:rPr>
                <w:rFonts w:ascii="Times New Roman" w:hAnsi="Times New Roman"/>
                <w:sz w:val="28"/>
              </w:rPr>
            </w:pPr>
            <w:r>
              <w:rPr>
                <w:rFonts w:ascii="Times New Roman" w:hAnsi="Times New Roman"/>
                <w:sz w:val="28"/>
              </w:rPr>
              <w:t>с 01.01.2017 по 30.06.2017</w:t>
            </w:r>
          </w:p>
        </w:tc>
        <w:tc>
          <w:tcPr>
            <w:tcW w:w="5881" w:type="dxa"/>
            <w:tcBorders>
              <w:top w:val="single" w:sz="4" w:space="0" w:color="000000"/>
              <w:left w:val="single" w:sz="4" w:space="0" w:color="000000"/>
              <w:bottom w:val="single" w:sz="4" w:space="0" w:color="000000"/>
              <w:right w:val="single" w:sz="4" w:space="0" w:color="000000"/>
            </w:tcBorders>
          </w:tcPr>
          <w:p w14:paraId="6744C6E1" w14:textId="77777777" w:rsidR="005B7295" w:rsidRDefault="005B7295">
            <w:pPr>
              <w:jc w:val="center"/>
              <w:rPr>
                <w:rFonts w:ascii="Times New Roman" w:hAnsi="Times New Roman"/>
                <w:sz w:val="28"/>
              </w:rPr>
            </w:pPr>
          </w:p>
        </w:tc>
      </w:tr>
      <w:tr w:rsidR="005B7295" w14:paraId="4BA3F6CD" w14:textId="77777777">
        <w:tc>
          <w:tcPr>
            <w:tcW w:w="3646" w:type="dxa"/>
            <w:tcBorders>
              <w:top w:val="single" w:sz="4" w:space="0" w:color="000000"/>
              <w:left w:val="single" w:sz="4" w:space="0" w:color="000000"/>
              <w:bottom w:val="single" w:sz="4" w:space="0" w:color="000000"/>
              <w:right w:val="single" w:sz="4" w:space="0" w:color="000000"/>
            </w:tcBorders>
            <w:vAlign w:val="center"/>
          </w:tcPr>
          <w:p w14:paraId="7D253B61" w14:textId="77777777" w:rsidR="005B7295" w:rsidRDefault="00653190">
            <w:pPr>
              <w:jc w:val="center"/>
              <w:rPr>
                <w:rFonts w:ascii="Times New Roman" w:hAnsi="Times New Roman"/>
                <w:sz w:val="28"/>
              </w:rPr>
            </w:pPr>
            <w:r>
              <w:rPr>
                <w:rFonts w:ascii="Times New Roman" w:hAnsi="Times New Roman"/>
                <w:sz w:val="28"/>
              </w:rPr>
              <w:t>с 01.07.2017 по 31.12.2017</w:t>
            </w:r>
          </w:p>
        </w:tc>
        <w:tc>
          <w:tcPr>
            <w:tcW w:w="5881" w:type="dxa"/>
            <w:tcBorders>
              <w:top w:val="single" w:sz="4" w:space="0" w:color="000000"/>
              <w:left w:val="single" w:sz="4" w:space="0" w:color="000000"/>
              <w:bottom w:val="single" w:sz="4" w:space="0" w:color="000000"/>
              <w:right w:val="single" w:sz="4" w:space="0" w:color="000000"/>
            </w:tcBorders>
          </w:tcPr>
          <w:p w14:paraId="1863E70F" w14:textId="77777777" w:rsidR="005B7295" w:rsidRDefault="005B7295">
            <w:pPr>
              <w:jc w:val="center"/>
              <w:rPr>
                <w:rFonts w:ascii="Times New Roman" w:hAnsi="Times New Roman"/>
                <w:sz w:val="28"/>
              </w:rPr>
            </w:pPr>
          </w:p>
        </w:tc>
      </w:tr>
      <w:tr w:rsidR="005B7295" w14:paraId="2310BCA0" w14:textId="77777777">
        <w:tc>
          <w:tcPr>
            <w:tcW w:w="3646" w:type="dxa"/>
            <w:tcBorders>
              <w:top w:val="single" w:sz="4" w:space="0" w:color="000000"/>
              <w:left w:val="single" w:sz="4" w:space="0" w:color="000000"/>
              <w:bottom w:val="single" w:sz="4" w:space="0" w:color="000000"/>
              <w:right w:val="single" w:sz="4" w:space="0" w:color="000000"/>
            </w:tcBorders>
            <w:vAlign w:val="center"/>
          </w:tcPr>
          <w:p w14:paraId="6C3FF3D5" w14:textId="77777777" w:rsidR="005B7295" w:rsidRDefault="00653190">
            <w:pPr>
              <w:jc w:val="center"/>
              <w:rPr>
                <w:rFonts w:ascii="Times New Roman" w:hAnsi="Times New Roman"/>
                <w:sz w:val="28"/>
              </w:rPr>
            </w:pPr>
            <w:r>
              <w:rPr>
                <w:rFonts w:ascii="Times New Roman" w:hAnsi="Times New Roman"/>
                <w:sz w:val="28"/>
              </w:rPr>
              <w:t>с 01.01.2018 по 30.06.2018</w:t>
            </w:r>
          </w:p>
        </w:tc>
        <w:tc>
          <w:tcPr>
            <w:tcW w:w="5881" w:type="dxa"/>
            <w:tcBorders>
              <w:top w:val="single" w:sz="4" w:space="0" w:color="000000"/>
              <w:left w:val="single" w:sz="4" w:space="0" w:color="000000"/>
              <w:bottom w:val="single" w:sz="4" w:space="0" w:color="000000"/>
              <w:right w:val="single" w:sz="4" w:space="0" w:color="000000"/>
            </w:tcBorders>
          </w:tcPr>
          <w:p w14:paraId="6C7A18A7" w14:textId="77777777" w:rsidR="005B7295" w:rsidRDefault="005B7295">
            <w:pPr>
              <w:jc w:val="center"/>
              <w:rPr>
                <w:rFonts w:ascii="Times New Roman" w:hAnsi="Times New Roman"/>
                <w:sz w:val="28"/>
              </w:rPr>
            </w:pPr>
          </w:p>
        </w:tc>
      </w:tr>
      <w:tr w:rsidR="005B7295" w14:paraId="6BC131C3" w14:textId="77777777">
        <w:tc>
          <w:tcPr>
            <w:tcW w:w="3646" w:type="dxa"/>
            <w:tcBorders>
              <w:top w:val="single" w:sz="4" w:space="0" w:color="000000"/>
              <w:left w:val="single" w:sz="4" w:space="0" w:color="000000"/>
              <w:bottom w:val="single" w:sz="4" w:space="0" w:color="000000"/>
              <w:right w:val="single" w:sz="4" w:space="0" w:color="000000"/>
            </w:tcBorders>
            <w:vAlign w:val="center"/>
          </w:tcPr>
          <w:p w14:paraId="542106A3" w14:textId="77777777" w:rsidR="005B7295" w:rsidRDefault="00653190">
            <w:pPr>
              <w:jc w:val="center"/>
              <w:rPr>
                <w:rFonts w:ascii="Times New Roman" w:hAnsi="Times New Roman"/>
                <w:sz w:val="28"/>
              </w:rPr>
            </w:pPr>
            <w:r>
              <w:rPr>
                <w:rFonts w:ascii="Times New Roman" w:hAnsi="Times New Roman"/>
                <w:sz w:val="28"/>
              </w:rPr>
              <w:t>с 01.07.2018 по 31.12.2018</w:t>
            </w:r>
          </w:p>
        </w:tc>
        <w:tc>
          <w:tcPr>
            <w:tcW w:w="5881" w:type="dxa"/>
            <w:tcBorders>
              <w:top w:val="single" w:sz="4" w:space="0" w:color="000000"/>
              <w:left w:val="single" w:sz="4" w:space="0" w:color="000000"/>
              <w:bottom w:val="single" w:sz="4" w:space="0" w:color="000000"/>
              <w:right w:val="single" w:sz="4" w:space="0" w:color="000000"/>
            </w:tcBorders>
          </w:tcPr>
          <w:p w14:paraId="1208841E" w14:textId="77777777" w:rsidR="005B7295" w:rsidRDefault="00653190">
            <w:pPr>
              <w:jc w:val="center"/>
              <w:rPr>
                <w:rFonts w:ascii="Times New Roman" w:hAnsi="Times New Roman"/>
                <w:sz w:val="28"/>
              </w:rPr>
            </w:pPr>
            <w:r>
              <w:rPr>
                <w:rFonts w:ascii="Times New Roman" w:hAnsi="Times New Roman"/>
                <w:sz w:val="28"/>
              </w:rPr>
              <w:t>2607,15</w:t>
            </w:r>
          </w:p>
        </w:tc>
      </w:tr>
      <w:tr w:rsidR="005B7295" w14:paraId="6D635A1C" w14:textId="77777777">
        <w:tc>
          <w:tcPr>
            <w:tcW w:w="3646" w:type="dxa"/>
            <w:tcBorders>
              <w:top w:val="single" w:sz="4" w:space="0" w:color="000000"/>
              <w:left w:val="single" w:sz="4" w:space="0" w:color="000000"/>
              <w:bottom w:val="single" w:sz="4" w:space="0" w:color="000000"/>
              <w:right w:val="single" w:sz="4" w:space="0" w:color="000000"/>
            </w:tcBorders>
            <w:vAlign w:val="center"/>
          </w:tcPr>
          <w:p w14:paraId="6D9EEEE3" w14:textId="77777777" w:rsidR="005B7295" w:rsidRDefault="00653190">
            <w:pPr>
              <w:jc w:val="center"/>
              <w:rPr>
                <w:rFonts w:ascii="Times New Roman" w:hAnsi="Times New Roman"/>
                <w:sz w:val="28"/>
              </w:rPr>
            </w:pPr>
            <w:r>
              <w:rPr>
                <w:rFonts w:ascii="Times New Roman" w:hAnsi="Times New Roman"/>
                <w:sz w:val="28"/>
              </w:rPr>
              <w:t>с 01.01.2019 по 30.06.2019</w:t>
            </w:r>
          </w:p>
        </w:tc>
        <w:tc>
          <w:tcPr>
            <w:tcW w:w="5881" w:type="dxa"/>
            <w:tcBorders>
              <w:top w:val="single" w:sz="4" w:space="0" w:color="000000"/>
              <w:left w:val="single" w:sz="4" w:space="0" w:color="000000"/>
              <w:bottom w:val="single" w:sz="4" w:space="0" w:color="000000"/>
              <w:right w:val="single" w:sz="4" w:space="0" w:color="000000"/>
            </w:tcBorders>
          </w:tcPr>
          <w:p w14:paraId="053F6DC9" w14:textId="77777777" w:rsidR="005B7295" w:rsidRDefault="00653190">
            <w:pPr>
              <w:jc w:val="center"/>
              <w:rPr>
                <w:rFonts w:ascii="Times New Roman" w:hAnsi="Times New Roman"/>
                <w:sz w:val="28"/>
              </w:rPr>
            </w:pPr>
            <w:r>
              <w:rPr>
                <w:rFonts w:ascii="Times New Roman" w:hAnsi="Times New Roman"/>
                <w:sz w:val="28"/>
              </w:rPr>
              <w:t>2607,15</w:t>
            </w:r>
          </w:p>
        </w:tc>
      </w:tr>
      <w:tr w:rsidR="005B7295" w14:paraId="35A39DC8" w14:textId="77777777">
        <w:tc>
          <w:tcPr>
            <w:tcW w:w="3646" w:type="dxa"/>
            <w:tcBorders>
              <w:top w:val="single" w:sz="4" w:space="0" w:color="000000"/>
              <w:left w:val="single" w:sz="4" w:space="0" w:color="000000"/>
              <w:bottom w:val="single" w:sz="4" w:space="0" w:color="000000"/>
              <w:right w:val="single" w:sz="4" w:space="0" w:color="000000"/>
            </w:tcBorders>
            <w:vAlign w:val="center"/>
          </w:tcPr>
          <w:p w14:paraId="1784D6D1" w14:textId="77777777" w:rsidR="005B7295" w:rsidRDefault="00653190">
            <w:pPr>
              <w:jc w:val="center"/>
              <w:rPr>
                <w:rFonts w:ascii="Times New Roman" w:hAnsi="Times New Roman"/>
                <w:sz w:val="28"/>
              </w:rPr>
            </w:pPr>
            <w:r>
              <w:rPr>
                <w:rFonts w:ascii="Times New Roman" w:hAnsi="Times New Roman"/>
                <w:sz w:val="28"/>
              </w:rPr>
              <w:t>с 01.07.2019 по 31.12.2019</w:t>
            </w:r>
          </w:p>
        </w:tc>
        <w:tc>
          <w:tcPr>
            <w:tcW w:w="5881" w:type="dxa"/>
            <w:tcBorders>
              <w:top w:val="single" w:sz="4" w:space="0" w:color="000000"/>
              <w:left w:val="single" w:sz="4" w:space="0" w:color="000000"/>
              <w:bottom w:val="single" w:sz="4" w:space="0" w:color="000000"/>
              <w:right w:val="single" w:sz="4" w:space="0" w:color="000000"/>
            </w:tcBorders>
          </w:tcPr>
          <w:p w14:paraId="5E31C01A" w14:textId="77777777" w:rsidR="005B7295" w:rsidRDefault="00653190">
            <w:pPr>
              <w:jc w:val="center"/>
              <w:rPr>
                <w:rFonts w:ascii="Times New Roman" w:hAnsi="Times New Roman"/>
                <w:sz w:val="28"/>
              </w:rPr>
            </w:pPr>
            <w:r>
              <w:rPr>
                <w:rFonts w:ascii="Times New Roman" w:hAnsi="Times New Roman"/>
                <w:sz w:val="28"/>
              </w:rPr>
              <w:t>2655,75</w:t>
            </w:r>
          </w:p>
        </w:tc>
      </w:tr>
      <w:tr w:rsidR="005B7295" w14:paraId="314E428E" w14:textId="77777777">
        <w:tc>
          <w:tcPr>
            <w:tcW w:w="3646" w:type="dxa"/>
            <w:tcBorders>
              <w:top w:val="single" w:sz="4" w:space="0" w:color="000000"/>
              <w:left w:val="single" w:sz="4" w:space="0" w:color="000000"/>
              <w:bottom w:val="single" w:sz="4" w:space="0" w:color="000000"/>
              <w:right w:val="single" w:sz="4" w:space="0" w:color="000000"/>
            </w:tcBorders>
            <w:vAlign w:val="center"/>
          </w:tcPr>
          <w:p w14:paraId="60E8D08E" w14:textId="77777777" w:rsidR="005B7295" w:rsidRDefault="00653190">
            <w:pPr>
              <w:jc w:val="center"/>
              <w:rPr>
                <w:rFonts w:ascii="Times New Roman" w:hAnsi="Times New Roman"/>
                <w:sz w:val="28"/>
              </w:rPr>
            </w:pPr>
            <w:bookmarkStart w:id="95" w:name="OLE_LINK28"/>
            <w:bookmarkStart w:id="96" w:name="OLE_LINK29"/>
            <w:bookmarkStart w:id="97" w:name="OLE_LINK30"/>
            <w:bookmarkStart w:id="98" w:name="OLE_LINK34"/>
            <w:bookmarkStart w:id="99" w:name="OLE_LINK35"/>
            <w:bookmarkStart w:id="100" w:name="OLE_LINK36"/>
            <w:r>
              <w:rPr>
                <w:rFonts w:ascii="Times New Roman" w:hAnsi="Times New Roman"/>
                <w:sz w:val="28"/>
              </w:rPr>
              <w:t>с 01.</w:t>
            </w:r>
            <w:bookmarkStart w:id="101" w:name="OLE_LINK31"/>
            <w:bookmarkStart w:id="102" w:name="OLE_LINK32"/>
            <w:bookmarkStart w:id="103" w:name="OLE_LINK33"/>
            <w:r>
              <w:rPr>
                <w:rFonts w:ascii="Times New Roman" w:hAnsi="Times New Roman"/>
                <w:sz w:val="28"/>
              </w:rPr>
              <w:t>01.2020</w:t>
            </w:r>
            <w:bookmarkEnd w:id="95"/>
            <w:bookmarkEnd w:id="96"/>
            <w:bookmarkEnd w:id="97"/>
            <w:r>
              <w:rPr>
                <w:rFonts w:ascii="Times New Roman" w:hAnsi="Times New Roman"/>
                <w:sz w:val="28"/>
              </w:rPr>
              <w:t xml:space="preserve"> по 3</w:t>
            </w:r>
            <w:bookmarkEnd w:id="101"/>
            <w:bookmarkEnd w:id="102"/>
            <w:bookmarkEnd w:id="103"/>
            <w:r>
              <w:rPr>
                <w:rFonts w:ascii="Times New Roman" w:hAnsi="Times New Roman"/>
                <w:sz w:val="28"/>
              </w:rPr>
              <w:t>0.06.2020</w:t>
            </w:r>
            <w:bookmarkEnd w:id="98"/>
            <w:bookmarkEnd w:id="99"/>
            <w:bookmarkEnd w:id="100"/>
          </w:p>
        </w:tc>
        <w:tc>
          <w:tcPr>
            <w:tcW w:w="5881" w:type="dxa"/>
            <w:tcBorders>
              <w:top w:val="single" w:sz="4" w:space="0" w:color="000000"/>
              <w:left w:val="single" w:sz="4" w:space="0" w:color="000000"/>
              <w:bottom w:val="single" w:sz="4" w:space="0" w:color="000000"/>
              <w:right w:val="single" w:sz="4" w:space="0" w:color="000000"/>
            </w:tcBorders>
          </w:tcPr>
          <w:p w14:paraId="5E95BBB0" w14:textId="77777777" w:rsidR="005B7295" w:rsidRDefault="00653190">
            <w:pPr>
              <w:jc w:val="center"/>
              <w:rPr>
                <w:rFonts w:ascii="Times New Roman" w:hAnsi="Times New Roman"/>
                <w:sz w:val="28"/>
              </w:rPr>
            </w:pPr>
            <w:r>
              <w:rPr>
                <w:rFonts w:ascii="Times New Roman" w:hAnsi="Times New Roman"/>
                <w:sz w:val="28"/>
              </w:rPr>
              <w:t>2655,75</w:t>
            </w:r>
          </w:p>
        </w:tc>
      </w:tr>
      <w:tr w:rsidR="005B7295" w14:paraId="3B20453D" w14:textId="77777777">
        <w:tc>
          <w:tcPr>
            <w:tcW w:w="3646" w:type="dxa"/>
            <w:tcBorders>
              <w:top w:val="single" w:sz="4" w:space="0" w:color="000000"/>
              <w:left w:val="single" w:sz="4" w:space="0" w:color="000000"/>
              <w:bottom w:val="single" w:sz="4" w:space="0" w:color="000000"/>
              <w:right w:val="single" w:sz="4" w:space="0" w:color="000000"/>
            </w:tcBorders>
            <w:vAlign w:val="center"/>
          </w:tcPr>
          <w:p w14:paraId="225BFF7B" w14:textId="77777777" w:rsidR="005B7295" w:rsidRDefault="00653190">
            <w:pPr>
              <w:jc w:val="center"/>
              <w:rPr>
                <w:rFonts w:ascii="Times New Roman" w:hAnsi="Times New Roman"/>
                <w:sz w:val="28"/>
              </w:rPr>
            </w:pPr>
            <w:r>
              <w:rPr>
                <w:rFonts w:ascii="Times New Roman" w:hAnsi="Times New Roman"/>
                <w:sz w:val="28"/>
              </w:rPr>
              <w:t>с 01.07.2020 по 31.12.2020</w:t>
            </w:r>
          </w:p>
        </w:tc>
        <w:tc>
          <w:tcPr>
            <w:tcW w:w="5881" w:type="dxa"/>
            <w:tcBorders>
              <w:top w:val="single" w:sz="4" w:space="0" w:color="000000"/>
              <w:left w:val="single" w:sz="4" w:space="0" w:color="000000"/>
              <w:bottom w:val="single" w:sz="4" w:space="0" w:color="000000"/>
              <w:right w:val="single" w:sz="4" w:space="0" w:color="000000"/>
            </w:tcBorders>
          </w:tcPr>
          <w:p w14:paraId="3E64C682" w14:textId="77777777" w:rsidR="005B7295" w:rsidRDefault="00653190">
            <w:pPr>
              <w:jc w:val="center"/>
              <w:rPr>
                <w:rFonts w:ascii="Times New Roman" w:hAnsi="Times New Roman"/>
                <w:sz w:val="28"/>
              </w:rPr>
            </w:pPr>
            <w:r>
              <w:rPr>
                <w:rFonts w:ascii="Times New Roman" w:hAnsi="Times New Roman"/>
                <w:sz w:val="28"/>
              </w:rPr>
              <w:t>2756,48</w:t>
            </w:r>
          </w:p>
        </w:tc>
      </w:tr>
      <w:tr w:rsidR="005B7295" w14:paraId="24DBE8D0" w14:textId="77777777">
        <w:tc>
          <w:tcPr>
            <w:tcW w:w="3646" w:type="dxa"/>
            <w:tcBorders>
              <w:top w:val="single" w:sz="4" w:space="0" w:color="000000"/>
              <w:left w:val="single" w:sz="4" w:space="0" w:color="000000"/>
              <w:bottom w:val="single" w:sz="4" w:space="0" w:color="000000"/>
              <w:right w:val="single" w:sz="4" w:space="0" w:color="000000"/>
            </w:tcBorders>
            <w:vAlign w:val="center"/>
          </w:tcPr>
          <w:p w14:paraId="600D1118" w14:textId="77777777" w:rsidR="005B7295" w:rsidRDefault="00653190">
            <w:pPr>
              <w:jc w:val="center"/>
              <w:rPr>
                <w:rFonts w:ascii="Times New Roman" w:hAnsi="Times New Roman"/>
                <w:sz w:val="28"/>
              </w:rPr>
            </w:pPr>
            <w:r>
              <w:rPr>
                <w:rFonts w:ascii="Times New Roman" w:hAnsi="Times New Roman"/>
                <w:sz w:val="28"/>
              </w:rPr>
              <w:t>с 01.01.2021</w:t>
            </w:r>
          </w:p>
        </w:tc>
        <w:tc>
          <w:tcPr>
            <w:tcW w:w="5881" w:type="dxa"/>
            <w:tcBorders>
              <w:top w:val="single" w:sz="4" w:space="0" w:color="000000"/>
              <w:left w:val="single" w:sz="4" w:space="0" w:color="000000"/>
              <w:bottom w:val="single" w:sz="4" w:space="0" w:color="000000"/>
              <w:right w:val="single" w:sz="4" w:space="0" w:color="000000"/>
            </w:tcBorders>
          </w:tcPr>
          <w:p w14:paraId="7055C10C" w14:textId="77777777" w:rsidR="005B7295" w:rsidRDefault="00653190">
            <w:pPr>
              <w:jc w:val="center"/>
              <w:rPr>
                <w:rFonts w:ascii="Times New Roman" w:hAnsi="Times New Roman"/>
                <w:sz w:val="28"/>
              </w:rPr>
            </w:pPr>
            <w:r>
              <w:rPr>
                <w:rFonts w:ascii="Times New Roman" w:hAnsi="Times New Roman"/>
                <w:sz w:val="28"/>
              </w:rPr>
              <w:t>2756,48</w:t>
            </w:r>
          </w:p>
        </w:tc>
      </w:tr>
    </w:tbl>
    <w:p w14:paraId="237F4C5B"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1.11.2 Структура цен (тарифов), установленных на момент разработки схемы теплоснабжения</w:t>
      </w:r>
    </w:p>
    <w:p w14:paraId="65A0FBE6" w14:textId="77777777" w:rsidR="005B7295" w:rsidRDefault="00653190">
      <w:pPr>
        <w:ind w:firstLine="709"/>
        <w:jc w:val="both"/>
        <w:rPr>
          <w:rFonts w:ascii="Times New Roman" w:hAnsi="Times New Roman"/>
          <w:sz w:val="28"/>
        </w:rPr>
      </w:pPr>
      <w:r>
        <w:rPr>
          <w:rFonts w:ascii="Times New Roman" w:hAnsi="Times New Roman"/>
          <w:sz w:val="28"/>
        </w:rPr>
        <w:t xml:space="preserve">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цифрой, которая утверждается государственным комитетом </w:t>
      </w:r>
      <w:r>
        <w:rPr>
          <w:rFonts w:ascii="Times New Roman" w:hAnsi="Times New Roman"/>
          <w:sz w:val="28"/>
        </w:rPr>
        <w:lastRenderedPageBreak/>
        <w:t>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6BEC9346"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1.11.3 Плата за подключение к системе теплоснабжения и поступления денежных средств от осуществления указанной деятельности</w:t>
      </w:r>
    </w:p>
    <w:p w14:paraId="6DDAD3C5" w14:textId="77777777" w:rsidR="005B7295" w:rsidRDefault="00653190">
      <w:pPr>
        <w:ind w:firstLine="709"/>
        <w:jc w:val="both"/>
        <w:rPr>
          <w:rFonts w:ascii="Times New Roman" w:hAnsi="Times New Roman"/>
          <w:color w:val="000000" w:themeColor="text1"/>
          <w:sz w:val="28"/>
        </w:rPr>
      </w:pPr>
      <w:bookmarkStart w:id="104" w:name="bookmark159"/>
      <w:r>
        <w:rPr>
          <w:rFonts w:ascii="Times New Roman" w:hAnsi="Times New Roman"/>
          <w:color w:val="000000" w:themeColor="text1"/>
          <w:sz w:val="28"/>
        </w:rPr>
        <w:t xml:space="preserve">Для теплоснабжающих организаций, функционирующих на территории Краснопольского сельского поселения, плата за подключение к системе теплоснабжения не установлена. При подключении новых абонентов к тепловым сетям </w:t>
      </w:r>
      <w:bookmarkEnd w:id="104"/>
      <w:r>
        <w:rPr>
          <w:rFonts w:ascii="Times New Roman" w:hAnsi="Times New Roman"/>
          <w:sz w:val="28"/>
        </w:rPr>
        <w:t>плата за подключение к системам теплоснабжения устанавливается Постановлением Министерства тарифного регулирования и энергетики Челябинской области</w:t>
      </w:r>
    </w:p>
    <w:p w14:paraId="7EFB29C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1.11.4 Плата за услуги по поддержанию резервной тепловой мощности, в том числе для социально значимых категорий потребителей</w:t>
      </w:r>
    </w:p>
    <w:p w14:paraId="047E587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Плата за услуги по поддержанию резервной тепловой мощности, в том числе для социально значимых категорий потребителей Краснопольского сельского поселения, не установлена.</w:t>
      </w:r>
    </w:p>
    <w:p w14:paraId="7E1578DD"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1.11.5 Описание динамики предельных уровней цен на тепловую энергию </w:t>
      </w:r>
      <w:r>
        <w:rPr>
          <w:rFonts w:ascii="Times New Roman" w:hAnsi="Times New Roman"/>
          <w:color w:val="000000" w:themeColor="text1"/>
          <w:sz w:val="28"/>
        </w:rPr>
        <w:br/>
        <w:t xml:space="preserve">(мощность), поставляемую потребителям, утверждаемых в ценовых зонах </w:t>
      </w:r>
      <w:r>
        <w:rPr>
          <w:rFonts w:ascii="Times New Roman" w:hAnsi="Times New Roman"/>
          <w:color w:val="000000" w:themeColor="text1"/>
          <w:sz w:val="28"/>
        </w:rPr>
        <w:br/>
        <w:t>теплоснабжения с учетом последних 3 лет</w:t>
      </w:r>
    </w:p>
    <w:p w14:paraId="18CAC51A" w14:textId="77777777" w:rsidR="005B7295" w:rsidRDefault="00653190">
      <w:pPr>
        <w:pStyle w:val="a9"/>
        <w:tabs>
          <w:tab w:val="left" w:pos="360"/>
          <w:tab w:val="left" w:pos="1134"/>
        </w:tabs>
        <w:ind w:left="0" w:firstLine="709"/>
        <w:jc w:val="both"/>
        <w:rPr>
          <w:rFonts w:ascii="Times New Roman" w:hAnsi="Times New Roman"/>
          <w:color w:val="000000" w:themeColor="text1"/>
          <w:sz w:val="28"/>
        </w:rPr>
      </w:pPr>
      <w:r>
        <w:rPr>
          <w:rFonts w:ascii="Times New Roman" w:hAnsi="Times New Roman"/>
          <w:color w:val="000000" w:themeColor="text1"/>
          <w:sz w:val="28"/>
        </w:rPr>
        <w:t>Основные параметры формирования тарифов:</w:t>
      </w:r>
    </w:p>
    <w:p w14:paraId="35F83204" w14:textId="77777777" w:rsidR="005B7295" w:rsidRDefault="00653190">
      <w:pPr>
        <w:pStyle w:val="a9"/>
        <w:numPr>
          <w:ilvl w:val="0"/>
          <w:numId w:val="18"/>
        </w:numPr>
        <w:tabs>
          <w:tab w:val="left" w:pos="360"/>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тариф устанавливается на основе долгосрочных параметров регулирования;</w:t>
      </w:r>
    </w:p>
    <w:p w14:paraId="0DA38671" w14:textId="77777777" w:rsidR="005B7295" w:rsidRDefault="00653190">
      <w:pPr>
        <w:pStyle w:val="a9"/>
        <w:numPr>
          <w:ilvl w:val="0"/>
          <w:numId w:val="18"/>
        </w:numPr>
        <w:tabs>
          <w:tab w:val="left" w:pos="360"/>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в необходимую валовую выручку для расчета тарифа включаются экономически обоснованные эксплуатационные затраты;</w:t>
      </w:r>
    </w:p>
    <w:p w14:paraId="55695F5D" w14:textId="77777777" w:rsidR="005B7295" w:rsidRDefault="00653190">
      <w:pPr>
        <w:pStyle w:val="a9"/>
        <w:numPr>
          <w:ilvl w:val="0"/>
          <w:numId w:val="19"/>
        </w:numPr>
        <w:tabs>
          <w:tab w:val="left" w:pos="360"/>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467C431C" w14:textId="77777777" w:rsidR="005B7295" w:rsidRDefault="00653190">
      <w:pPr>
        <w:pStyle w:val="a9"/>
        <w:numPr>
          <w:ilvl w:val="0"/>
          <w:numId w:val="19"/>
        </w:numPr>
        <w:tabs>
          <w:tab w:val="left" w:pos="360"/>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28275839" w14:textId="77777777" w:rsidR="005B7295" w:rsidRDefault="00653190">
      <w:pPr>
        <w:pStyle w:val="a9"/>
        <w:numPr>
          <w:ilvl w:val="0"/>
          <w:numId w:val="20"/>
        </w:numPr>
        <w:tabs>
          <w:tab w:val="left" w:pos="360"/>
          <w:tab w:val="left" w:pos="993"/>
        </w:tabs>
        <w:ind w:left="0" w:firstLine="709"/>
        <w:jc w:val="both"/>
        <w:rPr>
          <w:rFonts w:ascii="Times New Roman" w:hAnsi="Times New Roman"/>
          <w:color w:val="000000" w:themeColor="text1"/>
          <w:sz w:val="28"/>
        </w:rPr>
      </w:pPr>
      <w:r>
        <w:rPr>
          <w:rFonts w:ascii="Times New Roman" w:hAnsi="Times New Roman"/>
          <w:color w:val="000000" w:themeColor="text1"/>
          <w:sz w:val="28"/>
        </w:rPr>
        <w:t>для обеспечения доступности услуг потребителям должны быть выработаны меры сглаживания роста тарифов при инвестировании.</w:t>
      </w:r>
    </w:p>
    <w:p w14:paraId="08704E63"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14:paraId="577BF0F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48D86576" w14:textId="77777777" w:rsidR="005B7295" w:rsidRDefault="00653190">
      <w:pPr>
        <w:pStyle w:val="2"/>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lastRenderedPageBreak/>
        <w:t>1.12. Описание существующих технических и технологических проблем в системах теплоснабжения поселения</w:t>
      </w:r>
    </w:p>
    <w:p w14:paraId="30B93403"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1.12.1.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 </w:t>
      </w:r>
    </w:p>
    <w:p w14:paraId="4C0D3041"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При актуализации Схемы теплоснабжения уточнены основные проблемы в системах теплоснабжения Краснопольского сельского поселения, которые имеют техническую, экономическую и организационную направленность.</w:t>
      </w:r>
    </w:p>
    <w:p w14:paraId="31010D4C"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1.12.2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1067F4BA" w14:textId="77777777" w:rsidR="005B7295" w:rsidRDefault="00653190">
      <w:pPr>
        <w:ind w:firstLine="709"/>
        <w:jc w:val="both"/>
        <w:rPr>
          <w:rFonts w:ascii="Times New Roman" w:hAnsi="Times New Roman"/>
          <w:sz w:val="28"/>
        </w:rPr>
      </w:pPr>
      <w:r>
        <w:rPr>
          <w:rFonts w:ascii="Times New Roman" w:hAnsi="Times New Roman"/>
          <w:sz w:val="28"/>
        </w:rPr>
        <w:t xml:space="preserve">В ходе проведенного обследования на Транспортабельной блочной котельной выявлено отсутствие регулирования отпуска тепла 2 котла </w:t>
      </w:r>
      <w:r>
        <w:rPr>
          <w:rFonts w:ascii="Times New Roman" w:hAnsi="Times New Roman"/>
          <w:color w:val="000000" w:themeColor="text1"/>
          <w:sz w:val="28"/>
        </w:rPr>
        <w:t>SuperRAC 2330 могут работать по отдельности или параллельно в режиме номинальной мощности, без регулировки.</w:t>
      </w:r>
      <w:r>
        <w:rPr>
          <w:rFonts w:ascii="Times New Roman" w:hAnsi="Times New Roman"/>
          <w:sz w:val="28"/>
        </w:rPr>
        <w:t xml:space="preserve"> Фактический температурный и гидравлический режим обеспечиваемый транспортабельной блочной котельной не позволяет выполнить гибкую регулировку параметров теплоносителя на источнике теплоснабжения при работе 1-ого котла </w:t>
      </w:r>
      <w:r>
        <w:rPr>
          <w:rFonts w:ascii="Times New Roman" w:hAnsi="Times New Roman"/>
          <w:color w:val="000000" w:themeColor="text1"/>
          <w:sz w:val="28"/>
        </w:rPr>
        <w:t>SuperRAC 2330</w:t>
      </w:r>
      <w:r>
        <w:rPr>
          <w:rFonts w:ascii="Times New Roman" w:hAnsi="Times New Roman"/>
          <w:sz w:val="28"/>
        </w:rPr>
        <w:t xml:space="preserve">, в системе поддерживается температура подающего трубопровода + 74 </w:t>
      </w:r>
      <w:r>
        <w:rPr>
          <w:rFonts w:ascii="Times New Roman" w:hAnsi="Times New Roman"/>
          <w:sz w:val="28"/>
          <w:vertAlign w:val="superscript"/>
        </w:rPr>
        <w:t>о</w:t>
      </w:r>
      <w:r>
        <w:rPr>
          <w:rFonts w:ascii="Times New Roman" w:hAnsi="Times New Roman"/>
          <w:sz w:val="28"/>
        </w:rPr>
        <w:t>С. при температуре наружного воздуха -2</w:t>
      </w:r>
      <w:r>
        <w:rPr>
          <w:rFonts w:ascii="Times New Roman" w:hAnsi="Times New Roman"/>
          <w:sz w:val="28"/>
          <w:vertAlign w:val="superscript"/>
        </w:rPr>
        <w:t xml:space="preserve"> о</w:t>
      </w:r>
      <w:r>
        <w:rPr>
          <w:rFonts w:ascii="Times New Roman" w:hAnsi="Times New Roman"/>
          <w:sz w:val="28"/>
        </w:rPr>
        <w:t>С.</w:t>
      </w:r>
    </w:p>
    <w:p w14:paraId="7F244E6C" w14:textId="77777777" w:rsidR="005B7295" w:rsidRDefault="00653190">
      <w:pPr>
        <w:ind w:firstLine="709"/>
        <w:jc w:val="both"/>
        <w:rPr>
          <w:rFonts w:ascii="Times New Roman" w:hAnsi="Times New Roman"/>
          <w:sz w:val="28"/>
        </w:rPr>
      </w:pPr>
      <w:r>
        <w:rPr>
          <w:rFonts w:ascii="Times New Roman" w:hAnsi="Times New Roman"/>
          <w:sz w:val="28"/>
        </w:rPr>
        <w:t xml:space="preserve">Температура додающего трубопровода возрастает до + 85 </w:t>
      </w:r>
      <w:r>
        <w:rPr>
          <w:rFonts w:ascii="Times New Roman" w:hAnsi="Times New Roman"/>
          <w:sz w:val="28"/>
          <w:vertAlign w:val="superscript"/>
        </w:rPr>
        <w:t>о</w:t>
      </w:r>
      <w:r>
        <w:rPr>
          <w:rFonts w:ascii="Times New Roman" w:hAnsi="Times New Roman"/>
          <w:sz w:val="28"/>
        </w:rPr>
        <w:t xml:space="preserve">С при включении в параллельную работу 2-х котлов </w:t>
      </w:r>
      <w:r>
        <w:rPr>
          <w:rFonts w:ascii="Times New Roman" w:hAnsi="Times New Roman"/>
          <w:color w:val="000000" w:themeColor="text1"/>
          <w:sz w:val="28"/>
        </w:rPr>
        <w:t xml:space="preserve">SuperRAC 2330, </w:t>
      </w:r>
      <w:r>
        <w:rPr>
          <w:rFonts w:ascii="Times New Roman" w:hAnsi="Times New Roman"/>
          <w:sz w:val="28"/>
        </w:rPr>
        <w:t>при температуре наружного воздуха -15</w:t>
      </w:r>
      <w:r>
        <w:rPr>
          <w:rFonts w:ascii="Times New Roman" w:hAnsi="Times New Roman"/>
          <w:sz w:val="28"/>
          <w:vertAlign w:val="superscript"/>
        </w:rPr>
        <w:t xml:space="preserve"> о</w:t>
      </w:r>
      <w:r>
        <w:rPr>
          <w:rFonts w:ascii="Times New Roman" w:hAnsi="Times New Roman"/>
          <w:sz w:val="28"/>
        </w:rPr>
        <w:t>С. Действующий температурный и гидравлический режим обеспечиваемый транспортабельной блочной котельной не позволяет выполнить гибкую регулировку параметров теплоносителя на источнике теплоснабжения, в связи с чем в Зоне теплоснабжения №01 имеются повышенные гидравлические и тепловые потери при работе от транспортабельной блочной котельной. Гибкая регулировка не возможна по причине отсутствия регулирующих устройств на горелках, отсутствия регулирующих устройств на насосном оборудовании.</w:t>
      </w:r>
    </w:p>
    <w:p w14:paraId="2EE170AF" w14:textId="77777777" w:rsidR="005B7295" w:rsidRDefault="00653190">
      <w:pPr>
        <w:ind w:firstLine="709"/>
        <w:jc w:val="both"/>
        <w:rPr>
          <w:rFonts w:ascii="Times New Roman" w:hAnsi="Times New Roman"/>
          <w:sz w:val="28"/>
        </w:rPr>
      </w:pPr>
      <w:r>
        <w:rPr>
          <w:rFonts w:ascii="Times New Roman" w:hAnsi="Times New Roman"/>
          <w:sz w:val="28"/>
        </w:rPr>
        <w:t xml:space="preserve">В котельной «мкр. Звездный» отсутствует регулирование отпуска тепла, установленные 2 котла </w:t>
      </w:r>
      <w:r>
        <w:rPr>
          <w:rFonts w:ascii="Times New Roman" w:hAnsi="Times New Roman"/>
          <w:color w:val="000000" w:themeColor="text1"/>
          <w:sz w:val="28"/>
        </w:rPr>
        <w:t>RS-D3000 и 1 котел RS-D4000 могут работать по отдельности или параллельно в режиме номинальной мощности, без регулировки.</w:t>
      </w:r>
      <w:r>
        <w:rPr>
          <w:rFonts w:ascii="Times New Roman" w:hAnsi="Times New Roman"/>
          <w:sz w:val="28"/>
        </w:rPr>
        <w:t xml:space="preserve"> Гибкая регулировка не возможна по причине неисправной автоматики на горелках.</w:t>
      </w:r>
    </w:p>
    <w:p w14:paraId="19ACAF56" w14:textId="77777777" w:rsidR="005B7295" w:rsidRDefault="00653190">
      <w:pPr>
        <w:ind w:firstLine="709"/>
        <w:jc w:val="both"/>
        <w:rPr>
          <w:rFonts w:ascii="Times New Roman" w:hAnsi="Times New Roman"/>
          <w:sz w:val="28"/>
        </w:rPr>
      </w:pPr>
      <w:r>
        <w:rPr>
          <w:rFonts w:ascii="Times New Roman" w:hAnsi="Times New Roman"/>
          <w:sz w:val="28"/>
        </w:rPr>
        <w:t>Отсутствуют приборы коммерческого учёта тепловой энергии на всех источниках централизованного теплоснабжения. В связи с чем, невозможно получение реальной картины баланса потребляемой тепловой энергии и оценить фактическое значение тепловых потерь в тепловых сетях и с утечками теплоносителя.</w:t>
      </w:r>
    </w:p>
    <w:p w14:paraId="10CF2DD8"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1.12.3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771E6266" w14:textId="77777777" w:rsidR="005B7295" w:rsidRDefault="00653190">
      <w:pPr>
        <w:ind w:firstLine="709"/>
        <w:jc w:val="both"/>
        <w:rPr>
          <w:rFonts w:ascii="Times New Roman" w:hAnsi="Times New Roman"/>
          <w:sz w:val="28"/>
        </w:rPr>
      </w:pPr>
      <w:r>
        <w:rPr>
          <w:rFonts w:ascii="Times New Roman" w:hAnsi="Times New Roman"/>
          <w:sz w:val="28"/>
        </w:rPr>
        <w:t xml:space="preserve">В числе основных проблем организации надежного теплоснабжения можно выделить следующие: </w:t>
      </w:r>
    </w:p>
    <w:p w14:paraId="63B1E654" w14:textId="77777777" w:rsidR="005B7295" w:rsidRDefault="00653190">
      <w:pPr>
        <w:pStyle w:val="a9"/>
        <w:numPr>
          <w:ilvl w:val="0"/>
          <w:numId w:val="21"/>
        </w:numPr>
        <w:ind w:left="0" w:firstLine="709"/>
        <w:jc w:val="both"/>
        <w:rPr>
          <w:rFonts w:ascii="Times New Roman" w:hAnsi="Times New Roman"/>
          <w:sz w:val="28"/>
        </w:rPr>
      </w:pPr>
      <w:r>
        <w:rPr>
          <w:rFonts w:ascii="Times New Roman" w:hAnsi="Times New Roman"/>
          <w:sz w:val="28"/>
        </w:rPr>
        <w:t>На котельных «мкр. Звездный», «мкр. Ивушки», Транспортабельной блочной котельной отсутствуют независимые источники электроснабжения (Дизель-генераторные устройства). Резервирование энергоснабжения данных котельных отсутствует.</w:t>
      </w:r>
    </w:p>
    <w:p w14:paraId="3ADE0759" w14:textId="77777777" w:rsidR="005B7295" w:rsidRDefault="00653190">
      <w:pPr>
        <w:pStyle w:val="a9"/>
        <w:numPr>
          <w:ilvl w:val="0"/>
          <w:numId w:val="21"/>
        </w:numPr>
        <w:ind w:left="0" w:firstLine="709"/>
        <w:jc w:val="both"/>
        <w:rPr>
          <w:rFonts w:ascii="Times New Roman" w:hAnsi="Times New Roman"/>
          <w:sz w:val="28"/>
        </w:rPr>
      </w:pPr>
      <w:r>
        <w:rPr>
          <w:rFonts w:ascii="Times New Roman" w:hAnsi="Times New Roman"/>
          <w:sz w:val="28"/>
        </w:rPr>
        <w:t>На котельных «мкр. Ивушки», «мкр. Кленовый» отсутствует резервирование водоснабжения котельных.</w:t>
      </w:r>
    </w:p>
    <w:p w14:paraId="72CCAB35" w14:textId="77777777" w:rsidR="005B7295" w:rsidRDefault="00653190">
      <w:pPr>
        <w:pStyle w:val="a9"/>
        <w:numPr>
          <w:ilvl w:val="0"/>
          <w:numId w:val="21"/>
        </w:numPr>
        <w:ind w:left="0" w:firstLine="709"/>
        <w:jc w:val="both"/>
        <w:rPr>
          <w:rFonts w:ascii="Times New Roman" w:hAnsi="Times New Roman"/>
          <w:sz w:val="28"/>
        </w:rPr>
      </w:pPr>
      <w:r>
        <w:rPr>
          <w:rFonts w:ascii="Times New Roman" w:hAnsi="Times New Roman"/>
          <w:sz w:val="28"/>
        </w:rPr>
        <w:t>Малонадежное состояние тепловых сетей в контурах котельных «мкр. Звездный», Транспортабельной блочной котельной и котельной «Центральная»;</w:t>
      </w:r>
    </w:p>
    <w:p w14:paraId="30D11434" w14:textId="77777777" w:rsidR="005B7295" w:rsidRDefault="00653190">
      <w:pPr>
        <w:pStyle w:val="a9"/>
        <w:numPr>
          <w:ilvl w:val="0"/>
          <w:numId w:val="21"/>
        </w:numPr>
        <w:ind w:left="0" w:firstLine="709"/>
        <w:jc w:val="both"/>
        <w:rPr>
          <w:rFonts w:ascii="Times New Roman" w:hAnsi="Times New Roman"/>
          <w:sz w:val="28"/>
        </w:rPr>
      </w:pPr>
      <w:r>
        <w:rPr>
          <w:rFonts w:ascii="Times New Roman" w:hAnsi="Times New Roman"/>
          <w:sz w:val="28"/>
        </w:rPr>
        <w:t xml:space="preserve">Зависимые схемы подключения потребителей; </w:t>
      </w:r>
    </w:p>
    <w:p w14:paraId="6000E3C8" w14:textId="77777777" w:rsidR="005B7295" w:rsidRDefault="00653190">
      <w:pPr>
        <w:pStyle w:val="a9"/>
        <w:numPr>
          <w:ilvl w:val="0"/>
          <w:numId w:val="21"/>
        </w:numPr>
        <w:ind w:left="0" w:firstLine="709"/>
        <w:jc w:val="both"/>
        <w:rPr>
          <w:rFonts w:ascii="Times New Roman" w:hAnsi="Times New Roman"/>
          <w:sz w:val="28"/>
        </w:rPr>
      </w:pPr>
      <w:r>
        <w:rPr>
          <w:rFonts w:ascii="Times New Roman" w:hAnsi="Times New Roman"/>
          <w:sz w:val="28"/>
        </w:rPr>
        <w:t>Подпитка контуров котельных «мкр. Звездный», Транспортабельной блочной котельной, котельной «Центральная» сырой водой.</w:t>
      </w:r>
    </w:p>
    <w:p w14:paraId="1D2F682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1.12.4 Описание существующих проблем развития систем теплоснабжения.</w:t>
      </w:r>
    </w:p>
    <w:p w14:paraId="3EBB09EA" w14:textId="77777777" w:rsidR="005B7295" w:rsidRDefault="00653190">
      <w:pPr>
        <w:ind w:firstLine="709"/>
        <w:jc w:val="both"/>
        <w:rPr>
          <w:rFonts w:ascii="Times New Roman" w:hAnsi="Times New Roman"/>
          <w:sz w:val="28"/>
        </w:rPr>
      </w:pPr>
      <w:r>
        <w:rPr>
          <w:rFonts w:ascii="Times New Roman" w:hAnsi="Times New Roman"/>
          <w:sz w:val="28"/>
        </w:rPr>
        <w:t>В рамках актуализации Схемы теплоснабжения Краснопольского сельского поселения, данных о технологическом подключении перспективной нагрузки теплоснабжения не имеется.</w:t>
      </w:r>
    </w:p>
    <w:p w14:paraId="287831DF" w14:textId="77777777" w:rsidR="005B7295" w:rsidRDefault="005A05A9">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12.5 Описание существующих проблем надежного и эффективного снабжения топливом действующих систем теплоснабжения.</w:t>
      </w:r>
    </w:p>
    <w:p w14:paraId="261E060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Основным топливом котельных является природный газ. Проблем в обеспечении природным газом не имеется. </w:t>
      </w:r>
    </w:p>
    <w:p w14:paraId="68D97E4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Резервное топливо на котельных отсутствует. </w:t>
      </w:r>
    </w:p>
    <w:p w14:paraId="7ACF284F" w14:textId="77777777" w:rsidR="005B7295" w:rsidRDefault="005A05A9">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w:t>
      </w:r>
      <w:r w:rsidR="00653190">
        <w:rPr>
          <w:rFonts w:ascii="Times New Roman" w:hAnsi="Times New Roman"/>
          <w:color w:val="000000" w:themeColor="text1"/>
          <w:sz w:val="28"/>
        </w:rPr>
        <w:t>12.6 Анализ предписаний надзорных органов об устранении нарушений, влияющих на безопасность и надежность системы теплоснабжения.</w:t>
      </w:r>
    </w:p>
    <w:p w14:paraId="784A64D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Предписания надзорных органов об устранении нарушений, влияющих на безопасность и надежность системы теплоснабжения, отсутствуют.</w:t>
      </w:r>
    </w:p>
    <w:p w14:paraId="590AAB86"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Глава 2. Существующее и перспективное потребление тепловой энергии на цели теплоснабжения </w:t>
      </w:r>
    </w:p>
    <w:p w14:paraId="0963086D" w14:textId="77777777" w:rsidR="005B7295" w:rsidRDefault="00653190">
      <w:pPr>
        <w:pStyle w:val="2"/>
        <w:keepLines/>
        <w:numPr>
          <w:ilvl w:val="1"/>
          <w:numId w:val="1"/>
        </w:numPr>
        <w:spacing w:before="0" w:after="0"/>
        <w:ind w:left="0" w:firstLine="709"/>
        <w:jc w:val="both"/>
        <w:rPr>
          <w:rFonts w:ascii="Times New Roman" w:hAnsi="Times New Roman"/>
          <w:b w:val="0"/>
          <w:i w:val="0"/>
          <w:color w:val="000000" w:themeColor="text1"/>
        </w:rPr>
      </w:pPr>
      <w:r>
        <w:rPr>
          <w:rFonts w:ascii="Times New Roman" w:hAnsi="Times New Roman"/>
          <w:b w:val="0"/>
          <w:i w:val="0"/>
          <w:color w:val="000000" w:themeColor="text1"/>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14:paraId="374701C9" w14:textId="77777777" w:rsidR="005B7295" w:rsidRDefault="00653190">
      <w:pPr>
        <w:ind w:firstLine="709"/>
        <w:jc w:val="both"/>
        <w:rPr>
          <w:rFonts w:ascii="Times New Roman" w:hAnsi="Times New Roman"/>
          <w:sz w:val="28"/>
        </w:rPr>
      </w:pPr>
      <w:r>
        <w:rPr>
          <w:rFonts w:ascii="Times New Roman" w:hAnsi="Times New Roman"/>
          <w:sz w:val="28"/>
        </w:rPr>
        <w:t>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2023 г.</w:t>
      </w:r>
    </w:p>
    <w:p w14:paraId="3A1C3ABC" w14:textId="77777777" w:rsidR="005B7295" w:rsidRDefault="00653190">
      <w:pPr>
        <w:ind w:firstLine="709"/>
        <w:jc w:val="both"/>
        <w:rPr>
          <w:rFonts w:ascii="Times New Roman" w:hAnsi="Times New Roman"/>
          <w:sz w:val="28"/>
        </w:rPr>
      </w:pPr>
      <w:r>
        <w:rPr>
          <w:rFonts w:ascii="Times New Roman" w:hAnsi="Times New Roman"/>
          <w:sz w:val="28"/>
        </w:rPr>
        <w:t xml:space="preserve">Базовая версия разработана в соответствии Требованиями п. 6 ч. 2 ПП РФ от 22.02.2012 г. №154 «О требованиях к схемам теплоснабжения, порядку их разработки и утверждения», который гласил: </w:t>
      </w:r>
    </w:p>
    <w:p w14:paraId="68061968" w14:textId="77777777" w:rsidR="005B7295" w:rsidRDefault="00653190">
      <w:pPr>
        <w:ind w:firstLine="709"/>
        <w:jc w:val="both"/>
        <w:rPr>
          <w:rFonts w:ascii="Times New Roman" w:hAnsi="Times New Roman"/>
          <w:sz w:val="28"/>
        </w:rPr>
      </w:pPr>
      <w:r>
        <w:rPr>
          <w:rFonts w:ascii="Times New Roman" w:hAnsi="Times New Roman"/>
          <w:sz w:val="28"/>
        </w:rPr>
        <w:t xml:space="preserve">«Схема теплоснабжения разрабатывается на срок не менее 15 лет…» </w:t>
      </w:r>
    </w:p>
    <w:p w14:paraId="4D09A630" w14:textId="77777777" w:rsidR="005B7295" w:rsidRDefault="00653190">
      <w:pPr>
        <w:ind w:firstLine="709"/>
        <w:jc w:val="both"/>
        <w:rPr>
          <w:rFonts w:ascii="Times New Roman" w:hAnsi="Times New Roman"/>
          <w:sz w:val="28"/>
        </w:rPr>
      </w:pPr>
      <w:r>
        <w:rPr>
          <w:rFonts w:ascii="Times New Roman" w:hAnsi="Times New Roman"/>
          <w:sz w:val="28"/>
        </w:rPr>
        <w:lastRenderedPageBreak/>
        <w:t xml:space="preserve">Согласно ч. 2 ПП РФ от 22.02.2012 г. №154 «О требованиях к схемам теплоснабжения, порядку их разработки и утверждения» (в ред. ПП РФ от 16.03.2019 г.): </w:t>
      </w:r>
    </w:p>
    <w:p w14:paraId="06395F80" w14:textId="77777777" w:rsidR="005B7295" w:rsidRDefault="00653190">
      <w:pPr>
        <w:ind w:firstLine="709"/>
        <w:jc w:val="both"/>
        <w:rPr>
          <w:rFonts w:ascii="Times New Roman" w:hAnsi="Times New Roman"/>
          <w:sz w:val="28"/>
        </w:rPr>
      </w:pPr>
      <w:r>
        <w:rPr>
          <w:rFonts w:ascii="Times New Roman" w:hAnsi="Times New Roman"/>
          <w:sz w:val="28"/>
        </w:rPr>
        <w:t xml:space="preserve">«7. Проект схемы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 соответствующего поселения, городского округа, города федерального значения (далее - генеральный план), за исключением случая, указанного в пункте 8 настоящего документа. </w:t>
      </w:r>
    </w:p>
    <w:p w14:paraId="62115FBB" w14:textId="77777777" w:rsidR="005B7295" w:rsidRDefault="00653190">
      <w:pPr>
        <w:ind w:firstLine="709"/>
        <w:jc w:val="both"/>
        <w:rPr>
          <w:rFonts w:ascii="Times New Roman" w:hAnsi="Times New Roman"/>
          <w:sz w:val="28"/>
        </w:rPr>
      </w:pPr>
      <w:r>
        <w:rPr>
          <w:rFonts w:ascii="Times New Roman" w:hAnsi="Times New Roman"/>
          <w:sz w:val="28"/>
        </w:rPr>
        <w:t xml:space="preserve">2.2. В случае если на дату принятия решения о разработке проекта схемы теплоснабжения срок действия генерального плана составляет менее 5 лет либо отсутствует утвержденный в установленном законодательством о градостроительной деятельности порядке генеральный план, то проект схемы теплоснабжения разрабатывается на срок не менее 10 лет». </w:t>
      </w:r>
    </w:p>
    <w:p w14:paraId="4F92658B" w14:textId="77777777" w:rsidR="005B7295" w:rsidRDefault="00653190">
      <w:pPr>
        <w:ind w:firstLine="709"/>
        <w:jc w:val="both"/>
        <w:rPr>
          <w:rFonts w:ascii="Times New Roman" w:hAnsi="Times New Roman"/>
          <w:sz w:val="28"/>
        </w:rPr>
      </w:pPr>
      <w:r>
        <w:rPr>
          <w:rFonts w:ascii="Times New Roman" w:hAnsi="Times New Roman"/>
          <w:sz w:val="28"/>
        </w:rPr>
        <w:t xml:space="preserve">Таким образом, до момента утверждения нового Генерального плана выполняются актуализации Схемы теплоснабжения. В настоящее время работы по разработке нового Генерального плана, не проводятся. Утвержденный в 2020 г. Генеральный план требует корректировки в части строительства жилого фонда в Краснопольском сельском поселении. </w:t>
      </w:r>
    </w:p>
    <w:p w14:paraId="3E4E72D1" w14:textId="77777777" w:rsidR="005B7295" w:rsidRDefault="00653190">
      <w:pPr>
        <w:ind w:firstLine="709"/>
        <w:jc w:val="both"/>
        <w:rPr>
          <w:rFonts w:ascii="Times New Roman" w:hAnsi="Times New Roman"/>
          <w:sz w:val="28"/>
        </w:rPr>
      </w:pPr>
      <w:r>
        <w:rPr>
          <w:rFonts w:ascii="Times New Roman" w:hAnsi="Times New Roman"/>
          <w:sz w:val="28"/>
        </w:rPr>
        <w:t xml:space="preserve">При настоящей актуализации Схемы теплоснабжения последний год расчетного периода (2034 г.) меняться не должен, что обусловлено ч. 2 ПП РФ от 22.02.2012 г. №154 «О требованиях к схемам теплоснабжения, порядку их разработки и утверждения» (в ред. ПП РФ от 16.03.2019 г.): </w:t>
      </w:r>
    </w:p>
    <w:p w14:paraId="6297964A" w14:textId="77777777" w:rsidR="005B7295" w:rsidRDefault="00653190">
      <w:pPr>
        <w:ind w:firstLine="709"/>
        <w:jc w:val="both"/>
        <w:rPr>
          <w:rFonts w:ascii="Times New Roman" w:hAnsi="Times New Roman"/>
          <w:sz w:val="28"/>
        </w:rPr>
      </w:pPr>
      <w:r>
        <w:rPr>
          <w:rFonts w:ascii="Times New Roman" w:hAnsi="Times New Roman"/>
          <w:sz w:val="28"/>
        </w:rPr>
        <w:t xml:space="preserve">«10. Схема теплоснабжения подлежит ежегодной актуализации, за исключением случаев, указанных в пункте 12 настоящего документа. Конечной датой периода, на который разрабатывается (утверждается) проект актуализированной схемы теплоснабжения, является конечная дата периода действия схемы теплоснабжения». </w:t>
      </w:r>
    </w:p>
    <w:p w14:paraId="6C6D70F8" w14:textId="77777777" w:rsidR="005B7295" w:rsidRDefault="00653190">
      <w:pPr>
        <w:ind w:firstLine="709"/>
        <w:jc w:val="both"/>
        <w:rPr>
          <w:rFonts w:ascii="Times New Roman" w:hAnsi="Times New Roman"/>
          <w:sz w:val="28"/>
        </w:rPr>
      </w:pPr>
      <w:r>
        <w:rPr>
          <w:rFonts w:ascii="Times New Roman" w:hAnsi="Times New Roman"/>
          <w:sz w:val="28"/>
        </w:rPr>
        <w:t xml:space="preserve">В настоящее время утверждена Схема теплоснабжения по 2035 г. </w:t>
      </w:r>
    </w:p>
    <w:p w14:paraId="3D93BD00" w14:textId="77777777" w:rsidR="005B7295" w:rsidRDefault="00653190">
      <w:pPr>
        <w:ind w:firstLine="709"/>
        <w:jc w:val="both"/>
        <w:rPr>
          <w:rFonts w:ascii="Times New Roman" w:hAnsi="Times New Roman"/>
          <w:sz w:val="28"/>
        </w:rPr>
      </w:pPr>
      <w:r>
        <w:rPr>
          <w:rFonts w:ascii="Times New Roman" w:hAnsi="Times New Roman"/>
          <w:sz w:val="28"/>
        </w:rPr>
        <w:t xml:space="preserve">Необходимость разработки проекта новой Схемы теплоснабжения после утверждения нового Генерального плана обусловлена п. 12 того же документа: </w:t>
      </w:r>
    </w:p>
    <w:p w14:paraId="67C679D8" w14:textId="77777777" w:rsidR="005B7295" w:rsidRDefault="00653190">
      <w:pPr>
        <w:ind w:firstLine="709"/>
        <w:jc w:val="both"/>
        <w:rPr>
          <w:rFonts w:ascii="Times New Roman" w:hAnsi="Times New Roman"/>
          <w:sz w:val="28"/>
        </w:rPr>
      </w:pPr>
      <w:r>
        <w:rPr>
          <w:rFonts w:ascii="Times New Roman" w:hAnsi="Times New Roman"/>
          <w:sz w:val="28"/>
        </w:rPr>
        <w:t xml:space="preserve">«12. Актуализация схемы теплоснабжения не осуществляется в случае утверждения генерального плана в установленном законодательством о градостроительной деятельности порядке, изменения срока, на который утвержден генеральный план, либо в случае, если срок действия схемы теплоснабжения (актуализированной схемы теплоснабжения) составляет менее 5 лет. В указанных случаях разрабатывается проект новой схемы теплоснабжения». </w:t>
      </w:r>
    </w:p>
    <w:p w14:paraId="443D534C" w14:textId="77777777" w:rsidR="005B7295" w:rsidRDefault="00653190">
      <w:pPr>
        <w:ind w:firstLine="709"/>
        <w:jc w:val="both"/>
        <w:rPr>
          <w:rFonts w:ascii="Times New Roman" w:hAnsi="Times New Roman"/>
          <w:sz w:val="28"/>
        </w:rPr>
      </w:pPr>
      <w:r>
        <w:rPr>
          <w:rFonts w:ascii="Times New Roman" w:hAnsi="Times New Roman"/>
          <w:sz w:val="28"/>
        </w:rPr>
        <w:t xml:space="preserve">При актуализации Схемы теплоснабжения по сравнению с базовым вариантом произошли следующие изменения: </w:t>
      </w:r>
    </w:p>
    <w:p w14:paraId="7FB15FCD" w14:textId="77777777" w:rsidR="005B7295" w:rsidRDefault="00653190">
      <w:pPr>
        <w:ind w:firstLine="709"/>
        <w:jc w:val="both"/>
        <w:rPr>
          <w:rFonts w:ascii="Times New Roman" w:hAnsi="Times New Roman"/>
          <w:sz w:val="28"/>
        </w:rPr>
      </w:pPr>
      <w:r>
        <w:rPr>
          <w:rFonts w:ascii="Times New Roman" w:hAnsi="Times New Roman"/>
          <w:sz w:val="28"/>
        </w:rPr>
        <w:t>1) Уточнены сведения о существующей и перспективной застройки согласно представленным данным заинтересованных сторон (теплоснабжающие организации, строительные организации).</w:t>
      </w:r>
    </w:p>
    <w:p w14:paraId="52B52977" w14:textId="77777777" w:rsidR="005B7295" w:rsidRDefault="00653190">
      <w:pPr>
        <w:ind w:firstLine="709"/>
        <w:jc w:val="both"/>
        <w:rPr>
          <w:rFonts w:ascii="Times New Roman" w:hAnsi="Times New Roman"/>
          <w:sz w:val="28"/>
        </w:rPr>
      </w:pPr>
      <w:r>
        <w:rPr>
          <w:rFonts w:ascii="Times New Roman" w:hAnsi="Times New Roman"/>
          <w:sz w:val="28"/>
        </w:rPr>
        <w:t>В таблице ниже представлено сравнение ключевых показателей согласно базовой версии Схемы теплоснабжения и по проекту актуализированной версии Схемы теплоснабжения на 2022 г.</w:t>
      </w:r>
    </w:p>
    <w:p w14:paraId="0B04ACF3" w14:textId="77777777" w:rsidR="005B7295" w:rsidRDefault="00653190">
      <w:pPr>
        <w:ind w:firstLine="709"/>
        <w:rPr>
          <w:rFonts w:ascii="Times New Roman" w:hAnsi="Times New Roman"/>
          <w:sz w:val="28"/>
        </w:rPr>
      </w:pPr>
      <w:r>
        <w:rPr>
          <w:rFonts w:ascii="Times New Roman" w:hAnsi="Times New Roman"/>
          <w:sz w:val="28"/>
        </w:rPr>
        <w:lastRenderedPageBreak/>
        <w:t>Следует остановиться подробнее на изменениях.</w:t>
      </w:r>
    </w:p>
    <w:p w14:paraId="4D6B9D46" w14:textId="77777777" w:rsidR="005B7295" w:rsidRDefault="00653190">
      <w:pPr>
        <w:ind w:firstLine="709"/>
        <w:rPr>
          <w:rFonts w:ascii="Times New Roman" w:hAnsi="Times New Roman"/>
          <w:sz w:val="28"/>
        </w:rPr>
      </w:pPr>
      <w:r>
        <w:rPr>
          <w:rFonts w:ascii="Times New Roman" w:hAnsi="Times New Roman"/>
          <w:sz w:val="28"/>
        </w:rPr>
        <w:t>На рисунке ниже представлено сравнение проектов по показателю ввода жилых площадей многоквартирного фонда.</w:t>
      </w:r>
      <w:r>
        <w:rPr>
          <w:rFonts w:ascii="Times New Roman" w:hAnsi="Times New Roman"/>
          <w:noProof/>
          <w:sz w:val="28"/>
        </w:rPr>
        <w:drawing>
          <wp:inline distT="0" distB="0" distL="0" distR="0" wp14:anchorId="04C12B24" wp14:editId="01A0C7BE">
            <wp:extent cx="5060156" cy="1702593"/>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3"/>
                    <a:srcRect/>
                    <a:stretch/>
                  </pic:blipFill>
                  <pic:spPr>
                    <a:xfrm>
                      <a:off x="0" y="0"/>
                      <a:ext cx="5060156" cy="1702593"/>
                    </a:xfrm>
                    <a:prstGeom prst="rect">
                      <a:avLst/>
                    </a:prstGeom>
                  </pic:spPr>
                </pic:pic>
              </a:graphicData>
            </a:graphic>
          </wp:inline>
        </w:drawing>
      </w:r>
    </w:p>
    <w:p w14:paraId="347D6CB5" w14:textId="77777777" w:rsidR="005B7295" w:rsidRDefault="00653190">
      <w:pPr>
        <w:rPr>
          <w:rFonts w:ascii="Times New Roman" w:hAnsi="Times New Roman"/>
          <w:sz w:val="28"/>
        </w:rPr>
      </w:pPr>
      <w:r>
        <w:rPr>
          <w:rFonts w:ascii="Times New Roman" w:hAnsi="Times New Roman"/>
          <w:sz w:val="28"/>
        </w:rPr>
        <w:t>Рисунок 1.1 – Прогнозируемые темпы ввода площадей многоквартирного жилого фонда.</w:t>
      </w:r>
    </w:p>
    <w:p w14:paraId="4AC03345" w14:textId="77777777" w:rsidR="005B7295" w:rsidRDefault="00653190">
      <w:pPr>
        <w:ind w:firstLine="680"/>
        <w:jc w:val="both"/>
        <w:rPr>
          <w:rFonts w:ascii="Times New Roman" w:hAnsi="Times New Roman"/>
          <w:sz w:val="28"/>
        </w:rPr>
      </w:pPr>
      <w:r>
        <w:rPr>
          <w:rFonts w:ascii="Times New Roman" w:hAnsi="Times New Roman"/>
          <w:sz w:val="28"/>
        </w:rPr>
        <w:t>К окончанию расчетного периода прогноз по показателю существенно изменился. В актуализированной версии учитывается прогноз по сравнению с базовой версией с уменьшением на 37,19%, что обусловлено уточнением прогноза ввода многоквартирного жилого фонда.</w:t>
      </w:r>
    </w:p>
    <w:p w14:paraId="4A7BBDE6" w14:textId="77777777" w:rsidR="005B7295" w:rsidRDefault="00653190">
      <w:pPr>
        <w:ind w:firstLine="680"/>
        <w:jc w:val="both"/>
        <w:rPr>
          <w:rFonts w:ascii="Times New Roman" w:hAnsi="Times New Roman"/>
          <w:sz w:val="28"/>
        </w:rPr>
      </w:pPr>
      <w:r>
        <w:rPr>
          <w:rFonts w:ascii="Times New Roman" w:hAnsi="Times New Roman"/>
          <w:sz w:val="28"/>
        </w:rPr>
        <w:t xml:space="preserve">Выполненные прогнозы в целом не противоречат факту ввода жилой застройки за последние 5 лет, что свидетельствует о реалистичности планов по реализации актуализированного проекта Схемы теплоснабжения. </w:t>
      </w:r>
    </w:p>
    <w:p w14:paraId="0831069C" w14:textId="77777777" w:rsidR="005B7295" w:rsidRDefault="00653190">
      <w:pPr>
        <w:ind w:firstLine="680"/>
        <w:jc w:val="both"/>
        <w:rPr>
          <w:rFonts w:ascii="Times New Roman" w:hAnsi="Times New Roman"/>
          <w:sz w:val="28"/>
        </w:rPr>
      </w:pPr>
      <w:r>
        <w:rPr>
          <w:rFonts w:ascii="Times New Roman" w:hAnsi="Times New Roman"/>
          <w:sz w:val="28"/>
        </w:rPr>
        <w:t>Планы по вводу многоквартирного фонда могут увеличиться, основанием для корректировок может послужить новый Генеральный план и новые проекты планировок, которые должны быть рассмотрены при разработке новой Схемы теплоснабжения в 2023 г. и при последующих актуализациях Схемы теплоснабжения.</w:t>
      </w:r>
    </w:p>
    <w:p w14:paraId="5BD75148" w14:textId="77777777" w:rsidR="005B7295" w:rsidRDefault="00653190">
      <w:pPr>
        <w:ind w:firstLine="680"/>
        <w:jc w:val="both"/>
        <w:rPr>
          <w:rFonts w:ascii="Times New Roman" w:hAnsi="Times New Roman"/>
          <w:sz w:val="28"/>
        </w:rPr>
      </w:pPr>
      <w:r>
        <w:rPr>
          <w:rFonts w:ascii="Times New Roman" w:hAnsi="Times New Roman"/>
          <w:sz w:val="28"/>
        </w:rPr>
        <w:t>На рисунке ниже представлено сравнение проектов по показателю ввода площадей объектов общественно-делового назначения и объектов коммунально-складского назначения.</w:t>
      </w:r>
    </w:p>
    <w:p w14:paraId="6E56235A" w14:textId="77777777" w:rsidR="005B7295" w:rsidRDefault="00653190">
      <w:pPr>
        <w:jc w:val="center"/>
        <w:rPr>
          <w:rFonts w:ascii="Times New Roman" w:hAnsi="Times New Roman"/>
          <w:sz w:val="28"/>
        </w:rPr>
      </w:pPr>
      <w:r>
        <w:rPr>
          <w:rFonts w:ascii="Times New Roman" w:hAnsi="Times New Roman"/>
          <w:noProof/>
          <w:sz w:val="28"/>
        </w:rPr>
        <w:drawing>
          <wp:inline distT="0" distB="0" distL="0" distR="0" wp14:anchorId="101B7854" wp14:editId="08E3D9C1">
            <wp:extent cx="4614545" cy="3242945"/>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4"/>
                    <a:srcRect/>
                    <a:stretch/>
                  </pic:blipFill>
                  <pic:spPr>
                    <a:xfrm>
                      <a:off x="0" y="0"/>
                      <a:ext cx="4614545" cy="3242945"/>
                    </a:xfrm>
                    <a:prstGeom prst="rect">
                      <a:avLst/>
                    </a:prstGeom>
                  </pic:spPr>
                </pic:pic>
              </a:graphicData>
            </a:graphic>
          </wp:inline>
        </w:drawing>
      </w:r>
    </w:p>
    <w:p w14:paraId="7997189F" w14:textId="77777777" w:rsidR="005B7295" w:rsidRDefault="00653190">
      <w:pPr>
        <w:rPr>
          <w:rFonts w:ascii="Times New Roman" w:hAnsi="Times New Roman"/>
          <w:sz w:val="28"/>
        </w:rPr>
      </w:pPr>
      <w:r>
        <w:rPr>
          <w:rFonts w:ascii="Times New Roman" w:hAnsi="Times New Roman"/>
          <w:sz w:val="28"/>
        </w:rPr>
        <w:lastRenderedPageBreak/>
        <w:t>Рисунок 1.2 – Прогнозируемые темпы ввода площадей нежилой застройки</w:t>
      </w:r>
    </w:p>
    <w:p w14:paraId="34987F61" w14:textId="77777777" w:rsidR="005B7295" w:rsidRDefault="00653190">
      <w:pPr>
        <w:ind w:firstLine="680"/>
        <w:jc w:val="both"/>
        <w:rPr>
          <w:rFonts w:ascii="Times New Roman" w:hAnsi="Times New Roman"/>
          <w:sz w:val="28"/>
        </w:rPr>
      </w:pPr>
      <w:r>
        <w:rPr>
          <w:rFonts w:ascii="Times New Roman" w:hAnsi="Times New Roman"/>
          <w:sz w:val="28"/>
        </w:rPr>
        <w:t xml:space="preserve">Как видно, прогноз приростов объектов общественно-делового и коммунально-складского назначения претерпел изменения, что обусловлено расчетом достаточности обеспечения жителей муниципального образования объектами соцкультбыта. </w:t>
      </w:r>
    </w:p>
    <w:p w14:paraId="595B6A34" w14:textId="77777777" w:rsidR="005B7295" w:rsidRDefault="00653190">
      <w:pPr>
        <w:ind w:firstLine="680"/>
        <w:jc w:val="both"/>
        <w:rPr>
          <w:rFonts w:ascii="Times New Roman" w:hAnsi="Times New Roman"/>
          <w:sz w:val="28"/>
        </w:rPr>
      </w:pPr>
      <w:r>
        <w:rPr>
          <w:rFonts w:ascii="Times New Roman" w:hAnsi="Times New Roman"/>
          <w:sz w:val="28"/>
        </w:rPr>
        <w:t>Прирост площади объектов общественно-делового и коммунально-складского назначения характеризуется коэффициентом Куртоша – отношением нежилой площади к жилой. Минимальное значение коэффициента должно составлять 0,2, оптимальное значение – 0,4÷0,6.</w:t>
      </w:r>
    </w:p>
    <w:p w14:paraId="23062F0C" w14:textId="77777777" w:rsidR="005B7295" w:rsidRDefault="00653190">
      <w:pPr>
        <w:ind w:firstLine="680"/>
        <w:jc w:val="both"/>
        <w:rPr>
          <w:rFonts w:ascii="Times New Roman" w:hAnsi="Times New Roman"/>
          <w:sz w:val="28"/>
        </w:rPr>
      </w:pPr>
      <w:r>
        <w:rPr>
          <w:rFonts w:ascii="Times New Roman" w:hAnsi="Times New Roman"/>
          <w:sz w:val="28"/>
        </w:rPr>
        <w:t>На рисунке 1-3 представлено сравнение проектов по показателю тепловой нагрузки (договорной).</w:t>
      </w:r>
    </w:p>
    <w:p w14:paraId="3F47B740" w14:textId="77777777" w:rsidR="005B7295" w:rsidRDefault="00653190">
      <w:pPr>
        <w:jc w:val="center"/>
        <w:rPr>
          <w:rFonts w:ascii="Times New Roman" w:hAnsi="Times New Roman"/>
          <w:sz w:val="28"/>
        </w:rPr>
      </w:pPr>
      <w:r>
        <w:rPr>
          <w:rFonts w:ascii="Times New Roman" w:hAnsi="Times New Roman"/>
          <w:noProof/>
          <w:sz w:val="28"/>
        </w:rPr>
        <w:drawing>
          <wp:inline distT="0" distB="0" distL="0" distR="0" wp14:anchorId="282578AD" wp14:editId="40933F7B">
            <wp:extent cx="4253230" cy="314706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5"/>
                    <a:srcRect/>
                    <a:stretch/>
                  </pic:blipFill>
                  <pic:spPr>
                    <a:xfrm>
                      <a:off x="0" y="0"/>
                      <a:ext cx="4253230" cy="3147060"/>
                    </a:xfrm>
                    <a:prstGeom prst="rect">
                      <a:avLst/>
                    </a:prstGeom>
                  </pic:spPr>
                </pic:pic>
              </a:graphicData>
            </a:graphic>
          </wp:inline>
        </w:drawing>
      </w:r>
    </w:p>
    <w:p w14:paraId="3D4DEE90" w14:textId="77777777" w:rsidR="005B7295" w:rsidRDefault="00653190">
      <w:pPr>
        <w:rPr>
          <w:rFonts w:ascii="Times New Roman" w:hAnsi="Times New Roman"/>
          <w:sz w:val="28"/>
        </w:rPr>
      </w:pPr>
      <w:r>
        <w:rPr>
          <w:rFonts w:ascii="Times New Roman" w:hAnsi="Times New Roman"/>
          <w:sz w:val="28"/>
        </w:rPr>
        <w:t>Рисунок 1-3 – Прогнозируемые темпы изменения тепловой нагрузки</w:t>
      </w:r>
    </w:p>
    <w:p w14:paraId="71C5DBC2" w14:textId="77777777" w:rsidR="005B7295" w:rsidRDefault="00653190">
      <w:pPr>
        <w:ind w:firstLine="680"/>
        <w:jc w:val="both"/>
        <w:rPr>
          <w:rFonts w:ascii="Times New Roman" w:hAnsi="Times New Roman"/>
          <w:sz w:val="28"/>
        </w:rPr>
      </w:pPr>
      <w:r>
        <w:rPr>
          <w:rFonts w:ascii="Times New Roman" w:hAnsi="Times New Roman"/>
          <w:sz w:val="28"/>
        </w:rPr>
        <w:t>При актуализации Схемы теплоснабжения прирост тепловых нагрузок, в зоне централизованного теплоснабжения на 2035 г. уменьшен на 32,35%, что связано преимущественно со снижением прогноза ввода МКД.</w:t>
      </w:r>
    </w:p>
    <w:p w14:paraId="4E8C8C53" w14:textId="77777777" w:rsidR="005B7295" w:rsidRDefault="00653190">
      <w:pPr>
        <w:pStyle w:val="2"/>
        <w:keepLines/>
        <w:spacing w:before="0" w:after="0"/>
        <w:ind w:firstLine="738"/>
        <w:jc w:val="both"/>
        <w:rPr>
          <w:rFonts w:ascii="Times New Roman" w:hAnsi="Times New Roman"/>
          <w:b w:val="0"/>
          <w:i w:val="0"/>
          <w:color w:val="000000" w:themeColor="text1"/>
        </w:rPr>
      </w:pPr>
      <w:r>
        <w:rPr>
          <w:rFonts w:ascii="Times New Roman" w:hAnsi="Times New Roman"/>
          <w:b w:val="0"/>
          <w:i w:val="0"/>
          <w:color w:val="000000" w:themeColor="text1"/>
        </w:rPr>
        <w:t>2.3. Данные базового уровня потребления тепловой энергии (мощности), теплоносителя на цели теплоснабжения.</w:t>
      </w:r>
    </w:p>
    <w:p w14:paraId="00F026E5" w14:textId="77777777" w:rsidR="005B7295" w:rsidRDefault="00653190">
      <w:pPr>
        <w:ind w:firstLine="680"/>
        <w:jc w:val="both"/>
        <w:rPr>
          <w:rFonts w:ascii="Times New Roman" w:hAnsi="Times New Roman"/>
          <w:color w:val="000000" w:themeColor="text1"/>
          <w:sz w:val="28"/>
        </w:rPr>
      </w:pPr>
      <w:r>
        <w:rPr>
          <w:rFonts w:ascii="Times New Roman" w:hAnsi="Times New Roman"/>
          <w:color w:val="000000" w:themeColor="text1"/>
          <w:sz w:val="28"/>
        </w:rPr>
        <w:t>Выполненный для определения базового спроса на тепловую энергию статистический анализ фактического отпуска тепловой энергии с коллекторов источников централизованного теплоснабжения показал, что фактическая отпускаемая в тепловые сети величина тепловой энергии, пересчитанная на расчётное значение температуры наружного воздуха - 32ºC, существенно ниже суммы договорных нагрузок потребителей и расчётных значений тепловых потерь.</w:t>
      </w:r>
    </w:p>
    <w:p w14:paraId="1810D165" w14:textId="77777777" w:rsidR="005B7295" w:rsidRDefault="00653190">
      <w:pPr>
        <w:ind w:firstLine="680"/>
        <w:jc w:val="both"/>
        <w:rPr>
          <w:rFonts w:ascii="Times New Roman" w:hAnsi="Times New Roman"/>
          <w:sz w:val="28"/>
        </w:rPr>
      </w:pPr>
      <w:r>
        <w:rPr>
          <w:rFonts w:ascii="Times New Roman" w:hAnsi="Times New Roman"/>
          <w:sz w:val="28"/>
        </w:rPr>
        <w:t>Необходимо отметить, что массовые жалобы потребителей на недостаточное количество подаваемой теплоты в Краснопольском сельском поселении отсутствуют.</w:t>
      </w:r>
    </w:p>
    <w:p w14:paraId="583DDDFE" w14:textId="77777777" w:rsidR="005B7295" w:rsidRDefault="00653190">
      <w:pPr>
        <w:ind w:firstLine="680"/>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Зона действия котельной «мкр. Звездный» распространяется на северо-восточную часть поселка Красное Поле.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0,492 км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587A377F" w14:textId="77777777" w:rsidR="005B7295" w:rsidRDefault="00653190">
      <w:pPr>
        <w:ind w:firstLine="680"/>
        <w:jc w:val="both"/>
        <w:rPr>
          <w:rFonts w:ascii="Times New Roman" w:hAnsi="Times New Roman"/>
          <w:color w:val="000000" w:themeColor="text1"/>
          <w:sz w:val="28"/>
        </w:rPr>
      </w:pPr>
      <w:r>
        <w:rPr>
          <w:rFonts w:ascii="Times New Roman" w:hAnsi="Times New Roman"/>
          <w:color w:val="000000" w:themeColor="text1"/>
          <w:sz w:val="28"/>
        </w:rPr>
        <w:t xml:space="preserve">Зона действия котельной «мкр. Кленовый» распространяется на восточную часть поселка Красное Поле.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0,059 км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63AFD99A" w14:textId="77777777" w:rsidR="005B7295" w:rsidRDefault="00653190">
      <w:pPr>
        <w:ind w:firstLine="680"/>
        <w:jc w:val="both"/>
        <w:rPr>
          <w:rFonts w:ascii="Times New Roman" w:hAnsi="Times New Roman"/>
          <w:color w:val="000000" w:themeColor="text1"/>
          <w:sz w:val="28"/>
        </w:rPr>
      </w:pPr>
      <w:r>
        <w:rPr>
          <w:rFonts w:ascii="Times New Roman" w:hAnsi="Times New Roman"/>
          <w:color w:val="000000" w:themeColor="text1"/>
          <w:sz w:val="28"/>
        </w:rPr>
        <w:t xml:space="preserve">Зона действия котельной «Центральная» распространяется на центральную часть поселка Красное Поле.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0,211 км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6C3BDA4F" w14:textId="77777777" w:rsidR="005B7295" w:rsidRDefault="00653190">
      <w:pPr>
        <w:ind w:firstLine="680"/>
        <w:jc w:val="both"/>
        <w:rPr>
          <w:rFonts w:ascii="Times New Roman" w:hAnsi="Times New Roman"/>
          <w:color w:val="000000" w:themeColor="text1"/>
          <w:sz w:val="28"/>
        </w:rPr>
      </w:pPr>
      <w:r>
        <w:rPr>
          <w:rFonts w:ascii="Times New Roman" w:hAnsi="Times New Roman"/>
          <w:color w:val="000000" w:themeColor="text1"/>
          <w:sz w:val="28"/>
        </w:rPr>
        <w:t xml:space="preserve">Зона действия котельной «мкр. Ивушки» распространяется на восточную часть поселка Прудный.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0,030 км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4F330215" w14:textId="77777777" w:rsidR="005B7295" w:rsidRDefault="00653190">
      <w:pPr>
        <w:ind w:firstLine="680"/>
        <w:jc w:val="both"/>
        <w:rPr>
          <w:rFonts w:ascii="Times New Roman" w:hAnsi="Times New Roman"/>
          <w:color w:val="000000" w:themeColor="text1"/>
          <w:sz w:val="28"/>
        </w:rPr>
      </w:pPr>
      <w:r>
        <w:rPr>
          <w:rFonts w:ascii="Times New Roman" w:hAnsi="Times New Roman"/>
          <w:color w:val="000000" w:themeColor="text1"/>
          <w:sz w:val="28"/>
        </w:rPr>
        <w:t>Соотношение общей площади и площади охвата зоны действия с централизованными источниками тепловой энергии приведено в таблице 1.5.</w:t>
      </w:r>
    </w:p>
    <w:p w14:paraId="72E3C35B" w14:textId="77777777" w:rsidR="005B7295" w:rsidRDefault="00653190">
      <w:pPr>
        <w:jc w:val="center"/>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6BF71D79" wp14:editId="02328D91">
            <wp:extent cx="6475095" cy="270065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3"/>
                    <a:srcRect/>
                    <a:stretch/>
                  </pic:blipFill>
                  <pic:spPr>
                    <a:xfrm>
                      <a:off x="0" y="0"/>
                      <a:ext cx="6475095" cy="2700655"/>
                    </a:xfrm>
                    <a:prstGeom prst="rect">
                      <a:avLst/>
                    </a:prstGeom>
                  </pic:spPr>
                </pic:pic>
              </a:graphicData>
            </a:graphic>
          </wp:inline>
        </w:drawing>
      </w:r>
      <w:r>
        <w:rPr>
          <w:rFonts w:ascii="Times New Roman" w:hAnsi="Times New Roman"/>
          <w:color w:val="000000" w:themeColor="text1"/>
          <w:sz w:val="28"/>
        </w:rPr>
        <w:t xml:space="preserve">Рисунок 2.1 – Соотношение общей площади и площади охвата системы </w:t>
      </w:r>
      <w:r>
        <w:rPr>
          <w:rFonts w:ascii="Times New Roman" w:hAnsi="Times New Roman"/>
          <w:color w:val="000000" w:themeColor="text1"/>
          <w:sz w:val="28"/>
        </w:rPr>
        <w:br/>
        <w:t>теплоснабжения Краснопольского сельского поселения</w:t>
      </w:r>
    </w:p>
    <w:p w14:paraId="26CA7132" w14:textId="77777777" w:rsidR="005B7295" w:rsidRDefault="00653190">
      <w:pPr>
        <w:pStyle w:val="2"/>
        <w:keepLines/>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2.4.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3F655DC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Сведения о реорганизации производств отсутствует. Капитальные ремонты, снос ветхого жилья и реконструкция объектов не предусмотрены.</w:t>
      </w:r>
    </w:p>
    <w:p w14:paraId="2ECCB57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Жилищный фонд Краснопольского сельского поселения представлен в основном индивидуальными домами. </w:t>
      </w:r>
    </w:p>
    <w:p w14:paraId="7E59E22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период с 2023 по 2035гг. в существующих населенных пунктах Краснопольского сельского поселения планируется прирост площади строительных фондов за счет индивидуальной застройки 1-2-х этажными домами с индивидуальными котлами.</w:t>
      </w:r>
    </w:p>
    <w:p w14:paraId="5945E927" w14:textId="77777777" w:rsidR="005B7295" w:rsidRDefault="005A05A9">
      <w:pPr>
        <w:pStyle w:val="2"/>
        <w:keepLines/>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lastRenderedPageBreak/>
        <w:t>2.4.1.</w:t>
      </w:r>
      <w:r w:rsidR="00653190">
        <w:rPr>
          <w:rFonts w:ascii="Times New Roman" w:hAnsi="Times New Roman"/>
          <w:b w:val="0"/>
          <w:i w:val="0"/>
          <w:color w:val="000000" w:themeColor="text1"/>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6A0E6817"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2.4.</w:t>
      </w:r>
      <w:r w:rsidR="005A05A9">
        <w:rPr>
          <w:rFonts w:ascii="Times New Roman" w:hAnsi="Times New Roman"/>
          <w:color w:val="000000" w:themeColor="text1"/>
          <w:sz w:val="28"/>
        </w:rPr>
        <w:t>2</w:t>
      </w:r>
      <w:r>
        <w:rPr>
          <w:rFonts w:ascii="Times New Roman" w:hAnsi="Times New Roman"/>
          <w:color w:val="000000" w:themeColor="text1"/>
          <w:sz w:val="28"/>
        </w:rPr>
        <w:t xml:space="preserve"> Нормативы потребления тепловой энергии для целей отопления и вентиляции зданий</w:t>
      </w:r>
    </w:p>
    <w:p w14:paraId="45BC1BE9" w14:textId="77777777" w:rsidR="005B7295" w:rsidRDefault="00653190">
      <w:pPr>
        <w:ind w:firstLine="709"/>
        <w:jc w:val="both"/>
        <w:rPr>
          <w:rFonts w:ascii="Times New Roman" w:hAnsi="Times New Roman"/>
          <w:sz w:val="28"/>
        </w:rPr>
      </w:pPr>
      <w:r>
        <w:rPr>
          <w:rFonts w:ascii="Times New Roman" w:hAnsi="Times New Roman"/>
          <w:sz w:val="28"/>
        </w:rPr>
        <w:t xml:space="preserve">Согласно Методическим рекомендациям по разработке схем теплоснабжения, утвержденным приказом Минэнерго России №565 и Минрегиона России №667 от 29.12.2012 «Об утверждении методических рекомендаций по разработке схем теплоснабжения», расчет перспективного теплопотребления должен осуществляться на основании СП 50.13330.2012 актуализированная версия СНиП 23-02-2003 «Тепловая защита зданий». В документе выделены 6 характерных групп потребителей тепловой энергии: </w:t>
      </w:r>
    </w:p>
    <w:p w14:paraId="5C87A684" w14:textId="77777777" w:rsidR="005B7295" w:rsidRDefault="00653190">
      <w:pPr>
        <w:ind w:firstLine="709"/>
        <w:jc w:val="both"/>
        <w:rPr>
          <w:rFonts w:ascii="Times New Roman" w:hAnsi="Times New Roman"/>
          <w:sz w:val="28"/>
        </w:rPr>
      </w:pPr>
      <w:r>
        <w:rPr>
          <w:rFonts w:ascii="Times New Roman" w:hAnsi="Times New Roman"/>
          <w:sz w:val="28"/>
        </w:rPr>
        <w:t xml:space="preserve">1) жилые здания, общежития; </w:t>
      </w:r>
    </w:p>
    <w:p w14:paraId="5B0BECDE" w14:textId="77777777" w:rsidR="005B7295" w:rsidRDefault="00653190">
      <w:pPr>
        <w:ind w:firstLine="709"/>
        <w:jc w:val="both"/>
        <w:rPr>
          <w:rFonts w:ascii="Times New Roman" w:hAnsi="Times New Roman"/>
          <w:sz w:val="28"/>
        </w:rPr>
      </w:pPr>
      <w:r>
        <w:rPr>
          <w:rFonts w:ascii="Times New Roman" w:hAnsi="Times New Roman"/>
          <w:sz w:val="28"/>
        </w:rPr>
        <w:t xml:space="preserve">2) общественные, кроме перечисленных в поз. 3-6; </w:t>
      </w:r>
    </w:p>
    <w:p w14:paraId="738AF575" w14:textId="77777777" w:rsidR="005B7295" w:rsidRDefault="00653190">
      <w:pPr>
        <w:ind w:firstLine="709"/>
        <w:jc w:val="both"/>
        <w:rPr>
          <w:rFonts w:ascii="Times New Roman" w:hAnsi="Times New Roman"/>
          <w:sz w:val="28"/>
        </w:rPr>
      </w:pPr>
      <w:r>
        <w:rPr>
          <w:rFonts w:ascii="Times New Roman" w:hAnsi="Times New Roman"/>
          <w:sz w:val="28"/>
        </w:rPr>
        <w:t xml:space="preserve">3) поликлиники и лечебные учреждения, дома-интернаты; </w:t>
      </w:r>
    </w:p>
    <w:p w14:paraId="34F79087" w14:textId="77777777" w:rsidR="005B7295" w:rsidRDefault="00653190">
      <w:pPr>
        <w:ind w:firstLine="709"/>
        <w:jc w:val="both"/>
        <w:rPr>
          <w:rFonts w:ascii="Times New Roman" w:hAnsi="Times New Roman"/>
          <w:sz w:val="28"/>
        </w:rPr>
      </w:pPr>
      <w:r>
        <w:rPr>
          <w:rFonts w:ascii="Times New Roman" w:hAnsi="Times New Roman"/>
          <w:sz w:val="28"/>
        </w:rPr>
        <w:t xml:space="preserve">4) дошкольные учреждения, хосписы; </w:t>
      </w:r>
    </w:p>
    <w:p w14:paraId="18704ACF" w14:textId="77777777" w:rsidR="005B7295" w:rsidRDefault="00653190">
      <w:pPr>
        <w:ind w:firstLine="709"/>
        <w:jc w:val="both"/>
        <w:rPr>
          <w:rFonts w:ascii="Times New Roman" w:hAnsi="Times New Roman"/>
          <w:sz w:val="28"/>
        </w:rPr>
      </w:pPr>
      <w:r>
        <w:rPr>
          <w:rFonts w:ascii="Times New Roman" w:hAnsi="Times New Roman"/>
          <w:sz w:val="28"/>
        </w:rPr>
        <w:t xml:space="preserve">5) административного назначения (офисы); </w:t>
      </w:r>
    </w:p>
    <w:p w14:paraId="26F2B0C8" w14:textId="77777777" w:rsidR="005B7295" w:rsidRDefault="00653190">
      <w:pPr>
        <w:ind w:firstLine="709"/>
        <w:jc w:val="both"/>
        <w:rPr>
          <w:rFonts w:ascii="Times New Roman" w:hAnsi="Times New Roman"/>
          <w:sz w:val="28"/>
        </w:rPr>
      </w:pPr>
      <w:r>
        <w:rPr>
          <w:rFonts w:ascii="Times New Roman" w:hAnsi="Times New Roman"/>
          <w:sz w:val="28"/>
        </w:rPr>
        <w:t xml:space="preserve">6) сервисного обслуживания. </w:t>
      </w:r>
    </w:p>
    <w:p w14:paraId="4774AA5E" w14:textId="77777777" w:rsidR="005B7295" w:rsidRDefault="00653190">
      <w:pPr>
        <w:ind w:firstLine="709"/>
        <w:jc w:val="both"/>
        <w:rPr>
          <w:rFonts w:ascii="Times New Roman" w:hAnsi="Times New Roman"/>
          <w:sz w:val="28"/>
        </w:rPr>
      </w:pPr>
      <w:r>
        <w:rPr>
          <w:rFonts w:ascii="Times New Roman" w:hAnsi="Times New Roman"/>
          <w:sz w:val="28"/>
        </w:rPr>
        <w:t>Нормативы согласно данному документу представлены для 1 м</w:t>
      </w:r>
      <w:r>
        <w:rPr>
          <w:rFonts w:ascii="Times New Roman" w:hAnsi="Times New Roman"/>
          <w:sz w:val="28"/>
          <w:vertAlign w:val="superscript"/>
        </w:rPr>
        <w:t xml:space="preserve">3 </w:t>
      </w:r>
      <w:r>
        <w:rPr>
          <w:rFonts w:ascii="Times New Roman" w:hAnsi="Times New Roman"/>
          <w:sz w:val="28"/>
        </w:rPr>
        <w:t>здания, т.е. имеют размерность Вт/(м</w:t>
      </w:r>
      <w:r>
        <w:rPr>
          <w:rFonts w:ascii="Times New Roman" w:hAnsi="Times New Roman"/>
          <w:sz w:val="28"/>
          <w:vertAlign w:val="superscript"/>
        </w:rPr>
        <w:t>3</w:t>
      </w:r>
      <w:r>
        <w:rPr>
          <w:rFonts w:ascii="Times New Roman" w:hAnsi="Times New Roman"/>
          <w:sz w:val="28"/>
        </w:rPr>
        <w:t xml:space="preserve">·°C). Таким образом, для расчета перспективных тепловых нагрузок и перспективного теплопотребления необходимо предварительно задаваться высотой здания. </w:t>
      </w:r>
    </w:p>
    <w:p w14:paraId="61B8BD73" w14:textId="77777777" w:rsidR="005B7295" w:rsidRDefault="00653190">
      <w:pPr>
        <w:ind w:firstLine="709"/>
        <w:jc w:val="both"/>
        <w:rPr>
          <w:rFonts w:ascii="Times New Roman" w:hAnsi="Times New Roman"/>
          <w:sz w:val="28"/>
        </w:rPr>
      </w:pPr>
      <w:r>
        <w:rPr>
          <w:rFonts w:ascii="Times New Roman" w:hAnsi="Times New Roman"/>
          <w:sz w:val="28"/>
        </w:rPr>
        <w:t>Вместе с тем в СП 124.13330.2012 Тепловые сети. Актуализированная редакция СНиП 41-02-2003 представлены нормативы для жилой застройки, отнесенные на единицу площади отапливаемого здания (Вт/м</w:t>
      </w:r>
      <w:r>
        <w:rPr>
          <w:rFonts w:ascii="Times New Roman" w:hAnsi="Times New Roman"/>
          <w:sz w:val="28"/>
          <w:vertAlign w:val="superscript"/>
        </w:rPr>
        <w:t>2</w:t>
      </w:r>
      <w:r>
        <w:rPr>
          <w:rFonts w:ascii="Times New Roman" w:hAnsi="Times New Roman"/>
          <w:sz w:val="28"/>
        </w:rPr>
        <w:t xml:space="preserve">) для каждой расчетной температуры наружного воздуха. При этом пунктом 5.2 СП 124.13330.2012 четко определено: </w:t>
      </w:r>
    </w:p>
    <w:p w14:paraId="0748D4CD" w14:textId="77777777" w:rsidR="005B7295" w:rsidRDefault="00653190">
      <w:pPr>
        <w:ind w:firstLine="709"/>
        <w:jc w:val="both"/>
        <w:rPr>
          <w:rFonts w:ascii="Times New Roman" w:hAnsi="Times New Roman"/>
          <w:sz w:val="28"/>
        </w:rPr>
      </w:pPr>
      <w:r>
        <w:rPr>
          <w:rFonts w:ascii="Times New Roman" w:hAnsi="Times New Roman"/>
          <w:sz w:val="28"/>
        </w:rPr>
        <w:t xml:space="preserve">«Решения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 </w:t>
      </w:r>
    </w:p>
    <w:p w14:paraId="10185ECB" w14:textId="77777777" w:rsidR="005B7295" w:rsidRDefault="00653190">
      <w:pPr>
        <w:ind w:firstLine="709"/>
        <w:jc w:val="both"/>
        <w:rPr>
          <w:rFonts w:ascii="Times New Roman" w:hAnsi="Times New Roman"/>
          <w:sz w:val="28"/>
        </w:rPr>
      </w:pPr>
      <w:r>
        <w:rPr>
          <w:rFonts w:ascii="Times New Roman" w:hAnsi="Times New Roman"/>
          <w:sz w:val="28"/>
        </w:rPr>
        <w:t xml:space="preserve">а) для существующей застройки населенных пунктов и действующих промышленных предприятий – по проектам с уточнением по фактическим тепловым нагрузкам; </w:t>
      </w:r>
    </w:p>
    <w:p w14:paraId="11F94C91" w14:textId="77777777" w:rsidR="005B7295" w:rsidRDefault="00653190">
      <w:pPr>
        <w:ind w:firstLine="709"/>
        <w:jc w:val="both"/>
        <w:rPr>
          <w:rFonts w:ascii="Times New Roman" w:hAnsi="Times New Roman"/>
          <w:sz w:val="28"/>
        </w:rPr>
      </w:pPr>
      <w:r>
        <w:rPr>
          <w:rFonts w:ascii="Times New Roman" w:hAnsi="Times New Roman"/>
          <w:sz w:val="28"/>
        </w:rPr>
        <w:t xml:space="preserve">б) 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 </w:t>
      </w:r>
    </w:p>
    <w:p w14:paraId="23FB20B5" w14:textId="77777777" w:rsidR="005B7295" w:rsidRDefault="00653190">
      <w:pPr>
        <w:ind w:firstLine="709"/>
        <w:jc w:val="both"/>
        <w:rPr>
          <w:rFonts w:ascii="Times New Roman" w:hAnsi="Times New Roman"/>
          <w:sz w:val="28"/>
        </w:rPr>
      </w:pPr>
      <w:r>
        <w:rPr>
          <w:rFonts w:ascii="Times New Roman" w:hAnsi="Times New Roman"/>
          <w:sz w:val="28"/>
        </w:rPr>
        <w:t xml:space="preserve">в) для намечаемых к застройке жилых районов – по укрупненным показателям плотности размещения тепловых нагрузок или при известной этажности и общей площади зданий, согласно генеральным планам застройки районов населенного пункта – по удельным тепловым характеристикам зданий (Приложение В)». </w:t>
      </w:r>
    </w:p>
    <w:p w14:paraId="742284E9" w14:textId="77777777" w:rsidR="005B7295" w:rsidRDefault="00653190">
      <w:pPr>
        <w:ind w:firstLine="709"/>
        <w:jc w:val="both"/>
        <w:rPr>
          <w:rFonts w:ascii="Times New Roman" w:hAnsi="Times New Roman"/>
          <w:sz w:val="28"/>
        </w:rPr>
      </w:pPr>
      <w:r>
        <w:rPr>
          <w:rFonts w:ascii="Times New Roman" w:hAnsi="Times New Roman"/>
          <w:sz w:val="28"/>
        </w:rPr>
        <w:lastRenderedPageBreak/>
        <w:t xml:space="preserve">Пунктом 15_1 Постановления Правительства Российской Федерации от 25.01.2011 г. №18 «Об утверждении правил установления энергетической эффективности для зданий, строений сооружений и требований к правилам определения класса энергоэффективности многоквартирных домов» (с учетом ПП РФ от 20 мая 2017 г. №603) выдвигается требование: </w:t>
      </w:r>
    </w:p>
    <w:p w14:paraId="6B51D195" w14:textId="77777777" w:rsidR="005B7295" w:rsidRDefault="00653190">
      <w:pPr>
        <w:ind w:firstLine="709"/>
        <w:jc w:val="both"/>
        <w:rPr>
          <w:rFonts w:ascii="Times New Roman" w:hAnsi="Times New Roman"/>
          <w:sz w:val="28"/>
        </w:rPr>
      </w:pPr>
      <w:r>
        <w:rPr>
          <w:rFonts w:ascii="Times New Roman" w:hAnsi="Times New Roman"/>
          <w:sz w:val="28"/>
        </w:rPr>
        <w:t xml:space="preserve">«После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годовые удельные расходы энергетических ресурсов в здании, строении, сооружении, не реже чем 1 раз в 5 лет: </w:t>
      </w:r>
    </w:p>
    <w:p w14:paraId="3CE2338C"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а) для вновь создаваемых зданий, строений, сооружений с 1 января 2018 г. - не менее чем на 20 процентов по отношению к базовому уровню, с 1 января 2023 г. - не менее чем на 40</w:t>
      </w:r>
    </w:p>
    <w:p w14:paraId="4CE0436C" w14:textId="77777777" w:rsidR="005B7295" w:rsidRDefault="00653190">
      <w:pPr>
        <w:ind w:firstLine="709"/>
        <w:jc w:val="both"/>
        <w:rPr>
          <w:rFonts w:ascii="Times New Roman" w:hAnsi="Times New Roman"/>
          <w:sz w:val="28"/>
        </w:rPr>
      </w:pPr>
      <w:r>
        <w:rPr>
          <w:rFonts w:ascii="Times New Roman" w:hAnsi="Times New Roman"/>
          <w:sz w:val="28"/>
        </w:rPr>
        <w:t xml:space="preserve">процентов по отношению к базовому уровню, с 1 января 2028 г. - не менее чем на 50 процентов по отношению к базовому уровню; </w:t>
      </w:r>
    </w:p>
    <w:p w14:paraId="52875D9A" w14:textId="77777777" w:rsidR="005B7295" w:rsidRDefault="00653190">
      <w:pPr>
        <w:ind w:firstLine="709"/>
        <w:jc w:val="both"/>
        <w:rPr>
          <w:rFonts w:ascii="Times New Roman" w:hAnsi="Times New Roman"/>
          <w:sz w:val="28"/>
        </w:rPr>
      </w:pPr>
      <w:r>
        <w:rPr>
          <w:rFonts w:ascii="Times New Roman" w:hAnsi="Times New Roman"/>
          <w:sz w:val="28"/>
        </w:rPr>
        <w:t xml:space="preserve">б) для реконструируемых или проходящих капитальный ремонт зданий (за исключением многоквартирных домов), строений, сооружений с 1 января 2018 г. - не менее чем на 20 процентов по отношению к базовому уровню». </w:t>
      </w:r>
    </w:p>
    <w:p w14:paraId="2E1EAED8" w14:textId="77777777" w:rsidR="005B7295" w:rsidRDefault="00653190">
      <w:pPr>
        <w:ind w:firstLine="709"/>
        <w:jc w:val="both"/>
        <w:rPr>
          <w:rFonts w:ascii="Times New Roman" w:hAnsi="Times New Roman"/>
          <w:sz w:val="28"/>
        </w:rPr>
      </w:pPr>
      <w:r>
        <w:rPr>
          <w:rFonts w:ascii="Times New Roman" w:hAnsi="Times New Roman"/>
          <w:sz w:val="28"/>
        </w:rPr>
        <w:t xml:space="preserve">Нормативы, представленные в приложении В СП 124.13330.2012 «Для зданий строительства после 2015 г.», предусматривают снижение теплопотребления лишь на 11% по отношению к базовому уровню (категория «Для зданий строительства после 2010 г.»). Таким образом, необходимо предусмотреть снижение показателя: </w:t>
      </w:r>
    </w:p>
    <w:p w14:paraId="6A265C66" w14:textId="77777777" w:rsidR="005B7295" w:rsidRDefault="00653190">
      <w:pPr>
        <w:pStyle w:val="a9"/>
        <w:ind w:left="709"/>
        <w:jc w:val="both"/>
        <w:rPr>
          <w:rFonts w:ascii="Times New Roman" w:hAnsi="Times New Roman"/>
          <w:sz w:val="28"/>
        </w:rPr>
      </w:pPr>
      <w:r>
        <w:rPr>
          <w:rFonts w:ascii="Times New Roman" w:hAnsi="Times New Roman"/>
          <w:sz w:val="28"/>
        </w:rPr>
        <w:t xml:space="preserve">- с 2018г. – на 20% от норматива «Для зданий строительства после 2010 г.»; </w:t>
      </w:r>
    </w:p>
    <w:p w14:paraId="5CB39D47" w14:textId="77777777" w:rsidR="005B7295" w:rsidRDefault="00653190">
      <w:pPr>
        <w:pStyle w:val="a9"/>
        <w:ind w:left="709"/>
        <w:jc w:val="both"/>
        <w:rPr>
          <w:rFonts w:ascii="Times New Roman" w:hAnsi="Times New Roman"/>
          <w:sz w:val="28"/>
        </w:rPr>
      </w:pPr>
      <w:r>
        <w:rPr>
          <w:rFonts w:ascii="Times New Roman" w:hAnsi="Times New Roman"/>
          <w:sz w:val="28"/>
        </w:rPr>
        <w:t xml:space="preserve">- с 2023г. – на 40% от норматива «Для зданий строительства после 2010 г.»; </w:t>
      </w:r>
    </w:p>
    <w:p w14:paraId="71A5A008" w14:textId="77777777" w:rsidR="005B7295" w:rsidRDefault="00653190">
      <w:pPr>
        <w:pStyle w:val="a9"/>
        <w:ind w:left="709"/>
        <w:jc w:val="both"/>
        <w:rPr>
          <w:rFonts w:ascii="Times New Roman" w:hAnsi="Times New Roman"/>
          <w:sz w:val="28"/>
        </w:rPr>
      </w:pPr>
      <w:r>
        <w:rPr>
          <w:rFonts w:ascii="Times New Roman" w:hAnsi="Times New Roman"/>
          <w:sz w:val="28"/>
        </w:rPr>
        <w:t xml:space="preserve">- с 2028г. – на 50% от норматива «Для зданий строительства после 2010 г.». </w:t>
      </w:r>
    </w:p>
    <w:p w14:paraId="79F93AAE" w14:textId="77777777" w:rsidR="005B7295" w:rsidRDefault="00653190">
      <w:pPr>
        <w:ind w:firstLine="709"/>
        <w:jc w:val="both"/>
        <w:rPr>
          <w:rFonts w:ascii="Times New Roman" w:hAnsi="Times New Roman"/>
          <w:sz w:val="28"/>
        </w:rPr>
      </w:pPr>
      <w:r>
        <w:rPr>
          <w:rFonts w:ascii="Times New Roman" w:hAnsi="Times New Roman"/>
          <w:sz w:val="28"/>
        </w:rPr>
        <w:t xml:space="preserve">Дополнительные требования энергоэффективности для новых зданий утверждены Приказом Министерства строительства и жилищно-коммунального хозяйства Российской Федерации от 17 ноября 2017 года №1550/пр «Об утверждении Требований энергетической эффективности зданий, строений, сооружений» (данные требования не учитывались в базовой версии). Согласно п. 7 данного документа: </w:t>
      </w:r>
    </w:p>
    <w:p w14:paraId="694D1514" w14:textId="77777777" w:rsidR="005B7295" w:rsidRDefault="00653190">
      <w:pPr>
        <w:ind w:firstLine="709"/>
        <w:jc w:val="both"/>
        <w:rPr>
          <w:rFonts w:ascii="Times New Roman" w:hAnsi="Times New Roman"/>
          <w:sz w:val="28"/>
        </w:rPr>
      </w:pPr>
      <w:r>
        <w:rPr>
          <w:rFonts w:ascii="Times New Roman" w:hAnsi="Times New Roman"/>
          <w:sz w:val="28"/>
        </w:rPr>
        <w:t xml:space="preserve">«Для вновь создаваемых зданий (в том числе многоквартирных домов), строений, сооружений удельная характеристика расхода тепловой энергии на отопление и вентиляцию уменьшается: </w:t>
      </w:r>
    </w:p>
    <w:p w14:paraId="4D2E8172" w14:textId="77777777" w:rsidR="005B7295" w:rsidRDefault="00653190">
      <w:pPr>
        <w:pStyle w:val="a9"/>
        <w:ind w:left="0" w:firstLine="709"/>
        <w:jc w:val="both"/>
        <w:rPr>
          <w:rFonts w:ascii="Times New Roman" w:hAnsi="Times New Roman"/>
          <w:sz w:val="28"/>
        </w:rPr>
      </w:pPr>
      <w:r>
        <w:rPr>
          <w:rFonts w:ascii="Times New Roman" w:hAnsi="Times New Roman"/>
          <w:sz w:val="28"/>
        </w:rPr>
        <w:t xml:space="preserve">- с 1 июля 2018 г. - на 20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 </w:t>
      </w:r>
    </w:p>
    <w:p w14:paraId="0C28E2CF" w14:textId="77777777" w:rsidR="005B7295" w:rsidRDefault="00653190">
      <w:pPr>
        <w:pStyle w:val="a9"/>
        <w:ind w:left="0" w:firstLine="709"/>
        <w:jc w:val="both"/>
        <w:rPr>
          <w:rFonts w:ascii="Times New Roman" w:hAnsi="Times New Roman"/>
          <w:sz w:val="28"/>
        </w:rPr>
      </w:pPr>
      <w:r>
        <w:rPr>
          <w:rFonts w:ascii="Times New Roman" w:hAnsi="Times New Roman"/>
          <w:sz w:val="28"/>
        </w:rPr>
        <w:t xml:space="preserve">- с 1 января 2023 г. - на 40 процентов по отношению к удельной характеристике расхода тепловой энергии на отопление и вентиляцию </w:t>
      </w:r>
      <w:r>
        <w:rPr>
          <w:rFonts w:ascii="Times New Roman" w:hAnsi="Times New Roman"/>
          <w:sz w:val="28"/>
        </w:rPr>
        <w:lastRenderedPageBreak/>
        <w:t xml:space="preserve">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 </w:t>
      </w:r>
    </w:p>
    <w:p w14:paraId="1791E45C" w14:textId="77777777" w:rsidR="005B7295" w:rsidRDefault="00653190">
      <w:pPr>
        <w:pStyle w:val="a9"/>
        <w:ind w:left="0" w:firstLine="709"/>
        <w:jc w:val="both"/>
        <w:rPr>
          <w:rFonts w:ascii="Times New Roman" w:hAnsi="Times New Roman"/>
          <w:sz w:val="28"/>
        </w:rPr>
      </w:pPr>
      <w:r>
        <w:rPr>
          <w:rFonts w:ascii="Times New Roman" w:hAnsi="Times New Roman"/>
          <w:sz w:val="28"/>
        </w:rPr>
        <w:t xml:space="preserve">- 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 </w:t>
      </w:r>
    </w:p>
    <w:p w14:paraId="52F269FF" w14:textId="77777777" w:rsidR="005B7295" w:rsidRDefault="00653190">
      <w:pPr>
        <w:ind w:firstLine="709"/>
        <w:jc w:val="both"/>
        <w:rPr>
          <w:rFonts w:ascii="Times New Roman" w:hAnsi="Times New Roman"/>
          <w:sz w:val="28"/>
        </w:rPr>
      </w:pPr>
      <w:r>
        <w:rPr>
          <w:rFonts w:ascii="Times New Roman" w:hAnsi="Times New Roman"/>
          <w:sz w:val="28"/>
        </w:rPr>
        <w:t xml:space="preserve">При этом нормативы, представленные в Приложении 6, полностью соответствуют нормативам СП 50.13330.2012 актуализированная версия СНиП 23-02-2003 «Тепловая защита зданий». Следовательно, для зданий общественно-делового и производственного назначения необходимо предусмотреть снижение показателя: </w:t>
      </w:r>
    </w:p>
    <w:p w14:paraId="38D94DE7" w14:textId="77777777" w:rsidR="005B7295" w:rsidRDefault="00653190">
      <w:pPr>
        <w:pStyle w:val="a9"/>
        <w:ind w:left="0"/>
        <w:jc w:val="both"/>
        <w:rPr>
          <w:rFonts w:ascii="Times New Roman" w:hAnsi="Times New Roman"/>
          <w:sz w:val="28"/>
        </w:rPr>
      </w:pPr>
      <w:r>
        <w:rPr>
          <w:rFonts w:ascii="Times New Roman" w:hAnsi="Times New Roman"/>
          <w:sz w:val="28"/>
        </w:rPr>
        <w:t xml:space="preserve">- с 2018г. – на 20% от норматива СП 50.13330.2012 актуализированная версия СНиП 23-02-2003 «Тепловая защита зданий»; </w:t>
      </w:r>
    </w:p>
    <w:p w14:paraId="038E70D6" w14:textId="77777777" w:rsidR="005B7295" w:rsidRDefault="00653190">
      <w:pPr>
        <w:pStyle w:val="a9"/>
        <w:ind w:left="0"/>
        <w:jc w:val="both"/>
        <w:rPr>
          <w:rFonts w:ascii="Times New Roman" w:hAnsi="Times New Roman"/>
          <w:sz w:val="28"/>
        </w:rPr>
      </w:pPr>
      <w:r>
        <w:rPr>
          <w:rFonts w:ascii="Times New Roman" w:hAnsi="Times New Roman"/>
          <w:sz w:val="28"/>
        </w:rPr>
        <w:t xml:space="preserve">- с 2023г. – на 40% от норматива СП 50.13330.2012 актуализированная версия СНиП 23-02-2003 «Тепловая защита зданий»; </w:t>
      </w:r>
    </w:p>
    <w:p w14:paraId="0A8B7406" w14:textId="77777777" w:rsidR="005B7295" w:rsidRDefault="00653190">
      <w:pPr>
        <w:pStyle w:val="a9"/>
        <w:ind w:left="0"/>
        <w:jc w:val="both"/>
        <w:rPr>
          <w:rFonts w:ascii="Times New Roman" w:hAnsi="Times New Roman"/>
          <w:sz w:val="28"/>
        </w:rPr>
      </w:pPr>
      <w:r>
        <w:rPr>
          <w:rFonts w:ascii="Times New Roman" w:hAnsi="Times New Roman"/>
          <w:sz w:val="28"/>
        </w:rPr>
        <w:t xml:space="preserve">- с 2028г. – на 50% от норматива СП 50.13330.2012 актуализированная версия СНиП 23-02-2003 «Тепловая защита зданий». </w:t>
      </w:r>
    </w:p>
    <w:p w14:paraId="22EEB916" w14:textId="77777777" w:rsidR="005B7295" w:rsidRDefault="00653190">
      <w:pPr>
        <w:ind w:firstLine="709"/>
        <w:jc w:val="both"/>
        <w:rPr>
          <w:rFonts w:ascii="Times New Roman" w:hAnsi="Times New Roman"/>
          <w:sz w:val="28"/>
        </w:rPr>
      </w:pPr>
      <w:r>
        <w:rPr>
          <w:rFonts w:ascii="Times New Roman" w:hAnsi="Times New Roman"/>
          <w:sz w:val="28"/>
        </w:rPr>
        <w:t xml:space="preserve">Климатические характеристики г. Челябинска определены в соответствии с СП131.13330.2012 актуализированная версия СНиП 23-01-99 «Строительная климатология»: </w:t>
      </w:r>
    </w:p>
    <w:p w14:paraId="3B3F4F98" w14:textId="77777777" w:rsidR="005B7295" w:rsidRDefault="00653190">
      <w:pPr>
        <w:pStyle w:val="a9"/>
        <w:ind w:left="0"/>
        <w:jc w:val="both"/>
        <w:rPr>
          <w:rFonts w:ascii="Times New Roman" w:hAnsi="Times New Roman"/>
          <w:sz w:val="28"/>
        </w:rPr>
      </w:pPr>
      <w:r>
        <w:rPr>
          <w:rFonts w:ascii="Times New Roman" w:hAnsi="Times New Roman"/>
          <w:sz w:val="28"/>
        </w:rPr>
        <w:t xml:space="preserve">- tр.о = -32ºC - расчётная температура наружного воздуха для проектирования отопления; </w:t>
      </w:r>
    </w:p>
    <w:p w14:paraId="06DD4274" w14:textId="77777777" w:rsidR="005B7295" w:rsidRDefault="00653190">
      <w:pPr>
        <w:pStyle w:val="a9"/>
        <w:ind w:left="0"/>
        <w:jc w:val="both"/>
        <w:rPr>
          <w:rFonts w:ascii="Times New Roman" w:hAnsi="Times New Roman"/>
          <w:sz w:val="28"/>
        </w:rPr>
      </w:pPr>
      <w:r>
        <w:rPr>
          <w:rFonts w:ascii="Times New Roman" w:hAnsi="Times New Roman"/>
          <w:sz w:val="28"/>
        </w:rPr>
        <w:t xml:space="preserve">- tср.о = -6,5ºC - средняя температура наружного воздуха за отапливаемый период; </w:t>
      </w:r>
    </w:p>
    <w:p w14:paraId="714B1383" w14:textId="77777777" w:rsidR="005B7295" w:rsidRDefault="00653190">
      <w:pPr>
        <w:pStyle w:val="a9"/>
        <w:ind w:left="0"/>
        <w:jc w:val="both"/>
        <w:rPr>
          <w:rFonts w:ascii="Times New Roman" w:hAnsi="Times New Roman"/>
          <w:sz w:val="28"/>
        </w:rPr>
      </w:pPr>
      <w:r>
        <w:rPr>
          <w:rFonts w:ascii="Times New Roman" w:hAnsi="Times New Roman"/>
          <w:sz w:val="28"/>
        </w:rPr>
        <w:t xml:space="preserve">- nо =218 суток – продолжительность отопительного периода. </w:t>
      </w:r>
    </w:p>
    <w:p w14:paraId="68386B58" w14:textId="77777777" w:rsidR="005B7295" w:rsidRDefault="00653190">
      <w:pPr>
        <w:ind w:firstLine="709"/>
        <w:jc w:val="both"/>
        <w:rPr>
          <w:rFonts w:ascii="Times New Roman" w:hAnsi="Times New Roman"/>
          <w:sz w:val="28"/>
        </w:rPr>
      </w:pPr>
      <w:r>
        <w:rPr>
          <w:rFonts w:ascii="Times New Roman" w:hAnsi="Times New Roman"/>
          <w:sz w:val="28"/>
        </w:rPr>
        <w:t xml:space="preserve">Таким образом, нормативы удельной тепловой нагрузки и удельного теплопотребления принимаются: </w:t>
      </w:r>
    </w:p>
    <w:p w14:paraId="577AF864" w14:textId="77777777" w:rsidR="005B7295" w:rsidRDefault="00653190">
      <w:pPr>
        <w:ind w:firstLine="709"/>
        <w:jc w:val="both"/>
        <w:rPr>
          <w:rFonts w:ascii="Times New Roman" w:hAnsi="Times New Roman"/>
          <w:sz w:val="28"/>
        </w:rPr>
      </w:pPr>
      <w:r>
        <w:rPr>
          <w:rFonts w:ascii="Times New Roman" w:hAnsi="Times New Roman"/>
          <w:sz w:val="28"/>
        </w:rPr>
        <w:t xml:space="preserve">1) Для жилой застройки – в соответствии с СП 124.13330.2012 Тепловые сети. Актуализированная редакция СНиП 41-02-2003, с учетом </w:t>
      </w:r>
    </w:p>
    <w:p w14:paraId="239803F9"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 СП131.13330.2012 актуализированная версия СНиП 23-01-99 «Строительная климатология»;</w:t>
      </w:r>
    </w:p>
    <w:p w14:paraId="19DD33A9" w14:textId="77777777" w:rsidR="005B7295" w:rsidRDefault="00653190">
      <w:pPr>
        <w:ind w:firstLine="709"/>
        <w:jc w:val="both"/>
        <w:rPr>
          <w:rFonts w:ascii="Times New Roman" w:hAnsi="Times New Roman"/>
          <w:sz w:val="28"/>
        </w:rPr>
      </w:pPr>
      <w:r>
        <w:rPr>
          <w:rFonts w:ascii="Times New Roman" w:hAnsi="Times New Roman"/>
          <w:sz w:val="28"/>
        </w:rPr>
        <w:t xml:space="preserve">- Постановления Правительства Российской Федерации от 25.01.2011 г. №18 «Об утверждении правил установления энергетической эффективности» (с учетом ПП РФ от 20 мая 2017 г. №603); </w:t>
      </w:r>
    </w:p>
    <w:p w14:paraId="5613A9D1" w14:textId="77777777" w:rsidR="005B7295" w:rsidRDefault="00653190">
      <w:pPr>
        <w:ind w:firstLine="709"/>
        <w:jc w:val="both"/>
        <w:rPr>
          <w:rFonts w:ascii="Times New Roman" w:hAnsi="Times New Roman"/>
          <w:sz w:val="28"/>
        </w:rPr>
      </w:pPr>
      <w:r>
        <w:rPr>
          <w:rFonts w:ascii="Times New Roman" w:hAnsi="Times New Roman"/>
          <w:sz w:val="28"/>
        </w:rPr>
        <w:t xml:space="preserve">- Приказа Министерства строительства и жилищно-коммунального хозяйства Российской Федерации от 17.11.2017 года №1550/пр «Об утверждении Требований энергетической эффективности зданий, строений, сооружений». </w:t>
      </w:r>
    </w:p>
    <w:p w14:paraId="4B66A572" w14:textId="77777777" w:rsidR="005B7295" w:rsidRDefault="00653190">
      <w:pPr>
        <w:ind w:firstLine="709"/>
        <w:jc w:val="both"/>
        <w:rPr>
          <w:rFonts w:ascii="Times New Roman" w:hAnsi="Times New Roman"/>
          <w:sz w:val="28"/>
        </w:rPr>
      </w:pPr>
      <w:r>
        <w:rPr>
          <w:rFonts w:ascii="Times New Roman" w:hAnsi="Times New Roman"/>
          <w:sz w:val="28"/>
        </w:rPr>
        <w:t xml:space="preserve">Расчетные нормы коррелируются с СП 50.13330.2012 актуализированная версия СНиП 23-02-2003 «Тепловая защита зданий». </w:t>
      </w:r>
    </w:p>
    <w:p w14:paraId="3BE5DD2E" w14:textId="77777777" w:rsidR="005B7295" w:rsidRDefault="00653190">
      <w:pPr>
        <w:ind w:firstLine="709"/>
        <w:jc w:val="both"/>
        <w:rPr>
          <w:rFonts w:ascii="Times New Roman" w:hAnsi="Times New Roman"/>
          <w:sz w:val="28"/>
        </w:rPr>
      </w:pPr>
      <w:r>
        <w:rPr>
          <w:rFonts w:ascii="Times New Roman" w:hAnsi="Times New Roman"/>
          <w:sz w:val="28"/>
        </w:rPr>
        <w:t xml:space="preserve">2) Для остальных потребителей – в соответствии с СП 50.13330.2012 актуализированная версия СНиП 23-02-2003 «Тепловая защита зданий», принимая различную высоту для каждого конкретного потребителя, с учетом: </w:t>
      </w:r>
    </w:p>
    <w:p w14:paraId="7C631496" w14:textId="77777777" w:rsidR="005B7295" w:rsidRDefault="00653190">
      <w:pPr>
        <w:ind w:firstLine="709"/>
        <w:jc w:val="both"/>
        <w:rPr>
          <w:rFonts w:ascii="Times New Roman" w:hAnsi="Times New Roman"/>
          <w:sz w:val="28"/>
        </w:rPr>
      </w:pPr>
      <w:r>
        <w:rPr>
          <w:rFonts w:ascii="Times New Roman" w:hAnsi="Times New Roman"/>
          <w:sz w:val="28"/>
        </w:rPr>
        <w:lastRenderedPageBreak/>
        <w:t xml:space="preserve">- СП 131.13330.2012 актуализированная версия СНиП 23-01-99 «Строительная климатология»; </w:t>
      </w:r>
    </w:p>
    <w:p w14:paraId="0019A765" w14:textId="77777777" w:rsidR="005B7295" w:rsidRDefault="00653190">
      <w:pPr>
        <w:ind w:firstLine="709"/>
        <w:jc w:val="both"/>
        <w:rPr>
          <w:rFonts w:ascii="Times New Roman" w:hAnsi="Times New Roman"/>
          <w:sz w:val="28"/>
        </w:rPr>
      </w:pPr>
      <w:r>
        <w:rPr>
          <w:rFonts w:ascii="Times New Roman" w:hAnsi="Times New Roman"/>
          <w:sz w:val="28"/>
        </w:rPr>
        <w:t xml:space="preserve">- Снижения нормативов потребления тепловой мощности согласно Приказу Министерства строительства и жилищно-коммунального хозяйства Российской Федерации от 17.11.2017 года №1550/пр «Об утверждении Требований энергетической эффективности зданий, строений, сооружений». </w:t>
      </w:r>
    </w:p>
    <w:p w14:paraId="73378C8E" w14:textId="77777777" w:rsidR="005B7295" w:rsidRDefault="00653190">
      <w:pPr>
        <w:ind w:firstLine="709"/>
        <w:jc w:val="both"/>
        <w:rPr>
          <w:rFonts w:ascii="Times New Roman" w:hAnsi="Times New Roman"/>
          <w:sz w:val="28"/>
        </w:rPr>
      </w:pPr>
      <w:r>
        <w:rPr>
          <w:rFonts w:ascii="Times New Roman" w:hAnsi="Times New Roman"/>
          <w:sz w:val="28"/>
        </w:rPr>
        <w:t xml:space="preserve">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14:paraId="35180CA3" w14:textId="77777777" w:rsidR="005B7295" w:rsidRDefault="00653190">
      <w:pPr>
        <w:ind w:firstLine="709"/>
        <w:jc w:val="both"/>
        <w:rPr>
          <w:rFonts w:ascii="Times New Roman" w:hAnsi="Times New Roman"/>
          <w:sz w:val="28"/>
        </w:rPr>
      </w:pPr>
      <w:r>
        <w:rPr>
          <w:rFonts w:ascii="Times New Roman" w:hAnsi="Times New Roman"/>
          <w:sz w:val="28"/>
        </w:rPr>
        <w:t xml:space="preserve">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уменьшения влияния «парникового» эффекта и сокращения выделений двуокиси углерода и других вредных веществ в атмосферу. </w:t>
      </w:r>
    </w:p>
    <w:p w14:paraId="76A9A3CD" w14:textId="77777777" w:rsidR="005B7295" w:rsidRDefault="00653190">
      <w:pPr>
        <w:ind w:firstLine="709"/>
        <w:jc w:val="both"/>
        <w:rPr>
          <w:rFonts w:ascii="Times New Roman" w:hAnsi="Times New Roman"/>
          <w:sz w:val="28"/>
        </w:rPr>
      </w:pPr>
      <w:r>
        <w:rPr>
          <w:rFonts w:ascii="Times New Roman" w:hAnsi="Times New Roman"/>
          <w:sz w:val="28"/>
        </w:rPr>
        <w:t xml:space="preserve">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w:t>
      </w:r>
    </w:p>
    <w:p w14:paraId="64FDE076" w14:textId="77777777" w:rsidR="005B7295" w:rsidRDefault="00653190">
      <w:pPr>
        <w:ind w:firstLine="709"/>
        <w:jc w:val="both"/>
        <w:rPr>
          <w:rFonts w:ascii="Times New Roman" w:hAnsi="Times New Roman"/>
          <w:sz w:val="28"/>
        </w:rPr>
      </w:pPr>
      <w:r>
        <w:rPr>
          <w:rFonts w:ascii="Times New Roman" w:hAnsi="Times New Roman"/>
          <w:sz w:val="28"/>
        </w:rPr>
        <w:t xml:space="preserve">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 </w:t>
      </w:r>
    </w:p>
    <w:p w14:paraId="7A990BC5" w14:textId="77777777" w:rsidR="005B7295" w:rsidRDefault="00653190">
      <w:pPr>
        <w:ind w:firstLine="709"/>
        <w:jc w:val="both"/>
        <w:rPr>
          <w:rFonts w:ascii="Times New Roman" w:hAnsi="Times New Roman"/>
          <w:sz w:val="28"/>
        </w:rPr>
      </w:pPr>
      <w:r>
        <w:rPr>
          <w:rFonts w:ascii="Times New Roman" w:hAnsi="Times New Roman"/>
          <w:sz w:val="28"/>
        </w:rPr>
        <w:t xml:space="preserve">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 </w:t>
      </w:r>
    </w:p>
    <w:p w14:paraId="5C657CE6" w14:textId="77777777" w:rsidR="005B7295" w:rsidRDefault="00653190">
      <w:pPr>
        <w:ind w:firstLine="709"/>
        <w:jc w:val="both"/>
        <w:rPr>
          <w:rFonts w:ascii="Times New Roman" w:hAnsi="Times New Roman"/>
          <w:sz w:val="28"/>
        </w:rPr>
      </w:pPr>
      <w:r>
        <w:rPr>
          <w:rFonts w:ascii="Times New Roman" w:hAnsi="Times New Roman"/>
          <w:sz w:val="28"/>
        </w:rPr>
        <w:t xml:space="preserve">Согласно СП 50.13330.2012 актуализированная версия СНиП 23-02-2003 «Тепловая защита зданий», энергетическую эффективность жилых и общественных зданий следует устанавливать в соответствии с классификацией по таблице 6.1-1. </w:t>
      </w:r>
    </w:p>
    <w:p w14:paraId="3C7578F8" w14:textId="77777777" w:rsidR="005B7295" w:rsidRDefault="00653190">
      <w:pPr>
        <w:ind w:firstLine="709"/>
        <w:jc w:val="both"/>
        <w:rPr>
          <w:rFonts w:ascii="Times New Roman" w:hAnsi="Times New Roman"/>
          <w:sz w:val="28"/>
        </w:rPr>
      </w:pPr>
      <w:r>
        <w:rPr>
          <w:rFonts w:ascii="Times New Roman" w:hAnsi="Times New Roman"/>
          <w:sz w:val="28"/>
        </w:rPr>
        <w:t xml:space="preserve">В соответствии с п. 10.4 СП 50.13330.2012: </w:t>
      </w:r>
    </w:p>
    <w:p w14:paraId="01AE8DC7" w14:textId="77777777" w:rsidR="005B7295" w:rsidRDefault="00653190">
      <w:pPr>
        <w:ind w:firstLine="709"/>
        <w:jc w:val="both"/>
        <w:rPr>
          <w:rFonts w:ascii="Times New Roman" w:hAnsi="Times New Roman"/>
          <w:sz w:val="28"/>
        </w:rPr>
      </w:pPr>
      <w:r>
        <w:rPr>
          <w:rFonts w:ascii="Times New Roman" w:hAnsi="Times New Roman"/>
          <w:sz w:val="28"/>
        </w:rPr>
        <w:t xml:space="preserve">«Проектирование зданий с классами энергосбережения D, E не допускается. Классы A, B, C устанавливают для вновь возводимых и реконструируемых зданий на стадии разработки проектной документации». </w:t>
      </w:r>
    </w:p>
    <w:p w14:paraId="2081A9F1"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С целью увеличения доли зданий с классами «А, В» субъекты Российской Федерации должны применять меры по экономическому стимулированию, как к участникам строительного процесса, так и эксплуатирующим организациям.</w:t>
      </w:r>
    </w:p>
    <w:p w14:paraId="29614132" w14:textId="77777777" w:rsidR="005B7295" w:rsidRDefault="00653190">
      <w:pPr>
        <w:ind w:firstLine="709"/>
        <w:jc w:val="both"/>
        <w:rPr>
          <w:rFonts w:ascii="Times New Roman" w:hAnsi="Times New Roman"/>
          <w:sz w:val="28"/>
        </w:rPr>
      </w:pPr>
      <w:r>
        <w:rPr>
          <w:rFonts w:ascii="Times New Roman" w:hAnsi="Times New Roman"/>
          <w:sz w:val="28"/>
        </w:rPr>
        <w:lastRenderedPageBreak/>
        <w:t xml:space="preserve">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w:t>
      </w:r>
    </w:p>
    <w:p w14:paraId="130EDFF4" w14:textId="77777777" w:rsidR="005B7295" w:rsidRDefault="00653190">
      <w:pPr>
        <w:ind w:firstLine="709"/>
        <w:jc w:val="both"/>
        <w:rPr>
          <w:rFonts w:ascii="Times New Roman" w:hAnsi="Times New Roman"/>
          <w:sz w:val="28"/>
        </w:rPr>
      </w:pPr>
      <w:r>
        <w:rPr>
          <w:rFonts w:ascii="Times New Roman" w:hAnsi="Times New Roman"/>
          <w:sz w:val="28"/>
        </w:rPr>
        <w:t xml:space="preserve">Схемой теплоснабжения предусматривается ввод зданий категорий энергоэффективности A, B и C. </w:t>
      </w:r>
    </w:p>
    <w:p w14:paraId="3CB23D60" w14:textId="77777777" w:rsidR="005B7295" w:rsidRDefault="00653190">
      <w:pPr>
        <w:ind w:firstLine="709"/>
        <w:jc w:val="both"/>
        <w:rPr>
          <w:rFonts w:ascii="Times New Roman" w:hAnsi="Times New Roman"/>
          <w:sz w:val="28"/>
        </w:rPr>
      </w:pPr>
      <w:r>
        <w:rPr>
          <w:rFonts w:ascii="Times New Roman" w:hAnsi="Times New Roman"/>
          <w:sz w:val="28"/>
        </w:rPr>
        <w:t xml:space="preserve">В настоящее время существенная доля застройщиков не использует в полной мере современные энергоэффективные технологии, экономя на сырье и материалах при строительстве. Подобный тренд объясняется: </w:t>
      </w:r>
    </w:p>
    <w:p w14:paraId="1CE96C63" w14:textId="77777777" w:rsidR="005B7295" w:rsidRDefault="00653190">
      <w:pPr>
        <w:ind w:firstLine="709"/>
        <w:jc w:val="both"/>
        <w:rPr>
          <w:rFonts w:ascii="Times New Roman" w:hAnsi="Times New Roman"/>
          <w:sz w:val="28"/>
        </w:rPr>
      </w:pPr>
      <w:r>
        <w:rPr>
          <w:rFonts w:ascii="Times New Roman" w:hAnsi="Times New Roman"/>
          <w:sz w:val="28"/>
        </w:rPr>
        <w:t xml:space="preserve">1) Ограниченной покупательской способностью жильцов в многоквартирных домах. Дорогие квадратные метры могут оказаться не востребованы, с учетом среднестатистического уровня жизни горожан; </w:t>
      </w:r>
    </w:p>
    <w:p w14:paraId="41EFC3A4" w14:textId="77777777" w:rsidR="005B7295" w:rsidRDefault="00653190">
      <w:pPr>
        <w:ind w:firstLine="709"/>
        <w:jc w:val="both"/>
        <w:rPr>
          <w:rFonts w:ascii="Times New Roman" w:hAnsi="Times New Roman"/>
          <w:sz w:val="28"/>
        </w:rPr>
      </w:pPr>
      <w:r>
        <w:rPr>
          <w:rFonts w:ascii="Times New Roman" w:hAnsi="Times New Roman"/>
          <w:sz w:val="28"/>
        </w:rPr>
        <w:t xml:space="preserve">2) Дешевизной тепловой энергии для отопления будущих зданий. </w:t>
      </w:r>
    </w:p>
    <w:p w14:paraId="263154D4" w14:textId="77777777" w:rsidR="005B7295" w:rsidRDefault="00653190">
      <w:pPr>
        <w:ind w:firstLine="709"/>
        <w:jc w:val="both"/>
        <w:rPr>
          <w:rFonts w:ascii="Times New Roman" w:hAnsi="Times New Roman"/>
          <w:sz w:val="28"/>
        </w:rPr>
      </w:pPr>
      <w:r>
        <w:rPr>
          <w:rFonts w:ascii="Times New Roman" w:hAnsi="Times New Roman"/>
          <w:sz w:val="28"/>
        </w:rPr>
        <w:t xml:space="preserve">На 1 и 2 этапах расчетного периода подавляющее большинство зданий и сооружений будут иметь классы энергоэффективности «B». Что в целом отвечает существующим тенденциям энергоэффективного строительства. </w:t>
      </w:r>
    </w:p>
    <w:p w14:paraId="4D901238"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В связи с ужесточением нормативов, после 2027 г. планируется ввод только высокоэффективных зданий.</w:t>
      </w:r>
    </w:p>
    <w:p w14:paraId="2B17D9F1" w14:textId="77777777" w:rsidR="005B7295" w:rsidRDefault="005A05A9">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2.</w:t>
      </w:r>
      <w:r w:rsidR="00653190">
        <w:rPr>
          <w:rFonts w:ascii="Times New Roman" w:hAnsi="Times New Roman"/>
          <w:color w:val="000000" w:themeColor="text1"/>
          <w:sz w:val="28"/>
        </w:rPr>
        <w:t xml:space="preserve">4.2.Нормативы потребления тепловой энергии для целей ГВС </w:t>
      </w:r>
    </w:p>
    <w:p w14:paraId="4D10C618" w14:textId="77777777" w:rsidR="005B7295" w:rsidRDefault="00653190">
      <w:pPr>
        <w:ind w:firstLine="709"/>
        <w:jc w:val="both"/>
        <w:rPr>
          <w:rFonts w:ascii="Times New Roman" w:hAnsi="Times New Roman"/>
          <w:sz w:val="28"/>
        </w:rPr>
      </w:pPr>
      <w:r>
        <w:rPr>
          <w:rFonts w:ascii="Times New Roman" w:hAnsi="Times New Roman"/>
          <w:sz w:val="28"/>
        </w:rPr>
        <w:t xml:space="preserve">Расход воды на нужды ГВС для перспективных потребителей принимается на основании Приложения Г СП 124.13330.2012 Тепловые сети. Актуализированная редакция СНиП 41-02-2003, а также СП 30.13330.2012 Внутренний водопровод и канализация зданий. Актуализированная редакция СНиП 2.04.01-85. </w:t>
      </w:r>
    </w:p>
    <w:p w14:paraId="178C74DE" w14:textId="77777777" w:rsidR="005B7295" w:rsidRDefault="00653190">
      <w:pPr>
        <w:ind w:firstLine="709"/>
        <w:jc w:val="both"/>
        <w:rPr>
          <w:rFonts w:ascii="Times New Roman" w:hAnsi="Times New Roman"/>
          <w:sz w:val="28"/>
        </w:rPr>
      </w:pPr>
      <w:r>
        <w:rPr>
          <w:rFonts w:ascii="Times New Roman" w:hAnsi="Times New Roman"/>
          <w:sz w:val="28"/>
        </w:rPr>
        <w:t xml:space="preserve">Таким образом, принимая значения нормативов, рассчитывается тепловая нагрузка ГВС перспективных потребителей по следующей формуле, Гкал/ч: </w:t>
      </w:r>
    </w:p>
    <w:tbl>
      <w:tblPr>
        <w:tblW w:w="0" w:type="auto"/>
        <w:tblLayout w:type="fixed"/>
        <w:tblLook w:val="04A0" w:firstRow="1" w:lastRow="0" w:firstColumn="1" w:lastColumn="0" w:noHBand="0" w:noVBand="1"/>
      </w:tblPr>
      <w:tblGrid>
        <w:gridCol w:w="3014"/>
        <w:gridCol w:w="6308"/>
      </w:tblGrid>
      <w:tr w:rsidR="005B7295" w14:paraId="3F00BD58" w14:textId="77777777">
        <w:trPr>
          <w:trHeight w:val="364"/>
        </w:trPr>
        <w:tc>
          <w:tcPr>
            <w:tcW w:w="3014" w:type="dxa"/>
          </w:tcPr>
          <w:p w14:paraId="026C1C94" w14:textId="77777777" w:rsidR="005B7295" w:rsidRDefault="00653190">
            <w:pPr>
              <w:ind w:firstLine="709"/>
              <w:jc w:val="both"/>
              <w:rPr>
                <w:rFonts w:ascii="Times New Roman" w:hAnsi="Times New Roman"/>
                <w:sz w:val="28"/>
              </w:rPr>
            </w:pPr>
            <w:r>
              <w:rPr>
                <w:rFonts w:ascii="Cambria Math" w:hAnsi="Cambria Math"/>
                <w:sz w:val="28"/>
              </w:rPr>
              <w:t>𝑄</w:t>
            </w:r>
            <w:r>
              <w:rPr>
                <w:rFonts w:ascii="Times New Roman" w:hAnsi="Times New Roman"/>
                <w:sz w:val="28"/>
                <w:vertAlign w:val="subscript"/>
              </w:rPr>
              <w:t>гвс</w:t>
            </w:r>
            <w:r>
              <w:rPr>
                <w:rFonts w:ascii="Times New Roman" w:hAnsi="Times New Roman"/>
                <w:sz w:val="28"/>
              </w:rPr>
              <w:t>=</w:t>
            </w:r>
            <w:r>
              <w:rPr>
                <w:rFonts w:ascii="Cambria Math" w:hAnsi="Cambria Math"/>
                <w:sz w:val="28"/>
              </w:rPr>
              <w:t>𝑆</w:t>
            </w:r>
            <w:r>
              <w:rPr>
                <w:rFonts w:ascii="Times New Roman" w:hAnsi="Times New Roman"/>
                <w:sz w:val="28"/>
              </w:rPr>
              <w:t>∙</w:t>
            </w:r>
            <w:r>
              <w:rPr>
                <w:rFonts w:ascii="Cambria Math" w:hAnsi="Cambria Math"/>
                <w:sz w:val="28"/>
              </w:rPr>
              <w:t>𝑞</w:t>
            </w:r>
            <w:r>
              <w:rPr>
                <w:rFonts w:ascii="Times New Roman" w:hAnsi="Times New Roman"/>
                <w:sz w:val="28"/>
                <w:vertAlign w:val="subscript"/>
              </w:rPr>
              <w:t>гвс</w:t>
            </w:r>
            <w:r>
              <w:rPr>
                <w:rFonts w:ascii="Times New Roman" w:hAnsi="Times New Roman"/>
                <w:sz w:val="28"/>
              </w:rPr>
              <w:t xml:space="preserve">,  </w:t>
            </w:r>
          </w:p>
        </w:tc>
        <w:tc>
          <w:tcPr>
            <w:tcW w:w="6308" w:type="dxa"/>
          </w:tcPr>
          <w:p w14:paraId="08910886" w14:textId="77777777" w:rsidR="005B7295" w:rsidRDefault="00653190">
            <w:pPr>
              <w:ind w:firstLine="709"/>
              <w:jc w:val="both"/>
              <w:rPr>
                <w:rFonts w:ascii="Times New Roman" w:hAnsi="Times New Roman"/>
                <w:sz w:val="28"/>
              </w:rPr>
            </w:pPr>
            <w:r>
              <w:rPr>
                <w:rFonts w:ascii="Times New Roman" w:hAnsi="Times New Roman"/>
                <w:sz w:val="28"/>
              </w:rPr>
              <w:t xml:space="preserve">                                                          (1)           </w:t>
            </w:r>
          </w:p>
        </w:tc>
      </w:tr>
    </w:tbl>
    <w:p w14:paraId="1A6CC070" w14:textId="77777777" w:rsidR="005B7295" w:rsidRDefault="00653190">
      <w:pPr>
        <w:ind w:firstLine="709"/>
        <w:jc w:val="both"/>
        <w:rPr>
          <w:rFonts w:ascii="Times New Roman" w:hAnsi="Times New Roman"/>
          <w:sz w:val="28"/>
        </w:rPr>
      </w:pPr>
      <w:r>
        <w:rPr>
          <w:rFonts w:ascii="Times New Roman" w:hAnsi="Times New Roman"/>
          <w:sz w:val="28"/>
        </w:rPr>
        <w:t xml:space="preserve">где S - строительная площадь (получена на основании сведений ГУАиГ и прочих источников информации, для каждого потребителя – свой источник информации), м2; </w:t>
      </w:r>
    </w:p>
    <w:p w14:paraId="591F4D52" w14:textId="77777777" w:rsidR="005B7295" w:rsidRDefault="00653190">
      <w:pPr>
        <w:ind w:firstLine="709"/>
        <w:jc w:val="both"/>
        <w:rPr>
          <w:rFonts w:ascii="Times New Roman" w:hAnsi="Times New Roman"/>
          <w:sz w:val="28"/>
        </w:rPr>
      </w:pPr>
      <w:r>
        <w:rPr>
          <w:rFonts w:ascii="Times New Roman" w:hAnsi="Times New Roman"/>
          <w:sz w:val="28"/>
        </w:rPr>
        <w:t xml:space="preserve">qгвс - удельный показатель максимальной тепловой нагрузки на ГВС, обоснование принятия нормативов по каждому конкретному потребителю, с известными характеристиками, ккал/(ч·м2). </w:t>
      </w:r>
    </w:p>
    <w:p w14:paraId="20E62B51" w14:textId="77777777" w:rsidR="005B7295" w:rsidRDefault="00653190">
      <w:pPr>
        <w:ind w:firstLine="709"/>
        <w:jc w:val="both"/>
        <w:rPr>
          <w:rFonts w:ascii="Times New Roman" w:hAnsi="Times New Roman"/>
          <w:sz w:val="28"/>
        </w:rPr>
      </w:pPr>
      <w:r>
        <w:rPr>
          <w:rFonts w:ascii="Times New Roman" w:hAnsi="Times New Roman"/>
          <w:sz w:val="28"/>
        </w:rPr>
        <w:t xml:space="preserve">Полезный отпуск на нужды ГВС для перспективных потребителей определялся по следующей формуле, Гкал: </w:t>
      </w:r>
    </w:p>
    <w:tbl>
      <w:tblPr>
        <w:tblW w:w="0" w:type="auto"/>
        <w:tblLayout w:type="fixed"/>
        <w:tblLook w:val="04A0" w:firstRow="1" w:lastRow="0" w:firstColumn="1" w:lastColumn="0" w:noHBand="0" w:noVBand="1"/>
      </w:tblPr>
      <w:tblGrid>
        <w:gridCol w:w="3922"/>
        <w:gridCol w:w="3922"/>
      </w:tblGrid>
      <w:tr w:rsidR="005B7295" w14:paraId="6C29FA7C" w14:textId="77777777">
        <w:trPr>
          <w:trHeight w:val="364"/>
        </w:trPr>
        <w:tc>
          <w:tcPr>
            <w:tcW w:w="3922" w:type="dxa"/>
          </w:tcPr>
          <w:p w14:paraId="391884D0" w14:textId="77777777" w:rsidR="005B7295" w:rsidRDefault="00653190">
            <w:pPr>
              <w:ind w:firstLine="709"/>
              <w:jc w:val="both"/>
              <w:rPr>
                <w:rFonts w:ascii="Times New Roman" w:hAnsi="Times New Roman"/>
                <w:sz w:val="28"/>
              </w:rPr>
            </w:pPr>
            <w:r>
              <w:rPr>
                <w:rFonts w:ascii="Cambria Math" w:hAnsi="Cambria Math"/>
                <w:sz w:val="28"/>
              </w:rPr>
              <w:t>𝑄</w:t>
            </w:r>
            <w:r>
              <w:rPr>
                <w:rFonts w:ascii="Times New Roman" w:hAnsi="Times New Roman"/>
                <w:sz w:val="28"/>
                <w:vertAlign w:val="subscript"/>
              </w:rPr>
              <w:t>ПОгвс</w:t>
            </w:r>
            <w:r>
              <w:rPr>
                <w:rFonts w:ascii="Times New Roman" w:hAnsi="Times New Roman"/>
                <w:sz w:val="28"/>
              </w:rPr>
              <w:t>=</w:t>
            </w:r>
            <w:r>
              <w:rPr>
                <w:rFonts w:ascii="Cambria Math" w:hAnsi="Cambria Math"/>
                <w:sz w:val="28"/>
              </w:rPr>
              <w:t>𝐾</w:t>
            </w:r>
            <w:r>
              <w:rPr>
                <w:rFonts w:ascii="Times New Roman" w:hAnsi="Times New Roman"/>
                <w:sz w:val="28"/>
                <w:vertAlign w:val="subscript"/>
              </w:rPr>
              <w:t>год</w:t>
            </w:r>
            <w:r>
              <w:rPr>
                <w:rFonts w:ascii="Times New Roman" w:hAnsi="Times New Roman"/>
                <w:sz w:val="28"/>
              </w:rPr>
              <w:t xml:space="preserve"> ∙</w:t>
            </w:r>
            <w:r>
              <w:rPr>
                <w:rFonts w:ascii="Cambria Math" w:hAnsi="Cambria Math"/>
                <w:sz w:val="28"/>
              </w:rPr>
              <w:t>𝑄</w:t>
            </w:r>
            <w:r>
              <w:rPr>
                <w:rFonts w:ascii="Times New Roman" w:hAnsi="Times New Roman"/>
                <w:sz w:val="28"/>
                <w:vertAlign w:val="subscript"/>
              </w:rPr>
              <w:t>гвс</w:t>
            </w:r>
            <w:r>
              <w:rPr>
                <w:rFonts w:ascii="Times New Roman" w:hAnsi="Times New Roman"/>
                <w:sz w:val="28"/>
              </w:rPr>
              <w:t>∙</w:t>
            </w:r>
            <w:r>
              <w:rPr>
                <w:rFonts w:ascii="Cambria Math" w:hAnsi="Cambria Math"/>
                <w:sz w:val="28"/>
              </w:rPr>
              <w:t>𝑄</w:t>
            </w:r>
            <w:r>
              <w:rPr>
                <w:rFonts w:ascii="Times New Roman" w:hAnsi="Times New Roman"/>
                <w:sz w:val="28"/>
                <w:vertAlign w:val="subscript"/>
              </w:rPr>
              <w:t>ПОгвс2019</w:t>
            </w:r>
            <w:r>
              <w:rPr>
                <w:rFonts w:ascii="Times New Roman" w:hAnsi="Times New Roman"/>
                <w:sz w:val="28"/>
              </w:rPr>
              <w:t>/</w:t>
            </w:r>
            <w:r>
              <w:rPr>
                <w:rFonts w:ascii="Cambria Math" w:hAnsi="Cambria Math"/>
                <w:sz w:val="28"/>
              </w:rPr>
              <w:t>𝑄</w:t>
            </w:r>
            <w:r>
              <w:rPr>
                <w:rFonts w:ascii="Times New Roman" w:hAnsi="Times New Roman"/>
                <w:sz w:val="28"/>
              </w:rPr>
              <w:t xml:space="preserve">гвс2019, </w:t>
            </w:r>
          </w:p>
        </w:tc>
        <w:tc>
          <w:tcPr>
            <w:tcW w:w="3922" w:type="dxa"/>
          </w:tcPr>
          <w:p w14:paraId="7CABF6DA" w14:textId="77777777" w:rsidR="005B7295" w:rsidRDefault="00653190">
            <w:pPr>
              <w:ind w:firstLine="709"/>
              <w:jc w:val="both"/>
              <w:rPr>
                <w:rFonts w:ascii="Times New Roman" w:hAnsi="Times New Roman"/>
                <w:sz w:val="28"/>
              </w:rPr>
            </w:pPr>
            <w:r>
              <w:rPr>
                <w:rFonts w:ascii="Times New Roman" w:hAnsi="Times New Roman"/>
                <w:sz w:val="28"/>
              </w:rPr>
              <w:t xml:space="preserve">                                             (2) </w:t>
            </w:r>
          </w:p>
        </w:tc>
      </w:tr>
    </w:tbl>
    <w:p w14:paraId="217B5977" w14:textId="77777777" w:rsidR="005B7295" w:rsidRDefault="00653190">
      <w:pPr>
        <w:ind w:firstLine="709"/>
        <w:jc w:val="both"/>
        <w:rPr>
          <w:rFonts w:ascii="Times New Roman" w:hAnsi="Times New Roman"/>
          <w:sz w:val="28"/>
        </w:rPr>
      </w:pPr>
      <w:r>
        <w:rPr>
          <w:rFonts w:ascii="Times New Roman" w:hAnsi="Times New Roman"/>
          <w:sz w:val="28"/>
        </w:rPr>
        <w:t>где K</w:t>
      </w:r>
      <w:r>
        <w:rPr>
          <w:rFonts w:ascii="Times New Roman" w:hAnsi="Times New Roman"/>
          <w:sz w:val="28"/>
          <w:vertAlign w:val="subscript"/>
        </w:rPr>
        <w:t xml:space="preserve">год </w:t>
      </w:r>
      <w:r>
        <w:rPr>
          <w:rFonts w:ascii="Times New Roman" w:hAnsi="Times New Roman"/>
          <w:sz w:val="28"/>
        </w:rPr>
        <w:t xml:space="preserve">– поправка, связанная с немаксимальным теплопотреблением на нужды ГВС, принимается экспертно: </w:t>
      </w:r>
    </w:p>
    <w:p w14:paraId="1423EBCC" w14:textId="77777777" w:rsidR="005B7295" w:rsidRDefault="00653190">
      <w:pPr>
        <w:ind w:firstLine="709"/>
        <w:jc w:val="both"/>
        <w:rPr>
          <w:rFonts w:ascii="Times New Roman" w:hAnsi="Times New Roman"/>
          <w:sz w:val="28"/>
        </w:rPr>
      </w:pPr>
      <w:r>
        <w:rPr>
          <w:rFonts w:ascii="Times New Roman" w:hAnsi="Times New Roman"/>
          <w:sz w:val="28"/>
        </w:rPr>
        <w:t xml:space="preserve">- для 1-го года эксплуатации здания – 20%; </w:t>
      </w:r>
    </w:p>
    <w:p w14:paraId="4119A21D" w14:textId="77777777" w:rsidR="005B7295" w:rsidRDefault="00653190">
      <w:pPr>
        <w:ind w:firstLine="709"/>
        <w:jc w:val="both"/>
        <w:rPr>
          <w:rFonts w:ascii="Times New Roman" w:hAnsi="Times New Roman"/>
          <w:sz w:val="28"/>
        </w:rPr>
      </w:pPr>
      <w:r>
        <w:rPr>
          <w:rFonts w:ascii="Times New Roman" w:hAnsi="Times New Roman"/>
          <w:sz w:val="28"/>
        </w:rPr>
        <w:t xml:space="preserve">- для 2-го года эксплуатации здания – 60%; </w:t>
      </w:r>
    </w:p>
    <w:p w14:paraId="0F6D046F" w14:textId="77777777" w:rsidR="005B7295" w:rsidRDefault="00653190">
      <w:pPr>
        <w:ind w:firstLine="709"/>
        <w:jc w:val="both"/>
        <w:rPr>
          <w:rFonts w:ascii="Times New Roman" w:hAnsi="Times New Roman"/>
          <w:sz w:val="28"/>
        </w:rPr>
      </w:pPr>
      <w:r>
        <w:rPr>
          <w:rFonts w:ascii="Times New Roman" w:hAnsi="Times New Roman"/>
          <w:sz w:val="28"/>
        </w:rPr>
        <w:t xml:space="preserve">- для 3-го года эксплуатации здания – 100%. </w:t>
      </w:r>
    </w:p>
    <w:p w14:paraId="644FDE41" w14:textId="77777777" w:rsidR="005B7295" w:rsidRDefault="00653190">
      <w:pPr>
        <w:ind w:firstLine="709"/>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гвс</w:t>
      </w:r>
      <w:r>
        <w:rPr>
          <w:rFonts w:ascii="Times New Roman" w:hAnsi="Times New Roman"/>
          <w:sz w:val="28"/>
        </w:rPr>
        <w:t xml:space="preserve">2018 – тепловая нагрузка ГВС в 2019 г., Гкал/ч; </w:t>
      </w:r>
    </w:p>
    <w:p w14:paraId="670E4BD6" w14:textId="77777777" w:rsidR="005B7295" w:rsidRDefault="00653190">
      <w:pPr>
        <w:ind w:firstLine="709"/>
        <w:jc w:val="both"/>
        <w:rPr>
          <w:rFonts w:ascii="Times New Roman" w:hAnsi="Times New Roman"/>
          <w:sz w:val="28"/>
        </w:rPr>
      </w:pPr>
      <w:r>
        <w:rPr>
          <w:rFonts w:ascii="Times New Roman" w:hAnsi="Times New Roman"/>
          <w:sz w:val="28"/>
        </w:rPr>
        <w:t>Q</w:t>
      </w:r>
      <w:r>
        <w:rPr>
          <w:rFonts w:ascii="Times New Roman" w:hAnsi="Times New Roman"/>
          <w:sz w:val="28"/>
          <w:vertAlign w:val="subscript"/>
        </w:rPr>
        <w:t>ПОгвс</w:t>
      </w:r>
      <w:r>
        <w:rPr>
          <w:rFonts w:ascii="Times New Roman" w:hAnsi="Times New Roman"/>
          <w:sz w:val="28"/>
        </w:rPr>
        <w:t xml:space="preserve">2018 – полезный отпуск на нужды ГВС в 2019 г., Гкал. </w:t>
      </w:r>
    </w:p>
    <w:p w14:paraId="2A8043FC"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lastRenderedPageBreak/>
        <w:t>В таблице 4-2 приведены сводные показатели по удельному теплопотреблению и удельной тепловой нагрузке для вновь строящихся зданий в границах г. Челябинска.</w:t>
      </w:r>
    </w:p>
    <w:p w14:paraId="15BCDBF6" w14:textId="77777777" w:rsidR="005B7295" w:rsidRDefault="00653190">
      <w:pPr>
        <w:pStyle w:val="2"/>
        <w:keepLines/>
        <w:numPr>
          <w:ilvl w:val="0"/>
          <w:numId w:val="1"/>
        </w:numPr>
        <w:tabs>
          <w:tab w:val="left" w:pos="993"/>
        </w:tabs>
        <w:spacing w:before="0" w:after="0"/>
        <w:ind w:left="0" w:firstLine="709"/>
        <w:jc w:val="both"/>
        <w:rPr>
          <w:rFonts w:ascii="Times New Roman" w:hAnsi="Times New Roman"/>
          <w:b w:val="0"/>
          <w:i w:val="0"/>
          <w:color w:val="000000" w:themeColor="text1"/>
        </w:rPr>
      </w:pPr>
      <w:r>
        <w:rPr>
          <w:rFonts w:ascii="Times New Roman" w:hAnsi="Times New Roman"/>
          <w:b w:val="0"/>
          <w:i w:val="0"/>
          <w:color w:val="000000" w:themeColor="text1"/>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p>
    <w:p w14:paraId="094F35C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 5-1.</w:t>
      </w:r>
    </w:p>
    <w:p w14:paraId="3ECFAD4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036376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Существующие и перспективные значения установленной тепловой мощности для котельных Краснопольского сельского поселения приведены в таблице 1.6.</w:t>
      </w:r>
    </w:p>
    <w:p w14:paraId="7AF9663A" w14:textId="77777777" w:rsidR="005B7295" w:rsidRDefault="00653190">
      <w:pPr>
        <w:pStyle w:val="2"/>
        <w:keepLines/>
        <w:tabs>
          <w:tab w:val="left" w:pos="993"/>
        </w:tabs>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2.5.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4CD3B52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0D9A38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Краснопольского сельского поселения приведены в таблице 6.1.</w:t>
      </w:r>
    </w:p>
    <w:p w14:paraId="6864919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Постановлением Правительства РФ от 22.02.2012 г. №154 «О требованиях к схемам теплоснабжения, порядку их разработки и утверждения» (в ред. ПП РФ от 16.03.2019 г. №276) вводит следующие понятия:</w:t>
      </w:r>
    </w:p>
    <w:p w14:paraId="75325CB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81CCDC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w:t>
      </w:r>
      <w:r>
        <w:rPr>
          <w:rFonts w:ascii="Times New Roman" w:hAnsi="Times New Roman"/>
          <w:color w:val="000000" w:themeColor="text1"/>
          <w:sz w:val="28"/>
        </w:rPr>
        <w:lastRenderedPageBreak/>
        <w:t>мощности, не реализуемых потехническим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740EFC5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Сводный перечень теплоисточников с указанием ограничений тепловой мощности, параметров располагаемой тепловой мощности представлен в таблице 6.2.</w:t>
      </w:r>
    </w:p>
    <w:p w14:paraId="7DF4A16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2014 году на котельной «мкр. Звездный» были проведены режимно-наладочные испытания на котлоагрегатах №1 RS-D3000, №2 RS-D3000, значения располагаемой тепловой мощности соответствуют значениям установленной тепловой мощности.</w:t>
      </w:r>
    </w:p>
    <w:p w14:paraId="2CDFCA3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 котельной «мкр. Ивушки» предоставлена режимная карта водогрейного котла Super RAC 580 №1, теплопроизводительность 0,5773 Гкал/ч (99,4% от установленной мощности), по котлу Super RAC 580 №2 режимная карта не представлена. Учитывая срок эксплуатации котлов №1, 2, принимаем, что максимальная теплопроизводительность котлов составляет 99,4% от установленной мощности. </w:t>
      </w:r>
    </w:p>
    <w:p w14:paraId="205CD6C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Выполнено комиссионное обследование котельной «мкр. Ивушки». Установлено отсутствие котлоагрегата №3 марки Super RAC 580.</w:t>
      </w:r>
    </w:p>
    <w:p w14:paraId="24A8586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По котельным «мкр. Кленовый» и Транспортабельной блочной котельной данные о проведении режимно-наладочных испытаний отсутствуют, в ходе проведённого обследования ограничения тепловой мощности не выявлены. Для дальнейших расчетов принимается допущение, что значения располагаемой тепловой мощности соответствуют значениям установленной тепловой мощности.</w:t>
      </w:r>
    </w:p>
    <w:p w14:paraId="69532AAC" w14:textId="77777777" w:rsidR="005B7295" w:rsidRDefault="00653190">
      <w:pPr>
        <w:pStyle w:val="2"/>
        <w:keepLines/>
        <w:tabs>
          <w:tab w:val="left" w:pos="851"/>
          <w:tab w:val="left" w:pos="993"/>
        </w:tabs>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2.6.Существующие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3698F37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Существующие и перспективные затраты тепловой мощности на собственные и хозяйственные нужды источников тепловой энергии для котельных Краснопольского сельского поселения приведены в таблице 7.1.</w:t>
      </w:r>
    </w:p>
    <w:p w14:paraId="24C19E36" w14:textId="77777777" w:rsidR="005B7295" w:rsidRDefault="00653190">
      <w:pPr>
        <w:pStyle w:val="2"/>
        <w:keepLines/>
        <w:tabs>
          <w:tab w:val="left" w:pos="993"/>
        </w:tabs>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2.7.Значения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32DF400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Существующие и перспективные потери тепловой энергии при ее передаче по тепловым сетям для котельных Краснопольского сельского поселения приведены в таблице 8.1.</w:t>
      </w:r>
    </w:p>
    <w:p w14:paraId="39A73DA8" w14:textId="77777777" w:rsidR="005B7295" w:rsidRDefault="00653190">
      <w:pPr>
        <w:pStyle w:val="2"/>
        <w:keepLines/>
        <w:tabs>
          <w:tab w:val="left" w:pos="993"/>
        </w:tabs>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2.8.Перспективные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p>
    <w:p w14:paraId="5FF520F5"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Источников тепловой энергии, зоны действия которых расположены в границах двух или более поселений, на территории Краснопольского сельского поселения не имеется.</w:t>
      </w:r>
    </w:p>
    <w:p w14:paraId="59FE496B" w14:textId="77777777" w:rsidR="005B7295" w:rsidRDefault="00653190">
      <w:pPr>
        <w:pStyle w:val="2"/>
        <w:keepLines/>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lastRenderedPageBreak/>
        <w:t>2.9.Радиус эффективного теплоснабжения, определяемый в соответствии с методическими указаниями по разработке схем теплоснабжения</w:t>
      </w:r>
    </w:p>
    <w:p w14:paraId="0B5375B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ФЗ №190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BD80A9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4A1BB25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Эффективный радиус теплоснабжения рассчитывается из условия минимизации «удельных стоимостей сооружения тепловых сетей и источника».</w:t>
      </w:r>
    </w:p>
    <w:p w14:paraId="2395081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Радиус эффективного теплоснабжения источников тепловой энергии для зоны действия каждого источника тепловой энергии приведены в таблице 10.1.</w:t>
      </w:r>
    </w:p>
    <w:p w14:paraId="2763864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соответствие с таблицей</w:t>
      </w:r>
      <w:hyperlink r:id="rId124" w:anchor="bookmark27" w:tooltip="Current Document" w:history="1">
        <w:r>
          <w:rPr>
            <w:rStyle w:val="aff5"/>
            <w:rFonts w:ascii="Times New Roman" w:hAnsi="Times New Roman"/>
            <w:color w:val="000000" w:themeColor="text1"/>
            <w:sz w:val="28"/>
          </w:rPr>
          <w:t xml:space="preserve"> 10.1,</w:t>
        </w:r>
      </w:hyperlink>
      <w:r>
        <w:rPr>
          <w:rFonts w:ascii="Times New Roman" w:hAnsi="Times New Roman"/>
          <w:color w:val="000000" w:themeColor="text1"/>
          <w:sz w:val="28"/>
        </w:rPr>
        <w:t xml:space="preserve"> все потребители сельского поселения попадают в зону радиуса эффективного теплоснабжения.</w:t>
      </w:r>
    </w:p>
    <w:p w14:paraId="30238001" w14:textId="77777777" w:rsidR="005B7295" w:rsidRDefault="005B7295">
      <w:pPr>
        <w:sectPr w:rsidR="005B7295">
          <w:headerReference w:type="default" r:id="rId125"/>
          <w:pgSz w:w="11908" w:h="16848"/>
          <w:pgMar w:top="1134" w:right="964" w:bottom="1134" w:left="1417" w:header="425" w:footer="709" w:gutter="0"/>
          <w:cols w:space="720"/>
        </w:sectPr>
      </w:pPr>
    </w:p>
    <w:p w14:paraId="5CF265E7" w14:textId="77777777" w:rsidR="005B7295" w:rsidRDefault="005B7295">
      <w:pPr>
        <w:ind w:firstLine="709"/>
        <w:jc w:val="both"/>
        <w:rPr>
          <w:rFonts w:ascii="Times New Roman" w:hAnsi="Times New Roman"/>
          <w:sz w:val="28"/>
        </w:rPr>
      </w:pPr>
    </w:p>
    <w:p w14:paraId="5A3C29F4" w14:textId="77777777" w:rsidR="005B7295" w:rsidRDefault="00653190">
      <w:pPr>
        <w:ind w:firstLine="680"/>
        <w:rPr>
          <w:rFonts w:ascii="Times New Roman" w:hAnsi="Times New Roman"/>
          <w:sz w:val="28"/>
        </w:rPr>
      </w:pPr>
      <w:r>
        <w:rPr>
          <w:rFonts w:ascii="Times New Roman" w:hAnsi="Times New Roman"/>
          <w:color w:val="000000" w:themeColor="text1"/>
          <w:sz w:val="28"/>
        </w:rPr>
        <w:t xml:space="preserve">Таблица 1.1 – </w:t>
      </w:r>
      <w:r>
        <w:rPr>
          <w:rFonts w:ascii="Times New Roman" w:hAnsi="Times New Roman"/>
          <w:sz w:val="28"/>
        </w:rPr>
        <w:t>Сравнение базового и актуализированного вариантов Схемы теплоснабжения</w:t>
      </w:r>
    </w:p>
    <w:tbl>
      <w:tblPr>
        <w:tblW w:w="0" w:type="auto"/>
        <w:tblLayout w:type="fixed"/>
        <w:tblLook w:val="04A0" w:firstRow="1" w:lastRow="0" w:firstColumn="1" w:lastColumn="0" w:noHBand="0" w:noVBand="1"/>
      </w:tblPr>
      <w:tblGrid>
        <w:gridCol w:w="1798"/>
        <w:gridCol w:w="1650"/>
        <w:gridCol w:w="1650"/>
        <w:gridCol w:w="1650"/>
        <w:gridCol w:w="1647"/>
        <w:gridCol w:w="1647"/>
        <w:gridCol w:w="1647"/>
        <w:gridCol w:w="1647"/>
        <w:gridCol w:w="1801"/>
      </w:tblGrid>
      <w:tr w:rsidR="005B7295" w14:paraId="16CBFB6A" w14:textId="77777777">
        <w:trPr>
          <w:trHeight w:val="555"/>
        </w:trPr>
        <w:tc>
          <w:tcPr>
            <w:tcW w:w="1798" w:type="dxa"/>
            <w:tcBorders>
              <w:top w:val="single" w:sz="4" w:space="0" w:color="000000"/>
              <w:left w:val="single" w:sz="4" w:space="0" w:color="000000"/>
              <w:bottom w:val="single" w:sz="4" w:space="0" w:color="000000"/>
              <w:right w:val="single" w:sz="4" w:space="0" w:color="000000"/>
            </w:tcBorders>
            <w:vAlign w:val="center"/>
          </w:tcPr>
          <w:p w14:paraId="51226A14" w14:textId="77777777" w:rsidR="005B7295" w:rsidRDefault="00653190">
            <w:pPr>
              <w:rPr>
                <w:rFonts w:ascii="Times New Roman" w:hAnsi="Times New Roman"/>
                <w:sz w:val="28"/>
              </w:rPr>
            </w:pPr>
            <w:r>
              <w:rPr>
                <w:rFonts w:ascii="Times New Roman" w:hAnsi="Times New Roman"/>
                <w:sz w:val="28"/>
              </w:rPr>
              <w:t xml:space="preserve">Вариант Схемы </w:t>
            </w:r>
            <w:r>
              <w:rPr>
                <w:rFonts w:ascii="Times New Roman" w:hAnsi="Times New Roman"/>
                <w:sz w:val="28"/>
              </w:rPr>
              <w:br/>
              <w:t>теплоснабжения</w:t>
            </w:r>
          </w:p>
        </w:tc>
        <w:tc>
          <w:tcPr>
            <w:tcW w:w="1650" w:type="dxa"/>
            <w:tcBorders>
              <w:top w:val="single" w:sz="4" w:space="0" w:color="000000"/>
              <w:left w:val="nil"/>
              <w:bottom w:val="single" w:sz="4" w:space="0" w:color="000000"/>
              <w:right w:val="single" w:sz="4" w:space="0" w:color="000000"/>
            </w:tcBorders>
            <w:vAlign w:val="center"/>
          </w:tcPr>
          <w:p w14:paraId="304C6572" w14:textId="77777777" w:rsidR="005B7295" w:rsidRDefault="00653190">
            <w:pPr>
              <w:jc w:val="center"/>
              <w:rPr>
                <w:rFonts w:ascii="Times New Roman" w:hAnsi="Times New Roman"/>
                <w:sz w:val="28"/>
              </w:rPr>
            </w:pPr>
            <w:r>
              <w:rPr>
                <w:rFonts w:ascii="Times New Roman" w:hAnsi="Times New Roman"/>
                <w:sz w:val="28"/>
              </w:rPr>
              <w:t>2022</w:t>
            </w:r>
          </w:p>
        </w:tc>
        <w:tc>
          <w:tcPr>
            <w:tcW w:w="1650" w:type="dxa"/>
            <w:tcBorders>
              <w:top w:val="single" w:sz="4" w:space="0" w:color="000000"/>
              <w:left w:val="nil"/>
              <w:bottom w:val="single" w:sz="4" w:space="0" w:color="000000"/>
              <w:right w:val="single" w:sz="4" w:space="0" w:color="000000"/>
            </w:tcBorders>
            <w:vAlign w:val="center"/>
          </w:tcPr>
          <w:p w14:paraId="7DDC9AA1" w14:textId="77777777" w:rsidR="005B7295" w:rsidRDefault="00653190">
            <w:pPr>
              <w:jc w:val="center"/>
              <w:rPr>
                <w:rFonts w:ascii="Times New Roman" w:hAnsi="Times New Roman"/>
                <w:sz w:val="28"/>
              </w:rPr>
            </w:pPr>
            <w:r>
              <w:rPr>
                <w:rFonts w:ascii="Times New Roman" w:hAnsi="Times New Roman"/>
                <w:color w:val="000000" w:themeColor="text1"/>
                <w:sz w:val="28"/>
              </w:rPr>
              <w:t>2023</w:t>
            </w:r>
          </w:p>
        </w:tc>
        <w:tc>
          <w:tcPr>
            <w:tcW w:w="1650" w:type="dxa"/>
            <w:tcBorders>
              <w:top w:val="single" w:sz="4" w:space="0" w:color="000000"/>
              <w:left w:val="nil"/>
              <w:bottom w:val="single" w:sz="4" w:space="0" w:color="000000"/>
              <w:right w:val="single" w:sz="4" w:space="0" w:color="000000"/>
            </w:tcBorders>
            <w:vAlign w:val="center"/>
          </w:tcPr>
          <w:p w14:paraId="132518FD" w14:textId="77777777" w:rsidR="005B7295" w:rsidRDefault="00653190">
            <w:pPr>
              <w:jc w:val="center"/>
              <w:rPr>
                <w:rFonts w:ascii="Times New Roman" w:hAnsi="Times New Roman"/>
                <w:sz w:val="28"/>
              </w:rPr>
            </w:pPr>
            <w:r>
              <w:rPr>
                <w:rFonts w:ascii="Times New Roman" w:hAnsi="Times New Roman"/>
                <w:color w:val="000000" w:themeColor="text1"/>
                <w:sz w:val="28"/>
              </w:rPr>
              <w:t>2024</w:t>
            </w:r>
          </w:p>
        </w:tc>
        <w:tc>
          <w:tcPr>
            <w:tcW w:w="1647" w:type="dxa"/>
            <w:tcBorders>
              <w:top w:val="single" w:sz="4" w:space="0" w:color="000000"/>
              <w:left w:val="nil"/>
              <w:bottom w:val="single" w:sz="4" w:space="0" w:color="000000"/>
              <w:right w:val="single" w:sz="4" w:space="0" w:color="000000"/>
            </w:tcBorders>
            <w:vAlign w:val="center"/>
          </w:tcPr>
          <w:p w14:paraId="113C5730" w14:textId="77777777" w:rsidR="005B7295" w:rsidRDefault="00653190">
            <w:pPr>
              <w:jc w:val="center"/>
              <w:rPr>
                <w:rFonts w:ascii="Times New Roman" w:hAnsi="Times New Roman"/>
                <w:sz w:val="28"/>
              </w:rPr>
            </w:pPr>
            <w:r>
              <w:rPr>
                <w:rFonts w:ascii="Times New Roman" w:hAnsi="Times New Roman"/>
                <w:color w:val="000000" w:themeColor="text1"/>
                <w:sz w:val="28"/>
              </w:rPr>
              <w:t>2025</w:t>
            </w:r>
          </w:p>
        </w:tc>
        <w:tc>
          <w:tcPr>
            <w:tcW w:w="1647" w:type="dxa"/>
            <w:tcBorders>
              <w:top w:val="single" w:sz="4" w:space="0" w:color="000000"/>
              <w:left w:val="nil"/>
              <w:bottom w:val="single" w:sz="4" w:space="0" w:color="000000"/>
              <w:right w:val="single" w:sz="4" w:space="0" w:color="000000"/>
            </w:tcBorders>
            <w:vAlign w:val="center"/>
          </w:tcPr>
          <w:p w14:paraId="52E98588" w14:textId="77777777" w:rsidR="005B7295" w:rsidRDefault="00653190">
            <w:pPr>
              <w:jc w:val="center"/>
              <w:rPr>
                <w:rFonts w:ascii="Times New Roman" w:hAnsi="Times New Roman"/>
                <w:sz w:val="28"/>
              </w:rPr>
            </w:pPr>
            <w:r>
              <w:rPr>
                <w:rFonts w:ascii="Times New Roman" w:hAnsi="Times New Roman"/>
                <w:color w:val="000000" w:themeColor="text1"/>
                <w:sz w:val="28"/>
              </w:rPr>
              <w:t>2026</w:t>
            </w:r>
          </w:p>
        </w:tc>
        <w:tc>
          <w:tcPr>
            <w:tcW w:w="1647" w:type="dxa"/>
            <w:tcBorders>
              <w:top w:val="single" w:sz="4" w:space="0" w:color="000000"/>
              <w:left w:val="nil"/>
              <w:bottom w:val="single" w:sz="4" w:space="0" w:color="000000"/>
              <w:right w:val="single" w:sz="4" w:space="0" w:color="000000"/>
            </w:tcBorders>
            <w:vAlign w:val="center"/>
          </w:tcPr>
          <w:p w14:paraId="63B49BFA" w14:textId="77777777" w:rsidR="005B7295" w:rsidRDefault="00653190">
            <w:pPr>
              <w:jc w:val="center"/>
              <w:rPr>
                <w:rFonts w:ascii="Times New Roman" w:hAnsi="Times New Roman"/>
                <w:sz w:val="28"/>
              </w:rPr>
            </w:pPr>
            <w:r>
              <w:rPr>
                <w:rFonts w:ascii="Times New Roman" w:hAnsi="Times New Roman"/>
                <w:color w:val="000000" w:themeColor="text1"/>
                <w:sz w:val="28"/>
              </w:rPr>
              <w:t>2027</w:t>
            </w:r>
          </w:p>
        </w:tc>
        <w:tc>
          <w:tcPr>
            <w:tcW w:w="1647" w:type="dxa"/>
            <w:tcBorders>
              <w:top w:val="single" w:sz="4" w:space="0" w:color="000000"/>
              <w:left w:val="nil"/>
              <w:bottom w:val="single" w:sz="4" w:space="0" w:color="000000"/>
              <w:right w:val="single" w:sz="4" w:space="0" w:color="000000"/>
            </w:tcBorders>
            <w:vAlign w:val="center"/>
          </w:tcPr>
          <w:p w14:paraId="22D0C367" w14:textId="77777777" w:rsidR="005B7295" w:rsidRDefault="00653190">
            <w:pPr>
              <w:jc w:val="center"/>
              <w:rPr>
                <w:rFonts w:ascii="Times New Roman" w:hAnsi="Times New Roman"/>
                <w:sz w:val="28"/>
              </w:rPr>
            </w:pPr>
            <w:r>
              <w:rPr>
                <w:rFonts w:ascii="Times New Roman" w:hAnsi="Times New Roman"/>
                <w:sz w:val="28"/>
              </w:rPr>
              <w:t>2028-2032</w:t>
            </w:r>
          </w:p>
        </w:tc>
        <w:tc>
          <w:tcPr>
            <w:tcW w:w="1801" w:type="dxa"/>
            <w:tcBorders>
              <w:top w:val="single" w:sz="4" w:space="0" w:color="000000"/>
              <w:left w:val="nil"/>
              <w:bottom w:val="single" w:sz="4" w:space="0" w:color="000000"/>
              <w:right w:val="single" w:sz="4" w:space="0" w:color="000000"/>
            </w:tcBorders>
            <w:vAlign w:val="center"/>
          </w:tcPr>
          <w:p w14:paraId="3DE50A61" w14:textId="77777777" w:rsidR="005B7295" w:rsidRDefault="00653190">
            <w:pPr>
              <w:jc w:val="center"/>
              <w:rPr>
                <w:rFonts w:ascii="Times New Roman" w:hAnsi="Times New Roman"/>
                <w:sz w:val="28"/>
              </w:rPr>
            </w:pPr>
            <w:r>
              <w:rPr>
                <w:rFonts w:ascii="Times New Roman" w:hAnsi="Times New Roman"/>
                <w:color w:val="000000" w:themeColor="text1"/>
                <w:sz w:val="28"/>
              </w:rPr>
              <w:t>2033-2035</w:t>
            </w:r>
          </w:p>
        </w:tc>
      </w:tr>
      <w:tr w:rsidR="005B7295" w14:paraId="7834F1AE" w14:textId="77777777">
        <w:trPr>
          <w:trHeight w:val="555"/>
        </w:trPr>
        <w:tc>
          <w:tcPr>
            <w:tcW w:w="15137" w:type="dxa"/>
            <w:gridSpan w:val="9"/>
            <w:tcBorders>
              <w:top w:val="single" w:sz="4" w:space="0" w:color="000000"/>
              <w:left w:val="single" w:sz="4" w:space="0" w:color="000000"/>
              <w:bottom w:val="single" w:sz="4" w:space="0" w:color="000000"/>
              <w:right w:val="single" w:sz="4" w:space="0" w:color="000000"/>
            </w:tcBorders>
            <w:vAlign w:val="center"/>
          </w:tcPr>
          <w:p w14:paraId="2A78D29F" w14:textId="77777777" w:rsidR="005B7295" w:rsidRDefault="00653190">
            <w:pPr>
              <w:jc w:val="center"/>
              <w:rPr>
                <w:rFonts w:ascii="Times New Roman" w:hAnsi="Times New Roman"/>
                <w:sz w:val="28"/>
              </w:rPr>
            </w:pPr>
            <w:r>
              <w:rPr>
                <w:rFonts w:ascii="Times New Roman" w:hAnsi="Times New Roman"/>
                <w:sz w:val="28"/>
              </w:rPr>
              <w:t>1. Отапливаемые площади жилого фонда, м²</w:t>
            </w:r>
          </w:p>
        </w:tc>
      </w:tr>
      <w:tr w:rsidR="005B7295" w14:paraId="0A587551"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22288AD6" w14:textId="77777777" w:rsidR="005B7295" w:rsidRDefault="00653190">
            <w:pPr>
              <w:rPr>
                <w:rFonts w:ascii="Times New Roman" w:hAnsi="Times New Roman"/>
                <w:sz w:val="28"/>
              </w:rPr>
            </w:pPr>
            <w:r>
              <w:rPr>
                <w:rFonts w:ascii="Times New Roman" w:hAnsi="Times New Roman"/>
                <w:sz w:val="28"/>
              </w:rPr>
              <w:t>Базовый</w:t>
            </w:r>
          </w:p>
        </w:tc>
        <w:tc>
          <w:tcPr>
            <w:tcW w:w="1650" w:type="dxa"/>
            <w:tcBorders>
              <w:top w:val="nil"/>
              <w:left w:val="nil"/>
              <w:bottom w:val="single" w:sz="4" w:space="0" w:color="000000"/>
              <w:right w:val="single" w:sz="4" w:space="0" w:color="000000"/>
            </w:tcBorders>
            <w:vAlign w:val="center"/>
          </w:tcPr>
          <w:p w14:paraId="0862F981" w14:textId="77777777" w:rsidR="005B7295" w:rsidRDefault="00653190">
            <w:pPr>
              <w:jc w:val="center"/>
              <w:rPr>
                <w:rFonts w:ascii="Times New Roman" w:hAnsi="Times New Roman"/>
                <w:sz w:val="28"/>
              </w:rPr>
            </w:pPr>
            <w:r>
              <w:rPr>
                <w:rFonts w:ascii="Times New Roman" w:hAnsi="Times New Roman"/>
                <w:sz w:val="28"/>
              </w:rPr>
              <w:t>94 135,80</w:t>
            </w:r>
          </w:p>
        </w:tc>
        <w:tc>
          <w:tcPr>
            <w:tcW w:w="1650" w:type="dxa"/>
            <w:tcBorders>
              <w:top w:val="nil"/>
              <w:left w:val="nil"/>
              <w:bottom w:val="single" w:sz="4" w:space="0" w:color="000000"/>
              <w:right w:val="single" w:sz="4" w:space="0" w:color="000000"/>
            </w:tcBorders>
            <w:vAlign w:val="center"/>
          </w:tcPr>
          <w:p w14:paraId="580A8175" w14:textId="77777777" w:rsidR="005B7295" w:rsidRDefault="00653190">
            <w:pPr>
              <w:jc w:val="center"/>
              <w:rPr>
                <w:rFonts w:ascii="Times New Roman" w:hAnsi="Times New Roman"/>
                <w:sz w:val="28"/>
              </w:rPr>
            </w:pPr>
            <w:r>
              <w:rPr>
                <w:rFonts w:ascii="Times New Roman" w:hAnsi="Times New Roman"/>
                <w:sz w:val="28"/>
              </w:rPr>
              <w:t>95 650,80</w:t>
            </w:r>
          </w:p>
        </w:tc>
        <w:tc>
          <w:tcPr>
            <w:tcW w:w="1650" w:type="dxa"/>
            <w:tcBorders>
              <w:top w:val="nil"/>
              <w:left w:val="nil"/>
              <w:bottom w:val="single" w:sz="4" w:space="0" w:color="000000"/>
              <w:right w:val="single" w:sz="4" w:space="0" w:color="000000"/>
            </w:tcBorders>
            <w:vAlign w:val="center"/>
          </w:tcPr>
          <w:p w14:paraId="26155D2B" w14:textId="77777777" w:rsidR="005B7295" w:rsidRDefault="00653190">
            <w:pPr>
              <w:jc w:val="center"/>
              <w:rPr>
                <w:rFonts w:ascii="Times New Roman" w:hAnsi="Times New Roman"/>
                <w:sz w:val="28"/>
              </w:rPr>
            </w:pPr>
            <w:r>
              <w:rPr>
                <w:rFonts w:ascii="Times New Roman" w:hAnsi="Times New Roman"/>
                <w:sz w:val="28"/>
              </w:rPr>
              <w:t>146 890,80</w:t>
            </w:r>
          </w:p>
        </w:tc>
        <w:tc>
          <w:tcPr>
            <w:tcW w:w="1647" w:type="dxa"/>
            <w:tcBorders>
              <w:top w:val="nil"/>
              <w:left w:val="nil"/>
              <w:bottom w:val="single" w:sz="4" w:space="0" w:color="000000"/>
              <w:right w:val="single" w:sz="4" w:space="0" w:color="000000"/>
            </w:tcBorders>
            <w:vAlign w:val="center"/>
          </w:tcPr>
          <w:p w14:paraId="1CA3F12C" w14:textId="77777777" w:rsidR="005B7295" w:rsidRDefault="00653190">
            <w:pPr>
              <w:jc w:val="center"/>
              <w:rPr>
                <w:rFonts w:ascii="Times New Roman" w:hAnsi="Times New Roman"/>
                <w:sz w:val="28"/>
              </w:rPr>
            </w:pPr>
            <w:r>
              <w:rPr>
                <w:rFonts w:ascii="Times New Roman" w:hAnsi="Times New Roman"/>
                <w:sz w:val="28"/>
              </w:rPr>
              <w:t>152 290,80</w:t>
            </w:r>
          </w:p>
        </w:tc>
        <w:tc>
          <w:tcPr>
            <w:tcW w:w="1647" w:type="dxa"/>
            <w:tcBorders>
              <w:top w:val="nil"/>
              <w:left w:val="nil"/>
              <w:bottom w:val="single" w:sz="4" w:space="0" w:color="000000"/>
              <w:right w:val="single" w:sz="4" w:space="0" w:color="000000"/>
            </w:tcBorders>
            <w:vAlign w:val="center"/>
          </w:tcPr>
          <w:p w14:paraId="5867E173" w14:textId="77777777" w:rsidR="005B7295" w:rsidRDefault="00653190">
            <w:pPr>
              <w:jc w:val="center"/>
              <w:rPr>
                <w:rFonts w:ascii="Times New Roman" w:hAnsi="Times New Roman"/>
                <w:sz w:val="28"/>
              </w:rPr>
            </w:pPr>
            <w:r>
              <w:rPr>
                <w:rFonts w:ascii="Times New Roman" w:hAnsi="Times New Roman"/>
                <w:sz w:val="28"/>
              </w:rPr>
              <w:t>152 290,80</w:t>
            </w:r>
          </w:p>
        </w:tc>
        <w:tc>
          <w:tcPr>
            <w:tcW w:w="1647" w:type="dxa"/>
            <w:tcBorders>
              <w:top w:val="nil"/>
              <w:left w:val="nil"/>
              <w:bottom w:val="single" w:sz="4" w:space="0" w:color="000000"/>
              <w:right w:val="single" w:sz="4" w:space="0" w:color="000000"/>
            </w:tcBorders>
            <w:vAlign w:val="center"/>
          </w:tcPr>
          <w:p w14:paraId="2440E906" w14:textId="77777777" w:rsidR="005B7295" w:rsidRDefault="00653190">
            <w:pPr>
              <w:jc w:val="center"/>
              <w:rPr>
                <w:rFonts w:ascii="Times New Roman" w:hAnsi="Times New Roman"/>
                <w:sz w:val="28"/>
              </w:rPr>
            </w:pPr>
            <w:r>
              <w:rPr>
                <w:rFonts w:ascii="Times New Roman" w:hAnsi="Times New Roman"/>
                <w:sz w:val="28"/>
              </w:rPr>
              <w:t>152 290,80</w:t>
            </w:r>
          </w:p>
        </w:tc>
        <w:tc>
          <w:tcPr>
            <w:tcW w:w="1647" w:type="dxa"/>
            <w:tcBorders>
              <w:top w:val="nil"/>
              <w:left w:val="nil"/>
              <w:bottom w:val="single" w:sz="4" w:space="0" w:color="000000"/>
              <w:right w:val="single" w:sz="4" w:space="0" w:color="000000"/>
            </w:tcBorders>
            <w:vAlign w:val="center"/>
          </w:tcPr>
          <w:p w14:paraId="69384266" w14:textId="77777777" w:rsidR="005B7295" w:rsidRDefault="00653190">
            <w:pPr>
              <w:jc w:val="center"/>
              <w:rPr>
                <w:rFonts w:ascii="Times New Roman" w:hAnsi="Times New Roman"/>
                <w:sz w:val="28"/>
              </w:rPr>
            </w:pPr>
            <w:r>
              <w:rPr>
                <w:rFonts w:ascii="Times New Roman" w:hAnsi="Times New Roman"/>
                <w:sz w:val="28"/>
              </w:rPr>
              <w:t>152 290,80</w:t>
            </w:r>
          </w:p>
        </w:tc>
        <w:tc>
          <w:tcPr>
            <w:tcW w:w="1801" w:type="dxa"/>
            <w:tcBorders>
              <w:top w:val="nil"/>
              <w:left w:val="nil"/>
              <w:bottom w:val="single" w:sz="4" w:space="0" w:color="000000"/>
              <w:right w:val="single" w:sz="4" w:space="0" w:color="000000"/>
            </w:tcBorders>
            <w:vAlign w:val="center"/>
          </w:tcPr>
          <w:p w14:paraId="2E583E3D" w14:textId="77777777" w:rsidR="005B7295" w:rsidRDefault="00653190">
            <w:pPr>
              <w:jc w:val="center"/>
              <w:rPr>
                <w:rFonts w:ascii="Times New Roman" w:hAnsi="Times New Roman"/>
                <w:sz w:val="28"/>
              </w:rPr>
            </w:pPr>
            <w:r>
              <w:rPr>
                <w:rFonts w:ascii="Times New Roman" w:hAnsi="Times New Roman"/>
                <w:sz w:val="28"/>
              </w:rPr>
              <w:t>152 290,80</w:t>
            </w:r>
          </w:p>
        </w:tc>
      </w:tr>
      <w:tr w:rsidR="005B7295" w14:paraId="36436073"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7E995F04" w14:textId="77777777" w:rsidR="005B7295" w:rsidRDefault="00653190">
            <w:pPr>
              <w:rPr>
                <w:rFonts w:ascii="Times New Roman" w:hAnsi="Times New Roman"/>
                <w:sz w:val="28"/>
              </w:rPr>
            </w:pPr>
            <w:r>
              <w:rPr>
                <w:rFonts w:ascii="Times New Roman" w:hAnsi="Times New Roman"/>
                <w:sz w:val="28"/>
              </w:rPr>
              <w:t xml:space="preserve">Актуализация </w:t>
            </w:r>
          </w:p>
        </w:tc>
        <w:tc>
          <w:tcPr>
            <w:tcW w:w="1650" w:type="dxa"/>
            <w:tcBorders>
              <w:top w:val="nil"/>
              <w:left w:val="nil"/>
              <w:bottom w:val="single" w:sz="4" w:space="0" w:color="000000"/>
              <w:right w:val="single" w:sz="4" w:space="0" w:color="000000"/>
            </w:tcBorders>
            <w:vAlign w:val="center"/>
          </w:tcPr>
          <w:p w14:paraId="5CDF1E4D" w14:textId="77777777" w:rsidR="005B7295" w:rsidRDefault="00653190">
            <w:pPr>
              <w:jc w:val="center"/>
              <w:rPr>
                <w:rFonts w:ascii="Times New Roman" w:hAnsi="Times New Roman"/>
                <w:sz w:val="28"/>
              </w:rPr>
            </w:pPr>
            <w:r>
              <w:rPr>
                <w:rFonts w:ascii="Times New Roman" w:hAnsi="Times New Roman"/>
                <w:sz w:val="28"/>
              </w:rPr>
              <w:t>94 135,80</w:t>
            </w:r>
          </w:p>
        </w:tc>
        <w:tc>
          <w:tcPr>
            <w:tcW w:w="1650" w:type="dxa"/>
            <w:tcBorders>
              <w:top w:val="nil"/>
              <w:left w:val="nil"/>
              <w:bottom w:val="single" w:sz="4" w:space="0" w:color="000000"/>
              <w:right w:val="single" w:sz="4" w:space="0" w:color="000000"/>
            </w:tcBorders>
            <w:vAlign w:val="center"/>
          </w:tcPr>
          <w:p w14:paraId="769A67EE" w14:textId="77777777" w:rsidR="005B7295" w:rsidRDefault="00653190">
            <w:pPr>
              <w:jc w:val="center"/>
              <w:rPr>
                <w:rFonts w:ascii="Times New Roman" w:hAnsi="Times New Roman"/>
                <w:sz w:val="28"/>
              </w:rPr>
            </w:pPr>
            <w:r>
              <w:rPr>
                <w:rFonts w:ascii="Times New Roman" w:hAnsi="Times New Roman"/>
                <w:sz w:val="28"/>
              </w:rPr>
              <w:t>95 650,80</w:t>
            </w:r>
          </w:p>
        </w:tc>
        <w:tc>
          <w:tcPr>
            <w:tcW w:w="1650" w:type="dxa"/>
            <w:tcBorders>
              <w:top w:val="nil"/>
              <w:left w:val="nil"/>
              <w:bottom w:val="single" w:sz="4" w:space="0" w:color="000000"/>
              <w:right w:val="single" w:sz="4" w:space="0" w:color="000000"/>
            </w:tcBorders>
            <w:vAlign w:val="center"/>
          </w:tcPr>
          <w:p w14:paraId="1C920E3F" w14:textId="77777777" w:rsidR="005B7295" w:rsidRDefault="00653190">
            <w:pPr>
              <w:jc w:val="center"/>
              <w:rPr>
                <w:rFonts w:ascii="Times New Roman" w:hAnsi="Times New Roman"/>
                <w:sz w:val="28"/>
              </w:rPr>
            </w:pPr>
            <w:r>
              <w:rPr>
                <w:rFonts w:ascii="Times New Roman" w:hAnsi="Times New Roman"/>
                <w:sz w:val="28"/>
              </w:rPr>
              <w:t>95 650,80</w:t>
            </w:r>
          </w:p>
        </w:tc>
        <w:tc>
          <w:tcPr>
            <w:tcW w:w="1647" w:type="dxa"/>
            <w:tcBorders>
              <w:top w:val="nil"/>
              <w:left w:val="nil"/>
              <w:bottom w:val="single" w:sz="4" w:space="0" w:color="000000"/>
              <w:right w:val="single" w:sz="4" w:space="0" w:color="000000"/>
            </w:tcBorders>
            <w:vAlign w:val="center"/>
          </w:tcPr>
          <w:p w14:paraId="2A39593C" w14:textId="77777777" w:rsidR="005B7295" w:rsidRDefault="00653190">
            <w:pPr>
              <w:jc w:val="center"/>
              <w:rPr>
                <w:rFonts w:ascii="Times New Roman" w:hAnsi="Times New Roman"/>
                <w:sz w:val="28"/>
              </w:rPr>
            </w:pPr>
            <w:r>
              <w:rPr>
                <w:rFonts w:ascii="Times New Roman" w:hAnsi="Times New Roman"/>
                <w:sz w:val="28"/>
              </w:rPr>
              <w:t>95 650,80</w:t>
            </w:r>
          </w:p>
        </w:tc>
        <w:tc>
          <w:tcPr>
            <w:tcW w:w="1647" w:type="dxa"/>
            <w:tcBorders>
              <w:top w:val="nil"/>
              <w:left w:val="nil"/>
              <w:bottom w:val="single" w:sz="4" w:space="0" w:color="000000"/>
              <w:right w:val="single" w:sz="4" w:space="0" w:color="000000"/>
            </w:tcBorders>
            <w:vAlign w:val="center"/>
          </w:tcPr>
          <w:p w14:paraId="75211E2C" w14:textId="77777777" w:rsidR="005B7295" w:rsidRDefault="00653190">
            <w:pPr>
              <w:jc w:val="center"/>
              <w:rPr>
                <w:rFonts w:ascii="Times New Roman" w:hAnsi="Times New Roman"/>
                <w:sz w:val="28"/>
              </w:rPr>
            </w:pPr>
            <w:r>
              <w:rPr>
                <w:rFonts w:ascii="Times New Roman" w:hAnsi="Times New Roman"/>
                <w:sz w:val="28"/>
              </w:rPr>
              <w:t>95 650,80</w:t>
            </w:r>
          </w:p>
        </w:tc>
        <w:tc>
          <w:tcPr>
            <w:tcW w:w="1647" w:type="dxa"/>
            <w:tcBorders>
              <w:top w:val="nil"/>
              <w:left w:val="nil"/>
              <w:bottom w:val="single" w:sz="4" w:space="0" w:color="000000"/>
              <w:right w:val="single" w:sz="4" w:space="0" w:color="000000"/>
            </w:tcBorders>
            <w:vAlign w:val="center"/>
          </w:tcPr>
          <w:p w14:paraId="128F73DA" w14:textId="77777777" w:rsidR="005B7295" w:rsidRDefault="00653190">
            <w:pPr>
              <w:jc w:val="center"/>
              <w:rPr>
                <w:rFonts w:ascii="Times New Roman" w:hAnsi="Times New Roman"/>
                <w:sz w:val="28"/>
              </w:rPr>
            </w:pPr>
            <w:r>
              <w:rPr>
                <w:rFonts w:ascii="Times New Roman" w:hAnsi="Times New Roman"/>
                <w:sz w:val="28"/>
              </w:rPr>
              <w:t>95 650,80</w:t>
            </w:r>
          </w:p>
        </w:tc>
        <w:tc>
          <w:tcPr>
            <w:tcW w:w="1647" w:type="dxa"/>
            <w:tcBorders>
              <w:top w:val="nil"/>
              <w:left w:val="nil"/>
              <w:bottom w:val="single" w:sz="4" w:space="0" w:color="000000"/>
              <w:right w:val="single" w:sz="4" w:space="0" w:color="000000"/>
            </w:tcBorders>
            <w:vAlign w:val="center"/>
          </w:tcPr>
          <w:p w14:paraId="245C1B09" w14:textId="77777777" w:rsidR="005B7295" w:rsidRDefault="00653190">
            <w:pPr>
              <w:jc w:val="center"/>
              <w:rPr>
                <w:rFonts w:ascii="Times New Roman" w:hAnsi="Times New Roman"/>
                <w:sz w:val="28"/>
              </w:rPr>
            </w:pPr>
            <w:r>
              <w:rPr>
                <w:rFonts w:ascii="Times New Roman" w:hAnsi="Times New Roman"/>
                <w:sz w:val="28"/>
              </w:rPr>
              <w:t>95 650,80</w:t>
            </w:r>
          </w:p>
        </w:tc>
        <w:tc>
          <w:tcPr>
            <w:tcW w:w="1801" w:type="dxa"/>
            <w:tcBorders>
              <w:top w:val="nil"/>
              <w:left w:val="nil"/>
              <w:bottom w:val="single" w:sz="4" w:space="0" w:color="000000"/>
              <w:right w:val="single" w:sz="4" w:space="0" w:color="000000"/>
            </w:tcBorders>
            <w:vAlign w:val="center"/>
          </w:tcPr>
          <w:p w14:paraId="7C85DB84" w14:textId="77777777" w:rsidR="005B7295" w:rsidRDefault="00653190">
            <w:pPr>
              <w:jc w:val="center"/>
              <w:rPr>
                <w:rFonts w:ascii="Times New Roman" w:hAnsi="Times New Roman"/>
                <w:sz w:val="28"/>
              </w:rPr>
            </w:pPr>
            <w:r>
              <w:rPr>
                <w:rFonts w:ascii="Times New Roman" w:hAnsi="Times New Roman"/>
                <w:sz w:val="28"/>
              </w:rPr>
              <w:t>95 650,80</w:t>
            </w:r>
          </w:p>
        </w:tc>
      </w:tr>
      <w:tr w:rsidR="005B7295" w14:paraId="0918C2DA"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51D7DB3E" w14:textId="77777777" w:rsidR="005B7295" w:rsidRDefault="00653190">
            <w:pPr>
              <w:rPr>
                <w:rFonts w:ascii="Times New Roman" w:hAnsi="Times New Roman"/>
                <w:sz w:val="28"/>
              </w:rPr>
            </w:pPr>
            <w:r>
              <w:rPr>
                <w:rFonts w:ascii="Times New Roman" w:hAnsi="Times New Roman"/>
                <w:sz w:val="28"/>
              </w:rPr>
              <w:t>Разница, %</w:t>
            </w:r>
          </w:p>
        </w:tc>
        <w:tc>
          <w:tcPr>
            <w:tcW w:w="1650" w:type="dxa"/>
            <w:tcBorders>
              <w:top w:val="nil"/>
              <w:left w:val="nil"/>
              <w:bottom w:val="single" w:sz="4" w:space="0" w:color="000000"/>
              <w:right w:val="single" w:sz="4" w:space="0" w:color="000000"/>
            </w:tcBorders>
            <w:vAlign w:val="center"/>
          </w:tcPr>
          <w:p w14:paraId="6102AD97" w14:textId="77777777" w:rsidR="005B7295" w:rsidRDefault="00653190">
            <w:pPr>
              <w:jc w:val="center"/>
              <w:rPr>
                <w:rFonts w:ascii="Times New Roman" w:hAnsi="Times New Roman"/>
                <w:sz w:val="28"/>
              </w:rPr>
            </w:pPr>
            <w:r>
              <w:rPr>
                <w:rFonts w:ascii="Times New Roman" w:hAnsi="Times New Roman"/>
                <w:sz w:val="28"/>
              </w:rPr>
              <w:t>0,00%</w:t>
            </w:r>
          </w:p>
        </w:tc>
        <w:tc>
          <w:tcPr>
            <w:tcW w:w="1650" w:type="dxa"/>
            <w:tcBorders>
              <w:top w:val="nil"/>
              <w:left w:val="nil"/>
              <w:bottom w:val="single" w:sz="4" w:space="0" w:color="000000"/>
              <w:right w:val="single" w:sz="4" w:space="0" w:color="000000"/>
            </w:tcBorders>
            <w:vAlign w:val="center"/>
          </w:tcPr>
          <w:p w14:paraId="3ECA726A" w14:textId="77777777" w:rsidR="005B7295" w:rsidRDefault="00653190">
            <w:pPr>
              <w:jc w:val="center"/>
              <w:rPr>
                <w:rFonts w:ascii="Times New Roman" w:hAnsi="Times New Roman"/>
                <w:sz w:val="28"/>
              </w:rPr>
            </w:pPr>
            <w:r>
              <w:rPr>
                <w:rFonts w:ascii="Times New Roman" w:hAnsi="Times New Roman"/>
                <w:sz w:val="28"/>
              </w:rPr>
              <w:t>0,00%</w:t>
            </w:r>
          </w:p>
        </w:tc>
        <w:tc>
          <w:tcPr>
            <w:tcW w:w="1650" w:type="dxa"/>
            <w:tcBorders>
              <w:top w:val="nil"/>
              <w:left w:val="nil"/>
              <w:bottom w:val="single" w:sz="4" w:space="0" w:color="000000"/>
              <w:right w:val="single" w:sz="4" w:space="0" w:color="000000"/>
            </w:tcBorders>
            <w:vAlign w:val="center"/>
          </w:tcPr>
          <w:p w14:paraId="7794304F" w14:textId="77777777" w:rsidR="005B7295" w:rsidRDefault="00653190">
            <w:pPr>
              <w:jc w:val="center"/>
              <w:rPr>
                <w:rFonts w:ascii="Times New Roman" w:hAnsi="Times New Roman"/>
                <w:sz w:val="28"/>
              </w:rPr>
            </w:pPr>
            <w:r>
              <w:rPr>
                <w:rFonts w:ascii="Times New Roman" w:hAnsi="Times New Roman"/>
                <w:sz w:val="28"/>
              </w:rPr>
              <w:t>-34,88%</w:t>
            </w:r>
          </w:p>
        </w:tc>
        <w:tc>
          <w:tcPr>
            <w:tcW w:w="1647" w:type="dxa"/>
            <w:tcBorders>
              <w:top w:val="nil"/>
              <w:left w:val="nil"/>
              <w:bottom w:val="single" w:sz="4" w:space="0" w:color="000000"/>
              <w:right w:val="single" w:sz="4" w:space="0" w:color="000000"/>
            </w:tcBorders>
            <w:vAlign w:val="center"/>
          </w:tcPr>
          <w:p w14:paraId="0B0E44CF" w14:textId="77777777" w:rsidR="005B7295" w:rsidRDefault="00653190">
            <w:pPr>
              <w:jc w:val="center"/>
              <w:rPr>
                <w:rFonts w:ascii="Times New Roman" w:hAnsi="Times New Roman"/>
                <w:sz w:val="28"/>
              </w:rPr>
            </w:pPr>
            <w:r>
              <w:rPr>
                <w:rFonts w:ascii="Times New Roman" w:hAnsi="Times New Roman"/>
                <w:sz w:val="28"/>
              </w:rPr>
              <w:t>-37,19%</w:t>
            </w:r>
          </w:p>
        </w:tc>
        <w:tc>
          <w:tcPr>
            <w:tcW w:w="1647" w:type="dxa"/>
            <w:tcBorders>
              <w:top w:val="nil"/>
              <w:left w:val="nil"/>
              <w:bottom w:val="single" w:sz="4" w:space="0" w:color="000000"/>
              <w:right w:val="single" w:sz="4" w:space="0" w:color="000000"/>
            </w:tcBorders>
            <w:vAlign w:val="center"/>
          </w:tcPr>
          <w:p w14:paraId="3D726149" w14:textId="77777777" w:rsidR="005B7295" w:rsidRDefault="00653190">
            <w:pPr>
              <w:jc w:val="center"/>
              <w:rPr>
                <w:rFonts w:ascii="Times New Roman" w:hAnsi="Times New Roman"/>
                <w:sz w:val="28"/>
              </w:rPr>
            </w:pPr>
            <w:r>
              <w:rPr>
                <w:rFonts w:ascii="Times New Roman" w:hAnsi="Times New Roman"/>
                <w:sz w:val="28"/>
              </w:rPr>
              <w:t>-37,19%</w:t>
            </w:r>
          </w:p>
        </w:tc>
        <w:tc>
          <w:tcPr>
            <w:tcW w:w="1647" w:type="dxa"/>
            <w:tcBorders>
              <w:top w:val="nil"/>
              <w:left w:val="nil"/>
              <w:bottom w:val="single" w:sz="4" w:space="0" w:color="000000"/>
              <w:right w:val="single" w:sz="4" w:space="0" w:color="000000"/>
            </w:tcBorders>
            <w:vAlign w:val="center"/>
          </w:tcPr>
          <w:p w14:paraId="680B0E2D" w14:textId="77777777" w:rsidR="005B7295" w:rsidRDefault="00653190">
            <w:pPr>
              <w:jc w:val="center"/>
              <w:rPr>
                <w:rFonts w:ascii="Times New Roman" w:hAnsi="Times New Roman"/>
                <w:sz w:val="28"/>
              </w:rPr>
            </w:pPr>
            <w:r>
              <w:rPr>
                <w:rFonts w:ascii="Times New Roman" w:hAnsi="Times New Roman"/>
                <w:sz w:val="28"/>
              </w:rPr>
              <w:t>-37,19%</w:t>
            </w:r>
          </w:p>
        </w:tc>
        <w:tc>
          <w:tcPr>
            <w:tcW w:w="1647" w:type="dxa"/>
            <w:tcBorders>
              <w:top w:val="nil"/>
              <w:left w:val="nil"/>
              <w:bottom w:val="single" w:sz="4" w:space="0" w:color="000000"/>
              <w:right w:val="single" w:sz="4" w:space="0" w:color="000000"/>
            </w:tcBorders>
            <w:vAlign w:val="center"/>
          </w:tcPr>
          <w:p w14:paraId="0B2BBA54" w14:textId="77777777" w:rsidR="005B7295" w:rsidRDefault="00653190">
            <w:pPr>
              <w:jc w:val="center"/>
              <w:rPr>
                <w:rFonts w:ascii="Times New Roman" w:hAnsi="Times New Roman"/>
                <w:sz w:val="28"/>
              </w:rPr>
            </w:pPr>
            <w:r>
              <w:rPr>
                <w:rFonts w:ascii="Times New Roman" w:hAnsi="Times New Roman"/>
                <w:sz w:val="28"/>
              </w:rPr>
              <w:t>-37,19%</w:t>
            </w:r>
          </w:p>
        </w:tc>
        <w:tc>
          <w:tcPr>
            <w:tcW w:w="1801" w:type="dxa"/>
            <w:tcBorders>
              <w:top w:val="nil"/>
              <w:left w:val="nil"/>
              <w:bottom w:val="single" w:sz="4" w:space="0" w:color="000000"/>
              <w:right w:val="single" w:sz="4" w:space="0" w:color="000000"/>
            </w:tcBorders>
            <w:vAlign w:val="center"/>
          </w:tcPr>
          <w:p w14:paraId="2797E429" w14:textId="77777777" w:rsidR="005B7295" w:rsidRDefault="00653190">
            <w:pPr>
              <w:jc w:val="center"/>
              <w:rPr>
                <w:rFonts w:ascii="Times New Roman" w:hAnsi="Times New Roman"/>
                <w:sz w:val="28"/>
              </w:rPr>
            </w:pPr>
            <w:r>
              <w:rPr>
                <w:rFonts w:ascii="Times New Roman" w:hAnsi="Times New Roman"/>
                <w:sz w:val="28"/>
              </w:rPr>
              <w:t>-37,19%</w:t>
            </w:r>
          </w:p>
        </w:tc>
      </w:tr>
      <w:tr w:rsidR="005B7295" w14:paraId="61DB1DA9" w14:textId="77777777">
        <w:trPr>
          <w:trHeight w:val="555"/>
        </w:trPr>
        <w:tc>
          <w:tcPr>
            <w:tcW w:w="15137" w:type="dxa"/>
            <w:gridSpan w:val="9"/>
            <w:tcBorders>
              <w:top w:val="single" w:sz="4" w:space="0" w:color="000000"/>
              <w:left w:val="single" w:sz="4" w:space="0" w:color="000000"/>
              <w:bottom w:val="single" w:sz="4" w:space="0" w:color="000000"/>
              <w:right w:val="single" w:sz="4" w:space="0" w:color="000000"/>
            </w:tcBorders>
            <w:vAlign w:val="center"/>
          </w:tcPr>
          <w:p w14:paraId="15F7E364" w14:textId="77777777" w:rsidR="005B7295" w:rsidRDefault="00653190">
            <w:pPr>
              <w:jc w:val="center"/>
              <w:rPr>
                <w:rFonts w:ascii="Times New Roman" w:hAnsi="Times New Roman"/>
                <w:sz w:val="28"/>
              </w:rPr>
            </w:pPr>
            <w:r>
              <w:rPr>
                <w:rFonts w:ascii="Times New Roman" w:hAnsi="Times New Roman"/>
                <w:sz w:val="28"/>
              </w:rPr>
              <w:t>2. Отапливаемые площади общественно-деловой застройки + зданий коммунально-складского назначения, м²</w:t>
            </w:r>
          </w:p>
        </w:tc>
      </w:tr>
      <w:tr w:rsidR="005B7295" w14:paraId="7FC0285B"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2E0DCE49" w14:textId="77777777" w:rsidR="005B7295" w:rsidRDefault="00653190">
            <w:pPr>
              <w:rPr>
                <w:rFonts w:ascii="Times New Roman" w:hAnsi="Times New Roman"/>
                <w:sz w:val="28"/>
              </w:rPr>
            </w:pPr>
            <w:r>
              <w:rPr>
                <w:rFonts w:ascii="Times New Roman" w:hAnsi="Times New Roman"/>
                <w:sz w:val="28"/>
              </w:rPr>
              <w:t>Базовый</w:t>
            </w:r>
          </w:p>
        </w:tc>
        <w:tc>
          <w:tcPr>
            <w:tcW w:w="1650" w:type="dxa"/>
            <w:tcBorders>
              <w:top w:val="nil"/>
              <w:left w:val="nil"/>
              <w:bottom w:val="single" w:sz="4" w:space="0" w:color="000000"/>
              <w:right w:val="single" w:sz="4" w:space="0" w:color="000000"/>
            </w:tcBorders>
            <w:vAlign w:val="center"/>
          </w:tcPr>
          <w:p w14:paraId="62AFA3F4" w14:textId="77777777" w:rsidR="005B7295" w:rsidRDefault="00653190">
            <w:pPr>
              <w:jc w:val="center"/>
              <w:rPr>
                <w:rFonts w:ascii="Times New Roman" w:hAnsi="Times New Roman"/>
                <w:sz w:val="28"/>
              </w:rPr>
            </w:pPr>
            <w:r>
              <w:rPr>
                <w:rFonts w:ascii="Times New Roman" w:hAnsi="Times New Roman"/>
                <w:sz w:val="28"/>
              </w:rPr>
              <w:t>4 870,00</w:t>
            </w:r>
          </w:p>
        </w:tc>
        <w:tc>
          <w:tcPr>
            <w:tcW w:w="1650" w:type="dxa"/>
            <w:tcBorders>
              <w:top w:val="nil"/>
              <w:left w:val="nil"/>
              <w:bottom w:val="single" w:sz="4" w:space="0" w:color="000000"/>
              <w:right w:val="single" w:sz="4" w:space="0" w:color="000000"/>
            </w:tcBorders>
            <w:vAlign w:val="center"/>
          </w:tcPr>
          <w:p w14:paraId="0731B4E4" w14:textId="77777777" w:rsidR="005B7295" w:rsidRDefault="00653190">
            <w:pPr>
              <w:jc w:val="center"/>
              <w:rPr>
                <w:rFonts w:ascii="Times New Roman" w:hAnsi="Times New Roman"/>
                <w:sz w:val="28"/>
              </w:rPr>
            </w:pPr>
            <w:r>
              <w:rPr>
                <w:rFonts w:ascii="Times New Roman" w:hAnsi="Times New Roman"/>
                <w:sz w:val="28"/>
              </w:rPr>
              <w:t>11 406,00</w:t>
            </w:r>
          </w:p>
        </w:tc>
        <w:tc>
          <w:tcPr>
            <w:tcW w:w="1650" w:type="dxa"/>
            <w:tcBorders>
              <w:top w:val="nil"/>
              <w:left w:val="nil"/>
              <w:bottom w:val="single" w:sz="4" w:space="0" w:color="000000"/>
              <w:right w:val="single" w:sz="4" w:space="0" w:color="000000"/>
            </w:tcBorders>
            <w:vAlign w:val="center"/>
          </w:tcPr>
          <w:p w14:paraId="18F53BDD" w14:textId="77777777" w:rsidR="005B7295" w:rsidRDefault="00653190">
            <w:pPr>
              <w:jc w:val="center"/>
              <w:rPr>
                <w:rFonts w:ascii="Times New Roman" w:hAnsi="Times New Roman"/>
                <w:sz w:val="28"/>
              </w:rPr>
            </w:pPr>
            <w:r>
              <w:rPr>
                <w:rFonts w:ascii="Times New Roman" w:hAnsi="Times New Roman"/>
                <w:sz w:val="28"/>
              </w:rPr>
              <w:t>12 606,00</w:t>
            </w:r>
          </w:p>
        </w:tc>
        <w:tc>
          <w:tcPr>
            <w:tcW w:w="1647" w:type="dxa"/>
            <w:tcBorders>
              <w:top w:val="nil"/>
              <w:left w:val="nil"/>
              <w:bottom w:val="single" w:sz="4" w:space="0" w:color="000000"/>
              <w:right w:val="single" w:sz="4" w:space="0" w:color="000000"/>
            </w:tcBorders>
            <w:vAlign w:val="center"/>
          </w:tcPr>
          <w:p w14:paraId="13064722" w14:textId="77777777" w:rsidR="005B7295" w:rsidRDefault="00653190">
            <w:pPr>
              <w:jc w:val="center"/>
              <w:rPr>
                <w:rFonts w:ascii="Times New Roman" w:hAnsi="Times New Roman"/>
                <w:sz w:val="28"/>
              </w:rPr>
            </w:pPr>
            <w:r>
              <w:rPr>
                <w:rFonts w:ascii="Times New Roman" w:hAnsi="Times New Roman"/>
                <w:sz w:val="28"/>
              </w:rPr>
              <w:t>12 606,00</w:t>
            </w:r>
          </w:p>
        </w:tc>
        <w:tc>
          <w:tcPr>
            <w:tcW w:w="1647" w:type="dxa"/>
            <w:tcBorders>
              <w:top w:val="nil"/>
              <w:left w:val="nil"/>
              <w:bottom w:val="single" w:sz="4" w:space="0" w:color="000000"/>
              <w:right w:val="single" w:sz="4" w:space="0" w:color="000000"/>
            </w:tcBorders>
            <w:vAlign w:val="center"/>
          </w:tcPr>
          <w:p w14:paraId="72E39F84" w14:textId="77777777" w:rsidR="005B7295" w:rsidRDefault="00653190">
            <w:pPr>
              <w:jc w:val="center"/>
              <w:rPr>
                <w:rFonts w:ascii="Times New Roman" w:hAnsi="Times New Roman"/>
                <w:sz w:val="28"/>
              </w:rPr>
            </w:pPr>
            <w:r>
              <w:rPr>
                <w:rFonts w:ascii="Times New Roman" w:hAnsi="Times New Roman"/>
                <w:sz w:val="28"/>
              </w:rPr>
              <w:t>12 606,00</w:t>
            </w:r>
          </w:p>
        </w:tc>
        <w:tc>
          <w:tcPr>
            <w:tcW w:w="1647" w:type="dxa"/>
            <w:tcBorders>
              <w:top w:val="nil"/>
              <w:left w:val="nil"/>
              <w:bottom w:val="single" w:sz="4" w:space="0" w:color="000000"/>
              <w:right w:val="single" w:sz="4" w:space="0" w:color="000000"/>
            </w:tcBorders>
            <w:vAlign w:val="center"/>
          </w:tcPr>
          <w:p w14:paraId="216B85B0" w14:textId="77777777" w:rsidR="005B7295" w:rsidRDefault="00653190">
            <w:pPr>
              <w:jc w:val="center"/>
              <w:rPr>
                <w:rFonts w:ascii="Times New Roman" w:hAnsi="Times New Roman"/>
                <w:sz w:val="28"/>
              </w:rPr>
            </w:pPr>
            <w:r>
              <w:rPr>
                <w:rFonts w:ascii="Times New Roman" w:hAnsi="Times New Roman"/>
                <w:sz w:val="28"/>
              </w:rPr>
              <w:t>12 606,00</w:t>
            </w:r>
          </w:p>
        </w:tc>
        <w:tc>
          <w:tcPr>
            <w:tcW w:w="1647" w:type="dxa"/>
            <w:tcBorders>
              <w:top w:val="nil"/>
              <w:left w:val="nil"/>
              <w:bottom w:val="single" w:sz="4" w:space="0" w:color="000000"/>
              <w:right w:val="single" w:sz="4" w:space="0" w:color="000000"/>
            </w:tcBorders>
            <w:vAlign w:val="center"/>
          </w:tcPr>
          <w:p w14:paraId="34F478CB" w14:textId="77777777" w:rsidR="005B7295" w:rsidRDefault="00653190">
            <w:pPr>
              <w:jc w:val="center"/>
              <w:rPr>
                <w:rFonts w:ascii="Times New Roman" w:hAnsi="Times New Roman"/>
                <w:sz w:val="28"/>
              </w:rPr>
            </w:pPr>
            <w:r>
              <w:rPr>
                <w:rFonts w:ascii="Times New Roman" w:hAnsi="Times New Roman"/>
                <w:sz w:val="28"/>
              </w:rPr>
              <w:t>12 606,00</w:t>
            </w:r>
          </w:p>
        </w:tc>
        <w:tc>
          <w:tcPr>
            <w:tcW w:w="1801" w:type="dxa"/>
            <w:tcBorders>
              <w:top w:val="nil"/>
              <w:left w:val="nil"/>
              <w:bottom w:val="single" w:sz="4" w:space="0" w:color="000000"/>
              <w:right w:val="single" w:sz="4" w:space="0" w:color="000000"/>
            </w:tcBorders>
            <w:vAlign w:val="center"/>
          </w:tcPr>
          <w:p w14:paraId="21CAE501" w14:textId="77777777" w:rsidR="005B7295" w:rsidRDefault="00653190">
            <w:pPr>
              <w:jc w:val="center"/>
              <w:rPr>
                <w:rFonts w:ascii="Times New Roman" w:hAnsi="Times New Roman"/>
                <w:sz w:val="28"/>
              </w:rPr>
            </w:pPr>
            <w:r>
              <w:rPr>
                <w:rFonts w:ascii="Times New Roman" w:hAnsi="Times New Roman"/>
                <w:sz w:val="28"/>
              </w:rPr>
              <w:t>12 606,00</w:t>
            </w:r>
          </w:p>
        </w:tc>
      </w:tr>
      <w:tr w:rsidR="005B7295" w14:paraId="2F39DB6B"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09D938D4" w14:textId="77777777" w:rsidR="005B7295" w:rsidRDefault="00653190">
            <w:pPr>
              <w:rPr>
                <w:rFonts w:ascii="Times New Roman" w:hAnsi="Times New Roman"/>
                <w:sz w:val="28"/>
              </w:rPr>
            </w:pPr>
            <w:r>
              <w:rPr>
                <w:rFonts w:ascii="Times New Roman" w:hAnsi="Times New Roman"/>
                <w:sz w:val="28"/>
              </w:rPr>
              <w:t>Актуализация</w:t>
            </w:r>
          </w:p>
        </w:tc>
        <w:tc>
          <w:tcPr>
            <w:tcW w:w="1650" w:type="dxa"/>
            <w:tcBorders>
              <w:top w:val="nil"/>
              <w:left w:val="nil"/>
              <w:bottom w:val="single" w:sz="4" w:space="0" w:color="000000"/>
              <w:right w:val="single" w:sz="4" w:space="0" w:color="000000"/>
            </w:tcBorders>
            <w:vAlign w:val="center"/>
          </w:tcPr>
          <w:p w14:paraId="6D65C39A" w14:textId="77777777" w:rsidR="005B7295" w:rsidRDefault="00653190">
            <w:pPr>
              <w:jc w:val="center"/>
              <w:rPr>
                <w:rFonts w:ascii="Times New Roman" w:hAnsi="Times New Roman"/>
                <w:sz w:val="28"/>
              </w:rPr>
            </w:pPr>
            <w:r>
              <w:rPr>
                <w:rFonts w:ascii="Times New Roman" w:hAnsi="Times New Roman"/>
                <w:sz w:val="28"/>
              </w:rPr>
              <w:t>4 391,95</w:t>
            </w:r>
          </w:p>
        </w:tc>
        <w:tc>
          <w:tcPr>
            <w:tcW w:w="1650" w:type="dxa"/>
            <w:tcBorders>
              <w:top w:val="nil"/>
              <w:left w:val="nil"/>
              <w:bottom w:val="single" w:sz="4" w:space="0" w:color="000000"/>
              <w:right w:val="single" w:sz="4" w:space="0" w:color="000000"/>
            </w:tcBorders>
            <w:vAlign w:val="center"/>
          </w:tcPr>
          <w:p w14:paraId="740DD9B0" w14:textId="77777777" w:rsidR="005B7295" w:rsidRDefault="00653190">
            <w:pPr>
              <w:jc w:val="center"/>
              <w:rPr>
                <w:rFonts w:ascii="Times New Roman" w:hAnsi="Times New Roman"/>
                <w:sz w:val="28"/>
              </w:rPr>
            </w:pPr>
            <w:r>
              <w:rPr>
                <w:rFonts w:ascii="Times New Roman" w:hAnsi="Times New Roman"/>
                <w:sz w:val="28"/>
              </w:rPr>
              <w:t>5 525,95</w:t>
            </w:r>
          </w:p>
        </w:tc>
        <w:tc>
          <w:tcPr>
            <w:tcW w:w="1650" w:type="dxa"/>
            <w:tcBorders>
              <w:top w:val="nil"/>
              <w:left w:val="nil"/>
              <w:bottom w:val="single" w:sz="4" w:space="0" w:color="000000"/>
              <w:right w:val="single" w:sz="4" w:space="0" w:color="000000"/>
            </w:tcBorders>
            <w:vAlign w:val="center"/>
          </w:tcPr>
          <w:p w14:paraId="526520C2" w14:textId="77777777" w:rsidR="005B7295" w:rsidRDefault="00653190">
            <w:pPr>
              <w:jc w:val="center"/>
              <w:rPr>
                <w:rFonts w:ascii="Times New Roman" w:hAnsi="Times New Roman"/>
                <w:sz w:val="28"/>
              </w:rPr>
            </w:pPr>
            <w:r>
              <w:rPr>
                <w:rFonts w:ascii="Times New Roman" w:hAnsi="Times New Roman"/>
                <w:sz w:val="28"/>
              </w:rPr>
              <w:t>5 525,95</w:t>
            </w:r>
          </w:p>
        </w:tc>
        <w:tc>
          <w:tcPr>
            <w:tcW w:w="1647" w:type="dxa"/>
            <w:tcBorders>
              <w:top w:val="nil"/>
              <w:left w:val="nil"/>
              <w:bottom w:val="single" w:sz="4" w:space="0" w:color="000000"/>
              <w:right w:val="single" w:sz="4" w:space="0" w:color="000000"/>
            </w:tcBorders>
            <w:vAlign w:val="center"/>
          </w:tcPr>
          <w:p w14:paraId="0CA69B01" w14:textId="77777777" w:rsidR="005B7295" w:rsidRDefault="00653190">
            <w:pPr>
              <w:jc w:val="center"/>
              <w:rPr>
                <w:rFonts w:ascii="Times New Roman" w:hAnsi="Times New Roman"/>
                <w:sz w:val="28"/>
              </w:rPr>
            </w:pPr>
            <w:r>
              <w:rPr>
                <w:rFonts w:ascii="Times New Roman" w:hAnsi="Times New Roman"/>
                <w:sz w:val="28"/>
              </w:rPr>
              <w:t>5 525,95</w:t>
            </w:r>
          </w:p>
        </w:tc>
        <w:tc>
          <w:tcPr>
            <w:tcW w:w="1647" w:type="dxa"/>
            <w:tcBorders>
              <w:top w:val="nil"/>
              <w:left w:val="nil"/>
              <w:bottom w:val="single" w:sz="4" w:space="0" w:color="000000"/>
              <w:right w:val="single" w:sz="4" w:space="0" w:color="000000"/>
            </w:tcBorders>
            <w:vAlign w:val="center"/>
          </w:tcPr>
          <w:p w14:paraId="6E9537BF" w14:textId="77777777" w:rsidR="005B7295" w:rsidRDefault="00653190">
            <w:pPr>
              <w:jc w:val="center"/>
              <w:rPr>
                <w:rFonts w:ascii="Times New Roman" w:hAnsi="Times New Roman"/>
                <w:sz w:val="28"/>
              </w:rPr>
            </w:pPr>
            <w:r>
              <w:rPr>
                <w:rFonts w:ascii="Times New Roman" w:hAnsi="Times New Roman"/>
                <w:sz w:val="28"/>
              </w:rPr>
              <w:t>5 525,95</w:t>
            </w:r>
          </w:p>
        </w:tc>
        <w:tc>
          <w:tcPr>
            <w:tcW w:w="1647" w:type="dxa"/>
            <w:tcBorders>
              <w:top w:val="nil"/>
              <w:left w:val="nil"/>
              <w:bottom w:val="single" w:sz="4" w:space="0" w:color="000000"/>
              <w:right w:val="single" w:sz="4" w:space="0" w:color="000000"/>
            </w:tcBorders>
            <w:vAlign w:val="center"/>
          </w:tcPr>
          <w:p w14:paraId="6D88980A" w14:textId="77777777" w:rsidR="005B7295" w:rsidRDefault="00653190">
            <w:pPr>
              <w:jc w:val="center"/>
              <w:rPr>
                <w:rFonts w:ascii="Times New Roman" w:hAnsi="Times New Roman"/>
                <w:sz w:val="28"/>
              </w:rPr>
            </w:pPr>
            <w:r>
              <w:rPr>
                <w:rFonts w:ascii="Times New Roman" w:hAnsi="Times New Roman"/>
                <w:sz w:val="28"/>
              </w:rPr>
              <w:t>5 525,95</w:t>
            </w:r>
          </w:p>
        </w:tc>
        <w:tc>
          <w:tcPr>
            <w:tcW w:w="1647" w:type="dxa"/>
            <w:tcBorders>
              <w:top w:val="nil"/>
              <w:left w:val="nil"/>
              <w:bottom w:val="single" w:sz="4" w:space="0" w:color="000000"/>
              <w:right w:val="single" w:sz="4" w:space="0" w:color="000000"/>
            </w:tcBorders>
            <w:vAlign w:val="center"/>
          </w:tcPr>
          <w:p w14:paraId="2C3DA900" w14:textId="77777777" w:rsidR="005B7295" w:rsidRDefault="00653190">
            <w:pPr>
              <w:jc w:val="center"/>
              <w:rPr>
                <w:rFonts w:ascii="Times New Roman" w:hAnsi="Times New Roman"/>
                <w:sz w:val="28"/>
              </w:rPr>
            </w:pPr>
            <w:r>
              <w:rPr>
                <w:rFonts w:ascii="Times New Roman" w:hAnsi="Times New Roman"/>
                <w:sz w:val="28"/>
              </w:rPr>
              <w:t>5 525,95</w:t>
            </w:r>
          </w:p>
        </w:tc>
        <w:tc>
          <w:tcPr>
            <w:tcW w:w="1801" w:type="dxa"/>
            <w:tcBorders>
              <w:top w:val="nil"/>
              <w:left w:val="nil"/>
              <w:bottom w:val="single" w:sz="4" w:space="0" w:color="000000"/>
              <w:right w:val="single" w:sz="4" w:space="0" w:color="000000"/>
            </w:tcBorders>
            <w:vAlign w:val="center"/>
          </w:tcPr>
          <w:p w14:paraId="54893818" w14:textId="77777777" w:rsidR="005B7295" w:rsidRDefault="00653190">
            <w:pPr>
              <w:jc w:val="center"/>
              <w:rPr>
                <w:rFonts w:ascii="Times New Roman" w:hAnsi="Times New Roman"/>
                <w:sz w:val="28"/>
              </w:rPr>
            </w:pPr>
            <w:r>
              <w:rPr>
                <w:rFonts w:ascii="Times New Roman" w:hAnsi="Times New Roman"/>
                <w:sz w:val="28"/>
              </w:rPr>
              <w:t>5 525,95</w:t>
            </w:r>
          </w:p>
        </w:tc>
      </w:tr>
      <w:tr w:rsidR="005B7295" w14:paraId="4C2159EE"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59A36486" w14:textId="77777777" w:rsidR="005B7295" w:rsidRDefault="00653190">
            <w:pPr>
              <w:rPr>
                <w:rFonts w:ascii="Times New Roman" w:hAnsi="Times New Roman"/>
                <w:sz w:val="28"/>
              </w:rPr>
            </w:pPr>
            <w:r>
              <w:rPr>
                <w:rFonts w:ascii="Times New Roman" w:hAnsi="Times New Roman"/>
                <w:sz w:val="28"/>
              </w:rPr>
              <w:t>Разница, %</w:t>
            </w:r>
          </w:p>
        </w:tc>
        <w:tc>
          <w:tcPr>
            <w:tcW w:w="1650" w:type="dxa"/>
            <w:tcBorders>
              <w:top w:val="nil"/>
              <w:left w:val="nil"/>
              <w:bottom w:val="single" w:sz="4" w:space="0" w:color="000000"/>
              <w:right w:val="single" w:sz="4" w:space="0" w:color="000000"/>
            </w:tcBorders>
            <w:vAlign w:val="center"/>
          </w:tcPr>
          <w:p w14:paraId="6C543B8C" w14:textId="77777777" w:rsidR="005B7295" w:rsidRDefault="00653190">
            <w:pPr>
              <w:jc w:val="center"/>
              <w:rPr>
                <w:rFonts w:ascii="Times New Roman" w:hAnsi="Times New Roman"/>
                <w:sz w:val="28"/>
              </w:rPr>
            </w:pPr>
            <w:r>
              <w:rPr>
                <w:rFonts w:ascii="Times New Roman" w:hAnsi="Times New Roman"/>
                <w:sz w:val="28"/>
              </w:rPr>
              <w:t>-9,82%</w:t>
            </w:r>
          </w:p>
        </w:tc>
        <w:tc>
          <w:tcPr>
            <w:tcW w:w="1650" w:type="dxa"/>
            <w:tcBorders>
              <w:top w:val="nil"/>
              <w:left w:val="nil"/>
              <w:bottom w:val="single" w:sz="4" w:space="0" w:color="000000"/>
              <w:right w:val="single" w:sz="4" w:space="0" w:color="000000"/>
            </w:tcBorders>
            <w:vAlign w:val="center"/>
          </w:tcPr>
          <w:p w14:paraId="767D6603" w14:textId="77777777" w:rsidR="005B7295" w:rsidRDefault="00653190">
            <w:pPr>
              <w:jc w:val="center"/>
              <w:rPr>
                <w:rFonts w:ascii="Times New Roman" w:hAnsi="Times New Roman"/>
                <w:sz w:val="28"/>
              </w:rPr>
            </w:pPr>
            <w:r>
              <w:rPr>
                <w:rFonts w:ascii="Times New Roman" w:hAnsi="Times New Roman"/>
                <w:sz w:val="28"/>
              </w:rPr>
              <w:t>-51,55%</w:t>
            </w:r>
          </w:p>
        </w:tc>
        <w:tc>
          <w:tcPr>
            <w:tcW w:w="1650" w:type="dxa"/>
            <w:tcBorders>
              <w:top w:val="nil"/>
              <w:left w:val="nil"/>
              <w:bottom w:val="single" w:sz="4" w:space="0" w:color="000000"/>
              <w:right w:val="single" w:sz="4" w:space="0" w:color="000000"/>
            </w:tcBorders>
            <w:vAlign w:val="center"/>
          </w:tcPr>
          <w:p w14:paraId="43BF808B" w14:textId="77777777" w:rsidR="005B7295" w:rsidRDefault="00653190">
            <w:pPr>
              <w:jc w:val="center"/>
              <w:rPr>
                <w:rFonts w:ascii="Times New Roman" w:hAnsi="Times New Roman"/>
                <w:sz w:val="28"/>
              </w:rPr>
            </w:pPr>
            <w:r>
              <w:rPr>
                <w:rFonts w:ascii="Times New Roman" w:hAnsi="Times New Roman"/>
                <w:sz w:val="28"/>
              </w:rPr>
              <w:t>-56,16%</w:t>
            </w:r>
          </w:p>
        </w:tc>
        <w:tc>
          <w:tcPr>
            <w:tcW w:w="1647" w:type="dxa"/>
            <w:tcBorders>
              <w:top w:val="nil"/>
              <w:left w:val="nil"/>
              <w:bottom w:val="single" w:sz="4" w:space="0" w:color="000000"/>
              <w:right w:val="single" w:sz="4" w:space="0" w:color="000000"/>
            </w:tcBorders>
            <w:vAlign w:val="center"/>
          </w:tcPr>
          <w:p w14:paraId="24B32D4A" w14:textId="77777777" w:rsidR="005B7295" w:rsidRDefault="00653190">
            <w:pPr>
              <w:jc w:val="center"/>
              <w:rPr>
                <w:rFonts w:ascii="Times New Roman" w:hAnsi="Times New Roman"/>
                <w:sz w:val="28"/>
              </w:rPr>
            </w:pPr>
            <w:r>
              <w:rPr>
                <w:rFonts w:ascii="Times New Roman" w:hAnsi="Times New Roman"/>
                <w:sz w:val="28"/>
              </w:rPr>
              <w:t>-56,16%</w:t>
            </w:r>
          </w:p>
        </w:tc>
        <w:tc>
          <w:tcPr>
            <w:tcW w:w="1647" w:type="dxa"/>
            <w:tcBorders>
              <w:top w:val="nil"/>
              <w:left w:val="nil"/>
              <w:bottom w:val="single" w:sz="4" w:space="0" w:color="000000"/>
              <w:right w:val="single" w:sz="4" w:space="0" w:color="000000"/>
            </w:tcBorders>
            <w:vAlign w:val="center"/>
          </w:tcPr>
          <w:p w14:paraId="08DD2CBA" w14:textId="77777777" w:rsidR="005B7295" w:rsidRDefault="00653190">
            <w:pPr>
              <w:jc w:val="center"/>
              <w:rPr>
                <w:rFonts w:ascii="Times New Roman" w:hAnsi="Times New Roman"/>
                <w:sz w:val="28"/>
              </w:rPr>
            </w:pPr>
            <w:r>
              <w:rPr>
                <w:rFonts w:ascii="Times New Roman" w:hAnsi="Times New Roman"/>
                <w:sz w:val="28"/>
              </w:rPr>
              <w:t>-56,16%</w:t>
            </w:r>
          </w:p>
        </w:tc>
        <w:tc>
          <w:tcPr>
            <w:tcW w:w="1647" w:type="dxa"/>
            <w:tcBorders>
              <w:top w:val="nil"/>
              <w:left w:val="nil"/>
              <w:bottom w:val="single" w:sz="4" w:space="0" w:color="000000"/>
              <w:right w:val="single" w:sz="4" w:space="0" w:color="000000"/>
            </w:tcBorders>
            <w:vAlign w:val="center"/>
          </w:tcPr>
          <w:p w14:paraId="2809A1EE" w14:textId="77777777" w:rsidR="005B7295" w:rsidRDefault="00653190">
            <w:pPr>
              <w:jc w:val="center"/>
              <w:rPr>
                <w:rFonts w:ascii="Times New Roman" w:hAnsi="Times New Roman"/>
                <w:sz w:val="28"/>
              </w:rPr>
            </w:pPr>
            <w:r>
              <w:rPr>
                <w:rFonts w:ascii="Times New Roman" w:hAnsi="Times New Roman"/>
                <w:sz w:val="28"/>
              </w:rPr>
              <w:t>-56,16%</w:t>
            </w:r>
          </w:p>
        </w:tc>
        <w:tc>
          <w:tcPr>
            <w:tcW w:w="1647" w:type="dxa"/>
            <w:tcBorders>
              <w:top w:val="nil"/>
              <w:left w:val="nil"/>
              <w:bottom w:val="single" w:sz="4" w:space="0" w:color="000000"/>
              <w:right w:val="single" w:sz="4" w:space="0" w:color="000000"/>
            </w:tcBorders>
            <w:vAlign w:val="center"/>
          </w:tcPr>
          <w:p w14:paraId="1495F072" w14:textId="77777777" w:rsidR="005B7295" w:rsidRDefault="00653190">
            <w:pPr>
              <w:jc w:val="center"/>
              <w:rPr>
                <w:rFonts w:ascii="Times New Roman" w:hAnsi="Times New Roman"/>
                <w:sz w:val="28"/>
              </w:rPr>
            </w:pPr>
            <w:r>
              <w:rPr>
                <w:rFonts w:ascii="Times New Roman" w:hAnsi="Times New Roman"/>
                <w:sz w:val="28"/>
              </w:rPr>
              <w:t>-56,16%</w:t>
            </w:r>
          </w:p>
        </w:tc>
        <w:tc>
          <w:tcPr>
            <w:tcW w:w="1801" w:type="dxa"/>
            <w:tcBorders>
              <w:top w:val="nil"/>
              <w:left w:val="nil"/>
              <w:bottom w:val="single" w:sz="4" w:space="0" w:color="000000"/>
              <w:right w:val="single" w:sz="4" w:space="0" w:color="000000"/>
            </w:tcBorders>
            <w:vAlign w:val="center"/>
          </w:tcPr>
          <w:p w14:paraId="5735F5BE" w14:textId="77777777" w:rsidR="005B7295" w:rsidRDefault="00653190">
            <w:pPr>
              <w:jc w:val="center"/>
              <w:rPr>
                <w:rFonts w:ascii="Times New Roman" w:hAnsi="Times New Roman"/>
                <w:sz w:val="28"/>
              </w:rPr>
            </w:pPr>
            <w:r>
              <w:rPr>
                <w:rFonts w:ascii="Times New Roman" w:hAnsi="Times New Roman"/>
                <w:sz w:val="28"/>
              </w:rPr>
              <w:t>-56,16%</w:t>
            </w:r>
          </w:p>
        </w:tc>
      </w:tr>
      <w:tr w:rsidR="005B7295" w14:paraId="7E140F89" w14:textId="77777777">
        <w:trPr>
          <w:trHeight w:val="555"/>
        </w:trPr>
        <w:tc>
          <w:tcPr>
            <w:tcW w:w="15137" w:type="dxa"/>
            <w:gridSpan w:val="9"/>
            <w:tcBorders>
              <w:top w:val="single" w:sz="4" w:space="0" w:color="000000"/>
              <w:left w:val="single" w:sz="4" w:space="0" w:color="000000"/>
              <w:bottom w:val="single" w:sz="4" w:space="0" w:color="000000"/>
              <w:right w:val="single" w:sz="4" w:space="0" w:color="000000"/>
            </w:tcBorders>
            <w:vAlign w:val="center"/>
          </w:tcPr>
          <w:p w14:paraId="3683EC7C" w14:textId="77777777" w:rsidR="005B7295" w:rsidRDefault="00653190">
            <w:pPr>
              <w:jc w:val="center"/>
              <w:rPr>
                <w:rFonts w:ascii="Times New Roman" w:hAnsi="Times New Roman"/>
                <w:sz w:val="28"/>
              </w:rPr>
            </w:pPr>
            <w:r>
              <w:rPr>
                <w:rFonts w:ascii="Times New Roman" w:hAnsi="Times New Roman"/>
                <w:sz w:val="28"/>
              </w:rPr>
              <w:t>3. Производственные здания и промышленные предприятия, м²</w:t>
            </w:r>
          </w:p>
        </w:tc>
      </w:tr>
      <w:tr w:rsidR="005B7295" w14:paraId="2AD9A9B4"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62A4E757" w14:textId="77777777" w:rsidR="005B7295" w:rsidRDefault="00653190">
            <w:pPr>
              <w:rPr>
                <w:rFonts w:ascii="Times New Roman" w:hAnsi="Times New Roman"/>
                <w:sz w:val="28"/>
              </w:rPr>
            </w:pPr>
            <w:r>
              <w:rPr>
                <w:rFonts w:ascii="Times New Roman" w:hAnsi="Times New Roman"/>
                <w:sz w:val="28"/>
              </w:rPr>
              <w:t>Базовый</w:t>
            </w:r>
          </w:p>
        </w:tc>
        <w:tc>
          <w:tcPr>
            <w:tcW w:w="1650" w:type="dxa"/>
            <w:tcBorders>
              <w:top w:val="nil"/>
              <w:left w:val="nil"/>
              <w:bottom w:val="single" w:sz="4" w:space="0" w:color="000000"/>
              <w:right w:val="single" w:sz="4" w:space="0" w:color="000000"/>
            </w:tcBorders>
            <w:vAlign w:val="center"/>
          </w:tcPr>
          <w:p w14:paraId="6B4BD616" w14:textId="77777777" w:rsidR="005B7295" w:rsidRDefault="00653190">
            <w:pPr>
              <w:jc w:val="center"/>
              <w:rPr>
                <w:rFonts w:ascii="Times New Roman" w:hAnsi="Times New Roman"/>
                <w:sz w:val="28"/>
              </w:rPr>
            </w:pPr>
            <w:r>
              <w:rPr>
                <w:rFonts w:ascii="Times New Roman" w:hAnsi="Times New Roman"/>
                <w:sz w:val="28"/>
              </w:rPr>
              <w:t>0,00</w:t>
            </w:r>
          </w:p>
        </w:tc>
        <w:tc>
          <w:tcPr>
            <w:tcW w:w="1650" w:type="dxa"/>
            <w:tcBorders>
              <w:top w:val="nil"/>
              <w:left w:val="nil"/>
              <w:bottom w:val="single" w:sz="4" w:space="0" w:color="000000"/>
              <w:right w:val="single" w:sz="4" w:space="0" w:color="000000"/>
            </w:tcBorders>
            <w:vAlign w:val="center"/>
          </w:tcPr>
          <w:p w14:paraId="5760EFE5" w14:textId="77777777" w:rsidR="005B7295" w:rsidRDefault="00653190">
            <w:pPr>
              <w:jc w:val="center"/>
              <w:rPr>
                <w:rFonts w:ascii="Times New Roman" w:hAnsi="Times New Roman"/>
                <w:sz w:val="28"/>
              </w:rPr>
            </w:pPr>
            <w:r>
              <w:rPr>
                <w:rFonts w:ascii="Times New Roman" w:hAnsi="Times New Roman"/>
                <w:sz w:val="28"/>
              </w:rPr>
              <w:t>0,00</w:t>
            </w:r>
          </w:p>
        </w:tc>
        <w:tc>
          <w:tcPr>
            <w:tcW w:w="1650" w:type="dxa"/>
            <w:tcBorders>
              <w:top w:val="nil"/>
              <w:left w:val="nil"/>
              <w:bottom w:val="single" w:sz="4" w:space="0" w:color="000000"/>
              <w:right w:val="single" w:sz="4" w:space="0" w:color="000000"/>
            </w:tcBorders>
            <w:vAlign w:val="center"/>
          </w:tcPr>
          <w:p w14:paraId="3CDFFF3B" w14:textId="77777777" w:rsidR="005B7295" w:rsidRDefault="00653190">
            <w:pPr>
              <w:jc w:val="center"/>
              <w:rPr>
                <w:rFonts w:ascii="Times New Roman" w:hAnsi="Times New Roman"/>
                <w:sz w:val="28"/>
              </w:rPr>
            </w:pPr>
            <w:r>
              <w:rPr>
                <w:rFonts w:ascii="Times New Roman" w:hAnsi="Times New Roman"/>
                <w:sz w:val="28"/>
              </w:rPr>
              <w:t>150,00</w:t>
            </w:r>
          </w:p>
        </w:tc>
        <w:tc>
          <w:tcPr>
            <w:tcW w:w="1647" w:type="dxa"/>
            <w:tcBorders>
              <w:top w:val="nil"/>
              <w:left w:val="nil"/>
              <w:bottom w:val="single" w:sz="4" w:space="0" w:color="000000"/>
              <w:right w:val="single" w:sz="4" w:space="0" w:color="000000"/>
            </w:tcBorders>
            <w:vAlign w:val="center"/>
          </w:tcPr>
          <w:p w14:paraId="784F4881" w14:textId="77777777" w:rsidR="005B7295" w:rsidRDefault="00653190">
            <w:pPr>
              <w:jc w:val="center"/>
              <w:rPr>
                <w:rFonts w:ascii="Times New Roman" w:hAnsi="Times New Roman"/>
                <w:sz w:val="28"/>
              </w:rPr>
            </w:pPr>
            <w:r>
              <w:rPr>
                <w:rFonts w:ascii="Times New Roman" w:hAnsi="Times New Roman"/>
                <w:sz w:val="28"/>
              </w:rPr>
              <w:t>150,00</w:t>
            </w:r>
          </w:p>
        </w:tc>
        <w:tc>
          <w:tcPr>
            <w:tcW w:w="1647" w:type="dxa"/>
            <w:tcBorders>
              <w:top w:val="nil"/>
              <w:left w:val="nil"/>
              <w:bottom w:val="single" w:sz="4" w:space="0" w:color="000000"/>
              <w:right w:val="single" w:sz="4" w:space="0" w:color="000000"/>
            </w:tcBorders>
            <w:vAlign w:val="center"/>
          </w:tcPr>
          <w:p w14:paraId="149D8769" w14:textId="77777777" w:rsidR="005B7295" w:rsidRDefault="00653190">
            <w:pPr>
              <w:jc w:val="center"/>
              <w:rPr>
                <w:rFonts w:ascii="Times New Roman" w:hAnsi="Times New Roman"/>
                <w:sz w:val="28"/>
              </w:rPr>
            </w:pPr>
            <w:r>
              <w:rPr>
                <w:rFonts w:ascii="Times New Roman" w:hAnsi="Times New Roman"/>
                <w:sz w:val="28"/>
              </w:rPr>
              <w:t>150,00</w:t>
            </w:r>
          </w:p>
        </w:tc>
        <w:tc>
          <w:tcPr>
            <w:tcW w:w="1647" w:type="dxa"/>
            <w:tcBorders>
              <w:top w:val="nil"/>
              <w:left w:val="nil"/>
              <w:bottom w:val="single" w:sz="4" w:space="0" w:color="000000"/>
              <w:right w:val="single" w:sz="4" w:space="0" w:color="000000"/>
            </w:tcBorders>
            <w:vAlign w:val="center"/>
          </w:tcPr>
          <w:p w14:paraId="7A607513" w14:textId="77777777" w:rsidR="005B7295" w:rsidRDefault="00653190">
            <w:pPr>
              <w:jc w:val="center"/>
              <w:rPr>
                <w:rFonts w:ascii="Times New Roman" w:hAnsi="Times New Roman"/>
                <w:sz w:val="28"/>
              </w:rPr>
            </w:pPr>
            <w:r>
              <w:rPr>
                <w:rFonts w:ascii="Times New Roman" w:hAnsi="Times New Roman"/>
                <w:sz w:val="28"/>
              </w:rPr>
              <w:t>150,00</w:t>
            </w:r>
          </w:p>
        </w:tc>
        <w:tc>
          <w:tcPr>
            <w:tcW w:w="1647" w:type="dxa"/>
            <w:tcBorders>
              <w:top w:val="nil"/>
              <w:left w:val="nil"/>
              <w:bottom w:val="single" w:sz="4" w:space="0" w:color="000000"/>
              <w:right w:val="single" w:sz="4" w:space="0" w:color="000000"/>
            </w:tcBorders>
            <w:vAlign w:val="center"/>
          </w:tcPr>
          <w:p w14:paraId="61784101" w14:textId="77777777" w:rsidR="005B7295" w:rsidRDefault="00653190">
            <w:pPr>
              <w:jc w:val="center"/>
              <w:rPr>
                <w:rFonts w:ascii="Times New Roman" w:hAnsi="Times New Roman"/>
                <w:sz w:val="28"/>
              </w:rPr>
            </w:pPr>
            <w:r>
              <w:rPr>
                <w:rFonts w:ascii="Times New Roman" w:hAnsi="Times New Roman"/>
                <w:sz w:val="28"/>
              </w:rPr>
              <w:t>150,00</w:t>
            </w:r>
          </w:p>
        </w:tc>
        <w:tc>
          <w:tcPr>
            <w:tcW w:w="1801" w:type="dxa"/>
            <w:tcBorders>
              <w:top w:val="nil"/>
              <w:left w:val="nil"/>
              <w:bottom w:val="single" w:sz="4" w:space="0" w:color="000000"/>
              <w:right w:val="single" w:sz="4" w:space="0" w:color="000000"/>
            </w:tcBorders>
            <w:vAlign w:val="center"/>
          </w:tcPr>
          <w:p w14:paraId="5D629ACE" w14:textId="77777777" w:rsidR="005B7295" w:rsidRDefault="00653190">
            <w:pPr>
              <w:jc w:val="center"/>
              <w:rPr>
                <w:rFonts w:ascii="Times New Roman" w:hAnsi="Times New Roman"/>
                <w:sz w:val="28"/>
              </w:rPr>
            </w:pPr>
            <w:r>
              <w:rPr>
                <w:rFonts w:ascii="Times New Roman" w:hAnsi="Times New Roman"/>
                <w:sz w:val="28"/>
              </w:rPr>
              <w:t>150,00</w:t>
            </w:r>
          </w:p>
        </w:tc>
      </w:tr>
      <w:tr w:rsidR="005B7295" w14:paraId="7F4F679A"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7B502233" w14:textId="77777777" w:rsidR="005B7295" w:rsidRDefault="00653190">
            <w:pPr>
              <w:rPr>
                <w:rFonts w:ascii="Times New Roman" w:hAnsi="Times New Roman"/>
                <w:sz w:val="28"/>
              </w:rPr>
            </w:pPr>
            <w:r>
              <w:rPr>
                <w:rFonts w:ascii="Times New Roman" w:hAnsi="Times New Roman"/>
                <w:sz w:val="28"/>
              </w:rPr>
              <w:t>Актуализация</w:t>
            </w:r>
          </w:p>
        </w:tc>
        <w:tc>
          <w:tcPr>
            <w:tcW w:w="1650" w:type="dxa"/>
            <w:tcBorders>
              <w:top w:val="nil"/>
              <w:left w:val="nil"/>
              <w:bottom w:val="single" w:sz="4" w:space="0" w:color="000000"/>
              <w:right w:val="single" w:sz="4" w:space="0" w:color="000000"/>
            </w:tcBorders>
            <w:vAlign w:val="center"/>
          </w:tcPr>
          <w:p w14:paraId="4C3CE720" w14:textId="77777777" w:rsidR="005B7295" w:rsidRDefault="00653190">
            <w:pPr>
              <w:jc w:val="center"/>
              <w:rPr>
                <w:rFonts w:ascii="Times New Roman" w:hAnsi="Times New Roman"/>
                <w:sz w:val="28"/>
              </w:rPr>
            </w:pPr>
            <w:r>
              <w:rPr>
                <w:rFonts w:ascii="Times New Roman" w:hAnsi="Times New Roman"/>
                <w:sz w:val="28"/>
              </w:rPr>
              <w:t>0,00</w:t>
            </w:r>
          </w:p>
        </w:tc>
        <w:tc>
          <w:tcPr>
            <w:tcW w:w="1650" w:type="dxa"/>
            <w:tcBorders>
              <w:top w:val="nil"/>
              <w:left w:val="nil"/>
              <w:bottom w:val="single" w:sz="4" w:space="0" w:color="000000"/>
              <w:right w:val="single" w:sz="4" w:space="0" w:color="000000"/>
            </w:tcBorders>
            <w:vAlign w:val="center"/>
          </w:tcPr>
          <w:p w14:paraId="577BA658" w14:textId="77777777" w:rsidR="005B7295" w:rsidRDefault="00653190">
            <w:pPr>
              <w:jc w:val="center"/>
              <w:rPr>
                <w:rFonts w:ascii="Times New Roman" w:hAnsi="Times New Roman"/>
                <w:sz w:val="28"/>
              </w:rPr>
            </w:pPr>
            <w:r>
              <w:rPr>
                <w:rFonts w:ascii="Times New Roman" w:hAnsi="Times New Roman"/>
                <w:sz w:val="28"/>
              </w:rPr>
              <w:t>0,00</w:t>
            </w:r>
          </w:p>
        </w:tc>
        <w:tc>
          <w:tcPr>
            <w:tcW w:w="1650" w:type="dxa"/>
            <w:tcBorders>
              <w:top w:val="nil"/>
              <w:left w:val="nil"/>
              <w:bottom w:val="single" w:sz="4" w:space="0" w:color="000000"/>
              <w:right w:val="single" w:sz="4" w:space="0" w:color="000000"/>
            </w:tcBorders>
            <w:vAlign w:val="center"/>
          </w:tcPr>
          <w:p w14:paraId="3DA95124" w14:textId="77777777" w:rsidR="005B7295" w:rsidRDefault="00653190">
            <w:pPr>
              <w:jc w:val="center"/>
              <w:rPr>
                <w:rFonts w:ascii="Times New Roman" w:hAnsi="Times New Roman"/>
                <w:sz w:val="28"/>
              </w:rPr>
            </w:pPr>
            <w:r>
              <w:rPr>
                <w:rFonts w:ascii="Times New Roman" w:hAnsi="Times New Roman"/>
                <w:sz w:val="28"/>
              </w:rPr>
              <w:t>0,00</w:t>
            </w:r>
          </w:p>
        </w:tc>
        <w:tc>
          <w:tcPr>
            <w:tcW w:w="1647" w:type="dxa"/>
            <w:tcBorders>
              <w:top w:val="nil"/>
              <w:left w:val="nil"/>
              <w:bottom w:val="single" w:sz="4" w:space="0" w:color="000000"/>
              <w:right w:val="single" w:sz="4" w:space="0" w:color="000000"/>
            </w:tcBorders>
            <w:vAlign w:val="center"/>
          </w:tcPr>
          <w:p w14:paraId="239A9D62" w14:textId="77777777" w:rsidR="005B7295" w:rsidRDefault="00653190">
            <w:pPr>
              <w:jc w:val="center"/>
              <w:rPr>
                <w:rFonts w:ascii="Times New Roman" w:hAnsi="Times New Roman"/>
                <w:sz w:val="28"/>
              </w:rPr>
            </w:pPr>
            <w:r>
              <w:rPr>
                <w:rFonts w:ascii="Times New Roman" w:hAnsi="Times New Roman"/>
                <w:sz w:val="28"/>
              </w:rPr>
              <w:t>0,00</w:t>
            </w:r>
          </w:p>
        </w:tc>
        <w:tc>
          <w:tcPr>
            <w:tcW w:w="1647" w:type="dxa"/>
            <w:tcBorders>
              <w:top w:val="nil"/>
              <w:left w:val="nil"/>
              <w:bottom w:val="single" w:sz="4" w:space="0" w:color="000000"/>
              <w:right w:val="single" w:sz="4" w:space="0" w:color="000000"/>
            </w:tcBorders>
            <w:vAlign w:val="center"/>
          </w:tcPr>
          <w:p w14:paraId="7D948121" w14:textId="77777777" w:rsidR="005B7295" w:rsidRDefault="00653190">
            <w:pPr>
              <w:jc w:val="center"/>
              <w:rPr>
                <w:rFonts w:ascii="Times New Roman" w:hAnsi="Times New Roman"/>
                <w:sz w:val="28"/>
              </w:rPr>
            </w:pPr>
            <w:r>
              <w:rPr>
                <w:rFonts w:ascii="Times New Roman" w:hAnsi="Times New Roman"/>
                <w:sz w:val="28"/>
              </w:rPr>
              <w:t>0,00</w:t>
            </w:r>
          </w:p>
        </w:tc>
        <w:tc>
          <w:tcPr>
            <w:tcW w:w="1647" w:type="dxa"/>
            <w:tcBorders>
              <w:top w:val="nil"/>
              <w:left w:val="nil"/>
              <w:bottom w:val="single" w:sz="4" w:space="0" w:color="000000"/>
              <w:right w:val="single" w:sz="4" w:space="0" w:color="000000"/>
            </w:tcBorders>
            <w:vAlign w:val="center"/>
          </w:tcPr>
          <w:p w14:paraId="452AC899" w14:textId="77777777" w:rsidR="005B7295" w:rsidRDefault="00653190">
            <w:pPr>
              <w:jc w:val="center"/>
              <w:rPr>
                <w:rFonts w:ascii="Times New Roman" w:hAnsi="Times New Roman"/>
                <w:sz w:val="28"/>
              </w:rPr>
            </w:pPr>
            <w:r>
              <w:rPr>
                <w:rFonts w:ascii="Times New Roman" w:hAnsi="Times New Roman"/>
                <w:sz w:val="28"/>
              </w:rPr>
              <w:t>0,00</w:t>
            </w:r>
          </w:p>
        </w:tc>
        <w:tc>
          <w:tcPr>
            <w:tcW w:w="1647" w:type="dxa"/>
            <w:tcBorders>
              <w:top w:val="nil"/>
              <w:left w:val="nil"/>
              <w:bottom w:val="single" w:sz="4" w:space="0" w:color="000000"/>
              <w:right w:val="single" w:sz="4" w:space="0" w:color="000000"/>
            </w:tcBorders>
            <w:vAlign w:val="center"/>
          </w:tcPr>
          <w:p w14:paraId="155E67EE" w14:textId="77777777" w:rsidR="005B7295" w:rsidRDefault="00653190">
            <w:pPr>
              <w:jc w:val="center"/>
              <w:rPr>
                <w:rFonts w:ascii="Times New Roman" w:hAnsi="Times New Roman"/>
                <w:sz w:val="28"/>
              </w:rPr>
            </w:pPr>
            <w:r>
              <w:rPr>
                <w:rFonts w:ascii="Times New Roman" w:hAnsi="Times New Roman"/>
                <w:sz w:val="28"/>
              </w:rPr>
              <w:t>0,00</w:t>
            </w:r>
          </w:p>
        </w:tc>
        <w:tc>
          <w:tcPr>
            <w:tcW w:w="1801" w:type="dxa"/>
            <w:tcBorders>
              <w:top w:val="nil"/>
              <w:left w:val="nil"/>
              <w:bottom w:val="single" w:sz="4" w:space="0" w:color="000000"/>
              <w:right w:val="single" w:sz="4" w:space="0" w:color="000000"/>
            </w:tcBorders>
            <w:vAlign w:val="center"/>
          </w:tcPr>
          <w:p w14:paraId="61C5E0D6" w14:textId="77777777" w:rsidR="005B7295" w:rsidRDefault="00653190">
            <w:pPr>
              <w:jc w:val="center"/>
              <w:rPr>
                <w:rFonts w:ascii="Times New Roman" w:hAnsi="Times New Roman"/>
                <w:sz w:val="28"/>
              </w:rPr>
            </w:pPr>
            <w:r>
              <w:rPr>
                <w:rFonts w:ascii="Times New Roman" w:hAnsi="Times New Roman"/>
                <w:sz w:val="28"/>
              </w:rPr>
              <w:t>0,00</w:t>
            </w:r>
          </w:p>
        </w:tc>
      </w:tr>
      <w:tr w:rsidR="005B7295" w14:paraId="04B01274"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2446746F" w14:textId="77777777" w:rsidR="005B7295" w:rsidRDefault="00653190">
            <w:pPr>
              <w:rPr>
                <w:rFonts w:ascii="Times New Roman" w:hAnsi="Times New Roman"/>
                <w:sz w:val="28"/>
              </w:rPr>
            </w:pPr>
            <w:r>
              <w:rPr>
                <w:rFonts w:ascii="Times New Roman" w:hAnsi="Times New Roman"/>
                <w:sz w:val="28"/>
              </w:rPr>
              <w:t>Разница, %</w:t>
            </w:r>
          </w:p>
        </w:tc>
        <w:tc>
          <w:tcPr>
            <w:tcW w:w="1650" w:type="dxa"/>
            <w:tcBorders>
              <w:top w:val="nil"/>
              <w:left w:val="nil"/>
              <w:bottom w:val="single" w:sz="4" w:space="0" w:color="000000"/>
              <w:right w:val="single" w:sz="4" w:space="0" w:color="000000"/>
            </w:tcBorders>
            <w:vAlign w:val="center"/>
          </w:tcPr>
          <w:p w14:paraId="3DED98F8" w14:textId="77777777" w:rsidR="005B7295" w:rsidRDefault="00653190">
            <w:pPr>
              <w:jc w:val="center"/>
              <w:rPr>
                <w:rFonts w:ascii="Times New Roman" w:hAnsi="Times New Roman"/>
                <w:sz w:val="28"/>
              </w:rPr>
            </w:pPr>
            <w:r>
              <w:rPr>
                <w:rFonts w:ascii="Times New Roman" w:hAnsi="Times New Roman"/>
                <w:sz w:val="28"/>
              </w:rPr>
              <w:t>0,00%</w:t>
            </w:r>
          </w:p>
        </w:tc>
        <w:tc>
          <w:tcPr>
            <w:tcW w:w="1650" w:type="dxa"/>
            <w:tcBorders>
              <w:top w:val="nil"/>
              <w:left w:val="nil"/>
              <w:bottom w:val="single" w:sz="4" w:space="0" w:color="000000"/>
              <w:right w:val="single" w:sz="4" w:space="0" w:color="000000"/>
            </w:tcBorders>
            <w:vAlign w:val="center"/>
          </w:tcPr>
          <w:p w14:paraId="5F124958" w14:textId="77777777" w:rsidR="005B7295" w:rsidRDefault="00653190">
            <w:pPr>
              <w:jc w:val="center"/>
              <w:rPr>
                <w:rFonts w:ascii="Times New Roman" w:hAnsi="Times New Roman"/>
                <w:sz w:val="28"/>
              </w:rPr>
            </w:pPr>
            <w:r>
              <w:rPr>
                <w:rFonts w:ascii="Times New Roman" w:hAnsi="Times New Roman"/>
                <w:sz w:val="28"/>
              </w:rPr>
              <w:t>0,00%</w:t>
            </w:r>
          </w:p>
        </w:tc>
        <w:tc>
          <w:tcPr>
            <w:tcW w:w="1650" w:type="dxa"/>
            <w:tcBorders>
              <w:top w:val="nil"/>
              <w:left w:val="nil"/>
              <w:bottom w:val="single" w:sz="4" w:space="0" w:color="000000"/>
              <w:right w:val="single" w:sz="4" w:space="0" w:color="000000"/>
            </w:tcBorders>
            <w:vAlign w:val="center"/>
          </w:tcPr>
          <w:p w14:paraId="5B949A58" w14:textId="77777777" w:rsidR="005B7295" w:rsidRDefault="00653190">
            <w:pPr>
              <w:jc w:val="center"/>
              <w:rPr>
                <w:rFonts w:ascii="Times New Roman" w:hAnsi="Times New Roman"/>
                <w:sz w:val="28"/>
              </w:rPr>
            </w:pPr>
            <w:r>
              <w:rPr>
                <w:rFonts w:ascii="Times New Roman" w:hAnsi="Times New Roman"/>
                <w:sz w:val="28"/>
              </w:rPr>
              <w:t>-100,00%</w:t>
            </w:r>
          </w:p>
        </w:tc>
        <w:tc>
          <w:tcPr>
            <w:tcW w:w="1647" w:type="dxa"/>
            <w:tcBorders>
              <w:top w:val="nil"/>
              <w:left w:val="nil"/>
              <w:bottom w:val="single" w:sz="4" w:space="0" w:color="000000"/>
              <w:right w:val="single" w:sz="4" w:space="0" w:color="000000"/>
            </w:tcBorders>
            <w:vAlign w:val="center"/>
          </w:tcPr>
          <w:p w14:paraId="6EF218F4" w14:textId="77777777" w:rsidR="005B7295" w:rsidRDefault="00653190">
            <w:pPr>
              <w:jc w:val="center"/>
              <w:rPr>
                <w:rFonts w:ascii="Times New Roman" w:hAnsi="Times New Roman"/>
                <w:sz w:val="28"/>
              </w:rPr>
            </w:pPr>
            <w:r>
              <w:rPr>
                <w:rFonts w:ascii="Times New Roman" w:hAnsi="Times New Roman"/>
                <w:sz w:val="28"/>
              </w:rPr>
              <w:t>-100,00%</w:t>
            </w:r>
          </w:p>
        </w:tc>
        <w:tc>
          <w:tcPr>
            <w:tcW w:w="1647" w:type="dxa"/>
            <w:tcBorders>
              <w:top w:val="nil"/>
              <w:left w:val="nil"/>
              <w:bottom w:val="single" w:sz="4" w:space="0" w:color="000000"/>
              <w:right w:val="single" w:sz="4" w:space="0" w:color="000000"/>
            </w:tcBorders>
            <w:vAlign w:val="center"/>
          </w:tcPr>
          <w:p w14:paraId="58B43390" w14:textId="77777777" w:rsidR="005B7295" w:rsidRDefault="00653190">
            <w:pPr>
              <w:jc w:val="center"/>
              <w:rPr>
                <w:rFonts w:ascii="Times New Roman" w:hAnsi="Times New Roman"/>
                <w:sz w:val="28"/>
              </w:rPr>
            </w:pPr>
            <w:r>
              <w:rPr>
                <w:rFonts w:ascii="Times New Roman" w:hAnsi="Times New Roman"/>
                <w:sz w:val="28"/>
              </w:rPr>
              <w:t>-100,00%</w:t>
            </w:r>
          </w:p>
        </w:tc>
        <w:tc>
          <w:tcPr>
            <w:tcW w:w="1647" w:type="dxa"/>
            <w:tcBorders>
              <w:top w:val="nil"/>
              <w:left w:val="nil"/>
              <w:bottom w:val="single" w:sz="4" w:space="0" w:color="000000"/>
              <w:right w:val="single" w:sz="4" w:space="0" w:color="000000"/>
            </w:tcBorders>
            <w:vAlign w:val="center"/>
          </w:tcPr>
          <w:p w14:paraId="142AFCF2" w14:textId="77777777" w:rsidR="005B7295" w:rsidRDefault="00653190">
            <w:pPr>
              <w:jc w:val="center"/>
              <w:rPr>
                <w:rFonts w:ascii="Times New Roman" w:hAnsi="Times New Roman"/>
                <w:sz w:val="28"/>
              </w:rPr>
            </w:pPr>
            <w:r>
              <w:rPr>
                <w:rFonts w:ascii="Times New Roman" w:hAnsi="Times New Roman"/>
                <w:sz w:val="28"/>
              </w:rPr>
              <w:t>-100,00%</w:t>
            </w:r>
          </w:p>
        </w:tc>
        <w:tc>
          <w:tcPr>
            <w:tcW w:w="1647" w:type="dxa"/>
            <w:tcBorders>
              <w:top w:val="nil"/>
              <w:left w:val="nil"/>
              <w:bottom w:val="single" w:sz="4" w:space="0" w:color="000000"/>
              <w:right w:val="single" w:sz="4" w:space="0" w:color="000000"/>
            </w:tcBorders>
            <w:vAlign w:val="center"/>
          </w:tcPr>
          <w:p w14:paraId="50369D64" w14:textId="77777777" w:rsidR="005B7295" w:rsidRDefault="00653190">
            <w:pPr>
              <w:jc w:val="center"/>
              <w:rPr>
                <w:rFonts w:ascii="Times New Roman" w:hAnsi="Times New Roman"/>
                <w:sz w:val="28"/>
              </w:rPr>
            </w:pPr>
            <w:r>
              <w:rPr>
                <w:rFonts w:ascii="Times New Roman" w:hAnsi="Times New Roman"/>
                <w:sz w:val="28"/>
              </w:rPr>
              <w:t>-100,00%</w:t>
            </w:r>
          </w:p>
        </w:tc>
        <w:tc>
          <w:tcPr>
            <w:tcW w:w="1801" w:type="dxa"/>
            <w:tcBorders>
              <w:top w:val="nil"/>
              <w:left w:val="nil"/>
              <w:bottom w:val="single" w:sz="4" w:space="0" w:color="000000"/>
              <w:right w:val="single" w:sz="4" w:space="0" w:color="000000"/>
            </w:tcBorders>
            <w:vAlign w:val="center"/>
          </w:tcPr>
          <w:p w14:paraId="5A40D81F" w14:textId="77777777" w:rsidR="005B7295" w:rsidRDefault="00653190">
            <w:pPr>
              <w:jc w:val="center"/>
              <w:rPr>
                <w:rFonts w:ascii="Times New Roman" w:hAnsi="Times New Roman"/>
                <w:sz w:val="28"/>
              </w:rPr>
            </w:pPr>
            <w:r>
              <w:rPr>
                <w:rFonts w:ascii="Times New Roman" w:hAnsi="Times New Roman"/>
                <w:sz w:val="28"/>
              </w:rPr>
              <w:t>-100,00%</w:t>
            </w:r>
          </w:p>
        </w:tc>
      </w:tr>
      <w:tr w:rsidR="005B7295" w14:paraId="0636BC62" w14:textId="77777777">
        <w:trPr>
          <w:trHeight w:val="555"/>
        </w:trPr>
        <w:tc>
          <w:tcPr>
            <w:tcW w:w="15137" w:type="dxa"/>
            <w:gridSpan w:val="9"/>
            <w:tcBorders>
              <w:top w:val="single" w:sz="4" w:space="0" w:color="000000"/>
              <w:left w:val="single" w:sz="4" w:space="0" w:color="000000"/>
              <w:bottom w:val="single" w:sz="4" w:space="0" w:color="000000"/>
              <w:right w:val="single" w:sz="4" w:space="0" w:color="000000"/>
            </w:tcBorders>
            <w:vAlign w:val="center"/>
          </w:tcPr>
          <w:p w14:paraId="71C0A2E9" w14:textId="77777777" w:rsidR="005B7295" w:rsidRDefault="00653190">
            <w:pPr>
              <w:jc w:val="center"/>
              <w:rPr>
                <w:rFonts w:ascii="Times New Roman" w:hAnsi="Times New Roman"/>
                <w:sz w:val="28"/>
              </w:rPr>
            </w:pPr>
            <w:r>
              <w:rPr>
                <w:rFonts w:ascii="Times New Roman" w:hAnsi="Times New Roman"/>
                <w:sz w:val="28"/>
              </w:rPr>
              <w:lastRenderedPageBreak/>
              <w:t>4. Суммарные отапливаемые площади Краснопольского сельского поселения, м²</w:t>
            </w:r>
          </w:p>
        </w:tc>
      </w:tr>
      <w:tr w:rsidR="005B7295" w14:paraId="75F8ABF1"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7CE5B944" w14:textId="77777777" w:rsidR="005B7295" w:rsidRDefault="00653190">
            <w:pPr>
              <w:rPr>
                <w:rFonts w:ascii="Times New Roman" w:hAnsi="Times New Roman"/>
                <w:sz w:val="28"/>
              </w:rPr>
            </w:pPr>
            <w:r>
              <w:rPr>
                <w:rFonts w:ascii="Times New Roman" w:hAnsi="Times New Roman"/>
                <w:sz w:val="28"/>
              </w:rPr>
              <w:t>Базовый</w:t>
            </w:r>
          </w:p>
        </w:tc>
        <w:tc>
          <w:tcPr>
            <w:tcW w:w="1650" w:type="dxa"/>
            <w:tcBorders>
              <w:top w:val="nil"/>
              <w:left w:val="nil"/>
              <w:bottom w:val="single" w:sz="4" w:space="0" w:color="000000"/>
              <w:right w:val="single" w:sz="4" w:space="0" w:color="000000"/>
            </w:tcBorders>
            <w:vAlign w:val="center"/>
          </w:tcPr>
          <w:p w14:paraId="1401525A" w14:textId="77777777" w:rsidR="005B7295" w:rsidRDefault="00653190">
            <w:pPr>
              <w:jc w:val="center"/>
              <w:rPr>
                <w:rFonts w:ascii="Times New Roman" w:hAnsi="Times New Roman"/>
                <w:sz w:val="28"/>
              </w:rPr>
            </w:pPr>
            <w:r>
              <w:rPr>
                <w:rFonts w:ascii="Times New Roman" w:hAnsi="Times New Roman"/>
                <w:sz w:val="28"/>
              </w:rPr>
              <w:t>99 005,80</w:t>
            </w:r>
          </w:p>
        </w:tc>
        <w:tc>
          <w:tcPr>
            <w:tcW w:w="1650" w:type="dxa"/>
            <w:tcBorders>
              <w:top w:val="nil"/>
              <w:left w:val="nil"/>
              <w:bottom w:val="single" w:sz="4" w:space="0" w:color="000000"/>
              <w:right w:val="single" w:sz="4" w:space="0" w:color="000000"/>
            </w:tcBorders>
            <w:vAlign w:val="center"/>
          </w:tcPr>
          <w:p w14:paraId="11C108DC" w14:textId="77777777" w:rsidR="005B7295" w:rsidRDefault="00653190">
            <w:pPr>
              <w:jc w:val="center"/>
              <w:rPr>
                <w:rFonts w:ascii="Times New Roman" w:hAnsi="Times New Roman"/>
                <w:sz w:val="28"/>
              </w:rPr>
            </w:pPr>
            <w:r>
              <w:rPr>
                <w:rFonts w:ascii="Times New Roman" w:hAnsi="Times New Roman"/>
                <w:sz w:val="28"/>
              </w:rPr>
              <w:t>107 056,80</w:t>
            </w:r>
          </w:p>
        </w:tc>
        <w:tc>
          <w:tcPr>
            <w:tcW w:w="1650" w:type="dxa"/>
            <w:tcBorders>
              <w:top w:val="nil"/>
              <w:left w:val="nil"/>
              <w:bottom w:val="single" w:sz="4" w:space="0" w:color="000000"/>
              <w:right w:val="single" w:sz="4" w:space="0" w:color="000000"/>
            </w:tcBorders>
            <w:vAlign w:val="center"/>
          </w:tcPr>
          <w:p w14:paraId="357DA24F" w14:textId="77777777" w:rsidR="005B7295" w:rsidRDefault="00653190">
            <w:pPr>
              <w:jc w:val="center"/>
              <w:rPr>
                <w:rFonts w:ascii="Times New Roman" w:hAnsi="Times New Roman"/>
                <w:sz w:val="28"/>
              </w:rPr>
            </w:pPr>
            <w:r>
              <w:rPr>
                <w:rFonts w:ascii="Times New Roman" w:hAnsi="Times New Roman"/>
                <w:sz w:val="28"/>
              </w:rPr>
              <w:t>159 646,80</w:t>
            </w:r>
          </w:p>
        </w:tc>
        <w:tc>
          <w:tcPr>
            <w:tcW w:w="1647" w:type="dxa"/>
            <w:tcBorders>
              <w:top w:val="nil"/>
              <w:left w:val="nil"/>
              <w:bottom w:val="single" w:sz="4" w:space="0" w:color="000000"/>
              <w:right w:val="single" w:sz="4" w:space="0" w:color="000000"/>
            </w:tcBorders>
            <w:vAlign w:val="center"/>
          </w:tcPr>
          <w:p w14:paraId="2FC887FE" w14:textId="77777777" w:rsidR="005B7295" w:rsidRDefault="00653190">
            <w:pPr>
              <w:jc w:val="center"/>
              <w:rPr>
                <w:rFonts w:ascii="Times New Roman" w:hAnsi="Times New Roman"/>
                <w:sz w:val="28"/>
              </w:rPr>
            </w:pPr>
            <w:r>
              <w:rPr>
                <w:rFonts w:ascii="Times New Roman" w:hAnsi="Times New Roman"/>
                <w:sz w:val="28"/>
              </w:rPr>
              <w:t>165 046,80</w:t>
            </w:r>
          </w:p>
        </w:tc>
        <w:tc>
          <w:tcPr>
            <w:tcW w:w="1647" w:type="dxa"/>
            <w:tcBorders>
              <w:top w:val="nil"/>
              <w:left w:val="nil"/>
              <w:bottom w:val="single" w:sz="4" w:space="0" w:color="000000"/>
              <w:right w:val="single" w:sz="4" w:space="0" w:color="000000"/>
            </w:tcBorders>
            <w:vAlign w:val="center"/>
          </w:tcPr>
          <w:p w14:paraId="3B15E634" w14:textId="77777777" w:rsidR="005B7295" w:rsidRDefault="00653190">
            <w:pPr>
              <w:jc w:val="center"/>
              <w:rPr>
                <w:rFonts w:ascii="Times New Roman" w:hAnsi="Times New Roman"/>
                <w:sz w:val="28"/>
              </w:rPr>
            </w:pPr>
            <w:r>
              <w:rPr>
                <w:rFonts w:ascii="Times New Roman" w:hAnsi="Times New Roman"/>
                <w:sz w:val="28"/>
              </w:rPr>
              <w:t>165 046,80</w:t>
            </w:r>
          </w:p>
        </w:tc>
        <w:tc>
          <w:tcPr>
            <w:tcW w:w="1647" w:type="dxa"/>
            <w:tcBorders>
              <w:top w:val="nil"/>
              <w:left w:val="nil"/>
              <w:bottom w:val="single" w:sz="4" w:space="0" w:color="000000"/>
              <w:right w:val="single" w:sz="4" w:space="0" w:color="000000"/>
            </w:tcBorders>
            <w:vAlign w:val="center"/>
          </w:tcPr>
          <w:p w14:paraId="522D24F1" w14:textId="77777777" w:rsidR="005B7295" w:rsidRDefault="00653190">
            <w:pPr>
              <w:jc w:val="center"/>
              <w:rPr>
                <w:rFonts w:ascii="Times New Roman" w:hAnsi="Times New Roman"/>
                <w:sz w:val="28"/>
              </w:rPr>
            </w:pPr>
            <w:r>
              <w:rPr>
                <w:rFonts w:ascii="Times New Roman" w:hAnsi="Times New Roman"/>
                <w:sz w:val="28"/>
              </w:rPr>
              <w:t>165 046,80</w:t>
            </w:r>
          </w:p>
        </w:tc>
        <w:tc>
          <w:tcPr>
            <w:tcW w:w="1647" w:type="dxa"/>
            <w:tcBorders>
              <w:top w:val="nil"/>
              <w:left w:val="nil"/>
              <w:bottom w:val="single" w:sz="4" w:space="0" w:color="000000"/>
              <w:right w:val="single" w:sz="4" w:space="0" w:color="000000"/>
            </w:tcBorders>
            <w:vAlign w:val="center"/>
          </w:tcPr>
          <w:p w14:paraId="28EF1967" w14:textId="77777777" w:rsidR="005B7295" w:rsidRDefault="00653190">
            <w:pPr>
              <w:jc w:val="center"/>
              <w:rPr>
                <w:rFonts w:ascii="Times New Roman" w:hAnsi="Times New Roman"/>
                <w:sz w:val="28"/>
              </w:rPr>
            </w:pPr>
            <w:r>
              <w:rPr>
                <w:rFonts w:ascii="Times New Roman" w:hAnsi="Times New Roman"/>
                <w:sz w:val="28"/>
              </w:rPr>
              <w:t>165 046,80</w:t>
            </w:r>
          </w:p>
        </w:tc>
        <w:tc>
          <w:tcPr>
            <w:tcW w:w="1801" w:type="dxa"/>
            <w:tcBorders>
              <w:top w:val="nil"/>
              <w:left w:val="nil"/>
              <w:bottom w:val="single" w:sz="4" w:space="0" w:color="000000"/>
              <w:right w:val="single" w:sz="4" w:space="0" w:color="000000"/>
            </w:tcBorders>
            <w:vAlign w:val="center"/>
          </w:tcPr>
          <w:p w14:paraId="77AE54D0" w14:textId="77777777" w:rsidR="005B7295" w:rsidRDefault="00653190">
            <w:pPr>
              <w:jc w:val="center"/>
              <w:rPr>
                <w:rFonts w:ascii="Times New Roman" w:hAnsi="Times New Roman"/>
                <w:sz w:val="28"/>
              </w:rPr>
            </w:pPr>
            <w:r>
              <w:rPr>
                <w:rFonts w:ascii="Times New Roman" w:hAnsi="Times New Roman"/>
                <w:sz w:val="28"/>
              </w:rPr>
              <w:t>165 046,80</w:t>
            </w:r>
          </w:p>
        </w:tc>
      </w:tr>
      <w:tr w:rsidR="005B7295" w14:paraId="0FFC98B7"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5FE92A78" w14:textId="77777777" w:rsidR="005B7295" w:rsidRDefault="00653190">
            <w:pPr>
              <w:rPr>
                <w:rFonts w:ascii="Times New Roman" w:hAnsi="Times New Roman"/>
                <w:sz w:val="28"/>
              </w:rPr>
            </w:pPr>
            <w:r>
              <w:rPr>
                <w:rFonts w:ascii="Times New Roman" w:hAnsi="Times New Roman"/>
                <w:sz w:val="28"/>
              </w:rPr>
              <w:t xml:space="preserve">Актуализация </w:t>
            </w:r>
          </w:p>
        </w:tc>
        <w:tc>
          <w:tcPr>
            <w:tcW w:w="1650" w:type="dxa"/>
            <w:tcBorders>
              <w:top w:val="nil"/>
              <w:left w:val="nil"/>
              <w:bottom w:val="single" w:sz="4" w:space="0" w:color="000000"/>
              <w:right w:val="single" w:sz="4" w:space="0" w:color="000000"/>
            </w:tcBorders>
            <w:vAlign w:val="center"/>
          </w:tcPr>
          <w:p w14:paraId="0F0F296B" w14:textId="77777777" w:rsidR="005B7295" w:rsidRDefault="00653190">
            <w:pPr>
              <w:jc w:val="center"/>
              <w:rPr>
                <w:rFonts w:ascii="Times New Roman" w:hAnsi="Times New Roman"/>
                <w:sz w:val="28"/>
              </w:rPr>
            </w:pPr>
            <w:r>
              <w:rPr>
                <w:rFonts w:ascii="Times New Roman" w:hAnsi="Times New Roman"/>
                <w:sz w:val="28"/>
              </w:rPr>
              <w:t>98 527,75</w:t>
            </w:r>
          </w:p>
        </w:tc>
        <w:tc>
          <w:tcPr>
            <w:tcW w:w="1650" w:type="dxa"/>
            <w:tcBorders>
              <w:top w:val="nil"/>
              <w:left w:val="nil"/>
              <w:bottom w:val="single" w:sz="4" w:space="0" w:color="000000"/>
              <w:right w:val="single" w:sz="4" w:space="0" w:color="000000"/>
            </w:tcBorders>
            <w:vAlign w:val="center"/>
          </w:tcPr>
          <w:p w14:paraId="53B4AFF5" w14:textId="77777777" w:rsidR="005B7295" w:rsidRDefault="00653190">
            <w:pPr>
              <w:jc w:val="center"/>
              <w:rPr>
                <w:rFonts w:ascii="Times New Roman" w:hAnsi="Times New Roman"/>
                <w:sz w:val="28"/>
              </w:rPr>
            </w:pPr>
            <w:r>
              <w:rPr>
                <w:rFonts w:ascii="Times New Roman" w:hAnsi="Times New Roman"/>
                <w:sz w:val="28"/>
              </w:rPr>
              <w:t>101 176,75</w:t>
            </w:r>
          </w:p>
        </w:tc>
        <w:tc>
          <w:tcPr>
            <w:tcW w:w="1650" w:type="dxa"/>
            <w:tcBorders>
              <w:top w:val="nil"/>
              <w:left w:val="nil"/>
              <w:bottom w:val="single" w:sz="4" w:space="0" w:color="000000"/>
              <w:right w:val="single" w:sz="4" w:space="0" w:color="000000"/>
            </w:tcBorders>
            <w:vAlign w:val="center"/>
          </w:tcPr>
          <w:p w14:paraId="55CF2BC9" w14:textId="77777777" w:rsidR="005B7295" w:rsidRDefault="00653190">
            <w:pPr>
              <w:jc w:val="center"/>
              <w:rPr>
                <w:rFonts w:ascii="Times New Roman" w:hAnsi="Times New Roman"/>
                <w:sz w:val="28"/>
              </w:rPr>
            </w:pPr>
            <w:r>
              <w:rPr>
                <w:rFonts w:ascii="Times New Roman" w:hAnsi="Times New Roman"/>
                <w:sz w:val="28"/>
              </w:rPr>
              <w:t>101 176,75</w:t>
            </w:r>
          </w:p>
        </w:tc>
        <w:tc>
          <w:tcPr>
            <w:tcW w:w="1647" w:type="dxa"/>
            <w:tcBorders>
              <w:top w:val="nil"/>
              <w:left w:val="nil"/>
              <w:bottom w:val="single" w:sz="4" w:space="0" w:color="000000"/>
              <w:right w:val="single" w:sz="4" w:space="0" w:color="000000"/>
            </w:tcBorders>
            <w:vAlign w:val="center"/>
          </w:tcPr>
          <w:p w14:paraId="07CF9970" w14:textId="77777777" w:rsidR="005B7295" w:rsidRDefault="00653190">
            <w:pPr>
              <w:jc w:val="center"/>
              <w:rPr>
                <w:rFonts w:ascii="Times New Roman" w:hAnsi="Times New Roman"/>
                <w:sz w:val="28"/>
              </w:rPr>
            </w:pPr>
            <w:r>
              <w:rPr>
                <w:rFonts w:ascii="Times New Roman" w:hAnsi="Times New Roman"/>
                <w:sz w:val="28"/>
              </w:rPr>
              <w:t>101 176,75</w:t>
            </w:r>
          </w:p>
        </w:tc>
        <w:tc>
          <w:tcPr>
            <w:tcW w:w="1647" w:type="dxa"/>
            <w:tcBorders>
              <w:top w:val="nil"/>
              <w:left w:val="nil"/>
              <w:bottom w:val="single" w:sz="4" w:space="0" w:color="000000"/>
              <w:right w:val="single" w:sz="4" w:space="0" w:color="000000"/>
            </w:tcBorders>
            <w:vAlign w:val="center"/>
          </w:tcPr>
          <w:p w14:paraId="423E01E1" w14:textId="77777777" w:rsidR="005B7295" w:rsidRDefault="00653190">
            <w:pPr>
              <w:jc w:val="center"/>
              <w:rPr>
                <w:rFonts w:ascii="Times New Roman" w:hAnsi="Times New Roman"/>
                <w:sz w:val="28"/>
              </w:rPr>
            </w:pPr>
            <w:r>
              <w:rPr>
                <w:rFonts w:ascii="Times New Roman" w:hAnsi="Times New Roman"/>
                <w:sz w:val="28"/>
              </w:rPr>
              <w:t>101 176,75</w:t>
            </w:r>
          </w:p>
        </w:tc>
        <w:tc>
          <w:tcPr>
            <w:tcW w:w="1647" w:type="dxa"/>
            <w:tcBorders>
              <w:top w:val="nil"/>
              <w:left w:val="nil"/>
              <w:bottom w:val="single" w:sz="4" w:space="0" w:color="000000"/>
              <w:right w:val="single" w:sz="4" w:space="0" w:color="000000"/>
            </w:tcBorders>
            <w:vAlign w:val="center"/>
          </w:tcPr>
          <w:p w14:paraId="5FDAE44F" w14:textId="77777777" w:rsidR="005B7295" w:rsidRDefault="00653190">
            <w:pPr>
              <w:jc w:val="center"/>
              <w:rPr>
                <w:rFonts w:ascii="Times New Roman" w:hAnsi="Times New Roman"/>
                <w:sz w:val="28"/>
              </w:rPr>
            </w:pPr>
            <w:r>
              <w:rPr>
                <w:rFonts w:ascii="Times New Roman" w:hAnsi="Times New Roman"/>
                <w:sz w:val="28"/>
              </w:rPr>
              <w:t>101 176,75</w:t>
            </w:r>
          </w:p>
        </w:tc>
        <w:tc>
          <w:tcPr>
            <w:tcW w:w="1647" w:type="dxa"/>
            <w:tcBorders>
              <w:top w:val="nil"/>
              <w:left w:val="nil"/>
              <w:bottom w:val="single" w:sz="4" w:space="0" w:color="000000"/>
              <w:right w:val="single" w:sz="4" w:space="0" w:color="000000"/>
            </w:tcBorders>
            <w:vAlign w:val="center"/>
          </w:tcPr>
          <w:p w14:paraId="6B75A727" w14:textId="77777777" w:rsidR="005B7295" w:rsidRDefault="00653190">
            <w:pPr>
              <w:jc w:val="center"/>
              <w:rPr>
                <w:rFonts w:ascii="Times New Roman" w:hAnsi="Times New Roman"/>
                <w:sz w:val="28"/>
              </w:rPr>
            </w:pPr>
            <w:r>
              <w:rPr>
                <w:rFonts w:ascii="Times New Roman" w:hAnsi="Times New Roman"/>
                <w:sz w:val="28"/>
              </w:rPr>
              <w:t>101 176,75</w:t>
            </w:r>
          </w:p>
        </w:tc>
        <w:tc>
          <w:tcPr>
            <w:tcW w:w="1801" w:type="dxa"/>
            <w:tcBorders>
              <w:top w:val="nil"/>
              <w:left w:val="nil"/>
              <w:bottom w:val="single" w:sz="4" w:space="0" w:color="000000"/>
              <w:right w:val="single" w:sz="4" w:space="0" w:color="000000"/>
            </w:tcBorders>
            <w:vAlign w:val="center"/>
          </w:tcPr>
          <w:p w14:paraId="1B9A780F" w14:textId="77777777" w:rsidR="005B7295" w:rsidRDefault="00653190">
            <w:pPr>
              <w:jc w:val="center"/>
              <w:rPr>
                <w:rFonts w:ascii="Times New Roman" w:hAnsi="Times New Roman"/>
                <w:sz w:val="28"/>
              </w:rPr>
            </w:pPr>
            <w:r>
              <w:rPr>
                <w:rFonts w:ascii="Times New Roman" w:hAnsi="Times New Roman"/>
                <w:sz w:val="28"/>
              </w:rPr>
              <w:t>101 176,75</w:t>
            </w:r>
          </w:p>
        </w:tc>
      </w:tr>
      <w:tr w:rsidR="005B7295" w14:paraId="6E63E2F8"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687B5FF9" w14:textId="77777777" w:rsidR="005B7295" w:rsidRDefault="00653190">
            <w:pPr>
              <w:rPr>
                <w:rFonts w:ascii="Times New Roman" w:hAnsi="Times New Roman"/>
                <w:sz w:val="28"/>
              </w:rPr>
            </w:pPr>
            <w:r>
              <w:rPr>
                <w:rFonts w:ascii="Times New Roman" w:hAnsi="Times New Roman"/>
                <w:sz w:val="28"/>
              </w:rPr>
              <w:t>Разница, %</w:t>
            </w:r>
          </w:p>
        </w:tc>
        <w:tc>
          <w:tcPr>
            <w:tcW w:w="1650" w:type="dxa"/>
            <w:tcBorders>
              <w:top w:val="nil"/>
              <w:left w:val="nil"/>
              <w:bottom w:val="single" w:sz="4" w:space="0" w:color="000000"/>
              <w:right w:val="single" w:sz="4" w:space="0" w:color="000000"/>
            </w:tcBorders>
            <w:vAlign w:val="center"/>
          </w:tcPr>
          <w:p w14:paraId="601DB5D6" w14:textId="77777777" w:rsidR="005B7295" w:rsidRDefault="00653190">
            <w:pPr>
              <w:jc w:val="center"/>
              <w:rPr>
                <w:rFonts w:ascii="Times New Roman" w:hAnsi="Times New Roman"/>
                <w:sz w:val="28"/>
              </w:rPr>
            </w:pPr>
            <w:r>
              <w:rPr>
                <w:rFonts w:ascii="Times New Roman" w:hAnsi="Times New Roman"/>
                <w:sz w:val="28"/>
              </w:rPr>
              <w:t>-0,48%</w:t>
            </w:r>
          </w:p>
        </w:tc>
        <w:tc>
          <w:tcPr>
            <w:tcW w:w="1650" w:type="dxa"/>
            <w:tcBorders>
              <w:top w:val="nil"/>
              <w:left w:val="nil"/>
              <w:bottom w:val="single" w:sz="4" w:space="0" w:color="000000"/>
              <w:right w:val="single" w:sz="4" w:space="0" w:color="000000"/>
            </w:tcBorders>
            <w:vAlign w:val="center"/>
          </w:tcPr>
          <w:p w14:paraId="6ED5BF89" w14:textId="77777777" w:rsidR="005B7295" w:rsidRDefault="00653190">
            <w:pPr>
              <w:jc w:val="center"/>
              <w:rPr>
                <w:rFonts w:ascii="Times New Roman" w:hAnsi="Times New Roman"/>
                <w:sz w:val="28"/>
              </w:rPr>
            </w:pPr>
            <w:r>
              <w:rPr>
                <w:rFonts w:ascii="Times New Roman" w:hAnsi="Times New Roman"/>
                <w:sz w:val="28"/>
              </w:rPr>
              <w:t>-5,49%</w:t>
            </w:r>
          </w:p>
        </w:tc>
        <w:tc>
          <w:tcPr>
            <w:tcW w:w="1650" w:type="dxa"/>
            <w:tcBorders>
              <w:top w:val="nil"/>
              <w:left w:val="nil"/>
              <w:bottom w:val="single" w:sz="4" w:space="0" w:color="000000"/>
              <w:right w:val="single" w:sz="4" w:space="0" w:color="000000"/>
            </w:tcBorders>
            <w:vAlign w:val="center"/>
          </w:tcPr>
          <w:p w14:paraId="1921E116" w14:textId="77777777" w:rsidR="005B7295" w:rsidRDefault="00653190">
            <w:pPr>
              <w:jc w:val="center"/>
              <w:rPr>
                <w:rFonts w:ascii="Times New Roman" w:hAnsi="Times New Roman"/>
                <w:sz w:val="28"/>
              </w:rPr>
            </w:pPr>
            <w:r>
              <w:rPr>
                <w:rFonts w:ascii="Times New Roman" w:hAnsi="Times New Roman"/>
                <w:sz w:val="28"/>
              </w:rPr>
              <w:t>-36,62%</w:t>
            </w:r>
          </w:p>
        </w:tc>
        <w:tc>
          <w:tcPr>
            <w:tcW w:w="1647" w:type="dxa"/>
            <w:tcBorders>
              <w:top w:val="nil"/>
              <w:left w:val="nil"/>
              <w:bottom w:val="single" w:sz="4" w:space="0" w:color="000000"/>
              <w:right w:val="single" w:sz="4" w:space="0" w:color="000000"/>
            </w:tcBorders>
            <w:vAlign w:val="center"/>
          </w:tcPr>
          <w:p w14:paraId="43C4B546" w14:textId="77777777" w:rsidR="005B7295" w:rsidRDefault="00653190">
            <w:pPr>
              <w:jc w:val="center"/>
              <w:rPr>
                <w:rFonts w:ascii="Times New Roman" w:hAnsi="Times New Roman"/>
                <w:sz w:val="28"/>
              </w:rPr>
            </w:pPr>
            <w:r>
              <w:rPr>
                <w:rFonts w:ascii="Times New Roman" w:hAnsi="Times New Roman"/>
                <w:sz w:val="28"/>
              </w:rPr>
              <w:t>-38,70%</w:t>
            </w:r>
          </w:p>
        </w:tc>
        <w:tc>
          <w:tcPr>
            <w:tcW w:w="1647" w:type="dxa"/>
            <w:tcBorders>
              <w:top w:val="nil"/>
              <w:left w:val="nil"/>
              <w:bottom w:val="single" w:sz="4" w:space="0" w:color="000000"/>
              <w:right w:val="single" w:sz="4" w:space="0" w:color="000000"/>
            </w:tcBorders>
            <w:vAlign w:val="center"/>
          </w:tcPr>
          <w:p w14:paraId="6C6B25AE" w14:textId="77777777" w:rsidR="005B7295" w:rsidRDefault="00653190">
            <w:pPr>
              <w:jc w:val="center"/>
              <w:rPr>
                <w:rFonts w:ascii="Times New Roman" w:hAnsi="Times New Roman"/>
                <w:sz w:val="28"/>
              </w:rPr>
            </w:pPr>
            <w:r>
              <w:rPr>
                <w:rFonts w:ascii="Times New Roman" w:hAnsi="Times New Roman"/>
                <w:sz w:val="28"/>
              </w:rPr>
              <w:t>-38,70%</w:t>
            </w:r>
          </w:p>
        </w:tc>
        <w:tc>
          <w:tcPr>
            <w:tcW w:w="1647" w:type="dxa"/>
            <w:tcBorders>
              <w:top w:val="nil"/>
              <w:left w:val="nil"/>
              <w:bottom w:val="single" w:sz="4" w:space="0" w:color="000000"/>
              <w:right w:val="single" w:sz="4" w:space="0" w:color="000000"/>
            </w:tcBorders>
            <w:vAlign w:val="center"/>
          </w:tcPr>
          <w:p w14:paraId="65916996" w14:textId="77777777" w:rsidR="005B7295" w:rsidRDefault="00653190">
            <w:pPr>
              <w:jc w:val="center"/>
              <w:rPr>
                <w:rFonts w:ascii="Times New Roman" w:hAnsi="Times New Roman"/>
                <w:sz w:val="28"/>
              </w:rPr>
            </w:pPr>
            <w:r>
              <w:rPr>
                <w:rFonts w:ascii="Times New Roman" w:hAnsi="Times New Roman"/>
                <w:sz w:val="28"/>
              </w:rPr>
              <w:t>-38,70%</w:t>
            </w:r>
          </w:p>
        </w:tc>
        <w:tc>
          <w:tcPr>
            <w:tcW w:w="1647" w:type="dxa"/>
            <w:tcBorders>
              <w:top w:val="nil"/>
              <w:left w:val="nil"/>
              <w:bottom w:val="single" w:sz="4" w:space="0" w:color="000000"/>
              <w:right w:val="single" w:sz="4" w:space="0" w:color="000000"/>
            </w:tcBorders>
            <w:vAlign w:val="center"/>
          </w:tcPr>
          <w:p w14:paraId="168C968E" w14:textId="77777777" w:rsidR="005B7295" w:rsidRDefault="00653190">
            <w:pPr>
              <w:jc w:val="center"/>
              <w:rPr>
                <w:rFonts w:ascii="Times New Roman" w:hAnsi="Times New Roman"/>
                <w:sz w:val="28"/>
              </w:rPr>
            </w:pPr>
            <w:r>
              <w:rPr>
                <w:rFonts w:ascii="Times New Roman" w:hAnsi="Times New Roman"/>
                <w:sz w:val="28"/>
              </w:rPr>
              <w:t>-38,70%</w:t>
            </w:r>
          </w:p>
        </w:tc>
        <w:tc>
          <w:tcPr>
            <w:tcW w:w="1801" w:type="dxa"/>
            <w:tcBorders>
              <w:top w:val="nil"/>
              <w:left w:val="nil"/>
              <w:bottom w:val="single" w:sz="4" w:space="0" w:color="000000"/>
              <w:right w:val="single" w:sz="4" w:space="0" w:color="000000"/>
            </w:tcBorders>
            <w:vAlign w:val="center"/>
          </w:tcPr>
          <w:p w14:paraId="2A78911E" w14:textId="77777777" w:rsidR="005B7295" w:rsidRDefault="00653190">
            <w:pPr>
              <w:jc w:val="center"/>
              <w:rPr>
                <w:rFonts w:ascii="Times New Roman" w:hAnsi="Times New Roman"/>
                <w:sz w:val="28"/>
              </w:rPr>
            </w:pPr>
            <w:r>
              <w:rPr>
                <w:rFonts w:ascii="Times New Roman" w:hAnsi="Times New Roman"/>
                <w:sz w:val="28"/>
              </w:rPr>
              <w:t>-38,70%</w:t>
            </w:r>
          </w:p>
        </w:tc>
      </w:tr>
      <w:tr w:rsidR="005B7295" w14:paraId="73FCAA26" w14:textId="77777777">
        <w:trPr>
          <w:trHeight w:val="555"/>
        </w:trPr>
        <w:tc>
          <w:tcPr>
            <w:tcW w:w="15137" w:type="dxa"/>
            <w:gridSpan w:val="9"/>
            <w:tcBorders>
              <w:top w:val="single" w:sz="4" w:space="0" w:color="000000"/>
              <w:left w:val="single" w:sz="4" w:space="0" w:color="000000"/>
              <w:bottom w:val="single" w:sz="4" w:space="0" w:color="000000"/>
              <w:right w:val="single" w:sz="4" w:space="0" w:color="000000"/>
            </w:tcBorders>
            <w:vAlign w:val="center"/>
          </w:tcPr>
          <w:p w14:paraId="09073158" w14:textId="77777777" w:rsidR="005B7295" w:rsidRDefault="00653190">
            <w:pPr>
              <w:jc w:val="center"/>
              <w:rPr>
                <w:rFonts w:ascii="Times New Roman" w:hAnsi="Times New Roman"/>
                <w:sz w:val="28"/>
              </w:rPr>
            </w:pPr>
            <w:r>
              <w:rPr>
                <w:rFonts w:ascii="Times New Roman" w:hAnsi="Times New Roman"/>
                <w:sz w:val="28"/>
              </w:rPr>
              <w:t>5. Присоединенная нагрузка в зоне централизованного теплоснабжения, Гкал/ч (с учетом средней ГВС)</w:t>
            </w:r>
          </w:p>
        </w:tc>
      </w:tr>
      <w:tr w:rsidR="005B7295" w14:paraId="51E730C4"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3F1861F3" w14:textId="77777777" w:rsidR="005B7295" w:rsidRDefault="00653190">
            <w:pPr>
              <w:rPr>
                <w:rFonts w:ascii="Times New Roman" w:hAnsi="Times New Roman"/>
                <w:sz w:val="28"/>
              </w:rPr>
            </w:pPr>
            <w:r>
              <w:rPr>
                <w:rFonts w:ascii="Times New Roman" w:hAnsi="Times New Roman"/>
                <w:sz w:val="28"/>
              </w:rPr>
              <w:t>Базовый</w:t>
            </w:r>
          </w:p>
        </w:tc>
        <w:tc>
          <w:tcPr>
            <w:tcW w:w="1650" w:type="dxa"/>
            <w:tcBorders>
              <w:top w:val="nil"/>
              <w:left w:val="nil"/>
              <w:bottom w:val="single" w:sz="4" w:space="0" w:color="000000"/>
              <w:right w:val="single" w:sz="4" w:space="0" w:color="000000"/>
            </w:tcBorders>
            <w:vAlign w:val="center"/>
          </w:tcPr>
          <w:p w14:paraId="257281B8" w14:textId="77777777" w:rsidR="005B7295" w:rsidRDefault="00653190">
            <w:pPr>
              <w:jc w:val="center"/>
              <w:rPr>
                <w:rFonts w:ascii="Times New Roman" w:hAnsi="Times New Roman"/>
                <w:sz w:val="28"/>
              </w:rPr>
            </w:pPr>
            <w:r>
              <w:rPr>
                <w:rFonts w:ascii="Times New Roman" w:hAnsi="Times New Roman"/>
                <w:sz w:val="28"/>
              </w:rPr>
              <w:t>10,375</w:t>
            </w:r>
          </w:p>
        </w:tc>
        <w:tc>
          <w:tcPr>
            <w:tcW w:w="1650" w:type="dxa"/>
            <w:tcBorders>
              <w:top w:val="nil"/>
              <w:left w:val="nil"/>
              <w:bottom w:val="single" w:sz="4" w:space="0" w:color="000000"/>
              <w:right w:val="single" w:sz="4" w:space="0" w:color="000000"/>
            </w:tcBorders>
            <w:vAlign w:val="center"/>
          </w:tcPr>
          <w:p w14:paraId="34E72C89" w14:textId="77777777" w:rsidR="005B7295" w:rsidRDefault="00653190">
            <w:pPr>
              <w:jc w:val="center"/>
              <w:rPr>
                <w:rFonts w:ascii="Times New Roman" w:hAnsi="Times New Roman"/>
                <w:sz w:val="28"/>
              </w:rPr>
            </w:pPr>
            <w:r>
              <w:rPr>
                <w:rFonts w:ascii="Times New Roman" w:hAnsi="Times New Roman"/>
                <w:sz w:val="28"/>
              </w:rPr>
              <w:t>11,534</w:t>
            </w:r>
          </w:p>
        </w:tc>
        <w:tc>
          <w:tcPr>
            <w:tcW w:w="1650" w:type="dxa"/>
            <w:tcBorders>
              <w:top w:val="nil"/>
              <w:left w:val="nil"/>
              <w:bottom w:val="single" w:sz="4" w:space="0" w:color="000000"/>
              <w:right w:val="single" w:sz="4" w:space="0" w:color="000000"/>
            </w:tcBorders>
            <w:vAlign w:val="center"/>
          </w:tcPr>
          <w:p w14:paraId="23A4628E" w14:textId="77777777" w:rsidR="005B7295" w:rsidRDefault="00653190">
            <w:pPr>
              <w:jc w:val="center"/>
              <w:rPr>
                <w:rFonts w:ascii="Times New Roman" w:hAnsi="Times New Roman"/>
                <w:sz w:val="28"/>
              </w:rPr>
            </w:pPr>
            <w:r>
              <w:rPr>
                <w:rFonts w:ascii="Times New Roman" w:hAnsi="Times New Roman"/>
                <w:sz w:val="28"/>
              </w:rPr>
              <w:t>16,983</w:t>
            </w:r>
          </w:p>
        </w:tc>
        <w:tc>
          <w:tcPr>
            <w:tcW w:w="1647" w:type="dxa"/>
            <w:tcBorders>
              <w:top w:val="nil"/>
              <w:left w:val="nil"/>
              <w:bottom w:val="single" w:sz="4" w:space="0" w:color="000000"/>
              <w:right w:val="single" w:sz="4" w:space="0" w:color="000000"/>
            </w:tcBorders>
            <w:vAlign w:val="center"/>
          </w:tcPr>
          <w:p w14:paraId="7465B2CE" w14:textId="77777777" w:rsidR="005B7295" w:rsidRDefault="00653190">
            <w:pPr>
              <w:jc w:val="center"/>
              <w:rPr>
                <w:rFonts w:ascii="Times New Roman" w:hAnsi="Times New Roman"/>
                <w:sz w:val="28"/>
              </w:rPr>
            </w:pPr>
            <w:r>
              <w:rPr>
                <w:rFonts w:ascii="Times New Roman" w:hAnsi="Times New Roman"/>
                <w:sz w:val="28"/>
              </w:rPr>
              <w:t>17,05</w:t>
            </w:r>
          </w:p>
        </w:tc>
        <w:tc>
          <w:tcPr>
            <w:tcW w:w="1647" w:type="dxa"/>
            <w:tcBorders>
              <w:top w:val="nil"/>
              <w:left w:val="nil"/>
              <w:bottom w:val="single" w:sz="4" w:space="0" w:color="000000"/>
              <w:right w:val="single" w:sz="4" w:space="0" w:color="000000"/>
            </w:tcBorders>
            <w:vAlign w:val="center"/>
          </w:tcPr>
          <w:p w14:paraId="7C898523" w14:textId="77777777" w:rsidR="005B7295" w:rsidRDefault="00653190">
            <w:pPr>
              <w:jc w:val="center"/>
              <w:rPr>
                <w:rFonts w:ascii="Times New Roman" w:hAnsi="Times New Roman"/>
                <w:sz w:val="28"/>
              </w:rPr>
            </w:pPr>
            <w:r>
              <w:rPr>
                <w:rFonts w:ascii="Times New Roman" w:hAnsi="Times New Roman"/>
                <w:sz w:val="28"/>
              </w:rPr>
              <w:t>17,05</w:t>
            </w:r>
          </w:p>
        </w:tc>
        <w:tc>
          <w:tcPr>
            <w:tcW w:w="1647" w:type="dxa"/>
            <w:tcBorders>
              <w:top w:val="nil"/>
              <w:left w:val="nil"/>
              <w:bottom w:val="single" w:sz="4" w:space="0" w:color="000000"/>
              <w:right w:val="single" w:sz="4" w:space="0" w:color="000000"/>
            </w:tcBorders>
            <w:vAlign w:val="center"/>
          </w:tcPr>
          <w:p w14:paraId="42C59D1B" w14:textId="77777777" w:rsidR="005B7295" w:rsidRDefault="00653190">
            <w:pPr>
              <w:jc w:val="center"/>
              <w:rPr>
                <w:rFonts w:ascii="Times New Roman" w:hAnsi="Times New Roman"/>
                <w:sz w:val="28"/>
              </w:rPr>
            </w:pPr>
            <w:r>
              <w:rPr>
                <w:rFonts w:ascii="Times New Roman" w:hAnsi="Times New Roman"/>
                <w:sz w:val="28"/>
              </w:rPr>
              <w:t>17,05</w:t>
            </w:r>
          </w:p>
        </w:tc>
        <w:tc>
          <w:tcPr>
            <w:tcW w:w="1647" w:type="dxa"/>
            <w:tcBorders>
              <w:top w:val="nil"/>
              <w:left w:val="nil"/>
              <w:bottom w:val="single" w:sz="4" w:space="0" w:color="000000"/>
              <w:right w:val="single" w:sz="4" w:space="0" w:color="000000"/>
            </w:tcBorders>
            <w:vAlign w:val="center"/>
          </w:tcPr>
          <w:p w14:paraId="3228E55C" w14:textId="77777777" w:rsidR="005B7295" w:rsidRDefault="00653190">
            <w:pPr>
              <w:jc w:val="center"/>
              <w:rPr>
                <w:rFonts w:ascii="Times New Roman" w:hAnsi="Times New Roman"/>
                <w:sz w:val="28"/>
              </w:rPr>
            </w:pPr>
            <w:r>
              <w:rPr>
                <w:rFonts w:ascii="Times New Roman" w:hAnsi="Times New Roman"/>
                <w:sz w:val="28"/>
              </w:rPr>
              <w:t>17,05</w:t>
            </w:r>
          </w:p>
        </w:tc>
        <w:tc>
          <w:tcPr>
            <w:tcW w:w="1801" w:type="dxa"/>
            <w:tcBorders>
              <w:top w:val="nil"/>
              <w:left w:val="nil"/>
              <w:bottom w:val="single" w:sz="4" w:space="0" w:color="000000"/>
              <w:right w:val="single" w:sz="4" w:space="0" w:color="000000"/>
            </w:tcBorders>
            <w:vAlign w:val="center"/>
          </w:tcPr>
          <w:p w14:paraId="65F3B803" w14:textId="77777777" w:rsidR="005B7295" w:rsidRDefault="00653190">
            <w:pPr>
              <w:jc w:val="center"/>
              <w:rPr>
                <w:rFonts w:ascii="Times New Roman" w:hAnsi="Times New Roman"/>
                <w:sz w:val="28"/>
              </w:rPr>
            </w:pPr>
            <w:r>
              <w:rPr>
                <w:rFonts w:ascii="Times New Roman" w:hAnsi="Times New Roman"/>
                <w:sz w:val="28"/>
              </w:rPr>
              <w:t>17,05</w:t>
            </w:r>
          </w:p>
        </w:tc>
      </w:tr>
      <w:tr w:rsidR="005B7295" w14:paraId="1D80496D"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2D46BBB3" w14:textId="77777777" w:rsidR="005B7295" w:rsidRDefault="00653190">
            <w:pPr>
              <w:rPr>
                <w:rFonts w:ascii="Times New Roman" w:hAnsi="Times New Roman"/>
                <w:sz w:val="28"/>
              </w:rPr>
            </w:pPr>
            <w:r>
              <w:rPr>
                <w:rFonts w:ascii="Times New Roman" w:hAnsi="Times New Roman"/>
                <w:sz w:val="28"/>
              </w:rPr>
              <w:t>Актуализация</w:t>
            </w:r>
          </w:p>
        </w:tc>
        <w:tc>
          <w:tcPr>
            <w:tcW w:w="1650" w:type="dxa"/>
            <w:tcBorders>
              <w:top w:val="nil"/>
              <w:left w:val="nil"/>
              <w:bottom w:val="single" w:sz="4" w:space="0" w:color="000000"/>
              <w:right w:val="single" w:sz="4" w:space="0" w:color="000000"/>
            </w:tcBorders>
            <w:vAlign w:val="center"/>
          </w:tcPr>
          <w:p w14:paraId="0D9B9C78" w14:textId="77777777" w:rsidR="005B7295" w:rsidRDefault="00653190">
            <w:pPr>
              <w:jc w:val="center"/>
              <w:rPr>
                <w:rFonts w:ascii="Times New Roman" w:hAnsi="Times New Roman"/>
                <w:sz w:val="28"/>
              </w:rPr>
            </w:pPr>
            <w:r>
              <w:rPr>
                <w:rFonts w:ascii="Times New Roman" w:hAnsi="Times New Roman"/>
                <w:sz w:val="28"/>
              </w:rPr>
              <w:t>10,375</w:t>
            </w:r>
          </w:p>
        </w:tc>
        <w:tc>
          <w:tcPr>
            <w:tcW w:w="1650" w:type="dxa"/>
            <w:tcBorders>
              <w:top w:val="nil"/>
              <w:left w:val="nil"/>
              <w:bottom w:val="single" w:sz="4" w:space="0" w:color="000000"/>
              <w:right w:val="single" w:sz="4" w:space="0" w:color="000000"/>
            </w:tcBorders>
            <w:vAlign w:val="center"/>
          </w:tcPr>
          <w:p w14:paraId="25CE644A" w14:textId="77777777" w:rsidR="005B7295" w:rsidRDefault="00653190">
            <w:pPr>
              <w:jc w:val="center"/>
              <w:rPr>
                <w:rFonts w:ascii="Times New Roman" w:hAnsi="Times New Roman"/>
                <w:sz w:val="28"/>
              </w:rPr>
            </w:pPr>
            <w:r>
              <w:rPr>
                <w:rFonts w:ascii="Times New Roman" w:hAnsi="Times New Roman"/>
                <w:sz w:val="28"/>
              </w:rPr>
              <w:t>11,207</w:t>
            </w:r>
          </w:p>
        </w:tc>
        <w:tc>
          <w:tcPr>
            <w:tcW w:w="1650" w:type="dxa"/>
            <w:tcBorders>
              <w:top w:val="nil"/>
              <w:left w:val="nil"/>
              <w:bottom w:val="single" w:sz="4" w:space="0" w:color="000000"/>
              <w:right w:val="single" w:sz="4" w:space="0" w:color="000000"/>
            </w:tcBorders>
            <w:vAlign w:val="center"/>
          </w:tcPr>
          <w:p w14:paraId="79EA234D" w14:textId="77777777" w:rsidR="005B7295" w:rsidRDefault="00653190">
            <w:pPr>
              <w:jc w:val="center"/>
              <w:rPr>
                <w:rFonts w:ascii="Times New Roman" w:hAnsi="Times New Roman"/>
                <w:sz w:val="28"/>
              </w:rPr>
            </w:pPr>
            <w:r>
              <w:rPr>
                <w:rFonts w:ascii="Times New Roman" w:hAnsi="Times New Roman"/>
                <w:sz w:val="28"/>
              </w:rPr>
              <w:t>11,207</w:t>
            </w:r>
          </w:p>
        </w:tc>
        <w:tc>
          <w:tcPr>
            <w:tcW w:w="1647" w:type="dxa"/>
            <w:tcBorders>
              <w:top w:val="nil"/>
              <w:left w:val="nil"/>
              <w:bottom w:val="single" w:sz="4" w:space="0" w:color="000000"/>
              <w:right w:val="single" w:sz="4" w:space="0" w:color="000000"/>
            </w:tcBorders>
            <w:vAlign w:val="center"/>
          </w:tcPr>
          <w:p w14:paraId="2659388F" w14:textId="77777777" w:rsidR="005B7295" w:rsidRDefault="00653190">
            <w:pPr>
              <w:jc w:val="center"/>
              <w:rPr>
                <w:rFonts w:ascii="Times New Roman" w:hAnsi="Times New Roman"/>
                <w:sz w:val="28"/>
              </w:rPr>
            </w:pPr>
            <w:r>
              <w:rPr>
                <w:rFonts w:ascii="Times New Roman" w:hAnsi="Times New Roman"/>
                <w:sz w:val="28"/>
              </w:rPr>
              <w:t>11,207</w:t>
            </w:r>
          </w:p>
        </w:tc>
        <w:tc>
          <w:tcPr>
            <w:tcW w:w="1647" w:type="dxa"/>
            <w:tcBorders>
              <w:top w:val="nil"/>
              <w:left w:val="nil"/>
              <w:bottom w:val="single" w:sz="4" w:space="0" w:color="000000"/>
              <w:right w:val="single" w:sz="4" w:space="0" w:color="000000"/>
            </w:tcBorders>
            <w:vAlign w:val="center"/>
          </w:tcPr>
          <w:p w14:paraId="47DB9BE4" w14:textId="77777777" w:rsidR="005B7295" w:rsidRDefault="00653190">
            <w:pPr>
              <w:jc w:val="center"/>
              <w:rPr>
                <w:rFonts w:ascii="Times New Roman" w:hAnsi="Times New Roman"/>
                <w:sz w:val="28"/>
              </w:rPr>
            </w:pPr>
            <w:r>
              <w:rPr>
                <w:rFonts w:ascii="Times New Roman" w:hAnsi="Times New Roman"/>
                <w:sz w:val="28"/>
              </w:rPr>
              <w:t>11,207</w:t>
            </w:r>
          </w:p>
        </w:tc>
        <w:tc>
          <w:tcPr>
            <w:tcW w:w="1647" w:type="dxa"/>
            <w:tcBorders>
              <w:top w:val="nil"/>
              <w:left w:val="nil"/>
              <w:bottom w:val="single" w:sz="4" w:space="0" w:color="000000"/>
              <w:right w:val="single" w:sz="4" w:space="0" w:color="000000"/>
            </w:tcBorders>
            <w:vAlign w:val="center"/>
          </w:tcPr>
          <w:p w14:paraId="4EF860C7" w14:textId="77777777" w:rsidR="005B7295" w:rsidRDefault="00653190">
            <w:pPr>
              <w:jc w:val="center"/>
              <w:rPr>
                <w:rFonts w:ascii="Times New Roman" w:hAnsi="Times New Roman"/>
                <w:sz w:val="28"/>
              </w:rPr>
            </w:pPr>
            <w:r>
              <w:rPr>
                <w:rFonts w:ascii="Times New Roman" w:hAnsi="Times New Roman"/>
                <w:sz w:val="28"/>
              </w:rPr>
              <w:t>11,207</w:t>
            </w:r>
          </w:p>
        </w:tc>
        <w:tc>
          <w:tcPr>
            <w:tcW w:w="1647" w:type="dxa"/>
            <w:tcBorders>
              <w:top w:val="nil"/>
              <w:left w:val="nil"/>
              <w:bottom w:val="single" w:sz="4" w:space="0" w:color="000000"/>
              <w:right w:val="single" w:sz="4" w:space="0" w:color="000000"/>
            </w:tcBorders>
            <w:vAlign w:val="center"/>
          </w:tcPr>
          <w:p w14:paraId="29A5A22A" w14:textId="77777777" w:rsidR="005B7295" w:rsidRDefault="00653190">
            <w:pPr>
              <w:jc w:val="center"/>
              <w:rPr>
                <w:rFonts w:ascii="Times New Roman" w:hAnsi="Times New Roman"/>
                <w:sz w:val="28"/>
              </w:rPr>
            </w:pPr>
            <w:r>
              <w:rPr>
                <w:rFonts w:ascii="Times New Roman" w:hAnsi="Times New Roman"/>
                <w:sz w:val="28"/>
              </w:rPr>
              <w:t>11,207</w:t>
            </w:r>
          </w:p>
        </w:tc>
        <w:tc>
          <w:tcPr>
            <w:tcW w:w="1801" w:type="dxa"/>
            <w:tcBorders>
              <w:top w:val="nil"/>
              <w:left w:val="nil"/>
              <w:bottom w:val="single" w:sz="4" w:space="0" w:color="000000"/>
              <w:right w:val="single" w:sz="4" w:space="0" w:color="000000"/>
            </w:tcBorders>
            <w:vAlign w:val="center"/>
          </w:tcPr>
          <w:p w14:paraId="524AE000" w14:textId="77777777" w:rsidR="005B7295" w:rsidRDefault="00653190">
            <w:pPr>
              <w:jc w:val="center"/>
              <w:rPr>
                <w:rFonts w:ascii="Times New Roman" w:hAnsi="Times New Roman"/>
                <w:sz w:val="28"/>
              </w:rPr>
            </w:pPr>
            <w:r>
              <w:rPr>
                <w:rFonts w:ascii="Times New Roman" w:hAnsi="Times New Roman"/>
                <w:sz w:val="28"/>
              </w:rPr>
              <w:t>11,207</w:t>
            </w:r>
          </w:p>
        </w:tc>
      </w:tr>
      <w:tr w:rsidR="005B7295" w14:paraId="1CC4190A" w14:textId="77777777">
        <w:trPr>
          <w:trHeight w:val="555"/>
        </w:trPr>
        <w:tc>
          <w:tcPr>
            <w:tcW w:w="1798" w:type="dxa"/>
            <w:tcBorders>
              <w:top w:val="nil"/>
              <w:left w:val="single" w:sz="4" w:space="0" w:color="000000"/>
              <w:bottom w:val="single" w:sz="4" w:space="0" w:color="000000"/>
              <w:right w:val="single" w:sz="4" w:space="0" w:color="000000"/>
            </w:tcBorders>
            <w:vAlign w:val="center"/>
          </w:tcPr>
          <w:p w14:paraId="5D8DA3E0" w14:textId="77777777" w:rsidR="005B7295" w:rsidRDefault="00653190">
            <w:pPr>
              <w:rPr>
                <w:rFonts w:ascii="Times New Roman" w:hAnsi="Times New Roman"/>
                <w:sz w:val="28"/>
              </w:rPr>
            </w:pPr>
            <w:r>
              <w:rPr>
                <w:rFonts w:ascii="Times New Roman" w:hAnsi="Times New Roman"/>
                <w:sz w:val="28"/>
              </w:rPr>
              <w:t>Разница, %</w:t>
            </w:r>
          </w:p>
        </w:tc>
        <w:tc>
          <w:tcPr>
            <w:tcW w:w="1650" w:type="dxa"/>
            <w:tcBorders>
              <w:top w:val="nil"/>
              <w:left w:val="nil"/>
              <w:bottom w:val="single" w:sz="4" w:space="0" w:color="000000"/>
              <w:right w:val="single" w:sz="4" w:space="0" w:color="000000"/>
            </w:tcBorders>
            <w:vAlign w:val="center"/>
          </w:tcPr>
          <w:p w14:paraId="1DD4BAF1" w14:textId="77777777" w:rsidR="005B7295" w:rsidRDefault="00653190">
            <w:pPr>
              <w:jc w:val="center"/>
              <w:rPr>
                <w:rFonts w:ascii="Times New Roman" w:hAnsi="Times New Roman"/>
                <w:sz w:val="28"/>
              </w:rPr>
            </w:pPr>
            <w:r>
              <w:rPr>
                <w:rFonts w:ascii="Times New Roman" w:hAnsi="Times New Roman"/>
                <w:sz w:val="28"/>
              </w:rPr>
              <w:t>0,00%</w:t>
            </w:r>
          </w:p>
        </w:tc>
        <w:tc>
          <w:tcPr>
            <w:tcW w:w="1650" w:type="dxa"/>
            <w:tcBorders>
              <w:top w:val="nil"/>
              <w:left w:val="nil"/>
              <w:bottom w:val="single" w:sz="4" w:space="0" w:color="000000"/>
              <w:right w:val="single" w:sz="4" w:space="0" w:color="000000"/>
            </w:tcBorders>
            <w:vAlign w:val="center"/>
          </w:tcPr>
          <w:p w14:paraId="05147EFB" w14:textId="77777777" w:rsidR="005B7295" w:rsidRDefault="00653190">
            <w:pPr>
              <w:jc w:val="center"/>
              <w:rPr>
                <w:rFonts w:ascii="Times New Roman" w:hAnsi="Times New Roman"/>
                <w:sz w:val="28"/>
              </w:rPr>
            </w:pPr>
            <w:r>
              <w:rPr>
                <w:rFonts w:ascii="Times New Roman" w:hAnsi="Times New Roman"/>
                <w:sz w:val="28"/>
              </w:rPr>
              <w:t>-2,84%</w:t>
            </w:r>
          </w:p>
        </w:tc>
        <w:tc>
          <w:tcPr>
            <w:tcW w:w="1650" w:type="dxa"/>
            <w:tcBorders>
              <w:top w:val="nil"/>
              <w:left w:val="nil"/>
              <w:bottom w:val="single" w:sz="4" w:space="0" w:color="000000"/>
              <w:right w:val="single" w:sz="4" w:space="0" w:color="000000"/>
            </w:tcBorders>
            <w:vAlign w:val="center"/>
          </w:tcPr>
          <w:p w14:paraId="7E5804F9" w14:textId="77777777" w:rsidR="005B7295" w:rsidRDefault="00653190">
            <w:pPr>
              <w:jc w:val="center"/>
              <w:rPr>
                <w:rFonts w:ascii="Times New Roman" w:hAnsi="Times New Roman"/>
                <w:sz w:val="28"/>
              </w:rPr>
            </w:pPr>
            <w:r>
              <w:rPr>
                <w:rFonts w:ascii="Times New Roman" w:hAnsi="Times New Roman"/>
                <w:sz w:val="28"/>
              </w:rPr>
              <w:t>-34,01%</w:t>
            </w:r>
          </w:p>
        </w:tc>
        <w:tc>
          <w:tcPr>
            <w:tcW w:w="1647" w:type="dxa"/>
            <w:tcBorders>
              <w:top w:val="nil"/>
              <w:left w:val="nil"/>
              <w:bottom w:val="single" w:sz="4" w:space="0" w:color="000000"/>
              <w:right w:val="single" w:sz="4" w:space="0" w:color="000000"/>
            </w:tcBorders>
            <w:vAlign w:val="center"/>
          </w:tcPr>
          <w:p w14:paraId="11C3C197" w14:textId="77777777" w:rsidR="005B7295" w:rsidRDefault="00653190">
            <w:pPr>
              <w:jc w:val="center"/>
              <w:rPr>
                <w:rFonts w:ascii="Times New Roman" w:hAnsi="Times New Roman"/>
                <w:sz w:val="28"/>
              </w:rPr>
            </w:pPr>
            <w:r>
              <w:rPr>
                <w:rFonts w:ascii="Times New Roman" w:hAnsi="Times New Roman"/>
                <w:sz w:val="28"/>
              </w:rPr>
              <w:t>-34,27%</w:t>
            </w:r>
          </w:p>
        </w:tc>
        <w:tc>
          <w:tcPr>
            <w:tcW w:w="1647" w:type="dxa"/>
            <w:tcBorders>
              <w:top w:val="nil"/>
              <w:left w:val="nil"/>
              <w:bottom w:val="single" w:sz="4" w:space="0" w:color="000000"/>
              <w:right w:val="single" w:sz="4" w:space="0" w:color="000000"/>
            </w:tcBorders>
            <w:vAlign w:val="center"/>
          </w:tcPr>
          <w:p w14:paraId="1DE67E85" w14:textId="77777777" w:rsidR="005B7295" w:rsidRDefault="00653190">
            <w:pPr>
              <w:jc w:val="center"/>
              <w:rPr>
                <w:rFonts w:ascii="Times New Roman" w:hAnsi="Times New Roman"/>
                <w:sz w:val="28"/>
              </w:rPr>
            </w:pPr>
            <w:r>
              <w:rPr>
                <w:rFonts w:ascii="Times New Roman" w:hAnsi="Times New Roman"/>
                <w:sz w:val="28"/>
              </w:rPr>
              <w:t>-34,27%</w:t>
            </w:r>
          </w:p>
        </w:tc>
        <w:tc>
          <w:tcPr>
            <w:tcW w:w="1647" w:type="dxa"/>
            <w:tcBorders>
              <w:top w:val="nil"/>
              <w:left w:val="nil"/>
              <w:bottom w:val="single" w:sz="4" w:space="0" w:color="000000"/>
              <w:right w:val="single" w:sz="4" w:space="0" w:color="000000"/>
            </w:tcBorders>
            <w:vAlign w:val="center"/>
          </w:tcPr>
          <w:p w14:paraId="2E9084CA" w14:textId="77777777" w:rsidR="005B7295" w:rsidRDefault="00653190">
            <w:pPr>
              <w:jc w:val="center"/>
              <w:rPr>
                <w:rFonts w:ascii="Times New Roman" w:hAnsi="Times New Roman"/>
                <w:sz w:val="28"/>
              </w:rPr>
            </w:pPr>
            <w:r>
              <w:rPr>
                <w:rFonts w:ascii="Times New Roman" w:hAnsi="Times New Roman"/>
                <w:sz w:val="28"/>
              </w:rPr>
              <w:t>-34,27%</w:t>
            </w:r>
          </w:p>
        </w:tc>
        <w:tc>
          <w:tcPr>
            <w:tcW w:w="1647" w:type="dxa"/>
            <w:tcBorders>
              <w:top w:val="nil"/>
              <w:left w:val="nil"/>
              <w:bottom w:val="single" w:sz="4" w:space="0" w:color="000000"/>
              <w:right w:val="single" w:sz="4" w:space="0" w:color="000000"/>
            </w:tcBorders>
            <w:vAlign w:val="center"/>
          </w:tcPr>
          <w:p w14:paraId="7943165E" w14:textId="77777777" w:rsidR="005B7295" w:rsidRDefault="00653190">
            <w:pPr>
              <w:jc w:val="center"/>
              <w:rPr>
                <w:rFonts w:ascii="Times New Roman" w:hAnsi="Times New Roman"/>
                <w:sz w:val="28"/>
              </w:rPr>
            </w:pPr>
            <w:r>
              <w:rPr>
                <w:rFonts w:ascii="Times New Roman" w:hAnsi="Times New Roman"/>
                <w:sz w:val="28"/>
              </w:rPr>
              <w:t>-34,27%</w:t>
            </w:r>
          </w:p>
        </w:tc>
        <w:tc>
          <w:tcPr>
            <w:tcW w:w="1801" w:type="dxa"/>
            <w:tcBorders>
              <w:top w:val="nil"/>
              <w:left w:val="nil"/>
              <w:bottom w:val="single" w:sz="4" w:space="0" w:color="000000"/>
              <w:right w:val="single" w:sz="4" w:space="0" w:color="000000"/>
            </w:tcBorders>
            <w:vAlign w:val="center"/>
          </w:tcPr>
          <w:p w14:paraId="1DBDFDF3" w14:textId="77777777" w:rsidR="005B7295" w:rsidRDefault="00653190">
            <w:pPr>
              <w:jc w:val="center"/>
              <w:rPr>
                <w:rFonts w:ascii="Times New Roman" w:hAnsi="Times New Roman"/>
                <w:sz w:val="28"/>
              </w:rPr>
            </w:pPr>
            <w:r>
              <w:rPr>
                <w:rFonts w:ascii="Times New Roman" w:hAnsi="Times New Roman"/>
                <w:sz w:val="28"/>
              </w:rPr>
              <w:t>-34,27%</w:t>
            </w:r>
          </w:p>
        </w:tc>
      </w:tr>
    </w:tbl>
    <w:p w14:paraId="2A014C3B" w14:textId="77777777" w:rsidR="005B7295" w:rsidRDefault="00653190">
      <w:pPr>
        <w:ind w:firstLine="708"/>
        <w:jc w:val="both"/>
        <w:rPr>
          <w:rFonts w:ascii="Times New Roman" w:hAnsi="Times New Roman"/>
          <w:color w:val="000000" w:themeColor="text1"/>
          <w:sz w:val="28"/>
        </w:rPr>
      </w:pPr>
      <w:r>
        <w:rPr>
          <w:rFonts w:ascii="Times New Roman" w:hAnsi="Times New Roman"/>
          <w:color w:val="000000" w:themeColor="text1"/>
          <w:sz w:val="28"/>
        </w:rPr>
        <w:t>Таблица 2.1 – Соотношение общей площади и площади охвата зоны действия с централизованными источниками тепловой энергии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8"/>
        <w:gridCol w:w="1985"/>
        <w:gridCol w:w="2639"/>
        <w:gridCol w:w="2693"/>
      </w:tblGrid>
      <w:tr w:rsidR="005B7295" w14:paraId="5E80A6C7" w14:textId="77777777">
        <w:tc>
          <w:tcPr>
            <w:tcW w:w="7088" w:type="dxa"/>
            <w:tcBorders>
              <w:top w:val="single" w:sz="4" w:space="0" w:color="000000"/>
              <w:left w:val="single" w:sz="4" w:space="0" w:color="000000"/>
              <w:bottom w:val="single" w:sz="4" w:space="0" w:color="000000"/>
              <w:right w:val="single" w:sz="4" w:space="0" w:color="000000"/>
            </w:tcBorders>
            <w:vAlign w:val="center"/>
          </w:tcPr>
          <w:p w14:paraId="0ED644B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Населенный пункт</w:t>
            </w:r>
          </w:p>
        </w:tc>
        <w:tc>
          <w:tcPr>
            <w:tcW w:w="1985" w:type="dxa"/>
            <w:tcBorders>
              <w:top w:val="single" w:sz="4" w:space="0" w:color="000000"/>
              <w:left w:val="single" w:sz="4" w:space="0" w:color="000000"/>
              <w:bottom w:val="single" w:sz="4" w:space="0" w:color="000000"/>
              <w:right w:val="single" w:sz="4" w:space="0" w:color="000000"/>
            </w:tcBorders>
            <w:vAlign w:val="center"/>
          </w:tcPr>
          <w:p w14:paraId="4D1796D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Площадь территории, Га</w:t>
            </w:r>
          </w:p>
        </w:tc>
        <w:tc>
          <w:tcPr>
            <w:tcW w:w="2639" w:type="dxa"/>
            <w:tcBorders>
              <w:top w:val="single" w:sz="4" w:space="0" w:color="000000"/>
              <w:left w:val="single" w:sz="4" w:space="0" w:color="000000"/>
              <w:bottom w:val="single" w:sz="4" w:space="0" w:color="000000"/>
              <w:right w:val="single" w:sz="4" w:space="0" w:color="000000"/>
            </w:tcBorders>
            <w:vAlign w:val="center"/>
          </w:tcPr>
          <w:p w14:paraId="1D02BF4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Зона действия с централизованными источниками тепловой энергии, Га</w:t>
            </w:r>
          </w:p>
        </w:tc>
        <w:tc>
          <w:tcPr>
            <w:tcW w:w="2693" w:type="dxa"/>
            <w:tcBorders>
              <w:top w:val="single" w:sz="4" w:space="0" w:color="000000"/>
              <w:left w:val="single" w:sz="4" w:space="0" w:color="000000"/>
              <w:bottom w:val="single" w:sz="4" w:space="0" w:color="000000"/>
              <w:right w:val="single" w:sz="4" w:space="0" w:color="000000"/>
            </w:tcBorders>
            <w:vAlign w:val="center"/>
          </w:tcPr>
          <w:p w14:paraId="0D71B6D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Зона с централизованными источниками тепловой энергии, %</w:t>
            </w:r>
          </w:p>
        </w:tc>
      </w:tr>
      <w:tr w:rsidR="005B7295" w14:paraId="0F4491A9" w14:textId="77777777">
        <w:trPr>
          <w:trHeight w:val="480"/>
        </w:trPr>
        <w:tc>
          <w:tcPr>
            <w:tcW w:w="7088" w:type="dxa"/>
            <w:tcBorders>
              <w:top w:val="single" w:sz="4" w:space="0" w:color="000000"/>
              <w:left w:val="single" w:sz="4" w:space="0" w:color="000000"/>
              <w:bottom w:val="single" w:sz="4" w:space="0" w:color="000000"/>
              <w:right w:val="single" w:sz="4" w:space="0" w:color="000000"/>
            </w:tcBorders>
            <w:vAlign w:val="center"/>
          </w:tcPr>
          <w:p w14:paraId="088B1B7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 Красное Поле</w:t>
            </w:r>
          </w:p>
        </w:tc>
        <w:tc>
          <w:tcPr>
            <w:tcW w:w="1985" w:type="dxa"/>
            <w:tcBorders>
              <w:top w:val="single" w:sz="4" w:space="0" w:color="000000"/>
              <w:left w:val="single" w:sz="4" w:space="0" w:color="000000"/>
              <w:bottom w:val="single" w:sz="4" w:space="0" w:color="000000"/>
              <w:right w:val="single" w:sz="4" w:space="0" w:color="000000"/>
            </w:tcBorders>
            <w:vAlign w:val="center"/>
          </w:tcPr>
          <w:p w14:paraId="5BA9E27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204,80</w:t>
            </w:r>
          </w:p>
        </w:tc>
        <w:tc>
          <w:tcPr>
            <w:tcW w:w="2639" w:type="dxa"/>
            <w:tcBorders>
              <w:top w:val="single" w:sz="4" w:space="0" w:color="000000"/>
              <w:left w:val="single" w:sz="4" w:space="0" w:color="000000"/>
              <w:bottom w:val="single" w:sz="4" w:space="0" w:color="000000"/>
              <w:right w:val="single" w:sz="4" w:space="0" w:color="000000"/>
            </w:tcBorders>
            <w:vAlign w:val="center"/>
          </w:tcPr>
          <w:p w14:paraId="1F621CE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76,20</w:t>
            </w:r>
          </w:p>
        </w:tc>
        <w:tc>
          <w:tcPr>
            <w:tcW w:w="2693" w:type="dxa"/>
            <w:tcBorders>
              <w:top w:val="single" w:sz="4" w:space="0" w:color="000000"/>
              <w:left w:val="single" w:sz="4" w:space="0" w:color="000000"/>
              <w:bottom w:val="single" w:sz="4" w:space="0" w:color="000000"/>
              <w:right w:val="single" w:sz="4" w:space="0" w:color="000000"/>
            </w:tcBorders>
            <w:vAlign w:val="center"/>
          </w:tcPr>
          <w:p w14:paraId="11FC188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37,21</w:t>
            </w:r>
          </w:p>
        </w:tc>
      </w:tr>
      <w:tr w:rsidR="005B7295" w14:paraId="1E89F6C8" w14:textId="77777777">
        <w:trPr>
          <w:trHeight w:val="402"/>
        </w:trPr>
        <w:tc>
          <w:tcPr>
            <w:tcW w:w="7088" w:type="dxa"/>
            <w:tcBorders>
              <w:top w:val="single" w:sz="4" w:space="0" w:color="000000"/>
              <w:left w:val="single" w:sz="4" w:space="0" w:color="000000"/>
              <w:bottom w:val="single" w:sz="4" w:space="0" w:color="000000"/>
              <w:right w:val="single" w:sz="4" w:space="0" w:color="000000"/>
            </w:tcBorders>
            <w:vAlign w:val="center"/>
          </w:tcPr>
          <w:p w14:paraId="5494CBD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 Прудный</w:t>
            </w:r>
          </w:p>
        </w:tc>
        <w:tc>
          <w:tcPr>
            <w:tcW w:w="1985" w:type="dxa"/>
            <w:tcBorders>
              <w:top w:val="single" w:sz="4" w:space="0" w:color="000000"/>
              <w:left w:val="single" w:sz="4" w:space="0" w:color="000000"/>
              <w:bottom w:val="single" w:sz="4" w:space="0" w:color="000000"/>
              <w:right w:val="single" w:sz="4" w:space="0" w:color="000000"/>
            </w:tcBorders>
            <w:vAlign w:val="center"/>
          </w:tcPr>
          <w:p w14:paraId="6B5D1A4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130,30</w:t>
            </w:r>
          </w:p>
        </w:tc>
        <w:tc>
          <w:tcPr>
            <w:tcW w:w="2639" w:type="dxa"/>
            <w:tcBorders>
              <w:top w:val="single" w:sz="4" w:space="0" w:color="000000"/>
              <w:left w:val="single" w:sz="4" w:space="0" w:color="000000"/>
              <w:bottom w:val="single" w:sz="4" w:space="0" w:color="000000"/>
              <w:right w:val="single" w:sz="4" w:space="0" w:color="000000"/>
            </w:tcBorders>
            <w:vAlign w:val="center"/>
          </w:tcPr>
          <w:p w14:paraId="6DC6C6F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2,95</w:t>
            </w:r>
          </w:p>
        </w:tc>
        <w:tc>
          <w:tcPr>
            <w:tcW w:w="2693" w:type="dxa"/>
            <w:tcBorders>
              <w:top w:val="single" w:sz="4" w:space="0" w:color="000000"/>
              <w:left w:val="single" w:sz="4" w:space="0" w:color="000000"/>
              <w:bottom w:val="single" w:sz="4" w:space="0" w:color="000000"/>
              <w:right w:val="single" w:sz="4" w:space="0" w:color="000000"/>
            </w:tcBorders>
            <w:vAlign w:val="center"/>
          </w:tcPr>
          <w:p w14:paraId="7DCC37E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2,27</w:t>
            </w:r>
          </w:p>
        </w:tc>
      </w:tr>
      <w:tr w:rsidR="005B7295" w14:paraId="2B370320" w14:textId="77777777">
        <w:trPr>
          <w:trHeight w:val="407"/>
        </w:trPr>
        <w:tc>
          <w:tcPr>
            <w:tcW w:w="7088" w:type="dxa"/>
            <w:tcBorders>
              <w:top w:val="single" w:sz="4" w:space="0" w:color="000000"/>
              <w:left w:val="single" w:sz="4" w:space="0" w:color="000000"/>
              <w:bottom w:val="single" w:sz="4" w:space="0" w:color="000000"/>
              <w:right w:val="single" w:sz="4" w:space="0" w:color="000000"/>
            </w:tcBorders>
            <w:vAlign w:val="center"/>
          </w:tcPr>
          <w:p w14:paraId="2DCD2A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д. Моховички</w:t>
            </w:r>
          </w:p>
        </w:tc>
        <w:tc>
          <w:tcPr>
            <w:tcW w:w="1985" w:type="dxa"/>
            <w:tcBorders>
              <w:top w:val="single" w:sz="4" w:space="0" w:color="000000"/>
              <w:left w:val="single" w:sz="4" w:space="0" w:color="000000"/>
              <w:bottom w:val="single" w:sz="4" w:space="0" w:color="000000"/>
              <w:right w:val="single" w:sz="4" w:space="0" w:color="000000"/>
            </w:tcBorders>
            <w:vAlign w:val="center"/>
          </w:tcPr>
          <w:p w14:paraId="32DE946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93,40</w:t>
            </w:r>
          </w:p>
        </w:tc>
        <w:tc>
          <w:tcPr>
            <w:tcW w:w="2639" w:type="dxa"/>
            <w:tcBorders>
              <w:top w:val="single" w:sz="4" w:space="0" w:color="000000"/>
              <w:left w:val="single" w:sz="4" w:space="0" w:color="000000"/>
              <w:bottom w:val="single" w:sz="4" w:space="0" w:color="000000"/>
              <w:right w:val="single" w:sz="4" w:space="0" w:color="000000"/>
            </w:tcBorders>
            <w:vAlign w:val="center"/>
          </w:tcPr>
          <w:p w14:paraId="1FF0788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2693" w:type="dxa"/>
            <w:tcBorders>
              <w:top w:val="single" w:sz="4" w:space="0" w:color="000000"/>
              <w:left w:val="single" w:sz="4" w:space="0" w:color="000000"/>
              <w:bottom w:val="single" w:sz="4" w:space="0" w:color="000000"/>
              <w:right w:val="single" w:sz="4" w:space="0" w:color="000000"/>
            </w:tcBorders>
            <w:vAlign w:val="center"/>
          </w:tcPr>
          <w:p w14:paraId="674DB57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0DAE55BF" w14:textId="77777777">
        <w:trPr>
          <w:trHeight w:val="427"/>
        </w:trPr>
        <w:tc>
          <w:tcPr>
            <w:tcW w:w="7088" w:type="dxa"/>
            <w:tcBorders>
              <w:top w:val="single" w:sz="4" w:space="0" w:color="000000"/>
              <w:left w:val="single" w:sz="4" w:space="0" w:color="000000"/>
              <w:bottom w:val="single" w:sz="4" w:space="0" w:color="000000"/>
              <w:right w:val="single" w:sz="4" w:space="0" w:color="000000"/>
            </w:tcBorders>
            <w:vAlign w:val="center"/>
          </w:tcPr>
          <w:p w14:paraId="787FB03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д. Ключи</w:t>
            </w:r>
          </w:p>
        </w:tc>
        <w:tc>
          <w:tcPr>
            <w:tcW w:w="1985" w:type="dxa"/>
            <w:tcBorders>
              <w:top w:val="single" w:sz="4" w:space="0" w:color="000000"/>
              <w:left w:val="single" w:sz="4" w:space="0" w:color="000000"/>
              <w:bottom w:val="single" w:sz="4" w:space="0" w:color="000000"/>
              <w:right w:val="single" w:sz="4" w:space="0" w:color="000000"/>
            </w:tcBorders>
            <w:vAlign w:val="center"/>
          </w:tcPr>
          <w:p w14:paraId="559967F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56,10</w:t>
            </w:r>
          </w:p>
        </w:tc>
        <w:tc>
          <w:tcPr>
            <w:tcW w:w="2639" w:type="dxa"/>
            <w:tcBorders>
              <w:top w:val="single" w:sz="4" w:space="0" w:color="000000"/>
              <w:left w:val="single" w:sz="4" w:space="0" w:color="000000"/>
              <w:bottom w:val="single" w:sz="4" w:space="0" w:color="000000"/>
              <w:right w:val="single" w:sz="4" w:space="0" w:color="000000"/>
            </w:tcBorders>
            <w:vAlign w:val="center"/>
          </w:tcPr>
          <w:p w14:paraId="7936F5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2693" w:type="dxa"/>
            <w:tcBorders>
              <w:top w:val="single" w:sz="4" w:space="0" w:color="000000"/>
              <w:left w:val="single" w:sz="4" w:space="0" w:color="000000"/>
              <w:bottom w:val="single" w:sz="4" w:space="0" w:color="000000"/>
              <w:right w:val="single" w:sz="4" w:space="0" w:color="000000"/>
            </w:tcBorders>
            <w:vAlign w:val="center"/>
          </w:tcPr>
          <w:p w14:paraId="4C69B0B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42F34DDD" w14:textId="77777777">
        <w:trPr>
          <w:trHeight w:val="420"/>
        </w:trPr>
        <w:tc>
          <w:tcPr>
            <w:tcW w:w="7088" w:type="dxa"/>
            <w:tcBorders>
              <w:top w:val="single" w:sz="4" w:space="0" w:color="000000"/>
              <w:left w:val="single" w:sz="4" w:space="0" w:color="000000"/>
              <w:bottom w:val="single" w:sz="4" w:space="0" w:color="000000"/>
              <w:right w:val="single" w:sz="4" w:space="0" w:color="000000"/>
            </w:tcBorders>
            <w:vAlign w:val="center"/>
          </w:tcPr>
          <w:p w14:paraId="741C495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д. Заварухино</w:t>
            </w:r>
          </w:p>
        </w:tc>
        <w:tc>
          <w:tcPr>
            <w:tcW w:w="1985" w:type="dxa"/>
            <w:tcBorders>
              <w:top w:val="single" w:sz="4" w:space="0" w:color="000000"/>
              <w:left w:val="single" w:sz="4" w:space="0" w:color="000000"/>
              <w:bottom w:val="single" w:sz="4" w:space="0" w:color="000000"/>
              <w:right w:val="single" w:sz="4" w:space="0" w:color="000000"/>
            </w:tcBorders>
            <w:vAlign w:val="center"/>
          </w:tcPr>
          <w:p w14:paraId="7C3771D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54,40</w:t>
            </w:r>
          </w:p>
        </w:tc>
        <w:tc>
          <w:tcPr>
            <w:tcW w:w="2639" w:type="dxa"/>
            <w:tcBorders>
              <w:top w:val="single" w:sz="4" w:space="0" w:color="000000"/>
              <w:left w:val="single" w:sz="4" w:space="0" w:color="000000"/>
              <w:bottom w:val="single" w:sz="4" w:space="0" w:color="000000"/>
              <w:right w:val="single" w:sz="4" w:space="0" w:color="000000"/>
            </w:tcBorders>
            <w:vAlign w:val="center"/>
          </w:tcPr>
          <w:p w14:paraId="7617251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c>
          <w:tcPr>
            <w:tcW w:w="2693" w:type="dxa"/>
            <w:tcBorders>
              <w:top w:val="single" w:sz="4" w:space="0" w:color="000000"/>
              <w:left w:val="single" w:sz="4" w:space="0" w:color="000000"/>
              <w:bottom w:val="single" w:sz="4" w:space="0" w:color="000000"/>
              <w:right w:val="single" w:sz="4" w:space="0" w:color="000000"/>
            </w:tcBorders>
            <w:vAlign w:val="center"/>
          </w:tcPr>
          <w:p w14:paraId="70F6B10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w:t>
            </w:r>
          </w:p>
        </w:tc>
      </w:tr>
      <w:tr w:rsidR="005B7295" w14:paraId="3C868341" w14:textId="77777777">
        <w:trPr>
          <w:trHeight w:val="411"/>
        </w:trPr>
        <w:tc>
          <w:tcPr>
            <w:tcW w:w="7088" w:type="dxa"/>
            <w:tcBorders>
              <w:top w:val="single" w:sz="4" w:space="0" w:color="000000"/>
              <w:left w:val="single" w:sz="4" w:space="0" w:color="000000"/>
              <w:bottom w:val="single" w:sz="4" w:space="0" w:color="000000"/>
              <w:right w:val="single" w:sz="4" w:space="0" w:color="000000"/>
            </w:tcBorders>
            <w:vAlign w:val="center"/>
          </w:tcPr>
          <w:p w14:paraId="0AFEE0C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Всего</w:t>
            </w:r>
          </w:p>
        </w:tc>
        <w:tc>
          <w:tcPr>
            <w:tcW w:w="1985" w:type="dxa"/>
            <w:tcBorders>
              <w:top w:val="single" w:sz="4" w:space="0" w:color="000000"/>
              <w:left w:val="single" w:sz="4" w:space="0" w:color="000000"/>
              <w:bottom w:val="single" w:sz="4" w:space="0" w:color="000000"/>
              <w:right w:val="single" w:sz="4" w:space="0" w:color="000000"/>
            </w:tcBorders>
            <w:vAlign w:val="center"/>
          </w:tcPr>
          <w:p w14:paraId="6F02867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539,00</w:t>
            </w:r>
          </w:p>
        </w:tc>
        <w:tc>
          <w:tcPr>
            <w:tcW w:w="2639" w:type="dxa"/>
            <w:tcBorders>
              <w:top w:val="single" w:sz="4" w:space="0" w:color="000000"/>
              <w:left w:val="single" w:sz="4" w:space="0" w:color="000000"/>
              <w:bottom w:val="single" w:sz="4" w:space="0" w:color="000000"/>
              <w:right w:val="single" w:sz="4" w:space="0" w:color="000000"/>
            </w:tcBorders>
            <w:vAlign w:val="center"/>
          </w:tcPr>
          <w:p w14:paraId="4EEE52D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79,15</w:t>
            </w:r>
          </w:p>
        </w:tc>
        <w:tc>
          <w:tcPr>
            <w:tcW w:w="2693" w:type="dxa"/>
            <w:tcBorders>
              <w:top w:val="single" w:sz="4" w:space="0" w:color="000000"/>
              <w:left w:val="single" w:sz="4" w:space="0" w:color="000000"/>
              <w:bottom w:val="single" w:sz="4" w:space="0" w:color="000000"/>
              <w:right w:val="single" w:sz="4" w:space="0" w:color="000000"/>
            </w:tcBorders>
            <w:vAlign w:val="center"/>
          </w:tcPr>
          <w:p w14:paraId="27ECA51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14,68</w:t>
            </w:r>
          </w:p>
        </w:tc>
      </w:tr>
    </w:tbl>
    <w:p w14:paraId="0F661FEB" w14:textId="77777777" w:rsidR="005B7295" w:rsidRDefault="00653190">
      <w:pPr>
        <w:ind w:firstLine="708"/>
        <w:rPr>
          <w:rFonts w:ascii="Times New Roman" w:hAnsi="Times New Roman"/>
          <w:color w:val="000000" w:themeColor="text1"/>
          <w:sz w:val="28"/>
        </w:rPr>
      </w:pPr>
      <w:r>
        <w:rPr>
          <w:rFonts w:ascii="Times New Roman" w:hAnsi="Times New Roman"/>
          <w:color w:val="000000" w:themeColor="text1"/>
          <w:sz w:val="28"/>
        </w:rPr>
        <w:t>Таблица 2.2 – Объем потребления тепловой энергии</w:t>
      </w:r>
    </w:p>
    <w:tbl>
      <w:tblPr>
        <w:tblStyle w:val="affff4"/>
        <w:tblW w:w="0" w:type="auto"/>
        <w:tblLayout w:type="fixed"/>
        <w:tblLook w:val="04A0" w:firstRow="1" w:lastRow="0" w:firstColumn="1" w:lastColumn="0" w:noHBand="0" w:noVBand="1"/>
      </w:tblPr>
      <w:tblGrid>
        <w:gridCol w:w="923"/>
        <w:gridCol w:w="3721"/>
        <w:gridCol w:w="4841"/>
        <w:gridCol w:w="5652"/>
      </w:tblGrid>
      <w:tr w:rsidR="005B7295" w14:paraId="526B728C" w14:textId="77777777">
        <w:trPr>
          <w:trHeight w:val="853"/>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342E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w:t>
            </w:r>
          </w:p>
        </w:tc>
        <w:tc>
          <w:tcPr>
            <w:tcW w:w="37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A6B2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Наименование источника тепла</w:t>
            </w:r>
          </w:p>
        </w:tc>
        <w:tc>
          <w:tcPr>
            <w:tcW w:w="4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3DFC8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Расход тепловой энергии в базовой схеме теплоснабжения за 2019г., Гкал</w:t>
            </w:r>
          </w:p>
        </w:tc>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DB1D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Расход тепловой энергии </w:t>
            </w:r>
            <w:r>
              <w:rPr>
                <w:rFonts w:ascii="Times New Roman" w:hAnsi="Times New Roman"/>
                <w:color w:val="000000" w:themeColor="text1"/>
                <w:sz w:val="28"/>
              </w:rPr>
              <w:br/>
              <w:t>за 2020г., Гкал</w:t>
            </w:r>
          </w:p>
        </w:tc>
      </w:tr>
      <w:tr w:rsidR="005B7295" w14:paraId="5427D501" w14:textId="77777777">
        <w:trPr>
          <w:trHeight w:val="568"/>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6339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3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6BDD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Звездный"</w:t>
            </w:r>
          </w:p>
        </w:tc>
        <w:tc>
          <w:tcPr>
            <w:tcW w:w="4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6DB6C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13 126,05</w:t>
            </w:r>
          </w:p>
        </w:tc>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08AED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13 354,00</w:t>
            </w:r>
          </w:p>
        </w:tc>
      </w:tr>
      <w:tr w:rsidR="005B7295" w14:paraId="5F335D90" w14:textId="77777777">
        <w:trPr>
          <w:trHeight w:val="568"/>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2366F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3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22F9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Кленовый"</w:t>
            </w:r>
          </w:p>
        </w:tc>
        <w:tc>
          <w:tcPr>
            <w:tcW w:w="4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91C4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2 880,18</w:t>
            </w:r>
          </w:p>
        </w:tc>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EE13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2 888,89</w:t>
            </w:r>
          </w:p>
        </w:tc>
      </w:tr>
      <w:tr w:rsidR="005B7295" w14:paraId="6D742BAC" w14:textId="77777777">
        <w:trPr>
          <w:trHeight w:val="568"/>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941F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3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3923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Ивушки"</w:t>
            </w:r>
          </w:p>
        </w:tc>
        <w:tc>
          <w:tcPr>
            <w:tcW w:w="4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D35C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2 404,00</w:t>
            </w:r>
          </w:p>
        </w:tc>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3E48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1 369,30</w:t>
            </w:r>
          </w:p>
        </w:tc>
      </w:tr>
      <w:tr w:rsidR="005B7295" w14:paraId="1EDBCF54" w14:textId="77777777">
        <w:trPr>
          <w:trHeight w:val="568"/>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BC4AA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3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83171" w14:textId="77777777" w:rsidR="005B7295" w:rsidRDefault="00653190">
            <w:pPr>
              <w:jc w:val="center"/>
              <w:rPr>
                <w:rFonts w:ascii="Times New Roman" w:hAnsi="Times New Roman"/>
                <w:color w:val="000000" w:themeColor="text1"/>
                <w:sz w:val="28"/>
              </w:rPr>
            </w:pPr>
            <w:r>
              <w:rPr>
                <w:rFonts w:ascii="Times New Roman" w:hAnsi="Times New Roman"/>
                <w:sz w:val="28"/>
              </w:rPr>
              <w:t>Транспортабельная блочная котельная</w:t>
            </w:r>
          </w:p>
        </w:tc>
        <w:tc>
          <w:tcPr>
            <w:tcW w:w="4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DC14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2 144,59</w:t>
            </w:r>
          </w:p>
        </w:tc>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C72C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2 059,18</w:t>
            </w:r>
          </w:p>
        </w:tc>
      </w:tr>
      <w:tr w:rsidR="005B7295" w14:paraId="7AFC6FE4" w14:textId="77777777">
        <w:trPr>
          <w:trHeight w:val="568"/>
        </w:trPr>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D823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c>
          <w:tcPr>
            <w:tcW w:w="37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A24E5" w14:textId="77777777" w:rsidR="005B7295" w:rsidRDefault="00653190">
            <w:pPr>
              <w:jc w:val="center"/>
              <w:rPr>
                <w:rFonts w:ascii="Times New Roman" w:hAnsi="Times New Roman"/>
                <w:sz w:val="28"/>
              </w:rPr>
            </w:pPr>
            <w:r>
              <w:rPr>
                <w:rFonts w:ascii="Times New Roman" w:hAnsi="Times New Roman"/>
                <w:sz w:val="28"/>
              </w:rPr>
              <w:t>Котельная «Центральная»</w:t>
            </w:r>
          </w:p>
        </w:tc>
        <w:tc>
          <w:tcPr>
            <w:tcW w:w="4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162AA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Холодная консервация</w:t>
            </w:r>
          </w:p>
        </w:tc>
        <w:tc>
          <w:tcPr>
            <w:tcW w:w="5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F0AC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Холодная консервация</w:t>
            </w:r>
          </w:p>
        </w:tc>
      </w:tr>
    </w:tbl>
    <w:p w14:paraId="415D7FAE" w14:textId="77777777" w:rsidR="005B7295" w:rsidRDefault="00653190">
      <w:pPr>
        <w:pStyle w:val="a9"/>
        <w:numPr>
          <w:ilvl w:val="0"/>
          <w:numId w:val="22"/>
        </w:numPr>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Площадь строительных фондов и приросты площади строительных фондов в расчетном элементе в зоне действия источника тепловой энергии Краснопольского сельского поселения</w:t>
      </w:r>
    </w:p>
    <w:tbl>
      <w:tblPr>
        <w:tblW w:w="0" w:type="auto"/>
        <w:tblLayout w:type="fixed"/>
        <w:tblLook w:val="04A0" w:firstRow="1" w:lastRow="0" w:firstColumn="1" w:lastColumn="0" w:noHBand="0" w:noVBand="1"/>
      </w:tblPr>
      <w:tblGrid>
        <w:gridCol w:w="1935"/>
        <w:gridCol w:w="1550"/>
        <w:gridCol w:w="1765"/>
        <w:gridCol w:w="1689"/>
        <w:gridCol w:w="1647"/>
        <w:gridCol w:w="1647"/>
        <w:gridCol w:w="1647"/>
        <w:gridCol w:w="1647"/>
        <w:gridCol w:w="1611"/>
      </w:tblGrid>
      <w:tr w:rsidR="005B7295" w14:paraId="1EE4401C" w14:textId="77777777">
        <w:trPr>
          <w:trHeight w:val="412"/>
        </w:trPr>
        <w:tc>
          <w:tcPr>
            <w:tcW w:w="1935" w:type="dxa"/>
            <w:vMerge w:val="restart"/>
            <w:tcBorders>
              <w:top w:val="single" w:sz="4" w:space="0" w:color="000000"/>
              <w:left w:val="single" w:sz="4" w:space="0" w:color="000000"/>
              <w:bottom w:val="single" w:sz="4" w:space="0" w:color="000000"/>
              <w:right w:val="single" w:sz="4" w:space="0" w:color="000000"/>
            </w:tcBorders>
            <w:vAlign w:val="center"/>
          </w:tcPr>
          <w:p w14:paraId="3AF807CF" w14:textId="77777777" w:rsidR="005B7295" w:rsidRDefault="00653190">
            <w:pPr>
              <w:jc w:val="center"/>
              <w:rPr>
                <w:rFonts w:ascii="Times New Roman" w:hAnsi="Times New Roman"/>
                <w:sz w:val="28"/>
              </w:rPr>
            </w:pPr>
            <w:r>
              <w:rPr>
                <w:rFonts w:ascii="Times New Roman" w:hAnsi="Times New Roman"/>
                <w:sz w:val="28"/>
              </w:rPr>
              <w:t>Показатель</w:t>
            </w:r>
          </w:p>
        </w:tc>
        <w:tc>
          <w:tcPr>
            <w:tcW w:w="13202" w:type="dxa"/>
            <w:gridSpan w:val="8"/>
            <w:tcBorders>
              <w:top w:val="single" w:sz="4" w:space="0" w:color="000000"/>
              <w:left w:val="nil"/>
              <w:bottom w:val="single" w:sz="4" w:space="0" w:color="000000"/>
              <w:right w:val="single" w:sz="4" w:space="0" w:color="000000"/>
            </w:tcBorders>
            <w:vAlign w:val="center"/>
          </w:tcPr>
          <w:p w14:paraId="5850629F" w14:textId="77777777" w:rsidR="005B7295" w:rsidRDefault="00653190">
            <w:pPr>
              <w:jc w:val="center"/>
              <w:rPr>
                <w:rFonts w:ascii="Times New Roman" w:hAnsi="Times New Roman"/>
                <w:sz w:val="28"/>
              </w:rPr>
            </w:pPr>
            <w:r>
              <w:rPr>
                <w:rFonts w:ascii="Times New Roman" w:hAnsi="Times New Roman"/>
                <w:sz w:val="28"/>
              </w:rPr>
              <w:t>Площадь строительных фондов</w:t>
            </w:r>
          </w:p>
        </w:tc>
      </w:tr>
      <w:tr w:rsidR="005B7295" w14:paraId="4AED9886" w14:textId="77777777">
        <w:trPr>
          <w:trHeight w:val="389"/>
        </w:trPr>
        <w:tc>
          <w:tcPr>
            <w:tcW w:w="1935" w:type="dxa"/>
            <w:vMerge/>
            <w:tcBorders>
              <w:top w:val="single" w:sz="4" w:space="0" w:color="000000"/>
              <w:left w:val="single" w:sz="4" w:space="0" w:color="000000"/>
              <w:bottom w:val="single" w:sz="4" w:space="0" w:color="000000"/>
              <w:right w:val="single" w:sz="4" w:space="0" w:color="000000"/>
            </w:tcBorders>
            <w:vAlign w:val="center"/>
          </w:tcPr>
          <w:p w14:paraId="357C3D8D" w14:textId="77777777" w:rsidR="005B7295" w:rsidRDefault="005B7295"/>
        </w:tc>
        <w:tc>
          <w:tcPr>
            <w:tcW w:w="3315" w:type="dxa"/>
            <w:gridSpan w:val="2"/>
            <w:tcBorders>
              <w:top w:val="single" w:sz="4" w:space="0" w:color="000000"/>
              <w:left w:val="nil"/>
              <w:bottom w:val="single" w:sz="4" w:space="0" w:color="000000"/>
              <w:right w:val="single" w:sz="4" w:space="0" w:color="000000"/>
            </w:tcBorders>
            <w:vAlign w:val="center"/>
          </w:tcPr>
          <w:p w14:paraId="7A5219B8" w14:textId="77777777" w:rsidR="005B7295" w:rsidRDefault="00653190">
            <w:pPr>
              <w:jc w:val="center"/>
              <w:rPr>
                <w:rFonts w:ascii="Times New Roman" w:hAnsi="Times New Roman"/>
                <w:sz w:val="28"/>
              </w:rPr>
            </w:pPr>
            <w:r>
              <w:rPr>
                <w:rFonts w:ascii="Times New Roman" w:hAnsi="Times New Roman"/>
                <w:sz w:val="28"/>
              </w:rPr>
              <w:t>Существующая</w:t>
            </w:r>
          </w:p>
        </w:tc>
        <w:tc>
          <w:tcPr>
            <w:tcW w:w="9887" w:type="dxa"/>
            <w:gridSpan w:val="6"/>
            <w:tcBorders>
              <w:top w:val="single" w:sz="4" w:space="0" w:color="000000"/>
              <w:left w:val="nil"/>
              <w:bottom w:val="single" w:sz="4" w:space="0" w:color="000000"/>
              <w:right w:val="single" w:sz="4" w:space="0" w:color="000000"/>
            </w:tcBorders>
            <w:vAlign w:val="center"/>
          </w:tcPr>
          <w:p w14:paraId="3AB19D55" w14:textId="77777777" w:rsidR="005B7295" w:rsidRDefault="00653190">
            <w:pPr>
              <w:jc w:val="center"/>
              <w:rPr>
                <w:rFonts w:ascii="Times New Roman" w:hAnsi="Times New Roman"/>
                <w:sz w:val="28"/>
              </w:rPr>
            </w:pPr>
            <w:r>
              <w:rPr>
                <w:rFonts w:ascii="Times New Roman" w:hAnsi="Times New Roman"/>
                <w:sz w:val="28"/>
              </w:rPr>
              <w:t>Перспективная</w:t>
            </w:r>
          </w:p>
        </w:tc>
      </w:tr>
      <w:tr w:rsidR="005B7295" w14:paraId="2D3F6E96" w14:textId="77777777">
        <w:trPr>
          <w:trHeight w:val="855"/>
        </w:trPr>
        <w:tc>
          <w:tcPr>
            <w:tcW w:w="1935" w:type="dxa"/>
            <w:vMerge/>
            <w:tcBorders>
              <w:top w:val="single" w:sz="4" w:space="0" w:color="000000"/>
              <w:left w:val="single" w:sz="4" w:space="0" w:color="000000"/>
              <w:bottom w:val="single" w:sz="4" w:space="0" w:color="000000"/>
              <w:right w:val="single" w:sz="4" w:space="0" w:color="000000"/>
            </w:tcBorders>
            <w:vAlign w:val="center"/>
          </w:tcPr>
          <w:p w14:paraId="180133EF" w14:textId="77777777" w:rsidR="005B7295" w:rsidRDefault="005B7295"/>
        </w:tc>
        <w:tc>
          <w:tcPr>
            <w:tcW w:w="1550" w:type="dxa"/>
            <w:tcBorders>
              <w:top w:val="nil"/>
              <w:left w:val="nil"/>
              <w:bottom w:val="single" w:sz="4" w:space="0" w:color="000000"/>
              <w:right w:val="single" w:sz="4" w:space="0" w:color="000000"/>
            </w:tcBorders>
            <w:vAlign w:val="center"/>
          </w:tcPr>
          <w:p w14:paraId="013216D8" w14:textId="77777777" w:rsidR="005B7295" w:rsidRDefault="00653190">
            <w:pPr>
              <w:jc w:val="center"/>
              <w:rPr>
                <w:rFonts w:ascii="Times New Roman" w:hAnsi="Times New Roman"/>
                <w:sz w:val="28"/>
              </w:rPr>
            </w:pPr>
            <w:r>
              <w:rPr>
                <w:rFonts w:ascii="Times New Roman" w:hAnsi="Times New Roman"/>
                <w:sz w:val="28"/>
              </w:rPr>
              <w:t>2022</w:t>
            </w:r>
          </w:p>
        </w:tc>
        <w:tc>
          <w:tcPr>
            <w:tcW w:w="1765" w:type="dxa"/>
            <w:tcBorders>
              <w:top w:val="nil"/>
              <w:left w:val="nil"/>
              <w:bottom w:val="single" w:sz="4" w:space="0" w:color="000000"/>
              <w:right w:val="single" w:sz="4" w:space="0" w:color="000000"/>
            </w:tcBorders>
            <w:vAlign w:val="center"/>
          </w:tcPr>
          <w:p w14:paraId="79A306BA" w14:textId="77777777" w:rsidR="005B7295" w:rsidRDefault="00653190">
            <w:pPr>
              <w:jc w:val="center"/>
              <w:rPr>
                <w:rFonts w:ascii="Times New Roman" w:hAnsi="Times New Roman"/>
                <w:sz w:val="28"/>
              </w:rPr>
            </w:pPr>
            <w:r>
              <w:rPr>
                <w:rFonts w:ascii="Times New Roman" w:hAnsi="Times New Roman"/>
                <w:sz w:val="28"/>
              </w:rPr>
              <w:t>2023</w:t>
            </w:r>
          </w:p>
        </w:tc>
        <w:tc>
          <w:tcPr>
            <w:tcW w:w="1689" w:type="dxa"/>
            <w:tcBorders>
              <w:top w:val="nil"/>
              <w:left w:val="nil"/>
              <w:bottom w:val="single" w:sz="4" w:space="0" w:color="000000"/>
              <w:right w:val="single" w:sz="4" w:space="0" w:color="000000"/>
            </w:tcBorders>
            <w:vAlign w:val="center"/>
          </w:tcPr>
          <w:p w14:paraId="7E45F87E" w14:textId="77777777" w:rsidR="005B7295" w:rsidRDefault="00653190">
            <w:pPr>
              <w:jc w:val="center"/>
              <w:rPr>
                <w:rFonts w:ascii="Times New Roman" w:hAnsi="Times New Roman"/>
                <w:sz w:val="28"/>
              </w:rPr>
            </w:pPr>
            <w:r>
              <w:rPr>
                <w:rFonts w:ascii="Times New Roman" w:hAnsi="Times New Roman"/>
                <w:sz w:val="28"/>
              </w:rPr>
              <w:t>2024</w:t>
            </w:r>
          </w:p>
        </w:tc>
        <w:tc>
          <w:tcPr>
            <w:tcW w:w="1647" w:type="dxa"/>
            <w:tcBorders>
              <w:top w:val="nil"/>
              <w:left w:val="nil"/>
              <w:bottom w:val="single" w:sz="4" w:space="0" w:color="000000"/>
              <w:right w:val="single" w:sz="4" w:space="0" w:color="000000"/>
            </w:tcBorders>
            <w:vAlign w:val="center"/>
          </w:tcPr>
          <w:p w14:paraId="5D5AE6F1" w14:textId="77777777" w:rsidR="005B7295" w:rsidRDefault="00653190">
            <w:pPr>
              <w:jc w:val="center"/>
              <w:rPr>
                <w:rFonts w:ascii="Times New Roman" w:hAnsi="Times New Roman"/>
                <w:sz w:val="28"/>
              </w:rPr>
            </w:pPr>
            <w:r>
              <w:rPr>
                <w:rFonts w:ascii="Times New Roman" w:hAnsi="Times New Roman"/>
                <w:sz w:val="28"/>
              </w:rPr>
              <w:t>2025</w:t>
            </w:r>
          </w:p>
        </w:tc>
        <w:tc>
          <w:tcPr>
            <w:tcW w:w="1647" w:type="dxa"/>
            <w:tcBorders>
              <w:top w:val="nil"/>
              <w:left w:val="nil"/>
              <w:bottom w:val="single" w:sz="4" w:space="0" w:color="000000"/>
              <w:right w:val="single" w:sz="4" w:space="0" w:color="000000"/>
            </w:tcBorders>
            <w:vAlign w:val="center"/>
          </w:tcPr>
          <w:p w14:paraId="035A9E6B" w14:textId="77777777" w:rsidR="005B7295" w:rsidRDefault="00653190">
            <w:pPr>
              <w:jc w:val="center"/>
              <w:rPr>
                <w:rFonts w:ascii="Times New Roman" w:hAnsi="Times New Roman"/>
                <w:sz w:val="28"/>
              </w:rPr>
            </w:pPr>
            <w:r>
              <w:rPr>
                <w:rFonts w:ascii="Times New Roman" w:hAnsi="Times New Roman"/>
                <w:sz w:val="28"/>
              </w:rPr>
              <w:t>2026</w:t>
            </w:r>
          </w:p>
        </w:tc>
        <w:tc>
          <w:tcPr>
            <w:tcW w:w="1647" w:type="dxa"/>
            <w:tcBorders>
              <w:top w:val="nil"/>
              <w:left w:val="nil"/>
              <w:bottom w:val="single" w:sz="4" w:space="0" w:color="000000"/>
              <w:right w:val="single" w:sz="4" w:space="0" w:color="000000"/>
            </w:tcBorders>
            <w:vAlign w:val="center"/>
          </w:tcPr>
          <w:p w14:paraId="467C33CE" w14:textId="77777777" w:rsidR="005B7295" w:rsidRDefault="00653190">
            <w:pPr>
              <w:jc w:val="center"/>
              <w:rPr>
                <w:rFonts w:ascii="Times New Roman" w:hAnsi="Times New Roman"/>
                <w:sz w:val="28"/>
              </w:rPr>
            </w:pPr>
            <w:r>
              <w:rPr>
                <w:rFonts w:ascii="Times New Roman" w:hAnsi="Times New Roman"/>
                <w:sz w:val="28"/>
              </w:rPr>
              <w:t>2027</w:t>
            </w:r>
          </w:p>
        </w:tc>
        <w:tc>
          <w:tcPr>
            <w:tcW w:w="1647" w:type="dxa"/>
            <w:tcBorders>
              <w:top w:val="nil"/>
              <w:left w:val="nil"/>
              <w:bottom w:val="single" w:sz="4" w:space="0" w:color="000000"/>
              <w:right w:val="single" w:sz="4" w:space="0" w:color="000000"/>
            </w:tcBorders>
            <w:vAlign w:val="center"/>
          </w:tcPr>
          <w:p w14:paraId="25DC43DF" w14:textId="77777777" w:rsidR="005B7295" w:rsidRDefault="00653190">
            <w:pPr>
              <w:jc w:val="center"/>
              <w:rPr>
                <w:rFonts w:ascii="Times New Roman" w:hAnsi="Times New Roman"/>
                <w:sz w:val="28"/>
              </w:rPr>
            </w:pPr>
            <w:r>
              <w:rPr>
                <w:rFonts w:ascii="Times New Roman" w:hAnsi="Times New Roman"/>
                <w:sz w:val="28"/>
              </w:rPr>
              <w:t>2028-2032</w:t>
            </w:r>
          </w:p>
        </w:tc>
        <w:tc>
          <w:tcPr>
            <w:tcW w:w="1611" w:type="dxa"/>
            <w:tcBorders>
              <w:top w:val="nil"/>
              <w:left w:val="nil"/>
              <w:bottom w:val="single" w:sz="4" w:space="0" w:color="000000"/>
              <w:right w:val="single" w:sz="4" w:space="0" w:color="000000"/>
            </w:tcBorders>
            <w:vAlign w:val="center"/>
          </w:tcPr>
          <w:p w14:paraId="0E249A48" w14:textId="77777777" w:rsidR="005B7295" w:rsidRDefault="00653190">
            <w:pPr>
              <w:jc w:val="center"/>
              <w:rPr>
                <w:rFonts w:ascii="Times New Roman" w:hAnsi="Times New Roman"/>
                <w:sz w:val="28"/>
              </w:rPr>
            </w:pPr>
            <w:r>
              <w:rPr>
                <w:rFonts w:ascii="Times New Roman" w:hAnsi="Times New Roman"/>
                <w:sz w:val="28"/>
              </w:rPr>
              <w:t>2033-2035</w:t>
            </w:r>
          </w:p>
        </w:tc>
      </w:tr>
      <w:tr w:rsidR="005B7295" w14:paraId="60C77555" w14:textId="77777777">
        <w:trPr>
          <w:trHeight w:val="330"/>
        </w:trPr>
        <w:tc>
          <w:tcPr>
            <w:tcW w:w="1935" w:type="dxa"/>
            <w:tcBorders>
              <w:top w:val="nil"/>
              <w:left w:val="single" w:sz="4" w:space="0" w:color="000000"/>
              <w:bottom w:val="single" w:sz="4" w:space="0" w:color="000000"/>
              <w:right w:val="single" w:sz="4" w:space="0" w:color="000000"/>
            </w:tcBorders>
            <w:vAlign w:val="center"/>
          </w:tcPr>
          <w:p w14:paraId="75822D55" w14:textId="77777777" w:rsidR="005B7295" w:rsidRDefault="00653190">
            <w:pPr>
              <w:jc w:val="center"/>
              <w:rPr>
                <w:rFonts w:ascii="Times New Roman" w:hAnsi="Times New Roman"/>
                <w:sz w:val="28"/>
              </w:rPr>
            </w:pPr>
            <w:r>
              <w:rPr>
                <w:rFonts w:ascii="Times New Roman" w:hAnsi="Times New Roman"/>
                <w:sz w:val="28"/>
              </w:rPr>
              <w:t>1</w:t>
            </w:r>
          </w:p>
        </w:tc>
        <w:tc>
          <w:tcPr>
            <w:tcW w:w="1550" w:type="dxa"/>
            <w:tcBorders>
              <w:top w:val="nil"/>
              <w:left w:val="nil"/>
              <w:bottom w:val="single" w:sz="4" w:space="0" w:color="000000"/>
              <w:right w:val="single" w:sz="4" w:space="0" w:color="000000"/>
            </w:tcBorders>
            <w:vAlign w:val="center"/>
          </w:tcPr>
          <w:p w14:paraId="1E12029A" w14:textId="77777777" w:rsidR="005B7295" w:rsidRDefault="00653190">
            <w:pPr>
              <w:jc w:val="center"/>
              <w:rPr>
                <w:rFonts w:ascii="Times New Roman" w:hAnsi="Times New Roman"/>
                <w:sz w:val="28"/>
              </w:rPr>
            </w:pPr>
            <w:r>
              <w:rPr>
                <w:rFonts w:ascii="Times New Roman" w:hAnsi="Times New Roman"/>
                <w:sz w:val="28"/>
              </w:rPr>
              <w:t>2</w:t>
            </w:r>
          </w:p>
        </w:tc>
        <w:tc>
          <w:tcPr>
            <w:tcW w:w="1765" w:type="dxa"/>
            <w:tcBorders>
              <w:top w:val="nil"/>
              <w:left w:val="nil"/>
              <w:bottom w:val="single" w:sz="4" w:space="0" w:color="000000"/>
              <w:right w:val="single" w:sz="4" w:space="0" w:color="000000"/>
            </w:tcBorders>
            <w:vAlign w:val="center"/>
          </w:tcPr>
          <w:p w14:paraId="33FA9700" w14:textId="77777777" w:rsidR="005B7295" w:rsidRDefault="00653190">
            <w:pPr>
              <w:jc w:val="center"/>
              <w:rPr>
                <w:rFonts w:ascii="Times New Roman" w:hAnsi="Times New Roman"/>
                <w:sz w:val="28"/>
              </w:rPr>
            </w:pPr>
            <w:r>
              <w:rPr>
                <w:rFonts w:ascii="Times New Roman" w:hAnsi="Times New Roman"/>
                <w:sz w:val="28"/>
              </w:rPr>
              <w:t>3</w:t>
            </w:r>
          </w:p>
        </w:tc>
        <w:tc>
          <w:tcPr>
            <w:tcW w:w="1689" w:type="dxa"/>
            <w:tcBorders>
              <w:top w:val="nil"/>
              <w:left w:val="nil"/>
              <w:bottom w:val="single" w:sz="4" w:space="0" w:color="000000"/>
              <w:right w:val="single" w:sz="4" w:space="0" w:color="000000"/>
            </w:tcBorders>
            <w:vAlign w:val="center"/>
          </w:tcPr>
          <w:p w14:paraId="2F7FB8A9" w14:textId="77777777" w:rsidR="005B7295" w:rsidRDefault="00653190">
            <w:pPr>
              <w:jc w:val="center"/>
              <w:rPr>
                <w:rFonts w:ascii="Times New Roman" w:hAnsi="Times New Roman"/>
                <w:sz w:val="28"/>
              </w:rPr>
            </w:pPr>
            <w:r>
              <w:rPr>
                <w:rFonts w:ascii="Times New Roman" w:hAnsi="Times New Roman"/>
                <w:sz w:val="28"/>
              </w:rPr>
              <w:t>4</w:t>
            </w:r>
          </w:p>
        </w:tc>
        <w:tc>
          <w:tcPr>
            <w:tcW w:w="1647" w:type="dxa"/>
            <w:tcBorders>
              <w:top w:val="nil"/>
              <w:left w:val="nil"/>
              <w:bottom w:val="single" w:sz="4" w:space="0" w:color="000000"/>
              <w:right w:val="single" w:sz="4" w:space="0" w:color="000000"/>
            </w:tcBorders>
            <w:vAlign w:val="center"/>
          </w:tcPr>
          <w:p w14:paraId="51DC072E" w14:textId="77777777" w:rsidR="005B7295" w:rsidRDefault="00653190">
            <w:pPr>
              <w:jc w:val="center"/>
              <w:rPr>
                <w:rFonts w:ascii="Times New Roman" w:hAnsi="Times New Roman"/>
                <w:sz w:val="28"/>
              </w:rPr>
            </w:pPr>
            <w:r>
              <w:rPr>
                <w:rFonts w:ascii="Times New Roman" w:hAnsi="Times New Roman"/>
                <w:sz w:val="28"/>
              </w:rPr>
              <w:t>5</w:t>
            </w:r>
          </w:p>
        </w:tc>
        <w:tc>
          <w:tcPr>
            <w:tcW w:w="1647" w:type="dxa"/>
            <w:tcBorders>
              <w:top w:val="nil"/>
              <w:left w:val="nil"/>
              <w:bottom w:val="single" w:sz="4" w:space="0" w:color="000000"/>
              <w:right w:val="single" w:sz="4" w:space="0" w:color="000000"/>
            </w:tcBorders>
            <w:vAlign w:val="center"/>
          </w:tcPr>
          <w:p w14:paraId="010C5D1C" w14:textId="77777777" w:rsidR="005B7295" w:rsidRDefault="00653190">
            <w:pPr>
              <w:jc w:val="center"/>
              <w:rPr>
                <w:rFonts w:ascii="Times New Roman" w:hAnsi="Times New Roman"/>
                <w:sz w:val="28"/>
              </w:rPr>
            </w:pPr>
            <w:r>
              <w:rPr>
                <w:rFonts w:ascii="Times New Roman" w:hAnsi="Times New Roman"/>
                <w:sz w:val="28"/>
              </w:rPr>
              <w:t>6</w:t>
            </w:r>
          </w:p>
        </w:tc>
        <w:tc>
          <w:tcPr>
            <w:tcW w:w="1647" w:type="dxa"/>
            <w:tcBorders>
              <w:top w:val="nil"/>
              <w:left w:val="nil"/>
              <w:bottom w:val="single" w:sz="4" w:space="0" w:color="000000"/>
              <w:right w:val="single" w:sz="4" w:space="0" w:color="000000"/>
            </w:tcBorders>
            <w:vAlign w:val="center"/>
          </w:tcPr>
          <w:p w14:paraId="525CB624" w14:textId="77777777" w:rsidR="005B7295" w:rsidRDefault="00653190">
            <w:pPr>
              <w:jc w:val="center"/>
              <w:rPr>
                <w:rFonts w:ascii="Times New Roman" w:hAnsi="Times New Roman"/>
                <w:sz w:val="28"/>
              </w:rPr>
            </w:pPr>
            <w:r>
              <w:rPr>
                <w:rFonts w:ascii="Times New Roman" w:hAnsi="Times New Roman"/>
                <w:sz w:val="28"/>
              </w:rPr>
              <w:t>7</w:t>
            </w:r>
          </w:p>
        </w:tc>
        <w:tc>
          <w:tcPr>
            <w:tcW w:w="1647" w:type="dxa"/>
            <w:tcBorders>
              <w:top w:val="nil"/>
              <w:left w:val="nil"/>
              <w:bottom w:val="single" w:sz="4" w:space="0" w:color="000000"/>
              <w:right w:val="single" w:sz="4" w:space="0" w:color="000000"/>
            </w:tcBorders>
            <w:vAlign w:val="center"/>
          </w:tcPr>
          <w:p w14:paraId="49C45B0B" w14:textId="77777777" w:rsidR="005B7295" w:rsidRDefault="00653190">
            <w:pPr>
              <w:jc w:val="center"/>
              <w:rPr>
                <w:rFonts w:ascii="Times New Roman" w:hAnsi="Times New Roman"/>
                <w:sz w:val="28"/>
              </w:rPr>
            </w:pPr>
            <w:r>
              <w:rPr>
                <w:rFonts w:ascii="Times New Roman" w:hAnsi="Times New Roman"/>
                <w:sz w:val="28"/>
              </w:rPr>
              <w:t>8</w:t>
            </w:r>
          </w:p>
        </w:tc>
        <w:tc>
          <w:tcPr>
            <w:tcW w:w="1611" w:type="dxa"/>
            <w:tcBorders>
              <w:top w:val="nil"/>
              <w:left w:val="nil"/>
              <w:bottom w:val="single" w:sz="4" w:space="0" w:color="000000"/>
              <w:right w:val="single" w:sz="4" w:space="0" w:color="000000"/>
            </w:tcBorders>
            <w:vAlign w:val="center"/>
          </w:tcPr>
          <w:p w14:paraId="0CE5A3BE" w14:textId="77777777" w:rsidR="005B7295" w:rsidRDefault="00653190">
            <w:pPr>
              <w:jc w:val="center"/>
              <w:rPr>
                <w:rFonts w:ascii="Times New Roman" w:hAnsi="Times New Roman"/>
                <w:sz w:val="28"/>
              </w:rPr>
            </w:pPr>
            <w:r>
              <w:rPr>
                <w:rFonts w:ascii="Times New Roman" w:hAnsi="Times New Roman"/>
                <w:sz w:val="28"/>
              </w:rPr>
              <w:t>9</w:t>
            </w:r>
          </w:p>
        </w:tc>
      </w:tr>
      <w:tr w:rsidR="005B7295" w14:paraId="579A59CC" w14:textId="77777777">
        <w:trPr>
          <w:trHeight w:val="855"/>
        </w:trPr>
        <w:tc>
          <w:tcPr>
            <w:tcW w:w="1935" w:type="dxa"/>
            <w:tcBorders>
              <w:top w:val="nil"/>
              <w:left w:val="single" w:sz="4" w:space="0" w:color="000000"/>
              <w:bottom w:val="single" w:sz="4" w:space="0" w:color="000000"/>
              <w:right w:val="single" w:sz="4" w:space="0" w:color="000000"/>
            </w:tcBorders>
            <w:vAlign w:val="center"/>
          </w:tcPr>
          <w:p w14:paraId="5EED1864" w14:textId="77777777" w:rsidR="005B7295" w:rsidRDefault="00653190">
            <w:pPr>
              <w:rPr>
                <w:rFonts w:ascii="Times New Roman" w:hAnsi="Times New Roman"/>
                <w:sz w:val="28"/>
              </w:rPr>
            </w:pPr>
            <w:r>
              <w:rPr>
                <w:rFonts w:ascii="Times New Roman" w:hAnsi="Times New Roman"/>
                <w:sz w:val="28"/>
              </w:rPr>
              <w:t>Отапливаемые площади жилого фонда, м²</w:t>
            </w:r>
          </w:p>
        </w:tc>
        <w:tc>
          <w:tcPr>
            <w:tcW w:w="1550" w:type="dxa"/>
            <w:tcBorders>
              <w:top w:val="nil"/>
              <w:left w:val="nil"/>
              <w:bottom w:val="single" w:sz="4" w:space="0" w:color="000000"/>
              <w:right w:val="single" w:sz="4" w:space="0" w:color="000000"/>
            </w:tcBorders>
            <w:vAlign w:val="center"/>
          </w:tcPr>
          <w:p w14:paraId="48CD9E5A" w14:textId="77777777" w:rsidR="005B7295" w:rsidRDefault="00653190">
            <w:pPr>
              <w:jc w:val="center"/>
              <w:rPr>
                <w:rFonts w:ascii="Times New Roman" w:hAnsi="Times New Roman"/>
                <w:sz w:val="28"/>
              </w:rPr>
            </w:pPr>
            <w:r>
              <w:rPr>
                <w:rFonts w:ascii="Times New Roman" w:hAnsi="Times New Roman"/>
                <w:sz w:val="28"/>
              </w:rPr>
              <w:t>95 650,80</w:t>
            </w:r>
          </w:p>
        </w:tc>
        <w:tc>
          <w:tcPr>
            <w:tcW w:w="1765" w:type="dxa"/>
            <w:tcBorders>
              <w:top w:val="nil"/>
              <w:left w:val="nil"/>
              <w:bottom w:val="single" w:sz="4" w:space="0" w:color="000000"/>
              <w:right w:val="single" w:sz="4" w:space="0" w:color="000000"/>
            </w:tcBorders>
            <w:vAlign w:val="center"/>
          </w:tcPr>
          <w:p w14:paraId="1340BD5D" w14:textId="77777777" w:rsidR="005B7295" w:rsidRDefault="00653190">
            <w:pPr>
              <w:jc w:val="center"/>
              <w:rPr>
                <w:rFonts w:ascii="Times New Roman" w:hAnsi="Times New Roman"/>
                <w:sz w:val="28"/>
              </w:rPr>
            </w:pPr>
            <w:r>
              <w:rPr>
                <w:rFonts w:ascii="Times New Roman" w:hAnsi="Times New Roman"/>
                <w:sz w:val="28"/>
              </w:rPr>
              <w:t>95 650,80</w:t>
            </w:r>
          </w:p>
        </w:tc>
        <w:tc>
          <w:tcPr>
            <w:tcW w:w="1689" w:type="dxa"/>
            <w:tcBorders>
              <w:top w:val="nil"/>
              <w:left w:val="nil"/>
              <w:bottom w:val="single" w:sz="4" w:space="0" w:color="000000"/>
              <w:right w:val="single" w:sz="4" w:space="0" w:color="000000"/>
            </w:tcBorders>
            <w:vAlign w:val="center"/>
          </w:tcPr>
          <w:p w14:paraId="35AD4405" w14:textId="77777777" w:rsidR="005B7295" w:rsidRDefault="00653190">
            <w:pPr>
              <w:jc w:val="center"/>
              <w:rPr>
                <w:rFonts w:ascii="Times New Roman" w:hAnsi="Times New Roman"/>
                <w:sz w:val="28"/>
              </w:rPr>
            </w:pPr>
            <w:r>
              <w:rPr>
                <w:rFonts w:ascii="Times New Roman" w:hAnsi="Times New Roman"/>
                <w:sz w:val="28"/>
              </w:rPr>
              <w:t>95 650,80</w:t>
            </w:r>
          </w:p>
        </w:tc>
        <w:tc>
          <w:tcPr>
            <w:tcW w:w="1647" w:type="dxa"/>
            <w:tcBorders>
              <w:top w:val="nil"/>
              <w:left w:val="nil"/>
              <w:bottom w:val="single" w:sz="4" w:space="0" w:color="000000"/>
              <w:right w:val="single" w:sz="4" w:space="0" w:color="000000"/>
            </w:tcBorders>
            <w:vAlign w:val="center"/>
          </w:tcPr>
          <w:p w14:paraId="5317463D" w14:textId="77777777" w:rsidR="005B7295" w:rsidRDefault="00653190">
            <w:pPr>
              <w:jc w:val="center"/>
              <w:rPr>
                <w:rFonts w:ascii="Times New Roman" w:hAnsi="Times New Roman"/>
                <w:sz w:val="28"/>
              </w:rPr>
            </w:pPr>
            <w:r>
              <w:rPr>
                <w:rFonts w:ascii="Times New Roman" w:hAnsi="Times New Roman"/>
                <w:sz w:val="28"/>
              </w:rPr>
              <w:t>95 650,80</w:t>
            </w:r>
          </w:p>
        </w:tc>
        <w:tc>
          <w:tcPr>
            <w:tcW w:w="1647" w:type="dxa"/>
            <w:tcBorders>
              <w:top w:val="nil"/>
              <w:left w:val="nil"/>
              <w:bottom w:val="single" w:sz="4" w:space="0" w:color="000000"/>
              <w:right w:val="single" w:sz="4" w:space="0" w:color="000000"/>
            </w:tcBorders>
            <w:vAlign w:val="center"/>
          </w:tcPr>
          <w:p w14:paraId="3EEE6482" w14:textId="77777777" w:rsidR="005B7295" w:rsidRDefault="00653190">
            <w:pPr>
              <w:jc w:val="center"/>
              <w:rPr>
                <w:rFonts w:ascii="Times New Roman" w:hAnsi="Times New Roman"/>
                <w:sz w:val="28"/>
              </w:rPr>
            </w:pPr>
            <w:r>
              <w:rPr>
                <w:rFonts w:ascii="Times New Roman" w:hAnsi="Times New Roman"/>
                <w:sz w:val="28"/>
              </w:rPr>
              <w:t>95 650,80</w:t>
            </w:r>
          </w:p>
        </w:tc>
        <w:tc>
          <w:tcPr>
            <w:tcW w:w="1647" w:type="dxa"/>
            <w:tcBorders>
              <w:top w:val="nil"/>
              <w:left w:val="nil"/>
              <w:bottom w:val="single" w:sz="4" w:space="0" w:color="000000"/>
              <w:right w:val="single" w:sz="4" w:space="0" w:color="000000"/>
            </w:tcBorders>
            <w:vAlign w:val="center"/>
          </w:tcPr>
          <w:p w14:paraId="5A929A9A" w14:textId="77777777" w:rsidR="005B7295" w:rsidRDefault="00653190">
            <w:pPr>
              <w:jc w:val="center"/>
              <w:rPr>
                <w:rFonts w:ascii="Times New Roman" w:hAnsi="Times New Roman"/>
                <w:sz w:val="28"/>
              </w:rPr>
            </w:pPr>
            <w:r>
              <w:rPr>
                <w:rFonts w:ascii="Times New Roman" w:hAnsi="Times New Roman"/>
                <w:sz w:val="28"/>
              </w:rPr>
              <w:t>95 650,80</w:t>
            </w:r>
          </w:p>
        </w:tc>
        <w:tc>
          <w:tcPr>
            <w:tcW w:w="1647" w:type="dxa"/>
            <w:tcBorders>
              <w:top w:val="nil"/>
              <w:left w:val="nil"/>
              <w:bottom w:val="single" w:sz="4" w:space="0" w:color="000000"/>
              <w:right w:val="single" w:sz="4" w:space="0" w:color="000000"/>
            </w:tcBorders>
            <w:vAlign w:val="center"/>
          </w:tcPr>
          <w:p w14:paraId="4541FBCF" w14:textId="77777777" w:rsidR="005B7295" w:rsidRDefault="00653190">
            <w:pPr>
              <w:jc w:val="center"/>
              <w:rPr>
                <w:rFonts w:ascii="Times New Roman" w:hAnsi="Times New Roman"/>
                <w:sz w:val="28"/>
              </w:rPr>
            </w:pPr>
            <w:r>
              <w:rPr>
                <w:rFonts w:ascii="Times New Roman" w:hAnsi="Times New Roman"/>
                <w:sz w:val="28"/>
              </w:rPr>
              <w:t>95 650,80</w:t>
            </w:r>
          </w:p>
        </w:tc>
        <w:tc>
          <w:tcPr>
            <w:tcW w:w="1611" w:type="dxa"/>
            <w:tcBorders>
              <w:top w:val="nil"/>
              <w:left w:val="nil"/>
              <w:bottom w:val="single" w:sz="4" w:space="0" w:color="000000"/>
              <w:right w:val="single" w:sz="4" w:space="0" w:color="000000"/>
            </w:tcBorders>
            <w:vAlign w:val="center"/>
          </w:tcPr>
          <w:p w14:paraId="0F660354" w14:textId="77777777" w:rsidR="005B7295" w:rsidRDefault="00653190">
            <w:pPr>
              <w:jc w:val="center"/>
              <w:rPr>
                <w:rFonts w:ascii="Times New Roman" w:hAnsi="Times New Roman"/>
                <w:sz w:val="28"/>
              </w:rPr>
            </w:pPr>
            <w:r>
              <w:rPr>
                <w:rFonts w:ascii="Times New Roman" w:hAnsi="Times New Roman"/>
                <w:sz w:val="28"/>
              </w:rPr>
              <w:t>95 650,80</w:t>
            </w:r>
          </w:p>
        </w:tc>
      </w:tr>
      <w:tr w:rsidR="005B7295" w14:paraId="4A94CC6D" w14:textId="77777777">
        <w:trPr>
          <w:trHeight w:val="855"/>
        </w:trPr>
        <w:tc>
          <w:tcPr>
            <w:tcW w:w="1935" w:type="dxa"/>
            <w:tcBorders>
              <w:top w:val="nil"/>
              <w:left w:val="single" w:sz="4" w:space="0" w:color="000000"/>
              <w:bottom w:val="single" w:sz="4" w:space="0" w:color="000000"/>
              <w:right w:val="single" w:sz="4" w:space="0" w:color="000000"/>
            </w:tcBorders>
            <w:vAlign w:val="center"/>
          </w:tcPr>
          <w:p w14:paraId="5773CE5C" w14:textId="77777777" w:rsidR="005B7295" w:rsidRDefault="00653190">
            <w:pPr>
              <w:rPr>
                <w:rFonts w:ascii="Times New Roman" w:hAnsi="Times New Roman"/>
                <w:sz w:val="28"/>
              </w:rPr>
            </w:pPr>
            <w:r>
              <w:rPr>
                <w:rFonts w:ascii="Times New Roman" w:hAnsi="Times New Roman"/>
                <w:sz w:val="28"/>
              </w:rPr>
              <w:lastRenderedPageBreak/>
              <w:t>Отапливаемые площади общественно-деловой застройки + зданий коммунально-складского назначения, м²</w:t>
            </w:r>
          </w:p>
        </w:tc>
        <w:tc>
          <w:tcPr>
            <w:tcW w:w="1550" w:type="dxa"/>
            <w:tcBorders>
              <w:top w:val="nil"/>
              <w:left w:val="nil"/>
              <w:bottom w:val="single" w:sz="4" w:space="0" w:color="000000"/>
              <w:right w:val="single" w:sz="4" w:space="0" w:color="000000"/>
            </w:tcBorders>
            <w:vAlign w:val="center"/>
          </w:tcPr>
          <w:p w14:paraId="10C084CE" w14:textId="77777777" w:rsidR="005B7295" w:rsidRDefault="00653190">
            <w:pPr>
              <w:jc w:val="center"/>
              <w:rPr>
                <w:rFonts w:ascii="Times New Roman" w:hAnsi="Times New Roman"/>
                <w:sz w:val="28"/>
              </w:rPr>
            </w:pPr>
            <w:r>
              <w:rPr>
                <w:rFonts w:ascii="Times New Roman" w:hAnsi="Times New Roman"/>
                <w:sz w:val="28"/>
              </w:rPr>
              <w:t>5 525,95</w:t>
            </w:r>
          </w:p>
        </w:tc>
        <w:tc>
          <w:tcPr>
            <w:tcW w:w="1765" w:type="dxa"/>
            <w:tcBorders>
              <w:top w:val="nil"/>
              <w:left w:val="nil"/>
              <w:bottom w:val="single" w:sz="4" w:space="0" w:color="000000"/>
              <w:right w:val="single" w:sz="4" w:space="0" w:color="000000"/>
            </w:tcBorders>
            <w:vAlign w:val="center"/>
          </w:tcPr>
          <w:p w14:paraId="44B37D18" w14:textId="77777777" w:rsidR="005B7295" w:rsidRDefault="00653190">
            <w:pPr>
              <w:jc w:val="center"/>
              <w:rPr>
                <w:rFonts w:ascii="Times New Roman" w:hAnsi="Times New Roman"/>
                <w:sz w:val="28"/>
              </w:rPr>
            </w:pPr>
            <w:r>
              <w:rPr>
                <w:rFonts w:ascii="Times New Roman" w:hAnsi="Times New Roman"/>
                <w:sz w:val="28"/>
              </w:rPr>
              <w:t>5 525,95</w:t>
            </w:r>
          </w:p>
        </w:tc>
        <w:tc>
          <w:tcPr>
            <w:tcW w:w="1689" w:type="dxa"/>
            <w:tcBorders>
              <w:top w:val="nil"/>
              <w:left w:val="nil"/>
              <w:bottom w:val="single" w:sz="4" w:space="0" w:color="000000"/>
              <w:right w:val="single" w:sz="4" w:space="0" w:color="000000"/>
            </w:tcBorders>
            <w:vAlign w:val="center"/>
          </w:tcPr>
          <w:p w14:paraId="34D2ECA4" w14:textId="77777777" w:rsidR="005B7295" w:rsidRDefault="00653190">
            <w:pPr>
              <w:jc w:val="center"/>
              <w:rPr>
                <w:rFonts w:ascii="Times New Roman" w:hAnsi="Times New Roman"/>
                <w:sz w:val="28"/>
              </w:rPr>
            </w:pPr>
            <w:r>
              <w:rPr>
                <w:rFonts w:ascii="Times New Roman" w:hAnsi="Times New Roman"/>
                <w:sz w:val="28"/>
              </w:rPr>
              <w:t>5 525,95</w:t>
            </w:r>
          </w:p>
        </w:tc>
        <w:tc>
          <w:tcPr>
            <w:tcW w:w="1647" w:type="dxa"/>
            <w:tcBorders>
              <w:top w:val="nil"/>
              <w:left w:val="nil"/>
              <w:bottom w:val="single" w:sz="4" w:space="0" w:color="000000"/>
              <w:right w:val="single" w:sz="4" w:space="0" w:color="000000"/>
            </w:tcBorders>
            <w:vAlign w:val="center"/>
          </w:tcPr>
          <w:p w14:paraId="1ACD3123" w14:textId="77777777" w:rsidR="005B7295" w:rsidRDefault="00653190">
            <w:pPr>
              <w:jc w:val="center"/>
              <w:rPr>
                <w:rFonts w:ascii="Times New Roman" w:hAnsi="Times New Roman"/>
                <w:sz w:val="28"/>
              </w:rPr>
            </w:pPr>
            <w:r>
              <w:rPr>
                <w:rFonts w:ascii="Times New Roman" w:hAnsi="Times New Roman"/>
                <w:sz w:val="28"/>
              </w:rPr>
              <w:t>5 525,95</w:t>
            </w:r>
          </w:p>
        </w:tc>
        <w:tc>
          <w:tcPr>
            <w:tcW w:w="1647" w:type="dxa"/>
            <w:tcBorders>
              <w:top w:val="nil"/>
              <w:left w:val="nil"/>
              <w:bottom w:val="single" w:sz="4" w:space="0" w:color="000000"/>
              <w:right w:val="single" w:sz="4" w:space="0" w:color="000000"/>
            </w:tcBorders>
            <w:vAlign w:val="center"/>
          </w:tcPr>
          <w:p w14:paraId="4CE2D239" w14:textId="77777777" w:rsidR="005B7295" w:rsidRDefault="00653190">
            <w:pPr>
              <w:jc w:val="center"/>
              <w:rPr>
                <w:rFonts w:ascii="Times New Roman" w:hAnsi="Times New Roman"/>
                <w:sz w:val="28"/>
              </w:rPr>
            </w:pPr>
            <w:r>
              <w:rPr>
                <w:rFonts w:ascii="Times New Roman" w:hAnsi="Times New Roman"/>
                <w:sz w:val="28"/>
              </w:rPr>
              <w:t>5 525,95</w:t>
            </w:r>
          </w:p>
        </w:tc>
        <w:tc>
          <w:tcPr>
            <w:tcW w:w="1647" w:type="dxa"/>
            <w:tcBorders>
              <w:top w:val="nil"/>
              <w:left w:val="nil"/>
              <w:bottom w:val="single" w:sz="4" w:space="0" w:color="000000"/>
              <w:right w:val="single" w:sz="4" w:space="0" w:color="000000"/>
            </w:tcBorders>
            <w:vAlign w:val="center"/>
          </w:tcPr>
          <w:p w14:paraId="34A7ABA0" w14:textId="77777777" w:rsidR="005B7295" w:rsidRDefault="00653190">
            <w:pPr>
              <w:jc w:val="center"/>
              <w:rPr>
                <w:rFonts w:ascii="Times New Roman" w:hAnsi="Times New Roman"/>
                <w:sz w:val="28"/>
              </w:rPr>
            </w:pPr>
            <w:r>
              <w:rPr>
                <w:rFonts w:ascii="Times New Roman" w:hAnsi="Times New Roman"/>
                <w:sz w:val="28"/>
              </w:rPr>
              <w:t>5 525,95</w:t>
            </w:r>
          </w:p>
        </w:tc>
        <w:tc>
          <w:tcPr>
            <w:tcW w:w="1647" w:type="dxa"/>
            <w:tcBorders>
              <w:top w:val="nil"/>
              <w:left w:val="nil"/>
              <w:bottom w:val="single" w:sz="4" w:space="0" w:color="000000"/>
              <w:right w:val="single" w:sz="4" w:space="0" w:color="000000"/>
            </w:tcBorders>
            <w:vAlign w:val="center"/>
          </w:tcPr>
          <w:p w14:paraId="1F6FE794" w14:textId="77777777" w:rsidR="005B7295" w:rsidRDefault="00653190">
            <w:pPr>
              <w:jc w:val="center"/>
              <w:rPr>
                <w:rFonts w:ascii="Times New Roman" w:hAnsi="Times New Roman"/>
                <w:sz w:val="28"/>
              </w:rPr>
            </w:pPr>
            <w:r>
              <w:rPr>
                <w:rFonts w:ascii="Times New Roman" w:hAnsi="Times New Roman"/>
                <w:sz w:val="28"/>
              </w:rPr>
              <w:t>5 525,95</w:t>
            </w:r>
          </w:p>
        </w:tc>
        <w:tc>
          <w:tcPr>
            <w:tcW w:w="1611" w:type="dxa"/>
            <w:tcBorders>
              <w:top w:val="nil"/>
              <w:left w:val="nil"/>
              <w:bottom w:val="single" w:sz="4" w:space="0" w:color="000000"/>
              <w:right w:val="single" w:sz="4" w:space="0" w:color="000000"/>
            </w:tcBorders>
            <w:vAlign w:val="center"/>
          </w:tcPr>
          <w:p w14:paraId="2313D310" w14:textId="77777777" w:rsidR="005B7295" w:rsidRDefault="00653190">
            <w:pPr>
              <w:jc w:val="center"/>
              <w:rPr>
                <w:rFonts w:ascii="Times New Roman" w:hAnsi="Times New Roman"/>
                <w:sz w:val="28"/>
              </w:rPr>
            </w:pPr>
            <w:r>
              <w:rPr>
                <w:rFonts w:ascii="Times New Roman" w:hAnsi="Times New Roman"/>
                <w:sz w:val="28"/>
              </w:rPr>
              <w:t>5 525,95</w:t>
            </w:r>
          </w:p>
        </w:tc>
      </w:tr>
      <w:tr w:rsidR="005B7295" w14:paraId="09E70A64" w14:textId="77777777">
        <w:trPr>
          <w:trHeight w:val="855"/>
        </w:trPr>
        <w:tc>
          <w:tcPr>
            <w:tcW w:w="1935" w:type="dxa"/>
            <w:tcBorders>
              <w:top w:val="nil"/>
              <w:left w:val="single" w:sz="4" w:space="0" w:color="000000"/>
              <w:bottom w:val="single" w:sz="4" w:space="0" w:color="000000"/>
              <w:right w:val="single" w:sz="4" w:space="0" w:color="000000"/>
            </w:tcBorders>
            <w:vAlign w:val="center"/>
          </w:tcPr>
          <w:p w14:paraId="4973539B" w14:textId="77777777" w:rsidR="005B7295" w:rsidRDefault="00653190">
            <w:pPr>
              <w:rPr>
                <w:rFonts w:ascii="Times New Roman" w:hAnsi="Times New Roman"/>
                <w:sz w:val="28"/>
              </w:rPr>
            </w:pPr>
            <w:r>
              <w:rPr>
                <w:rFonts w:ascii="Times New Roman" w:hAnsi="Times New Roman"/>
                <w:sz w:val="28"/>
              </w:rPr>
              <w:t>Производственные здания и промышленные предприятия, м²</w:t>
            </w:r>
          </w:p>
        </w:tc>
        <w:tc>
          <w:tcPr>
            <w:tcW w:w="1550" w:type="dxa"/>
            <w:tcBorders>
              <w:top w:val="nil"/>
              <w:left w:val="nil"/>
              <w:bottom w:val="single" w:sz="4" w:space="0" w:color="000000"/>
              <w:right w:val="single" w:sz="4" w:space="0" w:color="000000"/>
            </w:tcBorders>
            <w:vAlign w:val="center"/>
          </w:tcPr>
          <w:p w14:paraId="685B2B43" w14:textId="77777777" w:rsidR="005B7295" w:rsidRDefault="00653190">
            <w:pPr>
              <w:jc w:val="center"/>
              <w:rPr>
                <w:rFonts w:ascii="Times New Roman" w:hAnsi="Times New Roman"/>
                <w:sz w:val="28"/>
              </w:rPr>
            </w:pPr>
            <w:r>
              <w:rPr>
                <w:rFonts w:ascii="Times New Roman" w:hAnsi="Times New Roman"/>
                <w:sz w:val="28"/>
              </w:rPr>
              <w:t>0,00</w:t>
            </w:r>
          </w:p>
        </w:tc>
        <w:tc>
          <w:tcPr>
            <w:tcW w:w="1765" w:type="dxa"/>
            <w:tcBorders>
              <w:top w:val="nil"/>
              <w:left w:val="nil"/>
              <w:bottom w:val="single" w:sz="4" w:space="0" w:color="000000"/>
              <w:right w:val="single" w:sz="4" w:space="0" w:color="000000"/>
            </w:tcBorders>
            <w:vAlign w:val="center"/>
          </w:tcPr>
          <w:p w14:paraId="0C978DE6" w14:textId="77777777" w:rsidR="005B7295" w:rsidRDefault="00653190">
            <w:pPr>
              <w:jc w:val="center"/>
              <w:rPr>
                <w:rFonts w:ascii="Times New Roman" w:hAnsi="Times New Roman"/>
                <w:sz w:val="28"/>
              </w:rPr>
            </w:pPr>
            <w:r>
              <w:rPr>
                <w:rFonts w:ascii="Times New Roman" w:hAnsi="Times New Roman"/>
                <w:sz w:val="28"/>
              </w:rPr>
              <w:t>0,00</w:t>
            </w:r>
          </w:p>
        </w:tc>
        <w:tc>
          <w:tcPr>
            <w:tcW w:w="1689" w:type="dxa"/>
            <w:tcBorders>
              <w:top w:val="nil"/>
              <w:left w:val="nil"/>
              <w:bottom w:val="single" w:sz="4" w:space="0" w:color="000000"/>
              <w:right w:val="single" w:sz="4" w:space="0" w:color="000000"/>
            </w:tcBorders>
            <w:vAlign w:val="center"/>
          </w:tcPr>
          <w:p w14:paraId="2D2B5AE4" w14:textId="77777777" w:rsidR="005B7295" w:rsidRDefault="00653190">
            <w:pPr>
              <w:jc w:val="center"/>
              <w:rPr>
                <w:rFonts w:ascii="Times New Roman" w:hAnsi="Times New Roman"/>
                <w:sz w:val="28"/>
              </w:rPr>
            </w:pPr>
            <w:r>
              <w:rPr>
                <w:rFonts w:ascii="Times New Roman" w:hAnsi="Times New Roman"/>
                <w:sz w:val="28"/>
              </w:rPr>
              <w:t>0,00</w:t>
            </w:r>
          </w:p>
        </w:tc>
        <w:tc>
          <w:tcPr>
            <w:tcW w:w="1647" w:type="dxa"/>
            <w:tcBorders>
              <w:top w:val="nil"/>
              <w:left w:val="nil"/>
              <w:bottom w:val="single" w:sz="4" w:space="0" w:color="000000"/>
              <w:right w:val="single" w:sz="4" w:space="0" w:color="000000"/>
            </w:tcBorders>
            <w:vAlign w:val="center"/>
          </w:tcPr>
          <w:p w14:paraId="734AA85A" w14:textId="77777777" w:rsidR="005B7295" w:rsidRDefault="00653190">
            <w:pPr>
              <w:jc w:val="center"/>
              <w:rPr>
                <w:rFonts w:ascii="Times New Roman" w:hAnsi="Times New Roman"/>
                <w:sz w:val="28"/>
              </w:rPr>
            </w:pPr>
            <w:r>
              <w:rPr>
                <w:rFonts w:ascii="Times New Roman" w:hAnsi="Times New Roman"/>
                <w:sz w:val="28"/>
              </w:rPr>
              <w:t>0,00</w:t>
            </w:r>
          </w:p>
        </w:tc>
        <w:tc>
          <w:tcPr>
            <w:tcW w:w="1647" w:type="dxa"/>
            <w:tcBorders>
              <w:top w:val="nil"/>
              <w:left w:val="nil"/>
              <w:bottom w:val="single" w:sz="4" w:space="0" w:color="000000"/>
              <w:right w:val="single" w:sz="4" w:space="0" w:color="000000"/>
            </w:tcBorders>
            <w:vAlign w:val="center"/>
          </w:tcPr>
          <w:p w14:paraId="1229887F" w14:textId="77777777" w:rsidR="005B7295" w:rsidRDefault="00653190">
            <w:pPr>
              <w:jc w:val="center"/>
              <w:rPr>
                <w:rFonts w:ascii="Times New Roman" w:hAnsi="Times New Roman"/>
                <w:sz w:val="28"/>
              </w:rPr>
            </w:pPr>
            <w:r>
              <w:rPr>
                <w:rFonts w:ascii="Times New Roman" w:hAnsi="Times New Roman"/>
                <w:sz w:val="28"/>
              </w:rPr>
              <w:t>0,00</w:t>
            </w:r>
          </w:p>
        </w:tc>
        <w:tc>
          <w:tcPr>
            <w:tcW w:w="1647" w:type="dxa"/>
            <w:tcBorders>
              <w:top w:val="nil"/>
              <w:left w:val="nil"/>
              <w:bottom w:val="single" w:sz="4" w:space="0" w:color="000000"/>
              <w:right w:val="single" w:sz="4" w:space="0" w:color="000000"/>
            </w:tcBorders>
            <w:vAlign w:val="center"/>
          </w:tcPr>
          <w:p w14:paraId="5E663718" w14:textId="77777777" w:rsidR="005B7295" w:rsidRDefault="00653190">
            <w:pPr>
              <w:jc w:val="center"/>
              <w:rPr>
                <w:rFonts w:ascii="Times New Roman" w:hAnsi="Times New Roman"/>
                <w:sz w:val="28"/>
              </w:rPr>
            </w:pPr>
            <w:r>
              <w:rPr>
                <w:rFonts w:ascii="Times New Roman" w:hAnsi="Times New Roman"/>
                <w:sz w:val="28"/>
              </w:rPr>
              <w:t>0,00</w:t>
            </w:r>
          </w:p>
        </w:tc>
        <w:tc>
          <w:tcPr>
            <w:tcW w:w="1647" w:type="dxa"/>
            <w:tcBorders>
              <w:top w:val="nil"/>
              <w:left w:val="nil"/>
              <w:bottom w:val="single" w:sz="4" w:space="0" w:color="000000"/>
              <w:right w:val="single" w:sz="4" w:space="0" w:color="000000"/>
            </w:tcBorders>
            <w:vAlign w:val="center"/>
          </w:tcPr>
          <w:p w14:paraId="125C6E16" w14:textId="77777777" w:rsidR="005B7295" w:rsidRDefault="00653190">
            <w:pPr>
              <w:jc w:val="center"/>
              <w:rPr>
                <w:rFonts w:ascii="Times New Roman" w:hAnsi="Times New Roman"/>
                <w:sz w:val="28"/>
              </w:rPr>
            </w:pPr>
            <w:r>
              <w:rPr>
                <w:rFonts w:ascii="Times New Roman" w:hAnsi="Times New Roman"/>
                <w:sz w:val="28"/>
              </w:rPr>
              <w:t>0,00</w:t>
            </w:r>
          </w:p>
        </w:tc>
        <w:tc>
          <w:tcPr>
            <w:tcW w:w="1611" w:type="dxa"/>
            <w:tcBorders>
              <w:top w:val="nil"/>
              <w:left w:val="nil"/>
              <w:bottom w:val="single" w:sz="4" w:space="0" w:color="000000"/>
              <w:right w:val="single" w:sz="4" w:space="0" w:color="000000"/>
            </w:tcBorders>
            <w:vAlign w:val="center"/>
          </w:tcPr>
          <w:p w14:paraId="7EF7F7B6" w14:textId="77777777" w:rsidR="005B7295" w:rsidRDefault="00653190">
            <w:pPr>
              <w:jc w:val="center"/>
              <w:rPr>
                <w:rFonts w:ascii="Times New Roman" w:hAnsi="Times New Roman"/>
                <w:sz w:val="28"/>
              </w:rPr>
            </w:pPr>
            <w:r>
              <w:rPr>
                <w:rFonts w:ascii="Times New Roman" w:hAnsi="Times New Roman"/>
                <w:sz w:val="28"/>
              </w:rPr>
              <w:t>0,00</w:t>
            </w:r>
          </w:p>
        </w:tc>
      </w:tr>
      <w:tr w:rsidR="005B7295" w14:paraId="4E1D3D47" w14:textId="77777777">
        <w:trPr>
          <w:trHeight w:val="855"/>
        </w:trPr>
        <w:tc>
          <w:tcPr>
            <w:tcW w:w="1935" w:type="dxa"/>
            <w:tcBorders>
              <w:top w:val="nil"/>
              <w:left w:val="single" w:sz="4" w:space="0" w:color="000000"/>
              <w:bottom w:val="single" w:sz="4" w:space="0" w:color="000000"/>
              <w:right w:val="single" w:sz="4" w:space="0" w:color="000000"/>
            </w:tcBorders>
            <w:vAlign w:val="center"/>
          </w:tcPr>
          <w:p w14:paraId="7F8648CF" w14:textId="77777777" w:rsidR="005B7295" w:rsidRDefault="00653190">
            <w:pPr>
              <w:rPr>
                <w:rFonts w:ascii="Times New Roman" w:hAnsi="Times New Roman"/>
                <w:sz w:val="28"/>
              </w:rPr>
            </w:pPr>
            <w:r>
              <w:rPr>
                <w:rFonts w:ascii="Times New Roman" w:hAnsi="Times New Roman"/>
                <w:sz w:val="28"/>
              </w:rPr>
              <w:t>Суммарные отапливаемые площади Краснопольского сельского поселения, м²</w:t>
            </w:r>
          </w:p>
        </w:tc>
        <w:tc>
          <w:tcPr>
            <w:tcW w:w="1550" w:type="dxa"/>
            <w:tcBorders>
              <w:top w:val="nil"/>
              <w:left w:val="nil"/>
              <w:bottom w:val="single" w:sz="4" w:space="0" w:color="000000"/>
              <w:right w:val="single" w:sz="4" w:space="0" w:color="000000"/>
            </w:tcBorders>
            <w:vAlign w:val="center"/>
          </w:tcPr>
          <w:p w14:paraId="5DA42D07" w14:textId="77777777" w:rsidR="005B7295" w:rsidRDefault="00653190">
            <w:pPr>
              <w:jc w:val="center"/>
              <w:rPr>
                <w:rFonts w:ascii="Times New Roman" w:hAnsi="Times New Roman"/>
                <w:sz w:val="28"/>
              </w:rPr>
            </w:pPr>
            <w:r>
              <w:rPr>
                <w:rFonts w:ascii="Times New Roman" w:hAnsi="Times New Roman"/>
                <w:sz w:val="28"/>
              </w:rPr>
              <w:t>101176,75</w:t>
            </w:r>
          </w:p>
        </w:tc>
        <w:tc>
          <w:tcPr>
            <w:tcW w:w="1765" w:type="dxa"/>
            <w:tcBorders>
              <w:top w:val="nil"/>
              <w:left w:val="nil"/>
              <w:bottom w:val="single" w:sz="4" w:space="0" w:color="000000"/>
              <w:right w:val="single" w:sz="4" w:space="0" w:color="000000"/>
            </w:tcBorders>
            <w:vAlign w:val="center"/>
          </w:tcPr>
          <w:p w14:paraId="7E603AE2" w14:textId="77777777" w:rsidR="005B7295" w:rsidRDefault="00653190">
            <w:pPr>
              <w:jc w:val="center"/>
              <w:rPr>
                <w:rFonts w:ascii="Times New Roman" w:hAnsi="Times New Roman"/>
                <w:sz w:val="28"/>
              </w:rPr>
            </w:pPr>
            <w:r>
              <w:rPr>
                <w:rFonts w:ascii="Times New Roman" w:hAnsi="Times New Roman"/>
                <w:sz w:val="28"/>
              </w:rPr>
              <w:t>101 176,75</w:t>
            </w:r>
          </w:p>
        </w:tc>
        <w:tc>
          <w:tcPr>
            <w:tcW w:w="1689" w:type="dxa"/>
            <w:tcBorders>
              <w:top w:val="nil"/>
              <w:left w:val="nil"/>
              <w:bottom w:val="single" w:sz="4" w:space="0" w:color="000000"/>
              <w:right w:val="single" w:sz="4" w:space="0" w:color="000000"/>
            </w:tcBorders>
            <w:vAlign w:val="center"/>
          </w:tcPr>
          <w:p w14:paraId="4CBFEC08" w14:textId="77777777" w:rsidR="005B7295" w:rsidRDefault="00653190">
            <w:pPr>
              <w:jc w:val="center"/>
              <w:rPr>
                <w:rFonts w:ascii="Times New Roman" w:hAnsi="Times New Roman"/>
                <w:sz w:val="28"/>
              </w:rPr>
            </w:pPr>
            <w:r>
              <w:rPr>
                <w:rFonts w:ascii="Times New Roman" w:hAnsi="Times New Roman"/>
                <w:sz w:val="28"/>
              </w:rPr>
              <w:t>101 176,75</w:t>
            </w:r>
          </w:p>
        </w:tc>
        <w:tc>
          <w:tcPr>
            <w:tcW w:w="1647" w:type="dxa"/>
            <w:tcBorders>
              <w:top w:val="nil"/>
              <w:left w:val="nil"/>
              <w:bottom w:val="single" w:sz="4" w:space="0" w:color="000000"/>
              <w:right w:val="single" w:sz="4" w:space="0" w:color="000000"/>
            </w:tcBorders>
            <w:vAlign w:val="center"/>
          </w:tcPr>
          <w:p w14:paraId="79CED987" w14:textId="77777777" w:rsidR="005B7295" w:rsidRDefault="00653190">
            <w:pPr>
              <w:jc w:val="center"/>
              <w:rPr>
                <w:rFonts w:ascii="Times New Roman" w:hAnsi="Times New Roman"/>
                <w:sz w:val="28"/>
              </w:rPr>
            </w:pPr>
            <w:r>
              <w:rPr>
                <w:rFonts w:ascii="Times New Roman" w:hAnsi="Times New Roman"/>
                <w:sz w:val="28"/>
              </w:rPr>
              <w:t>101 176,75</w:t>
            </w:r>
          </w:p>
        </w:tc>
        <w:tc>
          <w:tcPr>
            <w:tcW w:w="1647" w:type="dxa"/>
            <w:tcBorders>
              <w:top w:val="nil"/>
              <w:left w:val="nil"/>
              <w:bottom w:val="single" w:sz="4" w:space="0" w:color="000000"/>
              <w:right w:val="single" w:sz="4" w:space="0" w:color="000000"/>
            </w:tcBorders>
            <w:vAlign w:val="center"/>
          </w:tcPr>
          <w:p w14:paraId="0F7BFC18" w14:textId="77777777" w:rsidR="005B7295" w:rsidRDefault="00653190">
            <w:pPr>
              <w:jc w:val="center"/>
              <w:rPr>
                <w:rFonts w:ascii="Times New Roman" w:hAnsi="Times New Roman"/>
                <w:sz w:val="28"/>
              </w:rPr>
            </w:pPr>
            <w:r>
              <w:rPr>
                <w:rFonts w:ascii="Times New Roman" w:hAnsi="Times New Roman"/>
                <w:sz w:val="28"/>
              </w:rPr>
              <w:t>101 176,75</w:t>
            </w:r>
          </w:p>
        </w:tc>
        <w:tc>
          <w:tcPr>
            <w:tcW w:w="1647" w:type="dxa"/>
            <w:tcBorders>
              <w:top w:val="nil"/>
              <w:left w:val="nil"/>
              <w:bottom w:val="single" w:sz="4" w:space="0" w:color="000000"/>
              <w:right w:val="single" w:sz="4" w:space="0" w:color="000000"/>
            </w:tcBorders>
            <w:vAlign w:val="center"/>
          </w:tcPr>
          <w:p w14:paraId="2282D580" w14:textId="77777777" w:rsidR="005B7295" w:rsidRDefault="00653190">
            <w:pPr>
              <w:jc w:val="center"/>
              <w:rPr>
                <w:rFonts w:ascii="Times New Roman" w:hAnsi="Times New Roman"/>
                <w:sz w:val="28"/>
              </w:rPr>
            </w:pPr>
            <w:r>
              <w:rPr>
                <w:rFonts w:ascii="Times New Roman" w:hAnsi="Times New Roman"/>
                <w:sz w:val="28"/>
              </w:rPr>
              <w:t>101 176,75</w:t>
            </w:r>
          </w:p>
        </w:tc>
        <w:tc>
          <w:tcPr>
            <w:tcW w:w="1647" w:type="dxa"/>
            <w:tcBorders>
              <w:top w:val="nil"/>
              <w:left w:val="nil"/>
              <w:bottom w:val="single" w:sz="4" w:space="0" w:color="000000"/>
              <w:right w:val="single" w:sz="4" w:space="0" w:color="000000"/>
            </w:tcBorders>
            <w:vAlign w:val="center"/>
          </w:tcPr>
          <w:p w14:paraId="10454C7F" w14:textId="77777777" w:rsidR="005B7295" w:rsidRDefault="00653190">
            <w:pPr>
              <w:jc w:val="center"/>
              <w:rPr>
                <w:rFonts w:ascii="Times New Roman" w:hAnsi="Times New Roman"/>
                <w:sz w:val="28"/>
              </w:rPr>
            </w:pPr>
            <w:r>
              <w:rPr>
                <w:rFonts w:ascii="Times New Roman" w:hAnsi="Times New Roman"/>
                <w:sz w:val="28"/>
              </w:rPr>
              <w:t>101 176,75</w:t>
            </w:r>
          </w:p>
        </w:tc>
        <w:tc>
          <w:tcPr>
            <w:tcW w:w="1611" w:type="dxa"/>
            <w:tcBorders>
              <w:top w:val="nil"/>
              <w:left w:val="nil"/>
              <w:bottom w:val="single" w:sz="4" w:space="0" w:color="000000"/>
              <w:right w:val="single" w:sz="4" w:space="0" w:color="000000"/>
            </w:tcBorders>
            <w:vAlign w:val="center"/>
          </w:tcPr>
          <w:p w14:paraId="4D945211" w14:textId="77777777" w:rsidR="005B7295" w:rsidRDefault="00653190">
            <w:pPr>
              <w:jc w:val="center"/>
              <w:rPr>
                <w:rFonts w:ascii="Times New Roman" w:hAnsi="Times New Roman"/>
                <w:sz w:val="28"/>
              </w:rPr>
            </w:pPr>
            <w:r>
              <w:rPr>
                <w:rFonts w:ascii="Times New Roman" w:hAnsi="Times New Roman"/>
                <w:sz w:val="28"/>
              </w:rPr>
              <w:t>101 176,75</w:t>
            </w:r>
          </w:p>
        </w:tc>
      </w:tr>
    </w:tbl>
    <w:p w14:paraId="52C4A43C" w14:textId="77777777" w:rsidR="005B7295" w:rsidRDefault="00653190">
      <w:pPr>
        <w:ind w:firstLine="708"/>
        <w:rPr>
          <w:rFonts w:ascii="Times New Roman" w:hAnsi="Times New Roman"/>
          <w:sz w:val="28"/>
        </w:rPr>
      </w:pPr>
      <w:r>
        <w:rPr>
          <w:rFonts w:ascii="Times New Roman" w:hAnsi="Times New Roman"/>
          <w:sz w:val="28"/>
        </w:rPr>
        <w:t xml:space="preserve">Таблица 4-1 - Классы энергетической эффективности жилых и общественных зданий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68"/>
        <w:gridCol w:w="6379"/>
        <w:gridCol w:w="5103"/>
      </w:tblGrid>
      <w:tr w:rsidR="005B7295" w14:paraId="3F1CD3FA" w14:textId="77777777">
        <w:trPr>
          <w:trHeight w:val="1590"/>
        </w:trPr>
        <w:tc>
          <w:tcPr>
            <w:tcW w:w="1418" w:type="dxa"/>
            <w:tcBorders>
              <w:top w:val="single" w:sz="4" w:space="0" w:color="000000"/>
              <w:left w:val="single" w:sz="4" w:space="0" w:color="000000"/>
              <w:bottom w:val="single" w:sz="4" w:space="0" w:color="000000"/>
              <w:right w:val="single" w:sz="4" w:space="0" w:color="000000"/>
            </w:tcBorders>
            <w:vAlign w:val="center"/>
          </w:tcPr>
          <w:p w14:paraId="5CDD6AA9" w14:textId="77777777" w:rsidR="005B7295" w:rsidRDefault="00653190">
            <w:pPr>
              <w:jc w:val="center"/>
              <w:rPr>
                <w:rFonts w:ascii="Times New Roman" w:hAnsi="Times New Roman"/>
                <w:sz w:val="28"/>
              </w:rPr>
            </w:pPr>
            <w:r>
              <w:rPr>
                <w:rFonts w:ascii="Times New Roman" w:hAnsi="Times New Roman"/>
                <w:sz w:val="28"/>
              </w:rPr>
              <w:t>Обозначение класса</w:t>
            </w:r>
          </w:p>
        </w:tc>
        <w:tc>
          <w:tcPr>
            <w:tcW w:w="2268" w:type="dxa"/>
            <w:tcBorders>
              <w:top w:val="single" w:sz="4" w:space="0" w:color="000000"/>
              <w:left w:val="single" w:sz="4" w:space="0" w:color="000000"/>
              <w:bottom w:val="single" w:sz="4" w:space="0" w:color="000000"/>
              <w:right w:val="single" w:sz="4" w:space="0" w:color="000000"/>
            </w:tcBorders>
            <w:vAlign w:val="center"/>
          </w:tcPr>
          <w:p w14:paraId="3551BF92" w14:textId="77777777" w:rsidR="005B7295" w:rsidRDefault="00653190">
            <w:pPr>
              <w:jc w:val="center"/>
              <w:rPr>
                <w:rFonts w:ascii="Times New Roman" w:hAnsi="Times New Roman"/>
                <w:sz w:val="28"/>
              </w:rPr>
            </w:pPr>
            <w:r>
              <w:rPr>
                <w:rFonts w:ascii="Times New Roman" w:hAnsi="Times New Roman"/>
                <w:sz w:val="28"/>
              </w:rPr>
              <w:t>Наименование класса</w:t>
            </w:r>
          </w:p>
        </w:tc>
        <w:tc>
          <w:tcPr>
            <w:tcW w:w="6379" w:type="dxa"/>
            <w:tcBorders>
              <w:top w:val="single" w:sz="4" w:space="0" w:color="000000"/>
              <w:left w:val="single" w:sz="4" w:space="0" w:color="000000"/>
              <w:bottom w:val="single" w:sz="4" w:space="0" w:color="000000"/>
              <w:right w:val="single" w:sz="4" w:space="0" w:color="000000"/>
            </w:tcBorders>
            <w:vAlign w:val="center"/>
          </w:tcPr>
          <w:p w14:paraId="1C2F0647" w14:textId="77777777" w:rsidR="005B7295" w:rsidRDefault="00653190">
            <w:pPr>
              <w:jc w:val="center"/>
              <w:rPr>
                <w:rFonts w:ascii="Times New Roman" w:hAnsi="Times New Roman"/>
                <w:sz w:val="28"/>
              </w:rPr>
            </w:pPr>
            <w:r>
              <w:rPr>
                <w:rFonts w:ascii="Times New Roman" w:hAnsi="Times New Roman"/>
                <w:sz w:val="28"/>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5103" w:type="dxa"/>
            <w:tcBorders>
              <w:top w:val="single" w:sz="4" w:space="0" w:color="000000"/>
              <w:left w:val="single" w:sz="4" w:space="0" w:color="000000"/>
              <w:bottom w:val="single" w:sz="4" w:space="0" w:color="000000"/>
              <w:right w:val="single" w:sz="4" w:space="0" w:color="000000"/>
            </w:tcBorders>
            <w:vAlign w:val="center"/>
          </w:tcPr>
          <w:p w14:paraId="53109B26" w14:textId="77777777" w:rsidR="005B7295" w:rsidRDefault="00653190">
            <w:pPr>
              <w:jc w:val="center"/>
              <w:rPr>
                <w:rFonts w:ascii="Times New Roman" w:hAnsi="Times New Roman"/>
                <w:sz w:val="28"/>
              </w:rPr>
            </w:pPr>
            <w:r>
              <w:rPr>
                <w:rFonts w:ascii="Times New Roman" w:hAnsi="Times New Roman"/>
                <w:sz w:val="28"/>
              </w:rPr>
              <w:t>Рекомендуемые мероприятия, разрабатываемые субъектами РФ</w:t>
            </w:r>
          </w:p>
        </w:tc>
      </w:tr>
      <w:tr w:rsidR="005B7295" w14:paraId="34883928" w14:textId="77777777">
        <w:trPr>
          <w:trHeight w:val="407"/>
        </w:trPr>
        <w:tc>
          <w:tcPr>
            <w:tcW w:w="15168" w:type="dxa"/>
            <w:gridSpan w:val="4"/>
            <w:tcBorders>
              <w:top w:val="single" w:sz="4" w:space="0" w:color="000000"/>
              <w:left w:val="single" w:sz="4" w:space="0" w:color="000000"/>
              <w:bottom w:val="single" w:sz="4" w:space="0" w:color="000000"/>
              <w:right w:val="single" w:sz="4" w:space="0" w:color="000000"/>
            </w:tcBorders>
            <w:vAlign w:val="center"/>
          </w:tcPr>
          <w:p w14:paraId="4FFCE91F" w14:textId="77777777" w:rsidR="005B7295" w:rsidRDefault="00653190">
            <w:pPr>
              <w:jc w:val="center"/>
              <w:rPr>
                <w:rFonts w:ascii="Times New Roman" w:hAnsi="Times New Roman"/>
                <w:sz w:val="28"/>
              </w:rPr>
            </w:pPr>
            <w:r>
              <w:rPr>
                <w:rFonts w:ascii="Times New Roman" w:hAnsi="Times New Roman"/>
                <w:sz w:val="28"/>
              </w:rPr>
              <w:t>При проектировании и эксплуатации новых и реконструируемых зданий</w:t>
            </w:r>
          </w:p>
        </w:tc>
      </w:tr>
      <w:tr w:rsidR="005B7295" w14:paraId="70EBB6D4" w14:textId="77777777">
        <w:trPr>
          <w:trHeight w:val="834"/>
        </w:trPr>
        <w:tc>
          <w:tcPr>
            <w:tcW w:w="1418" w:type="dxa"/>
            <w:tcBorders>
              <w:top w:val="single" w:sz="4" w:space="0" w:color="000000"/>
              <w:left w:val="single" w:sz="4" w:space="0" w:color="000000"/>
              <w:bottom w:val="single" w:sz="4" w:space="0" w:color="000000"/>
              <w:right w:val="single" w:sz="4" w:space="0" w:color="000000"/>
            </w:tcBorders>
            <w:vAlign w:val="center"/>
          </w:tcPr>
          <w:p w14:paraId="690586C6" w14:textId="77777777" w:rsidR="005B7295" w:rsidRDefault="00653190">
            <w:pPr>
              <w:jc w:val="center"/>
              <w:rPr>
                <w:rFonts w:ascii="Times New Roman" w:hAnsi="Times New Roman"/>
                <w:sz w:val="28"/>
              </w:rPr>
            </w:pPr>
            <w:r>
              <w:rPr>
                <w:rFonts w:ascii="Times New Roman" w:hAnsi="Times New Roman"/>
                <w:sz w:val="28"/>
              </w:rPr>
              <w:lastRenderedPageBreak/>
              <w:t>A++</w:t>
            </w:r>
          </w:p>
          <w:p w14:paraId="14105291" w14:textId="77777777" w:rsidR="005B7295" w:rsidRDefault="00653190">
            <w:pPr>
              <w:jc w:val="center"/>
              <w:rPr>
                <w:rFonts w:ascii="Times New Roman" w:hAnsi="Times New Roman"/>
                <w:sz w:val="28"/>
              </w:rPr>
            </w:pPr>
            <w:r>
              <w:rPr>
                <w:rFonts w:ascii="Times New Roman" w:hAnsi="Times New Roman"/>
                <w:sz w:val="28"/>
              </w:rPr>
              <w:t>A+</w:t>
            </w:r>
          </w:p>
          <w:p w14:paraId="513C4916" w14:textId="77777777" w:rsidR="005B7295" w:rsidRDefault="00653190">
            <w:pPr>
              <w:jc w:val="center"/>
              <w:rPr>
                <w:rFonts w:ascii="Times New Roman" w:hAnsi="Times New Roman"/>
                <w:sz w:val="28"/>
              </w:rPr>
            </w:pPr>
            <w:r>
              <w:rPr>
                <w:rFonts w:ascii="Times New Roman" w:hAnsi="Times New Roman"/>
                <w:sz w:val="28"/>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10CCA49E" w14:textId="77777777" w:rsidR="005B7295" w:rsidRDefault="00653190">
            <w:pPr>
              <w:jc w:val="center"/>
              <w:rPr>
                <w:rFonts w:ascii="Times New Roman" w:hAnsi="Times New Roman"/>
                <w:sz w:val="28"/>
              </w:rPr>
            </w:pPr>
            <w:r>
              <w:rPr>
                <w:rFonts w:ascii="Times New Roman" w:hAnsi="Times New Roman"/>
                <w:sz w:val="28"/>
              </w:rPr>
              <w:t>Очень высокий</w:t>
            </w:r>
          </w:p>
        </w:tc>
        <w:tc>
          <w:tcPr>
            <w:tcW w:w="6379" w:type="dxa"/>
            <w:tcBorders>
              <w:top w:val="single" w:sz="4" w:space="0" w:color="000000"/>
              <w:left w:val="single" w:sz="4" w:space="0" w:color="000000"/>
              <w:bottom w:val="single" w:sz="4" w:space="0" w:color="000000"/>
              <w:right w:val="single" w:sz="4" w:space="0" w:color="000000"/>
            </w:tcBorders>
            <w:vAlign w:val="center"/>
          </w:tcPr>
          <w:p w14:paraId="15D3E9CA" w14:textId="77777777" w:rsidR="005B7295" w:rsidRDefault="00653190">
            <w:pPr>
              <w:jc w:val="center"/>
              <w:rPr>
                <w:rFonts w:ascii="Times New Roman" w:hAnsi="Times New Roman"/>
                <w:sz w:val="28"/>
              </w:rPr>
            </w:pPr>
            <w:r>
              <w:rPr>
                <w:rFonts w:ascii="Times New Roman" w:hAnsi="Times New Roman"/>
                <w:sz w:val="28"/>
              </w:rPr>
              <w:t>Ниже -60</w:t>
            </w:r>
          </w:p>
          <w:p w14:paraId="7DBC9A2F" w14:textId="77777777" w:rsidR="005B7295" w:rsidRDefault="00653190">
            <w:pPr>
              <w:jc w:val="center"/>
              <w:rPr>
                <w:rFonts w:ascii="Times New Roman" w:hAnsi="Times New Roman"/>
                <w:sz w:val="28"/>
              </w:rPr>
            </w:pPr>
            <w:r>
              <w:rPr>
                <w:rFonts w:ascii="Times New Roman" w:hAnsi="Times New Roman"/>
                <w:sz w:val="28"/>
              </w:rPr>
              <w:t>От -50 до -60 включительно</w:t>
            </w:r>
          </w:p>
          <w:p w14:paraId="4773F8EE" w14:textId="77777777" w:rsidR="005B7295" w:rsidRDefault="00653190">
            <w:pPr>
              <w:jc w:val="center"/>
              <w:rPr>
                <w:rFonts w:ascii="Times New Roman" w:hAnsi="Times New Roman"/>
                <w:sz w:val="28"/>
              </w:rPr>
            </w:pPr>
            <w:r>
              <w:rPr>
                <w:rFonts w:ascii="Times New Roman" w:hAnsi="Times New Roman"/>
                <w:sz w:val="28"/>
              </w:rPr>
              <w:t>От -40 до -50 включительно</w:t>
            </w:r>
          </w:p>
        </w:tc>
        <w:tc>
          <w:tcPr>
            <w:tcW w:w="5103" w:type="dxa"/>
            <w:tcBorders>
              <w:top w:val="single" w:sz="4" w:space="0" w:color="000000"/>
              <w:left w:val="single" w:sz="4" w:space="0" w:color="000000"/>
              <w:bottom w:val="single" w:sz="4" w:space="0" w:color="000000"/>
              <w:right w:val="single" w:sz="4" w:space="0" w:color="000000"/>
            </w:tcBorders>
            <w:vAlign w:val="center"/>
          </w:tcPr>
          <w:p w14:paraId="4721A60A" w14:textId="77777777" w:rsidR="005B7295" w:rsidRDefault="00653190">
            <w:pPr>
              <w:jc w:val="center"/>
              <w:rPr>
                <w:rFonts w:ascii="Times New Roman" w:hAnsi="Times New Roman"/>
                <w:sz w:val="28"/>
              </w:rPr>
            </w:pPr>
            <w:r>
              <w:rPr>
                <w:rFonts w:ascii="Times New Roman" w:hAnsi="Times New Roman"/>
                <w:sz w:val="28"/>
              </w:rPr>
              <w:t>Экономическое стимулирование</w:t>
            </w:r>
          </w:p>
        </w:tc>
      </w:tr>
      <w:tr w:rsidR="005B7295" w14:paraId="45AD675E" w14:textId="77777777">
        <w:trPr>
          <w:trHeight w:val="705"/>
        </w:trPr>
        <w:tc>
          <w:tcPr>
            <w:tcW w:w="1418" w:type="dxa"/>
            <w:tcBorders>
              <w:top w:val="single" w:sz="4" w:space="0" w:color="000000"/>
              <w:left w:val="single" w:sz="4" w:space="0" w:color="000000"/>
              <w:bottom w:val="single" w:sz="4" w:space="0" w:color="000000"/>
              <w:right w:val="single" w:sz="4" w:space="0" w:color="000000"/>
            </w:tcBorders>
            <w:vAlign w:val="center"/>
          </w:tcPr>
          <w:p w14:paraId="1DD1E41F" w14:textId="77777777" w:rsidR="005B7295" w:rsidRDefault="00653190">
            <w:pPr>
              <w:jc w:val="center"/>
              <w:rPr>
                <w:rFonts w:ascii="Times New Roman" w:hAnsi="Times New Roman"/>
                <w:sz w:val="28"/>
              </w:rPr>
            </w:pPr>
            <w:r>
              <w:rPr>
                <w:rFonts w:ascii="Times New Roman" w:hAnsi="Times New Roman"/>
                <w:sz w:val="28"/>
              </w:rPr>
              <w:t>B+</w:t>
            </w:r>
          </w:p>
          <w:p w14:paraId="18292B8B" w14:textId="77777777" w:rsidR="005B7295" w:rsidRDefault="00653190">
            <w:pPr>
              <w:jc w:val="center"/>
              <w:rPr>
                <w:rFonts w:ascii="Times New Roman" w:hAnsi="Times New Roman"/>
                <w:sz w:val="28"/>
              </w:rPr>
            </w:pPr>
            <w:r>
              <w:rPr>
                <w:rFonts w:ascii="Times New Roman" w:hAnsi="Times New Roman"/>
                <w:sz w:val="28"/>
              </w:rPr>
              <w:t>B</w:t>
            </w:r>
          </w:p>
        </w:tc>
        <w:tc>
          <w:tcPr>
            <w:tcW w:w="2268" w:type="dxa"/>
            <w:tcBorders>
              <w:top w:val="single" w:sz="4" w:space="0" w:color="000000"/>
              <w:left w:val="single" w:sz="4" w:space="0" w:color="000000"/>
              <w:bottom w:val="single" w:sz="4" w:space="0" w:color="000000"/>
              <w:right w:val="single" w:sz="4" w:space="0" w:color="000000"/>
            </w:tcBorders>
            <w:vAlign w:val="center"/>
          </w:tcPr>
          <w:p w14:paraId="7E782266" w14:textId="77777777" w:rsidR="005B7295" w:rsidRDefault="00653190">
            <w:pPr>
              <w:jc w:val="center"/>
              <w:rPr>
                <w:rFonts w:ascii="Times New Roman" w:hAnsi="Times New Roman"/>
                <w:sz w:val="28"/>
              </w:rPr>
            </w:pPr>
            <w:r>
              <w:rPr>
                <w:rFonts w:ascii="Times New Roman" w:hAnsi="Times New Roman"/>
                <w:sz w:val="28"/>
              </w:rPr>
              <w:t>Высокий</w:t>
            </w:r>
          </w:p>
        </w:tc>
        <w:tc>
          <w:tcPr>
            <w:tcW w:w="6379" w:type="dxa"/>
            <w:tcBorders>
              <w:top w:val="single" w:sz="4" w:space="0" w:color="000000"/>
              <w:left w:val="single" w:sz="4" w:space="0" w:color="000000"/>
              <w:bottom w:val="single" w:sz="4" w:space="0" w:color="000000"/>
              <w:right w:val="single" w:sz="4" w:space="0" w:color="000000"/>
            </w:tcBorders>
            <w:vAlign w:val="center"/>
          </w:tcPr>
          <w:p w14:paraId="61CC9804" w14:textId="77777777" w:rsidR="005B7295" w:rsidRDefault="00653190">
            <w:pPr>
              <w:jc w:val="center"/>
              <w:rPr>
                <w:rFonts w:ascii="Times New Roman" w:hAnsi="Times New Roman"/>
                <w:sz w:val="28"/>
              </w:rPr>
            </w:pPr>
            <w:r>
              <w:rPr>
                <w:rFonts w:ascii="Times New Roman" w:hAnsi="Times New Roman"/>
                <w:sz w:val="28"/>
              </w:rPr>
              <w:t>От -30 до -40 включительно</w:t>
            </w:r>
          </w:p>
          <w:p w14:paraId="00F0C020" w14:textId="77777777" w:rsidR="005B7295" w:rsidRDefault="00653190">
            <w:pPr>
              <w:jc w:val="center"/>
              <w:rPr>
                <w:rFonts w:ascii="Times New Roman" w:hAnsi="Times New Roman"/>
                <w:sz w:val="28"/>
              </w:rPr>
            </w:pPr>
            <w:r>
              <w:rPr>
                <w:rFonts w:ascii="Times New Roman" w:hAnsi="Times New Roman"/>
                <w:sz w:val="28"/>
              </w:rPr>
              <w:t>От -15 до -30 включительно</w:t>
            </w:r>
          </w:p>
        </w:tc>
        <w:tc>
          <w:tcPr>
            <w:tcW w:w="5103" w:type="dxa"/>
            <w:tcBorders>
              <w:top w:val="single" w:sz="4" w:space="0" w:color="000000"/>
              <w:left w:val="single" w:sz="4" w:space="0" w:color="000000"/>
              <w:bottom w:val="single" w:sz="4" w:space="0" w:color="000000"/>
              <w:right w:val="single" w:sz="4" w:space="0" w:color="000000"/>
            </w:tcBorders>
            <w:vAlign w:val="center"/>
          </w:tcPr>
          <w:p w14:paraId="2F0749F7" w14:textId="77777777" w:rsidR="005B7295" w:rsidRDefault="00653190">
            <w:pPr>
              <w:jc w:val="center"/>
              <w:rPr>
                <w:rFonts w:ascii="Times New Roman" w:hAnsi="Times New Roman"/>
                <w:sz w:val="28"/>
              </w:rPr>
            </w:pPr>
            <w:r>
              <w:rPr>
                <w:rFonts w:ascii="Times New Roman" w:hAnsi="Times New Roman"/>
                <w:sz w:val="28"/>
              </w:rPr>
              <w:t>Экономическое стимулирование</w:t>
            </w:r>
          </w:p>
        </w:tc>
      </w:tr>
      <w:tr w:rsidR="005B7295" w14:paraId="7F3337E5" w14:textId="77777777">
        <w:trPr>
          <w:trHeight w:val="984"/>
        </w:trPr>
        <w:tc>
          <w:tcPr>
            <w:tcW w:w="1418" w:type="dxa"/>
            <w:tcBorders>
              <w:top w:val="single" w:sz="4" w:space="0" w:color="000000"/>
              <w:left w:val="single" w:sz="4" w:space="0" w:color="000000"/>
              <w:bottom w:val="single" w:sz="4" w:space="0" w:color="000000"/>
              <w:right w:val="single" w:sz="4" w:space="0" w:color="000000"/>
            </w:tcBorders>
            <w:vAlign w:val="center"/>
          </w:tcPr>
          <w:p w14:paraId="28634FF0" w14:textId="77777777" w:rsidR="005B7295" w:rsidRDefault="00653190">
            <w:pPr>
              <w:jc w:val="center"/>
              <w:rPr>
                <w:rFonts w:ascii="Times New Roman" w:hAnsi="Times New Roman"/>
                <w:sz w:val="28"/>
              </w:rPr>
            </w:pPr>
            <w:r>
              <w:rPr>
                <w:rFonts w:ascii="Times New Roman" w:hAnsi="Times New Roman"/>
                <w:sz w:val="28"/>
              </w:rPr>
              <w:t>C+</w:t>
            </w:r>
          </w:p>
          <w:p w14:paraId="04FE70A0" w14:textId="77777777" w:rsidR="005B7295" w:rsidRDefault="00653190">
            <w:pPr>
              <w:jc w:val="center"/>
              <w:rPr>
                <w:rFonts w:ascii="Times New Roman" w:hAnsi="Times New Roman"/>
                <w:sz w:val="28"/>
              </w:rPr>
            </w:pPr>
            <w:r>
              <w:rPr>
                <w:rFonts w:ascii="Times New Roman" w:hAnsi="Times New Roman"/>
                <w:sz w:val="28"/>
              </w:rPr>
              <w:t>C</w:t>
            </w:r>
          </w:p>
          <w:p w14:paraId="303353B6" w14:textId="77777777" w:rsidR="005B7295" w:rsidRDefault="00653190">
            <w:pPr>
              <w:jc w:val="center"/>
              <w:rPr>
                <w:rFonts w:ascii="Times New Roman" w:hAnsi="Times New Roman"/>
                <w:sz w:val="28"/>
              </w:rPr>
            </w:pPr>
            <w:r>
              <w:rPr>
                <w:rFonts w:ascii="Times New Roman" w:hAnsi="Times New Roman"/>
                <w:sz w:val="28"/>
              </w:rPr>
              <w:t>C-</w:t>
            </w:r>
          </w:p>
        </w:tc>
        <w:tc>
          <w:tcPr>
            <w:tcW w:w="2268" w:type="dxa"/>
            <w:tcBorders>
              <w:top w:val="single" w:sz="4" w:space="0" w:color="000000"/>
              <w:left w:val="single" w:sz="4" w:space="0" w:color="000000"/>
              <w:bottom w:val="single" w:sz="4" w:space="0" w:color="000000"/>
              <w:right w:val="single" w:sz="4" w:space="0" w:color="000000"/>
            </w:tcBorders>
            <w:vAlign w:val="center"/>
          </w:tcPr>
          <w:p w14:paraId="3C1F3FB0" w14:textId="77777777" w:rsidR="005B7295" w:rsidRDefault="00653190">
            <w:pPr>
              <w:jc w:val="center"/>
              <w:rPr>
                <w:rFonts w:ascii="Times New Roman" w:hAnsi="Times New Roman"/>
                <w:sz w:val="28"/>
              </w:rPr>
            </w:pPr>
            <w:r>
              <w:rPr>
                <w:rFonts w:ascii="Times New Roman" w:hAnsi="Times New Roman"/>
                <w:sz w:val="28"/>
              </w:rPr>
              <w:t>Нормальный</w:t>
            </w:r>
          </w:p>
        </w:tc>
        <w:tc>
          <w:tcPr>
            <w:tcW w:w="6379" w:type="dxa"/>
            <w:tcBorders>
              <w:top w:val="single" w:sz="4" w:space="0" w:color="000000"/>
              <w:left w:val="single" w:sz="4" w:space="0" w:color="000000"/>
              <w:bottom w:val="single" w:sz="4" w:space="0" w:color="000000"/>
              <w:right w:val="single" w:sz="4" w:space="0" w:color="000000"/>
            </w:tcBorders>
            <w:vAlign w:val="center"/>
          </w:tcPr>
          <w:p w14:paraId="15DB2339" w14:textId="77777777" w:rsidR="005B7295" w:rsidRDefault="00653190">
            <w:pPr>
              <w:jc w:val="center"/>
              <w:rPr>
                <w:rFonts w:ascii="Times New Roman" w:hAnsi="Times New Roman"/>
                <w:sz w:val="28"/>
              </w:rPr>
            </w:pPr>
            <w:r>
              <w:rPr>
                <w:rFonts w:ascii="Times New Roman" w:hAnsi="Times New Roman"/>
                <w:sz w:val="28"/>
              </w:rPr>
              <w:t>От -5 до -15 включительно</w:t>
            </w:r>
          </w:p>
          <w:p w14:paraId="12E304D9" w14:textId="77777777" w:rsidR="005B7295" w:rsidRDefault="00653190">
            <w:pPr>
              <w:jc w:val="center"/>
              <w:rPr>
                <w:rFonts w:ascii="Times New Roman" w:hAnsi="Times New Roman"/>
                <w:sz w:val="28"/>
              </w:rPr>
            </w:pPr>
            <w:r>
              <w:rPr>
                <w:rFonts w:ascii="Times New Roman" w:hAnsi="Times New Roman"/>
                <w:sz w:val="28"/>
              </w:rPr>
              <w:t>От +5 до -5 включительно</w:t>
            </w:r>
          </w:p>
          <w:p w14:paraId="2A3DA2B8" w14:textId="77777777" w:rsidR="005B7295" w:rsidRDefault="00653190">
            <w:pPr>
              <w:jc w:val="center"/>
              <w:rPr>
                <w:rFonts w:ascii="Times New Roman" w:hAnsi="Times New Roman"/>
                <w:sz w:val="28"/>
              </w:rPr>
            </w:pPr>
            <w:r>
              <w:rPr>
                <w:rFonts w:ascii="Times New Roman" w:hAnsi="Times New Roman"/>
                <w:sz w:val="28"/>
              </w:rPr>
              <w:t>От +15 до 5 включительно</w:t>
            </w:r>
          </w:p>
        </w:tc>
        <w:tc>
          <w:tcPr>
            <w:tcW w:w="5103" w:type="dxa"/>
            <w:tcBorders>
              <w:top w:val="single" w:sz="4" w:space="0" w:color="000000"/>
              <w:left w:val="single" w:sz="4" w:space="0" w:color="000000"/>
              <w:bottom w:val="single" w:sz="4" w:space="0" w:color="000000"/>
              <w:right w:val="single" w:sz="4" w:space="0" w:color="000000"/>
            </w:tcBorders>
            <w:vAlign w:val="center"/>
          </w:tcPr>
          <w:p w14:paraId="199834ED" w14:textId="77777777" w:rsidR="005B7295" w:rsidRDefault="00653190">
            <w:pPr>
              <w:jc w:val="center"/>
              <w:rPr>
                <w:rFonts w:ascii="Times New Roman" w:hAnsi="Times New Roman"/>
                <w:sz w:val="28"/>
              </w:rPr>
            </w:pPr>
            <w:r>
              <w:rPr>
                <w:rFonts w:ascii="Times New Roman" w:hAnsi="Times New Roman"/>
                <w:sz w:val="28"/>
              </w:rPr>
              <w:t>Мероприятия не разрабатываются</w:t>
            </w:r>
          </w:p>
        </w:tc>
      </w:tr>
      <w:tr w:rsidR="005B7295" w14:paraId="35F614F7" w14:textId="77777777">
        <w:trPr>
          <w:trHeight w:val="417"/>
        </w:trPr>
        <w:tc>
          <w:tcPr>
            <w:tcW w:w="15168" w:type="dxa"/>
            <w:gridSpan w:val="4"/>
            <w:tcBorders>
              <w:top w:val="single" w:sz="4" w:space="0" w:color="000000"/>
              <w:left w:val="single" w:sz="4" w:space="0" w:color="000000"/>
              <w:bottom w:val="single" w:sz="4" w:space="0" w:color="000000"/>
              <w:right w:val="single" w:sz="4" w:space="0" w:color="000000"/>
            </w:tcBorders>
            <w:vAlign w:val="center"/>
          </w:tcPr>
          <w:p w14:paraId="6AF43730" w14:textId="77777777" w:rsidR="005B7295" w:rsidRDefault="00653190">
            <w:pPr>
              <w:jc w:val="center"/>
              <w:rPr>
                <w:rFonts w:ascii="Times New Roman" w:hAnsi="Times New Roman"/>
                <w:sz w:val="28"/>
              </w:rPr>
            </w:pPr>
            <w:r>
              <w:rPr>
                <w:rFonts w:ascii="Times New Roman" w:hAnsi="Times New Roman"/>
                <w:sz w:val="28"/>
              </w:rPr>
              <w:t>При эксплуатации существующих зданий</w:t>
            </w:r>
          </w:p>
        </w:tc>
      </w:tr>
      <w:tr w:rsidR="005B7295" w14:paraId="3EE9F9C4" w14:textId="77777777">
        <w:trPr>
          <w:trHeight w:val="848"/>
        </w:trPr>
        <w:tc>
          <w:tcPr>
            <w:tcW w:w="1418" w:type="dxa"/>
            <w:tcBorders>
              <w:top w:val="single" w:sz="4" w:space="0" w:color="000000"/>
              <w:left w:val="single" w:sz="4" w:space="0" w:color="000000"/>
              <w:bottom w:val="single" w:sz="4" w:space="0" w:color="000000"/>
              <w:right w:val="single" w:sz="4" w:space="0" w:color="000000"/>
            </w:tcBorders>
            <w:vAlign w:val="center"/>
          </w:tcPr>
          <w:p w14:paraId="3C8F0A31" w14:textId="77777777" w:rsidR="005B7295" w:rsidRDefault="00653190">
            <w:pPr>
              <w:jc w:val="center"/>
              <w:rPr>
                <w:rFonts w:ascii="Times New Roman" w:hAnsi="Times New Roman"/>
                <w:sz w:val="28"/>
              </w:rPr>
            </w:pPr>
            <w:r>
              <w:rPr>
                <w:rFonts w:ascii="Times New Roman" w:hAnsi="Times New Roman"/>
                <w:sz w:val="28"/>
              </w:rPr>
              <w:t>D</w:t>
            </w:r>
          </w:p>
        </w:tc>
        <w:tc>
          <w:tcPr>
            <w:tcW w:w="2268" w:type="dxa"/>
            <w:tcBorders>
              <w:top w:val="single" w:sz="4" w:space="0" w:color="000000"/>
              <w:left w:val="single" w:sz="4" w:space="0" w:color="000000"/>
              <w:bottom w:val="single" w:sz="4" w:space="0" w:color="000000"/>
              <w:right w:val="single" w:sz="4" w:space="0" w:color="000000"/>
            </w:tcBorders>
            <w:vAlign w:val="center"/>
          </w:tcPr>
          <w:p w14:paraId="5686D80F" w14:textId="77777777" w:rsidR="005B7295" w:rsidRDefault="00653190">
            <w:pPr>
              <w:jc w:val="center"/>
              <w:rPr>
                <w:rFonts w:ascii="Times New Roman" w:hAnsi="Times New Roman"/>
                <w:sz w:val="28"/>
              </w:rPr>
            </w:pPr>
            <w:r>
              <w:rPr>
                <w:rFonts w:ascii="Times New Roman" w:hAnsi="Times New Roman"/>
                <w:sz w:val="28"/>
              </w:rPr>
              <w:t>Пониженный</w:t>
            </w:r>
          </w:p>
        </w:tc>
        <w:tc>
          <w:tcPr>
            <w:tcW w:w="6379" w:type="dxa"/>
            <w:tcBorders>
              <w:top w:val="single" w:sz="4" w:space="0" w:color="000000"/>
              <w:left w:val="single" w:sz="4" w:space="0" w:color="000000"/>
              <w:bottom w:val="single" w:sz="4" w:space="0" w:color="000000"/>
              <w:right w:val="single" w:sz="4" w:space="0" w:color="000000"/>
            </w:tcBorders>
            <w:vAlign w:val="center"/>
          </w:tcPr>
          <w:p w14:paraId="0E1BA4A0" w14:textId="77777777" w:rsidR="005B7295" w:rsidRDefault="00653190">
            <w:pPr>
              <w:jc w:val="center"/>
              <w:rPr>
                <w:rFonts w:ascii="Times New Roman" w:hAnsi="Times New Roman"/>
                <w:sz w:val="28"/>
              </w:rPr>
            </w:pPr>
            <w:r>
              <w:rPr>
                <w:rFonts w:ascii="Times New Roman" w:hAnsi="Times New Roman"/>
                <w:sz w:val="28"/>
              </w:rPr>
              <w:t>От +15,1 до +50 включительно</w:t>
            </w:r>
          </w:p>
        </w:tc>
        <w:tc>
          <w:tcPr>
            <w:tcW w:w="5103" w:type="dxa"/>
            <w:tcBorders>
              <w:top w:val="single" w:sz="4" w:space="0" w:color="000000"/>
              <w:left w:val="single" w:sz="4" w:space="0" w:color="000000"/>
              <w:bottom w:val="single" w:sz="4" w:space="0" w:color="000000"/>
              <w:right w:val="single" w:sz="4" w:space="0" w:color="000000"/>
            </w:tcBorders>
            <w:vAlign w:val="center"/>
          </w:tcPr>
          <w:p w14:paraId="55873430" w14:textId="77777777" w:rsidR="005B7295" w:rsidRDefault="00653190">
            <w:pPr>
              <w:jc w:val="center"/>
              <w:rPr>
                <w:rFonts w:ascii="Times New Roman" w:hAnsi="Times New Roman"/>
                <w:sz w:val="28"/>
              </w:rPr>
            </w:pPr>
            <w:r>
              <w:rPr>
                <w:rFonts w:ascii="Times New Roman" w:hAnsi="Times New Roman"/>
                <w:sz w:val="28"/>
              </w:rPr>
              <w:t>Реконструкция при соответствующем экономическом обосновании</w:t>
            </w:r>
          </w:p>
        </w:tc>
      </w:tr>
      <w:tr w:rsidR="005B7295" w14:paraId="28D534A3" w14:textId="77777777">
        <w:trPr>
          <w:trHeight w:val="1116"/>
        </w:trPr>
        <w:tc>
          <w:tcPr>
            <w:tcW w:w="1418" w:type="dxa"/>
            <w:tcBorders>
              <w:top w:val="single" w:sz="4" w:space="0" w:color="000000"/>
              <w:left w:val="single" w:sz="4" w:space="0" w:color="000000"/>
              <w:bottom w:val="single" w:sz="4" w:space="0" w:color="000000"/>
              <w:right w:val="single" w:sz="4" w:space="0" w:color="000000"/>
            </w:tcBorders>
            <w:vAlign w:val="center"/>
          </w:tcPr>
          <w:p w14:paraId="311FB65C" w14:textId="77777777" w:rsidR="005B7295" w:rsidRDefault="00653190">
            <w:pPr>
              <w:jc w:val="center"/>
              <w:rPr>
                <w:rFonts w:ascii="Times New Roman" w:hAnsi="Times New Roman"/>
                <w:sz w:val="28"/>
              </w:rPr>
            </w:pPr>
            <w:r>
              <w:rPr>
                <w:rFonts w:ascii="Times New Roman" w:hAnsi="Times New Roman"/>
                <w:sz w:val="28"/>
              </w:rPr>
              <w:t>E</w:t>
            </w:r>
          </w:p>
        </w:tc>
        <w:tc>
          <w:tcPr>
            <w:tcW w:w="2268" w:type="dxa"/>
            <w:tcBorders>
              <w:top w:val="single" w:sz="4" w:space="0" w:color="000000"/>
              <w:left w:val="single" w:sz="4" w:space="0" w:color="000000"/>
              <w:bottom w:val="single" w:sz="4" w:space="0" w:color="000000"/>
              <w:right w:val="single" w:sz="4" w:space="0" w:color="000000"/>
            </w:tcBorders>
            <w:vAlign w:val="center"/>
          </w:tcPr>
          <w:p w14:paraId="28A3BF51" w14:textId="77777777" w:rsidR="005B7295" w:rsidRDefault="00653190">
            <w:pPr>
              <w:jc w:val="center"/>
              <w:rPr>
                <w:rFonts w:ascii="Times New Roman" w:hAnsi="Times New Roman"/>
                <w:sz w:val="28"/>
              </w:rPr>
            </w:pPr>
            <w:r>
              <w:rPr>
                <w:rFonts w:ascii="Times New Roman" w:hAnsi="Times New Roman"/>
                <w:sz w:val="28"/>
              </w:rPr>
              <w:t>Низкий</w:t>
            </w:r>
          </w:p>
        </w:tc>
        <w:tc>
          <w:tcPr>
            <w:tcW w:w="6379" w:type="dxa"/>
            <w:tcBorders>
              <w:top w:val="single" w:sz="4" w:space="0" w:color="000000"/>
              <w:left w:val="single" w:sz="4" w:space="0" w:color="000000"/>
              <w:bottom w:val="single" w:sz="4" w:space="0" w:color="000000"/>
              <w:right w:val="single" w:sz="4" w:space="0" w:color="000000"/>
            </w:tcBorders>
            <w:vAlign w:val="center"/>
          </w:tcPr>
          <w:p w14:paraId="2CEF3C60" w14:textId="77777777" w:rsidR="005B7295" w:rsidRDefault="00653190">
            <w:pPr>
              <w:jc w:val="center"/>
              <w:rPr>
                <w:rFonts w:ascii="Times New Roman" w:hAnsi="Times New Roman"/>
                <w:sz w:val="28"/>
              </w:rPr>
            </w:pPr>
            <w:r>
              <w:rPr>
                <w:rFonts w:ascii="Times New Roman" w:hAnsi="Times New Roman"/>
                <w:sz w:val="28"/>
              </w:rPr>
              <w:t>Более +50</w:t>
            </w:r>
          </w:p>
        </w:tc>
        <w:tc>
          <w:tcPr>
            <w:tcW w:w="5103" w:type="dxa"/>
            <w:tcBorders>
              <w:top w:val="single" w:sz="4" w:space="0" w:color="000000"/>
              <w:left w:val="single" w:sz="4" w:space="0" w:color="000000"/>
              <w:bottom w:val="single" w:sz="4" w:space="0" w:color="000000"/>
              <w:right w:val="single" w:sz="4" w:space="0" w:color="000000"/>
            </w:tcBorders>
            <w:vAlign w:val="center"/>
          </w:tcPr>
          <w:p w14:paraId="70EC0052" w14:textId="77777777" w:rsidR="005B7295" w:rsidRDefault="00653190">
            <w:pPr>
              <w:jc w:val="center"/>
              <w:rPr>
                <w:rFonts w:ascii="Times New Roman" w:hAnsi="Times New Roman"/>
                <w:sz w:val="28"/>
              </w:rPr>
            </w:pPr>
            <w:r>
              <w:rPr>
                <w:rFonts w:ascii="Times New Roman" w:hAnsi="Times New Roman"/>
                <w:sz w:val="28"/>
              </w:rPr>
              <w:t>Реконструкция при соответствующем экономическом обосновании или снос</w:t>
            </w:r>
          </w:p>
        </w:tc>
      </w:tr>
    </w:tbl>
    <w:p w14:paraId="16512BF5" w14:textId="77777777" w:rsidR="005B7295" w:rsidRDefault="00653190">
      <w:pPr>
        <w:ind w:firstLine="709"/>
        <w:rPr>
          <w:rFonts w:ascii="Times New Roman" w:hAnsi="Times New Roman"/>
          <w:sz w:val="28"/>
        </w:rPr>
      </w:pPr>
      <w:r>
        <w:rPr>
          <w:rFonts w:ascii="Times New Roman" w:hAnsi="Times New Roman"/>
          <w:sz w:val="28"/>
        </w:rPr>
        <w:t xml:space="preserve">Таблица 4-2 – Удельное теплопотребление и удельная тепловая нагрузка для вновь строящихся зданий в границах поселения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1"/>
        <w:gridCol w:w="1641"/>
        <w:gridCol w:w="1276"/>
        <w:gridCol w:w="1134"/>
        <w:gridCol w:w="3544"/>
        <w:gridCol w:w="1275"/>
        <w:gridCol w:w="1276"/>
        <w:gridCol w:w="3544"/>
      </w:tblGrid>
      <w:tr w:rsidR="005B7295" w14:paraId="586E3BEB" w14:textId="77777777">
        <w:trPr>
          <w:trHeight w:val="605"/>
        </w:trPr>
        <w:tc>
          <w:tcPr>
            <w:tcW w:w="1331" w:type="dxa"/>
            <w:vMerge w:val="restart"/>
            <w:tcBorders>
              <w:top w:val="single" w:sz="4" w:space="0" w:color="000000"/>
              <w:left w:val="single" w:sz="4" w:space="0" w:color="000000"/>
              <w:bottom w:val="single" w:sz="4" w:space="0" w:color="000000"/>
              <w:right w:val="single" w:sz="4" w:space="0" w:color="000000"/>
            </w:tcBorders>
            <w:vAlign w:val="center"/>
          </w:tcPr>
          <w:p w14:paraId="43100835" w14:textId="77777777" w:rsidR="005B7295" w:rsidRDefault="00653190">
            <w:pPr>
              <w:jc w:val="center"/>
              <w:rPr>
                <w:rFonts w:ascii="Times New Roman" w:hAnsi="Times New Roman"/>
                <w:sz w:val="28"/>
              </w:rPr>
            </w:pPr>
            <w:r>
              <w:rPr>
                <w:rFonts w:ascii="Times New Roman" w:hAnsi="Times New Roman"/>
                <w:sz w:val="28"/>
              </w:rPr>
              <w:t>Год постройки</w:t>
            </w:r>
          </w:p>
        </w:tc>
        <w:tc>
          <w:tcPr>
            <w:tcW w:w="1641" w:type="dxa"/>
            <w:vMerge w:val="restart"/>
            <w:tcBorders>
              <w:top w:val="single" w:sz="4" w:space="0" w:color="000000"/>
              <w:left w:val="single" w:sz="4" w:space="0" w:color="000000"/>
              <w:bottom w:val="single" w:sz="4" w:space="0" w:color="000000"/>
              <w:right w:val="single" w:sz="4" w:space="0" w:color="000000"/>
            </w:tcBorders>
            <w:vAlign w:val="center"/>
          </w:tcPr>
          <w:p w14:paraId="5917A78E" w14:textId="77777777" w:rsidR="005B7295" w:rsidRDefault="00653190">
            <w:pPr>
              <w:jc w:val="center"/>
              <w:rPr>
                <w:rFonts w:ascii="Times New Roman" w:hAnsi="Times New Roman"/>
                <w:sz w:val="28"/>
              </w:rPr>
            </w:pPr>
            <w:r>
              <w:rPr>
                <w:rFonts w:ascii="Times New Roman" w:hAnsi="Times New Roman"/>
                <w:sz w:val="28"/>
              </w:rPr>
              <w:t>Тип застройки</w:t>
            </w:r>
          </w:p>
        </w:tc>
        <w:tc>
          <w:tcPr>
            <w:tcW w:w="5954" w:type="dxa"/>
            <w:gridSpan w:val="3"/>
            <w:tcBorders>
              <w:top w:val="single" w:sz="4" w:space="0" w:color="000000"/>
              <w:left w:val="single" w:sz="4" w:space="0" w:color="000000"/>
              <w:bottom w:val="single" w:sz="4" w:space="0" w:color="000000"/>
              <w:right w:val="single" w:sz="4" w:space="0" w:color="000000"/>
            </w:tcBorders>
            <w:vAlign w:val="center"/>
          </w:tcPr>
          <w:p w14:paraId="7B83C54E" w14:textId="77777777" w:rsidR="005B7295" w:rsidRDefault="00653190">
            <w:pPr>
              <w:jc w:val="center"/>
              <w:rPr>
                <w:rFonts w:ascii="Times New Roman" w:hAnsi="Times New Roman"/>
                <w:sz w:val="28"/>
              </w:rPr>
            </w:pPr>
            <w:r>
              <w:rPr>
                <w:rFonts w:ascii="Times New Roman" w:hAnsi="Times New Roman"/>
                <w:sz w:val="28"/>
              </w:rPr>
              <w:t>Удельное теплопотребление, Гкал/м</w:t>
            </w:r>
            <w:r>
              <w:rPr>
                <w:rFonts w:ascii="Times New Roman" w:hAnsi="Times New Roman"/>
                <w:sz w:val="28"/>
                <w:vertAlign w:val="superscript"/>
              </w:rPr>
              <w:t>2</w:t>
            </w:r>
            <w:r>
              <w:rPr>
                <w:rFonts w:ascii="Times New Roman" w:hAnsi="Times New Roman"/>
                <w:sz w:val="28"/>
              </w:rPr>
              <w:t>/год</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14:paraId="09352F8F" w14:textId="77777777" w:rsidR="005B7295" w:rsidRDefault="00653190">
            <w:pPr>
              <w:jc w:val="center"/>
              <w:rPr>
                <w:rFonts w:ascii="Times New Roman" w:hAnsi="Times New Roman"/>
                <w:sz w:val="28"/>
              </w:rPr>
            </w:pPr>
            <w:r>
              <w:rPr>
                <w:rFonts w:ascii="Times New Roman" w:hAnsi="Times New Roman"/>
                <w:sz w:val="28"/>
              </w:rPr>
              <w:t>Удельная тепловая нагрузка, ккал/(ч∙м</w:t>
            </w:r>
            <w:r>
              <w:rPr>
                <w:rFonts w:ascii="Times New Roman" w:hAnsi="Times New Roman"/>
                <w:sz w:val="28"/>
                <w:vertAlign w:val="superscript"/>
              </w:rPr>
              <w:t>2</w:t>
            </w:r>
            <w:r>
              <w:rPr>
                <w:rFonts w:ascii="Times New Roman" w:hAnsi="Times New Roman"/>
                <w:sz w:val="28"/>
              </w:rPr>
              <w:t>)</w:t>
            </w:r>
          </w:p>
        </w:tc>
      </w:tr>
      <w:tr w:rsidR="005B7295" w14:paraId="24598571" w14:textId="77777777">
        <w:trPr>
          <w:trHeight w:val="557"/>
        </w:trPr>
        <w:tc>
          <w:tcPr>
            <w:tcW w:w="1331" w:type="dxa"/>
            <w:vMerge/>
            <w:tcBorders>
              <w:top w:val="single" w:sz="4" w:space="0" w:color="000000"/>
              <w:left w:val="single" w:sz="4" w:space="0" w:color="000000"/>
              <w:bottom w:val="single" w:sz="4" w:space="0" w:color="000000"/>
              <w:right w:val="single" w:sz="4" w:space="0" w:color="000000"/>
            </w:tcBorders>
            <w:vAlign w:val="center"/>
          </w:tcPr>
          <w:p w14:paraId="17FD7E57" w14:textId="77777777" w:rsidR="005B7295" w:rsidRDefault="005B7295"/>
        </w:tc>
        <w:tc>
          <w:tcPr>
            <w:tcW w:w="1641" w:type="dxa"/>
            <w:vMerge/>
            <w:tcBorders>
              <w:top w:val="single" w:sz="4" w:space="0" w:color="000000"/>
              <w:left w:val="single" w:sz="4" w:space="0" w:color="000000"/>
              <w:bottom w:val="single" w:sz="4" w:space="0" w:color="000000"/>
              <w:right w:val="single" w:sz="4" w:space="0" w:color="000000"/>
            </w:tcBorders>
            <w:vAlign w:val="center"/>
          </w:tcPr>
          <w:p w14:paraId="72E48C85" w14:textId="77777777" w:rsidR="005B7295" w:rsidRDefault="005B7295"/>
        </w:tc>
        <w:tc>
          <w:tcPr>
            <w:tcW w:w="1276" w:type="dxa"/>
            <w:tcBorders>
              <w:top w:val="single" w:sz="4" w:space="0" w:color="000000"/>
              <w:left w:val="single" w:sz="4" w:space="0" w:color="000000"/>
              <w:bottom w:val="single" w:sz="4" w:space="0" w:color="000000"/>
              <w:right w:val="single" w:sz="4" w:space="0" w:color="000000"/>
            </w:tcBorders>
            <w:vAlign w:val="center"/>
          </w:tcPr>
          <w:p w14:paraId="44EFBE01" w14:textId="77777777" w:rsidR="005B7295" w:rsidRDefault="00653190">
            <w:pPr>
              <w:jc w:val="center"/>
              <w:rPr>
                <w:rFonts w:ascii="Times New Roman" w:hAnsi="Times New Roman"/>
                <w:sz w:val="28"/>
              </w:rPr>
            </w:pPr>
            <w:r>
              <w:rPr>
                <w:rFonts w:ascii="Times New Roman" w:hAnsi="Times New Roman"/>
                <w:sz w:val="28"/>
              </w:rPr>
              <w:t>Отопление и вентиляция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C591796" w14:textId="77777777" w:rsidR="005B7295" w:rsidRDefault="00653190">
            <w:pPr>
              <w:jc w:val="center"/>
              <w:rPr>
                <w:rFonts w:ascii="Times New Roman" w:hAnsi="Times New Roman"/>
                <w:sz w:val="28"/>
              </w:rPr>
            </w:pPr>
            <w:r>
              <w:rPr>
                <w:rFonts w:ascii="Times New Roman" w:hAnsi="Times New Roman"/>
                <w:sz w:val="28"/>
              </w:rPr>
              <w:t>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40EAAC8F" w14:textId="77777777" w:rsidR="005B7295" w:rsidRDefault="00653190">
            <w:pPr>
              <w:jc w:val="center"/>
              <w:rPr>
                <w:rFonts w:ascii="Times New Roman" w:hAnsi="Times New Roman"/>
                <w:sz w:val="28"/>
              </w:rPr>
            </w:pPr>
            <w:r>
              <w:rPr>
                <w:rFonts w:ascii="Times New Roman" w:hAnsi="Times New Roman"/>
                <w:sz w:val="28"/>
              </w:rPr>
              <w:t>Сумма</w:t>
            </w:r>
          </w:p>
        </w:tc>
        <w:tc>
          <w:tcPr>
            <w:tcW w:w="1275" w:type="dxa"/>
            <w:tcBorders>
              <w:top w:val="single" w:sz="4" w:space="0" w:color="000000"/>
              <w:left w:val="single" w:sz="4" w:space="0" w:color="000000"/>
              <w:bottom w:val="single" w:sz="4" w:space="0" w:color="000000"/>
              <w:right w:val="single" w:sz="4" w:space="0" w:color="000000"/>
            </w:tcBorders>
            <w:vAlign w:val="center"/>
          </w:tcPr>
          <w:p w14:paraId="05EAC657" w14:textId="77777777" w:rsidR="005B7295" w:rsidRDefault="00653190">
            <w:pPr>
              <w:jc w:val="center"/>
              <w:rPr>
                <w:rFonts w:ascii="Times New Roman" w:hAnsi="Times New Roman"/>
                <w:sz w:val="28"/>
              </w:rPr>
            </w:pPr>
            <w:r>
              <w:rPr>
                <w:rFonts w:ascii="Times New Roman" w:hAnsi="Times New Roman"/>
                <w:sz w:val="28"/>
              </w:rPr>
              <w:t>Отопление и вентиляция</w:t>
            </w:r>
          </w:p>
        </w:tc>
        <w:tc>
          <w:tcPr>
            <w:tcW w:w="1276" w:type="dxa"/>
            <w:tcBorders>
              <w:top w:val="single" w:sz="4" w:space="0" w:color="000000"/>
              <w:left w:val="single" w:sz="4" w:space="0" w:color="000000"/>
              <w:bottom w:val="single" w:sz="4" w:space="0" w:color="000000"/>
              <w:right w:val="single" w:sz="4" w:space="0" w:color="000000"/>
            </w:tcBorders>
            <w:vAlign w:val="center"/>
          </w:tcPr>
          <w:p w14:paraId="1AC7A9A9" w14:textId="77777777" w:rsidR="005B7295" w:rsidRDefault="00653190">
            <w:pPr>
              <w:jc w:val="center"/>
              <w:rPr>
                <w:rFonts w:ascii="Times New Roman" w:hAnsi="Times New Roman"/>
                <w:sz w:val="28"/>
              </w:rPr>
            </w:pPr>
            <w:r>
              <w:rPr>
                <w:rFonts w:ascii="Times New Roman" w:hAnsi="Times New Roman"/>
                <w:sz w:val="28"/>
              </w:rPr>
              <w:t>ГВС</w:t>
            </w:r>
          </w:p>
        </w:tc>
        <w:tc>
          <w:tcPr>
            <w:tcW w:w="3544" w:type="dxa"/>
            <w:tcBorders>
              <w:top w:val="single" w:sz="4" w:space="0" w:color="000000"/>
              <w:left w:val="single" w:sz="4" w:space="0" w:color="000000"/>
              <w:bottom w:val="single" w:sz="4" w:space="0" w:color="000000"/>
              <w:right w:val="single" w:sz="4" w:space="0" w:color="000000"/>
            </w:tcBorders>
            <w:vAlign w:val="center"/>
          </w:tcPr>
          <w:p w14:paraId="78C478C1" w14:textId="77777777" w:rsidR="005B7295" w:rsidRDefault="00653190">
            <w:pPr>
              <w:jc w:val="center"/>
              <w:rPr>
                <w:rFonts w:ascii="Times New Roman" w:hAnsi="Times New Roman"/>
                <w:sz w:val="28"/>
              </w:rPr>
            </w:pPr>
            <w:r>
              <w:rPr>
                <w:rFonts w:ascii="Times New Roman" w:hAnsi="Times New Roman"/>
                <w:sz w:val="28"/>
              </w:rPr>
              <w:t>Сумма</w:t>
            </w:r>
          </w:p>
        </w:tc>
      </w:tr>
      <w:tr w:rsidR="005B7295" w14:paraId="5439CEF4" w14:textId="77777777">
        <w:trPr>
          <w:trHeight w:val="514"/>
        </w:trPr>
        <w:tc>
          <w:tcPr>
            <w:tcW w:w="1331" w:type="dxa"/>
            <w:vMerge w:val="restart"/>
            <w:tcBorders>
              <w:top w:val="single" w:sz="4" w:space="0" w:color="000000"/>
              <w:left w:val="single" w:sz="4" w:space="0" w:color="000000"/>
              <w:bottom w:val="single" w:sz="4" w:space="0" w:color="000000"/>
              <w:right w:val="single" w:sz="4" w:space="0" w:color="000000"/>
            </w:tcBorders>
            <w:vAlign w:val="center"/>
          </w:tcPr>
          <w:p w14:paraId="1961074F" w14:textId="77777777" w:rsidR="005B7295" w:rsidRDefault="00653190">
            <w:pPr>
              <w:jc w:val="center"/>
              <w:rPr>
                <w:rFonts w:ascii="Times New Roman" w:hAnsi="Times New Roman"/>
                <w:sz w:val="28"/>
              </w:rPr>
            </w:pPr>
            <w:r>
              <w:rPr>
                <w:rFonts w:ascii="Times New Roman" w:hAnsi="Times New Roman"/>
                <w:sz w:val="28"/>
              </w:rPr>
              <w:t>2016 - 2019 гг.</w:t>
            </w:r>
          </w:p>
        </w:tc>
        <w:tc>
          <w:tcPr>
            <w:tcW w:w="1641" w:type="dxa"/>
            <w:tcBorders>
              <w:top w:val="single" w:sz="4" w:space="0" w:color="000000"/>
              <w:left w:val="single" w:sz="4" w:space="0" w:color="000000"/>
              <w:bottom w:val="single" w:sz="4" w:space="0" w:color="000000"/>
              <w:right w:val="single" w:sz="4" w:space="0" w:color="000000"/>
            </w:tcBorders>
            <w:vAlign w:val="center"/>
          </w:tcPr>
          <w:p w14:paraId="3A623193" w14:textId="77777777" w:rsidR="005B7295" w:rsidRDefault="00653190">
            <w:pPr>
              <w:jc w:val="center"/>
              <w:rPr>
                <w:rFonts w:ascii="Times New Roman" w:hAnsi="Times New Roman"/>
                <w:sz w:val="28"/>
              </w:rPr>
            </w:pPr>
            <w:r>
              <w:rPr>
                <w:rFonts w:ascii="Times New Roman" w:hAnsi="Times New Roman"/>
                <w:sz w:val="28"/>
              </w:rPr>
              <w:t>Жилая многоэтажная</w:t>
            </w:r>
          </w:p>
        </w:tc>
        <w:tc>
          <w:tcPr>
            <w:tcW w:w="1276" w:type="dxa"/>
            <w:tcBorders>
              <w:top w:val="single" w:sz="4" w:space="0" w:color="000000"/>
              <w:left w:val="single" w:sz="4" w:space="0" w:color="000000"/>
              <w:bottom w:val="single" w:sz="4" w:space="0" w:color="000000"/>
              <w:right w:val="single" w:sz="4" w:space="0" w:color="000000"/>
            </w:tcBorders>
            <w:vAlign w:val="center"/>
          </w:tcPr>
          <w:p w14:paraId="6414A001" w14:textId="77777777" w:rsidR="005B7295" w:rsidRDefault="00653190">
            <w:pPr>
              <w:jc w:val="center"/>
              <w:rPr>
                <w:rFonts w:ascii="Times New Roman" w:hAnsi="Times New Roman"/>
                <w:sz w:val="28"/>
              </w:rPr>
            </w:pPr>
            <w:r>
              <w:rPr>
                <w:rFonts w:ascii="Times New Roman" w:hAnsi="Times New Roman"/>
                <w:sz w:val="28"/>
              </w:rPr>
              <w:t>0,013</w:t>
            </w:r>
          </w:p>
        </w:tc>
        <w:tc>
          <w:tcPr>
            <w:tcW w:w="1134" w:type="dxa"/>
            <w:tcBorders>
              <w:top w:val="single" w:sz="4" w:space="0" w:color="000000"/>
              <w:left w:val="single" w:sz="4" w:space="0" w:color="000000"/>
              <w:bottom w:val="single" w:sz="4" w:space="0" w:color="000000"/>
              <w:right w:val="single" w:sz="4" w:space="0" w:color="000000"/>
            </w:tcBorders>
            <w:vAlign w:val="center"/>
          </w:tcPr>
          <w:p w14:paraId="064B2AC5" w14:textId="77777777" w:rsidR="005B7295" w:rsidRDefault="00653190">
            <w:pPr>
              <w:jc w:val="center"/>
              <w:rPr>
                <w:rFonts w:ascii="Times New Roman" w:hAnsi="Times New Roman"/>
                <w:sz w:val="28"/>
              </w:rPr>
            </w:pPr>
            <w:r>
              <w:rPr>
                <w:rFonts w:ascii="Times New Roman" w:hAnsi="Times New Roman"/>
                <w:sz w:val="28"/>
              </w:rPr>
              <w:t>0,005</w:t>
            </w:r>
          </w:p>
        </w:tc>
        <w:tc>
          <w:tcPr>
            <w:tcW w:w="3544" w:type="dxa"/>
            <w:tcBorders>
              <w:top w:val="single" w:sz="4" w:space="0" w:color="000000"/>
              <w:left w:val="single" w:sz="4" w:space="0" w:color="000000"/>
              <w:bottom w:val="single" w:sz="4" w:space="0" w:color="000000"/>
              <w:right w:val="single" w:sz="4" w:space="0" w:color="000000"/>
            </w:tcBorders>
            <w:vAlign w:val="center"/>
          </w:tcPr>
          <w:p w14:paraId="0CB48A55" w14:textId="77777777" w:rsidR="005B7295" w:rsidRDefault="00653190">
            <w:pPr>
              <w:jc w:val="center"/>
              <w:rPr>
                <w:rFonts w:ascii="Times New Roman" w:hAnsi="Times New Roman"/>
                <w:sz w:val="28"/>
              </w:rPr>
            </w:pPr>
            <w:r>
              <w:rPr>
                <w:rFonts w:ascii="Times New Roman" w:hAnsi="Times New Roman"/>
                <w:sz w:val="28"/>
              </w:rPr>
              <w:t>0,018</w:t>
            </w:r>
          </w:p>
        </w:tc>
        <w:tc>
          <w:tcPr>
            <w:tcW w:w="1275" w:type="dxa"/>
            <w:tcBorders>
              <w:top w:val="single" w:sz="4" w:space="0" w:color="000000"/>
              <w:left w:val="single" w:sz="4" w:space="0" w:color="000000"/>
              <w:bottom w:val="single" w:sz="4" w:space="0" w:color="000000"/>
              <w:right w:val="single" w:sz="4" w:space="0" w:color="000000"/>
            </w:tcBorders>
            <w:vAlign w:val="center"/>
          </w:tcPr>
          <w:p w14:paraId="052B8C4A" w14:textId="77777777" w:rsidR="005B7295" w:rsidRDefault="00653190">
            <w:pPr>
              <w:jc w:val="center"/>
              <w:rPr>
                <w:rFonts w:ascii="Times New Roman" w:hAnsi="Times New Roman"/>
                <w:sz w:val="28"/>
              </w:rPr>
            </w:pPr>
            <w:r>
              <w:rPr>
                <w:rFonts w:ascii="Times New Roman" w:hAnsi="Times New Roman"/>
                <w:sz w:val="28"/>
              </w:rPr>
              <w:t>0,010</w:t>
            </w:r>
          </w:p>
        </w:tc>
        <w:tc>
          <w:tcPr>
            <w:tcW w:w="1276" w:type="dxa"/>
            <w:tcBorders>
              <w:top w:val="single" w:sz="4" w:space="0" w:color="000000"/>
              <w:left w:val="single" w:sz="4" w:space="0" w:color="000000"/>
              <w:bottom w:val="single" w:sz="4" w:space="0" w:color="000000"/>
              <w:right w:val="single" w:sz="4" w:space="0" w:color="000000"/>
            </w:tcBorders>
            <w:vAlign w:val="center"/>
          </w:tcPr>
          <w:p w14:paraId="72B1A934" w14:textId="77777777" w:rsidR="005B7295" w:rsidRDefault="00653190">
            <w:pPr>
              <w:jc w:val="center"/>
              <w:rPr>
                <w:rFonts w:ascii="Times New Roman" w:hAnsi="Times New Roman"/>
                <w:sz w:val="28"/>
              </w:rPr>
            </w:pPr>
            <w:r>
              <w:rPr>
                <w:rFonts w:ascii="Times New Roman" w:hAnsi="Times New Roman"/>
                <w:sz w:val="28"/>
              </w:rPr>
              <w:t>-</w:t>
            </w:r>
          </w:p>
        </w:tc>
        <w:tc>
          <w:tcPr>
            <w:tcW w:w="3544" w:type="dxa"/>
            <w:tcBorders>
              <w:top w:val="single" w:sz="4" w:space="0" w:color="000000"/>
              <w:left w:val="single" w:sz="4" w:space="0" w:color="000000"/>
              <w:bottom w:val="single" w:sz="4" w:space="0" w:color="000000"/>
              <w:right w:val="single" w:sz="4" w:space="0" w:color="000000"/>
            </w:tcBorders>
            <w:vAlign w:val="center"/>
          </w:tcPr>
          <w:p w14:paraId="24B5242E" w14:textId="77777777" w:rsidR="005B7295" w:rsidRDefault="00653190">
            <w:pPr>
              <w:jc w:val="center"/>
              <w:rPr>
                <w:rFonts w:ascii="Times New Roman" w:hAnsi="Times New Roman"/>
                <w:sz w:val="28"/>
              </w:rPr>
            </w:pPr>
            <w:r>
              <w:rPr>
                <w:rFonts w:ascii="Times New Roman" w:hAnsi="Times New Roman"/>
                <w:sz w:val="28"/>
              </w:rPr>
              <w:t>0,010</w:t>
            </w:r>
          </w:p>
        </w:tc>
      </w:tr>
      <w:tr w:rsidR="005B7295" w14:paraId="44F684B4" w14:textId="77777777">
        <w:trPr>
          <w:trHeight w:val="708"/>
        </w:trPr>
        <w:tc>
          <w:tcPr>
            <w:tcW w:w="1331" w:type="dxa"/>
            <w:vMerge/>
            <w:tcBorders>
              <w:top w:val="single" w:sz="4" w:space="0" w:color="000000"/>
              <w:left w:val="single" w:sz="4" w:space="0" w:color="000000"/>
              <w:bottom w:val="single" w:sz="4" w:space="0" w:color="000000"/>
              <w:right w:val="single" w:sz="4" w:space="0" w:color="000000"/>
            </w:tcBorders>
            <w:vAlign w:val="center"/>
          </w:tcPr>
          <w:p w14:paraId="48C5431A" w14:textId="77777777" w:rsidR="005B7295" w:rsidRDefault="005B7295"/>
        </w:tc>
        <w:tc>
          <w:tcPr>
            <w:tcW w:w="1641" w:type="dxa"/>
            <w:tcBorders>
              <w:top w:val="single" w:sz="4" w:space="0" w:color="000000"/>
              <w:left w:val="single" w:sz="4" w:space="0" w:color="000000"/>
              <w:bottom w:val="single" w:sz="4" w:space="0" w:color="000000"/>
              <w:right w:val="single" w:sz="4" w:space="0" w:color="000000"/>
            </w:tcBorders>
            <w:vAlign w:val="center"/>
          </w:tcPr>
          <w:p w14:paraId="52AC1BD4" w14:textId="77777777" w:rsidR="005B7295" w:rsidRDefault="00653190">
            <w:pPr>
              <w:jc w:val="center"/>
              <w:rPr>
                <w:rFonts w:ascii="Times New Roman" w:hAnsi="Times New Roman"/>
                <w:sz w:val="28"/>
              </w:rPr>
            </w:pPr>
            <w:r>
              <w:rPr>
                <w:rFonts w:ascii="Times New Roman" w:hAnsi="Times New Roman"/>
                <w:sz w:val="28"/>
              </w:rPr>
              <w:t xml:space="preserve">Общественно-деловая </w:t>
            </w:r>
            <w:r>
              <w:rPr>
                <w:rFonts w:ascii="Times New Roman" w:hAnsi="Times New Roman"/>
                <w:sz w:val="28"/>
              </w:rPr>
              <w:lastRenderedPageBreak/>
              <w:t>и промышленная</w:t>
            </w:r>
          </w:p>
        </w:tc>
        <w:tc>
          <w:tcPr>
            <w:tcW w:w="1276" w:type="dxa"/>
            <w:tcBorders>
              <w:top w:val="single" w:sz="4" w:space="0" w:color="000000"/>
              <w:left w:val="single" w:sz="4" w:space="0" w:color="000000"/>
              <w:bottom w:val="single" w:sz="4" w:space="0" w:color="000000"/>
              <w:right w:val="single" w:sz="4" w:space="0" w:color="000000"/>
            </w:tcBorders>
            <w:vAlign w:val="center"/>
          </w:tcPr>
          <w:p w14:paraId="2FB4769F" w14:textId="77777777" w:rsidR="005B7295" w:rsidRDefault="00653190">
            <w:pPr>
              <w:jc w:val="center"/>
              <w:rPr>
                <w:rFonts w:ascii="Times New Roman" w:hAnsi="Times New Roman"/>
                <w:sz w:val="28"/>
              </w:rPr>
            </w:pPr>
            <w:r>
              <w:rPr>
                <w:rFonts w:ascii="Times New Roman" w:hAnsi="Times New Roman"/>
                <w:sz w:val="28"/>
              </w:rPr>
              <w:lastRenderedPageBreak/>
              <w:t>0,048</w:t>
            </w:r>
          </w:p>
        </w:tc>
        <w:tc>
          <w:tcPr>
            <w:tcW w:w="1134" w:type="dxa"/>
            <w:tcBorders>
              <w:top w:val="single" w:sz="4" w:space="0" w:color="000000"/>
              <w:left w:val="single" w:sz="4" w:space="0" w:color="000000"/>
              <w:bottom w:val="single" w:sz="4" w:space="0" w:color="000000"/>
              <w:right w:val="single" w:sz="4" w:space="0" w:color="000000"/>
            </w:tcBorders>
            <w:vAlign w:val="center"/>
          </w:tcPr>
          <w:p w14:paraId="39378D1A" w14:textId="77777777" w:rsidR="005B7295" w:rsidRDefault="00653190">
            <w:pPr>
              <w:jc w:val="center"/>
              <w:rPr>
                <w:rFonts w:ascii="Times New Roman" w:hAnsi="Times New Roman"/>
                <w:sz w:val="28"/>
              </w:rPr>
            </w:pPr>
            <w:r>
              <w:rPr>
                <w:rFonts w:ascii="Times New Roman" w:hAnsi="Times New Roman"/>
                <w:sz w:val="28"/>
              </w:rPr>
              <w:t>0,019</w:t>
            </w:r>
          </w:p>
        </w:tc>
        <w:tc>
          <w:tcPr>
            <w:tcW w:w="3544" w:type="dxa"/>
            <w:tcBorders>
              <w:top w:val="single" w:sz="4" w:space="0" w:color="000000"/>
              <w:left w:val="single" w:sz="4" w:space="0" w:color="000000"/>
              <w:bottom w:val="single" w:sz="4" w:space="0" w:color="000000"/>
              <w:right w:val="single" w:sz="4" w:space="0" w:color="000000"/>
            </w:tcBorders>
            <w:vAlign w:val="center"/>
          </w:tcPr>
          <w:p w14:paraId="232CE208" w14:textId="77777777" w:rsidR="005B7295" w:rsidRDefault="00653190">
            <w:pPr>
              <w:jc w:val="center"/>
              <w:rPr>
                <w:rFonts w:ascii="Times New Roman" w:hAnsi="Times New Roman"/>
                <w:sz w:val="28"/>
              </w:rPr>
            </w:pPr>
            <w:r>
              <w:rPr>
                <w:rFonts w:ascii="Times New Roman" w:hAnsi="Times New Roman"/>
                <w:sz w:val="28"/>
              </w:rPr>
              <w:t>0,067</w:t>
            </w:r>
          </w:p>
        </w:tc>
        <w:tc>
          <w:tcPr>
            <w:tcW w:w="1275" w:type="dxa"/>
            <w:tcBorders>
              <w:top w:val="single" w:sz="4" w:space="0" w:color="000000"/>
              <w:left w:val="single" w:sz="4" w:space="0" w:color="000000"/>
              <w:bottom w:val="single" w:sz="4" w:space="0" w:color="000000"/>
              <w:right w:val="single" w:sz="4" w:space="0" w:color="000000"/>
            </w:tcBorders>
            <w:vAlign w:val="center"/>
          </w:tcPr>
          <w:p w14:paraId="0BE8209B" w14:textId="77777777" w:rsidR="005B7295" w:rsidRDefault="00653190">
            <w:pPr>
              <w:jc w:val="center"/>
              <w:rPr>
                <w:rFonts w:ascii="Times New Roman" w:hAnsi="Times New Roman"/>
                <w:sz w:val="28"/>
              </w:rPr>
            </w:pPr>
            <w:r>
              <w:rPr>
                <w:rFonts w:ascii="Times New Roman" w:hAnsi="Times New Roman"/>
                <w:sz w:val="28"/>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33789A9" w14:textId="77777777" w:rsidR="005B7295" w:rsidRDefault="00653190">
            <w:pPr>
              <w:jc w:val="center"/>
              <w:rPr>
                <w:rFonts w:ascii="Times New Roman" w:hAnsi="Times New Roman"/>
                <w:sz w:val="28"/>
              </w:rPr>
            </w:pPr>
            <w:r>
              <w:rPr>
                <w:rFonts w:ascii="Times New Roman" w:hAnsi="Times New Roman"/>
                <w:sz w:val="28"/>
              </w:rPr>
              <w:t>-</w:t>
            </w:r>
          </w:p>
        </w:tc>
        <w:tc>
          <w:tcPr>
            <w:tcW w:w="3544" w:type="dxa"/>
            <w:tcBorders>
              <w:top w:val="single" w:sz="4" w:space="0" w:color="000000"/>
              <w:left w:val="single" w:sz="4" w:space="0" w:color="000000"/>
              <w:bottom w:val="single" w:sz="4" w:space="0" w:color="000000"/>
              <w:right w:val="single" w:sz="4" w:space="0" w:color="000000"/>
            </w:tcBorders>
            <w:vAlign w:val="center"/>
          </w:tcPr>
          <w:p w14:paraId="64A910CD" w14:textId="77777777" w:rsidR="005B7295" w:rsidRDefault="00653190">
            <w:pPr>
              <w:jc w:val="center"/>
              <w:rPr>
                <w:rFonts w:ascii="Times New Roman" w:hAnsi="Times New Roman"/>
                <w:sz w:val="28"/>
              </w:rPr>
            </w:pPr>
            <w:r>
              <w:rPr>
                <w:rFonts w:ascii="Times New Roman" w:hAnsi="Times New Roman"/>
                <w:sz w:val="28"/>
              </w:rPr>
              <w:t>-</w:t>
            </w:r>
          </w:p>
        </w:tc>
      </w:tr>
      <w:tr w:rsidR="005B7295" w14:paraId="355373F4" w14:textId="77777777">
        <w:trPr>
          <w:trHeight w:val="562"/>
        </w:trPr>
        <w:tc>
          <w:tcPr>
            <w:tcW w:w="1331" w:type="dxa"/>
            <w:vMerge w:val="restart"/>
            <w:tcBorders>
              <w:top w:val="single" w:sz="4" w:space="0" w:color="000000"/>
              <w:left w:val="single" w:sz="4" w:space="0" w:color="000000"/>
              <w:bottom w:val="single" w:sz="4" w:space="0" w:color="000000"/>
              <w:right w:val="single" w:sz="4" w:space="0" w:color="000000"/>
            </w:tcBorders>
            <w:vAlign w:val="center"/>
          </w:tcPr>
          <w:p w14:paraId="404DCD60" w14:textId="77777777" w:rsidR="005B7295" w:rsidRDefault="00653190">
            <w:pPr>
              <w:jc w:val="center"/>
              <w:rPr>
                <w:rFonts w:ascii="Times New Roman" w:hAnsi="Times New Roman"/>
                <w:sz w:val="28"/>
              </w:rPr>
            </w:pPr>
            <w:r>
              <w:rPr>
                <w:rFonts w:ascii="Times New Roman" w:hAnsi="Times New Roman"/>
                <w:sz w:val="28"/>
              </w:rPr>
              <w:t>2020 - 2035 гг.</w:t>
            </w:r>
          </w:p>
        </w:tc>
        <w:tc>
          <w:tcPr>
            <w:tcW w:w="1641" w:type="dxa"/>
            <w:tcBorders>
              <w:top w:val="single" w:sz="4" w:space="0" w:color="000000"/>
              <w:left w:val="single" w:sz="4" w:space="0" w:color="000000"/>
              <w:bottom w:val="single" w:sz="4" w:space="0" w:color="000000"/>
              <w:right w:val="single" w:sz="4" w:space="0" w:color="000000"/>
            </w:tcBorders>
            <w:vAlign w:val="center"/>
          </w:tcPr>
          <w:p w14:paraId="03CCA981" w14:textId="77777777" w:rsidR="005B7295" w:rsidRDefault="00653190">
            <w:pPr>
              <w:jc w:val="center"/>
              <w:rPr>
                <w:rFonts w:ascii="Times New Roman" w:hAnsi="Times New Roman"/>
                <w:sz w:val="28"/>
              </w:rPr>
            </w:pPr>
            <w:r>
              <w:rPr>
                <w:rFonts w:ascii="Times New Roman" w:hAnsi="Times New Roman"/>
                <w:sz w:val="28"/>
              </w:rPr>
              <w:t>Жилая многоэтажная</w:t>
            </w:r>
          </w:p>
        </w:tc>
        <w:tc>
          <w:tcPr>
            <w:tcW w:w="1276" w:type="dxa"/>
            <w:tcBorders>
              <w:top w:val="single" w:sz="4" w:space="0" w:color="000000"/>
              <w:left w:val="single" w:sz="4" w:space="0" w:color="000000"/>
              <w:bottom w:val="single" w:sz="4" w:space="0" w:color="000000"/>
              <w:right w:val="single" w:sz="4" w:space="0" w:color="000000"/>
            </w:tcBorders>
            <w:vAlign w:val="center"/>
          </w:tcPr>
          <w:p w14:paraId="5D8F743B" w14:textId="77777777" w:rsidR="005B7295" w:rsidRDefault="00653190">
            <w:pPr>
              <w:jc w:val="center"/>
              <w:rPr>
                <w:rFonts w:ascii="Times New Roman" w:hAnsi="Times New Roman"/>
                <w:sz w:val="28"/>
              </w:rPr>
            </w:pPr>
            <w:r>
              <w:rPr>
                <w:rFonts w:ascii="Times New Roman" w:hAnsi="Times New Roman"/>
                <w:sz w:val="28"/>
              </w:rPr>
              <w:t>0,017</w:t>
            </w:r>
          </w:p>
        </w:tc>
        <w:tc>
          <w:tcPr>
            <w:tcW w:w="1134" w:type="dxa"/>
            <w:tcBorders>
              <w:top w:val="single" w:sz="4" w:space="0" w:color="000000"/>
              <w:left w:val="single" w:sz="4" w:space="0" w:color="000000"/>
              <w:bottom w:val="single" w:sz="4" w:space="0" w:color="000000"/>
              <w:right w:val="single" w:sz="4" w:space="0" w:color="000000"/>
            </w:tcBorders>
            <w:vAlign w:val="center"/>
          </w:tcPr>
          <w:p w14:paraId="636AE861" w14:textId="77777777" w:rsidR="005B7295" w:rsidRDefault="00653190">
            <w:pPr>
              <w:jc w:val="center"/>
              <w:rPr>
                <w:rFonts w:ascii="Times New Roman" w:hAnsi="Times New Roman"/>
                <w:sz w:val="28"/>
              </w:rPr>
            </w:pPr>
            <w:r>
              <w:rPr>
                <w:rFonts w:ascii="Times New Roman" w:hAnsi="Times New Roman"/>
                <w:sz w:val="28"/>
              </w:rPr>
              <w:t>0,007</w:t>
            </w:r>
          </w:p>
        </w:tc>
        <w:tc>
          <w:tcPr>
            <w:tcW w:w="3544" w:type="dxa"/>
            <w:tcBorders>
              <w:top w:val="single" w:sz="4" w:space="0" w:color="000000"/>
              <w:left w:val="single" w:sz="4" w:space="0" w:color="000000"/>
              <w:bottom w:val="single" w:sz="4" w:space="0" w:color="000000"/>
              <w:right w:val="single" w:sz="4" w:space="0" w:color="000000"/>
            </w:tcBorders>
            <w:vAlign w:val="center"/>
          </w:tcPr>
          <w:p w14:paraId="1761AF20" w14:textId="77777777" w:rsidR="005B7295" w:rsidRDefault="00653190">
            <w:pPr>
              <w:jc w:val="center"/>
              <w:rPr>
                <w:rFonts w:ascii="Times New Roman" w:hAnsi="Times New Roman"/>
                <w:sz w:val="28"/>
              </w:rPr>
            </w:pPr>
            <w:r>
              <w:rPr>
                <w:rFonts w:ascii="Times New Roman" w:hAnsi="Times New Roman"/>
                <w:sz w:val="28"/>
              </w:rPr>
              <w:t>0,024</w:t>
            </w:r>
          </w:p>
        </w:tc>
        <w:tc>
          <w:tcPr>
            <w:tcW w:w="1275" w:type="dxa"/>
            <w:tcBorders>
              <w:top w:val="single" w:sz="4" w:space="0" w:color="000000"/>
              <w:left w:val="single" w:sz="4" w:space="0" w:color="000000"/>
              <w:bottom w:val="single" w:sz="4" w:space="0" w:color="000000"/>
              <w:right w:val="single" w:sz="4" w:space="0" w:color="000000"/>
            </w:tcBorders>
            <w:vAlign w:val="center"/>
          </w:tcPr>
          <w:p w14:paraId="198828F5" w14:textId="77777777" w:rsidR="005B7295" w:rsidRDefault="00653190">
            <w:pPr>
              <w:jc w:val="center"/>
              <w:rPr>
                <w:rFonts w:ascii="Times New Roman" w:hAnsi="Times New Roman"/>
                <w:sz w:val="28"/>
              </w:rPr>
            </w:pPr>
            <w:r>
              <w:rPr>
                <w:rFonts w:ascii="Times New Roman" w:hAnsi="Times New Roman"/>
                <w:sz w:val="28"/>
              </w:rPr>
              <w:t>0,036</w:t>
            </w:r>
          </w:p>
        </w:tc>
        <w:tc>
          <w:tcPr>
            <w:tcW w:w="1276" w:type="dxa"/>
            <w:tcBorders>
              <w:top w:val="single" w:sz="4" w:space="0" w:color="000000"/>
              <w:left w:val="single" w:sz="4" w:space="0" w:color="000000"/>
              <w:bottom w:val="single" w:sz="4" w:space="0" w:color="000000"/>
              <w:right w:val="single" w:sz="4" w:space="0" w:color="000000"/>
            </w:tcBorders>
            <w:vAlign w:val="center"/>
          </w:tcPr>
          <w:p w14:paraId="1797F9AD" w14:textId="77777777" w:rsidR="005B7295" w:rsidRDefault="00653190">
            <w:pPr>
              <w:jc w:val="center"/>
              <w:rPr>
                <w:rFonts w:ascii="Times New Roman" w:hAnsi="Times New Roman"/>
                <w:sz w:val="28"/>
              </w:rPr>
            </w:pPr>
            <w:r>
              <w:rPr>
                <w:rFonts w:ascii="Times New Roman" w:hAnsi="Times New Roman"/>
                <w:sz w:val="28"/>
              </w:rPr>
              <w:t>0,022</w:t>
            </w:r>
          </w:p>
        </w:tc>
        <w:tc>
          <w:tcPr>
            <w:tcW w:w="3544" w:type="dxa"/>
            <w:tcBorders>
              <w:top w:val="single" w:sz="4" w:space="0" w:color="000000"/>
              <w:left w:val="single" w:sz="4" w:space="0" w:color="000000"/>
              <w:bottom w:val="single" w:sz="4" w:space="0" w:color="000000"/>
              <w:right w:val="single" w:sz="4" w:space="0" w:color="000000"/>
            </w:tcBorders>
            <w:vAlign w:val="center"/>
          </w:tcPr>
          <w:p w14:paraId="3C521DF1" w14:textId="77777777" w:rsidR="005B7295" w:rsidRDefault="00653190">
            <w:pPr>
              <w:jc w:val="center"/>
              <w:rPr>
                <w:rFonts w:ascii="Times New Roman" w:hAnsi="Times New Roman"/>
                <w:sz w:val="28"/>
              </w:rPr>
            </w:pPr>
            <w:r>
              <w:rPr>
                <w:rFonts w:ascii="Times New Roman" w:hAnsi="Times New Roman"/>
                <w:sz w:val="28"/>
              </w:rPr>
              <w:t>0,059</w:t>
            </w:r>
          </w:p>
        </w:tc>
      </w:tr>
      <w:tr w:rsidR="005B7295" w14:paraId="2585A61B" w14:textId="77777777">
        <w:trPr>
          <w:trHeight w:val="700"/>
        </w:trPr>
        <w:tc>
          <w:tcPr>
            <w:tcW w:w="1331" w:type="dxa"/>
            <w:vMerge/>
            <w:tcBorders>
              <w:top w:val="single" w:sz="4" w:space="0" w:color="000000"/>
              <w:left w:val="single" w:sz="4" w:space="0" w:color="000000"/>
              <w:bottom w:val="single" w:sz="4" w:space="0" w:color="000000"/>
              <w:right w:val="single" w:sz="4" w:space="0" w:color="000000"/>
            </w:tcBorders>
            <w:vAlign w:val="center"/>
          </w:tcPr>
          <w:p w14:paraId="5D942377" w14:textId="77777777" w:rsidR="005B7295" w:rsidRDefault="005B7295"/>
        </w:tc>
        <w:tc>
          <w:tcPr>
            <w:tcW w:w="1641" w:type="dxa"/>
            <w:tcBorders>
              <w:top w:val="single" w:sz="4" w:space="0" w:color="000000"/>
              <w:left w:val="single" w:sz="4" w:space="0" w:color="000000"/>
              <w:bottom w:val="single" w:sz="4" w:space="0" w:color="000000"/>
              <w:right w:val="single" w:sz="4" w:space="0" w:color="000000"/>
            </w:tcBorders>
            <w:vAlign w:val="center"/>
          </w:tcPr>
          <w:p w14:paraId="1721858B" w14:textId="77777777" w:rsidR="005B7295" w:rsidRDefault="00653190">
            <w:pPr>
              <w:jc w:val="center"/>
              <w:rPr>
                <w:rFonts w:ascii="Times New Roman" w:hAnsi="Times New Roman"/>
                <w:sz w:val="28"/>
              </w:rPr>
            </w:pPr>
            <w:r>
              <w:rPr>
                <w:rFonts w:ascii="Times New Roman" w:hAnsi="Times New Roman"/>
                <w:sz w:val="28"/>
              </w:rPr>
              <w:t>Общественно-деловая и промышленная</w:t>
            </w:r>
          </w:p>
        </w:tc>
        <w:tc>
          <w:tcPr>
            <w:tcW w:w="1276" w:type="dxa"/>
            <w:tcBorders>
              <w:top w:val="single" w:sz="4" w:space="0" w:color="000000"/>
              <w:left w:val="single" w:sz="4" w:space="0" w:color="000000"/>
              <w:bottom w:val="single" w:sz="4" w:space="0" w:color="000000"/>
              <w:right w:val="single" w:sz="4" w:space="0" w:color="000000"/>
            </w:tcBorders>
            <w:vAlign w:val="center"/>
          </w:tcPr>
          <w:p w14:paraId="7C0CDBE4" w14:textId="77777777" w:rsidR="005B7295" w:rsidRDefault="00653190">
            <w:pPr>
              <w:jc w:val="center"/>
              <w:rPr>
                <w:rFonts w:ascii="Times New Roman" w:hAnsi="Times New Roman"/>
                <w:sz w:val="28"/>
              </w:rPr>
            </w:pPr>
            <w:r>
              <w:rPr>
                <w:rFonts w:ascii="Times New Roman" w:hAnsi="Times New Roman"/>
                <w:sz w:val="28"/>
              </w:rPr>
              <w:t>0,015</w:t>
            </w:r>
          </w:p>
        </w:tc>
        <w:tc>
          <w:tcPr>
            <w:tcW w:w="1134" w:type="dxa"/>
            <w:tcBorders>
              <w:top w:val="single" w:sz="4" w:space="0" w:color="000000"/>
              <w:left w:val="single" w:sz="4" w:space="0" w:color="000000"/>
              <w:bottom w:val="single" w:sz="4" w:space="0" w:color="000000"/>
              <w:right w:val="single" w:sz="4" w:space="0" w:color="000000"/>
            </w:tcBorders>
            <w:vAlign w:val="center"/>
          </w:tcPr>
          <w:p w14:paraId="145CB517" w14:textId="77777777" w:rsidR="005B7295" w:rsidRDefault="00653190">
            <w:pPr>
              <w:jc w:val="center"/>
              <w:rPr>
                <w:rFonts w:ascii="Times New Roman" w:hAnsi="Times New Roman"/>
                <w:sz w:val="28"/>
              </w:rPr>
            </w:pPr>
            <w:r>
              <w:rPr>
                <w:rFonts w:ascii="Times New Roman" w:hAnsi="Times New Roman"/>
                <w:sz w:val="28"/>
              </w:rPr>
              <w:t>0,006</w:t>
            </w:r>
          </w:p>
        </w:tc>
        <w:tc>
          <w:tcPr>
            <w:tcW w:w="3544" w:type="dxa"/>
            <w:tcBorders>
              <w:top w:val="single" w:sz="4" w:space="0" w:color="000000"/>
              <w:left w:val="single" w:sz="4" w:space="0" w:color="000000"/>
              <w:bottom w:val="single" w:sz="4" w:space="0" w:color="000000"/>
              <w:right w:val="single" w:sz="4" w:space="0" w:color="000000"/>
            </w:tcBorders>
            <w:vAlign w:val="center"/>
          </w:tcPr>
          <w:p w14:paraId="439BDF30" w14:textId="77777777" w:rsidR="005B7295" w:rsidRDefault="00653190">
            <w:pPr>
              <w:jc w:val="center"/>
              <w:rPr>
                <w:rFonts w:ascii="Times New Roman" w:hAnsi="Times New Roman"/>
                <w:sz w:val="28"/>
              </w:rPr>
            </w:pPr>
            <w:r>
              <w:rPr>
                <w:rFonts w:ascii="Times New Roman" w:hAnsi="Times New Roman"/>
                <w:sz w:val="28"/>
              </w:rPr>
              <w:t>0,021</w:t>
            </w:r>
          </w:p>
        </w:tc>
        <w:tc>
          <w:tcPr>
            <w:tcW w:w="1275" w:type="dxa"/>
            <w:tcBorders>
              <w:top w:val="single" w:sz="4" w:space="0" w:color="000000"/>
              <w:left w:val="single" w:sz="4" w:space="0" w:color="000000"/>
              <w:bottom w:val="single" w:sz="4" w:space="0" w:color="000000"/>
              <w:right w:val="single" w:sz="4" w:space="0" w:color="000000"/>
            </w:tcBorders>
            <w:vAlign w:val="center"/>
          </w:tcPr>
          <w:p w14:paraId="4DCE183E" w14:textId="77777777" w:rsidR="005B7295" w:rsidRDefault="00653190">
            <w:pPr>
              <w:jc w:val="center"/>
              <w:rPr>
                <w:rFonts w:ascii="Times New Roman" w:hAnsi="Times New Roman"/>
                <w:sz w:val="28"/>
              </w:rPr>
            </w:pPr>
            <w:r>
              <w:rPr>
                <w:rFonts w:ascii="Times New Roman" w:hAnsi="Times New Roman"/>
                <w:sz w:val="28"/>
              </w:rPr>
              <w:t>0,044</w:t>
            </w:r>
          </w:p>
        </w:tc>
        <w:tc>
          <w:tcPr>
            <w:tcW w:w="1276" w:type="dxa"/>
            <w:tcBorders>
              <w:top w:val="single" w:sz="4" w:space="0" w:color="000000"/>
              <w:left w:val="single" w:sz="4" w:space="0" w:color="000000"/>
              <w:bottom w:val="single" w:sz="4" w:space="0" w:color="000000"/>
              <w:right w:val="single" w:sz="4" w:space="0" w:color="000000"/>
            </w:tcBorders>
            <w:vAlign w:val="center"/>
          </w:tcPr>
          <w:p w14:paraId="7684DA43" w14:textId="77777777" w:rsidR="005B7295" w:rsidRDefault="00653190">
            <w:pPr>
              <w:jc w:val="center"/>
              <w:rPr>
                <w:rFonts w:ascii="Times New Roman" w:hAnsi="Times New Roman"/>
                <w:sz w:val="28"/>
              </w:rPr>
            </w:pPr>
            <w:r>
              <w:rPr>
                <w:rFonts w:ascii="Times New Roman" w:hAnsi="Times New Roman"/>
                <w:sz w:val="28"/>
              </w:rPr>
              <w:t>0,017</w:t>
            </w:r>
          </w:p>
        </w:tc>
        <w:tc>
          <w:tcPr>
            <w:tcW w:w="3544" w:type="dxa"/>
            <w:tcBorders>
              <w:top w:val="single" w:sz="4" w:space="0" w:color="000000"/>
              <w:left w:val="single" w:sz="4" w:space="0" w:color="000000"/>
              <w:bottom w:val="single" w:sz="4" w:space="0" w:color="000000"/>
              <w:right w:val="single" w:sz="4" w:space="0" w:color="000000"/>
            </w:tcBorders>
            <w:vAlign w:val="center"/>
          </w:tcPr>
          <w:p w14:paraId="61B63114" w14:textId="77777777" w:rsidR="005B7295" w:rsidRDefault="00653190">
            <w:pPr>
              <w:jc w:val="center"/>
              <w:rPr>
                <w:rFonts w:ascii="Times New Roman" w:hAnsi="Times New Roman"/>
                <w:sz w:val="28"/>
              </w:rPr>
            </w:pPr>
            <w:r>
              <w:rPr>
                <w:rFonts w:ascii="Times New Roman" w:hAnsi="Times New Roman"/>
                <w:sz w:val="28"/>
              </w:rPr>
              <w:t>0,060</w:t>
            </w:r>
          </w:p>
        </w:tc>
      </w:tr>
    </w:tbl>
    <w:p w14:paraId="13422B7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5.1 Значения потребления тепловой энергии в зонах теплоснабжения за отопительный период и за год</w:t>
      </w:r>
    </w:p>
    <w:tbl>
      <w:tblPr>
        <w:tblW w:w="0" w:type="auto"/>
        <w:tblLayout w:type="fixed"/>
        <w:tblLook w:val="04A0" w:firstRow="1" w:lastRow="0" w:firstColumn="1" w:lastColumn="0" w:noHBand="0" w:noVBand="1"/>
      </w:tblPr>
      <w:tblGrid>
        <w:gridCol w:w="2785"/>
        <w:gridCol w:w="1008"/>
        <w:gridCol w:w="1008"/>
        <w:gridCol w:w="1008"/>
        <w:gridCol w:w="1011"/>
        <w:gridCol w:w="836"/>
        <w:gridCol w:w="836"/>
        <w:gridCol w:w="836"/>
        <w:gridCol w:w="836"/>
        <w:gridCol w:w="836"/>
        <w:gridCol w:w="1011"/>
        <w:gridCol w:w="1011"/>
        <w:gridCol w:w="1011"/>
        <w:gridCol w:w="1105"/>
      </w:tblGrid>
      <w:tr w:rsidR="005B7295" w14:paraId="016C9001" w14:textId="77777777">
        <w:trPr>
          <w:trHeight w:val="315"/>
        </w:trPr>
        <w:tc>
          <w:tcPr>
            <w:tcW w:w="2785"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6C8AE712" w14:textId="77777777" w:rsidR="005B7295" w:rsidRDefault="00653190">
            <w:pPr>
              <w:rPr>
                <w:rFonts w:ascii="Times New Roman" w:hAnsi="Times New Roman"/>
                <w:sz w:val="28"/>
              </w:rPr>
            </w:pPr>
            <w:r>
              <w:rPr>
                <w:rFonts w:ascii="Times New Roman" w:hAnsi="Times New Roman"/>
                <w:sz w:val="28"/>
              </w:rPr>
              <w:t xml:space="preserve">                                  Месяц</w:t>
            </w:r>
            <w:r>
              <w:rPr>
                <w:rFonts w:ascii="Times New Roman" w:hAnsi="Times New Roman"/>
                <w:sz w:val="28"/>
              </w:rPr>
              <w:br/>
              <w:t xml:space="preserve"> Параметр</w:t>
            </w:r>
          </w:p>
        </w:tc>
        <w:tc>
          <w:tcPr>
            <w:tcW w:w="11247" w:type="dxa"/>
            <w:gridSpan w:val="12"/>
            <w:tcBorders>
              <w:top w:val="single" w:sz="4" w:space="0" w:color="000000"/>
              <w:left w:val="nil"/>
              <w:bottom w:val="single" w:sz="4" w:space="0" w:color="000000"/>
              <w:right w:val="single" w:sz="4" w:space="0" w:color="000000"/>
            </w:tcBorders>
            <w:vAlign w:val="center"/>
          </w:tcPr>
          <w:p w14:paraId="27CF9221" w14:textId="77777777" w:rsidR="005B7295" w:rsidRDefault="00653190">
            <w:pPr>
              <w:jc w:val="center"/>
              <w:rPr>
                <w:rFonts w:ascii="Times New Roman" w:hAnsi="Times New Roman"/>
                <w:sz w:val="28"/>
              </w:rPr>
            </w:pPr>
            <w:r>
              <w:rPr>
                <w:rFonts w:ascii="Times New Roman" w:hAnsi="Times New Roman"/>
                <w:sz w:val="28"/>
              </w:rPr>
              <w:t>Значение среднемесячной температуры</w:t>
            </w:r>
          </w:p>
        </w:tc>
        <w:tc>
          <w:tcPr>
            <w:tcW w:w="1105" w:type="dxa"/>
            <w:vMerge w:val="restart"/>
            <w:tcBorders>
              <w:top w:val="single" w:sz="4" w:space="0" w:color="000000"/>
              <w:left w:val="single" w:sz="4" w:space="0" w:color="000000"/>
              <w:bottom w:val="single" w:sz="4" w:space="0" w:color="000000"/>
              <w:right w:val="single" w:sz="4" w:space="0" w:color="000000"/>
            </w:tcBorders>
            <w:vAlign w:val="center"/>
          </w:tcPr>
          <w:p w14:paraId="6125C7BD" w14:textId="77777777" w:rsidR="005B7295" w:rsidRDefault="00653190">
            <w:pPr>
              <w:jc w:val="center"/>
              <w:rPr>
                <w:rFonts w:ascii="Times New Roman" w:hAnsi="Times New Roman"/>
                <w:sz w:val="28"/>
              </w:rPr>
            </w:pPr>
            <w:r>
              <w:rPr>
                <w:rFonts w:ascii="Times New Roman" w:hAnsi="Times New Roman"/>
                <w:sz w:val="28"/>
              </w:rPr>
              <w:t>Значение за год</w:t>
            </w:r>
          </w:p>
        </w:tc>
      </w:tr>
      <w:tr w:rsidR="005B7295" w14:paraId="1434B815" w14:textId="77777777">
        <w:trPr>
          <w:trHeight w:val="315"/>
        </w:trPr>
        <w:tc>
          <w:tcPr>
            <w:tcW w:w="2785"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3CDD30E2" w14:textId="77777777" w:rsidR="005B7295" w:rsidRDefault="005B7295"/>
        </w:tc>
        <w:tc>
          <w:tcPr>
            <w:tcW w:w="1008" w:type="dxa"/>
            <w:tcBorders>
              <w:top w:val="nil"/>
              <w:left w:val="nil"/>
              <w:bottom w:val="single" w:sz="4" w:space="0" w:color="000000"/>
              <w:right w:val="single" w:sz="4" w:space="0" w:color="000000"/>
            </w:tcBorders>
            <w:vAlign w:val="center"/>
          </w:tcPr>
          <w:p w14:paraId="0CA922A0" w14:textId="77777777" w:rsidR="005B7295" w:rsidRDefault="00653190">
            <w:pPr>
              <w:jc w:val="center"/>
              <w:rPr>
                <w:rFonts w:ascii="Times New Roman" w:hAnsi="Times New Roman"/>
                <w:sz w:val="28"/>
              </w:rPr>
            </w:pPr>
            <w:r>
              <w:rPr>
                <w:rFonts w:ascii="Times New Roman" w:hAnsi="Times New Roman"/>
                <w:sz w:val="28"/>
              </w:rPr>
              <w:t>1</w:t>
            </w:r>
          </w:p>
        </w:tc>
        <w:tc>
          <w:tcPr>
            <w:tcW w:w="1008" w:type="dxa"/>
            <w:tcBorders>
              <w:top w:val="nil"/>
              <w:left w:val="nil"/>
              <w:bottom w:val="single" w:sz="4" w:space="0" w:color="000000"/>
              <w:right w:val="single" w:sz="4" w:space="0" w:color="000000"/>
            </w:tcBorders>
            <w:vAlign w:val="center"/>
          </w:tcPr>
          <w:p w14:paraId="4FA20EDE" w14:textId="77777777" w:rsidR="005B7295" w:rsidRDefault="00653190">
            <w:pPr>
              <w:jc w:val="center"/>
              <w:rPr>
                <w:rFonts w:ascii="Times New Roman" w:hAnsi="Times New Roman"/>
                <w:sz w:val="28"/>
              </w:rPr>
            </w:pPr>
            <w:r>
              <w:rPr>
                <w:rFonts w:ascii="Times New Roman" w:hAnsi="Times New Roman"/>
                <w:sz w:val="28"/>
              </w:rPr>
              <w:t>2</w:t>
            </w:r>
          </w:p>
        </w:tc>
        <w:tc>
          <w:tcPr>
            <w:tcW w:w="1008" w:type="dxa"/>
            <w:tcBorders>
              <w:top w:val="nil"/>
              <w:left w:val="nil"/>
              <w:bottom w:val="single" w:sz="4" w:space="0" w:color="000000"/>
              <w:right w:val="single" w:sz="4" w:space="0" w:color="000000"/>
            </w:tcBorders>
            <w:vAlign w:val="center"/>
          </w:tcPr>
          <w:p w14:paraId="17214413" w14:textId="77777777" w:rsidR="005B7295" w:rsidRDefault="00653190">
            <w:pPr>
              <w:jc w:val="center"/>
              <w:rPr>
                <w:rFonts w:ascii="Times New Roman" w:hAnsi="Times New Roman"/>
                <w:sz w:val="28"/>
              </w:rPr>
            </w:pPr>
            <w:r>
              <w:rPr>
                <w:rFonts w:ascii="Times New Roman" w:hAnsi="Times New Roman"/>
                <w:sz w:val="28"/>
              </w:rPr>
              <w:t>3</w:t>
            </w:r>
          </w:p>
        </w:tc>
        <w:tc>
          <w:tcPr>
            <w:tcW w:w="1011" w:type="dxa"/>
            <w:tcBorders>
              <w:top w:val="nil"/>
              <w:left w:val="nil"/>
              <w:bottom w:val="single" w:sz="4" w:space="0" w:color="000000"/>
              <w:right w:val="single" w:sz="4" w:space="0" w:color="000000"/>
            </w:tcBorders>
            <w:vAlign w:val="center"/>
          </w:tcPr>
          <w:p w14:paraId="723D562E" w14:textId="77777777" w:rsidR="005B7295" w:rsidRDefault="00653190">
            <w:pPr>
              <w:jc w:val="center"/>
              <w:rPr>
                <w:rFonts w:ascii="Times New Roman" w:hAnsi="Times New Roman"/>
                <w:sz w:val="28"/>
              </w:rPr>
            </w:pPr>
            <w:r>
              <w:rPr>
                <w:rFonts w:ascii="Times New Roman" w:hAnsi="Times New Roman"/>
                <w:sz w:val="28"/>
              </w:rPr>
              <w:t>4</w:t>
            </w:r>
          </w:p>
        </w:tc>
        <w:tc>
          <w:tcPr>
            <w:tcW w:w="836" w:type="dxa"/>
            <w:tcBorders>
              <w:top w:val="nil"/>
              <w:left w:val="nil"/>
              <w:bottom w:val="single" w:sz="4" w:space="0" w:color="000000"/>
              <w:right w:val="single" w:sz="4" w:space="0" w:color="000000"/>
            </w:tcBorders>
            <w:vAlign w:val="center"/>
          </w:tcPr>
          <w:p w14:paraId="36201547" w14:textId="77777777" w:rsidR="005B7295" w:rsidRDefault="00653190">
            <w:pPr>
              <w:jc w:val="center"/>
              <w:rPr>
                <w:rFonts w:ascii="Times New Roman" w:hAnsi="Times New Roman"/>
                <w:sz w:val="28"/>
              </w:rPr>
            </w:pPr>
            <w:r>
              <w:rPr>
                <w:rFonts w:ascii="Times New Roman" w:hAnsi="Times New Roman"/>
                <w:sz w:val="28"/>
              </w:rPr>
              <w:t>5</w:t>
            </w:r>
          </w:p>
        </w:tc>
        <w:tc>
          <w:tcPr>
            <w:tcW w:w="836" w:type="dxa"/>
            <w:tcBorders>
              <w:top w:val="nil"/>
              <w:left w:val="nil"/>
              <w:bottom w:val="single" w:sz="4" w:space="0" w:color="000000"/>
              <w:right w:val="single" w:sz="4" w:space="0" w:color="000000"/>
            </w:tcBorders>
            <w:vAlign w:val="center"/>
          </w:tcPr>
          <w:p w14:paraId="07DD144C" w14:textId="77777777" w:rsidR="005B7295" w:rsidRDefault="00653190">
            <w:pPr>
              <w:jc w:val="center"/>
              <w:rPr>
                <w:rFonts w:ascii="Times New Roman" w:hAnsi="Times New Roman"/>
                <w:sz w:val="28"/>
              </w:rPr>
            </w:pPr>
            <w:r>
              <w:rPr>
                <w:rFonts w:ascii="Times New Roman" w:hAnsi="Times New Roman"/>
                <w:sz w:val="28"/>
              </w:rPr>
              <w:t>6</w:t>
            </w:r>
          </w:p>
        </w:tc>
        <w:tc>
          <w:tcPr>
            <w:tcW w:w="836" w:type="dxa"/>
            <w:tcBorders>
              <w:top w:val="nil"/>
              <w:left w:val="nil"/>
              <w:bottom w:val="single" w:sz="4" w:space="0" w:color="000000"/>
              <w:right w:val="single" w:sz="4" w:space="0" w:color="000000"/>
            </w:tcBorders>
            <w:vAlign w:val="center"/>
          </w:tcPr>
          <w:p w14:paraId="4760505F" w14:textId="77777777" w:rsidR="005B7295" w:rsidRDefault="00653190">
            <w:pPr>
              <w:jc w:val="center"/>
              <w:rPr>
                <w:rFonts w:ascii="Times New Roman" w:hAnsi="Times New Roman"/>
                <w:sz w:val="28"/>
              </w:rPr>
            </w:pPr>
            <w:r>
              <w:rPr>
                <w:rFonts w:ascii="Times New Roman" w:hAnsi="Times New Roman"/>
                <w:sz w:val="28"/>
              </w:rPr>
              <w:t>7</w:t>
            </w:r>
          </w:p>
        </w:tc>
        <w:tc>
          <w:tcPr>
            <w:tcW w:w="836" w:type="dxa"/>
            <w:tcBorders>
              <w:top w:val="nil"/>
              <w:left w:val="nil"/>
              <w:bottom w:val="single" w:sz="4" w:space="0" w:color="000000"/>
              <w:right w:val="single" w:sz="4" w:space="0" w:color="000000"/>
            </w:tcBorders>
            <w:vAlign w:val="center"/>
          </w:tcPr>
          <w:p w14:paraId="54F81F28" w14:textId="77777777" w:rsidR="005B7295" w:rsidRDefault="00653190">
            <w:pPr>
              <w:jc w:val="center"/>
              <w:rPr>
                <w:rFonts w:ascii="Times New Roman" w:hAnsi="Times New Roman"/>
                <w:sz w:val="28"/>
              </w:rPr>
            </w:pPr>
            <w:r>
              <w:rPr>
                <w:rFonts w:ascii="Times New Roman" w:hAnsi="Times New Roman"/>
                <w:sz w:val="28"/>
              </w:rPr>
              <w:t>8</w:t>
            </w:r>
          </w:p>
        </w:tc>
        <w:tc>
          <w:tcPr>
            <w:tcW w:w="836" w:type="dxa"/>
            <w:tcBorders>
              <w:top w:val="nil"/>
              <w:left w:val="nil"/>
              <w:bottom w:val="single" w:sz="4" w:space="0" w:color="000000"/>
              <w:right w:val="single" w:sz="4" w:space="0" w:color="000000"/>
            </w:tcBorders>
            <w:vAlign w:val="center"/>
          </w:tcPr>
          <w:p w14:paraId="4DD028C8" w14:textId="77777777" w:rsidR="005B7295" w:rsidRDefault="00653190">
            <w:pPr>
              <w:jc w:val="center"/>
              <w:rPr>
                <w:rFonts w:ascii="Times New Roman" w:hAnsi="Times New Roman"/>
                <w:sz w:val="28"/>
              </w:rPr>
            </w:pPr>
            <w:r>
              <w:rPr>
                <w:rFonts w:ascii="Times New Roman" w:hAnsi="Times New Roman"/>
                <w:sz w:val="28"/>
              </w:rPr>
              <w:t>9</w:t>
            </w:r>
          </w:p>
        </w:tc>
        <w:tc>
          <w:tcPr>
            <w:tcW w:w="1011" w:type="dxa"/>
            <w:tcBorders>
              <w:top w:val="nil"/>
              <w:left w:val="nil"/>
              <w:bottom w:val="single" w:sz="4" w:space="0" w:color="000000"/>
              <w:right w:val="single" w:sz="4" w:space="0" w:color="000000"/>
            </w:tcBorders>
            <w:vAlign w:val="center"/>
          </w:tcPr>
          <w:p w14:paraId="45B96609" w14:textId="77777777" w:rsidR="005B7295" w:rsidRDefault="00653190">
            <w:pPr>
              <w:jc w:val="center"/>
              <w:rPr>
                <w:rFonts w:ascii="Times New Roman" w:hAnsi="Times New Roman"/>
                <w:sz w:val="28"/>
              </w:rPr>
            </w:pPr>
            <w:r>
              <w:rPr>
                <w:rFonts w:ascii="Times New Roman" w:hAnsi="Times New Roman"/>
                <w:sz w:val="28"/>
              </w:rPr>
              <w:t>10</w:t>
            </w:r>
          </w:p>
        </w:tc>
        <w:tc>
          <w:tcPr>
            <w:tcW w:w="1011" w:type="dxa"/>
            <w:tcBorders>
              <w:top w:val="nil"/>
              <w:left w:val="nil"/>
              <w:bottom w:val="single" w:sz="4" w:space="0" w:color="000000"/>
              <w:right w:val="single" w:sz="4" w:space="0" w:color="000000"/>
            </w:tcBorders>
            <w:vAlign w:val="center"/>
          </w:tcPr>
          <w:p w14:paraId="748C37E4" w14:textId="77777777" w:rsidR="005B7295" w:rsidRDefault="00653190">
            <w:pPr>
              <w:jc w:val="center"/>
              <w:rPr>
                <w:rFonts w:ascii="Times New Roman" w:hAnsi="Times New Roman"/>
                <w:sz w:val="28"/>
              </w:rPr>
            </w:pPr>
            <w:r>
              <w:rPr>
                <w:rFonts w:ascii="Times New Roman" w:hAnsi="Times New Roman"/>
                <w:sz w:val="28"/>
              </w:rPr>
              <w:t>11</w:t>
            </w:r>
          </w:p>
        </w:tc>
        <w:tc>
          <w:tcPr>
            <w:tcW w:w="1011" w:type="dxa"/>
            <w:tcBorders>
              <w:top w:val="nil"/>
              <w:left w:val="nil"/>
              <w:bottom w:val="single" w:sz="4" w:space="0" w:color="000000"/>
              <w:right w:val="single" w:sz="4" w:space="0" w:color="000000"/>
            </w:tcBorders>
            <w:vAlign w:val="center"/>
          </w:tcPr>
          <w:p w14:paraId="424910C0" w14:textId="77777777" w:rsidR="005B7295" w:rsidRDefault="00653190">
            <w:pPr>
              <w:jc w:val="center"/>
              <w:rPr>
                <w:rFonts w:ascii="Times New Roman" w:hAnsi="Times New Roman"/>
                <w:sz w:val="28"/>
              </w:rPr>
            </w:pPr>
            <w:r>
              <w:rPr>
                <w:rFonts w:ascii="Times New Roman" w:hAnsi="Times New Roman"/>
                <w:sz w:val="28"/>
              </w:rPr>
              <w:t>12</w:t>
            </w:r>
          </w:p>
        </w:tc>
        <w:tc>
          <w:tcPr>
            <w:tcW w:w="1105" w:type="dxa"/>
            <w:vMerge/>
            <w:tcBorders>
              <w:top w:val="single" w:sz="4" w:space="0" w:color="000000"/>
              <w:left w:val="single" w:sz="4" w:space="0" w:color="000000"/>
              <w:bottom w:val="single" w:sz="4" w:space="0" w:color="000000"/>
              <w:right w:val="single" w:sz="4" w:space="0" w:color="000000"/>
            </w:tcBorders>
            <w:vAlign w:val="center"/>
          </w:tcPr>
          <w:p w14:paraId="08147763" w14:textId="77777777" w:rsidR="005B7295" w:rsidRDefault="005B7295"/>
        </w:tc>
      </w:tr>
      <w:tr w:rsidR="005B7295" w14:paraId="5AD7BFC6" w14:textId="77777777">
        <w:trPr>
          <w:trHeight w:val="630"/>
        </w:trPr>
        <w:tc>
          <w:tcPr>
            <w:tcW w:w="2785" w:type="dxa"/>
            <w:tcBorders>
              <w:top w:val="nil"/>
              <w:left w:val="single" w:sz="4" w:space="0" w:color="000000"/>
              <w:bottom w:val="single" w:sz="4" w:space="0" w:color="000000"/>
              <w:right w:val="single" w:sz="4" w:space="0" w:color="000000"/>
            </w:tcBorders>
            <w:vAlign w:val="center"/>
          </w:tcPr>
          <w:p w14:paraId="4586AA10" w14:textId="77777777" w:rsidR="005B7295" w:rsidRDefault="00653190">
            <w:pPr>
              <w:jc w:val="center"/>
              <w:rPr>
                <w:rFonts w:ascii="Times New Roman" w:hAnsi="Times New Roman"/>
                <w:sz w:val="28"/>
              </w:rPr>
            </w:pPr>
            <w:r>
              <w:rPr>
                <w:rFonts w:ascii="Times New Roman" w:hAnsi="Times New Roman"/>
                <w:sz w:val="28"/>
              </w:rPr>
              <w:t>Среднемесячная и годовая температура воздуха, °С</w:t>
            </w:r>
          </w:p>
        </w:tc>
        <w:tc>
          <w:tcPr>
            <w:tcW w:w="1008" w:type="dxa"/>
            <w:tcBorders>
              <w:top w:val="nil"/>
              <w:left w:val="nil"/>
              <w:bottom w:val="single" w:sz="4" w:space="0" w:color="000000"/>
              <w:right w:val="single" w:sz="4" w:space="0" w:color="000000"/>
            </w:tcBorders>
            <w:vAlign w:val="center"/>
          </w:tcPr>
          <w:p w14:paraId="5A36F6A3" w14:textId="77777777" w:rsidR="005B7295" w:rsidRDefault="00653190">
            <w:pPr>
              <w:jc w:val="center"/>
              <w:rPr>
                <w:rFonts w:ascii="Times New Roman" w:hAnsi="Times New Roman"/>
                <w:sz w:val="28"/>
              </w:rPr>
            </w:pPr>
            <w:r>
              <w:rPr>
                <w:rFonts w:ascii="Times New Roman" w:hAnsi="Times New Roman"/>
                <w:sz w:val="28"/>
              </w:rPr>
              <w:t>-15,4</w:t>
            </w:r>
          </w:p>
        </w:tc>
        <w:tc>
          <w:tcPr>
            <w:tcW w:w="1008" w:type="dxa"/>
            <w:tcBorders>
              <w:top w:val="nil"/>
              <w:left w:val="nil"/>
              <w:bottom w:val="single" w:sz="4" w:space="0" w:color="000000"/>
              <w:right w:val="single" w:sz="4" w:space="0" w:color="000000"/>
            </w:tcBorders>
            <w:vAlign w:val="center"/>
          </w:tcPr>
          <w:p w14:paraId="09A0A85B" w14:textId="77777777" w:rsidR="005B7295" w:rsidRDefault="00653190">
            <w:pPr>
              <w:jc w:val="center"/>
              <w:rPr>
                <w:rFonts w:ascii="Times New Roman" w:hAnsi="Times New Roman"/>
                <w:sz w:val="28"/>
              </w:rPr>
            </w:pPr>
            <w:r>
              <w:rPr>
                <w:rFonts w:ascii="Times New Roman" w:hAnsi="Times New Roman"/>
                <w:sz w:val="28"/>
              </w:rPr>
              <w:t>-14,1</w:t>
            </w:r>
          </w:p>
        </w:tc>
        <w:tc>
          <w:tcPr>
            <w:tcW w:w="1008" w:type="dxa"/>
            <w:tcBorders>
              <w:top w:val="nil"/>
              <w:left w:val="nil"/>
              <w:bottom w:val="single" w:sz="4" w:space="0" w:color="000000"/>
              <w:right w:val="single" w:sz="4" w:space="0" w:color="000000"/>
            </w:tcBorders>
            <w:vAlign w:val="center"/>
          </w:tcPr>
          <w:p w14:paraId="73675611" w14:textId="77777777" w:rsidR="005B7295" w:rsidRDefault="00653190">
            <w:pPr>
              <w:jc w:val="center"/>
              <w:rPr>
                <w:rFonts w:ascii="Times New Roman" w:hAnsi="Times New Roman"/>
                <w:sz w:val="28"/>
              </w:rPr>
            </w:pPr>
            <w:r>
              <w:rPr>
                <w:rFonts w:ascii="Times New Roman" w:hAnsi="Times New Roman"/>
                <w:sz w:val="28"/>
              </w:rPr>
              <w:t>-8</w:t>
            </w:r>
          </w:p>
        </w:tc>
        <w:tc>
          <w:tcPr>
            <w:tcW w:w="1011" w:type="dxa"/>
            <w:tcBorders>
              <w:top w:val="nil"/>
              <w:left w:val="nil"/>
              <w:bottom w:val="single" w:sz="4" w:space="0" w:color="000000"/>
              <w:right w:val="single" w:sz="4" w:space="0" w:color="000000"/>
            </w:tcBorders>
            <w:vAlign w:val="center"/>
          </w:tcPr>
          <w:p w14:paraId="5E5DAE0E" w14:textId="77777777" w:rsidR="005B7295" w:rsidRDefault="00653190">
            <w:pPr>
              <w:jc w:val="center"/>
              <w:rPr>
                <w:rFonts w:ascii="Times New Roman" w:hAnsi="Times New Roman"/>
                <w:sz w:val="28"/>
              </w:rPr>
            </w:pPr>
            <w:r>
              <w:rPr>
                <w:rFonts w:ascii="Times New Roman" w:hAnsi="Times New Roman"/>
                <w:sz w:val="28"/>
              </w:rPr>
              <w:t>2,6</w:t>
            </w:r>
          </w:p>
        </w:tc>
        <w:tc>
          <w:tcPr>
            <w:tcW w:w="836" w:type="dxa"/>
            <w:tcBorders>
              <w:top w:val="nil"/>
              <w:left w:val="nil"/>
              <w:bottom w:val="single" w:sz="4" w:space="0" w:color="000000"/>
              <w:right w:val="single" w:sz="4" w:space="0" w:color="000000"/>
            </w:tcBorders>
            <w:vAlign w:val="center"/>
          </w:tcPr>
          <w:p w14:paraId="4AEB2DDF" w14:textId="77777777" w:rsidR="005B7295" w:rsidRDefault="00653190">
            <w:pPr>
              <w:jc w:val="center"/>
              <w:rPr>
                <w:rFonts w:ascii="Times New Roman" w:hAnsi="Times New Roman"/>
                <w:sz w:val="28"/>
              </w:rPr>
            </w:pPr>
            <w:r>
              <w:rPr>
                <w:rFonts w:ascii="Times New Roman" w:hAnsi="Times New Roman"/>
                <w:sz w:val="28"/>
              </w:rPr>
              <w:t>11</w:t>
            </w:r>
          </w:p>
        </w:tc>
        <w:tc>
          <w:tcPr>
            <w:tcW w:w="836" w:type="dxa"/>
            <w:tcBorders>
              <w:top w:val="nil"/>
              <w:left w:val="nil"/>
              <w:bottom w:val="single" w:sz="4" w:space="0" w:color="000000"/>
              <w:right w:val="single" w:sz="4" w:space="0" w:color="000000"/>
            </w:tcBorders>
            <w:vAlign w:val="center"/>
          </w:tcPr>
          <w:p w14:paraId="3B4B953C" w14:textId="77777777" w:rsidR="005B7295" w:rsidRDefault="00653190">
            <w:pPr>
              <w:jc w:val="center"/>
              <w:rPr>
                <w:rFonts w:ascii="Times New Roman" w:hAnsi="Times New Roman"/>
                <w:sz w:val="28"/>
              </w:rPr>
            </w:pPr>
            <w:r>
              <w:rPr>
                <w:rFonts w:ascii="Times New Roman" w:hAnsi="Times New Roman"/>
                <w:sz w:val="28"/>
              </w:rPr>
              <w:t>16,3</w:t>
            </w:r>
          </w:p>
        </w:tc>
        <w:tc>
          <w:tcPr>
            <w:tcW w:w="836" w:type="dxa"/>
            <w:tcBorders>
              <w:top w:val="nil"/>
              <w:left w:val="nil"/>
              <w:bottom w:val="single" w:sz="4" w:space="0" w:color="000000"/>
              <w:right w:val="single" w:sz="4" w:space="0" w:color="000000"/>
            </w:tcBorders>
            <w:vAlign w:val="center"/>
          </w:tcPr>
          <w:p w14:paraId="5DA8F4BD" w14:textId="77777777" w:rsidR="005B7295" w:rsidRDefault="00653190">
            <w:pPr>
              <w:jc w:val="center"/>
              <w:rPr>
                <w:rFonts w:ascii="Times New Roman" w:hAnsi="Times New Roman"/>
                <w:sz w:val="28"/>
              </w:rPr>
            </w:pPr>
            <w:r>
              <w:rPr>
                <w:rFonts w:ascii="Times New Roman" w:hAnsi="Times New Roman"/>
                <w:sz w:val="28"/>
              </w:rPr>
              <w:t>17,8</w:t>
            </w:r>
          </w:p>
        </w:tc>
        <w:tc>
          <w:tcPr>
            <w:tcW w:w="836" w:type="dxa"/>
            <w:tcBorders>
              <w:top w:val="nil"/>
              <w:left w:val="nil"/>
              <w:bottom w:val="single" w:sz="4" w:space="0" w:color="000000"/>
              <w:right w:val="single" w:sz="4" w:space="0" w:color="000000"/>
            </w:tcBorders>
            <w:vAlign w:val="center"/>
          </w:tcPr>
          <w:p w14:paraId="35C1DD9D" w14:textId="77777777" w:rsidR="005B7295" w:rsidRDefault="00653190">
            <w:pPr>
              <w:jc w:val="center"/>
              <w:rPr>
                <w:rFonts w:ascii="Times New Roman" w:hAnsi="Times New Roman"/>
                <w:sz w:val="28"/>
              </w:rPr>
            </w:pPr>
            <w:r>
              <w:rPr>
                <w:rFonts w:ascii="Times New Roman" w:hAnsi="Times New Roman"/>
                <w:sz w:val="28"/>
              </w:rPr>
              <w:t>15,8</w:t>
            </w:r>
          </w:p>
        </w:tc>
        <w:tc>
          <w:tcPr>
            <w:tcW w:w="836" w:type="dxa"/>
            <w:tcBorders>
              <w:top w:val="nil"/>
              <w:left w:val="nil"/>
              <w:bottom w:val="single" w:sz="4" w:space="0" w:color="000000"/>
              <w:right w:val="single" w:sz="4" w:space="0" w:color="000000"/>
            </w:tcBorders>
            <w:vAlign w:val="center"/>
          </w:tcPr>
          <w:p w14:paraId="695F998A" w14:textId="77777777" w:rsidR="005B7295" w:rsidRDefault="00653190">
            <w:pPr>
              <w:jc w:val="center"/>
              <w:rPr>
                <w:rFonts w:ascii="Times New Roman" w:hAnsi="Times New Roman"/>
                <w:sz w:val="28"/>
              </w:rPr>
            </w:pPr>
            <w:r>
              <w:rPr>
                <w:rFonts w:ascii="Times New Roman" w:hAnsi="Times New Roman"/>
                <w:sz w:val="28"/>
              </w:rPr>
              <w:t>10</w:t>
            </w:r>
          </w:p>
        </w:tc>
        <w:tc>
          <w:tcPr>
            <w:tcW w:w="1011" w:type="dxa"/>
            <w:tcBorders>
              <w:top w:val="nil"/>
              <w:left w:val="nil"/>
              <w:bottom w:val="single" w:sz="4" w:space="0" w:color="000000"/>
              <w:right w:val="single" w:sz="4" w:space="0" w:color="000000"/>
            </w:tcBorders>
            <w:vAlign w:val="center"/>
          </w:tcPr>
          <w:p w14:paraId="1392243E" w14:textId="77777777" w:rsidR="005B7295" w:rsidRDefault="00653190">
            <w:pPr>
              <w:jc w:val="center"/>
              <w:rPr>
                <w:rFonts w:ascii="Times New Roman" w:hAnsi="Times New Roman"/>
                <w:sz w:val="28"/>
              </w:rPr>
            </w:pPr>
            <w:r>
              <w:rPr>
                <w:rFonts w:ascii="Times New Roman" w:hAnsi="Times New Roman"/>
                <w:sz w:val="28"/>
              </w:rPr>
              <w:t>2</w:t>
            </w:r>
          </w:p>
        </w:tc>
        <w:tc>
          <w:tcPr>
            <w:tcW w:w="1011" w:type="dxa"/>
            <w:tcBorders>
              <w:top w:val="nil"/>
              <w:left w:val="nil"/>
              <w:bottom w:val="single" w:sz="4" w:space="0" w:color="000000"/>
              <w:right w:val="single" w:sz="4" w:space="0" w:color="000000"/>
            </w:tcBorders>
            <w:vAlign w:val="center"/>
          </w:tcPr>
          <w:p w14:paraId="68852195" w14:textId="77777777" w:rsidR="005B7295" w:rsidRDefault="00653190">
            <w:pPr>
              <w:jc w:val="center"/>
              <w:rPr>
                <w:rFonts w:ascii="Times New Roman" w:hAnsi="Times New Roman"/>
                <w:sz w:val="28"/>
              </w:rPr>
            </w:pPr>
            <w:r>
              <w:rPr>
                <w:rFonts w:ascii="Times New Roman" w:hAnsi="Times New Roman"/>
                <w:sz w:val="28"/>
              </w:rPr>
              <w:t>-6,5</w:t>
            </w:r>
          </w:p>
        </w:tc>
        <w:tc>
          <w:tcPr>
            <w:tcW w:w="1011" w:type="dxa"/>
            <w:tcBorders>
              <w:top w:val="nil"/>
              <w:left w:val="nil"/>
              <w:bottom w:val="single" w:sz="4" w:space="0" w:color="000000"/>
              <w:right w:val="single" w:sz="4" w:space="0" w:color="000000"/>
            </w:tcBorders>
            <w:vAlign w:val="center"/>
          </w:tcPr>
          <w:p w14:paraId="566640C5" w14:textId="77777777" w:rsidR="005B7295" w:rsidRDefault="00653190">
            <w:pPr>
              <w:jc w:val="center"/>
              <w:rPr>
                <w:rFonts w:ascii="Times New Roman" w:hAnsi="Times New Roman"/>
                <w:sz w:val="28"/>
              </w:rPr>
            </w:pPr>
            <w:r>
              <w:rPr>
                <w:rFonts w:ascii="Times New Roman" w:hAnsi="Times New Roman"/>
                <w:sz w:val="28"/>
              </w:rPr>
              <w:t>-12,9</w:t>
            </w:r>
          </w:p>
        </w:tc>
        <w:tc>
          <w:tcPr>
            <w:tcW w:w="1105" w:type="dxa"/>
            <w:tcBorders>
              <w:top w:val="nil"/>
              <w:left w:val="nil"/>
              <w:bottom w:val="single" w:sz="4" w:space="0" w:color="000000"/>
              <w:right w:val="single" w:sz="4" w:space="0" w:color="000000"/>
            </w:tcBorders>
            <w:vAlign w:val="center"/>
          </w:tcPr>
          <w:p w14:paraId="2BCFB822" w14:textId="77777777" w:rsidR="005B7295" w:rsidRDefault="00653190">
            <w:pPr>
              <w:jc w:val="center"/>
              <w:rPr>
                <w:rFonts w:ascii="Times New Roman" w:hAnsi="Times New Roman"/>
                <w:sz w:val="28"/>
              </w:rPr>
            </w:pPr>
            <w:r>
              <w:rPr>
                <w:rFonts w:ascii="Times New Roman" w:hAnsi="Times New Roman"/>
                <w:sz w:val="28"/>
              </w:rPr>
              <w:t>1,6</w:t>
            </w:r>
          </w:p>
        </w:tc>
      </w:tr>
      <w:tr w:rsidR="005B7295" w14:paraId="68DBFB8B" w14:textId="77777777">
        <w:trPr>
          <w:trHeight w:val="315"/>
        </w:trPr>
        <w:tc>
          <w:tcPr>
            <w:tcW w:w="15137" w:type="dxa"/>
            <w:gridSpan w:val="14"/>
            <w:tcBorders>
              <w:top w:val="single" w:sz="4" w:space="0" w:color="000000"/>
              <w:left w:val="single" w:sz="4" w:space="0" w:color="000000"/>
              <w:bottom w:val="single" w:sz="4" w:space="0" w:color="000000"/>
              <w:right w:val="single" w:sz="4" w:space="0" w:color="000000"/>
            </w:tcBorders>
            <w:vAlign w:val="center"/>
          </w:tcPr>
          <w:p w14:paraId="21E4FD73" w14:textId="77777777" w:rsidR="005B7295" w:rsidRDefault="00653190">
            <w:pPr>
              <w:jc w:val="center"/>
              <w:rPr>
                <w:rFonts w:ascii="Times New Roman" w:hAnsi="Times New Roman"/>
                <w:sz w:val="28"/>
              </w:rPr>
            </w:pPr>
            <w:r>
              <w:rPr>
                <w:rFonts w:ascii="Times New Roman" w:hAnsi="Times New Roman"/>
                <w:sz w:val="28"/>
              </w:rPr>
              <w:t>Потребление тепловой энергии в зонах теплоснабжения, Гкал</w:t>
            </w:r>
          </w:p>
        </w:tc>
      </w:tr>
      <w:tr w:rsidR="005B7295" w14:paraId="18064E17" w14:textId="77777777">
        <w:trPr>
          <w:trHeight w:val="511"/>
        </w:trPr>
        <w:tc>
          <w:tcPr>
            <w:tcW w:w="2785" w:type="dxa"/>
            <w:tcBorders>
              <w:top w:val="nil"/>
              <w:left w:val="single" w:sz="4" w:space="0" w:color="000000"/>
              <w:bottom w:val="single" w:sz="4" w:space="0" w:color="000000"/>
              <w:right w:val="single" w:sz="4" w:space="0" w:color="000000"/>
            </w:tcBorders>
            <w:vAlign w:val="center"/>
          </w:tcPr>
          <w:p w14:paraId="5A4DEA5F" w14:textId="77777777" w:rsidR="005B7295" w:rsidRDefault="00653190">
            <w:pPr>
              <w:jc w:val="center"/>
              <w:rPr>
                <w:rFonts w:ascii="Times New Roman" w:hAnsi="Times New Roman"/>
                <w:sz w:val="28"/>
              </w:rPr>
            </w:pPr>
            <w:r>
              <w:rPr>
                <w:rFonts w:ascii="Times New Roman" w:hAnsi="Times New Roman"/>
                <w:sz w:val="28"/>
              </w:rPr>
              <w:t>Зона теплоснабжения №1</w:t>
            </w:r>
          </w:p>
        </w:tc>
        <w:tc>
          <w:tcPr>
            <w:tcW w:w="1008" w:type="dxa"/>
            <w:tcBorders>
              <w:top w:val="nil"/>
              <w:left w:val="nil"/>
              <w:bottom w:val="single" w:sz="4" w:space="0" w:color="000000"/>
              <w:right w:val="single" w:sz="4" w:space="0" w:color="000000"/>
            </w:tcBorders>
            <w:vAlign w:val="center"/>
          </w:tcPr>
          <w:p w14:paraId="7A252768" w14:textId="77777777" w:rsidR="005B7295" w:rsidRDefault="00653190">
            <w:pPr>
              <w:jc w:val="right"/>
              <w:rPr>
                <w:rFonts w:ascii="Times New Roman" w:hAnsi="Times New Roman"/>
                <w:sz w:val="28"/>
              </w:rPr>
            </w:pPr>
            <w:r>
              <w:rPr>
                <w:rFonts w:ascii="Times New Roman" w:hAnsi="Times New Roman"/>
                <w:sz w:val="28"/>
              </w:rPr>
              <w:t>341,04</w:t>
            </w:r>
          </w:p>
        </w:tc>
        <w:tc>
          <w:tcPr>
            <w:tcW w:w="1008" w:type="dxa"/>
            <w:tcBorders>
              <w:top w:val="nil"/>
              <w:left w:val="nil"/>
              <w:bottom w:val="single" w:sz="4" w:space="0" w:color="000000"/>
              <w:right w:val="single" w:sz="4" w:space="0" w:color="000000"/>
            </w:tcBorders>
            <w:vAlign w:val="center"/>
          </w:tcPr>
          <w:p w14:paraId="7E65CC5F" w14:textId="77777777" w:rsidR="005B7295" w:rsidRDefault="00653190">
            <w:pPr>
              <w:jc w:val="right"/>
              <w:rPr>
                <w:rFonts w:ascii="Times New Roman" w:hAnsi="Times New Roman"/>
                <w:sz w:val="28"/>
              </w:rPr>
            </w:pPr>
            <w:r>
              <w:rPr>
                <w:rFonts w:ascii="Times New Roman" w:hAnsi="Times New Roman"/>
                <w:sz w:val="28"/>
              </w:rPr>
              <w:t>345,06</w:t>
            </w:r>
          </w:p>
        </w:tc>
        <w:tc>
          <w:tcPr>
            <w:tcW w:w="1008" w:type="dxa"/>
            <w:tcBorders>
              <w:top w:val="nil"/>
              <w:left w:val="nil"/>
              <w:bottom w:val="single" w:sz="4" w:space="0" w:color="000000"/>
              <w:right w:val="single" w:sz="4" w:space="0" w:color="000000"/>
            </w:tcBorders>
            <w:vAlign w:val="center"/>
          </w:tcPr>
          <w:p w14:paraId="225E41A3" w14:textId="77777777" w:rsidR="005B7295" w:rsidRDefault="00653190">
            <w:pPr>
              <w:jc w:val="right"/>
              <w:rPr>
                <w:rFonts w:ascii="Times New Roman" w:hAnsi="Times New Roman"/>
                <w:sz w:val="28"/>
              </w:rPr>
            </w:pPr>
            <w:r>
              <w:rPr>
                <w:rFonts w:ascii="Times New Roman" w:hAnsi="Times New Roman"/>
                <w:sz w:val="28"/>
              </w:rPr>
              <w:t>273,90</w:t>
            </w:r>
          </w:p>
        </w:tc>
        <w:tc>
          <w:tcPr>
            <w:tcW w:w="1011" w:type="dxa"/>
            <w:tcBorders>
              <w:top w:val="nil"/>
              <w:left w:val="nil"/>
              <w:bottom w:val="single" w:sz="4" w:space="0" w:color="000000"/>
              <w:right w:val="single" w:sz="4" w:space="0" w:color="000000"/>
            </w:tcBorders>
            <w:vAlign w:val="center"/>
          </w:tcPr>
          <w:p w14:paraId="1508DE10" w14:textId="77777777" w:rsidR="005B7295" w:rsidRDefault="00653190">
            <w:pPr>
              <w:jc w:val="right"/>
              <w:rPr>
                <w:rFonts w:ascii="Times New Roman" w:hAnsi="Times New Roman"/>
                <w:sz w:val="28"/>
              </w:rPr>
            </w:pPr>
            <w:r>
              <w:rPr>
                <w:rFonts w:ascii="Times New Roman" w:hAnsi="Times New Roman"/>
                <w:sz w:val="28"/>
              </w:rPr>
              <w:t>214,20</w:t>
            </w:r>
          </w:p>
        </w:tc>
        <w:tc>
          <w:tcPr>
            <w:tcW w:w="836" w:type="dxa"/>
            <w:tcBorders>
              <w:top w:val="nil"/>
              <w:left w:val="nil"/>
              <w:bottom w:val="single" w:sz="4" w:space="0" w:color="000000"/>
              <w:right w:val="single" w:sz="4" w:space="0" w:color="000000"/>
            </w:tcBorders>
            <w:vAlign w:val="center"/>
          </w:tcPr>
          <w:p w14:paraId="103BC91B" w14:textId="77777777" w:rsidR="005B7295" w:rsidRDefault="00653190">
            <w:pPr>
              <w:jc w:val="right"/>
              <w:rPr>
                <w:rFonts w:ascii="Times New Roman" w:hAnsi="Times New Roman"/>
                <w:sz w:val="28"/>
              </w:rPr>
            </w:pPr>
            <w:r>
              <w:rPr>
                <w:rFonts w:ascii="Times New Roman" w:hAnsi="Times New Roman"/>
                <w:sz w:val="28"/>
              </w:rPr>
              <w:t>83,80</w:t>
            </w:r>
          </w:p>
        </w:tc>
        <w:tc>
          <w:tcPr>
            <w:tcW w:w="836" w:type="dxa"/>
            <w:tcBorders>
              <w:top w:val="nil"/>
              <w:left w:val="nil"/>
              <w:bottom w:val="single" w:sz="4" w:space="0" w:color="000000"/>
              <w:right w:val="single" w:sz="4" w:space="0" w:color="000000"/>
            </w:tcBorders>
            <w:vAlign w:val="center"/>
          </w:tcPr>
          <w:p w14:paraId="609EDA9C" w14:textId="77777777" w:rsidR="005B7295" w:rsidRDefault="00653190">
            <w:pPr>
              <w:jc w:val="right"/>
              <w:rPr>
                <w:rFonts w:ascii="Times New Roman" w:hAnsi="Times New Roman"/>
                <w:sz w:val="28"/>
              </w:rPr>
            </w:pPr>
            <w:r>
              <w:rPr>
                <w:rFonts w:ascii="Times New Roman" w:hAnsi="Times New Roman"/>
                <w:sz w:val="28"/>
              </w:rPr>
              <w:t>22,24</w:t>
            </w:r>
          </w:p>
        </w:tc>
        <w:tc>
          <w:tcPr>
            <w:tcW w:w="836" w:type="dxa"/>
            <w:tcBorders>
              <w:top w:val="nil"/>
              <w:left w:val="nil"/>
              <w:bottom w:val="single" w:sz="4" w:space="0" w:color="000000"/>
              <w:right w:val="single" w:sz="4" w:space="0" w:color="000000"/>
            </w:tcBorders>
            <w:vAlign w:val="center"/>
          </w:tcPr>
          <w:p w14:paraId="49358FA7" w14:textId="77777777" w:rsidR="005B7295" w:rsidRDefault="00653190">
            <w:pPr>
              <w:jc w:val="right"/>
              <w:rPr>
                <w:rFonts w:ascii="Times New Roman" w:hAnsi="Times New Roman"/>
                <w:sz w:val="28"/>
              </w:rPr>
            </w:pPr>
            <w:r>
              <w:rPr>
                <w:rFonts w:ascii="Times New Roman" w:hAnsi="Times New Roman"/>
                <w:sz w:val="28"/>
              </w:rPr>
              <w:t>22,46</w:t>
            </w:r>
          </w:p>
        </w:tc>
        <w:tc>
          <w:tcPr>
            <w:tcW w:w="836" w:type="dxa"/>
            <w:tcBorders>
              <w:top w:val="nil"/>
              <w:left w:val="nil"/>
              <w:bottom w:val="single" w:sz="4" w:space="0" w:color="000000"/>
              <w:right w:val="single" w:sz="4" w:space="0" w:color="000000"/>
            </w:tcBorders>
            <w:vAlign w:val="center"/>
          </w:tcPr>
          <w:p w14:paraId="26D4D29C" w14:textId="77777777" w:rsidR="005B7295" w:rsidRDefault="00653190">
            <w:pPr>
              <w:jc w:val="right"/>
              <w:rPr>
                <w:rFonts w:ascii="Times New Roman" w:hAnsi="Times New Roman"/>
                <w:sz w:val="28"/>
              </w:rPr>
            </w:pPr>
            <w:r>
              <w:rPr>
                <w:rFonts w:ascii="Times New Roman" w:hAnsi="Times New Roman"/>
                <w:sz w:val="28"/>
              </w:rPr>
              <w:t>33,88</w:t>
            </w:r>
          </w:p>
        </w:tc>
        <w:tc>
          <w:tcPr>
            <w:tcW w:w="836" w:type="dxa"/>
            <w:tcBorders>
              <w:top w:val="nil"/>
              <w:left w:val="nil"/>
              <w:bottom w:val="single" w:sz="4" w:space="0" w:color="000000"/>
              <w:right w:val="single" w:sz="4" w:space="0" w:color="000000"/>
            </w:tcBorders>
            <w:vAlign w:val="center"/>
          </w:tcPr>
          <w:p w14:paraId="4DA07573" w14:textId="77777777" w:rsidR="005B7295" w:rsidRDefault="00653190">
            <w:pPr>
              <w:jc w:val="right"/>
              <w:rPr>
                <w:rFonts w:ascii="Times New Roman" w:hAnsi="Times New Roman"/>
                <w:sz w:val="28"/>
              </w:rPr>
            </w:pPr>
            <w:r>
              <w:rPr>
                <w:rFonts w:ascii="Times New Roman" w:hAnsi="Times New Roman"/>
                <w:sz w:val="28"/>
              </w:rPr>
              <w:t>22,65</w:t>
            </w:r>
          </w:p>
        </w:tc>
        <w:tc>
          <w:tcPr>
            <w:tcW w:w="1011" w:type="dxa"/>
            <w:tcBorders>
              <w:top w:val="nil"/>
              <w:left w:val="nil"/>
              <w:bottom w:val="single" w:sz="4" w:space="0" w:color="000000"/>
              <w:right w:val="single" w:sz="4" w:space="0" w:color="000000"/>
            </w:tcBorders>
            <w:vAlign w:val="center"/>
          </w:tcPr>
          <w:p w14:paraId="1FC6A142" w14:textId="77777777" w:rsidR="005B7295" w:rsidRDefault="00653190">
            <w:pPr>
              <w:jc w:val="right"/>
              <w:rPr>
                <w:rFonts w:ascii="Times New Roman" w:hAnsi="Times New Roman"/>
                <w:sz w:val="28"/>
              </w:rPr>
            </w:pPr>
            <w:r>
              <w:rPr>
                <w:rFonts w:ascii="Times New Roman" w:hAnsi="Times New Roman"/>
                <w:sz w:val="28"/>
              </w:rPr>
              <w:t>236,29</w:t>
            </w:r>
          </w:p>
        </w:tc>
        <w:tc>
          <w:tcPr>
            <w:tcW w:w="1011" w:type="dxa"/>
            <w:tcBorders>
              <w:top w:val="nil"/>
              <w:left w:val="nil"/>
              <w:bottom w:val="single" w:sz="4" w:space="0" w:color="000000"/>
              <w:right w:val="single" w:sz="4" w:space="0" w:color="000000"/>
            </w:tcBorders>
            <w:vAlign w:val="center"/>
          </w:tcPr>
          <w:p w14:paraId="22252AB5" w14:textId="77777777" w:rsidR="005B7295" w:rsidRDefault="00653190">
            <w:pPr>
              <w:jc w:val="right"/>
              <w:rPr>
                <w:rFonts w:ascii="Times New Roman" w:hAnsi="Times New Roman"/>
                <w:sz w:val="28"/>
              </w:rPr>
            </w:pPr>
            <w:r>
              <w:rPr>
                <w:rFonts w:ascii="Times New Roman" w:hAnsi="Times New Roman"/>
                <w:sz w:val="28"/>
              </w:rPr>
              <w:t>297,22</w:t>
            </w:r>
          </w:p>
        </w:tc>
        <w:tc>
          <w:tcPr>
            <w:tcW w:w="1011" w:type="dxa"/>
            <w:tcBorders>
              <w:top w:val="nil"/>
              <w:left w:val="nil"/>
              <w:bottom w:val="single" w:sz="4" w:space="0" w:color="000000"/>
              <w:right w:val="single" w:sz="4" w:space="0" w:color="000000"/>
            </w:tcBorders>
            <w:vAlign w:val="center"/>
          </w:tcPr>
          <w:p w14:paraId="06E43168" w14:textId="77777777" w:rsidR="005B7295" w:rsidRDefault="00653190">
            <w:pPr>
              <w:jc w:val="right"/>
              <w:rPr>
                <w:rFonts w:ascii="Times New Roman" w:hAnsi="Times New Roman"/>
                <w:sz w:val="28"/>
              </w:rPr>
            </w:pPr>
            <w:r>
              <w:rPr>
                <w:rFonts w:ascii="Times New Roman" w:hAnsi="Times New Roman"/>
                <w:sz w:val="28"/>
              </w:rPr>
              <w:t>314,37</w:t>
            </w:r>
          </w:p>
        </w:tc>
        <w:tc>
          <w:tcPr>
            <w:tcW w:w="1105" w:type="dxa"/>
            <w:tcBorders>
              <w:top w:val="nil"/>
              <w:left w:val="nil"/>
              <w:bottom w:val="single" w:sz="4" w:space="0" w:color="000000"/>
              <w:right w:val="single" w:sz="4" w:space="0" w:color="000000"/>
            </w:tcBorders>
            <w:vAlign w:val="center"/>
          </w:tcPr>
          <w:p w14:paraId="7B48197A" w14:textId="77777777" w:rsidR="005B7295" w:rsidRDefault="00653190">
            <w:pPr>
              <w:jc w:val="right"/>
              <w:rPr>
                <w:rFonts w:ascii="Times New Roman" w:hAnsi="Times New Roman"/>
                <w:sz w:val="28"/>
              </w:rPr>
            </w:pPr>
            <w:r>
              <w:rPr>
                <w:rFonts w:ascii="Times New Roman" w:hAnsi="Times New Roman"/>
                <w:sz w:val="28"/>
              </w:rPr>
              <w:t>2 114,59</w:t>
            </w:r>
          </w:p>
        </w:tc>
      </w:tr>
      <w:tr w:rsidR="005B7295" w14:paraId="288C78D1" w14:textId="77777777">
        <w:trPr>
          <w:trHeight w:val="561"/>
        </w:trPr>
        <w:tc>
          <w:tcPr>
            <w:tcW w:w="2785" w:type="dxa"/>
            <w:tcBorders>
              <w:top w:val="nil"/>
              <w:left w:val="single" w:sz="4" w:space="0" w:color="000000"/>
              <w:bottom w:val="single" w:sz="4" w:space="0" w:color="000000"/>
              <w:right w:val="single" w:sz="4" w:space="0" w:color="000000"/>
            </w:tcBorders>
            <w:vAlign w:val="center"/>
          </w:tcPr>
          <w:p w14:paraId="44EE8A11" w14:textId="77777777" w:rsidR="005B7295" w:rsidRDefault="00653190">
            <w:pPr>
              <w:jc w:val="center"/>
              <w:rPr>
                <w:rFonts w:ascii="Times New Roman" w:hAnsi="Times New Roman"/>
                <w:sz w:val="28"/>
              </w:rPr>
            </w:pPr>
            <w:r>
              <w:rPr>
                <w:rFonts w:ascii="Times New Roman" w:hAnsi="Times New Roman"/>
                <w:sz w:val="28"/>
              </w:rPr>
              <w:t>Зона теплоснабжения №2</w:t>
            </w:r>
          </w:p>
        </w:tc>
        <w:tc>
          <w:tcPr>
            <w:tcW w:w="1008" w:type="dxa"/>
            <w:tcBorders>
              <w:top w:val="nil"/>
              <w:left w:val="nil"/>
              <w:bottom w:val="single" w:sz="4" w:space="0" w:color="000000"/>
              <w:right w:val="single" w:sz="4" w:space="0" w:color="000000"/>
            </w:tcBorders>
            <w:vAlign w:val="center"/>
          </w:tcPr>
          <w:p w14:paraId="0E33937B" w14:textId="77777777" w:rsidR="005B7295" w:rsidRDefault="00653190">
            <w:pPr>
              <w:jc w:val="right"/>
              <w:rPr>
                <w:rFonts w:ascii="Times New Roman" w:hAnsi="Times New Roman"/>
                <w:sz w:val="28"/>
              </w:rPr>
            </w:pPr>
            <w:r>
              <w:rPr>
                <w:rFonts w:ascii="Times New Roman" w:hAnsi="Times New Roman"/>
                <w:sz w:val="28"/>
              </w:rPr>
              <w:t>2 116,96</w:t>
            </w:r>
          </w:p>
        </w:tc>
        <w:tc>
          <w:tcPr>
            <w:tcW w:w="1008" w:type="dxa"/>
            <w:tcBorders>
              <w:top w:val="nil"/>
              <w:left w:val="nil"/>
              <w:bottom w:val="single" w:sz="4" w:space="0" w:color="000000"/>
              <w:right w:val="single" w:sz="4" w:space="0" w:color="000000"/>
            </w:tcBorders>
            <w:vAlign w:val="center"/>
          </w:tcPr>
          <w:p w14:paraId="6BAD9F56" w14:textId="77777777" w:rsidR="005B7295" w:rsidRDefault="00653190">
            <w:pPr>
              <w:jc w:val="right"/>
              <w:rPr>
                <w:rFonts w:ascii="Times New Roman" w:hAnsi="Times New Roman"/>
                <w:sz w:val="28"/>
              </w:rPr>
            </w:pPr>
            <w:r>
              <w:rPr>
                <w:rFonts w:ascii="Times New Roman" w:hAnsi="Times New Roman"/>
                <w:sz w:val="28"/>
              </w:rPr>
              <w:t>2 141,91</w:t>
            </w:r>
          </w:p>
        </w:tc>
        <w:tc>
          <w:tcPr>
            <w:tcW w:w="1008" w:type="dxa"/>
            <w:tcBorders>
              <w:top w:val="nil"/>
              <w:left w:val="nil"/>
              <w:bottom w:val="single" w:sz="4" w:space="0" w:color="000000"/>
              <w:right w:val="single" w:sz="4" w:space="0" w:color="000000"/>
            </w:tcBorders>
            <w:vAlign w:val="center"/>
          </w:tcPr>
          <w:p w14:paraId="7EC69548" w14:textId="77777777" w:rsidR="005B7295" w:rsidRDefault="00653190">
            <w:pPr>
              <w:jc w:val="right"/>
              <w:rPr>
                <w:rFonts w:ascii="Times New Roman" w:hAnsi="Times New Roman"/>
                <w:sz w:val="28"/>
              </w:rPr>
            </w:pPr>
            <w:r>
              <w:rPr>
                <w:rFonts w:ascii="Times New Roman" w:hAnsi="Times New Roman"/>
                <w:sz w:val="28"/>
              </w:rPr>
              <w:t>1 700,21</w:t>
            </w:r>
          </w:p>
        </w:tc>
        <w:tc>
          <w:tcPr>
            <w:tcW w:w="1011" w:type="dxa"/>
            <w:tcBorders>
              <w:top w:val="nil"/>
              <w:left w:val="nil"/>
              <w:bottom w:val="single" w:sz="4" w:space="0" w:color="000000"/>
              <w:right w:val="single" w:sz="4" w:space="0" w:color="000000"/>
            </w:tcBorders>
            <w:vAlign w:val="center"/>
          </w:tcPr>
          <w:p w14:paraId="2359F2DA" w14:textId="77777777" w:rsidR="005B7295" w:rsidRDefault="00653190">
            <w:pPr>
              <w:jc w:val="right"/>
              <w:rPr>
                <w:rFonts w:ascii="Times New Roman" w:hAnsi="Times New Roman"/>
                <w:sz w:val="28"/>
              </w:rPr>
            </w:pPr>
            <w:r>
              <w:rPr>
                <w:rFonts w:ascii="Times New Roman" w:hAnsi="Times New Roman"/>
                <w:sz w:val="28"/>
              </w:rPr>
              <w:t>1 329,64</w:t>
            </w:r>
          </w:p>
        </w:tc>
        <w:tc>
          <w:tcPr>
            <w:tcW w:w="836" w:type="dxa"/>
            <w:tcBorders>
              <w:top w:val="nil"/>
              <w:left w:val="nil"/>
              <w:bottom w:val="single" w:sz="4" w:space="0" w:color="000000"/>
              <w:right w:val="single" w:sz="4" w:space="0" w:color="000000"/>
            </w:tcBorders>
            <w:vAlign w:val="center"/>
          </w:tcPr>
          <w:p w14:paraId="4CC66D3C" w14:textId="77777777" w:rsidR="005B7295" w:rsidRDefault="00653190">
            <w:pPr>
              <w:jc w:val="right"/>
              <w:rPr>
                <w:rFonts w:ascii="Times New Roman" w:hAnsi="Times New Roman"/>
                <w:sz w:val="28"/>
              </w:rPr>
            </w:pPr>
            <w:r>
              <w:rPr>
                <w:rFonts w:ascii="Times New Roman" w:hAnsi="Times New Roman"/>
                <w:sz w:val="28"/>
              </w:rPr>
              <w:t>520,16</w:t>
            </w:r>
          </w:p>
        </w:tc>
        <w:tc>
          <w:tcPr>
            <w:tcW w:w="836" w:type="dxa"/>
            <w:tcBorders>
              <w:top w:val="nil"/>
              <w:left w:val="nil"/>
              <w:bottom w:val="single" w:sz="4" w:space="0" w:color="000000"/>
              <w:right w:val="single" w:sz="4" w:space="0" w:color="000000"/>
            </w:tcBorders>
            <w:vAlign w:val="center"/>
          </w:tcPr>
          <w:p w14:paraId="7359810B" w14:textId="77777777" w:rsidR="005B7295" w:rsidRDefault="00653190">
            <w:pPr>
              <w:jc w:val="right"/>
              <w:rPr>
                <w:rFonts w:ascii="Times New Roman" w:hAnsi="Times New Roman"/>
                <w:sz w:val="28"/>
              </w:rPr>
            </w:pPr>
            <w:r>
              <w:rPr>
                <w:rFonts w:ascii="Times New Roman" w:hAnsi="Times New Roman"/>
                <w:sz w:val="28"/>
              </w:rPr>
              <w:t>138,03</w:t>
            </w:r>
          </w:p>
        </w:tc>
        <w:tc>
          <w:tcPr>
            <w:tcW w:w="836" w:type="dxa"/>
            <w:tcBorders>
              <w:top w:val="nil"/>
              <w:left w:val="nil"/>
              <w:bottom w:val="single" w:sz="4" w:space="0" w:color="000000"/>
              <w:right w:val="single" w:sz="4" w:space="0" w:color="000000"/>
            </w:tcBorders>
            <w:vAlign w:val="center"/>
          </w:tcPr>
          <w:p w14:paraId="4BB87290" w14:textId="77777777" w:rsidR="005B7295" w:rsidRDefault="00653190">
            <w:pPr>
              <w:jc w:val="right"/>
              <w:rPr>
                <w:rFonts w:ascii="Times New Roman" w:hAnsi="Times New Roman"/>
                <w:sz w:val="28"/>
              </w:rPr>
            </w:pPr>
            <w:r>
              <w:rPr>
                <w:rFonts w:ascii="Times New Roman" w:hAnsi="Times New Roman"/>
                <w:sz w:val="28"/>
              </w:rPr>
              <w:t>139,41</w:t>
            </w:r>
          </w:p>
        </w:tc>
        <w:tc>
          <w:tcPr>
            <w:tcW w:w="836" w:type="dxa"/>
            <w:tcBorders>
              <w:top w:val="nil"/>
              <w:left w:val="nil"/>
              <w:bottom w:val="single" w:sz="4" w:space="0" w:color="000000"/>
              <w:right w:val="single" w:sz="4" w:space="0" w:color="000000"/>
            </w:tcBorders>
            <w:vAlign w:val="center"/>
          </w:tcPr>
          <w:p w14:paraId="7E0FE9FB" w14:textId="77777777" w:rsidR="005B7295" w:rsidRDefault="00653190">
            <w:pPr>
              <w:jc w:val="right"/>
              <w:rPr>
                <w:rFonts w:ascii="Times New Roman" w:hAnsi="Times New Roman"/>
                <w:sz w:val="28"/>
              </w:rPr>
            </w:pPr>
            <w:r>
              <w:rPr>
                <w:rFonts w:ascii="Times New Roman" w:hAnsi="Times New Roman"/>
                <w:sz w:val="28"/>
              </w:rPr>
              <w:t>210,30</w:t>
            </w:r>
          </w:p>
        </w:tc>
        <w:tc>
          <w:tcPr>
            <w:tcW w:w="836" w:type="dxa"/>
            <w:tcBorders>
              <w:top w:val="nil"/>
              <w:left w:val="nil"/>
              <w:bottom w:val="single" w:sz="4" w:space="0" w:color="000000"/>
              <w:right w:val="single" w:sz="4" w:space="0" w:color="000000"/>
            </w:tcBorders>
            <w:vAlign w:val="center"/>
          </w:tcPr>
          <w:p w14:paraId="4390430F" w14:textId="77777777" w:rsidR="005B7295" w:rsidRDefault="00653190">
            <w:pPr>
              <w:jc w:val="right"/>
              <w:rPr>
                <w:rFonts w:ascii="Times New Roman" w:hAnsi="Times New Roman"/>
                <w:sz w:val="28"/>
              </w:rPr>
            </w:pPr>
            <w:r>
              <w:rPr>
                <w:rFonts w:ascii="Times New Roman" w:hAnsi="Times New Roman"/>
                <w:sz w:val="28"/>
              </w:rPr>
              <w:t>140,62</w:t>
            </w:r>
          </w:p>
        </w:tc>
        <w:tc>
          <w:tcPr>
            <w:tcW w:w="1011" w:type="dxa"/>
            <w:tcBorders>
              <w:top w:val="nil"/>
              <w:left w:val="nil"/>
              <w:bottom w:val="single" w:sz="4" w:space="0" w:color="000000"/>
              <w:right w:val="single" w:sz="4" w:space="0" w:color="000000"/>
            </w:tcBorders>
            <w:vAlign w:val="center"/>
          </w:tcPr>
          <w:p w14:paraId="1069807A" w14:textId="77777777" w:rsidR="005B7295" w:rsidRDefault="00653190">
            <w:pPr>
              <w:jc w:val="right"/>
              <w:rPr>
                <w:rFonts w:ascii="Times New Roman" w:hAnsi="Times New Roman"/>
                <w:sz w:val="28"/>
              </w:rPr>
            </w:pPr>
            <w:r>
              <w:rPr>
                <w:rFonts w:ascii="Times New Roman" w:hAnsi="Times New Roman"/>
                <w:sz w:val="28"/>
              </w:rPr>
              <w:t>1 466,73</w:t>
            </w:r>
          </w:p>
        </w:tc>
        <w:tc>
          <w:tcPr>
            <w:tcW w:w="1011" w:type="dxa"/>
            <w:tcBorders>
              <w:top w:val="nil"/>
              <w:left w:val="nil"/>
              <w:bottom w:val="single" w:sz="4" w:space="0" w:color="000000"/>
              <w:right w:val="single" w:sz="4" w:space="0" w:color="000000"/>
            </w:tcBorders>
            <w:vAlign w:val="center"/>
          </w:tcPr>
          <w:p w14:paraId="3A727C9F" w14:textId="77777777" w:rsidR="005B7295" w:rsidRDefault="00653190">
            <w:pPr>
              <w:jc w:val="right"/>
              <w:rPr>
                <w:rFonts w:ascii="Times New Roman" w:hAnsi="Times New Roman"/>
                <w:sz w:val="28"/>
              </w:rPr>
            </w:pPr>
            <w:r>
              <w:rPr>
                <w:rFonts w:ascii="Times New Roman" w:hAnsi="Times New Roman"/>
                <w:sz w:val="28"/>
              </w:rPr>
              <w:t>1 844,99</w:t>
            </w:r>
          </w:p>
        </w:tc>
        <w:tc>
          <w:tcPr>
            <w:tcW w:w="1011" w:type="dxa"/>
            <w:tcBorders>
              <w:top w:val="nil"/>
              <w:left w:val="nil"/>
              <w:bottom w:val="single" w:sz="4" w:space="0" w:color="000000"/>
              <w:right w:val="single" w:sz="4" w:space="0" w:color="000000"/>
            </w:tcBorders>
            <w:vAlign w:val="center"/>
          </w:tcPr>
          <w:p w14:paraId="5523B15C" w14:textId="77777777" w:rsidR="005B7295" w:rsidRDefault="00653190">
            <w:pPr>
              <w:jc w:val="right"/>
              <w:rPr>
                <w:rFonts w:ascii="Times New Roman" w:hAnsi="Times New Roman"/>
                <w:sz w:val="28"/>
              </w:rPr>
            </w:pPr>
            <w:r>
              <w:rPr>
                <w:rFonts w:ascii="Times New Roman" w:hAnsi="Times New Roman"/>
                <w:sz w:val="28"/>
              </w:rPr>
              <w:t>1 951,39</w:t>
            </w:r>
          </w:p>
        </w:tc>
        <w:tc>
          <w:tcPr>
            <w:tcW w:w="1105" w:type="dxa"/>
            <w:tcBorders>
              <w:top w:val="nil"/>
              <w:left w:val="nil"/>
              <w:bottom w:val="single" w:sz="4" w:space="0" w:color="000000"/>
              <w:right w:val="single" w:sz="4" w:space="0" w:color="000000"/>
            </w:tcBorders>
            <w:vAlign w:val="center"/>
          </w:tcPr>
          <w:p w14:paraId="5557E8D8" w14:textId="77777777" w:rsidR="005B7295" w:rsidRDefault="00653190">
            <w:pPr>
              <w:jc w:val="right"/>
              <w:rPr>
                <w:rFonts w:ascii="Times New Roman" w:hAnsi="Times New Roman"/>
                <w:sz w:val="28"/>
              </w:rPr>
            </w:pPr>
            <w:r>
              <w:rPr>
                <w:rFonts w:ascii="Times New Roman" w:hAnsi="Times New Roman"/>
                <w:sz w:val="28"/>
              </w:rPr>
              <w:t>13 126,05</w:t>
            </w:r>
          </w:p>
        </w:tc>
      </w:tr>
      <w:tr w:rsidR="005B7295" w14:paraId="7A6FBDD9" w14:textId="77777777">
        <w:trPr>
          <w:trHeight w:val="555"/>
        </w:trPr>
        <w:tc>
          <w:tcPr>
            <w:tcW w:w="2785" w:type="dxa"/>
            <w:tcBorders>
              <w:top w:val="nil"/>
              <w:left w:val="single" w:sz="4" w:space="0" w:color="000000"/>
              <w:bottom w:val="single" w:sz="4" w:space="0" w:color="000000"/>
              <w:right w:val="single" w:sz="4" w:space="0" w:color="000000"/>
            </w:tcBorders>
            <w:vAlign w:val="center"/>
          </w:tcPr>
          <w:p w14:paraId="3003B54E" w14:textId="77777777" w:rsidR="005B7295" w:rsidRDefault="00653190">
            <w:pPr>
              <w:jc w:val="center"/>
              <w:rPr>
                <w:rFonts w:ascii="Times New Roman" w:hAnsi="Times New Roman"/>
                <w:sz w:val="28"/>
              </w:rPr>
            </w:pPr>
            <w:r>
              <w:rPr>
                <w:rFonts w:ascii="Times New Roman" w:hAnsi="Times New Roman"/>
                <w:sz w:val="28"/>
              </w:rPr>
              <w:t>Зона теплоснабжения №3</w:t>
            </w:r>
          </w:p>
        </w:tc>
        <w:tc>
          <w:tcPr>
            <w:tcW w:w="1008" w:type="dxa"/>
            <w:tcBorders>
              <w:top w:val="nil"/>
              <w:left w:val="nil"/>
              <w:bottom w:val="single" w:sz="4" w:space="0" w:color="000000"/>
              <w:right w:val="single" w:sz="4" w:space="0" w:color="000000"/>
            </w:tcBorders>
            <w:vAlign w:val="center"/>
          </w:tcPr>
          <w:p w14:paraId="194F40D6" w14:textId="77777777" w:rsidR="005B7295" w:rsidRDefault="00653190">
            <w:pPr>
              <w:jc w:val="right"/>
              <w:rPr>
                <w:rFonts w:ascii="Times New Roman" w:hAnsi="Times New Roman"/>
                <w:sz w:val="28"/>
              </w:rPr>
            </w:pPr>
            <w:r>
              <w:rPr>
                <w:rFonts w:ascii="Times New Roman" w:hAnsi="Times New Roman"/>
                <w:sz w:val="28"/>
              </w:rPr>
              <w:t>464,51</w:t>
            </w:r>
          </w:p>
        </w:tc>
        <w:tc>
          <w:tcPr>
            <w:tcW w:w="1008" w:type="dxa"/>
            <w:tcBorders>
              <w:top w:val="nil"/>
              <w:left w:val="nil"/>
              <w:bottom w:val="single" w:sz="4" w:space="0" w:color="000000"/>
              <w:right w:val="single" w:sz="4" w:space="0" w:color="000000"/>
            </w:tcBorders>
            <w:vAlign w:val="center"/>
          </w:tcPr>
          <w:p w14:paraId="107720DF" w14:textId="77777777" w:rsidR="005B7295" w:rsidRDefault="00653190">
            <w:pPr>
              <w:jc w:val="right"/>
              <w:rPr>
                <w:rFonts w:ascii="Times New Roman" w:hAnsi="Times New Roman"/>
                <w:sz w:val="28"/>
              </w:rPr>
            </w:pPr>
            <w:r>
              <w:rPr>
                <w:rFonts w:ascii="Times New Roman" w:hAnsi="Times New Roman"/>
                <w:sz w:val="28"/>
              </w:rPr>
              <w:t>469,99</w:t>
            </w:r>
          </w:p>
        </w:tc>
        <w:tc>
          <w:tcPr>
            <w:tcW w:w="1008" w:type="dxa"/>
            <w:tcBorders>
              <w:top w:val="nil"/>
              <w:left w:val="nil"/>
              <w:bottom w:val="single" w:sz="4" w:space="0" w:color="000000"/>
              <w:right w:val="single" w:sz="4" w:space="0" w:color="000000"/>
            </w:tcBorders>
            <w:vAlign w:val="center"/>
          </w:tcPr>
          <w:p w14:paraId="4534B74B" w14:textId="77777777" w:rsidR="005B7295" w:rsidRDefault="00653190">
            <w:pPr>
              <w:jc w:val="right"/>
              <w:rPr>
                <w:rFonts w:ascii="Times New Roman" w:hAnsi="Times New Roman"/>
                <w:sz w:val="28"/>
              </w:rPr>
            </w:pPr>
            <w:r>
              <w:rPr>
                <w:rFonts w:ascii="Times New Roman" w:hAnsi="Times New Roman"/>
                <w:sz w:val="28"/>
              </w:rPr>
              <w:t>373,07</w:t>
            </w:r>
          </w:p>
        </w:tc>
        <w:tc>
          <w:tcPr>
            <w:tcW w:w="1011" w:type="dxa"/>
            <w:tcBorders>
              <w:top w:val="nil"/>
              <w:left w:val="nil"/>
              <w:bottom w:val="single" w:sz="4" w:space="0" w:color="000000"/>
              <w:right w:val="single" w:sz="4" w:space="0" w:color="000000"/>
            </w:tcBorders>
            <w:vAlign w:val="center"/>
          </w:tcPr>
          <w:p w14:paraId="12689F80" w14:textId="77777777" w:rsidR="005B7295" w:rsidRDefault="00653190">
            <w:pPr>
              <w:jc w:val="right"/>
              <w:rPr>
                <w:rFonts w:ascii="Times New Roman" w:hAnsi="Times New Roman"/>
                <w:sz w:val="28"/>
              </w:rPr>
            </w:pPr>
            <w:r>
              <w:rPr>
                <w:rFonts w:ascii="Times New Roman" w:hAnsi="Times New Roman"/>
                <w:sz w:val="28"/>
              </w:rPr>
              <w:t>291,76</w:t>
            </w:r>
          </w:p>
        </w:tc>
        <w:tc>
          <w:tcPr>
            <w:tcW w:w="836" w:type="dxa"/>
            <w:tcBorders>
              <w:top w:val="nil"/>
              <w:left w:val="nil"/>
              <w:bottom w:val="single" w:sz="4" w:space="0" w:color="000000"/>
              <w:right w:val="single" w:sz="4" w:space="0" w:color="000000"/>
            </w:tcBorders>
            <w:vAlign w:val="center"/>
          </w:tcPr>
          <w:p w14:paraId="52BBB084" w14:textId="77777777" w:rsidR="005B7295" w:rsidRDefault="00653190">
            <w:pPr>
              <w:jc w:val="right"/>
              <w:rPr>
                <w:rFonts w:ascii="Times New Roman" w:hAnsi="Times New Roman"/>
                <w:sz w:val="28"/>
              </w:rPr>
            </w:pPr>
            <w:r>
              <w:rPr>
                <w:rFonts w:ascii="Times New Roman" w:hAnsi="Times New Roman"/>
                <w:sz w:val="28"/>
              </w:rPr>
              <w:t>114,14</w:t>
            </w:r>
          </w:p>
        </w:tc>
        <w:tc>
          <w:tcPr>
            <w:tcW w:w="836" w:type="dxa"/>
            <w:tcBorders>
              <w:top w:val="nil"/>
              <w:left w:val="nil"/>
              <w:bottom w:val="single" w:sz="4" w:space="0" w:color="000000"/>
              <w:right w:val="single" w:sz="4" w:space="0" w:color="000000"/>
            </w:tcBorders>
            <w:vAlign w:val="center"/>
          </w:tcPr>
          <w:p w14:paraId="056F8894" w14:textId="77777777" w:rsidR="005B7295" w:rsidRDefault="00653190">
            <w:pPr>
              <w:jc w:val="right"/>
              <w:rPr>
                <w:rFonts w:ascii="Times New Roman" w:hAnsi="Times New Roman"/>
                <w:sz w:val="28"/>
              </w:rPr>
            </w:pPr>
            <w:r>
              <w:rPr>
                <w:rFonts w:ascii="Times New Roman" w:hAnsi="Times New Roman"/>
                <w:sz w:val="28"/>
              </w:rPr>
              <w:t>30,29</w:t>
            </w:r>
          </w:p>
        </w:tc>
        <w:tc>
          <w:tcPr>
            <w:tcW w:w="836" w:type="dxa"/>
            <w:tcBorders>
              <w:top w:val="nil"/>
              <w:left w:val="nil"/>
              <w:bottom w:val="single" w:sz="4" w:space="0" w:color="000000"/>
              <w:right w:val="single" w:sz="4" w:space="0" w:color="000000"/>
            </w:tcBorders>
            <w:vAlign w:val="center"/>
          </w:tcPr>
          <w:p w14:paraId="22D75A54" w14:textId="77777777" w:rsidR="005B7295" w:rsidRDefault="00653190">
            <w:pPr>
              <w:jc w:val="right"/>
              <w:rPr>
                <w:rFonts w:ascii="Times New Roman" w:hAnsi="Times New Roman"/>
                <w:sz w:val="28"/>
              </w:rPr>
            </w:pPr>
            <w:r>
              <w:rPr>
                <w:rFonts w:ascii="Times New Roman" w:hAnsi="Times New Roman"/>
                <w:sz w:val="28"/>
              </w:rPr>
              <w:t>30,59</w:t>
            </w:r>
          </w:p>
        </w:tc>
        <w:tc>
          <w:tcPr>
            <w:tcW w:w="836" w:type="dxa"/>
            <w:tcBorders>
              <w:top w:val="nil"/>
              <w:left w:val="nil"/>
              <w:bottom w:val="single" w:sz="4" w:space="0" w:color="000000"/>
              <w:right w:val="single" w:sz="4" w:space="0" w:color="000000"/>
            </w:tcBorders>
            <w:vAlign w:val="center"/>
          </w:tcPr>
          <w:p w14:paraId="3AB103B6" w14:textId="77777777" w:rsidR="005B7295" w:rsidRDefault="00653190">
            <w:pPr>
              <w:jc w:val="right"/>
              <w:rPr>
                <w:rFonts w:ascii="Times New Roman" w:hAnsi="Times New Roman"/>
                <w:sz w:val="28"/>
              </w:rPr>
            </w:pPr>
            <w:r>
              <w:rPr>
                <w:rFonts w:ascii="Times New Roman" w:hAnsi="Times New Roman"/>
                <w:sz w:val="28"/>
              </w:rPr>
              <w:t>46,15</w:t>
            </w:r>
          </w:p>
        </w:tc>
        <w:tc>
          <w:tcPr>
            <w:tcW w:w="836" w:type="dxa"/>
            <w:tcBorders>
              <w:top w:val="nil"/>
              <w:left w:val="nil"/>
              <w:bottom w:val="single" w:sz="4" w:space="0" w:color="000000"/>
              <w:right w:val="single" w:sz="4" w:space="0" w:color="000000"/>
            </w:tcBorders>
            <w:vAlign w:val="center"/>
          </w:tcPr>
          <w:p w14:paraId="33E823A0" w14:textId="77777777" w:rsidR="005B7295" w:rsidRDefault="00653190">
            <w:pPr>
              <w:jc w:val="right"/>
              <w:rPr>
                <w:rFonts w:ascii="Times New Roman" w:hAnsi="Times New Roman"/>
                <w:sz w:val="28"/>
              </w:rPr>
            </w:pPr>
            <w:r>
              <w:rPr>
                <w:rFonts w:ascii="Times New Roman" w:hAnsi="Times New Roman"/>
                <w:sz w:val="28"/>
              </w:rPr>
              <w:t>30,86</w:t>
            </w:r>
          </w:p>
        </w:tc>
        <w:tc>
          <w:tcPr>
            <w:tcW w:w="1011" w:type="dxa"/>
            <w:tcBorders>
              <w:top w:val="nil"/>
              <w:left w:val="nil"/>
              <w:bottom w:val="single" w:sz="4" w:space="0" w:color="000000"/>
              <w:right w:val="single" w:sz="4" w:space="0" w:color="000000"/>
            </w:tcBorders>
            <w:vAlign w:val="center"/>
          </w:tcPr>
          <w:p w14:paraId="6BAB880A" w14:textId="77777777" w:rsidR="005B7295" w:rsidRDefault="00653190">
            <w:pPr>
              <w:jc w:val="right"/>
              <w:rPr>
                <w:rFonts w:ascii="Times New Roman" w:hAnsi="Times New Roman"/>
                <w:sz w:val="28"/>
              </w:rPr>
            </w:pPr>
            <w:r>
              <w:rPr>
                <w:rFonts w:ascii="Times New Roman" w:hAnsi="Times New Roman"/>
                <w:sz w:val="28"/>
              </w:rPr>
              <w:t>321,84</w:t>
            </w:r>
          </w:p>
        </w:tc>
        <w:tc>
          <w:tcPr>
            <w:tcW w:w="1011" w:type="dxa"/>
            <w:tcBorders>
              <w:top w:val="nil"/>
              <w:left w:val="nil"/>
              <w:bottom w:val="single" w:sz="4" w:space="0" w:color="000000"/>
              <w:right w:val="single" w:sz="4" w:space="0" w:color="000000"/>
            </w:tcBorders>
            <w:vAlign w:val="center"/>
          </w:tcPr>
          <w:p w14:paraId="2E8EDC73" w14:textId="77777777" w:rsidR="005B7295" w:rsidRDefault="00653190">
            <w:pPr>
              <w:jc w:val="right"/>
              <w:rPr>
                <w:rFonts w:ascii="Times New Roman" w:hAnsi="Times New Roman"/>
                <w:sz w:val="28"/>
              </w:rPr>
            </w:pPr>
            <w:r>
              <w:rPr>
                <w:rFonts w:ascii="Times New Roman" w:hAnsi="Times New Roman"/>
                <w:sz w:val="28"/>
              </w:rPr>
              <w:t>404,84</w:t>
            </w:r>
          </w:p>
        </w:tc>
        <w:tc>
          <w:tcPr>
            <w:tcW w:w="1011" w:type="dxa"/>
            <w:tcBorders>
              <w:top w:val="nil"/>
              <w:left w:val="nil"/>
              <w:bottom w:val="single" w:sz="4" w:space="0" w:color="000000"/>
              <w:right w:val="single" w:sz="4" w:space="0" w:color="000000"/>
            </w:tcBorders>
            <w:vAlign w:val="center"/>
          </w:tcPr>
          <w:p w14:paraId="39ABE226" w14:textId="77777777" w:rsidR="005B7295" w:rsidRDefault="00653190">
            <w:pPr>
              <w:jc w:val="right"/>
              <w:rPr>
                <w:rFonts w:ascii="Times New Roman" w:hAnsi="Times New Roman"/>
                <w:sz w:val="28"/>
              </w:rPr>
            </w:pPr>
            <w:r>
              <w:rPr>
                <w:rFonts w:ascii="Times New Roman" w:hAnsi="Times New Roman"/>
                <w:sz w:val="28"/>
              </w:rPr>
              <w:t>428,18</w:t>
            </w:r>
          </w:p>
        </w:tc>
        <w:tc>
          <w:tcPr>
            <w:tcW w:w="1105" w:type="dxa"/>
            <w:tcBorders>
              <w:top w:val="nil"/>
              <w:left w:val="nil"/>
              <w:bottom w:val="single" w:sz="4" w:space="0" w:color="000000"/>
              <w:right w:val="single" w:sz="4" w:space="0" w:color="000000"/>
            </w:tcBorders>
            <w:vAlign w:val="center"/>
          </w:tcPr>
          <w:p w14:paraId="120F9264" w14:textId="77777777" w:rsidR="005B7295" w:rsidRDefault="00653190">
            <w:pPr>
              <w:jc w:val="right"/>
              <w:rPr>
                <w:rFonts w:ascii="Times New Roman" w:hAnsi="Times New Roman"/>
                <w:sz w:val="28"/>
              </w:rPr>
            </w:pPr>
            <w:r>
              <w:rPr>
                <w:rFonts w:ascii="Times New Roman" w:hAnsi="Times New Roman"/>
                <w:sz w:val="28"/>
              </w:rPr>
              <w:t>2 880,18</w:t>
            </w:r>
          </w:p>
        </w:tc>
      </w:tr>
      <w:tr w:rsidR="005B7295" w14:paraId="71112DCC" w14:textId="77777777">
        <w:trPr>
          <w:trHeight w:val="563"/>
        </w:trPr>
        <w:tc>
          <w:tcPr>
            <w:tcW w:w="2785" w:type="dxa"/>
            <w:tcBorders>
              <w:top w:val="nil"/>
              <w:left w:val="single" w:sz="4" w:space="0" w:color="000000"/>
              <w:bottom w:val="single" w:sz="4" w:space="0" w:color="000000"/>
              <w:right w:val="single" w:sz="4" w:space="0" w:color="000000"/>
            </w:tcBorders>
            <w:vAlign w:val="center"/>
          </w:tcPr>
          <w:p w14:paraId="2BD31E87" w14:textId="77777777" w:rsidR="005B7295" w:rsidRDefault="00653190">
            <w:pPr>
              <w:jc w:val="center"/>
              <w:rPr>
                <w:rFonts w:ascii="Times New Roman" w:hAnsi="Times New Roman"/>
                <w:sz w:val="28"/>
              </w:rPr>
            </w:pPr>
            <w:r>
              <w:rPr>
                <w:rFonts w:ascii="Times New Roman" w:hAnsi="Times New Roman"/>
                <w:sz w:val="28"/>
              </w:rPr>
              <w:t>Зона теплоснабжения №4</w:t>
            </w:r>
          </w:p>
        </w:tc>
        <w:tc>
          <w:tcPr>
            <w:tcW w:w="1008" w:type="dxa"/>
            <w:tcBorders>
              <w:top w:val="nil"/>
              <w:left w:val="nil"/>
              <w:bottom w:val="single" w:sz="4" w:space="0" w:color="000000"/>
              <w:right w:val="single" w:sz="4" w:space="0" w:color="000000"/>
            </w:tcBorders>
            <w:vAlign w:val="center"/>
          </w:tcPr>
          <w:p w14:paraId="5D46DBB6" w14:textId="77777777" w:rsidR="005B7295" w:rsidRDefault="00653190">
            <w:pPr>
              <w:jc w:val="right"/>
              <w:rPr>
                <w:rFonts w:ascii="Times New Roman" w:hAnsi="Times New Roman"/>
                <w:sz w:val="28"/>
              </w:rPr>
            </w:pPr>
            <w:r>
              <w:rPr>
                <w:rFonts w:ascii="Times New Roman" w:hAnsi="Times New Roman"/>
                <w:sz w:val="28"/>
              </w:rPr>
              <w:t>387,72</w:t>
            </w:r>
          </w:p>
        </w:tc>
        <w:tc>
          <w:tcPr>
            <w:tcW w:w="1008" w:type="dxa"/>
            <w:tcBorders>
              <w:top w:val="nil"/>
              <w:left w:val="nil"/>
              <w:bottom w:val="single" w:sz="4" w:space="0" w:color="000000"/>
              <w:right w:val="single" w:sz="4" w:space="0" w:color="000000"/>
            </w:tcBorders>
            <w:vAlign w:val="center"/>
          </w:tcPr>
          <w:p w14:paraId="0267B794" w14:textId="77777777" w:rsidR="005B7295" w:rsidRDefault="00653190">
            <w:pPr>
              <w:jc w:val="right"/>
              <w:rPr>
                <w:rFonts w:ascii="Times New Roman" w:hAnsi="Times New Roman"/>
                <w:sz w:val="28"/>
              </w:rPr>
            </w:pPr>
            <w:r>
              <w:rPr>
                <w:rFonts w:ascii="Times New Roman" w:hAnsi="Times New Roman"/>
                <w:sz w:val="28"/>
              </w:rPr>
              <w:t>392,28</w:t>
            </w:r>
          </w:p>
        </w:tc>
        <w:tc>
          <w:tcPr>
            <w:tcW w:w="1008" w:type="dxa"/>
            <w:tcBorders>
              <w:top w:val="nil"/>
              <w:left w:val="nil"/>
              <w:bottom w:val="single" w:sz="4" w:space="0" w:color="000000"/>
              <w:right w:val="single" w:sz="4" w:space="0" w:color="000000"/>
            </w:tcBorders>
            <w:vAlign w:val="center"/>
          </w:tcPr>
          <w:p w14:paraId="5FFA4FCD" w14:textId="77777777" w:rsidR="005B7295" w:rsidRDefault="00653190">
            <w:pPr>
              <w:jc w:val="right"/>
              <w:rPr>
                <w:rFonts w:ascii="Times New Roman" w:hAnsi="Times New Roman"/>
                <w:sz w:val="28"/>
              </w:rPr>
            </w:pPr>
            <w:r>
              <w:rPr>
                <w:rFonts w:ascii="Times New Roman" w:hAnsi="Times New Roman"/>
                <w:sz w:val="28"/>
              </w:rPr>
              <w:t>311,39</w:t>
            </w:r>
          </w:p>
        </w:tc>
        <w:tc>
          <w:tcPr>
            <w:tcW w:w="1011" w:type="dxa"/>
            <w:tcBorders>
              <w:top w:val="nil"/>
              <w:left w:val="nil"/>
              <w:bottom w:val="single" w:sz="4" w:space="0" w:color="000000"/>
              <w:right w:val="single" w:sz="4" w:space="0" w:color="000000"/>
            </w:tcBorders>
            <w:vAlign w:val="center"/>
          </w:tcPr>
          <w:p w14:paraId="20D45DAB" w14:textId="77777777" w:rsidR="005B7295" w:rsidRDefault="00653190">
            <w:pPr>
              <w:jc w:val="right"/>
              <w:rPr>
                <w:rFonts w:ascii="Times New Roman" w:hAnsi="Times New Roman"/>
                <w:sz w:val="28"/>
              </w:rPr>
            </w:pPr>
            <w:r>
              <w:rPr>
                <w:rFonts w:ascii="Times New Roman" w:hAnsi="Times New Roman"/>
                <w:sz w:val="28"/>
              </w:rPr>
              <w:t>243,52</w:t>
            </w:r>
          </w:p>
        </w:tc>
        <w:tc>
          <w:tcPr>
            <w:tcW w:w="836" w:type="dxa"/>
            <w:tcBorders>
              <w:top w:val="nil"/>
              <w:left w:val="nil"/>
              <w:bottom w:val="single" w:sz="4" w:space="0" w:color="000000"/>
              <w:right w:val="single" w:sz="4" w:space="0" w:color="000000"/>
            </w:tcBorders>
            <w:vAlign w:val="center"/>
          </w:tcPr>
          <w:p w14:paraId="0E1A2CB6" w14:textId="77777777" w:rsidR="005B7295" w:rsidRDefault="00653190">
            <w:pPr>
              <w:jc w:val="right"/>
              <w:rPr>
                <w:rFonts w:ascii="Times New Roman" w:hAnsi="Times New Roman"/>
                <w:sz w:val="28"/>
              </w:rPr>
            </w:pPr>
            <w:r>
              <w:rPr>
                <w:rFonts w:ascii="Times New Roman" w:hAnsi="Times New Roman"/>
                <w:sz w:val="28"/>
              </w:rPr>
              <w:t>95,27</w:t>
            </w:r>
          </w:p>
        </w:tc>
        <w:tc>
          <w:tcPr>
            <w:tcW w:w="836" w:type="dxa"/>
            <w:tcBorders>
              <w:top w:val="nil"/>
              <w:left w:val="nil"/>
              <w:bottom w:val="single" w:sz="4" w:space="0" w:color="000000"/>
              <w:right w:val="single" w:sz="4" w:space="0" w:color="000000"/>
            </w:tcBorders>
            <w:vAlign w:val="center"/>
          </w:tcPr>
          <w:p w14:paraId="1D31EF74" w14:textId="77777777" w:rsidR="005B7295" w:rsidRDefault="00653190">
            <w:pPr>
              <w:jc w:val="right"/>
              <w:rPr>
                <w:rFonts w:ascii="Times New Roman" w:hAnsi="Times New Roman"/>
                <w:sz w:val="28"/>
              </w:rPr>
            </w:pPr>
            <w:r>
              <w:rPr>
                <w:rFonts w:ascii="Times New Roman" w:hAnsi="Times New Roman"/>
                <w:sz w:val="28"/>
              </w:rPr>
              <w:t>25,28</w:t>
            </w:r>
          </w:p>
        </w:tc>
        <w:tc>
          <w:tcPr>
            <w:tcW w:w="836" w:type="dxa"/>
            <w:tcBorders>
              <w:top w:val="nil"/>
              <w:left w:val="nil"/>
              <w:bottom w:val="single" w:sz="4" w:space="0" w:color="000000"/>
              <w:right w:val="single" w:sz="4" w:space="0" w:color="000000"/>
            </w:tcBorders>
            <w:vAlign w:val="center"/>
          </w:tcPr>
          <w:p w14:paraId="1FBBE47F" w14:textId="77777777" w:rsidR="005B7295" w:rsidRDefault="00653190">
            <w:pPr>
              <w:jc w:val="right"/>
              <w:rPr>
                <w:rFonts w:ascii="Times New Roman" w:hAnsi="Times New Roman"/>
                <w:sz w:val="28"/>
              </w:rPr>
            </w:pPr>
            <w:r>
              <w:rPr>
                <w:rFonts w:ascii="Times New Roman" w:hAnsi="Times New Roman"/>
                <w:sz w:val="28"/>
              </w:rPr>
              <w:t>25,53</w:t>
            </w:r>
          </w:p>
        </w:tc>
        <w:tc>
          <w:tcPr>
            <w:tcW w:w="836" w:type="dxa"/>
            <w:tcBorders>
              <w:top w:val="nil"/>
              <w:left w:val="nil"/>
              <w:bottom w:val="single" w:sz="4" w:space="0" w:color="000000"/>
              <w:right w:val="single" w:sz="4" w:space="0" w:color="000000"/>
            </w:tcBorders>
            <w:vAlign w:val="center"/>
          </w:tcPr>
          <w:p w14:paraId="0639AE30" w14:textId="77777777" w:rsidR="005B7295" w:rsidRDefault="00653190">
            <w:pPr>
              <w:jc w:val="right"/>
              <w:rPr>
                <w:rFonts w:ascii="Times New Roman" w:hAnsi="Times New Roman"/>
                <w:sz w:val="28"/>
              </w:rPr>
            </w:pPr>
            <w:r>
              <w:rPr>
                <w:rFonts w:ascii="Times New Roman" w:hAnsi="Times New Roman"/>
                <w:sz w:val="28"/>
              </w:rPr>
              <w:t>38,52</w:t>
            </w:r>
          </w:p>
        </w:tc>
        <w:tc>
          <w:tcPr>
            <w:tcW w:w="836" w:type="dxa"/>
            <w:tcBorders>
              <w:top w:val="nil"/>
              <w:left w:val="nil"/>
              <w:bottom w:val="single" w:sz="4" w:space="0" w:color="000000"/>
              <w:right w:val="single" w:sz="4" w:space="0" w:color="000000"/>
            </w:tcBorders>
            <w:vAlign w:val="center"/>
          </w:tcPr>
          <w:p w14:paraId="6DDC16F1" w14:textId="77777777" w:rsidR="005B7295" w:rsidRDefault="00653190">
            <w:pPr>
              <w:jc w:val="right"/>
              <w:rPr>
                <w:rFonts w:ascii="Times New Roman" w:hAnsi="Times New Roman"/>
                <w:sz w:val="28"/>
              </w:rPr>
            </w:pPr>
            <w:r>
              <w:rPr>
                <w:rFonts w:ascii="Times New Roman" w:hAnsi="Times New Roman"/>
                <w:sz w:val="28"/>
              </w:rPr>
              <w:t>25,75</w:t>
            </w:r>
          </w:p>
        </w:tc>
        <w:tc>
          <w:tcPr>
            <w:tcW w:w="1011" w:type="dxa"/>
            <w:tcBorders>
              <w:top w:val="nil"/>
              <w:left w:val="nil"/>
              <w:bottom w:val="single" w:sz="4" w:space="0" w:color="000000"/>
              <w:right w:val="single" w:sz="4" w:space="0" w:color="000000"/>
            </w:tcBorders>
            <w:vAlign w:val="center"/>
          </w:tcPr>
          <w:p w14:paraId="2F68FB89" w14:textId="77777777" w:rsidR="005B7295" w:rsidRDefault="00653190">
            <w:pPr>
              <w:jc w:val="right"/>
              <w:rPr>
                <w:rFonts w:ascii="Times New Roman" w:hAnsi="Times New Roman"/>
                <w:sz w:val="28"/>
              </w:rPr>
            </w:pPr>
            <w:r>
              <w:rPr>
                <w:rFonts w:ascii="Times New Roman" w:hAnsi="Times New Roman"/>
                <w:sz w:val="28"/>
              </w:rPr>
              <w:t>268,63</w:t>
            </w:r>
          </w:p>
        </w:tc>
        <w:tc>
          <w:tcPr>
            <w:tcW w:w="1011" w:type="dxa"/>
            <w:tcBorders>
              <w:top w:val="nil"/>
              <w:left w:val="nil"/>
              <w:bottom w:val="single" w:sz="4" w:space="0" w:color="000000"/>
              <w:right w:val="single" w:sz="4" w:space="0" w:color="000000"/>
            </w:tcBorders>
            <w:vAlign w:val="center"/>
          </w:tcPr>
          <w:p w14:paraId="69868478" w14:textId="77777777" w:rsidR="005B7295" w:rsidRDefault="00653190">
            <w:pPr>
              <w:jc w:val="right"/>
              <w:rPr>
                <w:rFonts w:ascii="Times New Roman" w:hAnsi="Times New Roman"/>
                <w:sz w:val="28"/>
              </w:rPr>
            </w:pPr>
            <w:r>
              <w:rPr>
                <w:rFonts w:ascii="Times New Roman" w:hAnsi="Times New Roman"/>
                <w:sz w:val="28"/>
              </w:rPr>
              <w:t>337,90</w:t>
            </w:r>
          </w:p>
        </w:tc>
        <w:tc>
          <w:tcPr>
            <w:tcW w:w="1011" w:type="dxa"/>
            <w:tcBorders>
              <w:top w:val="nil"/>
              <w:left w:val="nil"/>
              <w:bottom w:val="single" w:sz="4" w:space="0" w:color="000000"/>
              <w:right w:val="single" w:sz="4" w:space="0" w:color="000000"/>
            </w:tcBorders>
            <w:vAlign w:val="center"/>
          </w:tcPr>
          <w:p w14:paraId="6894D74B" w14:textId="77777777" w:rsidR="005B7295" w:rsidRDefault="00653190">
            <w:pPr>
              <w:jc w:val="right"/>
              <w:rPr>
                <w:rFonts w:ascii="Times New Roman" w:hAnsi="Times New Roman"/>
                <w:sz w:val="28"/>
              </w:rPr>
            </w:pPr>
            <w:r>
              <w:rPr>
                <w:rFonts w:ascii="Times New Roman" w:hAnsi="Times New Roman"/>
                <w:sz w:val="28"/>
              </w:rPr>
              <w:t>357,39</w:t>
            </w:r>
          </w:p>
        </w:tc>
        <w:tc>
          <w:tcPr>
            <w:tcW w:w="1105" w:type="dxa"/>
            <w:tcBorders>
              <w:top w:val="nil"/>
              <w:left w:val="nil"/>
              <w:bottom w:val="single" w:sz="4" w:space="0" w:color="000000"/>
              <w:right w:val="single" w:sz="4" w:space="0" w:color="000000"/>
            </w:tcBorders>
            <w:vAlign w:val="center"/>
          </w:tcPr>
          <w:p w14:paraId="31144112" w14:textId="77777777" w:rsidR="005B7295" w:rsidRDefault="00653190">
            <w:pPr>
              <w:jc w:val="right"/>
              <w:rPr>
                <w:rFonts w:ascii="Times New Roman" w:hAnsi="Times New Roman"/>
                <w:sz w:val="28"/>
              </w:rPr>
            </w:pPr>
            <w:r>
              <w:rPr>
                <w:rFonts w:ascii="Times New Roman" w:hAnsi="Times New Roman"/>
                <w:sz w:val="28"/>
              </w:rPr>
              <w:t>2 404,00</w:t>
            </w:r>
          </w:p>
        </w:tc>
      </w:tr>
    </w:tbl>
    <w:p w14:paraId="3B16D848" w14:textId="77777777" w:rsidR="005B7295" w:rsidRDefault="005B7295" w:rsidP="00A93F8A">
      <w:pPr>
        <w:jc w:val="both"/>
        <w:rPr>
          <w:rFonts w:ascii="Times New Roman" w:hAnsi="Times New Roman"/>
          <w:color w:val="000000" w:themeColor="text1"/>
          <w:sz w:val="28"/>
        </w:rPr>
      </w:pPr>
    </w:p>
    <w:p w14:paraId="76740EA8" w14:textId="77777777" w:rsidR="005B7295" w:rsidRDefault="005B7295">
      <w:pPr>
        <w:ind w:firstLine="709"/>
        <w:jc w:val="both"/>
        <w:rPr>
          <w:rFonts w:ascii="Times New Roman" w:hAnsi="Times New Roman"/>
          <w:color w:val="000000" w:themeColor="text1"/>
          <w:sz w:val="28"/>
        </w:rPr>
      </w:pPr>
    </w:p>
    <w:p w14:paraId="5D632E54" w14:textId="77777777" w:rsidR="005B7295" w:rsidRDefault="005B7295">
      <w:pPr>
        <w:sectPr w:rsidR="005B7295">
          <w:headerReference w:type="default" r:id="rId126"/>
          <w:pgSz w:w="16848" w:h="11908" w:orient="landscape"/>
          <w:pgMar w:top="1134" w:right="964" w:bottom="1134" w:left="1417" w:header="425" w:footer="709" w:gutter="0"/>
          <w:cols w:space="720"/>
        </w:sectPr>
      </w:pPr>
    </w:p>
    <w:p w14:paraId="40F52A8D"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lastRenderedPageBreak/>
        <w:t>Таблица 5.2  – Текущие параметры тепловой мощности нетто на источниках теплоснабжения.</w:t>
      </w:r>
    </w:p>
    <w:tbl>
      <w:tblPr>
        <w:tblW w:w="0" w:type="auto"/>
        <w:tblInd w:w="108" w:type="dxa"/>
        <w:tblLayout w:type="fixed"/>
        <w:tblLook w:val="04A0" w:firstRow="1" w:lastRow="0" w:firstColumn="1" w:lastColumn="0" w:noHBand="0" w:noVBand="1"/>
      </w:tblPr>
      <w:tblGrid>
        <w:gridCol w:w="507"/>
        <w:gridCol w:w="1991"/>
        <w:gridCol w:w="1731"/>
        <w:gridCol w:w="1731"/>
        <w:gridCol w:w="1579"/>
        <w:gridCol w:w="1428"/>
        <w:gridCol w:w="1131"/>
      </w:tblGrid>
      <w:tr w:rsidR="005B7295" w14:paraId="3EF658A8" w14:textId="77777777">
        <w:trPr>
          <w:trHeight w:val="555"/>
        </w:trPr>
        <w:tc>
          <w:tcPr>
            <w:tcW w:w="507" w:type="dxa"/>
            <w:vMerge w:val="restart"/>
            <w:tcBorders>
              <w:top w:val="single" w:sz="8" w:space="0" w:color="000000"/>
              <w:left w:val="single" w:sz="8" w:space="0" w:color="000000"/>
              <w:bottom w:val="single" w:sz="8" w:space="0" w:color="000000"/>
              <w:right w:val="single" w:sz="4" w:space="0" w:color="000000"/>
            </w:tcBorders>
            <w:vAlign w:val="center"/>
          </w:tcPr>
          <w:p w14:paraId="186E3B7E" w14:textId="77777777" w:rsidR="005B7295" w:rsidRDefault="00653190">
            <w:pPr>
              <w:jc w:val="center"/>
              <w:rPr>
                <w:rFonts w:ascii="Times New Roman" w:hAnsi="Times New Roman"/>
                <w:sz w:val="28"/>
              </w:rPr>
            </w:pPr>
            <w:r>
              <w:rPr>
                <w:rFonts w:ascii="Times New Roman" w:hAnsi="Times New Roman"/>
                <w:sz w:val="28"/>
              </w:rPr>
              <w:t>№ п/п</w:t>
            </w:r>
          </w:p>
        </w:tc>
        <w:tc>
          <w:tcPr>
            <w:tcW w:w="1991" w:type="dxa"/>
            <w:vMerge w:val="restart"/>
            <w:tcBorders>
              <w:top w:val="single" w:sz="8" w:space="0" w:color="000000"/>
              <w:left w:val="single" w:sz="4" w:space="0" w:color="000000"/>
              <w:bottom w:val="single" w:sz="8" w:space="0" w:color="000000"/>
              <w:right w:val="single" w:sz="4" w:space="0" w:color="000000"/>
            </w:tcBorders>
            <w:vAlign w:val="center"/>
          </w:tcPr>
          <w:p w14:paraId="57ED0333" w14:textId="77777777" w:rsidR="005B7295" w:rsidRDefault="00653190">
            <w:pPr>
              <w:jc w:val="center"/>
              <w:rPr>
                <w:rFonts w:ascii="Times New Roman" w:hAnsi="Times New Roman"/>
                <w:sz w:val="28"/>
              </w:rPr>
            </w:pPr>
            <w:r>
              <w:rPr>
                <w:rFonts w:ascii="Times New Roman" w:hAnsi="Times New Roman"/>
                <w:sz w:val="28"/>
              </w:rPr>
              <w:t xml:space="preserve">Наименование </w:t>
            </w:r>
            <w:r>
              <w:rPr>
                <w:rFonts w:ascii="Times New Roman" w:hAnsi="Times New Roman"/>
                <w:sz w:val="28"/>
              </w:rPr>
              <w:br/>
              <w:t>теплоисточника</w:t>
            </w:r>
          </w:p>
        </w:tc>
        <w:tc>
          <w:tcPr>
            <w:tcW w:w="7599" w:type="dxa"/>
            <w:gridSpan w:val="5"/>
            <w:tcBorders>
              <w:top w:val="single" w:sz="8" w:space="0" w:color="000000"/>
              <w:left w:val="nil"/>
              <w:bottom w:val="single" w:sz="4" w:space="0" w:color="000000"/>
              <w:right w:val="single" w:sz="8" w:space="0" w:color="000000"/>
            </w:tcBorders>
            <w:vAlign w:val="center"/>
          </w:tcPr>
          <w:p w14:paraId="3AA09EBC" w14:textId="77777777" w:rsidR="005B7295" w:rsidRDefault="00653190">
            <w:pPr>
              <w:jc w:val="center"/>
              <w:rPr>
                <w:rFonts w:ascii="Times New Roman" w:hAnsi="Times New Roman"/>
                <w:sz w:val="28"/>
              </w:rPr>
            </w:pPr>
            <w:r>
              <w:rPr>
                <w:rFonts w:ascii="Times New Roman" w:hAnsi="Times New Roman"/>
                <w:sz w:val="28"/>
              </w:rPr>
              <w:t>Характеристики основного оборудования</w:t>
            </w:r>
          </w:p>
        </w:tc>
      </w:tr>
      <w:tr w:rsidR="005B7295" w14:paraId="712EF403" w14:textId="77777777">
        <w:trPr>
          <w:trHeight w:val="1575"/>
        </w:trPr>
        <w:tc>
          <w:tcPr>
            <w:tcW w:w="507" w:type="dxa"/>
            <w:vMerge/>
            <w:tcBorders>
              <w:top w:val="single" w:sz="8" w:space="0" w:color="000000"/>
              <w:left w:val="single" w:sz="8" w:space="0" w:color="000000"/>
              <w:bottom w:val="single" w:sz="8" w:space="0" w:color="000000"/>
              <w:right w:val="single" w:sz="4" w:space="0" w:color="000000"/>
            </w:tcBorders>
            <w:vAlign w:val="center"/>
          </w:tcPr>
          <w:p w14:paraId="0BB3EE04" w14:textId="77777777" w:rsidR="005B7295" w:rsidRDefault="005B7295"/>
        </w:tc>
        <w:tc>
          <w:tcPr>
            <w:tcW w:w="1991" w:type="dxa"/>
            <w:vMerge/>
            <w:tcBorders>
              <w:top w:val="single" w:sz="8" w:space="0" w:color="000000"/>
              <w:left w:val="single" w:sz="4" w:space="0" w:color="000000"/>
              <w:bottom w:val="single" w:sz="8" w:space="0" w:color="000000"/>
              <w:right w:val="single" w:sz="4" w:space="0" w:color="000000"/>
            </w:tcBorders>
            <w:vAlign w:val="center"/>
          </w:tcPr>
          <w:p w14:paraId="10BEBFC9" w14:textId="77777777" w:rsidR="005B7295" w:rsidRDefault="005B7295"/>
        </w:tc>
        <w:tc>
          <w:tcPr>
            <w:tcW w:w="1731" w:type="dxa"/>
            <w:tcBorders>
              <w:top w:val="nil"/>
              <w:left w:val="nil"/>
              <w:bottom w:val="single" w:sz="8" w:space="0" w:color="000000"/>
              <w:right w:val="single" w:sz="4" w:space="0" w:color="000000"/>
            </w:tcBorders>
            <w:vAlign w:val="center"/>
          </w:tcPr>
          <w:p w14:paraId="00D03B92" w14:textId="77777777" w:rsidR="005B7295" w:rsidRDefault="00653190">
            <w:pPr>
              <w:jc w:val="center"/>
              <w:rPr>
                <w:rFonts w:ascii="Times New Roman" w:hAnsi="Times New Roman"/>
                <w:sz w:val="28"/>
              </w:rPr>
            </w:pPr>
            <w:r>
              <w:rPr>
                <w:rFonts w:ascii="Times New Roman" w:hAnsi="Times New Roman"/>
                <w:sz w:val="28"/>
              </w:rPr>
              <w:t>Установленная мощность теплоисточника, Гкал/ч</w:t>
            </w:r>
          </w:p>
        </w:tc>
        <w:tc>
          <w:tcPr>
            <w:tcW w:w="1731" w:type="dxa"/>
            <w:tcBorders>
              <w:top w:val="nil"/>
              <w:left w:val="nil"/>
              <w:bottom w:val="single" w:sz="8" w:space="0" w:color="000000"/>
              <w:right w:val="single" w:sz="4" w:space="0" w:color="000000"/>
            </w:tcBorders>
            <w:vAlign w:val="center"/>
          </w:tcPr>
          <w:p w14:paraId="4F89F055" w14:textId="77777777" w:rsidR="005B7295" w:rsidRDefault="00653190">
            <w:pPr>
              <w:jc w:val="center"/>
              <w:rPr>
                <w:rFonts w:ascii="Times New Roman" w:hAnsi="Times New Roman"/>
                <w:sz w:val="28"/>
              </w:rPr>
            </w:pPr>
            <w:r>
              <w:rPr>
                <w:rFonts w:ascii="Times New Roman" w:hAnsi="Times New Roman"/>
                <w:sz w:val="28"/>
              </w:rPr>
              <w:t>Располагаемая мощность теплоисточника, Гкал/ч</w:t>
            </w:r>
          </w:p>
        </w:tc>
        <w:tc>
          <w:tcPr>
            <w:tcW w:w="1579" w:type="dxa"/>
            <w:tcBorders>
              <w:top w:val="nil"/>
              <w:left w:val="nil"/>
              <w:bottom w:val="single" w:sz="8" w:space="0" w:color="000000"/>
              <w:right w:val="single" w:sz="4" w:space="0" w:color="000000"/>
            </w:tcBorders>
            <w:vAlign w:val="center"/>
          </w:tcPr>
          <w:p w14:paraId="79D5D1BB" w14:textId="77777777" w:rsidR="005B7295" w:rsidRDefault="00653190">
            <w:pPr>
              <w:jc w:val="center"/>
              <w:rPr>
                <w:rFonts w:ascii="Times New Roman" w:hAnsi="Times New Roman"/>
                <w:sz w:val="28"/>
              </w:rPr>
            </w:pPr>
            <w:r>
              <w:rPr>
                <w:rFonts w:ascii="Times New Roman" w:hAnsi="Times New Roman"/>
                <w:sz w:val="28"/>
              </w:rPr>
              <w:t>Собственные и хозяйственные нужды на выработку тепловой энергии, Гкал/ч</w:t>
            </w:r>
          </w:p>
        </w:tc>
        <w:tc>
          <w:tcPr>
            <w:tcW w:w="1428" w:type="dxa"/>
            <w:tcBorders>
              <w:top w:val="nil"/>
              <w:left w:val="nil"/>
              <w:bottom w:val="single" w:sz="8" w:space="0" w:color="000000"/>
              <w:right w:val="single" w:sz="4" w:space="0" w:color="000000"/>
            </w:tcBorders>
            <w:vAlign w:val="center"/>
          </w:tcPr>
          <w:p w14:paraId="1ADBEAF9" w14:textId="77777777" w:rsidR="005B7295" w:rsidRDefault="00653190">
            <w:pPr>
              <w:jc w:val="center"/>
              <w:rPr>
                <w:rFonts w:ascii="Times New Roman" w:hAnsi="Times New Roman"/>
                <w:sz w:val="28"/>
              </w:rPr>
            </w:pPr>
            <w:r>
              <w:rPr>
                <w:rFonts w:ascii="Times New Roman" w:hAnsi="Times New Roman"/>
                <w:sz w:val="28"/>
              </w:rPr>
              <w:t>Собственные и хоз. нужды, %</w:t>
            </w:r>
          </w:p>
        </w:tc>
        <w:tc>
          <w:tcPr>
            <w:tcW w:w="1131" w:type="dxa"/>
            <w:tcBorders>
              <w:top w:val="nil"/>
              <w:left w:val="nil"/>
              <w:bottom w:val="single" w:sz="8" w:space="0" w:color="000000"/>
              <w:right w:val="single" w:sz="8" w:space="0" w:color="000000"/>
            </w:tcBorders>
            <w:vAlign w:val="center"/>
          </w:tcPr>
          <w:p w14:paraId="01D205A3" w14:textId="77777777" w:rsidR="005B7295" w:rsidRDefault="00653190">
            <w:pPr>
              <w:jc w:val="center"/>
              <w:rPr>
                <w:rFonts w:ascii="Times New Roman" w:hAnsi="Times New Roman"/>
                <w:sz w:val="28"/>
              </w:rPr>
            </w:pPr>
            <w:r>
              <w:rPr>
                <w:rFonts w:ascii="Times New Roman" w:hAnsi="Times New Roman"/>
                <w:sz w:val="28"/>
              </w:rPr>
              <w:t>Тепловая мощность «нетто», Гкал/ч</w:t>
            </w:r>
          </w:p>
        </w:tc>
      </w:tr>
      <w:tr w:rsidR="005B7295" w14:paraId="486B0EA1" w14:textId="77777777">
        <w:trPr>
          <w:trHeight w:val="630"/>
        </w:trPr>
        <w:tc>
          <w:tcPr>
            <w:tcW w:w="507" w:type="dxa"/>
            <w:tcBorders>
              <w:top w:val="nil"/>
              <w:left w:val="single" w:sz="8" w:space="0" w:color="000000"/>
              <w:bottom w:val="single" w:sz="4" w:space="0" w:color="000000"/>
              <w:right w:val="single" w:sz="4" w:space="0" w:color="000000"/>
            </w:tcBorders>
            <w:vAlign w:val="center"/>
          </w:tcPr>
          <w:p w14:paraId="315400F8" w14:textId="77777777" w:rsidR="005B7295" w:rsidRDefault="00653190">
            <w:pPr>
              <w:jc w:val="center"/>
              <w:rPr>
                <w:rFonts w:ascii="Times New Roman" w:hAnsi="Times New Roman"/>
                <w:sz w:val="28"/>
              </w:rPr>
            </w:pPr>
            <w:r>
              <w:rPr>
                <w:rFonts w:ascii="Times New Roman" w:hAnsi="Times New Roman"/>
                <w:sz w:val="28"/>
              </w:rPr>
              <w:t>1</w:t>
            </w:r>
          </w:p>
        </w:tc>
        <w:tc>
          <w:tcPr>
            <w:tcW w:w="1991" w:type="dxa"/>
            <w:tcBorders>
              <w:top w:val="nil"/>
              <w:left w:val="nil"/>
              <w:bottom w:val="single" w:sz="4" w:space="0" w:color="000000"/>
              <w:right w:val="single" w:sz="4" w:space="0" w:color="000000"/>
            </w:tcBorders>
            <w:vAlign w:val="center"/>
          </w:tcPr>
          <w:p w14:paraId="7EB5E775" w14:textId="77777777" w:rsidR="005B7295" w:rsidRDefault="00653190">
            <w:pPr>
              <w:jc w:val="center"/>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Звездный»</w:t>
            </w:r>
          </w:p>
        </w:tc>
        <w:tc>
          <w:tcPr>
            <w:tcW w:w="1731" w:type="dxa"/>
            <w:tcBorders>
              <w:top w:val="nil"/>
              <w:left w:val="nil"/>
              <w:bottom w:val="single" w:sz="4" w:space="0" w:color="000000"/>
              <w:right w:val="single" w:sz="4" w:space="0" w:color="000000"/>
            </w:tcBorders>
            <w:vAlign w:val="center"/>
          </w:tcPr>
          <w:p w14:paraId="237D6AA4" w14:textId="77777777" w:rsidR="005B7295" w:rsidRDefault="00653190">
            <w:pPr>
              <w:jc w:val="center"/>
              <w:rPr>
                <w:rFonts w:ascii="Times New Roman" w:hAnsi="Times New Roman"/>
                <w:sz w:val="28"/>
              </w:rPr>
            </w:pPr>
            <w:r>
              <w:rPr>
                <w:rFonts w:ascii="Times New Roman" w:hAnsi="Times New Roman"/>
                <w:sz w:val="28"/>
              </w:rPr>
              <w:t>8,598</w:t>
            </w:r>
          </w:p>
        </w:tc>
        <w:tc>
          <w:tcPr>
            <w:tcW w:w="1731" w:type="dxa"/>
            <w:tcBorders>
              <w:top w:val="nil"/>
              <w:left w:val="nil"/>
              <w:bottom w:val="single" w:sz="4" w:space="0" w:color="000000"/>
              <w:right w:val="single" w:sz="4" w:space="0" w:color="000000"/>
            </w:tcBorders>
            <w:vAlign w:val="center"/>
          </w:tcPr>
          <w:p w14:paraId="1D70E83A" w14:textId="77777777" w:rsidR="005B7295" w:rsidRDefault="00653190">
            <w:pPr>
              <w:jc w:val="center"/>
              <w:rPr>
                <w:rFonts w:ascii="Times New Roman" w:hAnsi="Times New Roman"/>
                <w:sz w:val="28"/>
              </w:rPr>
            </w:pPr>
            <w:r>
              <w:rPr>
                <w:rFonts w:ascii="Times New Roman" w:hAnsi="Times New Roman"/>
                <w:sz w:val="28"/>
              </w:rPr>
              <w:t>8,598</w:t>
            </w:r>
          </w:p>
        </w:tc>
        <w:tc>
          <w:tcPr>
            <w:tcW w:w="1579" w:type="dxa"/>
            <w:tcBorders>
              <w:top w:val="nil"/>
              <w:left w:val="nil"/>
              <w:bottom w:val="single" w:sz="4" w:space="0" w:color="000000"/>
              <w:right w:val="single" w:sz="4" w:space="0" w:color="000000"/>
            </w:tcBorders>
            <w:vAlign w:val="center"/>
          </w:tcPr>
          <w:p w14:paraId="0F89B9F6" w14:textId="77777777" w:rsidR="005B7295" w:rsidRDefault="00653190">
            <w:pPr>
              <w:jc w:val="center"/>
              <w:rPr>
                <w:rFonts w:ascii="Times New Roman" w:hAnsi="Times New Roman"/>
                <w:sz w:val="28"/>
              </w:rPr>
            </w:pPr>
            <w:r>
              <w:rPr>
                <w:rFonts w:ascii="Times New Roman" w:hAnsi="Times New Roman"/>
                <w:sz w:val="28"/>
              </w:rPr>
              <w:t>0,098</w:t>
            </w:r>
          </w:p>
        </w:tc>
        <w:tc>
          <w:tcPr>
            <w:tcW w:w="1428" w:type="dxa"/>
            <w:tcBorders>
              <w:top w:val="nil"/>
              <w:left w:val="nil"/>
              <w:bottom w:val="single" w:sz="4" w:space="0" w:color="000000"/>
              <w:right w:val="single" w:sz="4" w:space="0" w:color="000000"/>
            </w:tcBorders>
            <w:vAlign w:val="center"/>
          </w:tcPr>
          <w:p w14:paraId="31AFD162" w14:textId="77777777" w:rsidR="005B7295" w:rsidRDefault="00653190">
            <w:pPr>
              <w:jc w:val="center"/>
              <w:rPr>
                <w:rFonts w:ascii="Times New Roman" w:hAnsi="Times New Roman"/>
                <w:sz w:val="28"/>
              </w:rPr>
            </w:pPr>
            <w:r>
              <w:rPr>
                <w:rFonts w:ascii="Times New Roman" w:hAnsi="Times New Roman"/>
                <w:sz w:val="28"/>
              </w:rPr>
              <w:t>1,14</w:t>
            </w:r>
          </w:p>
        </w:tc>
        <w:tc>
          <w:tcPr>
            <w:tcW w:w="1131" w:type="dxa"/>
            <w:tcBorders>
              <w:top w:val="nil"/>
              <w:left w:val="nil"/>
              <w:bottom w:val="single" w:sz="4" w:space="0" w:color="000000"/>
              <w:right w:val="single" w:sz="8" w:space="0" w:color="000000"/>
            </w:tcBorders>
            <w:vAlign w:val="center"/>
          </w:tcPr>
          <w:p w14:paraId="41006D3A" w14:textId="77777777" w:rsidR="005B7295" w:rsidRDefault="00653190">
            <w:pPr>
              <w:jc w:val="center"/>
              <w:rPr>
                <w:rFonts w:ascii="Times New Roman" w:hAnsi="Times New Roman"/>
                <w:sz w:val="28"/>
              </w:rPr>
            </w:pPr>
            <w:r>
              <w:rPr>
                <w:rFonts w:ascii="Times New Roman" w:hAnsi="Times New Roman"/>
                <w:sz w:val="28"/>
              </w:rPr>
              <w:t>8,500</w:t>
            </w:r>
          </w:p>
        </w:tc>
      </w:tr>
      <w:tr w:rsidR="005B7295" w14:paraId="0BAB0361" w14:textId="77777777">
        <w:trPr>
          <w:trHeight w:val="630"/>
        </w:trPr>
        <w:tc>
          <w:tcPr>
            <w:tcW w:w="507" w:type="dxa"/>
            <w:tcBorders>
              <w:top w:val="nil"/>
              <w:left w:val="single" w:sz="8" w:space="0" w:color="000000"/>
              <w:bottom w:val="single" w:sz="4" w:space="0" w:color="000000"/>
              <w:right w:val="single" w:sz="4" w:space="0" w:color="000000"/>
            </w:tcBorders>
            <w:vAlign w:val="center"/>
          </w:tcPr>
          <w:p w14:paraId="4E1D180B" w14:textId="77777777" w:rsidR="005B7295" w:rsidRDefault="00653190">
            <w:pPr>
              <w:jc w:val="center"/>
              <w:rPr>
                <w:rFonts w:ascii="Times New Roman" w:hAnsi="Times New Roman"/>
                <w:sz w:val="28"/>
              </w:rPr>
            </w:pPr>
            <w:r>
              <w:rPr>
                <w:rFonts w:ascii="Times New Roman" w:hAnsi="Times New Roman"/>
                <w:sz w:val="28"/>
              </w:rPr>
              <w:t>2</w:t>
            </w:r>
          </w:p>
        </w:tc>
        <w:tc>
          <w:tcPr>
            <w:tcW w:w="1991" w:type="dxa"/>
            <w:tcBorders>
              <w:top w:val="nil"/>
              <w:left w:val="nil"/>
              <w:bottom w:val="single" w:sz="4" w:space="0" w:color="000000"/>
              <w:right w:val="single" w:sz="4" w:space="0" w:color="000000"/>
            </w:tcBorders>
            <w:vAlign w:val="center"/>
          </w:tcPr>
          <w:p w14:paraId="4D304ADE" w14:textId="77777777" w:rsidR="005B7295" w:rsidRDefault="00653190">
            <w:pPr>
              <w:jc w:val="center"/>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«мкр. Кленовый»</w:t>
            </w:r>
          </w:p>
        </w:tc>
        <w:tc>
          <w:tcPr>
            <w:tcW w:w="1731" w:type="dxa"/>
            <w:tcBorders>
              <w:top w:val="nil"/>
              <w:left w:val="nil"/>
              <w:bottom w:val="single" w:sz="4" w:space="0" w:color="000000"/>
              <w:right w:val="single" w:sz="4" w:space="0" w:color="000000"/>
            </w:tcBorders>
            <w:vAlign w:val="center"/>
          </w:tcPr>
          <w:p w14:paraId="50B4FD91" w14:textId="77777777" w:rsidR="005B7295" w:rsidRDefault="00653190">
            <w:pPr>
              <w:jc w:val="center"/>
              <w:rPr>
                <w:rFonts w:ascii="Times New Roman" w:hAnsi="Times New Roman"/>
                <w:sz w:val="28"/>
              </w:rPr>
            </w:pPr>
            <w:r>
              <w:rPr>
                <w:rFonts w:ascii="Times New Roman" w:hAnsi="Times New Roman"/>
                <w:sz w:val="28"/>
              </w:rPr>
              <w:t>1,195</w:t>
            </w:r>
          </w:p>
        </w:tc>
        <w:tc>
          <w:tcPr>
            <w:tcW w:w="1731" w:type="dxa"/>
            <w:tcBorders>
              <w:top w:val="nil"/>
              <w:left w:val="nil"/>
              <w:bottom w:val="single" w:sz="4" w:space="0" w:color="000000"/>
              <w:right w:val="single" w:sz="4" w:space="0" w:color="000000"/>
            </w:tcBorders>
            <w:vAlign w:val="center"/>
          </w:tcPr>
          <w:p w14:paraId="4A707220" w14:textId="77777777" w:rsidR="005B7295" w:rsidRDefault="00653190">
            <w:pPr>
              <w:jc w:val="center"/>
              <w:rPr>
                <w:rFonts w:ascii="Times New Roman" w:hAnsi="Times New Roman"/>
                <w:sz w:val="28"/>
              </w:rPr>
            </w:pPr>
            <w:r>
              <w:rPr>
                <w:rFonts w:ascii="Times New Roman" w:hAnsi="Times New Roman"/>
                <w:sz w:val="28"/>
              </w:rPr>
              <w:t>1,195</w:t>
            </w:r>
          </w:p>
        </w:tc>
        <w:tc>
          <w:tcPr>
            <w:tcW w:w="1579" w:type="dxa"/>
            <w:tcBorders>
              <w:top w:val="nil"/>
              <w:left w:val="nil"/>
              <w:bottom w:val="single" w:sz="4" w:space="0" w:color="000000"/>
              <w:right w:val="single" w:sz="4" w:space="0" w:color="000000"/>
            </w:tcBorders>
            <w:vAlign w:val="center"/>
          </w:tcPr>
          <w:p w14:paraId="56D71648" w14:textId="77777777" w:rsidR="005B7295" w:rsidRDefault="00653190">
            <w:pPr>
              <w:jc w:val="center"/>
              <w:rPr>
                <w:rFonts w:ascii="Times New Roman" w:hAnsi="Times New Roman"/>
                <w:sz w:val="28"/>
              </w:rPr>
            </w:pPr>
            <w:r>
              <w:rPr>
                <w:rFonts w:ascii="Times New Roman" w:hAnsi="Times New Roman"/>
                <w:sz w:val="28"/>
              </w:rPr>
              <w:t>0,019</w:t>
            </w:r>
          </w:p>
        </w:tc>
        <w:tc>
          <w:tcPr>
            <w:tcW w:w="1428" w:type="dxa"/>
            <w:tcBorders>
              <w:top w:val="nil"/>
              <w:left w:val="nil"/>
              <w:bottom w:val="single" w:sz="4" w:space="0" w:color="000000"/>
              <w:right w:val="single" w:sz="4" w:space="0" w:color="000000"/>
            </w:tcBorders>
            <w:vAlign w:val="center"/>
          </w:tcPr>
          <w:p w14:paraId="147EAE23" w14:textId="77777777" w:rsidR="005B7295" w:rsidRDefault="00653190">
            <w:pPr>
              <w:jc w:val="center"/>
              <w:rPr>
                <w:rFonts w:ascii="Times New Roman" w:hAnsi="Times New Roman"/>
                <w:sz w:val="28"/>
              </w:rPr>
            </w:pPr>
            <w:r>
              <w:rPr>
                <w:rFonts w:ascii="Times New Roman" w:hAnsi="Times New Roman"/>
                <w:sz w:val="28"/>
              </w:rPr>
              <w:t>1,56</w:t>
            </w:r>
          </w:p>
        </w:tc>
        <w:tc>
          <w:tcPr>
            <w:tcW w:w="1131" w:type="dxa"/>
            <w:tcBorders>
              <w:top w:val="nil"/>
              <w:left w:val="nil"/>
              <w:bottom w:val="single" w:sz="4" w:space="0" w:color="000000"/>
              <w:right w:val="single" w:sz="8" w:space="0" w:color="000000"/>
            </w:tcBorders>
            <w:vAlign w:val="center"/>
          </w:tcPr>
          <w:p w14:paraId="5AEB305B" w14:textId="77777777" w:rsidR="005B7295" w:rsidRDefault="00653190">
            <w:pPr>
              <w:jc w:val="center"/>
              <w:rPr>
                <w:rFonts w:ascii="Times New Roman" w:hAnsi="Times New Roman"/>
                <w:sz w:val="28"/>
              </w:rPr>
            </w:pPr>
            <w:r>
              <w:rPr>
                <w:rFonts w:ascii="Times New Roman" w:hAnsi="Times New Roman"/>
                <w:sz w:val="28"/>
              </w:rPr>
              <w:t>1,176</w:t>
            </w:r>
          </w:p>
        </w:tc>
      </w:tr>
      <w:tr w:rsidR="005B7295" w14:paraId="275A2570" w14:textId="77777777">
        <w:trPr>
          <w:trHeight w:val="630"/>
        </w:trPr>
        <w:tc>
          <w:tcPr>
            <w:tcW w:w="507" w:type="dxa"/>
            <w:tcBorders>
              <w:top w:val="nil"/>
              <w:left w:val="single" w:sz="8" w:space="0" w:color="000000"/>
              <w:bottom w:val="single" w:sz="4" w:space="0" w:color="000000"/>
              <w:right w:val="single" w:sz="4" w:space="0" w:color="000000"/>
            </w:tcBorders>
            <w:vAlign w:val="center"/>
          </w:tcPr>
          <w:p w14:paraId="3AAD5E6E" w14:textId="77777777" w:rsidR="005B7295" w:rsidRDefault="00653190">
            <w:pPr>
              <w:jc w:val="center"/>
              <w:rPr>
                <w:rFonts w:ascii="Times New Roman" w:hAnsi="Times New Roman"/>
                <w:sz w:val="28"/>
              </w:rPr>
            </w:pPr>
            <w:r>
              <w:rPr>
                <w:rFonts w:ascii="Times New Roman" w:hAnsi="Times New Roman"/>
                <w:sz w:val="28"/>
              </w:rPr>
              <w:t>3</w:t>
            </w:r>
          </w:p>
        </w:tc>
        <w:tc>
          <w:tcPr>
            <w:tcW w:w="1991" w:type="dxa"/>
            <w:tcBorders>
              <w:top w:val="nil"/>
              <w:left w:val="nil"/>
              <w:bottom w:val="single" w:sz="4" w:space="0" w:color="000000"/>
              <w:right w:val="single" w:sz="4" w:space="0" w:color="000000"/>
            </w:tcBorders>
            <w:vAlign w:val="center"/>
          </w:tcPr>
          <w:p w14:paraId="280C72A9" w14:textId="77777777" w:rsidR="005B7295" w:rsidRDefault="00653190">
            <w:pPr>
              <w:jc w:val="center"/>
              <w:rPr>
                <w:rFonts w:ascii="Times New Roman" w:hAnsi="Times New Roman"/>
                <w:sz w:val="28"/>
              </w:rPr>
            </w:pPr>
            <w:r>
              <w:rPr>
                <w:rFonts w:ascii="Times New Roman" w:hAnsi="Times New Roman"/>
                <w:sz w:val="28"/>
              </w:rPr>
              <w:t>Котельная</w:t>
            </w:r>
            <w:r>
              <w:rPr>
                <w:rFonts w:ascii="Times New Roman" w:hAnsi="Times New Roman"/>
                <w:sz w:val="28"/>
              </w:rPr>
              <w:br/>
              <w:t xml:space="preserve">«мкр. Ивушки» </w:t>
            </w:r>
          </w:p>
        </w:tc>
        <w:tc>
          <w:tcPr>
            <w:tcW w:w="1731" w:type="dxa"/>
            <w:tcBorders>
              <w:top w:val="nil"/>
              <w:left w:val="nil"/>
              <w:bottom w:val="single" w:sz="4" w:space="0" w:color="000000"/>
              <w:right w:val="single" w:sz="4" w:space="0" w:color="000000"/>
            </w:tcBorders>
            <w:vAlign w:val="center"/>
          </w:tcPr>
          <w:p w14:paraId="009788ED" w14:textId="77777777" w:rsidR="005B7295" w:rsidRDefault="00653190">
            <w:pPr>
              <w:jc w:val="center"/>
              <w:rPr>
                <w:rFonts w:ascii="Times New Roman" w:hAnsi="Times New Roman"/>
                <w:sz w:val="28"/>
              </w:rPr>
            </w:pPr>
            <w:r>
              <w:rPr>
                <w:rFonts w:ascii="Times New Roman" w:hAnsi="Times New Roman"/>
                <w:sz w:val="28"/>
              </w:rPr>
              <w:t>1,000</w:t>
            </w:r>
          </w:p>
        </w:tc>
        <w:tc>
          <w:tcPr>
            <w:tcW w:w="1731" w:type="dxa"/>
            <w:tcBorders>
              <w:top w:val="nil"/>
              <w:left w:val="nil"/>
              <w:bottom w:val="single" w:sz="4" w:space="0" w:color="000000"/>
              <w:right w:val="single" w:sz="4" w:space="0" w:color="000000"/>
            </w:tcBorders>
            <w:vAlign w:val="center"/>
          </w:tcPr>
          <w:p w14:paraId="506CA32B" w14:textId="77777777" w:rsidR="005B7295" w:rsidRDefault="00653190">
            <w:pPr>
              <w:jc w:val="center"/>
              <w:rPr>
                <w:rFonts w:ascii="Times New Roman" w:hAnsi="Times New Roman"/>
                <w:sz w:val="28"/>
              </w:rPr>
            </w:pPr>
            <w:r>
              <w:rPr>
                <w:rFonts w:ascii="Times New Roman" w:hAnsi="Times New Roman"/>
                <w:sz w:val="28"/>
              </w:rPr>
              <w:t>1,000</w:t>
            </w:r>
          </w:p>
        </w:tc>
        <w:tc>
          <w:tcPr>
            <w:tcW w:w="1579" w:type="dxa"/>
            <w:tcBorders>
              <w:top w:val="nil"/>
              <w:left w:val="nil"/>
              <w:bottom w:val="single" w:sz="4" w:space="0" w:color="000000"/>
              <w:right w:val="single" w:sz="4" w:space="0" w:color="000000"/>
            </w:tcBorders>
            <w:vAlign w:val="center"/>
          </w:tcPr>
          <w:p w14:paraId="72BC95DD" w14:textId="77777777" w:rsidR="005B7295" w:rsidRDefault="00653190">
            <w:pPr>
              <w:jc w:val="center"/>
              <w:rPr>
                <w:rFonts w:ascii="Times New Roman" w:hAnsi="Times New Roman"/>
                <w:sz w:val="28"/>
              </w:rPr>
            </w:pPr>
            <w:r>
              <w:rPr>
                <w:rFonts w:ascii="Times New Roman" w:hAnsi="Times New Roman"/>
                <w:sz w:val="28"/>
              </w:rPr>
              <w:t>0,015</w:t>
            </w:r>
          </w:p>
        </w:tc>
        <w:tc>
          <w:tcPr>
            <w:tcW w:w="1428" w:type="dxa"/>
            <w:tcBorders>
              <w:top w:val="nil"/>
              <w:left w:val="nil"/>
              <w:bottom w:val="single" w:sz="4" w:space="0" w:color="000000"/>
              <w:right w:val="single" w:sz="4" w:space="0" w:color="000000"/>
            </w:tcBorders>
            <w:vAlign w:val="center"/>
          </w:tcPr>
          <w:p w14:paraId="47CE4482" w14:textId="77777777" w:rsidR="005B7295" w:rsidRDefault="00653190">
            <w:pPr>
              <w:jc w:val="center"/>
              <w:rPr>
                <w:rFonts w:ascii="Times New Roman" w:hAnsi="Times New Roman"/>
                <w:sz w:val="28"/>
              </w:rPr>
            </w:pPr>
            <w:r>
              <w:rPr>
                <w:rFonts w:ascii="Times New Roman" w:hAnsi="Times New Roman"/>
                <w:sz w:val="28"/>
              </w:rPr>
              <w:t>1,12</w:t>
            </w:r>
          </w:p>
        </w:tc>
        <w:tc>
          <w:tcPr>
            <w:tcW w:w="1131" w:type="dxa"/>
            <w:tcBorders>
              <w:top w:val="nil"/>
              <w:left w:val="nil"/>
              <w:bottom w:val="single" w:sz="4" w:space="0" w:color="000000"/>
              <w:right w:val="single" w:sz="8" w:space="0" w:color="000000"/>
            </w:tcBorders>
            <w:vAlign w:val="center"/>
          </w:tcPr>
          <w:p w14:paraId="4F270791" w14:textId="77777777" w:rsidR="005B7295" w:rsidRDefault="00653190">
            <w:pPr>
              <w:jc w:val="center"/>
              <w:rPr>
                <w:rFonts w:ascii="Times New Roman" w:hAnsi="Times New Roman"/>
                <w:sz w:val="28"/>
              </w:rPr>
            </w:pPr>
            <w:r>
              <w:rPr>
                <w:rFonts w:ascii="Times New Roman" w:hAnsi="Times New Roman"/>
                <w:sz w:val="28"/>
              </w:rPr>
              <w:t>1,469</w:t>
            </w:r>
          </w:p>
        </w:tc>
      </w:tr>
      <w:tr w:rsidR="005B7295" w14:paraId="2DDEE078" w14:textId="77777777">
        <w:trPr>
          <w:trHeight w:val="960"/>
        </w:trPr>
        <w:tc>
          <w:tcPr>
            <w:tcW w:w="507" w:type="dxa"/>
            <w:tcBorders>
              <w:top w:val="nil"/>
              <w:left w:val="single" w:sz="8" w:space="0" w:color="000000"/>
              <w:bottom w:val="single" w:sz="8" w:space="0" w:color="000000"/>
              <w:right w:val="single" w:sz="4" w:space="0" w:color="000000"/>
            </w:tcBorders>
            <w:vAlign w:val="center"/>
          </w:tcPr>
          <w:p w14:paraId="485AF268" w14:textId="77777777" w:rsidR="005B7295" w:rsidRDefault="00653190">
            <w:pPr>
              <w:jc w:val="center"/>
              <w:rPr>
                <w:rFonts w:ascii="Times New Roman" w:hAnsi="Times New Roman"/>
                <w:sz w:val="28"/>
              </w:rPr>
            </w:pPr>
            <w:r>
              <w:rPr>
                <w:rFonts w:ascii="Times New Roman" w:hAnsi="Times New Roman"/>
                <w:sz w:val="28"/>
              </w:rPr>
              <w:t>4</w:t>
            </w:r>
          </w:p>
        </w:tc>
        <w:tc>
          <w:tcPr>
            <w:tcW w:w="1991" w:type="dxa"/>
            <w:tcBorders>
              <w:top w:val="nil"/>
              <w:left w:val="nil"/>
              <w:bottom w:val="single" w:sz="8" w:space="0" w:color="000000"/>
              <w:right w:val="single" w:sz="4" w:space="0" w:color="000000"/>
            </w:tcBorders>
            <w:vAlign w:val="center"/>
          </w:tcPr>
          <w:p w14:paraId="64126CE0" w14:textId="77777777" w:rsidR="005B7295" w:rsidRDefault="00653190">
            <w:pPr>
              <w:jc w:val="center"/>
              <w:rPr>
                <w:rFonts w:ascii="Times New Roman" w:hAnsi="Times New Roman"/>
                <w:sz w:val="28"/>
              </w:rPr>
            </w:pPr>
            <w:r>
              <w:rPr>
                <w:rFonts w:ascii="Times New Roman" w:hAnsi="Times New Roman"/>
                <w:sz w:val="28"/>
              </w:rPr>
              <w:t>Транспортабельная блочная котельная</w:t>
            </w:r>
          </w:p>
        </w:tc>
        <w:tc>
          <w:tcPr>
            <w:tcW w:w="1731" w:type="dxa"/>
            <w:tcBorders>
              <w:top w:val="nil"/>
              <w:left w:val="nil"/>
              <w:bottom w:val="single" w:sz="8" w:space="0" w:color="000000"/>
              <w:right w:val="single" w:sz="4" w:space="0" w:color="000000"/>
            </w:tcBorders>
            <w:vAlign w:val="center"/>
          </w:tcPr>
          <w:p w14:paraId="31E7B933" w14:textId="77777777" w:rsidR="005B7295" w:rsidRDefault="00653190">
            <w:pPr>
              <w:jc w:val="center"/>
              <w:rPr>
                <w:rFonts w:ascii="Times New Roman" w:hAnsi="Times New Roman"/>
                <w:sz w:val="28"/>
              </w:rPr>
            </w:pPr>
            <w:r>
              <w:rPr>
                <w:rFonts w:ascii="Times New Roman" w:hAnsi="Times New Roman"/>
                <w:sz w:val="28"/>
              </w:rPr>
              <w:t>4,058</w:t>
            </w:r>
          </w:p>
        </w:tc>
        <w:tc>
          <w:tcPr>
            <w:tcW w:w="1731" w:type="dxa"/>
            <w:tcBorders>
              <w:top w:val="nil"/>
              <w:left w:val="nil"/>
              <w:bottom w:val="single" w:sz="8" w:space="0" w:color="000000"/>
              <w:right w:val="single" w:sz="4" w:space="0" w:color="000000"/>
            </w:tcBorders>
            <w:vAlign w:val="center"/>
          </w:tcPr>
          <w:p w14:paraId="21B89B9E" w14:textId="77777777" w:rsidR="005B7295" w:rsidRDefault="00653190">
            <w:pPr>
              <w:jc w:val="center"/>
              <w:rPr>
                <w:rFonts w:ascii="Times New Roman" w:hAnsi="Times New Roman"/>
                <w:sz w:val="28"/>
              </w:rPr>
            </w:pPr>
            <w:r>
              <w:rPr>
                <w:rFonts w:ascii="Times New Roman" w:hAnsi="Times New Roman"/>
                <w:sz w:val="28"/>
              </w:rPr>
              <w:t>4,058</w:t>
            </w:r>
          </w:p>
        </w:tc>
        <w:tc>
          <w:tcPr>
            <w:tcW w:w="1579" w:type="dxa"/>
            <w:tcBorders>
              <w:top w:val="nil"/>
              <w:left w:val="nil"/>
              <w:bottom w:val="single" w:sz="8" w:space="0" w:color="000000"/>
              <w:right w:val="single" w:sz="4" w:space="0" w:color="000000"/>
            </w:tcBorders>
            <w:vAlign w:val="center"/>
          </w:tcPr>
          <w:p w14:paraId="4236B7D1" w14:textId="77777777" w:rsidR="005B7295" w:rsidRDefault="00653190">
            <w:pPr>
              <w:jc w:val="center"/>
              <w:rPr>
                <w:rFonts w:ascii="Times New Roman" w:hAnsi="Times New Roman"/>
                <w:sz w:val="28"/>
              </w:rPr>
            </w:pPr>
            <w:r>
              <w:rPr>
                <w:rFonts w:ascii="Times New Roman" w:hAnsi="Times New Roman"/>
                <w:sz w:val="28"/>
              </w:rPr>
              <w:t>0,043</w:t>
            </w:r>
          </w:p>
        </w:tc>
        <w:tc>
          <w:tcPr>
            <w:tcW w:w="1428" w:type="dxa"/>
            <w:tcBorders>
              <w:top w:val="nil"/>
              <w:left w:val="nil"/>
              <w:bottom w:val="single" w:sz="8" w:space="0" w:color="000000"/>
              <w:right w:val="single" w:sz="4" w:space="0" w:color="000000"/>
            </w:tcBorders>
            <w:vAlign w:val="center"/>
          </w:tcPr>
          <w:p w14:paraId="4836A857" w14:textId="77777777" w:rsidR="005B7295" w:rsidRDefault="00653190">
            <w:pPr>
              <w:jc w:val="center"/>
              <w:rPr>
                <w:rFonts w:ascii="Times New Roman" w:hAnsi="Times New Roman"/>
                <w:sz w:val="28"/>
              </w:rPr>
            </w:pPr>
            <w:r>
              <w:rPr>
                <w:rFonts w:ascii="Times New Roman" w:hAnsi="Times New Roman"/>
                <w:sz w:val="28"/>
              </w:rPr>
              <w:t>1,07</w:t>
            </w:r>
          </w:p>
        </w:tc>
        <w:tc>
          <w:tcPr>
            <w:tcW w:w="1131" w:type="dxa"/>
            <w:tcBorders>
              <w:top w:val="nil"/>
              <w:left w:val="nil"/>
              <w:bottom w:val="single" w:sz="8" w:space="0" w:color="000000"/>
              <w:right w:val="single" w:sz="8" w:space="0" w:color="000000"/>
            </w:tcBorders>
            <w:vAlign w:val="center"/>
          </w:tcPr>
          <w:p w14:paraId="73E4DC28" w14:textId="77777777" w:rsidR="005B7295" w:rsidRDefault="00653190">
            <w:pPr>
              <w:jc w:val="center"/>
              <w:rPr>
                <w:rFonts w:ascii="Times New Roman" w:hAnsi="Times New Roman"/>
                <w:sz w:val="28"/>
              </w:rPr>
            </w:pPr>
            <w:r>
              <w:rPr>
                <w:rFonts w:ascii="Times New Roman" w:hAnsi="Times New Roman"/>
                <w:sz w:val="28"/>
              </w:rPr>
              <w:t>4,015</w:t>
            </w:r>
          </w:p>
        </w:tc>
      </w:tr>
    </w:tbl>
    <w:p w14:paraId="5A5631D6" w14:textId="77777777" w:rsidR="005B7295" w:rsidRDefault="00653190">
      <w:pPr>
        <w:tabs>
          <w:tab w:val="left" w:pos="709"/>
        </w:tabs>
        <w:jc w:val="both"/>
        <w:rPr>
          <w:rFonts w:ascii="Times New Roman" w:hAnsi="Times New Roman"/>
          <w:color w:val="000000" w:themeColor="text1"/>
          <w:sz w:val="28"/>
        </w:rPr>
      </w:pPr>
      <w:r>
        <w:rPr>
          <w:rFonts w:ascii="Times New Roman" w:hAnsi="Times New Roman"/>
          <w:color w:val="000000" w:themeColor="text1"/>
          <w:sz w:val="28"/>
        </w:rPr>
        <w:t>Таблица 5-3  – Существующие и перспективные значения установленной тепловой мощности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1349"/>
        <w:gridCol w:w="847"/>
        <w:gridCol w:w="847"/>
        <w:gridCol w:w="847"/>
        <w:gridCol w:w="847"/>
        <w:gridCol w:w="847"/>
        <w:gridCol w:w="871"/>
        <w:gridCol w:w="871"/>
      </w:tblGrid>
      <w:tr w:rsidR="005B7295" w14:paraId="1F6D359C" w14:textId="77777777">
        <w:trPr>
          <w:trHeight w:val="80"/>
        </w:trPr>
        <w:tc>
          <w:tcPr>
            <w:tcW w:w="2678" w:type="dxa"/>
            <w:vMerge w:val="restart"/>
            <w:tcBorders>
              <w:top w:val="single" w:sz="4" w:space="0" w:color="000000"/>
              <w:left w:val="single" w:sz="4" w:space="0" w:color="000000"/>
              <w:bottom w:val="single" w:sz="4" w:space="0" w:color="000000"/>
              <w:right w:val="single" w:sz="4" w:space="0" w:color="000000"/>
            </w:tcBorders>
            <w:vAlign w:val="center"/>
          </w:tcPr>
          <w:p w14:paraId="37C2BB34" w14:textId="77777777" w:rsidR="005B7295" w:rsidRDefault="00653190">
            <w:pPr>
              <w:pStyle w:val="Default"/>
              <w:spacing w:line="240" w:lineRule="auto"/>
              <w:ind w:firstLine="107"/>
              <w:jc w:val="center"/>
              <w:rPr>
                <w:rFonts w:ascii="Times New Roman" w:hAnsi="Times New Roman"/>
                <w:color w:val="000000" w:themeColor="text1"/>
                <w:sz w:val="28"/>
              </w:rPr>
            </w:pPr>
            <w:r>
              <w:rPr>
                <w:rFonts w:ascii="Times New Roman" w:hAnsi="Times New Roman"/>
                <w:color w:val="000000" w:themeColor="text1"/>
                <w:sz w:val="28"/>
              </w:rPr>
              <w:t>Источник теплоснабжения</w:t>
            </w:r>
          </w:p>
        </w:tc>
        <w:tc>
          <w:tcPr>
            <w:tcW w:w="7323" w:type="dxa"/>
            <w:gridSpan w:val="8"/>
            <w:tcBorders>
              <w:top w:val="single" w:sz="4" w:space="0" w:color="000000"/>
              <w:left w:val="single" w:sz="4" w:space="0" w:color="000000"/>
              <w:bottom w:val="single" w:sz="4" w:space="0" w:color="000000"/>
              <w:right w:val="single" w:sz="4" w:space="0" w:color="000000"/>
            </w:tcBorders>
            <w:vAlign w:val="center"/>
          </w:tcPr>
          <w:p w14:paraId="44949946" w14:textId="77777777" w:rsidR="005B7295" w:rsidRDefault="00653190">
            <w:pPr>
              <w:pStyle w:val="Default"/>
              <w:spacing w:line="240" w:lineRule="auto"/>
              <w:ind w:firstLine="107"/>
              <w:jc w:val="center"/>
              <w:rPr>
                <w:rFonts w:ascii="Times New Roman" w:hAnsi="Times New Roman"/>
                <w:color w:val="000000" w:themeColor="text1"/>
                <w:sz w:val="28"/>
              </w:rPr>
            </w:pPr>
            <w:r>
              <w:rPr>
                <w:rFonts w:ascii="Times New Roman" w:hAnsi="Times New Roman"/>
                <w:color w:val="000000" w:themeColor="text1"/>
                <w:sz w:val="28"/>
              </w:rPr>
              <w:t xml:space="preserve">Значения установленной тепловой мощности </w:t>
            </w:r>
          </w:p>
          <w:p w14:paraId="13C8F50A" w14:textId="77777777" w:rsidR="005B7295" w:rsidRDefault="00653190">
            <w:pPr>
              <w:pStyle w:val="Default"/>
              <w:spacing w:line="240" w:lineRule="auto"/>
              <w:ind w:firstLine="107"/>
              <w:jc w:val="center"/>
              <w:rPr>
                <w:rFonts w:ascii="Times New Roman" w:hAnsi="Times New Roman"/>
                <w:color w:val="000000" w:themeColor="text1"/>
                <w:sz w:val="28"/>
              </w:rPr>
            </w:pPr>
            <w:r>
              <w:rPr>
                <w:rFonts w:ascii="Times New Roman" w:hAnsi="Times New Roman"/>
                <w:color w:val="000000" w:themeColor="text1"/>
                <w:sz w:val="28"/>
              </w:rPr>
              <w:t>основного оборудования источника, Гкал/час</w:t>
            </w:r>
          </w:p>
        </w:tc>
      </w:tr>
      <w:tr w:rsidR="005B7295" w14:paraId="77FEE237" w14:textId="77777777">
        <w:trPr>
          <w:trHeight w:val="80"/>
        </w:trPr>
        <w:tc>
          <w:tcPr>
            <w:tcW w:w="2678" w:type="dxa"/>
            <w:vMerge/>
            <w:tcBorders>
              <w:top w:val="single" w:sz="4" w:space="0" w:color="000000"/>
              <w:left w:val="single" w:sz="4" w:space="0" w:color="000000"/>
              <w:bottom w:val="single" w:sz="4" w:space="0" w:color="000000"/>
              <w:right w:val="single" w:sz="4" w:space="0" w:color="000000"/>
            </w:tcBorders>
            <w:vAlign w:val="center"/>
          </w:tcPr>
          <w:p w14:paraId="3BAE6542" w14:textId="77777777" w:rsidR="005B7295" w:rsidRDefault="005B7295"/>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14:paraId="2C6F68AC" w14:textId="77777777" w:rsidR="005B7295" w:rsidRDefault="00653190">
            <w:pPr>
              <w:pStyle w:val="Default"/>
              <w:spacing w:line="240" w:lineRule="auto"/>
              <w:ind w:left="55" w:hanging="55"/>
              <w:jc w:val="center"/>
              <w:rPr>
                <w:rFonts w:ascii="Times New Roman" w:hAnsi="Times New Roman"/>
                <w:color w:val="000000" w:themeColor="text1"/>
                <w:sz w:val="28"/>
              </w:rPr>
            </w:pPr>
            <w:r>
              <w:rPr>
                <w:rFonts w:ascii="Times New Roman" w:hAnsi="Times New Roman"/>
                <w:color w:val="000000" w:themeColor="text1"/>
                <w:sz w:val="28"/>
              </w:rPr>
              <w:t>Существу</w:t>
            </w:r>
          </w:p>
          <w:p w14:paraId="490F6434" w14:textId="77777777" w:rsidR="005B7295" w:rsidRDefault="00653190">
            <w:pPr>
              <w:pStyle w:val="Default"/>
              <w:spacing w:line="240" w:lineRule="auto"/>
              <w:ind w:left="55" w:hanging="55"/>
              <w:jc w:val="center"/>
              <w:rPr>
                <w:rFonts w:ascii="Times New Roman" w:hAnsi="Times New Roman"/>
                <w:color w:val="000000" w:themeColor="text1"/>
                <w:sz w:val="28"/>
              </w:rPr>
            </w:pPr>
            <w:r>
              <w:rPr>
                <w:rFonts w:ascii="Times New Roman" w:hAnsi="Times New Roman"/>
                <w:color w:val="000000" w:themeColor="text1"/>
                <w:sz w:val="28"/>
              </w:rPr>
              <w:t>ющая</w:t>
            </w:r>
          </w:p>
          <w:p w14:paraId="6E83F0E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2022</w:t>
            </w:r>
          </w:p>
        </w:tc>
        <w:tc>
          <w:tcPr>
            <w:tcW w:w="5974" w:type="dxa"/>
            <w:gridSpan w:val="7"/>
            <w:tcBorders>
              <w:top w:val="single" w:sz="4" w:space="0" w:color="000000"/>
              <w:left w:val="single" w:sz="4" w:space="0" w:color="000000"/>
              <w:bottom w:val="single" w:sz="4" w:space="0" w:color="000000"/>
              <w:right w:val="single" w:sz="4" w:space="0" w:color="000000"/>
            </w:tcBorders>
            <w:vAlign w:val="center"/>
          </w:tcPr>
          <w:p w14:paraId="56BEFD0E" w14:textId="77777777" w:rsidR="005B7295" w:rsidRDefault="00653190">
            <w:pPr>
              <w:pStyle w:val="Default"/>
              <w:spacing w:line="240" w:lineRule="auto"/>
              <w:ind w:firstLine="107"/>
              <w:jc w:val="center"/>
              <w:rPr>
                <w:rFonts w:ascii="Times New Roman" w:hAnsi="Times New Roman"/>
                <w:color w:val="000000" w:themeColor="text1"/>
                <w:sz w:val="28"/>
              </w:rPr>
            </w:pPr>
            <w:r>
              <w:rPr>
                <w:rFonts w:ascii="Times New Roman" w:hAnsi="Times New Roman"/>
                <w:color w:val="000000" w:themeColor="text1"/>
                <w:sz w:val="28"/>
              </w:rPr>
              <w:t xml:space="preserve">Перспективная </w:t>
            </w:r>
          </w:p>
        </w:tc>
      </w:tr>
      <w:tr w:rsidR="005B7295" w14:paraId="0C3B5607" w14:textId="77777777">
        <w:trPr>
          <w:trHeight w:val="80"/>
        </w:trPr>
        <w:tc>
          <w:tcPr>
            <w:tcW w:w="2678" w:type="dxa"/>
            <w:vMerge/>
            <w:tcBorders>
              <w:top w:val="single" w:sz="4" w:space="0" w:color="000000"/>
              <w:left w:val="single" w:sz="4" w:space="0" w:color="000000"/>
              <w:bottom w:val="single" w:sz="4" w:space="0" w:color="000000"/>
              <w:right w:val="single" w:sz="4" w:space="0" w:color="000000"/>
            </w:tcBorders>
            <w:vAlign w:val="center"/>
          </w:tcPr>
          <w:p w14:paraId="083959E9" w14:textId="77777777" w:rsidR="005B7295" w:rsidRDefault="005B7295"/>
        </w:tc>
        <w:tc>
          <w:tcPr>
            <w:tcW w:w="1349" w:type="dxa"/>
            <w:vMerge/>
            <w:tcBorders>
              <w:top w:val="single" w:sz="4" w:space="0" w:color="000000"/>
              <w:left w:val="single" w:sz="4" w:space="0" w:color="000000"/>
              <w:bottom w:val="single" w:sz="4" w:space="0" w:color="000000"/>
              <w:right w:val="single" w:sz="4" w:space="0" w:color="000000"/>
            </w:tcBorders>
            <w:vAlign w:val="center"/>
          </w:tcPr>
          <w:p w14:paraId="1B3AF1ED" w14:textId="77777777" w:rsidR="005B7295" w:rsidRDefault="005B7295"/>
        </w:tc>
        <w:tc>
          <w:tcPr>
            <w:tcW w:w="847" w:type="dxa"/>
            <w:tcBorders>
              <w:top w:val="single" w:sz="4" w:space="0" w:color="000000"/>
              <w:left w:val="single" w:sz="4" w:space="0" w:color="000000"/>
              <w:bottom w:val="single" w:sz="4" w:space="0" w:color="000000"/>
              <w:right w:val="single" w:sz="4" w:space="0" w:color="000000"/>
            </w:tcBorders>
            <w:vAlign w:val="center"/>
          </w:tcPr>
          <w:p w14:paraId="3F5FC00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2023</w:t>
            </w:r>
          </w:p>
        </w:tc>
        <w:tc>
          <w:tcPr>
            <w:tcW w:w="847" w:type="dxa"/>
            <w:tcBorders>
              <w:top w:val="single" w:sz="4" w:space="0" w:color="000000"/>
              <w:left w:val="single" w:sz="4" w:space="0" w:color="000000"/>
              <w:bottom w:val="single" w:sz="4" w:space="0" w:color="000000"/>
              <w:right w:val="single" w:sz="4" w:space="0" w:color="000000"/>
            </w:tcBorders>
            <w:vAlign w:val="center"/>
          </w:tcPr>
          <w:p w14:paraId="5755B4F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2024</w:t>
            </w:r>
          </w:p>
        </w:tc>
        <w:tc>
          <w:tcPr>
            <w:tcW w:w="847" w:type="dxa"/>
            <w:tcBorders>
              <w:top w:val="single" w:sz="4" w:space="0" w:color="000000"/>
              <w:left w:val="single" w:sz="4" w:space="0" w:color="000000"/>
              <w:bottom w:val="single" w:sz="4" w:space="0" w:color="000000"/>
              <w:right w:val="single" w:sz="4" w:space="0" w:color="000000"/>
            </w:tcBorders>
            <w:vAlign w:val="center"/>
          </w:tcPr>
          <w:p w14:paraId="0E0C2FF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2025</w:t>
            </w:r>
          </w:p>
        </w:tc>
        <w:tc>
          <w:tcPr>
            <w:tcW w:w="847" w:type="dxa"/>
            <w:tcBorders>
              <w:top w:val="single" w:sz="4" w:space="0" w:color="000000"/>
              <w:left w:val="single" w:sz="4" w:space="0" w:color="000000"/>
              <w:bottom w:val="single" w:sz="4" w:space="0" w:color="000000"/>
              <w:right w:val="single" w:sz="4" w:space="0" w:color="000000"/>
            </w:tcBorders>
            <w:vAlign w:val="center"/>
          </w:tcPr>
          <w:p w14:paraId="0498CE1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2026</w:t>
            </w:r>
          </w:p>
        </w:tc>
        <w:tc>
          <w:tcPr>
            <w:tcW w:w="847" w:type="dxa"/>
            <w:tcBorders>
              <w:top w:val="single" w:sz="4" w:space="0" w:color="000000"/>
              <w:left w:val="single" w:sz="4" w:space="0" w:color="000000"/>
              <w:bottom w:val="single" w:sz="4" w:space="0" w:color="000000"/>
              <w:right w:val="single" w:sz="4" w:space="0" w:color="000000"/>
            </w:tcBorders>
            <w:vAlign w:val="center"/>
          </w:tcPr>
          <w:p w14:paraId="75279E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2027</w:t>
            </w:r>
          </w:p>
        </w:tc>
        <w:tc>
          <w:tcPr>
            <w:tcW w:w="871" w:type="dxa"/>
            <w:tcBorders>
              <w:top w:val="single" w:sz="4" w:space="0" w:color="000000"/>
              <w:left w:val="single" w:sz="4" w:space="0" w:color="000000"/>
              <w:bottom w:val="single" w:sz="4" w:space="0" w:color="000000"/>
              <w:right w:val="single" w:sz="4" w:space="0" w:color="000000"/>
            </w:tcBorders>
            <w:vAlign w:val="center"/>
          </w:tcPr>
          <w:p w14:paraId="0BECF3C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2028-2032</w:t>
            </w:r>
          </w:p>
        </w:tc>
        <w:tc>
          <w:tcPr>
            <w:tcW w:w="871" w:type="dxa"/>
            <w:tcBorders>
              <w:top w:val="single" w:sz="4" w:space="0" w:color="000000"/>
              <w:left w:val="single" w:sz="4" w:space="0" w:color="000000"/>
              <w:bottom w:val="single" w:sz="4" w:space="0" w:color="000000"/>
              <w:right w:val="single" w:sz="4" w:space="0" w:color="000000"/>
            </w:tcBorders>
            <w:vAlign w:val="center"/>
          </w:tcPr>
          <w:p w14:paraId="1C51E14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2033-2035</w:t>
            </w:r>
          </w:p>
        </w:tc>
      </w:tr>
      <w:tr w:rsidR="005B7295" w14:paraId="687FC16F" w14:textId="77777777">
        <w:trPr>
          <w:trHeight w:val="412"/>
        </w:trPr>
        <w:tc>
          <w:tcPr>
            <w:tcW w:w="2678" w:type="dxa"/>
            <w:tcBorders>
              <w:top w:val="single" w:sz="4" w:space="0" w:color="000000"/>
              <w:left w:val="single" w:sz="4" w:space="0" w:color="000000"/>
              <w:bottom w:val="single" w:sz="4" w:space="0" w:color="000000"/>
              <w:right w:val="single" w:sz="4" w:space="0" w:color="000000"/>
            </w:tcBorders>
            <w:vAlign w:val="center"/>
          </w:tcPr>
          <w:p w14:paraId="5B601518"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t>Котельная "мкр. Звездный"</w:t>
            </w:r>
          </w:p>
        </w:tc>
        <w:tc>
          <w:tcPr>
            <w:tcW w:w="1349" w:type="dxa"/>
            <w:tcBorders>
              <w:top w:val="single" w:sz="4" w:space="0" w:color="000000"/>
              <w:left w:val="single" w:sz="4" w:space="0" w:color="000000"/>
              <w:bottom w:val="single" w:sz="4" w:space="0" w:color="000000"/>
              <w:right w:val="single" w:sz="4" w:space="0" w:color="000000"/>
            </w:tcBorders>
            <w:vAlign w:val="center"/>
          </w:tcPr>
          <w:p w14:paraId="10162FA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847" w:type="dxa"/>
            <w:tcBorders>
              <w:top w:val="single" w:sz="4" w:space="0" w:color="000000"/>
              <w:left w:val="single" w:sz="4" w:space="0" w:color="000000"/>
              <w:bottom w:val="single" w:sz="4" w:space="0" w:color="000000"/>
              <w:right w:val="single" w:sz="4" w:space="0" w:color="000000"/>
            </w:tcBorders>
            <w:vAlign w:val="center"/>
          </w:tcPr>
          <w:p w14:paraId="3E2F162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847" w:type="dxa"/>
            <w:tcBorders>
              <w:top w:val="single" w:sz="4" w:space="0" w:color="000000"/>
              <w:left w:val="single" w:sz="4" w:space="0" w:color="000000"/>
              <w:bottom w:val="single" w:sz="4" w:space="0" w:color="000000"/>
              <w:right w:val="single" w:sz="4" w:space="0" w:color="000000"/>
            </w:tcBorders>
            <w:vAlign w:val="center"/>
          </w:tcPr>
          <w:p w14:paraId="2F70982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847" w:type="dxa"/>
            <w:tcBorders>
              <w:top w:val="single" w:sz="4" w:space="0" w:color="000000"/>
              <w:left w:val="single" w:sz="4" w:space="0" w:color="000000"/>
              <w:bottom w:val="single" w:sz="4" w:space="0" w:color="000000"/>
              <w:right w:val="single" w:sz="4" w:space="0" w:color="000000"/>
            </w:tcBorders>
            <w:vAlign w:val="center"/>
          </w:tcPr>
          <w:p w14:paraId="0D89D16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847" w:type="dxa"/>
            <w:tcBorders>
              <w:top w:val="single" w:sz="4" w:space="0" w:color="000000"/>
              <w:left w:val="single" w:sz="4" w:space="0" w:color="000000"/>
              <w:bottom w:val="single" w:sz="4" w:space="0" w:color="000000"/>
              <w:right w:val="single" w:sz="4" w:space="0" w:color="000000"/>
            </w:tcBorders>
            <w:vAlign w:val="center"/>
          </w:tcPr>
          <w:p w14:paraId="7B344AD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847" w:type="dxa"/>
            <w:tcBorders>
              <w:top w:val="single" w:sz="4" w:space="0" w:color="000000"/>
              <w:left w:val="single" w:sz="4" w:space="0" w:color="000000"/>
              <w:bottom w:val="single" w:sz="4" w:space="0" w:color="000000"/>
              <w:right w:val="single" w:sz="4" w:space="0" w:color="000000"/>
            </w:tcBorders>
            <w:vAlign w:val="center"/>
          </w:tcPr>
          <w:p w14:paraId="2027164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871" w:type="dxa"/>
            <w:tcBorders>
              <w:top w:val="single" w:sz="4" w:space="0" w:color="000000"/>
              <w:left w:val="single" w:sz="4" w:space="0" w:color="000000"/>
              <w:bottom w:val="single" w:sz="4" w:space="0" w:color="000000"/>
              <w:right w:val="single" w:sz="4" w:space="0" w:color="000000"/>
            </w:tcBorders>
            <w:vAlign w:val="center"/>
          </w:tcPr>
          <w:p w14:paraId="168F9B3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871" w:type="dxa"/>
            <w:tcBorders>
              <w:top w:val="single" w:sz="4" w:space="0" w:color="000000"/>
              <w:left w:val="single" w:sz="4" w:space="0" w:color="000000"/>
              <w:bottom w:val="single" w:sz="4" w:space="0" w:color="000000"/>
              <w:right w:val="single" w:sz="4" w:space="0" w:color="000000"/>
            </w:tcBorders>
            <w:vAlign w:val="center"/>
          </w:tcPr>
          <w:p w14:paraId="1E42172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r>
      <w:tr w:rsidR="005B7295" w14:paraId="7CAC0059" w14:textId="77777777">
        <w:trPr>
          <w:trHeight w:val="412"/>
        </w:trPr>
        <w:tc>
          <w:tcPr>
            <w:tcW w:w="2678" w:type="dxa"/>
            <w:tcBorders>
              <w:top w:val="single" w:sz="4" w:space="0" w:color="000000"/>
              <w:left w:val="single" w:sz="4" w:space="0" w:color="000000"/>
              <w:bottom w:val="single" w:sz="4" w:space="0" w:color="000000"/>
              <w:right w:val="single" w:sz="4" w:space="0" w:color="000000"/>
            </w:tcBorders>
            <w:vAlign w:val="center"/>
          </w:tcPr>
          <w:p w14:paraId="082C9FFC"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1349" w:type="dxa"/>
            <w:tcBorders>
              <w:top w:val="single" w:sz="4" w:space="0" w:color="000000"/>
              <w:left w:val="single" w:sz="4" w:space="0" w:color="000000"/>
              <w:bottom w:val="single" w:sz="4" w:space="0" w:color="000000"/>
              <w:right w:val="single" w:sz="4" w:space="0" w:color="000000"/>
            </w:tcBorders>
            <w:vAlign w:val="center"/>
          </w:tcPr>
          <w:p w14:paraId="3302462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847" w:type="dxa"/>
            <w:tcBorders>
              <w:top w:val="single" w:sz="4" w:space="0" w:color="000000"/>
              <w:left w:val="single" w:sz="4" w:space="0" w:color="000000"/>
              <w:bottom w:val="single" w:sz="4" w:space="0" w:color="000000"/>
              <w:right w:val="single" w:sz="4" w:space="0" w:color="000000"/>
            </w:tcBorders>
            <w:vAlign w:val="center"/>
          </w:tcPr>
          <w:p w14:paraId="794A74E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847" w:type="dxa"/>
            <w:tcBorders>
              <w:top w:val="single" w:sz="4" w:space="0" w:color="000000"/>
              <w:left w:val="single" w:sz="4" w:space="0" w:color="000000"/>
              <w:bottom w:val="single" w:sz="4" w:space="0" w:color="000000"/>
              <w:right w:val="single" w:sz="4" w:space="0" w:color="000000"/>
            </w:tcBorders>
            <w:vAlign w:val="center"/>
          </w:tcPr>
          <w:p w14:paraId="38738BD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847" w:type="dxa"/>
            <w:tcBorders>
              <w:top w:val="single" w:sz="4" w:space="0" w:color="000000"/>
              <w:left w:val="single" w:sz="4" w:space="0" w:color="000000"/>
              <w:bottom w:val="single" w:sz="4" w:space="0" w:color="000000"/>
              <w:right w:val="single" w:sz="4" w:space="0" w:color="000000"/>
            </w:tcBorders>
            <w:vAlign w:val="center"/>
          </w:tcPr>
          <w:p w14:paraId="43C9CEA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847" w:type="dxa"/>
            <w:tcBorders>
              <w:top w:val="single" w:sz="4" w:space="0" w:color="000000"/>
              <w:left w:val="single" w:sz="4" w:space="0" w:color="000000"/>
              <w:bottom w:val="single" w:sz="4" w:space="0" w:color="000000"/>
              <w:right w:val="single" w:sz="4" w:space="0" w:color="000000"/>
            </w:tcBorders>
            <w:vAlign w:val="center"/>
          </w:tcPr>
          <w:p w14:paraId="3009413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847" w:type="dxa"/>
            <w:tcBorders>
              <w:top w:val="single" w:sz="4" w:space="0" w:color="000000"/>
              <w:left w:val="single" w:sz="4" w:space="0" w:color="000000"/>
              <w:bottom w:val="single" w:sz="4" w:space="0" w:color="000000"/>
              <w:right w:val="single" w:sz="4" w:space="0" w:color="000000"/>
            </w:tcBorders>
            <w:vAlign w:val="center"/>
          </w:tcPr>
          <w:p w14:paraId="6E18D54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871" w:type="dxa"/>
            <w:tcBorders>
              <w:top w:val="single" w:sz="4" w:space="0" w:color="000000"/>
              <w:left w:val="single" w:sz="4" w:space="0" w:color="000000"/>
              <w:bottom w:val="single" w:sz="4" w:space="0" w:color="000000"/>
              <w:right w:val="single" w:sz="4" w:space="0" w:color="000000"/>
            </w:tcBorders>
            <w:vAlign w:val="center"/>
          </w:tcPr>
          <w:p w14:paraId="49BB7C0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871" w:type="dxa"/>
            <w:tcBorders>
              <w:top w:val="single" w:sz="4" w:space="0" w:color="000000"/>
              <w:left w:val="single" w:sz="4" w:space="0" w:color="000000"/>
              <w:bottom w:val="single" w:sz="4" w:space="0" w:color="000000"/>
              <w:right w:val="single" w:sz="4" w:space="0" w:color="000000"/>
            </w:tcBorders>
            <w:vAlign w:val="center"/>
          </w:tcPr>
          <w:p w14:paraId="38930EC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r>
      <w:tr w:rsidR="005B7295" w14:paraId="4DAFC67A" w14:textId="77777777">
        <w:trPr>
          <w:trHeight w:val="412"/>
        </w:trPr>
        <w:tc>
          <w:tcPr>
            <w:tcW w:w="2678" w:type="dxa"/>
            <w:tcBorders>
              <w:top w:val="single" w:sz="4" w:space="0" w:color="000000"/>
              <w:left w:val="single" w:sz="4" w:space="0" w:color="000000"/>
              <w:bottom w:val="single" w:sz="4" w:space="0" w:color="000000"/>
              <w:right w:val="single" w:sz="4" w:space="0" w:color="000000"/>
            </w:tcBorders>
            <w:vAlign w:val="center"/>
          </w:tcPr>
          <w:p w14:paraId="6D965EC6"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c>
          <w:tcPr>
            <w:tcW w:w="1349" w:type="dxa"/>
            <w:tcBorders>
              <w:top w:val="single" w:sz="4" w:space="0" w:color="000000"/>
              <w:left w:val="single" w:sz="4" w:space="0" w:color="000000"/>
              <w:bottom w:val="single" w:sz="4" w:space="0" w:color="000000"/>
              <w:right w:val="single" w:sz="4" w:space="0" w:color="000000"/>
            </w:tcBorders>
            <w:vAlign w:val="center"/>
          </w:tcPr>
          <w:p w14:paraId="3CBEC94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847" w:type="dxa"/>
            <w:tcBorders>
              <w:top w:val="single" w:sz="4" w:space="0" w:color="000000"/>
              <w:left w:val="single" w:sz="4" w:space="0" w:color="000000"/>
              <w:bottom w:val="single" w:sz="4" w:space="0" w:color="000000"/>
              <w:right w:val="single" w:sz="4" w:space="0" w:color="000000"/>
            </w:tcBorders>
            <w:vAlign w:val="center"/>
          </w:tcPr>
          <w:p w14:paraId="7E3D035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847" w:type="dxa"/>
            <w:tcBorders>
              <w:top w:val="single" w:sz="4" w:space="0" w:color="000000"/>
              <w:left w:val="single" w:sz="4" w:space="0" w:color="000000"/>
              <w:bottom w:val="single" w:sz="4" w:space="0" w:color="000000"/>
              <w:right w:val="single" w:sz="4" w:space="0" w:color="000000"/>
            </w:tcBorders>
            <w:vAlign w:val="center"/>
          </w:tcPr>
          <w:p w14:paraId="05B6B45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847" w:type="dxa"/>
            <w:tcBorders>
              <w:top w:val="single" w:sz="4" w:space="0" w:color="000000"/>
              <w:left w:val="single" w:sz="4" w:space="0" w:color="000000"/>
              <w:bottom w:val="single" w:sz="4" w:space="0" w:color="000000"/>
              <w:right w:val="single" w:sz="4" w:space="0" w:color="000000"/>
            </w:tcBorders>
            <w:vAlign w:val="center"/>
          </w:tcPr>
          <w:p w14:paraId="4D31583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847" w:type="dxa"/>
            <w:tcBorders>
              <w:top w:val="single" w:sz="4" w:space="0" w:color="000000"/>
              <w:left w:val="single" w:sz="4" w:space="0" w:color="000000"/>
              <w:bottom w:val="single" w:sz="4" w:space="0" w:color="000000"/>
              <w:right w:val="single" w:sz="4" w:space="0" w:color="000000"/>
            </w:tcBorders>
            <w:vAlign w:val="center"/>
          </w:tcPr>
          <w:p w14:paraId="7912951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847" w:type="dxa"/>
            <w:tcBorders>
              <w:top w:val="single" w:sz="4" w:space="0" w:color="000000"/>
              <w:left w:val="single" w:sz="4" w:space="0" w:color="000000"/>
              <w:bottom w:val="single" w:sz="4" w:space="0" w:color="000000"/>
              <w:right w:val="single" w:sz="4" w:space="0" w:color="000000"/>
            </w:tcBorders>
            <w:vAlign w:val="center"/>
          </w:tcPr>
          <w:p w14:paraId="58EF76E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871" w:type="dxa"/>
            <w:tcBorders>
              <w:top w:val="single" w:sz="4" w:space="0" w:color="000000"/>
              <w:left w:val="single" w:sz="4" w:space="0" w:color="000000"/>
              <w:bottom w:val="single" w:sz="4" w:space="0" w:color="000000"/>
              <w:right w:val="single" w:sz="4" w:space="0" w:color="000000"/>
            </w:tcBorders>
            <w:vAlign w:val="center"/>
          </w:tcPr>
          <w:p w14:paraId="75B0DE5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871" w:type="dxa"/>
            <w:tcBorders>
              <w:top w:val="single" w:sz="4" w:space="0" w:color="000000"/>
              <w:left w:val="single" w:sz="4" w:space="0" w:color="000000"/>
              <w:bottom w:val="single" w:sz="4" w:space="0" w:color="000000"/>
              <w:right w:val="single" w:sz="4" w:space="0" w:color="000000"/>
            </w:tcBorders>
            <w:vAlign w:val="center"/>
          </w:tcPr>
          <w:p w14:paraId="1D4DD34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r>
      <w:tr w:rsidR="005B7295" w14:paraId="13BDC179" w14:textId="77777777">
        <w:trPr>
          <w:trHeight w:val="412"/>
        </w:trPr>
        <w:tc>
          <w:tcPr>
            <w:tcW w:w="2678" w:type="dxa"/>
            <w:tcBorders>
              <w:top w:val="single" w:sz="4" w:space="0" w:color="000000"/>
              <w:left w:val="single" w:sz="4" w:space="0" w:color="000000"/>
              <w:bottom w:val="single" w:sz="4" w:space="0" w:color="000000"/>
              <w:right w:val="single" w:sz="4" w:space="0" w:color="000000"/>
            </w:tcBorders>
            <w:vAlign w:val="center"/>
          </w:tcPr>
          <w:p w14:paraId="6B5E152D" w14:textId="77777777" w:rsidR="005B7295" w:rsidRDefault="00653190">
            <w:pPr>
              <w:rPr>
                <w:rFonts w:ascii="Times New Roman" w:hAnsi="Times New Roman"/>
                <w:sz w:val="28"/>
              </w:rPr>
            </w:pPr>
            <w:r>
              <w:rPr>
                <w:rFonts w:ascii="Times New Roman" w:hAnsi="Times New Roman"/>
                <w:sz w:val="28"/>
              </w:rPr>
              <w:t>Транспортабельная блочная котельная</w:t>
            </w:r>
          </w:p>
        </w:tc>
        <w:tc>
          <w:tcPr>
            <w:tcW w:w="1349" w:type="dxa"/>
            <w:tcBorders>
              <w:top w:val="single" w:sz="4" w:space="0" w:color="000000"/>
              <w:left w:val="single" w:sz="4" w:space="0" w:color="000000"/>
              <w:bottom w:val="single" w:sz="4" w:space="0" w:color="000000"/>
              <w:right w:val="single" w:sz="4" w:space="0" w:color="000000"/>
            </w:tcBorders>
            <w:vAlign w:val="center"/>
          </w:tcPr>
          <w:p w14:paraId="135F5DE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847" w:type="dxa"/>
            <w:tcBorders>
              <w:top w:val="single" w:sz="4" w:space="0" w:color="000000"/>
              <w:left w:val="single" w:sz="4" w:space="0" w:color="000000"/>
              <w:bottom w:val="single" w:sz="4" w:space="0" w:color="000000"/>
              <w:right w:val="single" w:sz="4" w:space="0" w:color="000000"/>
            </w:tcBorders>
            <w:vAlign w:val="center"/>
          </w:tcPr>
          <w:p w14:paraId="4CA238D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847" w:type="dxa"/>
            <w:tcBorders>
              <w:top w:val="single" w:sz="4" w:space="0" w:color="000000"/>
              <w:left w:val="single" w:sz="4" w:space="0" w:color="000000"/>
              <w:bottom w:val="single" w:sz="4" w:space="0" w:color="000000"/>
              <w:right w:val="single" w:sz="4" w:space="0" w:color="000000"/>
            </w:tcBorders>
            <w:vAlign w:val="center"/>
          </w:tcPr>
          <w:p w14:paraId="066A71D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847" w:type="dxa"/>
            <w:tcBorders>
              <w:top w:val="single" w:sz="4" w:space="0" w:color="000000"/>
              <w:left w:val="single" w:sz="4" w:space="0" w:color="000000"/>
              <w:bottom w:val="single" w:sz="4" w:space="0" w:color="000000"/>
              <w:right w:val="single" w:sz="4" w:space="0" w:color="000000"/>
            </w:tcBorders>
            <w:vAlign w:val="center"/>
          </w:tcPr>
          <w:p w14:paraId="3C9EC6C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847" w:type="dxa"/>
            <w:tcBorders>
              <w:top w:val="single" w:sz="4" w:space="0" w:color="000000"/>
              <w:left w:val="single" w:sz="4" w:space="0" w:color="000000"/>
              <w:bottom w:val="single" w:sz="4" w:space="0" w:color="000000"/>
              <w:right w:val="single" w:sz="4" w:space="0" w:color="000000"/>
            </w:tcBorders>
            <w:vAlign w:val="center"/>
          </w:tcPr>
          <w:p w14:paraId="323CD9E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847" w:type="dxa"/>
            <w:tcBorders>
              <w:top w:val="single" w:sz="4" w:space="0" w:color="000000"/>
              <w:left w:val="single" w:sz="4" w:space="0" w:color="000000"/>
              <w:bottom w:val="single" w:sz="4" w:space="0" w:color="000000"/>
              <w:right w:val="single" w:sz="4" w:space="0" w:color="000000"/>
            </w:tcBorders>
            <w:vAlign w:val="center"/>
          </w:tcPr>
          <w:p w14:paraId="63800DF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871" w:type="dxa"/>
            <w:tcBorders>
              <w:top w:val="single" w:sz="4" w:space="0" w:color="000000"/>
              <w:left w:val="single" w:sz="4" w:space="0" w:color="000000"/>
              <w:bottom w:val="single" w:sz="4" w:space="0" w:color="000000"/>
              <w:right w:val="single" w:sz="4" w:space="0" w:color="000000"/>
            </w:tcBorders>
            <w:vAlign w:val="center"/>
          </w:tcPr>
          <w:p w14:paraId="42A4AC8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871" w:type="dxa"/>
            <w:tcBorders>
              <w:top w:val="single" w:sz="4" w:space="0" w:color="000000"/>
              <w:left w:val="single" w:sz="4" w:space="0" w:color="000000"/>
              <w:bottom w:val="single" w:sz="4" w:space="0" w:color="000000"/>
              <w:right w:val="single" w:sz="4" w:space="0" w:color="000000"/>
            </w:tcBorders>
            <w:vAlign w:val="center"/>
          </w:tcPr>
          <w:p w14:paraId="427B6AD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r>
    </w:tbl>
    <w:p w14:paraId="71B407DC" w14:textId="77777777" w:rsidR="005B7295" w:rsidRDefault="00653190">
      <w:pPr>
        <w:rPr>
          <w:rFonts w:ascii="Times New Roman" w:hAnsi="Times New Roman"/>
          <w:sz w:val="28"/>
        </w:rPr>
      </w:pPr>
      <w:r>
        <w:rPr>
          <w:rFonts w:ascii="Times New Roman" w:hAnsi="Times New Roman"/>
          <w:sz w:val="28"/>
        </w:rPr>
        <w:t>Таблица 6.1 Параметры располагаемой тепловой мощности теплофикационного оборудования источников теплоснабжения</w:t>
      </w:r>
    </w:p>
    <w:tbl>
      <w:tblPr>
        <w:tblW w:w="0" w:type="auto"/>
        <w:tblLayout w:type="fixed"/>
        <w:tblCellMar>
          <w:left w:w="0" w:type="dxa"/>
          <w:right w:w="0" w:type="dxa"/>
        </w:tblCellMar>
        <w:tblLook w:val="04A0" w:firstRow="1" w:lastRow="0" w:firstColumn="1" w:lastColumn="0" w:noHBand="0" w:noVBand="1"/>
      </w:tblPr>
      <w:tblGrid>
        <w:gridCol w:w="2415"/>
        <w:gridCol w:w="15"/>
        <w:gridCol w:w="2253"/>
        <w:gridCol w:w="2237"/>
        <w:gridCol w:w="1701"/>
        <w:gridCol w:w="1590"/>
      </w:tblGrid>
      <w:tr w:rsidR="005B7295" w14:paraId="64D6871E" w14:textId="77777777">
        <w:trPr>
          <w:trHeight w:val="1525"/>
          <w:tblHeader/>
        </w:trPr>
        <w:tc>
          <w:tcPr>
            <w:tcW w:w="2415"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229E79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Источник</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349525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Наименование </w:t>
            </w:r>
          </w:p>
          <w:p w14:paraId="58D649C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оборудования</w:t>
            </w:r>
          </w:p>
        </w:tc>
        <w:tc>
          <w:tcPr>
            <w:tcW w:w="2237"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2FD87FD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Установленная тепловая мощность, Гкал/ч</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1FADA9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Располагаемая тепловая мощность котла, Гкал/ч</w:t>
            </w:r>
          </w:p>
        </w:tc>
        <w:tc>
          <w:tcPr>
            <w:tcW w:w="1590" w:type="dxa"/>
            <w:tcBorders>
              <w:top w:val="single" w:sz="6" w:space="0" w:color="000000"/>
              <w:left w:val="single" w:sz="6" w:space="0" w:color="000000"/>
              <w:bottom w:val="single" w:sz="6" w:space="0" w:color="000000"/>
              <w:right w:val="single" w:sz="6" w:space="0" w:color="000000"/>
            </w:tcBorders>
            <w:shd w:val="clear" w:color="auto" w:fill="FFFFFF"/>
            <w:tcMar>
              <w:left w:w="0" w:type="dxa"/>
              <w:right w:w="0" w:type="dxa"/>
            </w:tcMar>
            <w:vAlign w:val="center"/>
          </w:tcPr>
          <w:p w14:paraId="6439914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Ограничение</w:t>
            </w:r>
          </w:p>
          <w:p w14:paraId="0F86818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тепловой</w:t>
            </w:r>
          </w:p>
          <w:p w14:paraId="36239E6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мощности,</w:t>
            </w:r>
          </w:p>
          <w:p w14:paraId="0F810CD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Гкал/ч</w:t>
            </w:r>
          </w:p>
        </w:tc>
      </w:tr>
      <w:tr w:rsidR="005B7295" w14:paraId="400E98C7" w14:textId="77777777">
        <w:trPr>
          <w:trHeight w:val="103"/>
          <w:tblHeader/>
        </w:trPr>
        <w:tc>
          <w:tcPr>
            <w:tcW w:w="2415" w:type="dxa"/>
            <w:tcBorders>
              <w:top w:val="single" w:sz="6" w:space="0" w:color="000000"/>
              <w:left w:val="single" w:sz="4" w:space="0" w:color="000000"/>
              <w:bottom w:val="nil"/>
              <w:right w:val="nil"/>
            </w:tcBorders>
            <w:shd w:val="clear" w:color="auto" w:fill="FFFFFF"/>
            <w:tcMar>
              <w:left w:w="0" w:type="dxa"/>
              <w:right w:w="0" w:type="dxa"/>
            </w:tcMar>
            <w:vAlign w:val="center"/>
          </w:tcPr>
          <w:p w14:paraId="150A832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2268" w:type="dxa"/>
            <w:gridSpan w:val="2"/>
            <w:tcBorders>
              <w:top w:val="single" w:sz="6" w:space="0" w:color="000000"/>
              <w:left w:val="single" w:sz="4" w:space="0" w:color="000000"/>
              <w:bottom w:val="nil"/>
              <w:right w:val="nil"/>
            </w:tcBorders>
            <w:shd w:val="clear" w:color="auto" w:fill="FFFFFF"/>
            <w:tcMar>
              <w:left w:w="0" w:type="dxa"/>
              <w:right w:w="0" w:type="dxa"/>
            </w:tcMar>
            <w:vAlign w:val="center"/>
          </w:tcPr>
          <w:p w14:paraId="4F5585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w:t>
            </w:r>
          </w:p>
        </w:tc>
        <w:tc>
          <w:tcPr>
            <w:tcW w:w="2237" w:type="dxa"/>
            <w:tcBorders>
              <w:top w:val="single" w:sz="6" w:space="0" w:color="000000"/>
              <w:left w:val="single" w:sz="4" w:space="0" w:color="000000"/>
              <w:bottom w:val="nil"/>
              <w:right w:val="nil"/>
            </w:tcBorders>
            <w:shd w:val="clear" w:color="auto" w:fill="FFFFFF"/>
            <w:tcMar>
              <w:left w:w="0" w:type="dxa"/>
              <w:right w:w="0" w:type="dxa"/>
            </w:tcMar>
            <w:vAlign w:val="center"/>
          </w:tcPr>
          <w:p w14:paraId="1EE1B57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w:t>
            </w:r>
          </w:p>
        </w:tc>
        <w:tc>
          <w:tcPr>
            <w:tcW w:w="1701" w:type="dxa"/>
            <w:tcBorders>
              <w:top w:val="single" w:sz="6" w:space="0" w:color="000000"/>
              <w:left w:val="single" w:sz="4" w:space="0" w:color="000000"/>
              <w:bottom w:val="nil"/>
              <w:right w:val="nil"/>
            </w:tcBorders>
            <w:shd w:val="clear" w:color="auto" w:fill="FFFFFF"/>
            <w:tcMar>
              <w:left w:w="0" w:type="dxa"/>
              <w:right w:w="0" w:type="dxa"/>
            </w:tcMar>
            <w:vAlign w:val="center"/>
          </w:tcPr>
          <w:p w14:paraId="53FB1B4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1590" w:type="dxa"/>
            <w:tcBorders>
              <w:top w:val="single" w:sz="6" w:space="0" w:color="000000"/>
              <w:left w:val="single" w:sz="4" w:space="0" w:color="000000"/>
              <w:bottom w:val="nil"/>
              <w:right w:val="single" w:sz="4" w:space="0" w:color="000000"/>
            </w:tcBorders>
            <w:shd w:val="clear" w:color="auto" w:fill="FFFFFF"/>
            <w:tcMar>
              <w:left w:w="0" w:type="dxa"/>
              <w:right w:w="0" w:type="dxa"/>
            </w:tcMar>
            <w:vAlign w:val="center"/>
          </w:tcPr>
          <w:p w14:paraId="6351469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r>
      <w:tr w:rsidR="005B7295" w14:paraId="4AC8934D" w14:textId="77777777">
        <w:trPr>
          <w:trHeight w:val="340"/>
        </w:trPr>
        <w:tc>
          <w:tcPr>
            <w:tcW w:w="2415" w:type="dxa"/>
            <w:vMerge w:val="restart"/>
            <w:tcBorders>
              <w:top w:val="single" w:sz="4" w:space="0" w:color="000000"/>
              <w:left w:val="single" w:sz="4" w:space="0" w:color="000000"/>
              <w:bottom w:val="nil"/>
              <w:right w:val="nil"/>
            </w:tcBorders>
            <w:shd w:val="clear" w:color="auto" w:fill="FFFFFF"/>
            <w:tcMar>
              <w:left w:w="0" w:type="dxa"/>
              <w:right w:w="0" w:type="dxa"/>
            </w:tcMar>
            <w:vAlign w:val="center"/>
          </w:tcPr>
          <w:p w14:paraId="0B07D66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46B9B5B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Звездный»</w:t>
            </w:r>
          </w:p>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D7C139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RS-D3000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C07EB2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6D547E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354C9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3A14207E" w14:textId="77777777">
        <w:trPr>
          <w:trHeight w:val="340"/>
        </w:trPr>
        <w:tc>
          <w:tcPr>
            <w:tcW w:w="2415"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0BC7C545" w14:textId="77777777" w:rsidR="005B7295" w:rsidRDefault="005B7295"/>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9E7A8C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RS-D3000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743BE4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CE782A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2,580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8C513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0595FBD4" w14:textId="77777777">
        <w:trPr>
          <w:trHeight w:val="340"/>
        </w:trPr>
        <w:tc>
          <w:tcPr>
            <w:tcW w:w="2415" w:type="dxa"/>
            <w:vMerge/>
            <w:tcBorders>
              <w:top w:val="single" w:sz="4" w:space="0" w:color="000000"/>
              <w:left w:val="single" w:sz="4" w:space="0" w:color="000000"/>
              <w:bottom w:val="nil"/>
              <w:right w:val="nil"/>
            </w:tcBorders>
            <w:shd w:val="clear" w:color="auto" w:fill="FFFFFF"/>
            <w:tcMar>
              <w:left w:w="0" w:type="dxa"/>
              <w:right w:w="0" w:type="dxa"/>
            </w:tcMar>
            <w:vAlign w:val="center"/>
          </w:tcPr>
          <w:p w14:paraId="312F4B21" w14:textId="77777777" w:rsidR="005B7295" w:rsidRDefault="005B7295"/>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E62042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RS-D4000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14664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3,439</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47EC12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3,439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C40F9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382D14CE" w14:textId="77777777">
        <w:trPr>
          <w:trHeight w:val="340"/>
        </w:trPr>
        <w:tc>
          <w:tcPr>
            <w:tcW w:w="4683"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5EAB8C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8C0609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745A18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534FE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6FE882CB" w14:textId="77777777">
        <w:trPr>
          <w:trHeight w:val="340"/>
        </w:trPr>
        <w:tc>
          <w:tcPr>
            <w:tcW w:w="2430" w:type="dxa"/>
            <w:gridSpan w:val="2"/>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483EC0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4403273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Кленовый»</w:t>
            </w:r>
          </w:p>
        </w:tc>
        <w:tc>
          <w:tcPr>
            <w:tcW w:w="22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804D5F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695</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C91C5F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F646F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03E80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1D2021E5" w14:textId="77777777">
        <w:trPr>
          <w:trHeight w:val="340"/>
        </w:trPr>
        <w:tc>
          <w:tcPr>
            <w:tcW w:w="2430" w:type="dxa"/>
            <w:gridSpan w:val="2"/>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5EE9F6E" w14:textId="77777777" w:rsidR="005B7295" w:rsidRDefault="005B7295"/>
        </w:tc>
        <w:tc>
          <w:tcPr>
            <w:tcW w:w="225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E6718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695</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418432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1D60FD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0,598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2B1DB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1A9FF630" w14:textId="77777777">
        <w:trPr>
          <w:trHeight w:val="340"/>
        </w:trPr>
        <w:tc>
          <w:tcPr>
            <w:tcW w:w="4683"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4C1000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B2A91A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B22018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1,195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A1F77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482F2191" w14:textId="77777777">
        <w:trPr>
          <w:trHeight w:val="340"/>
        </w:trPr>
        <w:tc>
          <w:tcPr>
            <w:tcW w:w="2415"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5B4546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7215B58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Ивушки»</w:t>
            </w:r>
          </w:p>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5E2B16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580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4BD55E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0,500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E9628D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0,497</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A955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0,003</w:t>
            </w:r>
          </w:p>
        </w:tc>
      </w:tr>
      <w:tr w:rsidR="005B7295" w14:paraId="3E0BCABE" w14:textId="77777777">
        <w:trPr>
          <w:trHeight w:val="340"/>
        </w:trPr>
        <w:tc>
          <w:tcPr>
            <w:tcW w:w="2415"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3278A78" w14:textId="77777777" w:rsidR="005B7295" w:rsidRDefault="005B7295"/>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EF812C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580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DF55FC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0,500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968C0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0,497</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9F22E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0,003</w:t>
            </w:r>
          </w:p>
        </w:tc>
      </w:tr>
      <w:tr w:rsidR="005B7295" w14:paraId="5AAD17B5" w14:textId="77777777">
        <w:trPr>
          <w:trHeight w:val="340"/>
        </w:trPr>
        <w:tc>
          <w:tcPr>
            <w:tcW w:w="4683"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56DC36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EEDFAD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1,000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ABDF62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0,994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9A334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0,006</w:t>
            </w:r>
          </w:p>
        </w:tc>
      </w:tr>
      <w:tr w:rsidR="005B7295" w14:paraId="74D7F693" w14:textId="77777777">
        <w:trPr>
          <w:trHeight w:val="340"/>
        </w:trPr>
        <w:tc>
          <w:tcPr>
            <w:tcW w:w="2415"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D73658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F0ABFA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2330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A67AB8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62B706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83A83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1F0EF665" w14:textId="77777777">
        <w:trPr>
          <w:trHeight w:val="340"/>
        </w:trPr>
        <w:tc>
          <w:tcPr>
            <w:tcW w:w="2415"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C1B6E00" w14:textId="77777777" w:rsidR="005B7295" w:rsidRDefault="005B7295"/>
        </w:tc>
        <w:tc>
          <w:tcPr>
            <w:tcW w:w="2268"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357AE9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Super RAC 2330</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5D0F6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C81D03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1E28C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50ACD593" w14:textId="77777777">
        <w:trPr>
          <w:trHeight w:val="340"/>
        </w:trPr>
        <w:tc>
          <w:tcPr>
            <w:tcW w:w="4683" w:type="dxa"/>
            <w:gridSpan w:val="3"/>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C0F389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ИТОГО</w:t>
            </w:r>
          </w:p>
        </w:tc>
        <w:tc>
          <w:tcPr>
            <w:tcW w:w="223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EFABFA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497A92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4,058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42546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bl>
    <w:p w14:paraId="118A404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6.2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06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560"/>
        <w:gridCol w:w="1139"/>
        <w:gridCol w:w="1134"/>
        <w:gridCol w:w="851"/>
        <w:gridCol w:w="856"/>
        <w:gridCol w:w="850"/>
        <w:gridCol w:w="851"/>
        <w:gridCol w:w="829"/>
        <w:gridCol w:w="866"/>
        <w:gridCol w:w="52"/>
      </w:tblGrid>
      <w:tr w:rsidR="005B7295" w14:paraId="01E178BF" w14:textId="77777777" w:rsidTr="00F10F09">
        <w:trPr>
          <w:trHeight w:val="64"/>
          <w:tblHeader/>
        </w:trPr>
        <w:tc>
          <w:tcPr>
            <w:tcW w:w="1696" w:type="dxa"/>
            <w:vMerge w:val="restart"/>
            <w:tcBorders>
              <w:top w:val="single" w:sz="4" w:space="0" w:color="000000"/>
              <w:left w:val="single" w:sz="4" w:space="0" w:color="000000"/>
              <w:bottom w:val="single" w:sz="4" w:space="0" w:color="000000"/>
              <w:right w:val="single" w:sz="4" w:space="0" w:color="000000"/>
            </w:tcBorders>
            <w:vAlign w:val="center"/>
          </w:tcPr>
          <w:p w14:paraId="7FD1598E"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Источник теплоснабжения</w:t>
            </w:r>
          </w:p>
        </w:tc>
        <w:tc>
          <w:tcPr>
            <w:tcW w:w="1560"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1D659466"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 xml:space="preserve">          Год</w:t>
            </w:r>
          </w:p>
          <w:p w14:paraId="5CFAD19D" w14:textId="77777777" w:rsidR="005B7295" w:rsidRDefault="005B7295">
            <w:pPr>
              <w:pStyle w:val="Default"/>
              <w:spacing w:line="240" w:lineRule="auto"/>
              <w:ind w:firstLine="0"/>
              <w:jc w:val="center"/>
              <w:rPr>
                <w:rFonts w:ascii="Times New Roman" w:hAnsi="Times New Roman"/>
                <w:color w:val="000000" w:themeColor="text1"/>
                <w:sz w:val="28"/>
              </w:rPr>
            </w:pPr>
          </w:p>
          <w:p w14:paraId="1D485598"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Параметр</w:t>
            </w:r>
          </w:p>
        </w:tc>
        <w:tc>
          <w:tcPr>
            <w:tcW w:w="1139" w:type="dxa"/>
            <w:vMerge w:val="restart"/>
            <w:tcBorders>
              <w:top w:val="single" w:sz="4" w:space="0" w:color="000000"/>
              <w:left w:val="single" w:sz="4" w:space="0" w:color="000000"/>
              <w:bottom w:val="single" w:sz="4" w:space="0" w:color="000000"/>
              <w:right w:val="single" w:sz="4" w:space="0" w:color="000000"/>
            </w:tcBorders>
            <w:vAlign w:val="center"/>
          </w:tcPr>
          <w:p w14:paraId="7B086EB9"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Существующая</w:t>
            </w:r>
          </w:p>
          <w:p w14:paraId="0D8CAC7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2022г.</w:t>
            </w:r>
          </w:p>
        </w:tc>
        <w:tc>
          <w:tcPr>
            <w:tcW w:w="1134" w:type="dxa"/>
            <w:tcBorders>
              <w:top w:val="single" w:sz="4" w:space="0" w:color="000000"/>
              <w:left w:val="single" w:sz="4" w:space="0" w:color="000000"/>
              <w:bottom w:val="nil"/>
              <w:right w:val="single" w:sz="4" w:space="0" w:color="000000"/>
            </w:tcBorders>
          </w:tcPr>
          <w:p w14:paraId="68C205DC"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Существующая</w:t>
            </w:r>
          </w:p>
        </w:tc>
        <w:tc>
          <w:tcPr>
            <w:tcW w:w="5155" w:type="dxa"/>
            <w:gridSpan w:val="7"/>
            <w:tcBorders>
              <w:top w:val="single" w:sz="4" w:space="0" w:color="000000"/>
              <w:left w:val="single" w:sz="4" w:space="0" w:color="000000"/>
              <w:bottom w:val="single" w:sz="4" w:space="0" w:color="000000"/>
              <w:right w:val="single" w:sz="4" w:space="0" w:color="000000"/>
            </w:tcBorders>
            <w:vAlign w:val="center"/>
          </w:tcPr>
          <w:p w14:paraId="7667A994"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Перспективные</w:t>
            </w:r>
          </w:p>
        </w:tc>
      </w:tr>
      <w:tr w:rsidR="005B7295" w14:paraId="51EC392A" w14:textId="77777777" w:rsidTr="00F10F09">
        <w:trPr>
          <w:gridAfter w:val="1"/>
          <w:wAfter w:w="52" w:type="dxa"/>
          <w:trHeight w:val="64"/>
          <w:tblHeader/>
        </w:trPr>
        <w:tc>
          <w:tcPr>
            <w:tcW w:w="1696" w:type="dxa"/>
            <w:vMerge/>
            <w:tcBorders>
              <w:top w:val="single" w:sz="4" w:space="0" w:color="000000"/>
              <w:left w:val="single" w:sz="4" w:space="0" w:color="000000"/>
              <w:bottom w:val="single" w:sz="4" w:space="0" w:color="000000"/>
              <w:right w:val="single" w:sz="4" w:space="0" w:color="000000"/>
            </w:tcBorders>
            <w:vAlign w:val="center"/>
          </w:tcPr>
          <w:p w14:paraId="41E1F31B" w14:textId="77777777" w:rsidR="005B7295" w:rsidRDefault="005B7295"/>
        </w:tc>
        <w:tc>
          <w:tcPr>
            <w:tcW w:w="1560"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143823BD" w14:textId="77777777" w:rsidR="005B7295" w:rsidRDefault="005B7295"/>
        </w:tc>
        <w:tc>
          <w:tcPr>
            <w:tcW w:w="1139" w:type="dxa"/>
            <w:vMerge/>
            <w:tcBorders>
              <w:top w:val="single" w:sz="4" w:space="0" w:color="000000"/>
              <w:left w:val="single" w:sz="4" w:space="0" w:color="000000"/>
              <w:bottom w:val="single" w:sz="4" w:space="0" w:color="000000"/>
              <w:right w:val="single" w:sz="4" w:space="0" w:color="000000"/>
            </w:tcBorders>
            <w:vAlign w:val="center"/>
          </w:tcPr>
          <w:p w14:paraId="48BFB45E" w14:textId="77777777" w:rsidR="005B7295" w:rsidRDefault="005B7295"/>
        </w:tc>
        <w:tc>
          <w:tcPr>
            <w:tcW w:w="1134" w:type="dxa"/>
            <w:tcBorders>
              <w:top w:val="nil"/>
              <w:left w:val="single" w:sz="4" w:space="0" w:color="000000"/>
              <w:bottom w:val="single" w:sz="4" w:space="0" w:color="000000"/>
              <w:right w:val="single" w:sz="4" w:space="0" w:color="000000"/>
            </w:tcBorders>
          </w:tcPr>
          <w:p w14:paraId="7D776884" w14:textId="77777777" w:rsidR="005B7295" w:rsidRDefault="00653190">
            <w:pPr>
              <w:jc w:val="center"/>
              <w:rPr>
                <w:rFonts w:ascii="Times New Roman" w:hAnsi="Times New Roman"/>
                <w:sz w:val="28"/>
              </w:rPr>
            </w:pPr>
            <w:r>
              <w:rPr>
                <w:rFonts w:ascii="Times New Roman" w:hAnsi="Times New Roman"/>
                <w:color w:val="000000" w:themeColor="text1"/>
                <w:sz w:val="28"/>
              </w:rPr>
              <w:t>2023г.</w:t>
            </w:r>
          </w:p>
        </w:tc>
        <w:tc>
          <w:tcPr>
            <w:tcW w:w="851" w:type="dxa"/>
            <w:tcBorders>
              <w:top w:val="single" w:sz="4" w:space="0" w:color="000000"/>
              <w:left w:val="single" w:sz="4" w:space="0" w:color="000000"/>
              <w:bottom w:val="single" w:sz="4" w:space="0" w:color="000000"/>
              <w:right w:val="single" w:sz="4" w:space="0" w:color="000000"/>
            </w:tcBorders>
            <w:vAlign w:val="center"/>
          </w:tcPr>
          <w:p w14:paraId="68F17F2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2024</w:t>
            </w:r>
          </w:p>
        </w:tc>
        <w:tc>
          <w:tcPr>
            <w:tcW w:w="856" w:type="dxa"/>
            <w:tcBorders>
              <w:top w:val="single" w:sz="4" w:space="0" w:color="000000"/>
              <w:left w:val="single" w:sz="4" w:space="0" w:color="000000"/>
              <w:bottom w:val="single" w:sz="4" w:space="0" w:color="000000"/>
              <w:right w:val="single" w:sz="4" w:space="0" w:color="000000"/>
            </w:tcBorders>
            <w:vAlign w:val="center"/>
          </w:tcPr>
          <w:p w14:paraId="13A79D9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2025</w:t>
            </w:r>
          </w:p>
        </w:tc>
        <w:tc>
          <w:tcPr>
            <w:tcW w:w="850" w:type="dxa"/>
            <w:tcBorders>
              <w:top w:val="single" w:sz="4" w:space="0" w:color="000000"/>
              <w:left w:val="single" w:sz="4" w:space="0" w:color="000000"/>
              <w:bottom w:val="single" w:sz="4" w:space="0" w:color="000000"/>
              <w:right w:val="single" w:sz="4" w:space="0" w:color="000000"/>
            </w:tcBorders>
            <w:vAlign w:val="center"/>
          </w:tcPr>
          <w:p w14:paraId="20545F1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2026</w:t>
            </w:r>
          </w:p>
        </w:tc>
        <w:tc>
          <w:tcPr>
            <w:tcW w:w="851" w:type="dxa"/>
            <w:tcBorders>
              <w:top w:val="single" w:sz="4" w:space="0" w:color="000000"/>
              <w:left w:val="single" w:sz="4" w:space="0" w:color="000000"/>
              <w:bottom w:val="single" w:sz="4" w:space="0" w:color="000000"/>
              <w:right w:val="single" w:sz="4" w:space="0" w:color="000000"/>
            </w:tcBorders>
            <w:vAlign w:val="center"/>
          </w:tcPr>
          <w:p w14:paraId="5FD12E5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2027</w:t>
            </w:r>
          </w:p>
        </w:tc>
        <w:tc>
          <w:tcPr>
            <w:tcW w:w="829" w:type="dxa"/>
            <w:tcBorders>
              <w:top w:val="single" w:sz="4" w:space="0" w:color="000000"/>
              <w:left w:val="single" w:sz="4" w:space="0" w:color="000000"/>
              <w:bottom w:val="single" w:sz="4" w:space="0" w:color="000000"/>
              <w:right w:val="single" w:sz="4" w:space="0" w:color="000000"/>
            </w:tcBorders>
            <w:vAlign w:val="center"/>
          </w:tcPr>
          <w:p w14:paraId="76EC1E9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2028-2032</w:t>
            </w:r>
          </w:p>
        </w:tc>
        <w:tc>
          <w:tcPr>
            <w:tcW w:w="866" w:type="dxa"/>
            <w:tcBorders>
              <w:top w:val="single" w:sz="4" w:space="0" w:color="000000"/>
              <w:left w:val="single" w:sz="4" w:space="0" w:color="000000"/>
              <w:bottom w:val="single" w:sz="4" w:space="0" w:color="000000"/>
              <w:right w:val="single" w:sz="4" w:space="0" w:color="000000"/>
            </w:tcBorders>
            <w:vAlign w:val="center"/>
          </w:tcPr>
          <w:p w14:paraId="5B5E764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2033-2035</w:t>
            </w:r>
          </w:p>
        </w:tc>
      </w:tr>
      <w:tr w:rsidR="005B7295" w14:paraId="1896BF9F" w14:textId="77777777" w:rsidTr="00F10F09">
        <w:trPr>
          <w:gridAfter w:val="1"/>
          <w:wAfter w:w="52" w:type="dxa"/>
          <w:trHeight w:val="165"/>
          <w:tblHeader/>
        </w:trPr>
        <w:tc>
          <w:tcPr>
            <w:tcW w:w="1696" w:type="dxa"/>
            <w:tcBorders>
              <w:top w:val="single" w:sz="4" w:space="0" w:color="000000"/>
              <w:left w:val="single" w:sz="4" w:space="0" w:color="000000"/>
              <w:bottom w:val="single" w:sz="4" w:space="0" w:color="000000"/>
              <w:right w:val="single" w:sz="4" w:space="0" w:color="000000"/>
            </w:tcBorders>
            <w:vAlign w:val="center"/>
          </w:tcPr>
          <w:p w14:paraId="6E59E303"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14:paraId="0966D35E"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2</w:t>
            </w:r>
          </w:p>
        </w:tc>
        <w:tc>
          <w:tcPr>
            <w:tcW w:w="1139" w:type="dxa"/>
            <w:tcBorders>
              <w:top w:val="single" w:sz="4" w:space="0" w:color="000000"/>
              <w:left w:val="single" w:sz="4" w:space="0" w:color="000000"/>
              <w:bottom w:val="single" w:sz="4" w:space="0" w:color="000000"/>
              <w:right w:val="single" w:sz="4" w:space="0" w:color="000000"/>
            </w:tcBorders>
            <w:vAlign w:val="center"/>
          </w:tcPr>
          <w:p w14:paraId="48C77891"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27692E17"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0919F2EA"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5</w:t>
            </w:r>
          </w:p>
        </w:tc>
        <w:tc>
          <w:tcPr>
            <w:tcW w:w="856" w:type="dxa"/>
            <w:tcBorders>
              <w:top w:val="single" w:sz="4" w:space="0" w:color="000000"/>
              <w:left w:val="single" w:sz="4" w:space="0" w:color="000000"/>
              <w:bottom w:val="single" w:sz="4" w:space="0" w:color="000000"/>
              <w:right w:val="single" w:sz="4" w:space="0" w:color="000000"/>
            </w:tcBorders>
            <w:vAlign w:val="center"/>
          </w:tcPr>
          <w:p w14:paraId="4388A438"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6</w:t>
            </w:r>
          </w:p>
        </w:tc>
        <w:tc>
          <w:tcPr>
            <w:tcW w:w="850" w:type="dxa"/>
            <w:tcBorders>
              <w:top w:val="single" w:sz="4" w:space="0" w:color="000000"/>
              <w:left w:val="single" w:sz="4" w:space="0" w:color="000000"/>
              <w:bottom w:val="single" w:sz="4" w:space="0" w:color="000000"/>
              <w:right w:val="single" w:sz="4" w:space="0" w:color="000000"/>
            </w:tcBorders>
            <w:vAlign w:val="center"/>
          </w:tcPr>
          <w:p w14:paraId="6C10CE6F"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7</w:t>
            </w:r>
          </w:p>
        </w:tc>
        <w:tc>
          <w:tcPr>
            <w:tcW w:w="851" w:type="dxa"/>
            <w:tcBorders>
              <w:top w:val="single" w:sz="4" w:space="0" w:color="000000"/>
              <w:left w:val="single" w:sz="4" w:space="0" w:color="000000"/>
              <w:bottom w:val="single" w:sz="4" w:space="0" w:color="000000"/>
              <w:right w:val="single" w:sz="4" w:space="0" w:color="000000"/>
            </w:tcBorders>
            <w:vAlign w:val="center"/>
          </w:tcPr>
          <w:p w14:paraId="5BCC6D36"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8</w:t>
            </w:r>
          </w:p>
        </w:tc>
        <w:tc>
          <w:tcPr>
            <w:tcW w:w="829" w:type="dxa"/>
            <w:tcBorders>
              <w:top w:val="single" w:sz="4" w:space="0" w:color="000000"/>
              <w:left w:val="single" w:sz="4" w:space="0" w:color="000000"/>
              <w:bottom w:val="single" w:sz="4" w:space="0" w:color="000000"/>
              <w:right w:val="single" w:sz="4" w:space="0" w:color="000000"/>
            </w:tcBorders>
            <w:vAlign w:val="center"/>
          </w:tcPr>
          <w:p w14:paraId="4C86983E"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9</w:t>
            </w:r>
          </w:p>
        </w:tc>
        <w:tc>
          <w:tcPr>
            <w:tcW w:w="866" w:type="dxa"/>
            <w:tcBorders>
              <w:top w:val="single" w:sz="4" w:space="0" w:color="000000"/>
              <w:left w:val="single" w:sz="4" w:space="0" w:color="000000"/>
              <w:bottom w:val="single" w:sz="4" w:space="0" w:color="000000"/>
              <w:right w:val="single" w:sz="4" w:space="0" w:color="000000"/>
            </w:tcBorders>
            <w:vAlign w:val="center"/>
          </w:tcPr>
          <w:p w14:paraId="628B6461"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10</w:t>
            </w:r>
          </w:p>
        </w:tc>
      </w:tr>
      <w:tr w:rsidR="005B7295" w14:paraId="5BF1C6B1" w14:textId="77777777" w:rsidTr="00F10F09">
        <w:trPr>
          <w:gridAfter w:val="1"/>
          <w:wAfter w:w="52" w:type="dxa"/>
          <w:trHeight w:val="64"/>
        </w:trPr>
        <w:tc>
          <w:tcPr>
            <w:tcW w:w="1696" w:type="dxa"/>
            <w:vMerge w:val="restart"/>
            <w:tcBorders>
              <w:top w:val="single" w:sz="4" w:space="0" w:color="000000"/>
              <w:left w:val="single" w:sz="4" w:space="0" w:color="000000"/>
              <w:bottom w:val="single" w:sz="4" w:space="0" w:color="000000"/>
              <w:right w:val="single" w:sz="4" w:space="0" w:color="000000"/>
            </w:tcBorders>
            <w:vAlign w:val="center"/>
          </w:tcPr>
          <w:p w14:paraId="6A41FD3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Звездный"</w:t>
            </w:r>
          </w:p>
        </w:tc>
        <w:tc>
          <w:tcPr>
            <w:tcW w:w="1560" w:type="dxa"/>
            <w:tcBorders>
              <w:top w:val="single" w:sz="4" w:space="0" w:color="000000"/>
              <w:left w:val="single" w:sz="4" w:space="0" w:color="000000"/>
              <w:bottom w:val="single" w:sz="4" w:space="0" w:color="000000"/>
              <w:right w:val="single" w:sz="4" w:space="0" w:color="000000"/>
            </w:tcBorders>
            <w:vAlign w:val="bottom"/>
          </w:tcPr>
          <w:p w14:paraId="009B371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Объемы мощности, нереализуемые по тех причинам, Гкал/час</w:t>
            </w:r>
          </w:p>
        </w:tc>
        <w:tc>
          <w:tcPr>
            <w:tcW w:w="1139" w:type="dxa"/>
            <w:tcBorders>
              <w:top w:val="single" w:sz="4" w:space="0" w:color="000000"/>
              <w:left w:val="single" w:sz="4" w:space="0" w:color="000000"/>
              <w:bottom w:val="single" w:sz="4" w:space="0" w:color="000000"/>
              <w:right w:val="single" w:sz="4" w:space="0" w:color="000000"/>
            </w:tcBorders>
            <w:vAlign w:val="center"/>
          </w:tcPr>
          <w:p w14:paraId="5D9E261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728BA1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51" w:type="dxa"/>
            <w:tcBorders>
              <w:top w:val="single" w:sz="4" w:space="0" w:color="000000"/>
              <w:left w:val="single" w:sz="4" w:space="0" w:color="000000"/>
              <w:bottom w:val="single" w:sz="4" w:space="0" w:color="000000"/>
              <w:right w:val="single" w:sz="4" w:space="0" w:color="000000"/>
            </w:tcBorders>
            <w:vAlign w:val="center"/>
          </w:tcPr>
          <w:p w14:paraId="1077F95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56" w:type="dxa"/>
            <w:tcBorders>
              <w:top w:val="single" w:sz="4" w:space="0" w:color="000000"/>
              <w:left w:val="single" w:sz="4" w:space="0" w:color="000000"/>
              <w:bottom w:val="single" w:sz="4" w:space="0" w:color="000000"/>
              <w:right w:val="single" w:sz="4" w:space="0" w:color="000000"/>
            </w:tcBorders>
            <w:vAlign w:val="center"/>
          </w:tcPr>
          <w:p w14:paraId="65A4870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50" w:type="dxa"/>
            <w:tcBorders>
              <w:top w:val="single" w:sz="4" w:space="0" w:color="000000"/>
              <w:left w:val="single" w:sz="4" w:space="0" w:color="000000"/>
              <w:bottom w:val="single" w:sz="4" w:space="0" w:color="000000"/>
              <w:right w:val="single" w:sz="4" w:space="0" w:color="000000"/>
            </w:tcBorders>
            <w:vAlign w:val="center"/>
          </w:tcPr>
          <w:p w14:paraId="73DCA88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51" w:type="dxa"/>
            <w:tcBorders>
              <w:top w:val="single" w:sz="4" w:space="0" w:color="000000"/>
              <w:left w:val="single" w:sz="4" w:space="0" w:color="000000"/>
              <w:bottom w:val="single" w:sz="4" w:space="0" w:color="000000"/>
              <w:right w:val="single" w:sz="4" w:space="0" w:color="000000"/>
            </w:tcBorders>
            <w:vAlign w:val="center"/>
          </w:tcPr>
          <w:p w14:paraId="733B0BF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29" w:type="dxa"/>
            <w:tcBorders>
              <w:top w:val="single" w:sz="4" w:space="0" w:color="000000"/>
              <w:left w:val="single" w:sz="4" w:space="0" w:color="000000"/>
              <w:bottom w:val="single" w:sz="4" w:space="0" w:color="000000"/>
              <w:right w:val="single" w:sz="4" w:space="0" w:color="000000"/>
            </w:tcBorders>
            <w:vAlign w:val="center"/>
          </w:tcPr>
          <w:p w14:paraId="3B475F3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66" w:type="dxa"/>
            <w:tcBorders>
              <w:top w:val="single" w:sz="4" w:space="0" w:color="000000"/>
              <w:left w:val="single" w:sz="4" w:space="0" w:color="000000"/>
              <w:bottom w:val="single" w:sz="4" w:space="0" w:color="000000"/>
              <w:right w:val="single" w:sz="4" w:space="0" w:color="000000"/>
            </w:tcBorders>
            <w:vAlign w:val="center"/>
          </w:tcPr>
          <w:p w14:paraId="3C1DBD3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0B07C736" w14:textId="77777777" w:rsidTr="00F10F09">
        <w:trPr>
          <w:gridAfter w:val="1"/>
          <w:wAfter w:w="52" w:type="dxa"/>
          <w:trHeight w:val="193"/>
        </w:trPr>
        <w:tc>
          <w:tcPr>
            <w:tcW w:w="1696" w:type="dxa"/>
            <w:vMerge/>
            <w:tcBorders>
              <w:top w:val="single" w:sz="4" w:space="0" w:color="000000"/>
              <w:left w:val="single" w:sz="4" w:space="0" w:color="000000"/>
              <w:bottom w:val="single" w:sz="4" w:space="0" w:color="000000"/>
              <w:right w:val="single" w:sz="4" w:space="0" w:color="000000"/>
            </w:tcBorders>
            <w:vAlign w:val="center"/>
          </w:tcPr>
          <w:p w14:paraId="656065F7" w14:textId="77777777" w:rsidR="005B7295" w:rsidRDefault="005B7295"/>
        </w:tc>
        <w:tc>
          <w:tcPr>
            <w:tcW w:w="1560" w:type="dxa"/>
            <w:tcBorders>
              <w:top w:val="single" w:sz="4" w:space="0" w:color="000000"/>
              <w:left w:val="single" w:sz="4" w:space="0" w:color="000000"/>
              <w:bottom w:val="single" w:sz="4" w:space="0" w:color="000000"/>
              <w:right w:val="single" w:sz="4" w:space="0" w:color="000000"/>
            </w:tcBorders>
            <w:vAlign w:val="bottom"/>
          </w:tcPr>
          <w:p w14:paraId="3E34A3A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Располагаемая мощность, Гкал/час</w:t>
            </w:r>
          </w:p>
        </w:tc>
        <w:tc>
          <w:tcPr>
            <w:tcW w:w="1139" w:type="dxa"/>
            <w:tcBorders>
              <w:top w:val="single" w:sz="4" w:space="0" w:color="000000"/>
              <w:left w:val="single" w:sz="4" w:space="0" w:color="000000"/>
              <w:bottom w:val="single" w:sz="4" w:space="0" w:color="000000"/>
              <w:right w:val="single" w:sz="4" w:space="0" w:color="000000"/>
            </w:tcBorders>
            <w:vAlign w:val="center"/>
          </w:tcPr>
          <w:p w14:paraId="0476046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1134" w:type="dxa"/>
            <w:tcBorders>
              <w:top w:val="single" w:sz="4" w:space="0" w:color="000000"/>
              <w:left w:val="single" w:sz="4" w:space="0" w:color="000000"/>
              <w:bottom w:val="single" w:sz="4" w:space="0" w:color="000000"/>
              <w:right w:val="single" w:sz="4" w:space="0" w:color="000000"/>
            </w:tcBorders>
            <w:vAlign w:val="center"/>
          </w:tcPr>
          <w:p w14:paraId="3E9282C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851" w:type="dxa"/>
            <w:tcBorders>
              <w:top w:val="single" w:sz="4" w:space="0" w:color="000000"/>
              <w:left w:val="single" w:sz="4" w:space="0" w:color="000000"/>
              <w:bottom w:val="single" w:sz="4" w:space="0" w:color="000000"/>
              <w:right w:val="single" w:sz="4" w:space="0" w:color="000000"/>
            </w:tcBorders>
            <w:vAlign w:val="center"/>
          </w:tcPr>
          <w:p w14:paraId="15B01D6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8,598</w:t>
            </w:r>
          </w:p>
        </w:tc>
        <w:tc>
          <w:tcPr>
            <w:tcW w:w="856" w:type="dxa"/>
            <w:tcBorders>
              <w:top w:val="single" w:sz="4" w:space="0" w:color="000000"/>
              <w:left w:val="single" w:sz="4" w:space="0" w:color="000000"/>
              <w:bottom w:val="single" w:sz="4" w:space="0" w:color="000000"/>
              <w:right w:val="single" w:sz="4" w:space="0" w:color="000000"/>
            </w:tcBorders>
            <w:vAlign w:val="center"/>
          </w:tcPr>
          <w:p w14:paraId="2065D895" w14:textId="77777777" w:rsidR="005B7295" w:rsidRDefault="00653190">
            <w:pPr>
              <w:jc w:val="center"/>
              <w:rPr>
                <w:rFonts w:ascii="Times New Roman" w:hAnsi="Times New Roman"/>
                <w:sz w:val="28"/>
              </w:rPr>
            </w:pPr>
            <w:r>
              <w:rPr>
                <w:rFonts w:ascii="Times New Roman" w:hAnsi="Times New Roman"/>
                <w:color w:val="000000" w:themeColor="text1"/>
                <w:sz w:val="28"/>
              </w:rPr>
              <w:t>8,598</w:t>
            </w:r>
          </w:p>
        </w:tc>
        <w:tc>
          <w:tcPr>
            <w:tcW w:w="850" w:type="dxa"/>
            <w:tcBorders>
              <w:top w:val="single" w:sz="4" w:space="0" w:color="000000"/>
              <w:left w:val="single" w:sz="4" w:space="0" w:color="000000"/>
              <w:bottom w:val="single" w:sz="4" w:space="0" w:color="000000"/>
              <w:right w:val="single" w:sz="4" w:space="0" w:color="000000"/>
            </w:tcBorders>
            <w:vAlign w:val="center"/>
          </w:tcPr>
          <w:p w14:paraId="7E329AE0" w14:textId="77777777" w:rsidR="005B7295" w:rsidRDefault="00653190">
            <w:pPr>
              <w:jc w:val="center"/>
              <w:rPr>
                <w:rFonts w:ascii="Times New Roman" w:hAnsi="Times New Roman"/>
                <w:sz w:val="28"/>
              </w:rPr>
            </w:pPr>
            <w:r>
              <w:rPr>
                <w:rFonts w:ascii="Times New Roman" w:hAnsi="Times New Roman"/>
                <w:color w:val="000000" w:themeColor="text1"/>
                <w:sz w:val="28"/>
              </w:rPr>
              <w:t>8,598</w:t>
            </w:r>
          </w:p>
        </w:tc>
        <w:tc>
          <w:tcPr>
            <w:tcW w:w="851" w:type="dxa"/>
            <w:tcBorders>
              <w:top w:val="single" w:sz="4" w:space="0" w:color="000000"/>
              <w:left w:val="single" w:sz="4" w:space="0" w:color="000000"/>
              <w:bottom w:val="single" w:sz="4" w:space="0" w:color="000000"/>
              <w:right w:val="single" w:sz="4" w:space="0" w:color="000000"/>
            </w:tcBorders>
            <w:vAlign w:val="center"/>
          </w:tcPr>
          <w:p w14:paraId="766C7FE7" w14:textId="77777777" w:rsidR="005B7295" w:rsidRDefault="00653190">
            <w:pPr>
              <w:jc w:val="center"/>
              <w:rPr>
                <w:rFonts w:ascii="Times New Roman" w:hAnsi="Times New Roman"/>
                <w:sz w:val="28"/>
              </w:rPr>
            </w:pPr>
            <w:r>
              <w:rPr>
                <w:rFonts w:ascii="Times New Roman" w:hAnsi="Times New Roman"/>
                <w:color w:val="000000" w:themeColor="text1"/>
                <w:sz w:val="28"/>
              </w:rPr>
              <w:t>8,598</w:t>
            </w:r>
          </w:p>
        </w:tc>
        <w:tc>
          <w:tcPr>
            <w:tcW w:w="829" w:type="dxa"/>
            <w:tcBorders>
              <w:top w:val="single" w:sz="4" w:space="0" w:color="000000"/>
              <w:left w:val="single" w:sz="4" w:space="0" w:color="000000"/>
              <w:bottom w:val="single" w:sz="4" w:space="0" w:color="000000"/>
              <w:right w:val="single" w:sz="4" w:space="0" w:color="000000"/>
            </w:tcBorders>
            <w:vAlign w:val="center"/>
          </w:tcPr>
          <w:p w14:paraId="3B73BCED" w14:textId="77777777" w:rsidR="005B7295" w:rsidRDefault="00653190">
            <w:pPr>
              <w:jc w:val="center"/>
              <w:rPr>
                <w:rFonts w:ascii="Times New Roman" w:hAnsi="Times New Roman"/>
                <w:sz w:val="28"/>
              </w:rPr>
            </w:pPr>
            <w:r>
              <w:rPr>
                <w:rFonts w:ascii="Times New Roman" w:hAnsi="Times New Roman"/>
                <w:color w:val="000000" w:themeColor="text1"/>
                <w:sz w:val="28"/>
              </w:rPr>
              <w:t>8,598</w:t>
            </w:r>
          </w:p>
        </w:tc>
        <w:tc>
          <w:tcPr>
            <w:tcW w:w="866" w:type="dxa"/>
            <w:tcBorders>
              <w:top w:val="single" w:sz="4" w:space="0" w:color="000000"/>
              <w:left w:val="single" w:sz="4" w:space="0" w:color="000000"/>
              <w:bottom w:val="single" w:sz="4" w:space="0" w:color="000000"/>
              <w:right w:val="single" w:sz="4" w:space="0" w:color="000000"/>
            </w:tcBorders>
            <w:vAlign w:val="center"/>
          </w:tcPr>
          <w:p w14:paraId="62239B40" w14:textId="77777777" w:rsidR="005B7295" w:rsidRDefault="00653190">
            <w:pPr>
              <w:jc w:val="center"/>
              <w:rPr>
                <w:rFonts w:ascii="Times New Roman" w:hAnsi="Times New Roman"/>
                <w:sz w:val="28"/>
              </w:rPr>
            </w:pPr>
            <w:r>
              <w:rPr>
                <w:rFonts w:ascii="Times New Roman" w:hAnsi="Times New Roman"/>
                <w:color w:val="000000" w:themeColor="text1"/>
                <w:sz w:val="28"/>
              </w:rPr>
              <w:t>8,598</w:t>
            </w:r>
          </w:p>
        </w:tc>
      </w:tr>
      <w:tr w:rsidR="005B7295" w14:paraId="277CCB8A" w14:textId="77777777" w:rsidTr="00F10F09">
        <w:trPr>
          <w:gridAfter w:val="1"/>
          <w:wAfter w:w="52" w:type="dxa"/>
          <w:trHeight w:val="64"/>
        </w:trPr>
        <w:tc>
          <w:tcPr>
            <w:tcW w:w="1696" w:type="dxa"/>
            <w:vMerge w:val="restart"/>
            <w:tcBorders>
              <w:top w:val="single" w:sz="4" w:space="0" w:color="000000"/>
              <w:left w:val="single" w:sz="4" w:space="0" w:color="000000"/>
              <w:bottom w:val="single" w:sz="4" w:space="0" w:color="000000"/>
              <w:right w:val="single" w:sz="4" w:space="0" w:color="000000"/>
            </w:tcBorders>
            <w:vAlign w:val="center"/>
          </w:tcPr>
          <w:p w14:paraId="447217B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1560" w:type="dxa"/>
            <w:tcBorders>
              <w:top w:val="single" w:sz="4" w:space="0" w:color="000000"/>
              <w:left w:val="single" w:sz="4" w:space="0" w:color="000000"/>
              <w:bottom w:val="single" w:sz="4" w:space="0" w:color="000000"/>
              <w:right w:val="single" w:sz="4" w:space="0" w:color="000000"/>
            </w:tcBorders>
            <w:vAlign w:val="bottom"/>
          </w:tcPr>
          <w:p w14:paraId="6805A58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Объемы мощности, нереализуемые по тех </w:t>
            </w:r>
            <w:r>
              <w:rPr>
                <w:rFonts w:ascii="Times New Roman" w:hAnsi="Times New Roman"/>
                <w:color w:val="000000" w:themeColor="text1"/>
                <w:sz w:val="28"/>
              </w:rPr>
              <w:lastRenderedPageBreak/>
              <w:t>причинам, Гкал/час</w:t>
            </w:r>
          </w:p>
        </w:tc>
        <w:tc>
          <w:tcPr>
            <w:tcW w:w="1139" w:type="dxa"/>
            <w:tcBorders>
              <w:top w:val="single" w:sz="4" w:space="0" w:color="000000"/>
              <w:left w:val="single" w:sz="4" w:space="0" w:color="000000"/>
              <w:bottom w:val="single" w:sz="4" w:space="0" w:color="000000"/>
              <w:right w:val="single" w:sz="4" w:space="0" w:color="000000"/>
            </w:tcBorders>
            <w:vAlign w:val="center"/>
          </w:tcPr>
          <w:p w14:paraId="3BACB75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C014E8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51" w:type="dxa"/>
            <w:tcBorders>
              <w:top w:val="single" w:sz="4" w:space="0" w:color="000000"/>
              <w:left w:val="single" w:sz="4" w:space="0" w:color="000000"/>
              <w:bottom w:val="single" w:sz="4" w:space="0" w:color="000000"/>
              <w:right w:val="single" w:sz="4" w:space="0" w:color="000000"/>
            </w:tcBorders>
            <w:vAlign w:val="center"/>
          </w:tcPr>
          <w:p w14:paraId="092E826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56" w:type="dxa"/>
            <w:tcBorders>
              <w:top w:val="single" w:sz="4" w:space="0" w:color="000000"/>
              <w:left w:val="single" w:sz="4" w:space="0" w:color="000000"/>
              <w:bottom w:val="single" w:sz="4" w:space="0" w:color="000000"/>
              <w:right w:val="single" w:sz="4" w:space="0" w:color="000000"/>
            </w:tcBorders>
            <w:vAlign w:val="center"/>
          </w:tcPr>
          <w:p w14:paraId="584DC93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50" w:type="dxa"/>
            <w:tcBorders>
              <w:top w:val="single" w:sz="4" w:space="0" w:color="000000"/>
              <w:left w:val="single" w:sz="4" w:space="0" w:color="000000"/>
              <w:bottom w:val="single" w:sz="4" w:space="0" w:color="000000"/>
              <w:right w:val="single" w:sz="4" w:space="0" w:color="000000"/>
            </w:tcBorders>
            <w:vAlign w:val="center"/>
          </w:tcPr>
          <w:p w14:paraId="3B2E13D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51" w:type="dxa"/>
            <w:tcBorders>
              <w:top w:val="single" w:sz="4" w:space="0" w:color="000000"/>
              <w:left w:val="single" w:sz="4" w:space="0" w:color="000000"/>
              <w:bottom w:val="single" w:sz="4" w:space="0" w:color="000000"/>
              <w:right w:val="single" w:sz="4" w:space="0" w:color="000000"/>
            </w:tcBorders>
            <w:vAlign w:val="center"/>
          </w:tcPr>
          <w:p w14:paraId="71BCAB92"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29" w:type="dxa"/>
            <w:tcBorders>
              <w:top w:val="single" w:sz="4" w:space="0" w:color="000000"/>
              <w:left w:val="single" w:sz="4" w:space="0" w:color="000000"/>
              <w:bottom w:val="single" w:sz="4" w:space="0" w:color="000000"/>
              <w:right w:val="single" w:sz="4" w:space="0" w:color="000000"/>
            </w:tcBorders>
            <w:vAlign w:val="center"/>
          </w:tcPr>
          <w:p w14:paraId="6E0EF94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c>
          <w:tcPr>
            <w:tcW w:w="866" w:type="dxa"/>
            <w:tcBorders>
              <w:top w:val="single" w:sz="4" w:space="0" w:color="000000"/>
              <w:left w:val="single" w:sz="4" w:space="0" w:color="000000"/>
              <w:bottom w:val="single" w:sz="4" w:space="0" w:color="000000"/>
              <w:right w:val="single" w:sz="4" w:space="0" w:color="000000"/>
            </w:tcBorders>
            <w:vAlign w:val="center"/>
          </w:tcPr>
          <w:p w14:paraId="4F7DC85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0,000</w:t>
            </w:r>
          </w:p>
        </w:tc>
      </w:tr>
      <w:tr w:rsidR="005B7295" w14:paraId="5F43E0BC" w14:textId="77777777" w:rsidTr="00F10F09">
        <w:trPr>
          <w:gridAfter w:val="1"/>
          <w:wAfter w:w="52" w:type="dxa"/>
          <w:trHeight w:val="193"/>
        </w:trPr>
        <w:tc>
          <w:tcPr>
            <w:tcW w:w="1696" w:type="dxa"/>
            <w:vMerge/>
            <w:tcBorders>
              <w:top w:val="single" w:sz="4" w:space="0" w:color="000000"/>
              <w:left w:val="single" w:sz="4" w:space="0" w:color="000000"/>
              <w:bottom w:val="single" w:sz="4" w:space="0" w:color="000000"/>
              <w:right w:val="single" w:sz="4" w:space="0" w:color="000000"/>
            </w:tcBorders>
            <w:vAlign w:val="center"/>
          </w:tcPr>
          <w:p w14:paraId="79993D9A" w14:textId="77777777" w:rsidR="005B7295" w:rsidRDefault="005B7295"/>
        </w:tc>
        <w:tc>
          <w:tcPr>
            <w:tcW w:w="1560" w:type="dxa"/>
            <w:tcBorders>
              <w:top w:val="single" w:sz="4" w:space="0" w:color="000000"/>
              <w:left w:val="single" w:sz="4" w:space="0" w:color="000000"/>
              <w:bottom w:val="single" w:sz="4" w:space="0" w:color="000000"/>
              <w:right w:val="single" w:sz="4" w:space="0" w:color="000000"/>
            </w:tcBorders>
            <w:vAlign w:val="bottom"/>
          </w:tcPr>
          <w:p w14:paraId="06DD404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Располагаемая мощность, Гкал/час</w:t>
            </w:r>
          </w:p>
        </w:tc>
        <w:tc>
          <w:tcPr>
            <w:tcW w:w="1139" w:type="dxa"/>
            <w:tcBorders>
              <w:top w:val="single" w:sz="4" w:space="0" w:color="000000"/>
              <w:left w:val="single" w:sz="4" w:space="0" w:color="000000"/>
              <w:bottom w:val="single" w:sz="4" w:space="0" w:color="000000"/>
              <w:right w:val="single" w:sz="4" w:space="0" w:color="000000"/>
            </w:tcBorders>
            <w:vAlign w:val="center"/>
          </w:tcPr>
          <w:p w14:paraId="70F8671E"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1,195</w:t>
            </w:r>
          </w:p>
        </w:tc>
        <w:tc>
          <w:tcPr>
            <w:tcW w:w="1134" w:type="dxa"/>
            <w:tcBorders>
              <w:top w:val="single" w:sz="4" w:space="0" w:color="000000"/>
              <w:left w:val="single" w:sz="4" w:space="0" w:color="000000"/>
              <w:bottom w:val="single" w:sz="4" w:space="0" w:color="000000"/>
              <w:right w:val="single" w:sz="4" w:space="0" w:color="000000"/>
            </w:tcBorders>
            <w:vAlign w:val="center"/>
          </w:tcPr>
          <w:p w14:paraId="0498DCFE"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1,195</w:t>
            </w:r>
          </w:p>
        </w:tc>
        <w:tc>
          <w:tcPr>
            <w:tcW w:w="851" w:type="dxa"/>
            <w:tcBorders>
              <w:top w:val="single" w:sz="4" w:space="0" w:color="000000"/>
              <w:left w:val="single" w:sz="4" w:space="0" w:color="000000"/>
              <w:bottom w:val="single" w:sz="4" w:space="0" w:color="000000"/>
              <w:right w:val="single" w:sz="4" w:space="0" w:color="000000"/>
            </w:tcBorders>
            <w:vAlign w:val="center"/>
          </w:tcPr>
          <w:p w14:paraId="7762AFBF"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1,195</w:t>
            </w:r>
          </w:p>
        </w:tc>
        <w:tc>
          <w:tcPr>
            <w:tcW w:w="856" w:type="dxa"/>
            <w:tcBorders>
              <w:top w:val="single" w:sz="4" w:space="0" w:color="000000"/>
              <w:left w:val="single" w:sz="4" w:space="0" w:color="000000"/>
              <w:bottom w:val="single" w:sz="4" w:space="0" w:color="000000"/>
              <w:right w:val="single" w:sz="4" w:space="0" w:color="000000"/>
            </w:tcBorders>
            <w:vAlign w:val="center"/>
          </w:tcPr>
          <w:p w14:paraId="1FFD2A6D"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1,195</w:t>
            </w:r>
          </w:p>
        </w:tc>
        <w:tc>
          <w:tcPr>
            <w:tcW w:w="850" w:type="dxa"/>
            <w:tcBorders>
              <w:top w:val="single" w:sz="4" w:space="0" w:color="000000"/>
              <w:left w:val="single" w:sz="4" w:space="0" w:color="000000"/>
              <w:bottom w:val="single" w:sz="4" w:space="0" w:color="000000"/>
              <w:right w:val="single" w:sz="4" w:space="0" w:color="000000"/>
            </w:tcBorders>
            <w:vAlign w:val="center"/>
          </w:tcPr>
          <w:p w14:paraId="4E514AC6"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1,195</w:t>
            </w:r>
          </w:p>
        </w:tc>
        <w:tc>
          <w:tcPr>
            <w:tcW w:w="851" w:type="dxa"/>
            <w:tcBorders>
              <w:top w:val="single" w:sz="4" w:space="0" w:color="000000"/>
              <w:left w:val="single" w:sz="4" w:space="0" w:color="000000"/>
              <w:bottom w:val="single" w:sz="4" w:space="0" w:color="000000"/>
              <w:right w:val="single" w:sz="4" w:space="0" w:color="000000"/>
            </w:tcBorders>
            <w:vAlign w:val="center"/>
          </w:tcPr>
          <w:p w14:paraId="1FAE6A18"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1,195</w:t>
            </w:r>
          </w:p>
        </w:tc>
        <w:tc>
          <w:tcPr>
            <w:tcW w:w="829" w:type="dxa"/>
            <w:tcBorders>
              <w:top w:val="single" w:sz="4" w:space="0" w:color="000000"/>
              <w:left w:val="single" w:sz="4" w:space="0" w:color="000000"/>
              <w:bottom w:val="single" w:sz="4" w:space="0" w:color="000000"/>
              <w:right w:val="single" w:sz="4" w:space="0" w:color="000000"/>
            </w:tcBorders>
            <w:vAlign w:val="center"/>
          </w:tcPr>
          <w:p w14:paraId="0128DE3C"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1,195</w:t>
            </w:r>
          </w:p>
        </w:tc>
        <w:tc>
          <w:tcPr>
            <w:tcW w:w="866" w:type="dxa"/>
            <w:tcBorders>
              <w:top w:val="single" w:sz="4" w:space="0" w:color="000000"/>
              <w:left w:val="single" w:sz="4" w:space="0" w:color="000000"/>
              <w:bottom w:val="single" w:sz="4" w:space="0" w:color="000000"/>
              <w:right w:val="single" w:sz="4" w:space="0" w:color="000000"/>
            </w:tcBorders>
            <w:vAlign w:val="center"/>
          </w:tcPr>
          <w:p w14:paraId="17E24A2A"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1,195</w:t>
            </w:r>
          </w:p>
        </w:tc>
      </w:tr>
      <w:tr w:rsidR="005B7295" w14:paraId="6A007ABA" w14:textId="77777777" w:rsidTr="00F10F09">
        <w:trPr>
          <w:gridAfter w:val="1"/>
          <w:wAfter w:w="52" w:type="dxa"/>
          <w:trHeight w:val="64"/>
        </w:trPr>
        <w:tc>
          <w:tcPr>
            <w:tcW w:w="1696" w:type="dxa"/>
            <w:vMerge w:val="restart"/>
            <w:tcBorders>
              <w:top w:val="single" w:sz="4" w:space="0" w:color="000000"/>
              <w:left w:val="single" w:sz="4" w:space="0" w:color="000000"/>
              <w:bottom w:val="single" w:sz="4" w:space="0" w:color="000000"/>
              <w:right w:val="single" w:sz="4" w:space="0" w:color="000000"/>
            </w:tcBorders>
            <w:vAlign w:val="center"/>
          </w:tcPr>
          <w:p w14:paraId="4A11697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c>
          <w:tcPr>
            <w:tcW w:w="1560" w:type="dxa"/>
            <w:tcBorders>
              <w:top w:val="single" w:sz="4" w:space="0" w:color="000000"/>
              <w:left w:val="single" w:sz="4" w:space="0" w:color="000000"/>
              <w:bottom w:val="single" w:sz="4" w:space="0" w:color="000000"/>
              <w:right w:val="single" w:sz="4" w:space="0" w:color="000000"/>
            </w:tcBorders>
            <w:vAlign w:val="bottom"/>
          </w:tcPr>
          <w:p w14:paraId="1908089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Объемы мощности, нереализуемые по тех причинам, Гкал/час</w:t>
            </w:r>
          </w:p>
        </w:tc>
        <w:tc>
          <w:tcPr>
            <w:tcW w:w="1139" w:type="dxa"/>
            <w:tcBorders>
              <w:top w:val="single" w:sz="4" w:space="0" w:color="000000"/>
              <w:left w:val="single" w:sz="4" w:space="0" w:color="000000"/>
              <w:bottom w:val="single" w:sz="4" w:space="0" w:color="000000"/>
              <w:right w:val="single" w:sz="4" w:space="0" w:color="000000"/>
            </w:tcBorders>
            <w:vAlign w:val="center"/>
          </w:tcPr>
          <w:p w14:paraId="643E8D8D"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0,006</w:t>
            </w:r>
          </w:p>
        </w:tc>
        <w:tc>
          <w:tcPr>
            <w:tcW w:w="1134" w:type="dxa"/>
            <w:tcBorders>
              <w:top w:val="single" w:sz="4" w:space="0" w:color="000000"/>
              <w:left w:val="single" w:sz="4" w:space="0" w:color="000000"/>
              <w:bottom w:val="single" w:sz="4" w:space="0" w:color="000000"/>
              <w:right w:val="single" w:sz="4" w:space="0" w:color="000000"/>
            </w:tcBorders>
            <w:vAlign w:val="center"/>
          </w:tcPr>
          <w:p w14:paraId="4EC94E5C"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0,006</w:t>
            </w:r>
          </w:p>
        </w:tc>
        <w:tc>
          <w:tcPr>
            <w:tcW w:w="851" w:type="dxa"/>
            <w:tcBorders>
              <w:top w:val="single" w:sz="4" w:space="0" w:color="000000"/>
              <w:left w:val="single" w:sz="4" w:space="0" w:color="000000"/>
              <w:bottom w:val="single" w:sz="4" w:space="0" w:color="000000"/>
              <w:right w:val="single" w:sz="4" w:space="0" w:color="000000"/>
            </w:tcBorders>
            <w:vAlign w:val="center"/>
          </w:tcPr>
          <w:p w14:paraId="1BD00E18"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0,006</w:t>
            </w:r>
          </w:p>
        </w:tc>
        <w:tc>
          <w:tcPr>
            <w:tcW w:w="856" w:type="dxa"/>
            <w:tcBorders>
              <w:top w:val="single" w:sz="4" w:space="0" w:color="000000"/>
              <w:left w:val="single" w:sz="4" w:space="0" w:color="000000"/>
              <w:bottom w:val="single" w:sz="4" w:space="0" w:color="000000"/>
              <w:right w:val="single" w:sz="4" w:space="0" w:color="000000"/>
            </w:tcBorders>
            <w:vAlign w:val="center"/>
          </w:tcPr>
          <w:p w14:paraId="17B96D10"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0,006</w:t>
            </w:r>
          </w:p>
        </w:tc>
        <w:tc>
          <w:tcPr>
            <w:tcW w:w="850" w:type="dxa"/>
            <w:tcBorders>
              <w:top w:val="single" w:sz="4" w:space="0" w:color="000000"/>
              <w:left w:val="single" w:sz="4" w:space="0" w:color="000000"/>
              <w:bottom w:val="single" w:sz="4" w:space="0" w:color="000000"/>
              <w:right w:val="single" w:sz="4" w:space="0" w:color="000000"/>
            </w:tcBorders>
            <w:vAlign w:val="center"/>
          </w:tcPr>
          <w:p w14:paraId="3F99B716"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0,006</w:t>
            </w:r>
          </w:p>
        </w:tc>
        <w:tc>
          <w:tcPr>
            <w:tcW w:w="851" w:type="dxa"/>
            <w:tcBorders>
              <w:top w:val="single" w:sz="4" w:space="0" w:color="000000"/>
              <w:left w:val="single" w:sz="4" w:space="0" w:color="000000"/>
              <w:bottom w:val="single" w:sz="4" w:space="0" w:color="000000"/>
              <w:right w:val="single" w:sz="4" w:space="0" w:color="000000"/>
            </w:tcBorders>
            <w:vAlign w:val="center"/>
          </w:tcPr>
          <w:p w14:paraId="07118A48"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0,006</w:t>
            </w:r>
          </w:p>
        </w:tc>
        <w:tc>
          <w:tcPr>
            <w:tcW w:w="829" w:type="dxa"/>
            <w:tcBorders>
              <w:top w:val="single" w:sz="4" w:space="0" w:color="000000"/>
              <w:left w:val="single" w:sz="4" w:space="0" w:color="000000"/>
              <w:bottom w:val="single" w:sz="4" w:space="0" w:color="000000"/>
              <w:right w:val="single" w:sz="4" w:space="0" w:color="000000"/>
            </w:tcBorders>
            <w:vAlign w:val="center"/>
          </w:tcPr>
          <w:p w14:paraId="46F2A3FA"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0,006</w:t>
            </w:r>
          </w:p>
        </w:tc>
        <w:tc>
          <w:tcPr>
            <w:tcW w:w="866" w:type="dxa"/>
            <w:tcBorders>
              <w:top w:val="single" w:sz="4" w:space="0" w:color="000000"/>
              <w:left w:val="single" w:sz="4" w:space="0" w:color="000000"/>
              <w:bottom w:val="single" w:sz="4" w:space="0" w:color="000000"/>
              <w:right w:val="single" w:sz="4" w:space="0" w:color="000000"/>
            </w:tcBorders>
            <w:vAlign w:val="center"/>
          </w:tcPr>
          <w:p w14:paraId="65899405"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0,006</w:t>
            </w:r>
          </w:p>
        </w:tc>
      </w:tr>
      <w:tr w:rsidR="005B7295" w14:paraId="214193BC" w14:textId="77777777" w:rsidTr="00F10F09">
        <w:trPr>
          <w:gridAfter w:val="1"/>
          <w:wAfter w:w="52" w:type="dxa"/>
          <w:trHeight w:val="852"/>
        </w:trPr>
        <w:tc>
          <w:tcPr>
            <w:tcW w:w="1696" w:type="dxa"/>
            <w:vMerge/>
            <w:tcBorders>
              <w:top w:val="single" w:sz="4" w:space="0" w:color="000000"/>
              <w:left w:val="single" w:sz="4" w:space="0" w:color="000000"/>
              <w:bottom w:val="single" w:sz="4" w:space="0" w:color="000000"/>
              <w:right w:val="single" w:sz="4" w:space="0" w:color="000000"/>
            </w:tcBorders>
            <w:vAlign w:val="center"/>
          </w:tcPr>
          <w:p w14:paraId="2F711587" w14:textId="77777777" w:rsidR="005B7295" w:rsidRDefault="005B7295"/>
        </w:tc>
        <w:tc>
          <w:tcPr>
            <w:tcW w:w="1560" w:type="dxa"/>
            <w:tcBorders>
              <w:top w:val="single" w:sz="4" w:space="0" w:color="000000"/>
              <w:left w:val="single" w:sz="4" w:space="0" w:color="000000"/>
              <w:bottom w:val="single" w:sz="4" w:space="0" w:color="000000"/>
              <w:right w:val="single" w:sz="4" w:space="0" w:color="000000"/>
            </w:tcBorders>
            <w:vAlign w:val="bottom"/>
          </w:tcPr>
          <w:p w14:paraId="20539B5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Располагаемая мощность, Гкал/час</w:t>
            </w:r>
          </w:p>
        </w:tc>
        <w:tc>
          <w:tcPr>
            <w:tcW w:w="1139" w:type="dxa"/>
            <w:tcBorders>
              <w:top w:val="single" w:sz="4" w:space="0" w:color="000000"/>
              <w:left w:val="single" w:sz="4" w:space="0" w:color="000000"/>
              <w:bottom w:val="single" w:sz="4" w:space="0" w:color="000000"/>
              <w:right w:val="single" w:sz="4" w:space="0" w:color="000000"/>
            </w:tcBorders>
            <w:vAlign w:val="center"/>
          </w:tcPr>
          <w:p w14:paraId="427BDE8E"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0,994</w:t>
            </w:r>
          </w:p>
        </w:tc>
        <w:tc>
          <w:tcPr>
            <w:tcW w:w="1134" w:type="dxa"/>
            <w:tcBorders>
              <w:top w:val="single" w:sz="4" w:space="0" w:color="000000"/>
              <w:left w:val="single" w:sz="4" w:space="0" w:color="000000"/>
              <w:bottom w:val="single" w:sz="4" w:space="0" w:color="000000"/>
              <w:right w:val="single" w:sz="4" w:space="0" w:color="000000"/>
            </w:tcBorders>
            <w:vAlign w:val="center"/>
          </w:tcPr>
          <w:p w14:paraId="2515C807"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0,994</w:t>
            </w:r>
          </w:p>
        </w:tc>
        <w:tc>
          <w:tcPr>
            <w:tcW w:w="851" w:type="dxa"/>
            <w:tcBorders>
              <w:top w:val="single" w:sz="4" w:space="0" w:color="000000"/>
              <w:left w:val="single" w:sz="4" w:space="0" w:color="000000"/>
              <w:bottom w:val="single" w:sz="4" w:space="0" w:color="000000"/>
              <w:right w:val="single" w:sz="4" w:space="0" w:color="000000"/>
            </w:tcBorders>
            <w:vAlign w:val="center"/>
          </w:tcPr>
          <w:p w14:paraId="4FA7713C"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0,994</w:t>
            </w:r>
          </w:p>
        </w:tc>
        <w:tc>
          <w:tcPr>
            <w:tcW w:w="856" w:type="dxa"/>
            <w:tcBorders>
              <w:top w:val="single" w:sz="4" w:space="0" w:color="000000"/>
              <w:left w:val="single" w:sz="4" w:space="0" w:color="000000"/>
              <w:bottom w:val="single" w:sz="4" w:space="0" w:color="000000"/>
              <w:right w:val="single" w:sz="4" w:space="0" w:color="000000"/>
            </w:tcBorders>
            <w:vAlign w:val="center"/>
          </w:tcPr>
          <w:p w14:paraId="65AFE994"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0,994</w:t>
            </w:r>
          </w:p>
        </w:tc>
        <w:tc>
          <w:tcPr>
            <w:tcW w:w="850" w:type="dxa"/>
            <w:tcBorders>
              <w:top w:val="single" w:sz="4" w:space="0" w:color="000000"/>
              <w:left w:val="single" w:sz="4" w:space="0" w:color="000000"/>
              <w:bottom w:val="single" w:sz="4" w:space="0" w:color="000000"/>
              <w:right w:val="single" w:sz="4" w:space="0" w:color="000000"/>
            </w:tcBorders>
            <w:vAlign w:val="center"/>
          </w:tcPr>
          <w:p w14:paraId="28A0CA5A"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0,994</w:t>
            </w:r>
          </w:p>
        </w:tc>
        <w:tc>
          <w:tcPr>
            <w:tcW w:w="851" w:type="dxa"/>
            <w:tcBorders>
              <w:top w:val="single" w:sz="4" w:space="0" w:color="000000"/>
              <w:left w:val="single" w:sz="4" w:space="0" w:color="000000"/>
              <w:bottom w:val="single" w:sz="4" w:space="0" w:color="000000"/>
              <w:right w:val="single" w:sz="4" w:space="0" w:color="000000"/>
            </w:tcBorders>
            <w:vAlign w:val="center"/>
          </w:tcPr>
          <w:p w14:paraId="3B7FB4A3"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0,994</w:t>
            </w:r>
          </w:p>
        </w:tc>
        <w:tc>
          <w:tcPr>
            <w:tcW w:w="829" w:type="dxa"/>
            <w:tcBorders>
              <w:top w:val="single" w:sz="4" w:space="0" w:color="000000"/>
              <w:left w:val="single" w:sz="4" w:space="0" w:color="000000"/>
              <w:bottom w:val="single" w:sz="4" w:space="0" w:color="000000"/>
              <w:right w:val="single" w:sz="4" w:space="0" w:color="000000"/>
            </w:tcBorders>
            <w:vAlign w:val="center"/>
          </w:tcPr>
          <w:p w14:paraId="2D41B82B"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0,994</w:t>
            </w:r>
          </w:p>
        </w:tc>
        <w:tc>
          <w:tcPr>
            <w:tcW w:w="866" w:type="dxa"/>
            <w:tcBorders>
              <w:top w:val="single" w:sz="4" w:space="0" w:color="000000"/>
              <w:left w:val="single" w:sz="4" w:space="0" w:color="000000"/>
              <w:bottom w:val="single" w:sz="4" w:space="0" w:color="000000"/>
              <w:right w:val="single" w:sz="4" w:space="0" w:color="000000"/>
            </w:tcBorders>
            <w:vAlign w:val="center"/>
          </w:tcPr>
          <w:p w14:paraId="4D431320"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0,994</w:t>
            </w:r>
          </w:p>
        </w:tc>
      </w:tr>
      <w:tr w:rsidR="005B7295" w14:paraId="080560ED" w14:textId="77777777" w:rsidTr="00F10F09">
        <w:trPr>
          <w:gridAfter w:val="1"/>
          <w:wAfter w:w="52" w:type="dxa"/>
          <w:trHeight w:val="193"/>
        </w:trPr>
        <w:tc>
          <w:tcPr>
            <w:tcW w:w="1696" w:type="dxa"/>
            <w:vMerge w:val="restart"/>
            <w:tcBorders>
              <w:top w:val="single" w:sz="4" w:space="0" w:color="000000"/>
              <w:left w:val="single" w:sz="4" w:space="0" w:color="000000"/>
              <w:bottom w:val="single" w:sz="4" w:space="0" w:color="000000"/>
              <w:right w:val="single" w:sz="4" w:space="0" w:color="000000"/>
            </w:tcBorders>
            <w:vAlign w:val="center"/>
          </w:tcPr>
          <w:p w14:paraId="6BCD565B" w14:textId="77777777" w:rsidR="005B7295" w:rsidRDefault="00653190">
            <w:pPr>
              <w:pStyle w:val="Default"/>
              <w:spacing w:line="240" w:lineRule="auto"/>
              <w:ind w:firstLine="0"/>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1560" w:type="dxa"/>
            <w:tcBorders>
              <w:top w:val="single" w:sz="4" w:space="0" w:color="000000"/>
              <w:left w:val="single" w:sz="4" w:space="0" w:color="000000"/>
              <w:bottom w:val="single" w:sz="4" w:space="0" w:color="000000"/>
              <w:right w:val="single" w:sz="4" w:space="0" w:color="000000"/>
            </w:tcBorders>
            <w:vAlign w:val="bottom"/>
          </w:tcPr>
          <w:p w14:paraId="3F76D0B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Объемы мощности, нереализуемые по тех причинам, Гкал/час</w:t>
            </w:r>
          </w:p>
        </w:tc>
        <w:tc>
          <w:tcPr>
            <w:tcW w:w="1139" w:type="dxa"/>
            <w:tcBorders>
              <w:top w:val="single" w:sz="4" w:space="0" w:color="000000"/>
              <w:left w:val="single" w:sz="4" w:space="0" w:color="000000"/>
              <w:bottom w:val="single" w:sz="4" w:space="0" w:color="000000"/>
              <w:right w:val="single" w:sz="4" w:space="0" w:color="000000"/>
            </w:tcBorders>
            <w:vAlign w:val="center"/>
          </w:tcPr>
          <w:p w14:paraId="4C3155BE"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BB33763"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0,000</w:t>
            </w:r>
          </w:p>
        </w:tc>
        <w:tc>
          <w:tcPr>
            <w:tcW w:w="851" w:type="dxa"/>
            <w:tcBorders>
              <w:top w:val="single" w:sz="4" w:space="0" w:color="000000"/>
              <w:left w:val="single" w:sz="4" w:space="0" w:color="000000"/>
              <w:bottom w:val="single" w:sz="4" w:space="0" w:color="000000"/>
              <w:right w:val="single" w:sz="4" w:space="0" w:color="000000"/>
            </w:tcBorders>
            <w:vAlign w:val="center"/>
          </w:tcPr>
          <w:p w14:paraId="456090E1"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0,000</w:t>
            </w:r>
          </w:p>
        </w:tc>
        <w:tc>
          <w:tcPr>
            <w:tcW w:w="856" w:type="dxa"/>
            <w:tcBorders>
              <w:top w:val="single" w:sz="4" w:space="0" w:color="000000"/>
              <w:left w:val="single" w:sz="4" w:space="0" w:color="000000"/>
              <w:bottom w:val="single" w:sz="4" w:space="0" w:color="000000"/>
              <w:right w:val="single" w:sz="4" w:space="0" w:color="000000"/>
            </w:tcBorders>
            <w:vAlign w:val="center"/>
          </w:tcPr>
          <w:p w14:paraId="24A2DF42"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0,000</w:t>
            </w:r>
          </w:p>
        </w:tc>
        <w:tc>
          <w:tcPr>
            <w:tcW w:w="850" w:type="dxa"/>
            <w:tcBorders>
              <w:top w:val="single" w:sz="4" w:space="0" w:color="000000"/>
              <w:left w:val="single" w:sz="4" w:space="0" w:color="000000"/>
              <w:bottom w:val="single" w:sz="4" w:space="0" w:color="000000"/>
              <w:right w:val="single" w:sz="4" w:space="0" w:color="000000"/>
            </w:tcBorders>
            <w:vAlign w:val="center"/>
          </w:tcPr>
          <w:p w14:paraId="175BA073"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0,000</w:t>
            </w:r>
          </w:p>
        </w:tc>
        <w:tc>
          <w:tcPr>
            <w:tcW w:w="851" w:type="dxa"/>
            <w:tcBorders>
              <w:top w:val="single" w:sz="4" w:space="0" w:color="000000"/>
              <w:left w:val="single" w:sz="4" w:space="0" w:color="000000"/>
              <w:bottom w:val="single" w:sz="4" w:space="0" w:color="000000"/>
              <w:right w:val="single" w:sz="4" w:space="0" w:color="000000"/>
            </w:tcBorders>
            <w:vAlign w:val="center"/>
          </w:tcPr>
          <w:p w14:paraId="31271B78"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0,000</w:t>
            </w:r>
          </w:p>
        </w:tc>
        <w:tc>
          <w:tcPr>
            <w:tcW w:w="829" w:type="dxa"/>
            <w:tcBorders>
              <w:top w:val="single" w:sz="4" w:space="0" w:color="000000"/>
              <w:left w:val="single" w:sz="4" w:space="0" w:color="000000"/>
              <w:bottom w:val="single" w:sz="4" w:space="0" w:color="000000"/>
              <w:right w:val="single" w:sz="4" w:space="0" w:color="000000"/>
            </w:tcBorders>
            <w:vAlign w:val="center"/>
          </w:tcPr>
          <w:p w14:paraId="44558D34"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0,000</w:t>
            </w:r>
          </w:p>
        </w:tc>
        <w:tc>
          <w:tcPr>
            <w:tcW w:w="866" w:type="dxa"/>
            <w:tcBorders>
              <w:top w:val="single" w:sz="4" w:space="0" w:color="000000"/>
              <w:left w:val="single" w:sz="4" w:space="0" w:color="000000"/>
              <w:bottom w:val="single" w:sz="4" w:space="0" w:color="000000"/>
              <w:right w:val="single" w:sz="4" w:space="0" w:color="000000"/>
            </w:tcBorders>
            <w:vAlign w:val="center"/>
          </w:tcPr>
          <w:p w14:paraId="2116F017"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0,000</w:t>
            </w:r>
          </w:p>
        </w:tc>
      </w:tr>
      <w:tr w:rsidR="005B7295" w14:paraId="7B149475" w14:textId="77777777" w:rsidTr="00F10F09">
        <w:trPr>
          <w:gridAfter w:val="1"/>
          <w:wAfter w:w="52" w:type="dxa"/>
          <w:trHeight w:val="1008"/>
        </w:trPr>
        <w:tc>
          <w:tcPr>
            <w:tcW w:w="1696" w:type="dxa"/>
            <w:vMerge/>
            <w:tcBorders>
              <w:top w:val="single" w:sz="4" w:space="0" w:color="000000"/>
              <w:left w:val="single" w:sz="4" w:space="0" w:color="000000"/>
              <w:bottom w:val="single" w:sz="4" w:space="0" w:color="000000"/>
              <w:right w:val="single" w:sz="4" w:space="0" w:color="000000"/>
            </w:tcBorders>
            <w:vAlign w:val="center"/>
          </w:tcPr>
          <w:p w14:paraId="51640AE9" w14:textId="77777777" w:rsidR="005B7295" w:rsidRDefault="005B7295"/>
        </w:tc>
        <w:tc>
          <w:tcPr>
            <w:tcW w:w="1560" w:type="dxa"/>
            <w:tcBorders>
              <w:top w:val="single" w:sz="4" w:space="0" w:color="000000"/>
              <w:left w:val="single" w:sz="4" w:space="0" w:color="000000"/>
              <w:bottom w:val="single" w:sz="4" w:space="0" w:color="000000"/>
              <w:right w:val="single" w:sz="4" w:space="0" w:color="000000"/>
            </w:tcBorders>
            <w:vAlign w:val="center"/>
          </w:tcPr>
          <w:p w14:paraId="060369E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Располагаемая мощность, Гкал/час</w:t>
            </w:r>
          </w:p>
        </w:tc>
        <w:tc>
          <w:tcPr>
            <w:tcW w:w="1139" w:type="dxa"/>
            <w:tcBorders>
              <w:top w:val="single" w:sz="4" w:space="0" w:color="000000"/>
              <w:left w:val="single" w:sz="4" w:space="0" w:color="000000"/>
              <w:bottom w:val="single" w:sz="4" w:space="0" w:color="000000"/>
              <w:right w:val="single" w:sz="4" w:space="0" w:color="000000"/>
            </w:tcBorders>
            <w:vAlign w:val="center"/>
          </w:tcPr>
          <w:p w14:paraId="4C03AEC5"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4,058</w:t>
            </w:r>
          </w:p>
        </w:tc>
        <w:tc>
          <w:tcPr>
            <w:tcW w:w="1134" w:type="dxa"/>
            <w:tcBorders>
              <w:top w:val="single" w:sz="4" w:space="0" w:color="000000"/>
              <w:left w:val="single" w:sz="4" w:space="0" w:color="000000"/>
              <w:bottom w:val="single" w:sz="4" w:space="0" w:color="000000"/>
              <w:right w:val="single" w:sz="4" w:space="0" w:color="000000"/>
            </w:tcBorders>
            <w:vAlign w:val="center"/>
          </w:tcPr>
          <w:p w14:paraId="44549734"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4,058</w:t>
            </w:r>
          </w:p>
        </w:tc>
        <w:tc>
          <w:tcPr>
            <w:tcW w:w="851" w:type="dxa"/>
            <w:tcBorders>
              <w:top w:val="single" w:sz="4" w:space="0" w:color="000000"/>
              <w:left w:val="single" w:sz="4" w:space="0" w:color="000000"/>
              <w:bottom w:val="single" w:sz="4" w:space="0" w:color="000000"/>
              <w:right w:val="single" w:sz="4" w:space="0" w:color="000000"/>
            </w:tcBorders>
            <w:vAlign w:val="center"/>
          </w:tcPr>
          <w:p w14:paraId="7C398559"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4,058</w:t>
            </w:r>
          </w:p>
        </w:tc>
        <w:tc>
          <w:tcPr>
            <w:tcW w:w="856" w:type="dxa"/>
            <w:tcBorders>
              <w:top w:val="single" w:sz="4" w:space="0" w:color="000000"/>
              <w:left w:val="single" w:sz="4" w:space="0" w:color="000000"/>
              <w:bottom w:val="single" w:sz="4" w:space="0" w:color="000000"/>
              <w:right w:val="single" w:sz="4" w:space="0" w:color="000000"/>
            </w:tcBorders>
            <w:vAlign w:val="center"/>
          </w:tcPr>
          <w:p w14:paraId="45BD90E8"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4,058</w:t>
            </w:r>
          </w:p>
        </w:tc>
        <w:tc>
          <w:tcPr>
            <w:tcW w:w="850" w:type="dxa"/>
            <w:tcBorders>
              <w:top w:val="single" w:sz="4" w:space="0" w:color="000000"/>
              <w:left w:val="single" w:sz="4" w:space="0" w:color="000000"/>
              <w:bottom w:val="single" w:sz="4" w:space="0" w:color="000000"/>
              <w:right w:val="single" w:sz="4" w:space="0" w:color="000000"/>
            </w:tcBorders>
            <w:vAlign w:val="center"/>
          </w:tcPr>
          <w:p w14:paraId="146CEB93"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4,058</w:t>
            </w:r>
          </w:p>
        </w:tc>
        <w:tc>
          <w:tcPr>
            <w:tcW w:w="851" w:type="dxa"/>
            <w:tcBorders>
              <w:top w:val="single" w:sz="4" w:space="0" w:color="000000"/>
              <w:left w:val="single" w:sz="4" w:space="0" w:color="000000"/>
              <w:bottom w:val="single" w:sz="4" w:space="0" w:color="000000"/>
              <w:right w:val="single" w:sz="4" w:space="0" w:color="000000"/>
            </w:tcBorders>
            <w:vAlign w:val="center"/>
          </w:tcPr>
          <w:p w14:paraId="31963155"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4,058</w:t>
            </w:r>
          </w:p>
        </w:tc>
        <w:tc>
          <w:tcPr>
            <w:tcW w:w="829" w:type="dxa"/>
            <w:tcBorders>
              <w:top w:val="single" w:sz="4" w:space="0" w:color="000000"/>
              <w:left w:val="single" w:sz="4" w:space="0" w:color="000000"/>
              <w:bottom w:val="single" w:sz="4" w:space="0" w:color="000000"/>
              <w:right w:val="single" w:sz="4" w:space="0" w:color="000000"/>
            </w:tcBorders>
            <w:vAlign w:val="center"/>
          </w:tcPr>
          <w:p w14:paraId="69EF55EE"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4,058</w:t>
            </w:r>
          </w:p>
        </w:tc>
        <w:tc>
          <w:tcPr>
            <w:tcW w:w="866" w:type="dxa"/>
            <w:tcBorders>
              <w:top w:val="single" w:sz="4" w:space="0" w:color="000000"/>
              <w:left w:val="single" w:sz="4" w:space="0" w:color="000000"/>
              <w:bottom w:val="single" w:sz="4" w:space="0" w:color="000000"/>
              <w:right w:val="single" w:sz="4" w:space="0" w:color="000000"/>
            </w:tcBorders>
            <w:vAlign w:val="center"/>
          </w:tcPr>
          <w:p w14:paraId="1DC07350" w14:textId="77777777" w:rsidR="005B7295" w:rsidRPr="00F10F09" w:rsidRDefault="00653190">
            <w:pPr>
              <w:jc w:val="center"/>
              <w:rPr>
                <w:rFonts w:ascii="Times New Roman" w:hAnsi="Times New Roman"/>
                <w:color w:val="000000" w:themeColor="text1"/>
                <w:sz w:val="26"/>
                <w:szCs w:val="26"/>
              </w:rPr>
            </w:pPr>
            <w:r w:rsidRPr="00F10F09">
              <w:rPr>
                <w:rFonts w:ascii="Times New Roman" w:hAnsi="Times New Roman"/>
                <w:color w:val="000000" w:themeColor="text1"/>
                <w:sz w:val="26"/>
                <w:szCs w:val="26"/>
              </w:rPr>
              <w:t>4,058</w:t>
            </w:r>
          </w:p>
        </w:tc>
      </w:tr>
    </w:tbl>
    <w:p w14:paraId="5F9048E2"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7.1 – Существующие и перспективные затраты тепловой мощности на собственные и хозяйственные нужды источников тепловой энергии</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8"/>
        <w:gridCol w:w="1348"/>
        <w:gridCol w:w="851"/>
        <w:gridCol w:w="874"/>
        <w:gridCol w:w="853"/>
        <w:gridCol w:w="850"/>
        <w:gridCol w:w="851"/>
        <w:gridCol w:w="850"/>
        <w:gridCol w:w="966"/>
      </w:tblGrid>
      <w:tr w:rsidR="005B7295" w14:paraId="7CE728CA" w14:textId="77777777" w:rsidTr="00F10F09">
        <w:trPr>
          <w:trHeight w:val="80"/>
        </w:trPr>
        <w:tc>
          <w:tcPr>
            <w:tcW w:w="2338" w:type="dxa"/>
            <w:vMerge w:val="restart"/>
            <w:tcBorders>
              <w:top w:val="single" w:sz="4" w:space="0" w:color="000000"/>
              <w:left w:val="single" w:sz="4" w:space="0" w:color="000000"/>
              <w:bottom w:val="single" w:sz="4" w:space="0" w:color="000000"/>
              <w:right w:val="single" w:sz="4" w:space="0" w:color="000000"/>
            </w:tcBorders>
            <w:vAlign w:val="center"/>
          </w:tcPr>
          <w:p w14:paraId="3D48F406" w14:textId="77777777" w:rsidR="005B7295" w:rsidRDefault="00653190">
            <w:pPr>
              <w:pStyle w:val="Default"/>
              <w:spacing w:line="240" w:lineRule="auto"/>
              <w:ind w:firstLine="107"/>
              <w:jc w:val="center"/>
              <w:rPr>
                <w:rFonts w:ascii="Times New Roman" w:hAnsi="Times New Roman"/>
                <w:color w:val="000000" w:themeColor="text1"/>
                <w:sz w:val="28"/>
              </w:rPr>
            </w:pPr>
            <w:r>
              <w:rPr>
                <w:rFonts w:ascii="Times New Roman" w:hAnsi="Times New Roman"/>
                <w:color w:val="000000" w:themeColor="text1"/>
                <w:sz w:val="28"/>
              </w:rPr>
              <w:t>Источник теплоснабжения</w:t>
            </w:r>
          </w:p>
        </w:tc>
        <w:tc>
          <w:tcPr>
            <w:tcW w:w="7443" w:type="dxa"/>
            <w:gridSpan w:val="8"/>
            <w:tcBorders>
              <w:top w:val="single" w:sz="4" w:space="0" w:color="000000"/>
              <w:left w:val="single" w:sz="4" w:space="0" w:color="000000"/>
              <w:bottom w:val="single" w:sz="4" w:space="0" w:color="000000"/>
              <w:right w:val="single" w:sz="4" w:space="0" w:color="000000"/>
            </w:tcBorders>
            <w:vAlign w:val="center"/>
          </w:tcPr>
          <w:p w14:paraId="32C64F9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Затраты тепловой мощности на собственные и хозяйственные </w:t>
            </w:r>
            <w:r>
              <w:rPr>
                <w:rFonts w:ascii="Times New Roman" w:hAnsi="Times New Roman"/>
                <w:color w:val="000000" w:themeColor="text1"/>
                <w:sz w:val="28"/>
              </w:rPr>
              <w:br/>
              <w:t>нужды источников тепловой энергии, Гкал/час</w:t>
            </w:r>
          </w:p>
        </w:tc>
      </w:tr>
      <w:tr w:rsidR="005B7295" w14:paraId="2D78752B" w14:textId="77777777" w:rsidTr="00F10F09">
        <w:trPr>
          <w:trHeight w:val="80"/>
        </w:trPr>
        <w:tc>
          <w:tcPr>
            <w:tcW w:w="2338" w:type="dxa"/>
            <w:vMerge/>
            <w:tcBorders>
              <w:top w:val="single" w:sz="4" w:space="0" w:color="000000"/>
              <w:left w:val="single" w:sz="4" w:space="0" w:color="000000"/>
              <w:bottom w:val="single" w:sz="4" w:space="0" w:color="000000"/>
              <w:right w:val="single" w:sz="4" w:space="0" w:color="000000"/>
            </w:tcBorders>
            <w:vAlign w:val="center"/>
          </w:tcPr>
          <w:p w14:paraId="4B14D9A6" w14:textId="77777777" w:rsidR="005B7295" w:rsidRDefault="005B7295"/>
        </w:tc>
        <w:tc>
          <w:tcPr>
            <w:tcW w:w="1348" w:type="dxa"/>
            <w:vMerge w:val="restart"/>
            <w:tcBorders>
              <w:top w:val="single" w:sz="4" w:space="0" w:color="000000"/>
              <w:left w:val="single" w:sz="4" w:space="0" w:color="000000"/>
              <w:bottom w:val="single" w:sz="4" w:space="0" w:color="000000"/>
              <w:right w:val="single" w:sz="4" w:space="0" w:color="000000"/>
            </w:tcBorders>
            <w:vAlign w:val="center"/>
          </w:tcPr>
          <w:p w14:paraId="79EE9057" w14:textId="025F167A" w:rsidR="005B7295" w:rsidRDefault="00653190">
            <w:pPr>
              <w:pStyle w:val="Default"/>
              <w:spacing w:line="240" w:lineRule="auto"/>
              <w:ind w:left="55" w:hanging="55"/>
              <w:jc w:val="center"/>
              <w:rPr>
                <w:rFonts w:ascii="Times New Roman" w:hAnsi="Times New Roman"/>
                <w:color w:val="000000" w:themeColor="text1"/>
                <w:sz w:val="28"/>
              </w:rPr>
            </w:pPr>
            <w:r>
              <w:rPr>
                <w:rFonts w:ascii="Times New Roman" w:hAnsi="Times New Roman"/>
                <w:color w:val="000000" w:themeColor="text1"/>
                <w:sz w:val="28"/>
              </w:rPr>
              <w:t>Сущест</w:t>
            </w:r>
            <w:r>
              <w:rPr>
                <w:rFonts w:ascii="Times New Roman" w:hAnsi="Times New Roman"/>
                <w:color w:val="000000" w:themeColor="text1"/>
                <w:sz w:val="28"/>
              </w:rPr>
              <w:br/>
              <w:t>вующая</w:t>
            </w:r>
          </w:p>
          <w:p w14:paraId="50244E0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2022</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BD2E054" w14:textId="77777777" w:rsidR="005B7295" w:rsidRDefault="00653190">
            <w:pPr>
              <w:pStyle w:val="Default"/>
              <w:spacing w:line="240" w:lineRule="auto"/>
              <w:ind w:left="55" w:hanging="55"/>
              <w:jc w:val="center"/>
              <w:rPr>
                <w:rFonts w:ascii="Times New Roman" w:hAnsi="Times New Roman"/>
                <w:color w:val="000000" w:themeColor="text1"/>
                <w:sz w:val="28"/>
              </w:rPr>
            </w:pPr>
            <w:r>
              <w:rPr>
                <w:rFonts w:ascii="Times New Roman" w:hAnsi="Times New Roman"/>
                <w:color w:val="000000" w:themeColor="text1"/>
                <w:sz w:val="28"/>
              </w:rPr>
              <w:t>Существующая</w:t>
            </w:r>
          </w:p>
          <w:p w14:paraId="03F4B25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2023</w:t>
            </w:r>
          </w:p>
        </w:tc>
        <w:tc>
          <w:tcPr>
            <w:tcW w:w="5244" w:type="dxa"/>
            <w:gridSpan w:val="6"/>
            <w:tcBorders>
              <w:top w:val="single" w:sz="4" w:space="0" w:color="000000"/>
              <w:left w:val="single" w:sz="4" w:space="0" w:color="000000"/>
              <w:bottom w:val="single" w:sz="4" w:space="0" w:color="000000"/>
              <w:right w:val="single" w:sz="4" w:space="0" w:color="000000"/>
            </w:tcBorders>
            <w:vAlign w:val="center"/>
          </w:tcPr>
          <w:p w14:paraId="5D695897"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 xml:space="preserve">Перспективная </w:t>
            </w:r>
          </w:p>
        </w:tc>
      </w:tr>
      <w:tr w:rsidR="005B7295" w14:paraId="4C9E9CAE" w14:textId="77777777" w:rsidTr="00F10F09">
        <w:trPr>
          <w:trHeight w:val="80"/>
        </w:trPr>
        <w:tc>
          <w:tcPr>
            <w:tcW w:w="2338" w:type="dxa"/>
            <w:vMerge/>
            <w:tcBorders>
              <w:top w:val="single" w:sz="4" w:space="0" w:color="000000"/>
              <w:left w:val="single" w:sz="4" w:space="0" w:color="000000"/>
              <w:bottom w:val="single" w:sz="4" w:space="0" w:color="000000"/>
              <w:right w:val="single" w:sz="4" w:space="0" w:color="000000"/>
            </w:tcBorders>
            <w:vAlign w:val="center"/>
          </w:tcPr>
          <w:p w14:paraId="0133C413" w14:textId="77777777" w:rsidR="005B7295" w:rsidRDefault="005B7295"/>
        </w:tc>
        <w:tc>
          <w:tcPr>
            <w:tcW w:w="1348" w:type="dxa"/>
            <w:vMerge/>
            <w:tcBorders>
              <w:top w:val="single" w:sz="4" w:space="0" w:color="000000"/>
              <w:left w:val="single" w:sz="4" w:space="0" w:color="000000"/>
              <w:bottom w:val="single" w:sz="4" w:space="0" w:color="000000"/>
              <w:right w:val="single" w:sz="4" w:space="0" w:color="000000"/>
            </w:tcBorders>
            <w:vAlign w:val="center"/>
          </w:tcPr>
          <w:p w14:paraId="39F5AB06" w14:textId="77777777" w:rsidR="005B7295" w:rsidRDefault="005B7295"/>
        </w:tc>
        <w:tc>
          <w:tcPr>
            <w:tcW w:w="851" w:type="dxa"/>
            <w:vMerge/>
            <w:tcBorders>
              <w:top w:val="single" w:sz="4" w:space="0" w:color="000000"/>
              <w:left w:val="single" w:sz="4" w:space="0" w:color="000000"/>
              <w:bottom w:val="single" w:sz="4" w:space="0" w:color="000000"/>
              <w:right w:val="single" w:sz="4" w:space="0" w:color="000000"/>
            </w:tcBorders>
            <w:vAlign w:val="center"/>
          </w:tcPr>
          <w:p w14:paraId="20AEDFC5" w14:textId="77777777" w:rsidR="005B7295" w:rsidRDefault="005B7295"/>
        </w:tc>
        <w:tc>
          <w:tcPr>
            <w:tcW w:w="874" w:type="dxa"/>
            <w:tcBorders>
              <w:top w:val="single" w:sz="4" w:space="0" w:color="000000"/>
              <w:left w:val="single" w:sz="4" w:space="0" w:color="000000"/>
              <w:bottom w:val="single" w:sz="4" w:space="0" w:color="000000"/>
              <w:right w:val="single" w:sz="4" w:space="0" w:color="000000"/>
            </w:tcBorders>
            <w:vAlign w:val="center"/>
          </w:tcPr>
          <w:p w14:paraId="6FCB5EA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2024</w:t>
            </w:r>
          </w:p>
        </w:tc>
        <w:tc>
          <w:tcPr>
            <w:tcW w:w="853" w:type="dxa"/>
            <w:tcBorders>
              <w:top w:val="single" w:sz="4" w:space="0" w:color="000000"/>
              <w:left w:val="single" w:sz="4" w:space="0" w:color="000000"/>
              <w:bottom w:val="single" w:sz="4" w:space="0" w:color="000000"/>
              <w:right w:val="single" w:sz="4" w:space="0" w:color="000000"/>
            </w:tcBorders>
            <w:vAlign w:val="center"/>
          </w:tcPr>
          <w:p w14:paraId="67FB47E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2025</w:t>
            </w:r>
          </w:p>
        </w:tc>
        <w:tc>
          <w:tcPr>
            <w:tcW w:w="850" w:type="dxa"/>
            <w:tcBorders>
              <w:top w:val="single" w:sz="4" w:space="0" w:color="000000"/>
              <w:left w:val="single" w:sz="4" w:space="0" w:color="000000"/>
              <w:bottom w:val="single" w:sz="4" w:space="0" w:color="000000"/>
              <w:right w:val="single" w:sz="4" w:space="0" w:color="000000"/>
            </w:tcBorders>
            <w:vAlign w:val="center"/>
          </w:tcPr>
          <w:p w14:paraId="2E02EA0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2026</w:t>
            </w:r>
          </w:p>
        </w:tc>
        <w:tc>
          <w:tcPr>
            <w:tcW w:w="851" w:type="dxa"/>
            <w:tcBorders>
              <w:top w:val="single" w:sz="4" w:space="0" w:color="000000"/>
              <w:left w:val="single" w:sz="4" w:space="0" w:color="000000"/>
              <w:bottom w:val="single" w:sz="4" w:space="0" w:color="000000"/>
              <w:right w:val="single" w:sz="4" w:space="0" w:color="000000"/>
            </w:tcBorders>
            <w:vAlign w:val="center"/>
          </w:tcPr>
          <w:p w14:paraId="40D7BD7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2027</w:t>
            </w:r>
          </w:p>
        </w:tc>
        <w:tc>
          <w:tcPr>
            <w:tcW w:w="850" w:type="dxa"/>
            <w:tcBorders>
              <w:top w:val="single" w:sz="4" w:space="0" w:color="000000"/>
              <w:left w:val="single" w:sz="4" w:space="0" w:color="000000"/>
              <w:bottom w:val="single" w:sz="4" w:space="0" w:color="000000"/>
              <w:right w:val="single" w:sz="4" w:space="0" w:color="000000"/>
            </w:tcBorders>
            <w:vAlign w:val="center"/>
          </w:tcPr>
          <w:p w14:paraId="2F8D6D2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2028-2032</w:t>
            </w:r>
          </w:p>
        </w:tc>
        <w:tc>
          <w:tcPr>
            <w:tcW w:w="966" w:type="dxa"/>
            <w:tcBorders>
              <w:top w:val="single" w:sz="4" w:space="0" w:color="000000"/>
              <w:left w:val="single" w:sz="4" w:space="0" w:color="000000"/>
              <w:bottom w:val="single" w:sz="4" w:space="0" w:color="000000"/>
              <w:right w:val="single" w:sz="4" w:space="0" w:color="000000"/>
            </w:tcBorders>
            <w:vAlign w:val="center"/>
          </w:tcPr>
          <w:p w14:paraId="5FA15DF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2033-2035</w:t>
            </w:r>
          </w:p>
        </w:tc>
      </w:tr>
      <w:tr w:rsidR="005B7295" w14:paraId="295E64B9" w14:textId="77777777" w:rsidTr="00F10F09">
        <w:trPr>
          <w:trHeight w:val="412"/>
        </w:trPr>
        <w:tc>
          <w:tcPr>
            <w:tcW w:w="2338" w:type="dxa"/>
            <w:tcBorders>
              <w:top w:val="single" w:sz="4" w:space="0" w:color="000000"/>
              <w:left w:val="single" w:sz="4" w:space="0" w:color="000000"/>
              <w:bottom w:val="single" w:sz="4" w:space="0" w:color="000000"/>
              <w:right w:val="single" w:sz="4" w:space="0" w:color="000000"/>
            </w:tcBorders>
            <w:vAlign w:val="center"/>
          </w:tcPr>
          <w:p w14:paraId="7BED91C7"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lastRenderedPageBreak/>
              <w:t>Котельная "мкр. Звездный"</w:t>
            </w:r>
          </w:p>
        </w:tc>
        <w:tc>
          <w:tcPr>
            <w:tcW w:w="1348" w:type="dxa"/>
            <w:tcBorders>
              <w:top w:val="single" w:sz="4" w:space="0" w:color="000000"/>
              <w:left w:val="single" w:sz="4" w:space="0" w:color="000000"/>
              <w:bottom w:val="single" w:sz="4" w:space="0" w:color="000000"/>
              <w:right w:val="single" w:sz="4" w:space="0" w:color="000000"/>
            </w:tcBorders>
            <w:vAlign w:val="center"/>
          </w:tcPr>
          <w:p w14:paraId="63FE85F0" w14:textId="77777777" w:rsidR="005B7295" w:rsidRDefault="00653190">
            <w:pPr>
              <w:jc w:val="center"/>
              <w:rPr>
                <w:rFonts w:ascii="Times New Roman" w:hAnsi="Times New Roman"/>
                <w:sz w:val="28"/>
              </w:rPr>
            </w:pPr>
            <w:r>
              <w:rPr>
                <w:rFonts w:ascii="Times New Roman" w:hAnsi="Times New Roman"/>
                <w:sz w:val="28"/>
              </w:rPr>
              <w:t>0,071</w:t>
            </w:r>
          </w:p>
        </w:tc>
        <w:tc>
          <w:tcPr>
            <w:tcW w:w="851" w:type="dxa"/>
            <w:tcBorders>
              <w:top w:val="single" w:sz="4" w:space="0" w:color="000000"/>
              <w:left w:val="single" w:sz="4" w:space="0" w:color="000000"/>
              <w:bottom w:val="single" w:sz="4" w:space="0" w:color="000000"/>
              <w:right w:val="single" w:sz="4" w:space="0" w:color="000000"/>
            </w:tcBorders>
            <w:vAlign w:val="center"/>
          </w:tcPr>
          <w:p w14:paraId="366531C3" w14:textId="77777777" w:rsidR="005B7295" w:rsidRDefault="00653190">
            <w:pPr>
              <w:jc w:val="center"/>
              <w:rPr>
                <w:rFonts w:ascii="Times New Roman" w:hAnsi="Times New Roman"/>
                <w:sz w:val="28"/>
              </w:rPr>
            </w:pPr>
            <w:r>
              <w:rPr>
                <w:rFonts w:ascii="Times New Roman" w:hAnsi="Times New Roman"/>
                <w:sz w:val="28"/>
              </w:rPr>
              <w:t>0,071</w:t>
            </w:r>
          </w:p>
        </w:tc>
        <w:tc>
          <w:tcPr>
            <w:tcW w:w="874" w:type="dxa"/>
            <w:tcBorders>
              <w:top w:val="single" w:sz="4" w:space="0" w:color="000000"/>
              <w:left w:val="single" w:sz="4" w:space="0" w:color="000000"/>
              <w:bottom w:val="single" w:sz="4" w:space="0" w:color="000000"/>
              <w:right w:val="single" w:sz="4" w:space="0" w:color="000000"/>
            </w:tcBorders>
            <w:vAlign w:val="center"/>
          </w:tcPr>
          <w:p w14:paraId="6332DD0E" w14:textId="77777777" w:rsidR="005B7295" w:rsidRDefault="00653190">
            <w:pPr>
              <w:jc w:val="center"/>
              <w:rPr>
                <w:rFonts w:ascii="Times New Roman" w:hAnsi="Times New Roman"/>
                <w:sz w:val="28"/>
              </w:rPr>
            </w:pPr>
            <w:r>
              <w:rPr>
                <w:rFonts w:ascii="Times New Roman" w:hAnsi="Times New Roman"/>
                <w:sz w:val="28"/>
              </w:rPr>
              <w:t>0,121</w:t>
            </w:r>
          </w:p>
        </w:tc>
        <w:tc>
          <w:tcPr>
            <w:tcW w:w="853" w:type="dxa"/>
            <w:tcBorders>
              <w:top w:val="single" w:sz="4" w:space="0" w:color="000000"/>
              <w:left w:val="single" w:sz="4" w:space="0" w:color="000000"/>
              <w:bottom w:val="single" w:sz="4" w:space="0" w:color="000000"/>
              <w:right w:val="single" w:sz="4" w:space="0" w:color="000000"/>
            </w:tcBorders>
            <w:vAlign w:val="center"/>
          </w:tcPr>
          <w:p w14:paraId="31574C69" w14:textId="77777777" w:rsidR="005B7295" w:rsidRDefault="00653190">
            <w:pPr>
              <w:jc w:val="center"/>
              <w:rPr>
                <w:rFonts w:ascii="Times New Roman" w:hAnsi="Times New Roman"/>
                <w:sz w:val="28"/>
              </w:rPr>
            </w:pPr>
            <w:r>
              <w:rPr>
                <w:rFonts w:ascii="Times New Roman" w:hAnsi="Times New Roman"/>
                <w:sz w:val="28"/>
              </w:rPr>
              <w:t>0,121</w:t>
            </w:r>
          </w:p>
        </w:tc>
        <w:tc>
          <w:tcPr>
            <w:tcW w:w="850" w:type="dxa"/>
            <w:tcBorders>
              <w:top w:val="single" w:sz="4" w:space="0" w:color="000000"/>
              <w:left w:val="single" w:sz="4" w:space="0" w:color="000000"/>
              <w:bottom w:val="single" w:sz="4" w:space="0" w:color="000000"/>
              <w:right w:val="single" w:sz="4" w:space="0" w:color="000000"/>
            </w:tcBorders>
            <w:vAlign w:val="center"/>
          </w:tcPr>
          <w:p w14:paraId="7D1B2850" w14:textId="77777777" w:rsidR="005B7295" w:rsidRDefault="00653190">
            <w:pPr>
              <w:jc w:val="center"/>
              <w:rPr>
                <w:rFonts w:ascii="Times New Roman" w:hAnsi="Times New Roman"/>
                <w:sz w:val="28"/>
              </w:rPr>
            </w:pPr>
            <w:r>
              <w:rPr>
                <w:rFonts w:ascii="Times New Roman" w:hAnsi="Times New Roman"/>
                <w:sz w:val="28"/>
              </w:rPr>
              <w:t>0,121</w:t>
            </w:r>
          </w:p>
        </w:tc>
        <w:tc>
          <w:tcPr>
            <w:tcW w:w="851" w:type="dxa"/>
            <w:tcBorders>
              <w:top w:val="single" w:sz="4" w:space="0" w:color="000000"/>
              <w:left w:val="single" w:sz="4" w:space="0" w:color="000000"/>
              <w:bottom w:val="single" w:sz="4" w:space="0" w:color="000000"/>
              <w:right w:val="single" w:sz="4" w:space="0" w:color="000000"/>
            </w:tcBorders>
            <w:vAlign w:val="center"/>
          </w:tcPr>
          <w:p w14:paraId="15E692E8" w14:textId="77777777" w:rsidR="005B7295" w:rsidRDefault="00653190">
            <w:pPr>
              <w:jc w:val="center"/>
              <w:rPr>
                <w:rFonts w:ascii="Times New Roman" w:hAnsi="Times New Roman"/>
                <w:sz w:val="28"/>
              </w:rPr>
            </w:pPr>
            <w:r>
              <w:rPr>
                <w:rFonts w:ascii="Times New Roman" w:hAnsi="Times New Roman"/>
                <w:sz w:val="28"/>
              </w:rPr>
              <w:t>0,121</w:t>
            </w:r>
          </w:p>
        </w:tc>
        <w:tc>
          <w:tcPr>
            <w:tcW w:w="850" w:type="dxa"/>
            <w:tcBorders>
              <w:top w:val="single" w:sz="4" w:space="0" w:color="000000"/>
              <w:left w:val="single" w:sz="4" w:space="0" w:color="000000"/>
              <w:bottom w:val="single" w:sz="4" w:space="0" w:color="000000"/>
              <w:right w:val="single" w:sz="4" w:space="0" w:color="000000"/>
            </w:tcBorders>
            <w:vAlign w:val="center"/>
          </w:tcPr>
          <w:p w14:paraId="499E7BEA" w14:textId="77777777" w:rsidR="005B7295" w:rsidRDefault="00653190">
            <w:pPr>
              <w:jc w:val="center"/>
              <w:rPr>
                <w:rFonts w:ascii="Times New Roman" w:hAnsi="Times New Roman"/>
                <w:sz w:val="28"/>
              </w:rPr>
            </w:pPr>
            <w:r>
              <w:rPr>
                <w:rFonts w:ascii="Times New Roman" w:hAnsi="Times New Roman"/>
                <w:sz w:val="28"/>
              </w:rPr>
              <w:t>0,121</w:t>
            </w:r>
          </w:p>
        </w:tc>
        <w:tc>
          <w:tcPr>
            <w:tcW w:w="966" w:type="dxa"/>
            <w:tcBorders>
              <w:top w:val="single" w:sz="4" w:space="0" w:color="000000"/>
              <w:left w:val="single" w:sz="4" w:space="0" w:color="000000"/>
              <w:bottom w:val="single" w:sz="4" w:space="0" w:color="000000"/>
              <w:right w:val="single" w:sz="4" w:space="0" w:color="000000"/>
            </w:tcBorders>
            <w:vAlign w:val="center"/>
          </w:tcPr>
          <w:p w14:paraId="60048B3C" w14:textId="77777777" w:rsidR="005B7295" w:rsidRDefault="00653190">
            <w:pPr>
              <w:jc w:val="center"/>
              <w:rPr>
                <w:rFonts w:ascii="Times New Roman" w:hAnsi="Times New Roman"/>
                <w:sz w:val="28"/>
              </w:rPr>
            </w:pPr>
            <w:r>
              <w:rPr>
                <w:rFonts w:ascii="Times New Roman" w:hAnsi="Times New Roman"/>
                <w:sz w:val="28"/>
              </w:rPr>
              <w:t>0,121</w:t>
            </w:r>
          </w:p>
        </w:tc>
      </w:tr>
      <w:tr w:rsidR="005B7295" w14:paraId="200EE9D9" w14:textId="77777777" w:rsidTr="00F10F09">
        <w:trPr>
          <w:trHeight w:val="412"/>
        </w:trPr>
        <w:tc>
          <w:tcPr>
            <w:tcW w:w="2338" w:type="dxa"/>
            <w:tcBorders>
              <w:top w:val="single" w:sz="4" w:space="0" w:color="000000"/>
              <w:left w:val="single" w:sz="4" w:space="0" w:color="000000"/>
              <w:bottom w:val="single" w:sz="4" w:space="0" w:color="000000"/>
              <w:right w:val="single" w:sz="4" w:space="0" w:color="000000"/>
            </w:tcBorders>
            <w:vAlign w:val="center"/>
          </w:tcPr>
          <w:p w14:paraId="254AE493"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t>Котельная "мкр. Кленовый"</w:t>
            </w:r>
          </w:p>
        </w:tc>
        <w:tc>
          <w:tcPr>
            <w:tcW w:w="1348" w:type="dxa"/>
            <w:tcBorders>
              <w:top w:val="single" w:sz="4" w:space="0" w:color="000000"/>
              <w:left w:val="single" w:sz="4" w:space="0" w:color="000000"/>
              <w:bottom w:val="single" w:sz="4" w:space="0" w:color="000000"/>
              <w:right w:val="single" w:sz="4" w:space="0" w:color="000000"/>
            </w:tcBorders>
            <w:vAlign w:val="center"/>
          </w:tcPr>
          <w:p w14:paraId="452FAD4D" w14:textId="77777777" w:rsidR="005B7295" w:rsidRDefault="00653190">
            <w:pPr>
              <w:jc w:val="center"/>
              <w:rPr>
                <w:rFonts w:ascii="Times New Roman" w:hAnsi="Times New Roman"/>
                <w:sz w:val="28"/>
              </w:rPr>
            </w:pPr>
            <w:r>
              <w:rPr>
                <w:rFonts w:ascii="Times New Roman" w:hAnsi="Times New Roman"/>
                <w:sz w:val="28"/>
              </w:rPr>
              <w:t>0,019</w:t>
            </w:r>
          </w:p>
        </w:tc>
        <w:tc>
          <w:tcPr>
            <w:tcW w:w="851" w:type="dxa"/>
            <w:tcBorders>
              <w:top w:val="single" w:sz="4" w:space="0" w:color="000000"/>
              <w:left w:val="single" w:sz="4" w:space="0" w:color="000000"/>
              <w:bottom w:val="single" w:sz="4" w:space="0" w:color="000000"/>
              <w:right w:val="single" w:sz="4" w:space="0" w:color="000000"/>
            </w:tcBorders>
            <w:vAlign w:val="center"/>
          </w:tcPr>
          <w:p w14:paraId="51182AE7" w14:textId="77777777" w:rsidR="005B7295" w:rsidRDefault="00653190">
            <w:pPr>
              <w:jc w:val="center"/>
              <w:rPr>
                <w:rFonts w:ascii="Times New Roman" w:hAnsi="Times New Roman"/>
                <w:sz w:val="28"/>
              </w:rPr>
            </w:pPr>
            <w:r>
              <w:rPr>
                <w:rFonts w:ascii="Times New Roman" w:hAnsi="Times New Roman"/>
                <w:sz w:val="28"/>
              </w:rPr>
              <w:t>0,019</w:t>
            </w:r>
          </w:p>
        </w:tc>
        <w:tc>
          <w:tcPr>
            <w:tcW w:w="874" w:type="dxa"/>
            <w:tcBorders>
              <w:top w:val="single" w:sz="4" w:space="0" w:color="000000"/>
              <w:left w:val="single" w:sz="4" w:space="0" w:color="000000"/>
              <w:bottom w:val="single" w:sz="4" w:space="0" w:color="000000"/>
              <w:right w:val="single" w:sz="4" w:space="0" w:color="000000"/>
            </w:tcBorders>
            <w:vAlign w:val="center"/>
          </w:tcPr>
          <w:p w14:paraId="2732C825" w14:textId="77777777" w:rsidR="005B7295" w:rsidRDefault="00653190">
            <w:pPr>
              <w:jc w:val="center"/>
              <w:rPr>
                <w:rFonts w:ascii="Times New Roman" w:hAnsi="Times New Roman"/>
                <w:sz w:val="28"/>
              </w:rPr>
            </w:pPr>
            <w:r>
              <w:rPr>
                <w:rFonts w:ascii="Times New Roman" w:hAnsi="Times New Roman"/>
                <w:sz w:val="28"/>
              </w:rPr>
              <w:t>0,019</w:t>
            </w:r>
          </w:p>
        </w:tc>
        <w:tc>
          <w:tcPr>
            <w:tcW w:w="853" w:type="dxa"/>
            <w:tcBorders>
              <w:top w:val="single" w:sz="4" w:space="0" w:color="000000"/>
              <w:left w:val="single" w:sz="4" w:space="0" w:color="000000"/>
              <w:bottom w:val="single" w:sz="4" w:space="0" w:color="000000"/>
              <w:right w:val="single" w:sz="4" w:space="0" w:color="000000"/>
            </w:tcBorders>
            <w:vAlign w:val="center"/>
          </w:tcPr>
          <w:p w14:paraId="62350051" w14:textId="77777777" w:rsidR="005B7295" w:rsidRDefault="00653190">
            <w:pPr>
              <w:jc w:val="center"/>
              <w:rPr>
                <w:rFonts w:ascii="Times New Roman" w:hAnsi="Times New Roman"/>
                <w:sz w:val="28"/>
              </w:rPr>
            </w:pPr>
            <w:r>
              <w:rPr>
                <w:rFonts w:ascii="Times New Roman" w:hAnsi="Times New Roman"/>
                <w:sz w:val="28"/>
              </w:rPr>
              <w:t>0,019</w:t>
            </w:r>
          </w:p>
        </w:tc>
        <w:tc>
          <w:tcPr>
            <w:tcW w:w="850" w:type="dxa"/>
            <w:tcBorders>
              <w:top w:val="single" w:sz="4" w:space="0" w:color="000000"/>
              <w:left w:val="single" w:sz="4" w:space="0" w:color="000000"/>
              <w:bottom w:val="single" w:sz="4" w:space="0" w:color="000000"/>
              <w:right w:val="single" w:sz="4" w:space="0" w:color="000000"/>
            </w:tcBorders>
            <w:vAlign w:val="center"/>
          </w:tcPr>
          <w:p w14:paraId="265A0B34" w14:textId="77777777" w:rsidR="005B7295" w:rsidRDefault="00653190">
            <w:pPr>
              <w:jc w:val="center"/>
              <w:rPr>
                <w:rFonts w:ascii="Times New Roman" w:hAnsi="Times New Roman"/>
                <w:sz w:val="28"/>
              </w:rPr>
            </w:pPr>
            <w:r>
              <w:rPr>
                <w:rFonts w:ascii="Times New Roman" w:hAnsi="Times New Roman"/>
                <w:sz w:val="28"/>
              </w:rPr>
              <w:t>0,019</w:t>
            </w:r>
          </w:p>
        </w:tc>
        <w:tc>
          <w:tcPr>
            <w:tcW w:w="851" w:type="dxa"/>
            <w:tcBorders>
              <w:top w:val="single" w:sz="4" w:space="0" w:color="000000"/>
              <w:left w:val="single" w:sz="4" w:space="0" w:color="000000"/>
              <w:bottom w:val="single" w:sz="4" w:space="0" w:color="000000"/>
              <w:right w:val="single" w:sz="4" w:space="0" w:color="000000"/>
            </w:tcBorders>
            <w:vAlign w:val="center"/>
          </w:tcPr>
          <w:p w14:paraId="676C9351" w14:textId="77777777" w:rsidR="005B7295" w:rsidRDefault="00653190">
            <w:pPr>
              <w:jc w:val="center"/>
              <w:rPr>
                <w:rFonts w:ascii="Times New Roman" w:hAnsi="Times New Roman"/>
                <w:sz w:val="28"/>
              </w:rPr>
            </w:pPr>
            <w:r>
              <w:rPr>
                <w:rFonts w:ascii="Times New Roman" w:hAnsi="Times New Roman"/>
                <w:sz w:val="28"/>
              </w:rPr>
              <w:t>0,019</w:t>
            </w:r>
          </w:p>
        </w:tc>
        <w:tc>
          <w:tcPr>
            <w:tcW w:w="850" w:type="dxa"/>
            <w:tcBorders>
              <w:top w:val="single" w:sz="4" w:space="0" w:color="000000"/>
              <w:left w:val="single" w:sz="4" w:space="0" w:color="000000"/>
              <w:bottom w:val="single" w:sz="4" w:space="0" w:color="000000"/>
              <w:right w:val="single" w:sz="4" w:space="0" w:color="000000"/>
            </w:tcBorders>
            <w:vAlign w:val="center"/>
          </w:tcPr>
          <w:p w14:paraId="4B5C8AED" w14:textId="77777777" w:rsidR="005B7295" w:rsidRDefault="00653190">
            <w:pPr>
              <w:jc w:val="center"/>
              <w:rPr>
                <w:rFonts w:ascii="Times New Roman" w:hAnsi="Times New Roman"/>
                <w:sz w:val="28"/>
              </w:rPr>
            </w:pPr>
            <w:r>
              <w:rPr>
                <w:rFonts w:ascii="Times New Roman" w:hAnsi="Times New Roman"/>
                <w:sz w:val="28"/>
              </w:rPr>
              <w:t>0,019</w:t>
            </w:r>
          </w:p>
        </w:tc>
        <w:tc>
          <w:tcPr>
            <w:tcW w:w="966" w:type="dxa"/>
            <w:tcBorders>
              <w:top w:val="single" w:sz="4" w:space="0" w:color="000000"/>
              <w:left w:val="single" w:sz="4" w:space="0" w:color="000000"/>
              <w:bottom w:val="single" w:sz="4" w:space="0" w:color="000000"/>
              <w:right w:val="single" w:sz="4" w:space="0" w:color="000000"/>
            </w:tcBorders>
            <w:vAlign w:val="center"/>
          </w:tcPr>
          <w:p w14:paraId="384A93A5" w14:textId="77777777" w:rsidR="005B7295" w:rsidRDefault="00653190">
            <w:pPr>
              <w:jc w:val="center"/>
              <w:rPr>
                <w:rFonts w:ascii="Times New Roman" w:hAnsi="Times New Roman"/>
                <w:sz w:val="28"/>
              </w:rPr>
            </w:pPr>
            <w:r>
              <w:rPr>
                <w:rFonts w:ascii="Times New Roman" w:hAnsi="Times New Roman"/>
                <w:sz w:val="28"/>
              </w:rPr>
              <w:t>0,019</w:t>
            </w:r>
          </w:p>
        </w:tc>
      </w:tr>
      <w:tr w:rsidR="005B7295" w14:paraId="4FEFEFC5" w14:textId="77777777" w:rsidTr="00F10F09">
        <w:trPr>
          <w:trHeight w:val="412"/>
        </w:trPr>
        <w:tc>
          <w:tcPr>
            <w:tcW w:w="2338" w:type="dxa"/>
            <w:tcBorders>
              <w:top w:val="single" w:sz="4" w:space="0" w:color="000000"/>
              <w:left w:val="single" w:sz="4" w:space="0" w:color="000000"/>
              <w:bottom w:val="single" w:sz="4" w:space="0" w:color="000000"/>
              <w:right w:val="single" w:sz="4" w:space="0" w:color="000000"/>
            </w:tcBorders>
            <w:vAlign w:val="center"/>
          </w:tcPr>
          <w:p w14:paraId="772DF98D"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t>Котельная "мкр. Ивушки"</w:t>
            </w:r>
          </w:p>
        </w:tc>
        <w:tc>
          <w:tcPr>
            <w:tcW w:w="1348" w:type="dxa"/>
            <w:tcBorders>
              <w:top w:val="single" w:sz="4" w:space="0" w:color="000000"/>
              <w:left w:val="single" w:sz="4" w:space="0" w:color="000000"/>
              <w:bottom w:val="single" w:sz="4" w:space="0" w:color="000000"/>
              <w:right w:val="single" w:sz="4" w:space="0" w:color="000000"/>
            </w:tcBorders>
            <w:vAlign w:val="center"/>
          </w:tcPr>
          <w:p w14:paraId="39CBA09E" w14:textId="77777777" w:rsidR="005B7295" w:rsidRDefault="00653190">
            <w:pPr>
              <w:jc w:val="center"/>
              <w:rPr>
                <w:rFonts w:ascii="Times New Roman" w:hAnsi="Times New Roman"/>
                <w:sz w:val="28"/>
              </w:rPr>
            </w:pPr>
            <w:r>
              <w:rPr>
                <w:rFonts w:ascii="Times New Roman" w:hAnsi="Times New Roman"/>
                <w:sz w:val="28"/>
              </w:rPr>
              <w:t>0,013</w:t>
            </w:r>
          </w:p>
        </w:tc>
        <w:tc>
          <w:tcPr>
            <w:tcW w:w="851" w:type="dxa"/>
            <w:tcBorders>
              <w:top w:val="single" w:sz="4" w:space="0" w:color="000000"/>
              <w:left w:val="single" w:sz="4" w:space="0" w:color="000000"/>
              <w:bottom w:val="single" w:sz="4" w:space="0" w:color="000000"/>
              <w:right w:val="single" w:sz="4" w:space="0" w:color="000000"/>
            </w:tcBorders>
            <w:vAlign w:val="center"/>
          </w:tcPr>
          <w:p w14:paraId="53DD93C1" w14:textId="77777777" w:rsidR="005B7295" w:rsidRDefault="00653190">
            <w:pPr>
              <w:jc w:val="center"/>
              <w:rPr>
                <w:rFonts w:ascii="Times New Roman" w:hAnsi="Times New Roman"/>
                <w:sz w:val="28"/>
              </w:rPr>
            </w:pPr>
            <w:r>
              <w:rPr>
                <w:rFonts w:ascii="Times New Roman" w:hAnsi="Times New Roman"/>
                <w:sz w:val="28"/>
              </w:rPr>
              <w:t>0,017</w:t>
            </w:r>
          </w:p>
        </w:tc>
        <w:tc>
          <w:tcPr>
            <w:tcW w:w="874" w:type="dxa"/>
            <w:tcBorders>
              <w:top w:val="single" w:sz="4" w:space="0" w:color="000000"/>
              <w:left w:val="single" w:sz="4" w:space="0" w:color="000000"/>
              <w:bottom w:val="single" w:sz="4" w:space="0" w:color="000000"/>
              <w:right w:val="single" w:sz="4" w:space="0" w:color="000000"/>
            </w:tcBorders>
            <w:vAlign w:val="center"/>
          </w:tcPr>
          <w:p w14:paraId="767A4274" w14:textId="77777777" w:rsidR="005B7295" w:rsidRDefault="00653190">
            <w:pPr>
              <w:jc w:val="center"/>
              <w:rPr>
                <w:rFonts w:ascii="Times New Roman" w:hAnsi="Times New Roman"/>
                <w:sz w:val="28"/>
              </w:rPr>
            </w:pPr>
            <w:r>
              <w:rPr>
                <w:rFonts w:ascii="Times New Roman" w:hAnsi="Times New Roman"/>
                <w:sz w:val="28"/>
              </w:rPr>
              <w:t>0,017</w:t>
            </w:r>
          </w:p>
        </w:tc>
        <w:tc>
          <w:tcPr>
            <w:tcW w:w="853" w:type="dxa"/>
            <w:tcBorders>
              <w:top w:val="single" w:sz="4" w:space="0" w:color="000000"/>
              <w:left w:val="single" w:sz="4" w:space="0" w:color="000000"/>
              <w:bottom w:val="single" w:sz="4" w:space="0" w:color="000000"/>
              <w:right w:val="single" w:sz="4" w:space="0" w:color="000000"/>
            </w:tcBorders>
            <w:vAlign w:val="center"/>
          </w:tcPr>
          <w:p w14:paraId="4B545932" w14:textId="77777777" w:rsidR="005B7295" w:rsidRDefault="00653190">
            <w:pPr>
              <w:jc w:val="center"/>
              <w:rPr>
                <w:rFonts w:ascii="Times New Roman" w:hAnsi="Times New Roman"/>
                <w:sz w:val="28"/>
              </w:rPr>
            </w:pPr>
            <w:r>
              <w:rPr>
                <w:rFonts w:ascii="Times New Roman" w:hAnsi="Times New Roman"/>
                <w:sz w:val="28"/>
              </w:rPr>
              <w:t>0,017</w:t>
            </w:r>
          </w:p>
        </w:tc>
        <w:tc>
          <w:tcPr>
            <w:tcW w:w="850" w:type="dxa"/>
            <w:tcBorders>
              <w:top w:val="single" w:sz="4" w:space="0" w:color="000000"/>
              <w:left w:val="single" w:sz="4" w:space="0" w:color="000000"/>
              <w:bottom w:val="single" w:sz="4" w:space="0" w:color="000000"/>
              <w:right w:val="single" w:sz="4" w:space="0" w:color="000000"/>
            </w:tcBorders>
            <w:vAlign w:val="center"/>
          </w:tcPr>
          <w:p w14:paraId="7DEEB325" w14:textId="77777777" w:rsidR="005B7295" w:rsidRDefault="00653190">
            <w:pPr>
              <w:jc w:val="center"/>
              <w:rPr>
                <w:rFonts w:ascii="Times New Roman" w:hAnsi="Times New Roman"/>
                <w:sz w:val="28"/>
              </w:rPr>
            </w:pPr>
            <w:r>
              <w:rPr>
                <w:rFonts w:ascii="Times New Roman" w:hAnsi="Times New Roman"/>
                <w:sz w:val="28"/>
              </w:rPr>
              <w:t>0,017</w:t>
            </w:r>
          </w:p>
        </w:tc>
        <w:tc>
          <w:tcPr>
            <w:tcW w:w="851" w:type="dxa"/>
            <w:tcBorders>
              <w:top w:val="single" w:sz="4" w:space="0" w:color="000000"/>
              <w:left w:val="single" w:sz="4" w:space="0" w:color="000000"/>
              <w:bottom w:val="single" w:sz="4" w:space="0" w:color="000000"/>
              <w:right w:val="single" w:sz="4" w:space="0" w:color="000000"/>
            </w:tcBorders>
            <w:vAlign w:val="center"/>
          </w:tcPr>
          <w:p w14:paraId="495B866E" w14:textId="77777777" w:rsidR="005B7295" w:rsidRDefault="00653190">
            <w:pPr>
              <w:jc w:val="center"/>
              <w:rPr>
                <w:rFonts w:ascii="Times New Roman" w:hAnsi="Times New Roman"/>
                <w:sz w:val="28"/>
              </w:rPr>
            </w:pPr>
            <w:r>
              <w:rPr>
                <w:rFonts w:ascii="Times New Roman" w:hAnsi="Times New Roman"/>
                <w:sz w:val="28"/>
              </w:rPr>
              <w:t>0,017</w:t>
            </w:r>
          </w:p>
        </w:tc>
        <w:tc>
          <w:tcPr>
            <w:tcW w:w="850" w:type="dxa"/>
            <w:tcBorders>
              <w:top w:val="single" w:sz="4" w:space="0" w:color="000000"/>
              <w:left w:val="single" w:sz="4" w:space="0" w:color="000000"/>
              <w:bottom w:val="single" w:sz="4" w:space="0" w:color="000000"/>
              <w:right w:val="single" w:sz="4" w:space="0" w:color="000000"/>
            </w:tcBorders>
            <w:vAlign w:val="center"/>
          </w:tcPr>
          <w:p w14:paraId="57410AB1" w14:textId="77777777" w:rsidR="005B7295" w:rsidRDefault="00653190">
            <w:pPr>
              <w:jc w:val="center"/>
              <w:rPr>
                <w:rFonts w:ascii="Times New Roman" w:hAnsi="Times New Roman"/>
                <w:sz w:val="28"/>
              </w:rPr>
            </w:pPr>
            <w:r>
              <w:rPr>
                <w:rFonts w:ascii="Times New Roman" w:hAnsi="Times New Roman"/>
                <w:sz w:val="28"/>
              </w:rPr>
              <w:t>0,017</w:t>
            </w:r>
          </w:p>
        </w:tc>
        <w:tc>
          <w:tcPr>
            <w:tcW w:w="966" w:type="dxa"/>
            <w:tcBorders>
              <w:top w:val="single" w:sz="4" w:space="0" w:color="000000"/>
              <w:left w:val="single" w:sz="4" w:space="0" w:color="000000"/>
              <w:bottom w:val="single" w:sz="4" w:space="0" w:color="000000"/>
              <w:right w:val="single" w:sz="4" w:space="0" w:color="000000"/>
            </w:tcBorders>
            <w:vAlign w:val="center"/>
          </w:tcPr>
          <w:p w14:paraId="7544153E" w14:textId="77777777" w:rsidR="005B7295" w:rsidRDefault="00653190">
            <w:pPr>
              <w:jc w:val="center"/>
              <w:rPr>
                <w:rFonts w:ascii="Times New Roman" w:hAnsi="Times New Roman"/>
                <w:sz w:val="28"/>
              </w:rPr>
            </w:pPr>
            <w:r>
              <w:rPr>
                <w:rFonts w:ascii="Times New Roman" w:hAnsi="Times New Roman"/>
                <w:sz w:val="28"/>
              </w:rPr>
              <w:t>0,017</w:t>
            </w:r>
          </w:p>
        </w:tc>
      </w:tr>
      <w:tr w:rsidR="005B7295" w14:paraId="7B681DFE" w14:textId="77777777" w:rsidTr="00F10F09">
        <w:trPr>
          <w:trHeight w:val="412"/>
        </w:trPr>
        <w:tc>
          <w:tcPr>
            <w:tcW w:w="2338" w:type="dxa"/>
            <w:tcBorders>
              <w:top w:val="single" w:sz="4" w:space="0" w:color="000000"/>
              <w:left w:val="single" w:sz="4" w:space="0" w:color="000000"/>
              <w:bottom w:val="single" w:sz="4" w:space="0" w:color="000000"/>
              <w:right w:val="single" w:sz="4" w:space="0" w:color="000000"/>
            </w:tcBorders>
            <w:vAlign w:val="center"/>
          </w:tcPr>
          <w:p w14:paraId="42CE4955"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1348" w:type="dxa"/>
            <w:tcBorders>
              <w:top w:val="single" w:sz="4" w:space="0" w:color="000000"/>
              <w:left w:val="single" w:sz="4" w:space="0" w:color="000000"/>
              <w:bottom w:val="single" w:sz="4" w:space="0" w:color="000000"/>
              <w:right w:val="single" w:sz="4" w:space="0" w:color="000000"/>
            </w:tcBorders>
            <w:vAlign w:val="center"/>
          </w:tcPr>
          <w:p w14:paraId="7EE029E0" w14:textId="77777777" w:rsidR="005B7295" w:rsidRDefault="005B7295">
            <w:pPr>
              <w:jc w:val="center"/>
              <w:rPr>
                <w:rFonts w:ascii="Times New Roman" w:hAnsi="Times New Roman"/>
                <w:sz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8B37B12" w14:textId="77777777" w:rsidR="005B7295" w:rsidRDefault="005B7295">
            <w:pPr>
              <w:jc w:val="center"/>
              <w:rPr>
                <w:rFonts w:ascii="Times New Roman" w:hAnsi="Times New Roman"/>
                <w:sz w:val="28"/>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188555C1" w14:textId="77777777" w:rsidR="005B7295" w:rsidRDefault="005B7295">
            <w:pPr>
              <w:jc w:val="center"/>
              <w:rPr>
                <w:rFonts w:ascii="Times New Roman" w:hAnsi="Times New Roman"/>
                <w:sz w:val="28"/>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4E379C76" w14:textId="77777777" w:rsidR="005B7295" w:rsidRDefault="005B7295">
            <w:pPr>
              <w:jc w:val="center"/>
              <w:rPr>
                <w:rFonts w:ascii="Times New Roman" w:hAnsi="Times New Roman"/>
                <w:sz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67A426B" w14:textId="77777777" w:rsidR="005B7295" w:rsidRDefault="005B7295">
            <w:pPr>
              <w:jc w:val="center"/>
              <w:rPr>
                <w:rFonts w:ascii="Times New Roman" w:hAnsi="Times New Roman"/>
                <w:sz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B52DDC2" w14:textId="77777777" w:rsidR="005B7295" w:rsidRDefault="005B7295">
            <w:pPr>
              <w:jc w:val="center"/>
              <w:rPr>
                <w:rFonts w:ascii="Times New Roman" w:hAnsi="Times New Roman"/>
                <w:sz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51241FB" w14:textId="77777777" w:rsidR="005B7295" w:rsidRDefault="005B7295">
            <w:pPr>
              <w:jc w:val="center"/>
              <w:rPr>
                <w:rFonts w:ascii="Times New Roman" w:hAnsi="Times New Roman"/>
                <w:sz w:val="28"/>
              </w:rPr>
            </w:pPr>
          </w:p>
        </w:tc>
        <w:tc>
          <w:tcPr>
            <w:tcW w:w="966" w:type="dxa"/>
            <w:tcBorders>
              <w:top w:val="single" w:sz="4" w:space="0" w:color="000000"/>
              <w:left w:val="single" w:sz="4" w:space="0" w:color="000000"/>
              <w:bottom w:val="single" w:sz="4" w:space="0" w:color="000000"/>
              <w:right w:val="single" w:sz="4" w:space="0" w:color="000000"/>
            </w:tcBorders>
            <w:vAlign w:val="center"/>
          </w:tcPr>
          <w:p w14:paraId="787A003D" w14:textId="77777777" w:rsidR="005B7295" w:rsidRDefault="005B7295">
            <w:pPr>
              <w:jc w:val="center"/>
              <w:rPr>
                <w:rFonts w:ascii="Times New Roman" w:hAnsi="Times New Roman"/>
                <w:sz w:val="28"/>
              </w:rPr>
            </w:pPr>
          </w:p>
        </w:tc>
      </w:tr>
    </w:tbl>
    <w:p w14:paraId="64538099"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Таблица 8.1 – Существующие и перспективные потери тепловой энергии при ее передаче по тепловым сетям</w:t>
      </w:r>
    </w:p>
    <w:tbl>
      <w:tblPr>
        <w:tblW w:w="102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8"/>
        <w:gridCol w:w="1602"/>
        <w:gridCol w:w="951"/>
        <w:gridCol w:w="992"/>
        <w:gridCol w:w="850"/>
        <w:gridCol w:w="851"/>
        <w:gridCol w:w="850"/>
        <w:gridCol w:w="851"/>
        <w:gridCol w:w="850"/>
        <w:gridCol w:w="851"/>
        <w:gridCol w:w="43"/>
      </w:tblGrid>
      <w:tr w:rsidR="005B7295" w14:paraId="381C5659" w14:textId="77777777" w:rsidTr="007A5150">
        <w:trPr>
          <w:trHeight w:val="64"/>
          <w:tblHeader/>
        </w:trPr>
        <w:tc>
          <w:tcPr>
            <w:tcW w:w="1558" w:type="dxa"/>
            <w:vMerge w:val="restart"/>
            <w:tcBorders>
              <w:top w:val="single" w:sz="4" w:space="0" w:color="000000"/>
              <w:left w:val="single" w:sz="4" w:space="0" w:color="000000"/>
              <w:bottom w:val="single" w:sz="4" w:space="0" w:color="000000"/>
              <w:right w:val="single" w:sz="4" w:space="0" w:color="000000"/>
            </w:tcBorders>
            <w:vAlign w:val="center"/>
          </w:tcPr>
          <w:p w14:paraId="72795A00" w14:textId="77777777" w:rsidR="005B7295" w:rsidRDefault="00653190">
            <w:pPr>
              <w:pStyle w:val="Default"/>
              <w:spacing w:line="240" w:lineRule="auto"/>
              <w:ind w:firstLine="107"/>
              <w:jc w:val="center"/>
              <w:rPr>
                <w:rFonts w:ascii="Times New Roman" w:hAnsi="Times New Roman"/>
                <w:color w:val="000000" w:themeColor="text1"/>
                <w:sz w:val="28"/>
              </w:rPr>
            </w:pPr>
            <w:r>
              <w:rPr>
                <w:rFonts w:ascii="Times New Roman" w:hAnsi="Times New Roman"/>
                <w:color w:val="000000" w:themeColor="text1"/>
                <w:sz w:val="28"/>
              </w:rPr>
              <w:t>Источник теплоснабжения</w:t>
            </w:r>
          </w:p>
        </w:tc>
        <w:tc>
          <w:tcPr>
            <w:tcW w:w="1602"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347EABD6" w14:textId="77777777" w:rsidR="005B7295" w:rsidRDefault="00653190">
            <w:pPr>
              <w:pStyle w:val="Default"/>
              <w:spacing w:line="240" w:lineRule="auto"/>
              <w:ind w:firstLine="107"/>
              <w:jc w:val="right"/>
              <w:rPr>
                <w:rFonts w:ascii="Times New Roman" w:hAnsi="Times New Roman"/>
                <w:color w:val="000000" w:themeColor="text1"/>
                <w:sz w:val="28"/>
              </w:rPr>
            </w:pPr>
            <w:r>
              <w:rPr>
                <w:rFonts w:ascii="Times New Roman" w:hAnsi="Times New Roman"/>
                <w:color w:val="000000" w:themeColor="text1"/>
                <w:sz w:val="28"/>
              </w:rPr>
              <w:t>Год</w:t>
            </w:r>
          </w:p>
          <w:p w14:paraId="7A92F1B4" w14:textId="77777777" w:rsidR="005B7295" w:rsidRDefault="005B7295">
            <w:pPr>
              <w:pStyle w:val="Default"/>
              <w:spacing w:line="240" w:lineRule="auto"/>
              <w:ind w:firstLine="107"/>
              <w:jc w:val="center"/>
              <w:rPr>
                <w:rFonts w:ascii="Times New Roman" w:hAnsi="Times New Roman"/>
                <w:color w:val="000000" w:themeColor="text1"/>
                <w:sz w:val="28"/>
              </w:rPr>
            </w:pPr>
          </w:p>
          <w:p w14:paraId="724F72BC" w14:textId="77777777" w:rsidR="005B7295" w:rsidRDefault="00653190">
            <w:pPr>
              <w:pStyle w:val="Default"/>
              <w:spacing w:line="240" w:lineRule="auto"/>
              <w:ind w:firstLine="107"/>
              <w:rPr>
                <w:rFonts w:ascii="Times New Roman" w:hAnsi="Times New Roman"/>
                <w:color w:val="000000" w:themeColor="text1"/>
                <w:sz w:val="28"/>
              </w:rPr>
            </w:pPr>
            <w:r>
              <w:rPr>
                <w:rFonts w:ascii="Times New Roman" w:hAnsi="Times New Roman"/>
                <w:color w:val="000000" w:themeColor="text1"/>
                <w:sz w:val="28"/>
              </w:rPr>
              <w:t>Параметр</w:t>
            </w:r>
          </w:p>
        </w:tc>
        <w:tc>
          <w:tcPr>
            <w:tcW w:w="951" w:type="dxa"/>
            <w:vMerge w:val="restart"/>
            <w:tcBorders>
              <w:top w:val="single" w:sz="4" w:space="0" w:color="000000"/>
              <w:left w:val="single" w:sz="4" w:space="0" w:color="000000"/>
              <w:bottom w:val="single" w:sz="4" w:space="0" w:color="000000"/>
              <w:right w:val="single" w:sz="4" w:space="0" w:color="000000"/>
            </w:tcBorders>
            <w:vAlign w:val="center"/>
          </w:tcPr>
          <w:p w14:paraId="6CF1894F" w14:textId="77777777" w:rsidR="005B7295" w:rsidRDefault="00653190">
            <w:pPr>
              <w:pStyle w:val="Default"/>
              <w:spacing w:line="240" w:lineRule="auto"/>
              <w:ind w:left="8" w:hanging="8"/>
              <w:jc w:val="center"/>
              <w:rPr>
                <w:rFonts w:ascii="Times New Roman" w:hAnsi="Times New Roman"/>
                <w:color w:val="000000" w:themeColor="text1"/>
                <w:sz w:val="28"/>
              </w:rPr>
            </w:pPr>
            <w:r>
              <w:rPr>
                <w:rFonts w:ascii="Times New Roman" w:hAnsi="Times New Roman"/>
                <w:color w:val="000000" w:themeColor="text1"/>
                <w:sz w:val="28"/>
              </w:rPr>
              <w:t>Существующая</w:t>
            </w:r>
          </w:p>
          <w:p w14:paraId="092D95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2022</w:t>
            </w:r>
          </w:p>
        </w:tc>
        <w:tc>
          <w:tcPr>
            <w:tcW w:w="992" w:type="dxa"/>
            <w:tcBorders>
              <w:top w:val="single" w:sz="4" w:space="0" w:color="000000"/>
              <w:left w:val="single" w:sz="4" w:space="0" w:color="000000"/>
              <w:bottom w:val="nil"/>
              <w:right w:val="single" w:sz="4" w:space="0" w:color="000000"/>
            </w:tcBorders>
            <w:vAlign w:val="center"/>
          </w:tcPr>
          <w:p w14:paraId="34BA4A90" w14:textId="77777777" w:rsidR="005B7295" w:rsidRDefault="00653190">
            <w:pPr>
              <w:pStyle w:val="Default"/>
              <w:spacing w:line="240" w:lineRule="auto"/>
              <w:ind w:left="8" w:hanging="8"/>
              <w:jc w:val="center"/>
              <w:rPr>
                <w:rFonts w:ascii="Times New Roman" w:hAnsi="Times New Roman"/>
                <w:color w:val="000000" w:themeColor="text1"/>
                <w:sz w:val="28"/>
              </w:rPr>
            </w:pPr>
            <w:r>
              <w:rPr>
                <w:rFonts w:ascii="Times New Roman" w:hAnsi="Times New Roman"/>
                <w:color w:val="000000" w:themeColor="text1"/>
                <w:sz w:val="28"/>
              </w:rPr>
              <w:t>Существующая</w:t>
            </w:r>
          </w:p>
        </w:tc>
        <w:tc>
          <w:tcPr>
            <w:tcW w:w="5146" w:type="dxa"/>
            <w:gridSpan w:val="7"/>
            <w:tcBorders>
              <w:top w:val="single" w:sz="4" w:space="0" w:color="000000"/>
              <w:left w:val="single" w:sz="4" w:space="0" w:color="000000"/>
              <w:bottom w:val="single" w:sz="4" w:space="0" w:color="000000"/>
              <w:right w:val="single" w:sz="4" w:space="0" w:color="000000"/>
            </w:tcBorders>
            <w:vAlign w:val="center"/>
          </w:tcPr>
          <w:p w14:paraId="69CB522C"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Перспективные</w:t>
            </w:r>
          </w:p>
        </w:tc>
      </w:tr>
      <w:tr w:rsidR="005B7295" w14:paraId="1B7B3E02" w14:textId="77777777" w:rsidTr="007A5150">
        <w:trPr>
          <w:gridAfter w:val="1"/>
          <w:wAfter w:w="43" w:type="dxa"/>
          <w:trHeight w:val="673"/>
          <w:tblHeader/>
        </w:trPr>
        <w:tc>
          <w:tcPr>
            <w:tcW w:w="1558" w:type="dxa"/>
            <w:vMerge/>
            <w:tcBorders>
              <w:top w:val="single" w:sz="4" w:space="0" w:color="000000"/>
              <w:left w:val="single" w:sz="4" w:space="0" w:color="000000"/>
              <w:bottom w:val="single" w:sz="4" w:space="0" w:color="000000"/>
              <w:right w:val="single" w:sz="4" w:space="0" w:color="000000"/>
            </w:tcBorders>
            <w:vAlign w:val="center"/>
          </w:tcPr>
          <w:p w14:paraId="3229718B" w14:textId="77777777" w:rsidR="005B7295" w:rsidRDefault="005B7295"/>
        </w:tc>
        <w:tc>
          <w:tcPr>
            <w:tcW w:w="1602"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7AF5B9D5" w14:textId="77777777" w:rsidR="005B7295" w:rsidRDefault="005B7295"/>
        </w:tc>
        <w:tc>
          <w:tcPr>
            <w:tcW w:w="951" w:type="dxa"/>
            <w:vMerge/>
            <w:tcBorders>
              <w:top w:val="single" w:sz="4" w:space="0" w:color="000000"/>
              <w:left w:val="single" w:sz="4" w:space="0" w:color="000000"/>
              <w:bottom w:val="single" w:sz="4" w:space="0" w:color="000000"/>
              <w:right w:val="single" w:sz="4" w:space="0" w:color="000000"/>
            </w:tcBorders>
            <w:vAlign w:val="center"/>
          </w:tcPr>
          <w:p w14:paraId="3FE72680" w14:textId="77777777" w:rsidR="005B7295" w:rsidRDefault="005B7295"/>
        </w:tc>
        <w:tc>
          <w:tcPr>
            <w:tcW w:w="992" w:type="dxa"/>
            <w:tcBorders>
              <w:top w:val="nil"/>
              <w:left w:val="single" w:sz="4" w:space="0" w:color="000000"/>
              <w:bottom w:val="single" w:sz="4" w:space="0" w:color="000000"/>
              <w:right w:val="single" w:sz="4" w:space="0" w:color="000000"/>
            </w:tcBorders>
            <w:vAlign w:val="center"/>
          </w:tcPr>
          <w:p w14:paraId="21BCDBB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2023</w:t>
            </w:r>
          </w:p>
        </w:tc>
        <w:tc>
          <w:tcPr>
            <w:tcW w:w="850" w:type="dxa"/>
            <w:tcBorders>
              <w:top w:val="single" w:sz="4" w:space="0" w:color="000000"/>
              <w:left w:val="single" w:sz="4" w:space="0" w:color="000000"/>
              <w:bottom w:val="single" w:sz="4" w:space="0" w:color="000000"/>
              <w:right w:val="single" w:sz="4" w:space="0" w:color="000000"/>
            </w:tcBorders>
            <w:vAlign w:val="center"/>
          </w:tcPr>
          <w:p w14:paraId="65468FF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2024</w:t>
            </w:r>
          </w:p>
        </w:tc>
        <w:tc>
          <w:tcPr>
            <w:tcW w:w="851" w:type="dxa"/>
            <w:tcBorders>
              <w:top w:val="single" w:sz="4" w:space="0" w:color="000000"/>
              <w:left w:val="single" w:sz="4" w:space="0" w:color="000000"/>
              <w:bottom w:val="single" w:sz="4" w:space="0" w:color="000000"/>
              <w:right w:val="single" w:sz="4" w:space="0" w:color="000000"/>
            </w:tcBorders>
            <w:vAlign w:val="center"/>
          </w:tcPr>
          <w:p w14:paraId="5F0DDA4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2025</w:t>
            </w:r>
          </w:p>
        </w:tc>
        <w:tc>
          <w:tcPr>
            <w:tcW w:w="850" w:type="dxa"/>
            <w:tcBorders>
              <w:top w:val="single" w:sz="4" w:space="0" w:color="000000"/>
              <w:left w:val="single" w:sz="4" w:space="0" w:color="000000"/>
              <w:bottom w:val="single" w:sz="4" w:space="0" w:color="000000"/>
              <w:right w:val="single" w:sz="4" w:space="0" w:color="000000"/>
            </w:tcBorders>
            <w:vAlign w:val="center"/>
          </w:tcPr>
          <w:p w14:paraId="317CF1E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2026</w:t>
            </w:r>
          </w:p>
        </w:tc>
        <w:tc>
          <w:tcPr>
            <w:tcW w:w="851" w:type="dxa"/>
            <w:tcBorders>
              <w:top w:val="single" w:sz="4" w:space="0" w:color="000000"/>
              <w:left w:val="single" w:sz="4" w:space="0" w:color="000000"/>
              <w:bottom w:val="single" w:sz="4" w:space="0" w:color="000000"/>
              <w:right w:val="single" w:sz="4" w:space="0" w:color="000000"/>
            </w:tcBorders>
            <w:vAlign w:val="center"/>
          </w:tcPr>
          <w:p w14:paraId="2158DF4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2027</w:t>
            </w:r>
          </w:p>
        </w:tc>
        <w:tc>
          <w:tcPr>
            <w:tcW w:w="850" w:type="dxa"/>
            <w:tcBorders>
              <w:top w:val="single" w:sz="4" w:space="0" w:color="000000"/>
              <w:left w:val="single" w:sz="4" w:space="0" w:color="000000"/>
              <w:bottom w:val="single" w:sz="4" w:space="0" w:color="000000"/>
              <w:right w:val="single" w:sz="4" w:space="0" w:color="000000"/>
            </w:tcBorders>
            <w:vAlign w:val="center"/>
          </w:tcPr>
          <w:p w14:paraId="697B18C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2028-2032</w:t>
            </w:r>
          </w:p>
        </w:tc>
        <w:tc>
          <w:tcPr>
            <w:tcW w:w="851" w:type="dxa"/>
            <w:tcBorders>
              <w:top w:val="single" w:sz="4" w:space="0" w:color="000000"/>
              <w:left w:val="single" w:sz="4" w:space="0" w:color="000000"/>
              <w:bottom w:val="single" w:sz="4" w:space="0" w:color="000000"/>
              <w:right w:val="single" w:sz="4" w:space="0" w:color="000000"/>
            </w:tcBorders>
            <w:vAlign w:val="center"/>
          </w:tcPr>
          <w:p w14:paraId="3273B1D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2033-2035</w:t>
            </w:r>
          </w:p>
        </w:tc>
      </w:tr>
      <w:tr w:rsidR="005B7295" w14:paraId="442243FC" w14:textId="77777777" w:rsidTr="007A5150">
        <w:trPr>
          <w:gridAfter w:val="1"/>
          <w:wAfter w:w="43" w:type="dxa"/>
          <w:trHeight w:val="165"/>
          <w:tblHeader/>
        </w:trPr>
        <w:tc>
          <w:tcPr>
            <w:tcW w:w="1558" w:type="dxa"/>
            <w:tcBorders>
              <w:top w:val="single" w:sz="4" w:space="0" w:color="000000"/>
              <w:left w:val="single" w:sz="4" w:space="0" w:color="000000"/>
              <w:bottom w:val="single" w:sz="4" w:space="0" w:color="000000"/>
              <w:right w:val="single" w:sz="4" w:space="0" w:color="000000"/>
            </w:tcBorders>
            <w:vAlign w:val="center"/>
          </w:tcPr>
          <w:p w14:paraId="62069A95"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1602" w:type="dxa"/>
            <w:tcBorders>
              <w:top w:val="single" w:sz="4" w:space="0" w:color="000000"/>
              <w:left w:val="single" w:sz="4" w:space="0" w:color="000000"/>
              <w:bottom w:val="single" w:sz="4" w:space="0" w:color="000000"/>
              <w:right w:val="single" w:sz="4" w:space="0" w:color="000000"/>
            </w:tcBorders>
            <w:vAlign w:val="center"/>
          </w:tcPr>
          <w:p w14:paraId="32652763"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951" w:type="dxa"/>
            <w:tcBorders>
              <w:top w:val="single" w:sz="4" w:space="0" w:color="000000"/>
              <w:left w:val="single" w:sz="4" w:space="0" w:color="000000"/>
              <w:bottom w:val="single" w:sz="4" w:space="0" w:color="000000"/>
              <w:right w:val="single" w:sz="4" w:space="0" w:color="000000"/>
            </w:tcBorders>
            <w:vAlign w:val="center"/>
          </w:tcPr>
          <w:p w14:paraId="6DA4D1F6"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6717B1C4"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130B9F85"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3FF379B3"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850" w:type="dxa"/>
            <w:tcBorders>
              <w:top w:val="single" w:sz="4" w:space="0" w:color="000000"/>
              <w:left w:val="single" w:sz="4" w:space="0" w:color="000000"/>
              <w:bottom w:val="single" w:sz="4" w:space="0" w:color="000000"/>
              <w:right w:val="single" w:sz="4" w:space="0" w:color="000000"/>
            </w:tcBorders>
            <w:vAlign w:val="center"/>
          </w:tcPr>
          <w:p w14:paraId="7A908D55"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851" w:type="dxa"/>
            <w:tcBorders>
              <w:top w:val="single" w:sz="4" w:space="0" w:color="000000"/>
              <w:left w:val="single" w:sz="4" w:space="0" w:color="000000"/>
              <w:bottom w:val="single" w:sz="4" w:space="0" w:color="000000"/>
              <w:right w:val="single" w:sz="4" w:space="0" w:color="000000"/>
            </w:tcBorders>
            <w:vAlign w:val="center"/>
          </w:tcPr>
          <w:p w14:paraId="168AF6C2"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850" w:type="dxa"/>
            <w:tcBorders>
              <w:top w:val="single" w:sz="4" w:space="0" w:color="000000"/>
              <w:left w:val="single" w:sz="4" w:space="0" w:color="000000"/>
              <w:bottom w:val="single" w:sz="4" w:space="0" w:color="000000"/>
              <w:right w:val="single" w:sz="4" w:space="0" w:color="000000"/>
            </w:tcBorders>
            <w:vAlign w:val="center"/>
          </w:tcPr>
          <w:p w14:paraId="6C293422"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c>
          <w:tcPr>
            <w:tcW w:w="851" w:type="dxa"/>
            <w:tcBorders>
              <w:top w:val="single" w:sz="4" w:space="0" w:color="000000"/>
              <w:left w:val="single" w:sz="4" w:space="0" w:color="000000"/>
              <w:bottom w:val="single" w:sz="4" w:space="0" w:color="000000"/>
              <w:right w:val="single" w:sz="4" w:space="0" w:color="000000"/>
            </w:tcBorders>
            <w:vAlign w:val="center"/>
          </w:tcPr>
          <w:p w14:paraId="03C1FD62" w14:textId="77777777" w:rsidR="005B7295" w:rsidRDefault="00653190">
            <w:pPr>
              <w:pStyle w:val="Default"/>
              <w:spacing w:line="240" w:lineRule="auto"/>
              <w:jc w:val="center"/>
              <w:rPr>
                <w:rFonts w:ascii="Times New Roman" w:hAnsi="Times New Roman"/>
                <w:color w:val="000000" w:themeColor="text1"/>
                <w:sz w:val="28"/>
              </w:rPr>
            </w:pPr>
            <w:r>
              <w:rPr>
                <w:rFonts w:ascii="Times New Roman" w:hAnsi="Times New Roman"/>
                <w:color w:val="000000" w:themeColor="text1"/>
                <w:sz w:val="28"/>
              </w:rPr>
              <w:t>10</w:t>
            </w:r>
          </w:p>
        </w:tc>
      </w:tr>
      <w:tr w:rsidR="005B7295" w14:paraId="412D3D7B" w14:textId="77777777" w:rsidTr="007A5150">
        <w:trPr>
          <w:gridAfter w:val="1"/>
          <w:wAfter w:w="43" w:type="dxa"/>
          <w:trHeight w:val="64"/>
        </w:trPr>
        <w:tc>
          <w:tcPr>
            <w:tcW w:w="1558" w:type="dxa"/>
            <w:vMerge w:val="restart"/>
            <w:tcBorders>
              <w:top w:val="single" w:sz="4" w:space="0" w:color="000000"/>
              <w:left w:val="single" w:sz="4" w:space="0" w:color="000000"/>
              <w:bottom w:val="single" w:sz="4" w:space="0" w:color="000000"/>
              <w:right w:val="single" w:sz="4" w:space="0" w:color="000000"/>
            </w:tcBorders>
            <w:vAlign w:val="center"/>
          </w:tcPr>
          <w:p w14:paraId="7196FAE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4824606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Звездный"</w:t>
            </w:r>
          </w:p>
        </w:tc>
        <w:tc>
          <w:tcPr>
            <w:tcW w:w="1602" w:type="dxa"/>
            <w:tcBorders>
              <w:top w:val="single" w:sz="4" w:space="0" w:color="000000"/>
              <w:left w:val="single" w:sz="4" w:space="0" w:color="000000"/>
              <w:bottom w:val="single" w:sz="4" w:space="0" w:color="000000"/>
              <w:right w:val="single" w:sz="4" w:space="0" w:color="000000"/>
            </w:tcBorders>
            <w:vAlign w:val="bottom"/>
          </w:tcPr>
          <w:p w14:paraId="3692822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тепловой энергии при её передаче по тепловым сетям, Гкал/час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2D987B0C" w14:textId="77777777" w:rsidR="005B7295" w:rsidRDefault="00653190">
            <w:pPr>
              <w:jc w:val="center"/>
              <w:rPr>
                <w:rFonts w:ascii="Times New Roman" w:hAnsi="Times New Roman"/>
                <w:sz w:val="28"/>
              </w:rPr>
            </w:pPr>
            <w:r>
              <w:rPr>
                <w:rFonts w:ascii="Times New Roman" w:hAnsi="Times New Roman"/>
                <w:sz w:val="28"/>
              </w:rPr>
              <w:t>0,745</w:t>
            </w:r>
          </w:p>
        </w:tc>
        <w:tc>
          <w:tcPr>
            <w:tcW w:w="992" w:type="dxa"/>
            <w:tcBorders>
              <w:top w:val="single" w:sz="4" w:space="0" w:color="000000"/>
              <w:left w:val="single" w:sz="4" w:space="0" w:color="000000"/>
              <w:bottom w:val="single" w:sz="4" w:space="0" w:color="000000"/>
              <w:right w:val="single" w:sz="4" w:space="0" w:color="000000"/>
            </w:tcBorders>
            <w:vAlign w:val="center"/>
          </w:tcPr>
          <w:p w14:paraId="4DB54384" w14:textId="77777777" w:rsidR="005B7295" w:rsidRDefault="00653190">
            <w:pPr>
              <w:jc w:val="center"/>
              <w:rPr>
                <w:rFonts w:ascii="Times New Roman" w:hAnsi="Times New Roman"/>
                <w:sz w:val="28"/>
              </w:rPr>
            </w:pPr>
            <w:r>
              <w:rPr>
                <w:rFonts w:ascii="Times New Roman" w:hAnsi="Times New Roman"/>
                <w:sz w:val="28"/>
              </w:rPr>
              <w:t>1,251</w:t>
            </w:r>
          </w:p>
        </w:tc>
        <w:tc>
          <w:tcPr>
            <w:tcW w:w="850" w:type="dxa"/>
            <w:tcBorders>
              <w:top w:val="single" w:sz="4" w:space="0" w:color="000000"/>
              <w:left w:val="single" w:sz="4" w:space="0" w:color="000000"/>
              <w:bottom w:val="single" w:sz="4" w:space="0" w:color="000000"/>
              <w:right w:val="single" w:sz="4" w:space="0" w:color="000000"/>
            </w:tcBorders>
            <w:vAlign w:val="center"/>
          </w:tcPr>
          <w:p w14:paraId="3DEBF5B8" w14:textId="77777777" w:rsidR="005B7295" w:rsidRDefault="00653190">
            <w:pPr>
              <w:jc w:val="center"/>
              <w:rPr>
                <w:rFonts w:ascii="Times New Roman" w:hAnsi="Times New Roman"/>
                <w:sz w:val="28"/>
              </w:rPr>
            </w:pPr>
            <w:r>
              <w:rPr>
                <w:rFonts w:ascii="Times New Roman" w:hAnsi="Times New Roman"/>
                <w:sz w:val="28"/>
              </w:rPr>
              <w:t>2,100</w:t>
            </w:r>
          </w:p>
        </w:tc>
        <w:tc>
          <w:tcPr>
            <w:tcW w:w="851" w:type="dxa"/>
            <w:tcBorders>
              <w:top w:val="single" w:sz="4" w:space="0" w:color="000000"/>
              <w:left w:val="single" w:sz="4" w:space="0" w:color="000000"/>
              <w:bottom w:val="single" w:sz="4" w:space="0" w:color="000000"/>
              <w:right w:val="single" w:sz="4" w:space="0" w:color="000000"/>
            </w:tcBorders>
            <w:vAlign w:val="center"/>
          </w:tcPr>
          <w:p w14:paraId="203E7AB9" w14:textId="77777777" w:rsidR="005B7295" w:rsidRDefault="00653190">
            <w:pPr>
              <w:jc w:val="center"/>
              <w:rPr>
                <w:rFonts w:ascii="Times New Roman" w:hAnsi="Times New Roman"/>
                <w:sz w:val="28"/>
              </w:rPr>
            </w:pPr>
            <w:r>
              <w:rPr>
                <w:rFonts w:ascii="Times New Roman" w:hAnsi="Times New Roman"/>
                <w:sz w:val="28"/>
              </w:rPr>
              <w:t>2,100</w:t>
            </w:r>
          </w:p>
        </w:tc>
        <w:tc>
          <w:tcPr>
            <w:tcW w:w="850" w:type="dxa"/>
            <w:tcBorders>
              <w:top w:val="single" w:sz="4" w:space="0" w:color="000000"/>
              <w:left w:val="single" w:sz="4" w:space="0" w:color="000000"/>
              <w:bottom w:val="single" w:sz="4" w:space="0" w:color="000000"/>
              <w:right w:val="single" w:sz="4" w:space="0" w:color="000000"/>
            </w:tcBorders>
            <w:vAlign w:val="center"/>
          </w:tcPr>
          <w:p w14:paraId="17F6CDBF" w14:textId="77777777" w:rsidR="005B7295" w:rsidRDefault="00653190">
            <w:pPr>
              <w:jc w:val="center"/>
              <w:rPr>
                <w:rFonts w:ascii="Times New Roman" w:hAnsi="Times New Roman"/>
                <w:sz w:val="28"/>
              </w:rPr>
            </w:pPr>
            <w:r>
              <w:rPr>
                <w:rFonts w:ascii="Times New Roman" w:hAnsi="Times New Roman"/>
                <w:sz w:val="28"/>
              </w:rPr>
              <w:t>2,100</w:t>
            </w:r>
          </w:p>
        </w:tc>
        <w:tc>
          <w:tcPr>
            <w:tcW w:w="851" w:type="dxa"/>
            <w:tcBorders>
              <w:top w:val="single" w:sz="4" w:space="0" w:color="000000"/>
              <w:left w:val="single" w:sz="4" w:space="0" w:color="000000"/>
              <w:bottom w:val="single" w:sz="4" w:space="0" w:color="000000"/>
              <w:right w:val="single" w:sz="4" w:space="0" w:color="000000"/>
            </w:tcBorders>
            <w:vAlign w:val="center"/>
          </w:tcPr>
          <w:p w14:paraId="723FD740" w14:textId="77777777" w:rsidR="005B7295" w:rsidRDefault="00653190">
            <w:pPr>
              <w:jc w:val="center"/>
              <w:rPr>
                <w:rFonts w:ascii="Times New Roman" w:hAnsi="Times New Roman"/>
                <w:sz w:val="28"/>
              </w:rPr>
            </w:pPr>
            <w:r>
              <w:rPr>
                <w:rFonts w:ascii="Times New Roman" w:hAnsi="Times New Roman"/>
                <w:sz w:val="28"/>
              </w:rPr>
              <w:t>2,100</w:t>
            </w:r>
          </w:p>
        </w:tc>
        <w:tc>
          <w:tcPr>
            <w:tcW w:w="850" w:type="dxa"/>
            <w:tcBorders>
              <w:top w:val="single" w:sz="4" w:space="0" w:color="000000"/>
              <w:left w:val="single" w:sz="4" w:space="0" w:color="000000"/>
              <w:bottom w:val="single" w:sz="4" w:space="0" w:color="000000"/>
              <w:right w:val="single" w:sz="4" w:space="0" w:color="000000"/>
            </w:tcBorders>
            <w:vAlign w:val="center"/>
          </w:tcPr>
          <w:p w14:paraId="16319B4D" w14:textId="77777777" w:rsidR="005B7295" w:rsidRDefault="00653190">
            <w:pPr>
              <w:jc w:val="center"/>
              <w:rPr>
                <w:rFonts w:ascii="Times New Roman" w:hAnsi="Times New Roman"/>
                <w:sz w:val="28"/>
              </w:rPr>
            </w:pPr>
            <w:r>
              <w:rPr>
                <w:rFonts w:ascii="Times New Roman" w:hAnsi="Times New Roman"/>
                <w:sz w:val="28"/>
              </w:rPr>
              <w:t>2,100</w:t>
            </w:r>
          </w:p>
        </w:tc>
        <w:tc>
          <w:tcPr>
            <w:tcW w:w="851" w:type="dxa"/>
            <w:tcBorders>
              <w:top w:val="single" w:sz="4" w:space="0" w:color="000000"/>
              <w:left w:val="single" w:sz="4" w:space="0" w:color="000000"/>
              <w:bottom w:val="single" w:sz="4" w:space="0" w:color="000000"/>
              <w:right w:val="single" w:sz="4" w:space="0" w:color="000000"/>
            </w:tcBorders>
            <w:vAlign w:val="center"/>
          </w:tcPr>
          <w:p w14:paraId="081FA5EE" w14:textId="77777777" w:rsidR="005B7295" w:rsidRDefault="00653190">
            <w:pPr>
              <w:jc w:val="center"/>
              <w:rPr>
                <w:rFonts w:ascii="Times New Roman" w:hAnsi="Times New Roman"/>
                <w:sz w:val="28"/>
              </w:rPr>
            </w:pPr>
            <w:r>
              <w:rPr>
                <w:rFonts w:ascii="Times New Roman" w:hAnsi="Times New Roman"/>
                <w:sz w:val="28"/>
              </w:rPr>
              <w:t>2,100</w:t>
            </w:r>
          </w:p>
        </w:tc>
      </w:tr>
      <w:tr w:rsidR="005B7295" w14:paraId="702DA8FC" w14:textId="77777777" w:rsidTr="007A5150">
        <w:trPr>
          <w:gridAfter w:val="1"/>
          <w:wAfter w:w="43" w:type="dxa"/>
          <w:trHeight w:val="193"/>
        </w:trPr>
        <w:tc>
          <w:tcPr>
            <w:tcW w:w="1558" w:type="dxa"/>
            <w:vMerge/>
            <w:tcBorders>
              <w:top w:val="single" w:sz="4" w:space="0" w:color="000000"/>
              <w:left w:val="single" w:sz="4" w:space="0" w:color="000000"/>
              <w:bottom w:val="single" w:sz="4" w:space="0" w:color="000000"/>
              <w:right w:val="single" w:sz="4" w:space="0" w:color="000000"/>
            </w:tcBorders>
            <w:vAlign w:val="center"/>
          </w:tcPr>
          <w:p w14:paraId="7F9C5CFD" w14:textId="77777777" w:rsidR="005B7295" w:rsidRDefault="005B7295"/>
        </w:tc>
        <w:tc>
          <w:tcPr>
            <w:tcW w:w="1602" w:type="dxa"/>
            <w:tcBorders>
              <w:top w:val="single" w:sz="4" w:space="0" w:color="000000"/>
              <w:left w:val="single" w:sz="4" w:space="0" w:color="000000"/>
              <w:bottom w:val="single" w:sz="4" w:space="0" w:color="000000"/>
              <w:right w:val="single" w:sz="4" w:space="0" w:color="000000"/>
            </w:tcBorders>
            <w:vAlign w:val="bottom"/>
          </w:tcPr>
          <w:p w14:paraId="2CA856C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теплопередачей через теплоизоляционные конструкции теплопроводов, Гкал/ 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5116470B" w14:textId="77777777" w:rsidR="005B7295" w:rsidRDefault="00653190">
            <w:pPr>
              <w:jc w:val="center"/>
              <w:rPr>
                <w:rFonts w:ascii="Times New Roman" w:hAnsi="Times New Roman"/>
                <w:sz w:val="28"/>
              </w:rPr>
            </w:pPr>
            <w:r>
              <w:rPr>
                <w:rFonts w:ascii="Times New Roman" w:hAnsi="Times New Roman"/>
                <w:sz w:val="28"/>
              </w:rPr>
              <w:t>0,606</w:t>
            </w:r>
          </w:p>
        </w:tc>
        <w:tc>
          <w:tcPr>
            <w:tcW w:w="992" w:type="dxa"/>
            <w:tcBorders>
              <w:top w:val="single" w:sz="4" w:space="0" w:color="000000"/>
              <w:left w:val="single" w:sz="4" w:space="0" w:color="000000"/>
              <w:bottom w:val="single" w:sz="4" w:space="0" w:color="000000"/>
              <w:right w:val="single" w:sz="4" w:space="0" w:color="000000"/>
            </w:tcBorders>
            <w:vAlign w:val="center"/>
          </w:tcPr>
          <w:p w14:paraId="5EB04BA8" w14:textId="77777777" w:rsidR="005B7295" w:rsidRDefault="00653190">
            <w:pPr>
              <w:jc w:val="center"/>
              <w:rPr>
                <w:rFonts w:ascii="Times New Roman" w:hAnsi="Times New Roman"/>
                <w:sz w:val="28"/>
              </w:rPr>
            </w:pPr>
            <w:r>
              <w:rPr>
                <w:rFonts w:ascii="Times New Roman" w:hAnsi="Times New Roman"/>
                <w:sz w:val="28"/>
              </w:rPr>
              <w:t>1,016</w:t>
            </w:r>
          </w:p>
        </w:tc>
        <w:tc>
          <w:tcPr>
            <w:tcW w:w="850" w:type="dxa"/>
            <w:tcBorders>
              <w:top w:val="single" w:sz="4" w:space="0" w:color="000000"/>
              <w:left w:val="single" w:sz="4" w:space="0" w:color="000000"/>
              <w:bottom w:val="single" w:sz="4" w:space="0" w:color="000000"/>
              <w:right w:val="single" w:sz="4" w:space="0" w:color="000000"/>
            </w:tcBorders>
            <w:vAlign w:val="center"/>
          </w:tcPr>
          <w:p w14:paraId="2C5363FE" w14:textId="77777777" w:rsidR="005B7295" w:rsidRDefault="00653190">
            <w:pPr>
              <w:jc w:val="center"/>
              <w:rPr>
                <w:rFonts w:ascii="Times New Roman" w:hAnsi="Times New Roman"/>
                <w:sz w:val="28"/>
              </w:rPr>
            </w:pPr>
            <w:r>
              <w:rPr>
                <w:rFonts w:ascii="Times New Roman" w:hAnsi="Times New Roman"/>
                <w:sz w:val="28"/>
              </w:rPr>
              <w:t>1,706</w:t>
            </w:r>
          </w:p>
        </w:tc>
        <w:tc>
          <w:tcPr>
            <w:tcW w:w="851" w:type="dxa"/>
            <w:tcBorders>
              <w:top w:val="single" w:sz="4" w:space="0" w:color="000000"/>
              <w:left w:val="single" w:sz="4" w:space="0" w:color="000000"/>
              <w:bottom w:val="single" w:sz="4" w:space="0" w:color="000000"/>
              <w:right w:val="single" w:sz="4" w:space="0" w:color="000000"/>
            </w:tcBorders>
            <w:vAlign w:val="center"/>
          </w:tcPr>
          <w:p w14:paraId="162FD9B3" w14:textId="77777777" w:rsidR="005B7295" w:rsidRDefault="00653190">
            <w:pPr>
              <w:jc w:val="center"/>
              <w:rPr>
                <w:rFonts w:ascii="Times New Roman" w:hAnsi="Times New Roman"/>
                <w:sz w:val="28"/>
              </w:rPr>
            </w:pPr>
            <w:r>
              <w:rPr>
                <w:rFonts w:ascii="Times New Roman" w:hAnsi="Times New Roman"/>
                <w:sz w:val="28"/>
              </w:rPr>
              <w:t>1,706</w:t>
            </w:r>
          </w:p>
        </w:tc>
        <w:tc>
          <w:tcPr>
            <w:tcW w:w="850" w:type="dxa"/>
            <w:tcBorders>
              <w:top w:val="single" w:sz="4" w:space="0" w:color="000000"/>
              <w:left w:val="single" w:sz="4" w:space="0" w:color="000000"/>
              <w:bottom w:val="single" w:sz="4" w:space="0" w:color="000000"/>
              <w:right w:val="single" w:sz="4" w:space="0" w:color="000000"/>
            </w:tcBorders>
            <w:vAlign w:val="center"/>
          </w:tcPr>
          <w:p w14:paraId="44BF5403" w14:textId="77777777" w:rsidR="005B7295" w:rsidRDefault="00653190">
            <w:pPr>
              <w:jc w:val="center"/>
              <w:rPr>
                <w:rFonts w:ascii="Times New Roman" w:hAnsi="Times New Roman"/>
                <w:sz w:val="28"/>
              </w:rPr>
            </w:pPr>
            <w:r>
              <w:rPr>
                <w:rFonts w:ascii="Times New Roman" w:hAnsi="Times New Roman"/>
                <w:sz w:val="28"/>
              </w:rPr>
              <w:t>1,706</w:t>
            </w:r>
          </w:p>
        </w:tc>
        <w:tc>
          <w:tcPr>
            <w:tcW w:w="851" w:type="dxa"/>
            <w:tcBorders>
              <w:top w:val="single" w:sz="4" w:space="0" w:color="000000"/>
              <w:left w:val="single" w:sz="4" w:space="0" w:color="000000"/>
              <w:bottom w:val="single" w:sz="4" w:space="0" w:color="000000"/>
              <w:right w:val="single" w:sz="4" w:space="0" w:color="000000"/>
            </w:tcBorders>
            <w:vAlign w:val="center"/>
          </w:tcPr>
          <w:p w14:paraId="7B06C277" w14:textId="77777777" w:rsidR="005B7295" w:rsidRDefault="00653190">
            <w:pPr>
              <w:jc w:val="center"/>
              <w:rPr>
                <w:rFonts w:ascii="Times New Roman" w:hAnsi="Times New Roman"/>
                <w:sz w:val="28"/>
              </w:rPr>
            </w:pPr>
            <w:r>
              <w:rPr>
                <w:rFonts w:ascii="Times New Roman" w:hAnsi="Times New Roman"/>
                <w:sz w:val="28"/>
              </w:rPr>
              <w:t>1,706</w:t>
            </w:r>
          </w:p>
        </w:tc>
        <w:tc>
          <w:tcPr>
            <w:tcW w:w="850" w:type="dxa"/>
            <w:tcBorders>
              <w:top w:val="single" w:sz="4" w:space="0" w:color="000000"/>
              <w:left w:val="single" w:sz="4" w:space="0" w:color="000000"/>
              <w:bottom w:val="single" w:sz="4" w:space="0" w:color="000000"/>
              <w:right w:val="single" w:sz="4" w:space="0" w:color="000000"/>
            </w:tcBorders>
            <w:vAlign w:val="center"/>
          </w:tcPr>
          <w:p w14:paraId="4D5F4518" w14:textId="77777777" w:rsidR="005B7295" w:rsidRDefault="00653190">
            <w:pPr>
              <w:jc w:val="center"/>
              <w:rPr>
                <w:rFonts w:ascii="Times New Roman" w:hAnsi="Times New Roman"/>
                <w:sz w:val="28"/>
              </w:rPr>
            </w:pPr>
            <w:r>
              <w:rPr>
                <w:rFonts w:ascii="Times New Roman" w:hAnsi="Times New Roman"/>
                <w:sz w:val="28"/>
              </w:rPr>
              <w:t>1,706</w:t>
            </w:r>
          </w:p>
        </w:tc>
        <w:tc>
          <w:tcPr>
            <w:tcW w:w="851" w:type="dxa"/>
            <w:tcBorders>
              <w:top w:val="single" w:sz="4" w:space="0" w:color="000000"/>
              <w:left w:val="single" w:sz="4" w:space="0" w:color="000000"/>
              <w:bottom w:val="single" w:sz="4" w:space="0" w:color="000000"/>
              <w:right w:val="single" w:sz="4" w:space="0" w:color="000000"/>
            </w:tcBorders>
            <w:vAlign w:val="center"/>
          </w:tcPr>
          <w:p w14:paraId="5AEA78EB" w14:textId="77777777" w:rsidR="005B7295" w:rsidRDefault="00653190">
            <w:pPr>
              <w:jc w:val="center"/>
              <w:rPr>
                <w:rFonts w:ascii="Times New Roman" w:hAnsi="Times New Roman"/>
                <w:sz w:val="28"/>
              </w:rPr>
            </w:pPr>
            <w:r>
              <w:rPr>
                <w:rFonts w:ascii="Times New Roman" w:hAnsi="Times New Roman"/>
                <w:sz w:val="28"/>
              </w:rPr>
              <w:t>1,706</w:t>
            </w:r>
          </w:p>
        </w:tc>
      </w:tr>
      <w:tr w:rsidR="005B7295" w14:paraId="77DF02AD" w14:textId="77777777" w:rsidTr="007A5150">
        <w:trPr>
          <w:gridAfter w:val="1"/>
          <w:wAfter w:w="43" w:type="dxa"/>
          <w:trHeight w:val="193"/>
        </w:trPr>
        <w:tc>
          <w:tcPr>
            <w:tcW w:w="1558" w:type="dxa"/>
            <w:vMerge/>
            <w:tcBorders>
              <w:top w:val="single" w:sz="4" w:space="0" w:color="000000"/>
              <w:left w:val="single" w:sz="4" w:space="0" w:color="000000"/>
              <w:bottom w:val="single" w:sz="4" w:space="0" w:color="000000"/>
              <w:right w:val="single" w:sz="4" w:space="0" w:color="000000"/>
            </w:tcBorders>
            <w:vAlign w:val="center"/>
          </w:tcPr>
          <w:p w14:paraId="22B8AEAE" w14:textId="77777777" w:rsidR="005B7295" w:rsidRDefault="005B7295"/>
        </w:tc>
        <w:tc>
          <w:tcPr>
            <w:tcW w:w="1602" w:type="dxa"/>
            <w:tcBorders>
              <w:top w:val="single" w:sz="4" w:space="0" w:color="000000"/>
              <w:left w:val="single" w:sz="4" w:space="0" w:color="000000"/>
              <w:bottom w:val="single" w:sz="4" w:space="0" w:color="000000"/>
              <w:right w:val="single" w:sz="4" w:space="0" w:color="000000"/>
            </w:tcBorders>
            <w:vAlign w:val="bottom"/>
          </w:tcPr>
          <w:p w14:paraId="221208A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теплоносителя, Гкал/ 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28E3A8EB" w14:textId="77777777" w:rsidR="005B7295" w:rsidRDefault="00653190">
            <w:pPr>
              <w:jc w:val="center"/>
              <w:rPr>
                <w:rFonts w:ascii="Times New Roman" w:hAnsi="Times New Roman"/>
                <w:sz w:val="28"/>
              </w:rPr>
            </w:pPr>
            <w:r>
              <w:rPr>
                <w:rFonts w:ascii="Times New Roman" w:hAnsi="Times New Roman"/>
                <w:sz w:val="28"/>
              </w:rPr>
              <w:t>0,140</w:t>
            </w:r>
          </w:p>
        </w:tc>
        <w:tc>
          <w:tcPr>
            <w:tcW w:w="992" w:type="dxa"/>
            <w:tcBorders>
              <w:top w:val="single" w:sz="4" w:space="0" w:color="000000"/>
              <w:left w:val="single" w:sz="4" w:space="0" w:color="000000"/>
              <w:bottom w:val="single" w:sz="4" w:space="0" w:color="000000"/>
              <w:right w:val="single" w:sz="4" w:space="0" w:color="000000"/>
            </w:tcBorders>
            <w:vAlign w:val="center"/>
          </w:tcPr>
          <w:p w14:paraId="40D41191" w14:textId="77777777" w:rsidR="005B7295" w:rsidRDefault="00653190">
            <w:pPr>
              <w:jc w:val="center"/>
              <w:rPr>
                <w:rFonts w:ascii="Times New Roman" w:hAnsi="Times New Roman"/>
                <w:sz w:val="28"/>
              </w:rPr>
            </w:pPr>
            <w:r>
              <w:rPr>
                <w:rFonts w:ascii="Times New Roman" w:hAnsi="Times New Roman"/>
                <w:sz w:val="28"/>
              </w:rPr>
              <w:t>0,235</w:t>
            </w:r>
          </w:p>
        </w:tc>
        <w:tc>
          <w:tcPr>
            <w:tcW w:w="850" w:type="dxa"/>
            <w:tcBorders>
              <w:top w:val="single" w:sz="4" w:space="0" w:color="000000"/>
              <w:left w:val="single" w:sz="4" w:space="0" w:color="000000"/>
              <w:bottom w:val="single" w:sz="4" w:space="0" w:color="000000"/>
              <w:right w:val="single" w:sz="4" w:space="0" w:color="000000"/>
            </w:tcBorders>
            <w:vAlign w:val="center"/>
          </w:tcPr>
          <w:p w14:paraId="22B2CB7B" w14:textId="77777777" w:rsidR="005B7295" w:rsidRDefault="00653190">
            <w:pPr>
              <w:jc w:val="center"/>
              <w:rPr>
                <w:rFonts w:ascii="Times New Roman" w:hAnsi="Times New Roman"/>
                <w:sz w:val="28"/>
              </w:rPr>
            </w:pPr>
            <w:r>
              <w:rPr>
                <w:rFonts w:ascii="Times New Roman" w:hAnsi="Times New Roman"/>
                <w:sz w:val="28"/>
              </w:rPr>
              <w:t>0,394</w:t>
            </w:r>
          </w:p>
        </w:tc>
        <w:tc>
          <w:tcPr>
            <w:tcW w:w="851" w:type="dxa"/>
            <w:tcBorders>
              <w:top w:val="single" w:sz="4" w:space="0" w:color="000000"/>
              <w:left w:val="single" w:sz="4" w:space="0" w:color="000000"/>
              <w:bottom w:val="single" w:sz="4" w:space="0" w:color="000000"/>
              <w:right w:val="single" w:sz="4" w:space="0" w:color="000000"/>
            </w:tcBorders>
            <w:vAlign w:val="center"/>
          </w:tcPr>
          <w:p w14:paraId="4035056D" w14:textId="77777777" w:rsidR="005B7295" w:rsidRDefault="00653190">
            <w:pPr>
              <w:jc w:val="center"/>
              <w:rPr>
                <w:rFonts w:ascii="Times New Roman" w:hAnsi="Times New Roman"/>
                <w:sz w:val="28"/>
              </w:rPr>
            </w:pPr>
            <w:r>
              <w:rPr>
                <w:rFonts w:ascii="Times New Roman" w:hAnsi="Times New Roman"/>
                <w:sz w:val="28"/>
              </w:rPr>
              <w:t>0,394</w:t>
            </w:r>
          </w:p>
        </w:tc>
        <w:tc>
          <w:tcPr>
            <w:tcW w:w="850" w:type="dxa"/>
            <w:tcBorders>
              <w:top w:val="single" w:sz="4" w:space="0" w:color="000000"/>
              <w:left w:val="single" w:sz="4" w:space="0" w:color="000000"/>
              <w:bottom w:val="single" w:sz="4" w:space="0" w:color="000000"/>
              <w:right w:val="single" w:sz="4" w:space="0" w:color="000000"/>
            </w:tcBorders>
            <w:vAlign w:val="center"/>
          </w:tcPr>
          <w:p w14:paraId="4D1DF4F9" w14:textId="77777777" w:rsidR="005B7295" w:rsidRDefault="00653190">
            <w:pPr>
              <w:jc w:val="center"/>
              <w:rPr>
                <w:rFonts w:ascii="Times New Roman" w:hAnsi="Times New Roman"/>
                <w:sz w:val="28"/>
              </w:rPr>
            </w:pPr>
            <w:r>
              <w:rPr>
                <w:rFonts w:ascii="Times New Roman" w:hAnsi="Times New Roman"/>
                <w:sz w:val="28"/>
              </w:rPr>
              <w:t>0,394</w:t>
            </w:r>
          </w:p>
        </w:tc>
        <w:tc>
          <w:tcPr>
            <w:tcW w:w="851" w:type="dxa"/>
            <w:tcBorders>
              <w:top w:val="single" w:sz="4" w:space="0" w:color="000000"/>
              <w:left w:val="single" w:sz="4" w:space="0" w:color="000000"/>
              <w:bottom w:val="single" w:sz="4" w:space="0" w:color="000000"/>
              <w:right w:val="single" w:sz="4" w:space="0" w:color="000000"/>
            </w:tcBorders>
            <w:vAlign w:val="center"/>
          </w:tcPr>
          <w:p w14:paraId="114BCE26" w14:textId="77777777" w:rsidR="005B7295" w:rsidRDefault="00653190">
            <w:pPr>
              <w:jc w:val="center"/>
              <w:rPr>
                <w:rFonts w:ascii="Times New Roman" w:hAnsi="Times New Roman"/>
                <w:sz w:val="28"/>
              </w:rPr>
            </w:pPr>
            <w:r>
              <w:rPr>
                <w:rFonts w:ascii="Times New Roman" w:hAnsi="Times New Roman"/>
                <w:sz w:val="28"/>
              </w:rPr>
              <w:t>0,394</w:t>
            </w:r>
          </w:p>
        </w:tc>
        <w:tc>
          <w:tcPr>
            <w:tcW w:w="850" w:type="dxa"/>
            <w:tcBorders>
              <w:top w:val="single" w:sz="4" w:space="0" w:color="000000"/>
              <w:left w:val="single" w:sz="4" w:space="0" w:color="000000"/>
              <w:bottom w:val="single" w:sz="4" w:space="0" w:color="000000"/>
              <w:right w:val="single" w:sz="4" w:space="0" w:color="000000"/>
            </w:tcBorders>
            <w:vAlign w:val="center"/>
          </w:tcPr>
          <w:p w14:paraId="24304B8B" w14:textId="77777777" w:rsidR="005B7295" w:rsidRDefault="00653190">
            <w:pPr>
              <w:jc w:val="center"/>
              <w:rPr>
                <w:rFonts w:ascii="Times New Roman" w:hAnsi="Times New Roman"/>
                <w:sz w:val="28"/>
              </w:rPr>
            </w:pPr>
            <w:r>
              <w:rPr>
                <w:rFonts w:ascii="Times New Roman" w:hAnsi="Times New Roman"/>
                <w:sz w:val="28"/>
              </w:rPr>
              <w:t>0,394</w:t>
            </w:r>
          </w:p>
        </w:tc>
        <w:tc>
          <w:tcPr>
            <w:tcW w:w="851" w:type="dxa"/>
            <w:tcBorders>
              <w:top w:val="single" w:sz="4" w:space="0" w:color="000000"/>
              <w:left w:val="single" w:sz="4" w:space="0" w:color="000000"/>
              <w:bottom w:val="single" w:sz="4" w:space="0" w:color="000000"/>
              <w:right w:val="single" w:sz="4" w:space="0" w:color="000000"/>
            </w:tcBorders>
            <w:vAlign w:val="center"/>
          </w:tcPr>
          <w:p w14:paraId="6BCECEC3" w14:textId="77777777" w:rsidR="005B7295" w:rsidRDefault="00653190">
            <w:pPr>
              <w:jc w:val="center"/>
              <w:rPr>
                <w:rFonts w:ascii="Times New Roman" w:hAnsi="Times New Roman"/>
                <w:sz w:val="28"/>
              </w:rPr>
            </w:pPr>
            <w:r>
              <w:rPr>
                <w:rFonts w:ascii="Times New Roman" w:hAnsi="Times New Roman"/>
                <w:sz w:val="28"/>
              </w:rPr>
              <w:t>0,394</w:t>
            </w:r>
          </w:p>
        </w:tc>
      </w:tr>
      <w:tr w:rsidR="005B7295" w14:paraId="28AA9699" w14:textId="77777777" w:rsidTr="007A5150">
        <w:trPr>
          <w:gridAfter w:val="1"/>
          <w:wAfter w:w="43" w:type="dxa"/>
          <w:trHeight w:val="64"/>
        </w:trPr>
        <w:tc>
          <w:tcPr>
            <w:tcW w:w="1558" w:type="dxa"/>
            <w:vMerge w:val="restart"/>
            <w:tcBorders>
              <w:top w:val="single" w:sz="4" w:space="0" w:color="000000"/>
              <w:left w:val="single" w:sz="4" w:space="0" w:color="000000"/>
              <w:bottom w:val="single" w:sz="4" w:space="0" w:color="000000"/>
              <w:right w:val="single" w:sz="4" w:space="0" w:color="000000"/>
            </w:tcBorders>
            <w:vAlign w:val="center"/>
          </w:tcPr>
          <w:p w14:paraId="4176A028"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7EEAFB5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"мкр. Кленовый"</w:t>
            </w:r>
          </w:p>
        </w:tc>
        <w:tc>
          <w:tcPr>
            <w:tcW w:w="1602" w:type="dxa"/>
            <w:tcBorders>
              <w:top w:val="single" w:sz="4" w:space="0" w:color="000000"/>
              <w:left w:val="single" w:sz="4" w:space="0" w:color="000000"/>
              <w:bottom w:val="single" w:sz="4" w:space="0" w:color="000000"/>
              <w:right w:val="single" w:sz="4" w:space="0" w:color="000000"/>
            </w:tcBorders>
            <w:vAlign w:val="bottom"/>
          </w:tcPr>
          <w:p w14:paraId="17BA210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lastRenderedPageBreak/>
              <w:t xml:space="preserve">Потери тепловой </w:t>
            </w:r>
            <w:r>
              <w:rPr>
                <w:rFonts w:ascii="Times New Roman" w:hAnsi="Times New Roman"/>
                <w:color w:val="000000" w:themeColor="text1"/>
                <w:sz w:val="28"/>
              </w:rPr>
              <w:lastRenderedPageBreak/>
              <w:t>энергии при её передаче по тепловым сетям, Гкал/час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5A913E3D" w14:textId="77777777" w:rsidR="005B7295" w:rsidRDefault="00653190">
            <w:pPr>
              <w:jc w:val="center"/>
              <w:rPr>
                <w:rFonts w:ascii="Times New Roman" w:hAnsi="Times New Roman"/>
                <w:sz w:val="28"/>
              </w:rPr>
            </w:pPr>
            <w:r>
              <w:rPr>
                <w:rFonts w:ascii="Times New Roman" w:hAnsi="Times New Roman"/>
                <w:sz w:val="28"/>
              </w:rPr>
              <w:lastRenderedPageBreak/>
              <w:t>0,031</w:t>
            </w:r>
          </w:p>
        </w:tc>
        <w:tc>
          <w:tcPr>
            <w:tcW w:w="992" w:type="dxa"/>
            <w:tcBorders>
              <w:top w:val="single" w:sz="4" w:space="0" w:color="000000"/>
              <w:left w:val="single" w:sz="4" w:space="0" w:color="000000"/>
              <w:bottom w:val="single" w:sz="4" w:space="0" w:color="000000"/>
              <w:right w:val="single" w:sz="4" w:space="0" w:color="000000"/>
            </w:tcBorders>
            <w:vAlign w:val="center"/>
          </w:tcPr>
          <w:p w14:paraId="110D9550" w14:textId="77777777" w:rsidR="005B7295" w:rsidRDefault="00653190">
            <w:pPr>
              <w:jc w:val="center"/>
              <w:rPr>
                <w:rFonts w:ascii="Times New Roman" w:hAnsi="Times New Roman"/>
                <w:sz w:val="28"/>
              </w:rPr>
            </w:pPr>
            <w:r>
              <w:rPr>
                <w:rFonts w:ascii="Times New Roman" w:hAnsi="Times New Roman"/>
                <w:sz w:val="28"/>
              </w:rPr>
              <w:t>0,031</w:t>
            </w:r>
          </w:p>
        </w:tc>
        <w:tc>
          <w:tcPr>
            <w:tcW w:w="850" w:type="dxa"/>
            <w:tcBorders>
              <w:top w:val="single" w:sz="4" w:space="0" w:color="000000"/>
              <w:left w:val="single" w:sz="4" w:space="0" w:color="000000"/>
              <w:bottom w:val="single" w:sz="4" w:space="0" w:color="000000"/>
              <w:right w:val="single" w:sz="4" w:space="0" w:color="000000"/>
            </w:tcBorders>
            <w:vAlign w:val="center"/>
          </w:tcPr>
          <w:p w14:paraId="5125C7CC" w14:textId="77777777" w:rsidR="005B7295" w:rsidRDefault="00653190">
            <w:pPr>
              <w:jc w:val="center"/>
              <w:rPr>
                <w:rFonts w:ascii="Times New Roman" w:hAnsi="Times New Roman"/>
                <w:sz w:val="28"/>
              </w:rPr>
            </w:pPr>
            <w:r>
              <w:rPr>
                <w:rFonts w:ascii="Times New Roman" w:hAnsi="Times New Roman"/>
                <w:sz w:val="28"/>
              </w:rPr>
              <w:t>0,031</w:t>
            </w:r>
          </w:p>
        </w:tc>
        <w:tc>
          <w:tcPr>
            <w:tcW w:w="851" w:type="dxa"/>
            <w:tcBorders>
              <w:top w:val="single" w:sz="4" w:space="0" w:color="000000"/>
              <w:left w:val="single" w:sz="4" w:space="0" w:color="000000"/>
              <w:bottom w:val="single" w:sz="4" w:space="0" w:color="000000"/>
              <w:right w:val="single" w:sz="4" w:space="0" w:color="000000"/>
            </w:tcBorders>
            <w:vAlign w:val="center"/>
          </w:tcPr>
          <w:p w14:paraId="316EBD9E" w14:textId="77777777" w:rsidR="005B7295" w:rsidRDefault="00653190">
            <w:pPr>
              <w:jc w:val="center"/>
              <w:rPr>
                <w:rFonts w:ascii="Times New Roman" w:hAnsi="Times New Roman"/>
                <w:sz w:val="28"/>
              </w:rPr>
            </w:pPr>
            <w:r>
              <w:rPr>
                <w:rFonts w:ascii="Times New Roman" w:hAnsi="Times New Roman"/>
                <w:sz w:val="28"/>
              </w:rPr>
              <w:t>0,031</w:t>
            </w:r>
          </w:p>
        </w:tc>
        <w:tc>
          <w:tcPr>
            <w:tcW w:w="850" w:type="dxa"/>
            <w:tcBorders>
              <w:top w:val="single" w:sz="4" w:space="0" w:color="000000"/>
              <w:left w:val="single" w:sz="4" w:space="0" w:color="000000"/>
              <w:bottom w:val="single" w:sz="4" w:space="0" w:color="000000"/>
              <w:right w:val="single" w:sz="4" w:space="0" w:color="000000"/>
            </w:tcBorders>
            <w:vAlign w:val="center"/>
          </w:tcPr>
          <w:p w14:paraId="006D2E72" w14:textId="77777777" w:rsidR="005B7295" w:rsidRDefault="00653190">
            <w:pPr>
              <w:jc w:val="center"/>
              <w:rPr>
                <w:rFonts w:ascii="Times New Roman" w:hAnsi="Times New Roman"/>
                <w:sz w:val="28"/>
              </w:rPr>
            </w:pPr>
            <w:r>
              <w:rPr>
                <w:rFonts w:ascii="Times New Roman" w:hAnsi="Times New Roman"/>
                <w:sz w:val="28"/>
              </w:rPr>
              <w:t>0,031</w:t>
            </w:r>
          </w:p>
        </w:tc>
        <w:tc>
          <w:tcPr>
            <w:tcW w:w="851" w:type="dxa"/>
            <w:tcBorders>
              <w:top w:val="single" w:sz="4" w:space="0" w:color="000000"/>
              <w:left w:val="single" w:sz="4" w:space="0" w:color="000000"/>
              <w:bottom w:val="single" w:sz="4" w:space="0" w:color="000000"/>
              <w:right w:val="single" w:sz="4" w:space="0" w:color="000000"/>
            </w:tcBorders>
            <w:vAlign w:val="center"/>
          </w:tcPr>
          <w:p w14:paraId="779B68EF" w14:textId="77777777" w:rsidR="005B7295" w:rsidRDefault="00653190">
            <w:pPr>
              <w:jc w:val="center"/>
              <w:rPr>
                <w:rFonts w:ascii="Times New Roman" w:hAnsi="Times New Roman"/>
                <w:sz w:val="28"/>
              </w:rPr>
            </w:pPr>
            <w:r>
              <w:rPr>
                <w:rFonts w:ascii="Times New Roman" w:hAnsi="Times New Roman"/>
                <w:sz w:val="28"/>
              </w:rPr>
              <w:t>0,031</w:t>
            </w:r>
          </w:p>
        </w:tc>
        <w:tc>
          <w:tcPr>
            <w:tcW w:w="850" w:type="dxa"/>
            <w:tcBorders>
              <w:top w:val="single" w:sz="4" w:space="0" w:color="000000"/>
              <w:left w:val="single" w:sz="4" w:space="0" w:color="000000"/>
              <w:bottom w:val="single" w:sz="4" w:space="0" w:color="000000"/>
              <w:right w:val="single" w:sz="4" w:space="0" w:color="000000"/>
            </w:tcBorders>
            <w:vAlign w:val="center"/>
          </w:tcPr>
          <w:p w14:paraId="20158865" w14:textId="77777777" w:rsidR="005B7295" w:rsidRDefault="00653190">
            <w:pPr>
              <w:jc w:val="center"/>
              <w:rPr>
                <w:rFonts w:ascii="Times New Roman" w:hAnsi="Times New Roman"/>
                <w:sz w:val="28"/>
              </w:rPr>
            </w:pPr>
            <w:r>
              <w:rPr>
                <w:rFonts w:ascii="Times New Roman" w:hAnsi="Times New Roman"/>
                <w:sz w:val="28"/>
              </w:rPr>
              <w:t>0,031</w:t>
            </w:r>
          </w:p>
        </w:tc>
        <w:tc>
          <w:tcPr>
            <w:tcW w:w="851" w:type="dxa"/>
            <w:tcBorders>
              <w:top w:val="single" w:sz="4" w:space="0" w:color="000000"/>
              <w:left w:val="single" w:sz="4" w:space="0" w:color="000000"/>
              <w:bottom w:val="single" w:sz="4" w:space="0" w:color="000000"/>
              <w:right w:val="single" w:sz="4" w:space="0" w:color="000000"/>
            </w:tcBorders>
            <w:vAlign w:val="center"/>
          </w:tcPr>
          <w:p w14:paraId="751E5B89" w14:textId="77777777" w:rsidR="005B7295" w:rsidRDefault="00653190">
            <w:pPr>
              <w:jc w:val="center"/>
              <w:rPr>
                <w:rFonts w:ascii="Times New Roman" w:hAnsi="Times New Roman"/>
                <w:sz w:val="28"/>
              </w:rPr>
            </w:pPr>
            <w:r>
              <w:rPr>
                <w:rFonts w:ascii="Times New Roman" w:hAnsi="Times New Roman"/>
                <w:sz w:val="28"/>
              </w:rPr>
              <w:t>0,031</w:t>
            </w:r>
          </w:p>
        </w:tc>
      </w:tr>
      <w:tr w:rsidR="005B7295" w14:paraId="0D1C6BEB" w14:textId="77777777" w:rsidTr="007A5150">
        <w:trPr>
          <w:gridAfter w:val="1"/>
          <w:wAfter w:w="43" w:type="dxa"/>
          <w:trHeight w:val="193"/>
        </w:trPr>
        <w:tc>
          <w:tcPr>
            <w:tcW w:w="1558" w:type="dxa"/>
            <w:vMerge/>
            <w:tcBorders>
              <w:top w:val="single" w:sz="4" w:space="0" w:color="000000"/>
              <w:left w:val="single" w:sz="4" w:space="0" w:color="000000"/>
              <w:bottom w:val="single" w:sz="4" w:space="0" w:color="000000"/>
              <w:right w:val="single" w:sz="4" w:space="0" w:color="000000"/>
            </w:tcBorders>
            <w:vAlign w:val="center"/>
          </w:tcPr>
          <w:p w14:paraId="336040ED" w14:textId="77777777" w:rsidR="005B7295" w:rsidRDefault="005B7295"/>
        </w:tc>
        <w:tc>
          <w:tcPr>
            <w:tcW w:w="1602" w:type="dxa"/>
            <w:tcBorders>
              <w:top w:val="single" w:sz="4" w:space="0" w:color="000000"/>
              <w:left w:val="single" w:sz="4" w:space="0" w:color="000000"/>
              <w:bottom w:val="single" w:sz="4" w:space="0" w:color="000000"/>
              <w:right w:val="single" w:sz="4" w:space="0" w:color="000000"/>
            </w:tcBorders>
            <w:vAlign w:val="bottom"/>
          </w:tcPr>
          <w:p w14:paraId="0EA799AB"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теплопередачей через теплоизоляционные конструкции теплопроводов, Гкал/ 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4EBEF93B" w14:textId="77777777" w:rsidR="005B7295" w:rsidRDefault="00653190">
            <w:pPr>
              <w:jc w:val="center"/>
              <w:rPr>
                <w:rFonts w:ascii="Times New Roman" w:hAnsi="Times New Roman"/>
                <w:sz w:val="28"/>
              </w:rPr>
            </w:pPr>
            <w:r>
              <w:rPr>
                <w:rFonts w:ascii="Times New Roman" w:hAnsi="Times New Roman"/>
                <w:sz w:val="28"/>
              </w:rPr>
              <w:t>0,025</w:t>
            </w:r>
          </w:p>
        </w:tc>
        <w:tc>
          <w:tcPr>
            <w:tcW w:w="992" w:type="dxa"/>
            <w:tcBorders>
              <w:top w:val="single" w:sz="4" w:space="0" w:color="000000"/>
              <w:left w:val="single" w:sz="4" w:space="0" w:color="000000"/>
              <w:bottom w:val="single" w:sz="4" w:space="0" w:color="000000"/>
              <w:right w:val="single" w:sz="4" w:space="0" w:color="000000"/>
            </w:tcBorders>
            <w:vAlign w:val="center"/>
          </w:tcPr>
          <w:p w14:paraId="0F6C2A8C" w14:textId="77777777" w:rsidR="005B7295" w:rsidRDefault="00653190">
            <w:pPr>
              <w:jc w:val="center"/>
              <w:rPr>
                <w:rFonts w:ascii="Times New Roman" w:hAnsi="Times New Roman"/>
                <w:sz w:val="28"/>
              </w:rPr>
            </w:pPr>
            <w:r>
              <w:rPr>
                <w:rFonts w:ascii="Times New Roman" w:hAnsi="Times New Roman"/>
                <w:sz w:val="28"/>
              </w:rPr>
              <w:t>0,025</w:t>
            </w:r>
          </w:p>
        </w:tc>
        <w:tc>
          <w:tcPr>
            <w:tcW w:w="850" w:type="dxa"/>
            <w:tcBorders>
              <w:top w:val="single" w:sz="4" w:space="0" w:color="000000"/>
              <w:left w:val="single" w:sz="4" w:space="0" w:color="000000"/>
              <w:bottom w:val="single" w:sz="4" w:space="0" w:color="000000"/>
              <w:right w:val="single" w:sz="4" w:space="0" w:color="000000"/>
            </w:tcBorders>
            <w:vAlign w:val="center"/>
          </w:tcPr>
          <w:p w14:paraId="43A8F5BB" w14:textId="77777777" w:rsidR="005B7295" w:rsidRDefault="00653190">
            <w:pPr>
              <w:jc w:val="center"/>
              <w:rPr>
                <w:rFonts w:ascii="Times New Roman" w:hAnsi="Times New Roman"/>
                <w:sz w:val="28"/>
              </w:rPr>
            </w:pPr>
            <w:r>
              <w:rPr>
                <w:rFonts w:ascii="Times New Roman" w:hAnsi="Times New Roman"/>
                <w:sz w:val="28"/>
              </w:rPr>
              <w:t>0,025</w:t>
            </w:r>
          </w:p>
        </w:tc>
        <w:tc>
          <w:tcPr>
            <w:tcW w:w="851" w:type="dxa"/>
            <w:tcBorders>
              <w:top w:val="single" w:sz="4" w:space="0" w:color="000000"/>
              <w:left w:val="single" w:sz="4" w:space="0" w:color="000000"/>
              <w:bottom w:val="single" w:sz="4" w:space="0" w:color="000000"/>
              <w:right w:val="single" w:sz="4" w:space="0" w:color="000000"/>
            </w:tcBorders>
            <w:vAlign w:val="center"/>
          </w:tcPr>
          <w:p w14:paraId="43E7DB9A" w14:textId="77777777" w:rsidR="005B7295" w:rsidRDefault="00653190">
            <w:pPr>
              <w:jc w:val="center"/>
              <w:rPr>
                <w:rFonts w:ascii="Times New Roman" w:hAnsi="Times New Roman"/>
                <w:sz w:val="28"/>
              </w:rPr>
            </w:pPr>
            <w:r>
              <w:rPr>
                <w:rFonts w:ascii="Times New Roman" w:hAnsi="Times New Roman"/>
                <w:sz w:val="28"/>
              </w:rPr>
              <w:t>0,025</w:t>
            </w:r>
          </w:p>
        </w:tc>
        <w:tc>
          <w:tcPr>
            <w:tcW w:w="850" w:type="dxa"/>
            <w:tcBorders>
              <w:top w:val="single" w:sz="4" w:space="0" w:color="000000"/>
              <w:left w:val="single" w:sz="4" w:space="0" w:color="000000"/>
              <w:bottom w:val="single" w:sz="4" w:space="0" w:color="000000"/>
              <w:right w:val="single" w:sz="4" w:space="0" w:color="000000"/>
            </w:tcBorders>
            <w:vAlign w:val="center"/>
          </w:tcPr>
          <w:p w14:paraId="30E08687" w14:textId="77777777" w:rsidR="005B7295" w:rsidRDefault="00653190">
            <w:pPr>
              <w:jc w:val="center"/>
              <w:rPr>
                <w:rFonts w:ascii="Times New Roman" w:hAnsi="Times New Roman"/>
                <w:sz w:val="28"/>
              </w:rPr>
            </w:pPr>
            <w:r>
              <w:rPr>
                <w:rFonts w:ascii="Times New Roman" w:hAnsi="Times New Roman"/>
                <w:sz w:val="28"/>
              </w:rPr>
              <w:t>0,025</w:t>
            </w:r>
          </w:p>
        </w:tc>
        <w:tc>
          <w:tcPr>
            <w:tcW w:w="851" w:type="dxa"/>
            <w:tcBorders>
              <w:top w:val="single" w:sz="4" w:space="0" w:color="000000"/>
              <w:left w:val="single" w:sz="4" w:space="0" w:color="000000"/>
              <w:bottom w:val="single" w:sz="4" w:space="0" w:color="000000"/>
              <w:right w:val="single" w:sz="4" w:space="0" w:color="000000"/>
            </w:tcBorders>
            <w:vAlign w:val="center"/>
          </w:tcPr>
          <w:p w14:paraId="3095ABE1" w14:textId="77777777" w:rsidR="005B7295" w:rsidRDefault="00653190">
            <w:pPr>
              <w:jc w:val="center"/>
              <w:rPr>
                <w:rFonts w:ascii="Times New Roman" w:hAnsi="Times New Roman"/>
                <w:sz w:val="28"/>
              </w:rPr>
            </w:pPr>
            <w:r>
              <w:rPr>
                <w:rFonts w:ascii="Times New Roman" w:hAnsi="Times New Roman"/>
                <w:sz w:val="28"/>
              </w:rPr>
              <w:t>0,025</w:t>
            </w:r>
          </w:p>
        </w:tc>
        <w:tc>
          <w:tcPr>
            <w:tcW w:w="850" w:type="dxa"/>
            <w:tcBorders>
              <w:top w:val="single" w:sz="4" w:space="0" w:color="000000"/>
              <w:left w:val="single" w:sz="4" w:space="0" w:color="000000"/>
              <w:bottom w:val="single" w:sz="4" w:space="0" w:color="000000"/>
              <w:right w:val="single" w:sz="4" w:space="0" w:color="000000"/>
            </w:tcBorders>
            <w:vAlign w:val="center"/>
          </w:tcPr>
          <w:p w14:paraId="78EFB179" w14:textId="77777777" w:rsidR="005B7295" w:rsidRDefault="00653190">
            <w:pPr>
              <w:jc w:val="center"/>
              <w:rPr>
                <w:rFonts w:ascii="Times New Roman" w:hAnsi="Times New Roman"/>
                <w:sz w:val="28"/>
              </w:rPr>
            </w:pPr>
            <w:r>
              <w:rPr>
                <w:rFonts w:ascii="Times New Roman" w:hAnsi="Times New Roman"/>
                <w:sz w:val="28"/>
              </w:rPr>
              <w:t>0,025</w:t>
            </w:r>
          </w:p>
        </w:tc>
        <w:tc>
          <w:tcPr>
            <w:tcW w:w="851" w:type="dxa"/>
            <w:tcBorders>
              <w:top w:val="single" w:sz="4" w:space="0" w:color="000000"/>
              <w:left w:val="single" w:sz="4" w:space="0" w:color="000000"/>
              <w:bottom w:val="single" w:sz="4" w:space="0" w:color="000000"/>
              <w:right w:val="single" w:sz="4" w:space="0" w:color="000000"/>
            </w:tcBorders>
            <w:vAlign w:val="center"/>
          </w:tcPr>
          <w:p w14:paraId="1E786DE3" w14:textId="77777777" w:rsidR="005B7295" w:rsidRDefault="00653190">
            <w:pPr>
              <w:jc w:val="center"/>
              <w:rPr>
                <w:rFonts w:ascii="Times New Roman" w:hAnsi="Times New Roman"/>
                <w:sz w:val="28"/>
              </w:rPr>
            </w:pPr>
            <w:r>
              <w:rPr>
                <w:rFonts w:ascii="Times New Roman" w:hAnsi="Times New Roman"/>
                <w:sz w:val="28"/>
              </w:rPr>
              <w:t>0,025</w:t>
            </w:r>
          </w:p>
        </w:tc>
      </w:tr>
      <w:tr w:rsidR="005B7295" w14:paraId="1EABB367" w14:textId="77777777" w:rsidTr="007A5150">
        <w:trPr>
          <w:gridAfter w:val="1"/>
          <w:wAfter w:w="43" w:type="dxa"/>
          <w:trHeight w:val="193"/>
        </w:trPr>
        <w:tc>
          <w:tcPr>
            <w:tcW w:w="1558" w:type="dxa"/>
            <w:vMerge/>
            <w:tcBorders>
              <w:top w:val="single" w:sz="4" w:space="0" w:color="000000"/>
              <w:left w:val="single" w:sz="4" w:space="0" w:color="000000"/>
              <w:bottom w:val="single" w:sz="4" w:space="0" w:color="000000"/>
              <w:right w:val="single" w:sz="4" w:space="0" w:color="000000"/>
            </w:tcBorders>
            <w:vAlign w:val="center"/>
          </w:tcPr>
          <w:p w14:paraId="1664D0AB" w14:textId="77777777" w:rsidR="005B7295" w:rsidRDefault="005B7295"/>
        </w:tc>
        <w:tc>
          <w:tcPr>
            <w:tcW w:w="1602" w:type="dxa"/>
            <w:tcBorders>
              <w:top w:val="single" w:sz="4" w:space="0" w:color="000000"/>
              <w:left w:val="single" w:sz="4" w:space="0" w:color="000000"/>
              <w:bottom w:val="single" w:sz="4" w:space="0" w:color="000000"/>
              <w:right w:val="single" w:sz="4" w:space="0" w:color="000000"/>
            </w:tcBorders>
            <w:vAlign w:val="bottom"/>
          </w:tcPr>
          <w:p w14:paraId="34A5EFB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теплоносителя, Гкал/ 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5CEAE14D" w14:textId="77777777" w:rsidR="005B7295" w:rsidRDefault="00653190">
            <w:pPr>
              <w:jc w:val="center"/>
              <w:rPr>
                <w:rFonts w:ascii="Times New Roman" w:hAnsi="Times New Roman"/>
                <w:sz w:val="28"/>
              </w:rPr>
            </w:pPr>
            <w:r>
              <w:rPr>
                <w:rFonts w:ascii="Times New Roman" w:hAnsi="Times New Roman"/>
                <w:sz w:val="28"/>
              </w:rPr>
              <w:t>0,006</w:t>
            </w:r>
          </w:p>
        </w:tc>
        <w:tc>
          <w:tcPr>
            <w:tcW w:w="992" w:type="dxa"/>
            <w:tcBorders>
              <w:top w:val="single" w:sz="4" w:space="0" w:color="000000"/>
              <w:left w:val="single" w:sz="4" w:space="0" w:color="000000"/>
              <w:bottom w:val="single" w:sz="4" w:space="0" w:color="000000"/>
              <w:right w:val="single" w:sz="4" w:space="0" w:color="000000"/>
            </w:tcBorders>
            <w:vAlign w:val="center"/>
          </w:tcPr>
          <w:p w14:paraId="39D2374A" w14:textId="77777777" w:rsidR="005B7295" w:rsidRDefault="00653190">
            <w:pPr>
              <w:jc w:val="center"/>
              <w:rPr>
                <w:rFonts w:ascii="Times New Roman" w:hAnsi="Times New Roman"/>
                <w:sz w:val="28"/>
              </w:rPr>
            </w:pPr>
            <w:r>
              <w:rPr>
                <w:rFonts w:ascii="Times New Roman" w:hAnsi="Times New Roman"/>
                <w:sz w:val="28"/>
              </w:rPr>
              <w:t>0,006</w:t>
            </w:r>
          </w:p>
        </w:tc>
        <w:tc>
          <w:tcPr>
            <w:tcW w:w="850" w:type="dxa"/>
            <w:tcBorders>
              <w:top w:val="single" w:sz="4" w:space="0" w:color="000000"/>
              <w:left w:val="single" w:sz="4" w:space="0" w:color="000000"/>
              <w:bottom w:val="single" w:sz="4" w:space="0" w:color="000000"/>
              <w:right w:val="single" w:sz="4" w:space="0" w:color="000000"/>
            </w:tcBorders>
            <w:vAlign w:val="center"/>
          </w:tcPr>
          <w:p w14:paraId="509FF670" w14:textId="77777777" w:rsidR="005B7295" w:rsidRDefault="00653190">
            <w:pPr>
              <w:jc w:val="center"/>
              <w:rPr>
                <w:rFonts w:ascii="Times New Roman" w:hAnsi="Times New Roman"/>
                <w:sz w:val="28"/>
              </w:rPr>
            </w:pPr>
            <w:r>
              <w:rPr>
                <w:rFonts w:ascii="Times New Roman" w:hAnsi="Times New Roman"/>
                <w:sz w:val="28"/>
              </w:rPr>
              <w:t>0,006</w:t>
            </w:r>
          </w:p>
        </w:tc>
        <w:tc>
          <w:tcPr>
            <w:tcW w:w="851" w:type="dxa"/>
            <w:tcBorders>
              <w:top w:val="single" w:sz="4" w:space="0" w:color="000000"/>
              <w:left w:val="single" w:sz="4" w:space="0" w:color="000000"/>
              <w:bottom w:val="single" w:sz="4" w:space="0" w:color="000000"/>
              <w:right w:val="single" w:sz="4" w:space="0" w:color="000000"/>
            </w:tcBorders>
            <w:vAlign w:val="center"/>
          </w:tcPr>
          <w:p w14:paraId="23BDF763" w14:textId="77777777" w:rsidR="005B7295" w:rsidRDefault="00653190">
            <w:pPr>
              <w:jc w:val="center"/>
              <w:rPr>
                <w:rFonts w:ascii="Times New Roman" w:hAnsi="Times New Roman"/>
                <w:sz w:val="28"/>
              </w:rPr>
            </w:pPr>
            <w:r>
              <w:rPr>
                <w:rFonts w:ascii="Times New Roman" w:hAnsi="Times New Roman"/>
                <w:sz w:val="28"/>
              </w:rPr>
              <w:t>0,006</w:t>
            </w:r>
          </w:p>
        </w:tc>
        <w:tc>
          <w:tcPr>
            <w:tcW w:w="850" w:type="dxa"/>
            <w:tcBorders>
              <w:top w:val="single" w:sz="4" w:space="0" w:color="000000"/>
              <w:left w:val="single" w:sz="4" w:space="0" w:color="000000"/>
              <w:bottom w:val="single" w:sz="4" w:space="0" w:color="000000"/>
              <w:right w:val="single" w:sz="4" w:space="0" w:color="000000"/>
            </w:tcBorders>
            <w:vAlign w:val="center"/>
          </w:tcPr>
          <w:p w14:paraId="49C85C7E" w14:textId="77777777" w:rsidR="005B7295" w:rsidRDefault="00653190">
            <w:pPr>
              <w:jc w:val="center"/>
              <w:rPr>
                <w:rFonts w:ascii="Times New Roman" w:hAnsi="Times New Roman"/>
                <w:sz w:val="28"/>
              </w:rPr>
            </w:pPr>
            <w:r>
              <w:rPr>
                <w:rFonts w:ascii="Times New Roman" w:hAnsi="Times New Roman"/>
                <w:sz w:val="28"/>
              </w:rPr>
              <w:t>0,006</w:t>
            </w:r>
          </w:p>
        </w:tc>
        <w:tc>
          <w:tcPr>
            <w:tcW w:w="851" w:type="dxa"/>
            <w:tcBorders>
              <w:top w:val="single" w:sz="4" w:space="0" w:color="000000"/>
              <w:left w:val="single" w:sz="4" w:space="0" w:color="000000"/>
              <w:bottom w:val="single" w:sz="4" w:space="0" w:color="000000"/>
              <w:right w:val="single" w:sz="4" w:space="0" w:color="000000"/>
            </w:tcBorders>
            <w:vAlign w:val="center"/>
          </w:tcPr>
          <w:p w14:paraId="26912B36" w14:textId="77777777" w:rsidR="005B7295" w:rsidRDefault="00653190">
            <w:pPr>
              <w:jc w:val="center"/>
              <w:rPr>
                <w:rFonts w:ascii="Times New Roman" w:hAnsi="Times New Roman"/>
                <w:sz w:val="28"/>
              </w:rPr>
            </w:pPr>
            <w:r>
              <w:rPr>
                <w:rFonts w:ascii="Times New Roman" w:hAnsi="Times New Roman"/>
                <w:sz w:val="28"/>
              </w:rPr>
              <w:t>0,006</w:t>
            </w:r>
          </w:p>
        </w:tc>
        <w:tc>
          <w:tcPr>
            <w:tcW w:w="850" w:type="dxa"/>
            <w:tcBorders>
              <w:top w:val="single" w:sz="4" w:space="0" w:color="000000"/>
              <w:left w:val="single" w:sz="4" w:space="0" w:color="000000"/>
              <w:bottom w:val="single" w:sz="4" w:space="0" w:color="000000"/>
              <w:right w:val="single" w:sz="4" w:space="0" w:color="000000"/>
            </w:tcBorders>
            <w:vAlign w:val="center"/>
          </w:tcPr>
          <w:p w14:paraId="2A337D80" w14:textId="77777777" w:rsidR="005B7295" w:rsidRDefault="00653190">
            <w:pPr>
              <w:jc w:val="center"/>
              <w:rPr>
                <w:rFonts w:ascii="Times New Roman" w:hAnsi="Times New Roman"/>
                <w:sz w:val="28"/>
              </w:rPr>
            </w:pPr>
            <w:r>
              <w:rPr>
                <w:rFonts w:ascii="Times New Roman" w:hAnsi="Times New Roman"/>
                <w:sz w:val="28"/>
              </w:rPr>
              <w:t>0,006</w:t>
            </w:r>
          </w:p>
        </w:tc>
        <w:tc>
          <w:tcPr>
            <w:tcW w:w="851" w:type="dxa"/>
            <w:tcBorders>
              <w:top w:val="single" w:sz="4" w:space="0" w:color="000000"/>
              <w:left w:val="single" w:sz="4" w:space="0" w:color="000000"/>
              <w:bottom w:val="single" w:sz="4" w:space="0" w:color="000000"/>
              <w:right w:val="single" w:sz="4" w:space="0" w:color="000000"/>
            </w:tcBorders>
            <w:vAlign w:val="center"/>
          </w:tcPr>
          <w:p w14:paraId="14626AE6" w14:textId="77777777" w:rsidR="005B7295" w:rsidRDefault="00653190">
            <w:pPr>
              <w:jc w:val="center"/>
              <w:rPr>
                <w:rFonts w:ascii="Times New Roman" w:hAnsi="Times New Roman"/>
                <w:sz w:val="28"/>
              </w:rPr>
            </w:pPr>
            <w:r>
              <w:rPr>
                <w:rFonts w:ascii="Times New Roman" w:hAnsi="Times New Roman"/>
                <w:sz w:val="28"/>
              </w:rPr>
              <w:t>0,006</w:t>
            </w:r>
          </w:p>
        </w:tc>
      </w:tr>
      <w:tr w:rsidR="005B7295" w14:paraId="3AF75BCD" w14:textId="77777777" w:rsidTr="007A5150">
        <w:trPr>
          <w:gridAfter w:val="1"/>
          <w:wAfter w:w="43" w:type="dxa"/>
          <w:trHeight w:val="64"/>
        </w:trPr>
        <w:tc>
          <w:tcPr>
            <w:tcW w:w="1558" w:type="dxa"/>
            <w:vMerge w:val="restart"/>
            <w:tcBorders>
              <w:top w:val="single" w:sz="4" w:space="0" w:color="000000"/>
              <w:left w:val="single" w:sz="4" w:space="0" w:color="000000"/>
              <w:bottom w:val="single" w:sz="4" w:space="0" w:color="000000"/>
              <w:right w:val="single" w:sz="4" w:space="0" w:color="000000"/>
            </w:tcBorders>
            <w:vAlign w:val="center"/>
          </w:tcPr>
          <w:p w14:paraId="3C0E329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1602" w:type="dxa"/>
            <w:tcBorders>
              <w:top w:val="single" w:sz="4" w:space="0" w:color="000000"/>
              <w:left w:val="single" w:sz="4" w:space="0" w:color="000000"/>
              <w:bottom w:val="single" w:sz="4" w:space="0" w:color="000000"/>
              <w:right w:val="single" w:sz="4" w:space="0" w:color="000000"/>
            </w:tcBorders>
            <w:vAlign w:val="bottom"/>
          </w:tcPr>
          <w:p w14:paraId="07B778D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тепловой энергии при её передаче по тепловым сетям, Гкал/час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24A47DFE" w14:textId="77777777" w:rsidR="005B7295" w:rsidRDefault="00653190">
            <w:pPr>
              <w:jc w:val="center"/>
              <w:rPr>
                <w:rFonts w:ascii="Times New Roman" w:hAnsi="Times New Roman"/>
                <w:sz w:val="28"/>
              </w:rPr>
            </w:pPr>
            <w:r>
              <w:rPr>
                <w:rFonts w:ascii="Times New Roman" w:hAnsi="Times New Roman"/>
                <w:sz w:val="28"/>
              </w:rPr>
              <w:t>0,204</w:t>
            </w:r>
          </w:p>
        </w:tc>
        <w:tc>
          <w:tcPr>
            <w:tcW w:w="992" w:type="dxa"/>
            <w:tcBorders>
              <w:top w:val="single" w:sz="4" w:space="0" w:color="000000"/>
              <w:left w:val="single" w:sz="4" w:space="0" w:color="000000"/>
              <w:bottom w:val="single" w:sz="4" w:space="0" w:color="000000"/>
              <w:right w:val="single" w:sz="4" w:space="0" w:color="000000"/>
            </w:tcBorders>
            <w:vAlign w:val="center"/>
          </w:tcPr>
          <w:p w14:paraId="55824C98" w14:textId="77777777" w:rsidR="005B7295" w:rsidRDefault="00653190">
            <w:pPr>
              <w:jc w:val="center"/>
              <w:rPr>
                <w:rFonts w:ascii="Times New Roman" w:hAnsi="Times New Roman"/>
                <w:sz w:val="28"/>
              </w:rPr>
            </w:pPr>
            <w:r>
              <w:rPr>
                <w:rFonts w:ascii="Times New Roman" w:hAnsi="Times New Roman"/>
                <w:sz w:val="28"/>
              </w:rPr>
              <w:t>0,204</w:t>
            </w:r>
          </w:p>
        </w:tc>
        <w:tc>
          <w:tcPr>
            <w:tcW w:w="850" w:type="dxa"/>
            <w:tcBorders>
              <w:top w:val="single" w:sz="4" w:space="0" w:color="000000"/>
              <w:left w:val="single" w:sz="4" w:space="0" w:color="000000"/>
              <w:bottom w:val="single" w:sz="4" w:space="0" w:color="000000"/>
              <w:right w:val="single" w:sz="4" w:space="0" w:color="000000"/>
            </w:tcBorders>
            <w:vAlign w:val="center"/>
          </w:tcPr>
          <w:p w14:paraId="02C13C76" w14:textId="77777777" w:rsidR="005B7295" w:rsidRDefault="00653190">
            <w:pPr>
              <w:jc w:val="center"/>
              <w:rPr>
                <w:rFonts w:ascii="Times New Roman" w:hAnsi="Times New Roman"/>
                <w:sz w:val="28"/>
              </w:rPr>
            </w:pPr>
            <w:r>
              <w:rPr>
                <w:rFonts w:ascii="Times New Roman" w:hAnsi="Times New Roman"/>
                <w:sz w:val="28"/>
              </w:rPr>
              <w:t>0,204</w:t>
            </w:r>
          </w:p>
        </w:tc>
        <w:tc>
          <w:tcPr>
            <w:tcW w:w="851" w:type="dxa"/>
            <w:tcBorders>
              <w:top w:val="single" w:sz="4" w:space="0" w:color="000000"/>
              <w:left w:val="single" w:sz="4" w:space="0" w:color="000000"/>
              <w:bottom w:val="single" w:sz="4" w:space="0" w:color="000000"/>
              <w:right w:val="single" w:sz="4" w:space="0" w:color="000000"/>
            </w:tcBorders>
            <w:vAlign w:val="center"/>
          </w:tcPr>
          <w:p w14:paraId="4A393B28" w14:textId="77777777" w:rsidR="005B7295" w:rsidRDefault="00653190">
            <w:pPr>
              <w:jc w:val="center"/>
              <w:rPr>
                <w:rFonts w:ascii="Times New Roman" w:hAnsi="Times New Roman"/>
                <w:sz w:val="28"/>
              </w:rPr>
            </w:pPr>
            <w:r>
              <w:rPr>
                <w:rFonts w:ascii="Times New Roman" w:hAnsi="Times New Roman"/>
                <w:sz w:val="28"/>
              </w:rPr>
              <w:t>0,131</w:t>
            </w:r>
          </w:p>
        </w:tc>
        <w:tc>
          <w:tcPr>
            <w:tcW w:w="850" w:type="dxa"/>
            <w:tcBorders>
              <w:top w:val="single" w:sz="4" w:space="0" w:color="000000"/>
              <w:left w:val="single" w:sz="4" w:space="0" w:color="000000"/>
              <w:bottom w:val="single" w:sz="4" w:space="0" w:color="000000"/>
              <w:right w:val="single" w:sz="4" w:space="0" w:color="000000"/>
            </w:tcBorders>
            <w:vAlign w:val="center"/>
          </w:tcPr>
          <w:p w14:paraId="109F4188" w14:textId="77777777" w:rsidR="005B7295" w:rsidRDefault="00653190">
            <w:pPr>
              <w:jc w:val="center"/>
              <w:rPr>
                <w:rFonts w:ascii="Times New Roman" w:hAnsi="Times New Roman"/>
                <w:sz w:val="28"/>
              </w:rPr>
            </w:pPr>
            <w:r>
              <w:rPr>
                <w:rFonts w:ascii="Times New Roman" w:hAnsi="Times New Roman"/>
                <w:sz w:val="28"/>
              </w:rPr>
              <w:t>0,131</w:t>
            </w:r>
          </w:p>
        </w:tc>
        <w:tc>
          <w:tcPr>
            <w:tcW w:w="851" w:type="dxa"/>
            <w:tcBorders>
              <w:top w:val="single" w:sz="4" w:space="0" w:color="000000"/>
              <w:left w:val="single" w:sz="4" w:space="0" w:color="000000"/>
              <w:bottom w:val="single" w:sz="4" w:space="0" w:color="000000"/>
              <w:right w:val="single" w:sz="4" w:space="0" w:color="000000"/>
            </w:tcBorders>
            <w:vAlign w:val="center"/>
          </w:tcPr>
          <w:p w14:paraId="48A1BA46" w14:textId="77777777" w:rsidR="005B7295" w:rsidRDefault="00653190">
            <w:pPr>
              <w:jc w:val="center"/>
              <w:rPr>
                <w:rFonts w:ascii="Times New Roman" w:hAnsi="Times New Roman"/>
                <w:sz w:val="28"/>
              </w:rPr>
            </w:pPr>
            <w:r>
              <w:rPr>
                <w:rFonts w:ascii="Times New Roman" w:hAnsi="Times New Roman"/>
                <w:sz w:val="28"/>
              </w:rPr>
              <w:t>0,131</w:t>
            </w:r>
          </w:p>
        </w:tc>
        <w:tc>
          <w:tcPr>
            <w:tcW w:w="850" w:type="dxa"/>
            <w:tcBorders>
              <w:top w:val="single" w:sz="4" w:space="0" w:color="000000"/>
              <w:left w:val="single" w:sz="4" w:space="0" w:color="000000"/>
              <w:bottom w:val="single" w:sz="4" w:space="0" w:color="000000"/>
              <w:right w:val="single" w:sz="4" w:space="0" w:color="000000"/>
            </w:tcBorders>
            <w:vAlign w:val="center"/>
          </w:tcPr>
          <w:p w14:paraId="7F73EE49" w14:textId="77777777" w:rsidR="005B7295" w:rsidRDefault="00653190">
            <w:pPr>
              <w:jc w:val="center"/>
              <w:rPr>
                <w:rFonts w:ascii="Times New Roman" w:hAnsi="Times New Roman"/>
                <w:sz w:val="28"/>
              </w:rPr>
            </w:pPr>
            <w:r>
              <w:rPr>
                <w:rFonts w:ascii="Times New Roman" w:hAnsi="Times New Roman"/>
                <w:sz w:val="28"/>
              </w:rPr>
              <w:t>0,131</w:t>
            </w:r>
          </w:p>
        </w:tc>
        <w:tc>
          <w:tcPr>
            <w:tcW w:w="851" w:type="dxa"/>
            <w:tcBorders>
              <w:top w:val="single" w:sz="4" w:space="0" w:color="000000"/>
              <w:left w:val="single" w:sz="4" w:space="0" w:color="000000"/>
              <w:bottom w:val="single" w:sz="4" w:space="0" w:color="000000"/>
              <w:right w:val="single" w:sz="4" w:space="0" w:color="000000"/>
            </w:tcBorders>
            <w:vAlign w:val="center"/>
          </w:tcPr>
          <w:p w14:paraId="1D896513" w14:textId="77777777" w:rsidR="005B7295" w:rsidRDefault="00653190">
            <w:pPr>
              <w:jc w:val="center"/>
              <w:rPr>
                <w:rFonts w:ascii="Times New Roman" w:hAnsi="Times New Roman"/>
                <w:sz w:val="28"/>
              </w:rPr>
            </w:pPr>
            <w:r>
              <w:rPr>
                <w:rFonts w:ascii="Times New Roman" w:hAnsi="Times New Roman"/>
                <w:sz w:val="28"/>
              </w:rPr>
              <w:t>0,131</w:t>
            </w:r>
          </w:p>
        </w:tc>
      </w:tr>
      <w:tr w:rsidR="005B7295" w14:paraId="58678875" w14:textId="77777777" w:rsidTr="007A5150">
        <w:trPr>
          <w:gridAfter w:val="1"/>
          <w:wAfter w:w="43" w:type="dxa"/>
          <w:trHeight w:val="193"/>
        </w:trPr>
        <w:tc>
          <w:tcPr>
            <w:tcW w:w="1558" w:type="dxa"/>
            <w:vMerge/>
            <w:tcBorders>
              <w:top w:val="single" w:sz="4" w:space="0" w:color="000000"/>
              <w:left w:val="single" w:sz="4" w:space="0" w:color="000000"/>
              <w:bottom w:val="single" w:sz="4" w:space="0" w:color="000000"/>
              <w:right w:val="single" w:sz="4" w:space="0" w:color="000000"/>
            </w:tcBorders>
            <w:vAlign w:val="center"/>
          </w:tcPr>
          <w:p w14:paraId="3E898F67" w14:textId="77777777" w:rsidR="005B7295" w:rsidRDefault="005B7295"/>
        </w:tc>
        <w:tc>
          <w:tcPr>
            <w:tcW w:w="1602" w:type="dxa"/>
            <w:tcBorders>
              <w:top w:val="single" w:sz="4" w:space="0" w:color="000000"/>
              <w:left w:val="single" w:sz="4" w:space="0" w:color="000000"/>
              <w:bottom w:val="single" w:sz="4" w:space="0" w:color="000000"/>
              <w:right w:val="single" w:sz="4" w:space="0" w:color="000000"/>
            </w:tcBorders>
            <w:vAlign w:val="bottom"/>
          </w:tcPr>
          <w:p w14:paraId="3E4F4AA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Потери теплопередачей через теплоизоляционные конструкции </w:t>
            </w:r>
            <w:r>
              <w:rPr>
                <w:rFonts w:ascii="Times New Roman" w:hAnsi="Times New Roman"/>
                <w:color w:val="000000" w:themeColor="text1"/>
                <w:sz w:val="28"/>
              </w:rPr>
              <w:lastRenderedPageBreak/>
              <w:t>теплопроводов, Гкал/ 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02EF68D2" w14:textId="77777777" w:rsidR="005B7295" w:rsidRDefault="00653190">
            <w:pPr>
              <w:jc w:val="center"/>
              <w:rPr>
                <w:rFonts w:ascii="Times New Roman" w:hAnsi="Times New Roman"/>
                <w:sz w:val="28"/>
              </w:rPr>
            </w:pPr>
            <w:r>
              <w:rPr>
                <w:rFonts w:ascii="Times New Roman" w:hAnsi="Times New Roman"/>
                <w:sz w:val="28"/>
              </w:rPr>
              <w:lastRenderedPageBreak/>
              <w:t>0,166</w:t>
            </w:r>
          </w:p>
        </w:tc>
        <w:tc>
          <w:tcPr>
            <w:tcW w:w="992" w:type="dxa"/>
            <w:tcBorders>
              <w:top w:val="single" w:sz="4" w:space="0" w:color="000000"/>
              <w:left w:val="single" w:sz="4" w:space="0" w:color="000000"/>
              <w:bottom w:val="single" w:sz="4" w:space="0" w:color="000000"/>
              <w:right w:val="single" w:sz="4" w:space="0" w:color="000000"/>
            </w:tcBorders>
            <w:vAlign w:val="center"/>
          </w:tcPr>
          <w:p w14:paraId="359501B4" w14:textId="77777777" w:rsidR="005B7295" w:rsidRDefault="00653190">
            <w:pPr>
              <w:jc w:val="center"/>
              <w:rPr>
                <w:rFonts w:ascii="Times New Roman" w:hAnsi="Times New Roman"/>
                <w:sz w:val="28"/>
              </w:rPr>
            </w:pPr>
            <w:r>
              <w:rPr>
                <w:rFonts w:ascii="Times New Roman" w:hAnsi="Times New Roman"/>
                <w:sz w:val="28"/>
              </w:rPr>
              <w:t>0,166</w:t>
            </w:r>
          </w:p>
        </w:tc>
        <w:tc>
          <w:tcPr>
            <w:tcW w:w="850" w:type="dxa"/>
            <w:tcBorders>
              <w:top w:val="single" w:sz="4" w:space="0" w:color="000000"/>
              <w:left w:val="single" w:sz="4" w:space="0" w:color="000000"/>
              <w:bottom w:val="single" w:sz="4" w:space="0" w:color="000000"/>
              <w:right w:val="single" w:sz="4" w:space="0" w:color="000000"/>
            </w:tcBorders>
            <w:vAlign w:val="center"/>
          </w:tcPr>
          <w:p w14:paraId="306F1FD3" w14:textId="77777777" w:rsidR="005B7295" w:rsidRDefault="00653190">
            <w:pPr>
              <w:jc w:val="center"/>
              <w:rPr>
                <w:rFonts w:ascii="Times New Roman" w:hAnsi="Times New Roman"/>
                <w:sz w:val="28"/>
              </w:rPr>
            </w:pPr>
            <w:r>
              <w:rPr>
                <w:rFonts w:ascii="Times New Roman" w:hAnsi="Times New Roman"/>
                <w:sz w:val="28"/>
              </w:rPr>
              <w:t>0,166</w:t>
            </w:r>
          </w:p>
        </w:tc>
        <w:tc>
          <w:tcPr>
            <w:tcW w:w="851" w:type="dxa"/>
            <w:tcBorders>
              <w:top w:val="single" w:sz="4" w:space="0" w:color="000000"/>
              <w:left w:val="single" w:sz="4" w:space="0" w:color="000000"/>
              <w:bottom w:val="single" w:sz="4" w:space="0" w:color="000000"/>
              <w:right w:val="single" w:sz="4" w:space="0" w:color="000000"/>
            </w:tcBorders>
            <w:vAlign w:val="center"/>
          </w:tcPr>
          <w:p w14:paraId="3224AC6F" w14:textId="77777777" w:rsidR="005B7295" w:rsidRDefault="00653190">
            <w:pPr>
              <w:jc w:val="center"/>
              <w:rPr>
                <w:rFonts w:ascii="Times New Roman" w:hAnsi="Times New Roman"/>
                <w:sz w:val="28"/>
              </w:rPr>
            </w:pPr>
            <w:r>
              <w:rPr>
                <w:rFonts w:ascii="Times New Roman" w:hAnsi="Times New Roman"/>
                <w:sz w:val="28"/>
              </w:rPr>
              <w:t>0,106</w:t>
            </w:r>
          </w:p>
        </w:tc>
        <w:tc>
          <w:tcPr>
            <w:tcW w:w="850" w:type="dxa"/>
            <w:tcBorders>
              <w:top w:val="single" w:sz="4" w:space="0" w:color="000000"/>
              <w:left w:val="single" w:sz="4" w:space="0" w:color="000000"/>
              <w:bottom w:val="single" w:sz="4" w:space="0" w:color="000000"/>
              <w:right w:val="single" w:sz="4" w:space="0" w:color="000000"/>
            </w:tcBorders>
            <w:vAlign w:val="center"/>
          </w:tcPr>
          <w:p w14:paraId="43F7DC71" w14:textId="77777777" w:rsidR="005B7295" w:rsidRDefault="00653190">
            <w:pPr>
              <w:jc w:val="center"/>
              <w:rPr>
                <w:rFonts w:ascii="Times New Roman" w:hAnsi="Times New Roman"/>
                <w:sz w:val="28"/>
              </w:rPr>
            </w:pPr>
            <w:r>
              <w:rPr>
                <w:rFonts w:ascii="Times New Roman" w:hAnsi="Times New Roman"/>
                <w:sz w:val="28"/>
              </w:rPr>
              <w:t>0,106</w:t>
            </w:r>
          </w:p>
        </w:tc>
        <w:tc>
          <w:tcPr>
            <w:tcW w:w="851" w:type="dxa"/>
            <w:tcBorders>
              <w:top w:val="single" w:sz="4" w:space="0" w:color="000000"/>
              <w:left w:val="single" w:sz="4" w:space="0" w:color="000000"/>
              <w:bottom w:val="single" w:sz="4" w:space="0" w:color="000000"/>
              <w:right w:val="single" w:sz="4" w:space="0" w:color="000000"/>
            </w:tcBorders>
            <w:vAlign w:val="center"/>
          </w:tcPr>
          <w:p w14:paraId="16D0A4C8" w14:textId="77777777" w:rsidR="005B7295" w:rsidRDefault="00653190">
            <w:pPr>
              <w:jc w:val="center"/>
              <w:rPr>
                <w:rFonts w:ascii="Times New Roman" w:hAnsi="Times New Roman"/>
                <w:sz w:val="28"/>
              </w:rPr>
            </w:pPr>
            <w:r>
              <w:rPr>
                <w:rFonts w:ascii="Times New Roman" w:hAnsi="Times New Roman"/>
                <w:sz w:val="28"/>
              </w:rPr>
              <w:t>0,106</w:t>
            </w:r>
          </w:p>
        </w:tc>
        <w:tc>
          <w:tcPr>
            <w:tcW w:w="850" w:type="dxa"/>
            <w:tcBorders>
              <w:top w:val="single" w:sz="4" w:space="0" w:color="000000"/>
              <w:left w:val="single" w:sz="4" w:space="0" w:color="000000"/>
              <w:bottom w:val="single" w:sz="4" w:space="0" w:color="000000"/>
              <w:right w:val="single" w:sz="4" w:space="0" w:color="000000"/>
            </w:tcBorders>
            <w:vAlign w:val="center"/>
          </w:tcPr>
          <w:p w14:paraId="5D4E5C4E" w14:textId="77777777" w:rsidR="005B7295" w:rsidRDefault="00653190">
            <w:pPr>
              <w:jc w:val="center"/>
              <w:rPr>
                <w:rFonts w:ascii="Times New Roman" w:hAnsi="Times New Roman"/>
                <w:sz w:val="28"/>
              </w:rPr>
            </w:pPr>
            <w:r>
              <w:rPr>
                <w:rFonts w:ascii="Times New Roman" w:hAnsi="Times New Roman"/>
                <w:sz w:val="28"/>
              </w:rPr>
              <w:t>0,106</w:t>
            </w:r>
          </w:p>
        </w:tc>
        <w:tc>
          <w:tcPr>
            <w:tcW w:w="851" w:type="dxa"/>
            <w:tcBorders>
              <w:top w:val="single" w:sz="4" w:space="0" w:color="000000"/>
              <w:left w:val="single" w:sz="4" w:space="0" w:color="000000"/>
              <w:bottom w:val="single" w:sz="4" w:space="0" w:color="000000"/>
              <w:right w:val="single" w:sz="4" w:space="0" w:color="000000"/>
            </w:tcBorders>
            <w:vAlign w:val="center"/>
          </w:tcPr>
          <w:p w14:paraId="2237F966" w14:textId="77777777" w:rsidR="005B7295" w:rsidRDefault="00653190">
            <w:pPr>
              <w:jc w:val="center"/>
              <w:rPr>
                <w:rFonts w:ascii="Times New Roman" w:hAnsi="Times New Roman"/>
                <w:sz w:val="28"/>
              </w:rPr>
            </w:pPr>
            <w:r>
              <w:rPr>
                <w:rFonts w:ascii="Times New Roman" w:hAnsi="Times New Roman"/>
                <w:sz w:val="28"/>
              </w:rPr>
              <w:t>0,106</w:t>
            </w:r>
          </w:p>
        </w:tc>
      </w:tr>
      <w:tr w:rsidR="005B7295" w14:paraId="1E2A872B" w14:textId="77777777" w:rsidTr="007A5150">
        <w:trPr>
          <w:gridAfter w:val="1"/>
          <w:wAfter w:w="43" w:type="dxa"/>
          <w:trHeight w:val="193"/>
        </w:trPr>
        <w:tc>
          <w:tcPr>
            <w:tcW w:w="1558" w:type="dxa"/>
            <w:vMerge/>
            <w:tcBorders>
              <w:top w:val="single" w:sz="4" w:space="0" w:color="000000"/>
              <w:left w:val="single" w:sz="4" w:space="0" w:color="000000"/>
              <w:bottom w:val="single" w:sz="4" w:space="0" w:color="000000"/>
              <w:right w:val="single" w:sz="4" w:space="0" w:color="000000"/>
            </w:tcBorders>
            <w:vAlign w:val="center"/>
          </w:tcPr>
          <w:p w14:paraId="16EAD882" w14:textId="77777777" w:rsidR="005B7295" w:rsidRDefault="005B7295"/>
        </w:tc>
        <w:tc>
          <w:tcPr>
            <w:tcW w:w="1602" w:type="dxa"/>
            <w:tcBorders>
              <w:top w:val="single" w:sz="4" w:space="0" w:color="000000"/>
              <w:left w:val="single" w:sz="4" w:space="0" w:color="000000"/>
              <w:bottom w:val="single" w:sz="4" w:space="0" w:color="000000"/>
              <w:right w:val="single" w:sz="4" w:space="0" w:color="000000"/>
            </w:tcBorders>
            <w:vAlign w:val="bottom"/>
          </w:tcPr>
          <w:p w14:paraId="4A80AB3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теплоносителя, Гкал/ 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4534914E" w14:textId="77777777" w:rsidR="005B7295" w:rsidRDefault="00653190">
            <w:pPr>
              <w:jc w:val="center"/>
              <w:rPr>
                <w:rFonts w:ascii="Times New Roman" w:hAnsi="Times New Roman"/>
                <w:sz w:val="28"/>
              </w:rPr>
            </w:pPr>
            <w:r>
              <w:rPr>
                <w:rFonts w:ascii="Times New Roman" w:hAnsi="Times New Roman"/>
                <w:sz w:val="28"/>
              </w:rPr>
              <w:t>0,038</w:t>
            </w:r>
          </w:p>
        </w:tc>
        <w:tc>
          <w:tcPr>
            <w:tcW w:w="992" w:type="dxa"/>
            <w:tcBorders>
              <w:top w:val="single" w:sz="4" w:space="0" w:color="000000"/>
              <w:left w:val="single" w:sz="4" w:space="0" w:color="000000"/>
              <w:bottom w:val="single" w:sz="4" w:space="0" w:color="000000"/>
              <w:right w:val="single" w:sz="4" w:space="0" w:color="000000"/>
            </w:tcBorders>
            <w:vAlign w:val="center"/>
          </w:tcPr>
          <w:p w14:paraId="0CB725A5" w14:textId="77777777" w:rsidR="005B7295" w:rsidRDefault="00653190">
            <w:pPr>
              <w:jc w:val="center"/>
              <w:rPr>
                <w:rFonts w:ascii="Times New Roman" w:hAnsi="Times New Roman"/>
                <w:sz w:val="28"/>
              </w:rPr>
            </w:pPr>
            <w:r>
              <w:rPr>
                <w:rFonts w:ascii="Times New Roman" w:hAnsi="Times New Roman"/>
                <w:sz w:val="28"/>
              </w:rPr>
              <w:t>0,038</w:t>
            </w:r>
          </w:p>
        </w:tc>
        <w:tc>
          <w:tcPr>
            <w:tcW w:w="850" w:type="dxa"/>
            <w:tcBorders>
              <w:top w:val="single" w:sz="4" w:space="0" w:color="000000"/>
              <w:left w:val="single" w:sz="4" w:space="0" w:color="000000"/>
              <w:bottom w:val="single" w:sz="4" w:space="0" w:color="000000"/>
              <w:right w:val="single" w:sz="4" w:space="0" w:color="000000"/>
            </w:tcBorders>
            <w:vAlign w:val="center"/>
          </w:tcPr>
          <w:p w14:paraId="692BE948" w14:textId="77777777" w:rsidR="005B7295" w:rsidRDefault="00653190">
            <w:pPr>
              <w:jc w:val="center"/>
              <w:rPr>
                <w:rFonts w:ascii="Times New Roman" w:hAnsi="Times New Roman"/>
                <w:sz w:val="28"/>
              </w:rPr>
            </w:pPr>
            <w:r>
              <w:rPr>
                <w:rFonts w:ascii="Times New Roman" w:hAnsi="Times New Roman"/>
                <w:sz w:val="28"/>
              </w:rPr>
              <w:t>0,038</w:t>
            </w:r>
          </w:p>
        </w:tc>
        <w:tc>
          <w:tcPr>
            <w:tcW w:w="851" w:type="dxa"/>
            <w:tcBorders>
              <w:top w:val="single" w:sz="4" w:space="0" w:color="000000"/>
              <w:left w:val="single" w:sz="4" w:space="0" w:color="000000"/>
              <w:bottom w:val="single" w:sz="4" w:space="0" w:color="000000"/>
              <w:right w:val="single" w:sz="4" w:space="0" w:color="000000"/>
            </w:tcBorders>
            <w:vAlign w:val="center"/>
          </w:tcPr>
          <w:p w14:paraId="54A14DCA" w14:textId="77777777" w:rsidR="005B7295" w:rsidRDefault="00653190">
            <w:pPr>
              <w:jc w:val="center"/>
              <w:rPr>
                <w:rFonts w:ascii="Times New Roman" w:hAnsi="Times New Roman"/>
                <w:sz w:val="28"/>
              </w:rPr>
            </w:pPr>
            <w:r>
              <w:rPr>
                <w:rFonts w:ascii="Times New Roman" w:hAnsi="Times New Roman"/>
                <w:sz w:val="28"/>
              </w:rPr>
              <w:t>0,025</w:t>
            </w:r>
          </w:p>
        </w:tc>
        <w:tc>
          <w:tcPr>
            <w:tcW w:w="850" w:type="dxa"/>
            <w:tcBorders>
              <w:top w:val="single" w:sz="4" w:space="0" w:color="000000"/>
              <w:left w:val="single" w:sz="4" w:space="0" w:color="000000"/>
              <w:bottom w:val="single" w:sz="4" w:space="0" w:color="000000"/>
              <w:right w:val="single" w:sz="4" w:space="0" w:color="000000"/>
            </w:tcBorders>
            <w:vAlign w:val="center"/>
          </w:tcPr>
          <w:p w14:paraId="4B322808" w14:textId="77777777" w:rsidR="005B7295" w:rsidRDefault="00653190">
            <w:pPr>
              <w:jc w:val="center"/>
              <w:rPr>
                <w:rFonts w:ascii="Times New Roman" w:hAnsi="Times New Roman"/>
                <w:sz w:val="28"/>
              </w:rPr>
            </w:pPr>
            <w:r>
              <w:rPr>
                <w:rFonts w:ascii="Times New Roman" w:hAnsi="Times New Roman"/>
                <w:sz w:val="28"/>
              </w:rPr>
              <w:t>0,025</w:t>
            </w:r>
          </w:p>
        </w:tc>
        <w:tc>
          <w:tcPr>
            <w:tcW w:w="851" w:type="dxa"/>
            <w:tcBorders>
              <w:top w:val="single" w:sz="4" w:space="0" w:color="000000"/>
              <w:left w:val="single" w:sz="4" w:space="0" w:color="000000"/>
              <w:bottom w:val="single" w:sz="4" w:space="0" w:color="000000"/>
              <w:right w:val="single" w:sz="4" w:space="0" w:color="000000"/>
            </w:tcBorders>
            <w:vAlign w:val="center"/>
          </w:tcPr>
          <w:p w14:paraId="5E369917" w14:textId="77777777" w:rsidR="005B7295" w:rsidRDefault="00653190">
            <w:pPr>
              <w:jc w:val="center"/>
              <w:rPr>
                <w:rFonts w:ascii="Times New Roman" w:hAnsi="Times New Roman"/>
                <w:sz w:val="28"/>
              </w:rPr>
            </w:pPr>
            <w:r>
              <w:rPr>
                <w:rFonts w:ascii="Times New Roman" w:hAnsi="Times New Roman"/>
                <w:sz w:val="28"/>
              </w:rPr>
              <w:t>0,025</w:t>
            </w:r>
          </w:p>
        </w:tc>
        <w:tc>
          <w:tcPr>
            <w:tcW w:w="850" w:type="dxa"/>
            <w:tcBorders>
              <w:top w:val="single" w:sz="4" w:space="0" w:color="000000"/>
              <w:left w:val="single" w:sz="4" w:space="0" w:color="000000"/>
              <w:bottom w:val="single" w:sz="4" w:space="0" w:color="000000"/>
              <w:right w:val="single" w:sz="4" w:space="0" w:color="000000"/>
            </w:tcBorders>
            <w:vAlign w:val="center"/>
          </w:tcPr>
          <w:p w14:paraId="6F9BED8E" w14:textId="77777777" w:rsidR="005B7295" w:rsidRDefault="00653190">
            <w:pPr>
              <w:jc w:val="center"/>
              <w:rPr>
                <w:rFonts w:ascii="Times New Roman" w:hAnsi="Times New Roman"/>
                <w:sz w:val="28"/>
              </w:rPr>
            </w:pPr>
            <w:r>
              <w:rPr>
                <w:rFonts w:ascii="Times New Roman" w:hAnsi="Times New Roman"/>
                <w:sz w:val="28"/>
              </w:rPr>
              <w:t>0,025</w:t>
            </w:r>
          </w:p>
        </w:tc>
        <w:tc>
          <w:tcPr>
            <w:tcW w:w="851" w:type="dxa"/>
            <w:tcBorders>
              <w:top w:val="single" w:sz="4" w:space="0" w:color="000000"/>
              <w:left w:val="single" w:sz="4" w:space="0" w:color="000000"/>
              <w:bottom w:val="single" w:sz="4" w:space="0" w:color="000000"/>
              <w:right w:val="single" w:sz="4" w:space="0" w:color="000000"/>
            </w:tcBorders>
            <w:vAlign w:val="center"/>
          </w:tcPr>
          <w:p w14:paraId="4BF5577F" w14:textId="77777777" w:rsidR="005B7295" w:rsidRDefault="00653190">
            <w:pPr>
              <w:jc w:val="center"/>
              <w:rPr>
                <w:rFonts w:ascii="Times New Roman" w:hAnsi="Times New Roman"/>
                <w:sz w:val="28"/>
              </w:rPr>
            </w:pPr>
            <w:r>
              <w:rPr>
                <w:rFonts w:ascii="Times New Roman" w:hAnsi="Times New Roman"/>
                <w:sz w:val="28"/>
              </w:rPr>
              <w:t>0,025</w:t>
            </w:r>
          </w:p>
        </w:tc>
      </w:tr>
      <w:tr w:rsidR="005B7295" w14:paraId="0FADECC8" w14:textId="77777777" w:rsidTr="007A5150">
        <w:trPr>
          <w:gridAfter w:val="1"/>
          <w:wAfter w:w="43" w:type="dxa"/>
          <w:trHeight w:val="64"/>
        </w:trPr>
        <w:tc>
          <w:tcPr>
            <w:tcW w:w="1558" w:type="dxa"/>
            <w:vMerge w:val="restart"/>
            <w:tcBorders>
              <w:top w:val="single" w:sz="4" w:space="0" w:color="000000"/>
              <w:left w:val="single" w:sz="4" w:space="0" w:color="000000"/>
              <w:bottom w:val="single" w:sz="4" w:space="0" w:color="000000"/>
              <w:right w:val="single" w:sz="4" w:space="0" w:color="000000"/>
            </w:tcBorders>
            <w:vAlign w:val="center"/>
          </w:tcPr>
          <w:p w14:paraId="609042E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1963804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"мкр. Ивушки"</w:t>
            </w:r>
          </w:p>
        </w:tc>
        <w:tc>
          <w:tcPr>
            <w:tcW w:w="1602" w:type="dxa"/>
            <w:tcBorders>
              <w:top w:val="single" w:sz="4" w:space="0" w:color="000000"/>
              <w:left w:val="single" w:sz="4" w:space="0" w:color="000000"/>
              <w:bottom w:val="single" w:sz="4" w:space="0" w:color="000000"/>
              <w:right w:val="single" w:sz="4" w:space="0" w:color="000000"/>
            </w:tcBorders>
            <w:vAlign w:val="bottom"/>
          </w:tcPr>
          <w:p w14:paraId="193D981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тепловой энергии при её передаче по тепловым сетям, Гкал/час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6AFF56FB" w14:textId="77777777" w:rsidR="005B7295" w:rsidRDefault="00653190">
            <w:pPr>
              <w:jc w:val="center"/>
              <w:rPr>
                <w:rFonts w:ascii="Times New Roman" w:hAnsi="Times New Roman"/>
                <w:sz w:val="28"/>
              </w:rPr>
            </w:pPr>
            <w:r>
              <w:rPr>
                <w:rFonts w:ascii="Times New Roman" w:hAnsi="Times New Roman"/>
                <w:sz w:val="28"/>
              </w:rPr>
              <w:t>0,012</w:t>
            </w:r>
          </w:p>
        </w:tc>
        <w:tc>
          <w:tcPr>
            <w:tcW w:w="992" w:type="dxa"/>
            <w:tcBorders>
              <w:top w:val="single" w:sz="4" w:space="0" w:color="000000"/>
              <w:left w:val="single" w:sz="4" w:space="0" w:color="000000"/>
              <w:bottom w:val="single" w:sz="4" w:space="0" w:color="000000"/>
              <w:right w:val="single" w:sz="4" w:space="0" w:color="000000"/>
            </w:tcBorders>
            <w:vAlign w:val="center"/>
          </w:tcPr>
          <w:p w14:paraId="60B8CBB9" w14:textId="77777777" w:rsidR="005B7295" w:rsidRDefault="00653190">
            <w:pPr>
              <w:jc w:val="center"/>
              <w:rPr>
                <w:rFonts w:ascii="Times New Roman" w:hAnsi="Times New Roman"/>
                <w:sz w:val="28"/>
              </w:rPr>
            </w:pPr>
            <w:r>
              <w:rPr>
                <w:rFonts w:ascii="Times New Roman" w:hAnsi="Times New Roman"/>
                <w:sz w:val="28"/>
              </w:rPr>
              <w:t>0,018</w:t>
            </w:r>
          </w:p>
        </w:tc>
        <w:tc>
          <w:tcPr>
            <w:tcW w:w="850" w:type="dxa"/>
            <w:tcBorders>
              <w:top w:val="single" w:sz="4" w:space="0" w:color="000000"/>
              <w:left w:val="single" w:sz="4" w:space="0" w:color="000000"/>
              <w:bottom w:val="single" w:sz="4" w:space="0" w:color="000000"/>
              <w:right w:val="single" w:sz="4" w:space="0" w:color="000000"/>
            </w:tcBorders>
            <w:vAlign w:val="center"/>
          </w:tcPr>
          <w:p w14:paraId="2C6C71D1" w14:textId="77777777" w:rsidR="005B7295" w:rsidRDefault="00653190">
            <w:pPr>
              <w:jc w:val="center"/>
              <w:rPr>
                <w:rFonts w:ascii="Times New Roman" w:hAnsi="Times New Roman"/>
                <w:sz w:val="28"/>
              </w:rPr>
            </w:pPr>
            <w:r>
              <w:rPr>
                <w:rFonts w:ascii="Times New Roman" w:hAnsi="Times New Roman"/>
                <w:sz w:val="28"/>
              </w:rPr>
              <w:t>0,018</w:t>
            </w:r>
          </w:p>
        </w:tc>
        <w:tc>
          <w:tcPr>
            <w:tcW w:w="851" w:type="dxa"/>
            <w:tcBorders>
              <w:top w:val="single" w:sz="4" w:space="0" w:color="000000"/>
              <w:left w:val="single" w:sz="4" w:space="0" w:color="000000"/>
              <w:bottom w:val="single" w:sz="4" w:space="0" w:color="000000"/>
              <w:right w:val="single" w:sz="4" w:space="0" w:color="000000"/>
            </w:tcBorders>
            <w:vAlign w:val="center"/>
          </w:tcPr>
          <w:p w14:paraId="57573132" w14:textId="77777777" w:rsidR="005B7295" w:rsidRDefault="00653190">
            <w:pPr>
              <w:jc w:val="center"/>
              <w:rPr>
                <w:rFonts w:ascii="Times New Roman" w:hAnsi="Times New Roman"/>
                <w:sz w:val="28"/>
              </w:rPr>
            </w:pPr>
            <w:r>
              <w:rPr>
                <w:rFonts w:ascii="Times New Roman" w:hAnsi="Times New Roman"/>
                <w:sz w:val="28"/>
              </w:rPr>
              <w:t>0,018</w:t>
            </w:r>
          </w:p>
        </w:tc>
        <w:tc>
          <w:tcPr>
            <w:tcW w:w="850" w:type="dxa"/>
            <w:tcBorders>
              <w:top w:val="single" w:sz="4" w:space="0" w:color="000000"/>
              <w:left w:val="single" w:sz="4" w:space="0" w:color="000000"/>
              <w:bottom w:val="single" w:sz="4" w:space="0" w:color="000000"/>
              <w:right w:val="single" w:sz="4" w:space="0" w:color="000000"/>
            </w:tcBorders>
            <w:vAlign w:val="center"/>
          </w:tcPr>
          <w:p w14:paraId="470735F0" w14:textId="77777777" w:rsidR="005B7295" w:rsidRDefault="00653190">
            <w:pPr>
              <w:jc w:val="center"/>
              <w:rPr>
                <w:rFonts w:ascii="Times New Roman" w:hAnsi="Times New Roman"/>
                <w:sz w:val="28"/>
              </w:rPr>
            </w:pPr>
            <w:r>
              <w:rPr>
                <w:rFonts w:ascii="Times New Roman" w:hAnsi="Times New Roman"/>
                <w:sz w:val="28"/>
              </w:rPr>
              <w:t>0,018</w:t>
            </w:r>
          </w:p>
        </w:tc>
        <w:tc>
          <w:tcPr>
            <w:tcW w:w="851" w:type="dxa"/>
            <w:tcBorders>
              <w:top w:val="single" w:sz="4" w:space="0" w:color="000000"/>
              <w:left w:val="single" w:sz="4" w:space="0" w:color="000000"/>
              <w:bottom w:val="single" w:sz="4" w:space="0" w:color="000000"/>
              <w:right w:val="single" w:sz="4" w:space="0" w:color="000000"/>
            </w:tcBorders>
            <w:vAlign w:val="center"/>
          </w:tcPr>
          <w:p w14:paraId="7AAD0BCE" w14:textId="77777777" w:rsidR="005B7295" w:rsidRDefault="00653190">
            <w:pPr>
              <w:jc w:val="center"/>
              <w:rPr>
                <w:rFonts w:ascii="Times New Roman" w:hAnsi="Times New Roman"/>
                <w:sz w:val="28"/>
              </w:rPr>
            </w:pPr>
            <w:r>
              <w:rPr>
                <w:rFonts w:ascii="Times New Roman" w:hAnsi="Times New Roman"/>
                <w:sz w:val="28"/>
              </w:rPr>
              <w:t>0,018</w:t>
            </w:r>
          </w:p>
        </w:tc>
        <w:tc>
          <w:tcPr>
            <w:tcW w:w="850" w:type="dxa"/>
            <w:tcBorders>
              <w:top w:val="single" w:sz="4" w:space="0" w:color="000000"/>
              <w:left w:val="single" w:sz="4" w:space="0" w:color="000000"/>
              <w:bottom w:val="single" w:sz="4" w:space="0" w:color="000000"/>
              <w:right w:val="single" w:sz="4" w:space="0" w:color="000000"/>
            </w:tcBorders>
            <w:vAlign w:val="center"/>
          </w:tcPr>
          <w:p w14:paraId="5BAAD2F3" w14:textId="77777777" w:rsidR="005B7295" w:rsidRDefault="00653190">
            <w:pPr>
              <w:jc w:val="center"/>
              <w:rPr>
                <w:rFonts w:ascii="Times New Roman" w:hAnsi="Times New Roman"/>
                <w:sz w:val="28"/>
              </w:rPr>
            </w:pPr>
            <w:r>
              <w:rPr>
                <w:rFonts w:ascii="Times New Roman" w:hAnsi="Times New Roman"/>
                <w:sz w:val="28"/>
              </w:rPr>
              <w:t>0,018</w:t>
            </w:r>
          </w:p>
        </w:tc>
        <w:tc>
          <w:tcPr>
            <w:tcW w:w="851" w:type="dxa"/>
            <w:tcBorders>
              <w:top w:val="single" w:sz="4" w:space="0" w:color="000000"/>
              <w:left w:val="single" w:sz="4" w:space="0" w:color="000000"/>
              <w:bottom w:val="single" w:sz="4" w:space="0" w:color="000000"/>
              <w:right w:val="single" w:sz="4" w:space="0" w:color="000000"/>
            </w:tcBorders>
            <w:vAlign w:val="center"/>
          </w:tcPr>
          <w:p w14:paraId="436B8A85" w14:textId="77777777" w:rsidR="005B7295" w:rsidRDefault="00653190">
            <w:pPr>
              <w:jc w:val="center"/>
              <w:rPr>
                <w:rFonts w:ascii="Times New Roman" w:hAnsi="Times New Roman"/>
                <w:sz w:val="28"/>
              </w:rPr>
            </w:pPr>
            <w:r>
              <w:rPr>
                <w:rFonts w:ascii="Times New Roman" w:hAnsi="Times New Roman"/>
                <w:sz w:val="28"/>
              </w:rPr>
              <w:t>0,018</w:t>
            </w:r>
          </w:p>
        </w:tc>
      </w:tr>
      <w:tr w:rsidR="005B7295" w14:paraId="3F77013D" w14:textId="77777777" w:rsidTr="007A5150">
        <w:trPr>
          <w:gridAfter w:val="1"/>
          <w:wAfter w:w="43" w:type="dxa"/>
          <w:trHeight w:val="193"/>
        </w:trPr>
        <w:tc>
          <w:tcPr>
            <w:tcW w:w="1558" w:type="dxa"/>
            <w:vMerge/>
            <w:tcBorders>
              <w:top w:val="single" w:sz="4" w:space="0" w:color="000000"/>
              <w:left w:val="single" w:sz="4" w:space="0" w:color="000000"/>
              <w:bottom w:val="single" w:sz="4" w:space="0" w:color="000000"/>
              <w:right w:val="single" w:sz="4" w:space="0" w:color="000000"/>
            </w:tcBorders>
            <w:vAlign w:val="center"/>
          </w:tcPr>
          <w:p w14:paraId="1E616DAE" w14:textId="77777777" w:rsidR="005B7295" w:rsidRDefault="005B7295"/>
        </w:tc>
        <w:tc>
          <w:tcPr>
            <w:tcW w:w="1602" w:type="dxa"/>
            <w:tcBorders>
              <w:top w:val="single" w:sz="4" w:space="0" w:color="000000"/>
              <w:left w:val="single" w:sz="4" w:space="0" w:color="000000"/>
              <w:bottom w:val="single" w:sz="4" w:space="0" w:color="000000"/>
              <w:right w:val="single" w:sz="4" w:space="0" w:color="000000"/>
            </w:tcBorders>
            <w:vAlign w:val="bottom"/>
          </w:tcPr>
          <w:p w14:paraId="1AB9687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теплопередачей через теплоизоляционные конструкции теплопроводов, Гкал/ 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55E9057A" w14:textId="77777777" w:rsidR="005B7295" w:rsidRDefault="00653190">
            <w:pPr>
              <w:jc w:val="center"/>
              <w:rPr>
                <w:rFonts w:ascii="Times New Roman" w:hAnsi="Times New Roman"/>
                <w:sz w:val="28"/>
              </w:rPr>
            </w:pPr>
            <w:r>
              <w:rPr>
                <w:rFonts w:ascii="Times New Roman" w:hAnsi="Times New Roman"/>
                <w:sz w:val="28"/>
              </w:rPr>
              <w:t>0,010</w:t>
            </w:r>
          </w:p>
        </w:tc>
        <w:tc>
          <w:tcPr>
            <w:tcW w:w="992" w:type="dxa"/>
            <w:tcBorders>
              <w:top w:val="single" w:sz="4" w:space="0" w:color="000000"/>
              <w:left w:val="single" w:sz="4" w:space="0" w:color="000000"/>
              <w:bottom w:val="single" w:sz="4" w:space="0" w:color="000000"/>
              <w:right w:val="single" w:sz="4" w:space="0" w:color="000000"/>
            </w:tcBorders>
            <w:vAlign w:val="center"/>
          </w:tcPr>
          <w:p w14:paraId="67840344" w14:textId="77777777" w:rsidR="005B7295" w:rsidRDefault="00653190">
            <w:pPr>
              <w:jc w:val="center"/>
              <w:rPr>
                <w:rFonts w:ascii="Times New Roman" w:hAnsi="Times New Roman"/>
                <w:sz w:val="28"/>
              </w:rPr>
            </w:pPr>
            <w:r>
              <w:rPr>
                <w:rFonts w:ascii="Times New Roman" w:hAnsi="Times New Roman"/>
                <w:sz w:val="28"/>
              </w:rPr>
              <w:t>0,015</w:t>
            </w:r>
          </w:p>
        </w:tc>
        <w:tc>
          <w:tcPr>
            <w:tcW w:w="850" w:type="dxa"/>
            <w:tcBorders>
              <w:top w:val="single" w:sz="4" w:space="0" w:color="000000"/>
              <w:left w:val="single" w:sz="4" w:space="0" w:color="000000"/>
              <w:bottom w:val="single" w:sz="4" w:space="0" w:color="000000"/>
              <w:right w:val="single" w:sz="4" w:space="0" w:color="000000"/>
            </w:tcBorders>
            <w:vAlign w:val="center"/>
          </w:tcPr>
          <w:p w14:paraId="4E7E41C3" w14:textId="77777777" w:rsidR="005B7295" w:rsidRDefault="00653190">
            <w:pPr>
              <w:jc w:val="center"/>
              <w:rPr>
                <w:rFonts w:ascii="Times New Roman" w:hAnsi="Times New Roman"/>
                <w:sz w:val="28"/>
              </w:rPr>
            </w:pPr>
            <w:r>
              <w:rPr>
                <w:rFonts w:ascii="Times New Roman" w:hAnsi="Times New Roman"/>
                <w:sz w:val="28"/>
              </w:rPr>
              <w:t>0,015</w:t>
            </w:r>
          </w:p>
        </w:tc>
        <w:tc>
          <w:tcPr>
            <w:tcW w:w="851" w:type="dxa"/>
            <w:tcBorders>
              <w:top w:val="single" w:sz="4" w:space="0" w:color="000000"/>
              <w:left w:val="single" w:sz="4" w:space="0" w:color="000000"/>
              <w:bottom w:val="single" w:sz="4" w:space="0" w:color="000000"/>
              <w:right w:val="single" w:sz="4" w:space="0" w:color="000000"/>
            </w:tcBorders>
            <w:vAlign w:val="center"/>
          </w:tcPr>
          <w:p w14:paraId="5CADAB8E" w14:textId="77777777" w:rsidR="005B7295" w:rsidRDefault="00653190">
            <w:pPr>
              <w:jc w:val="center"/>
              <w:rPr>
                <w:rFonts w:ascii="Times New Roman" w:hAnsi="Times New Roman"/>
                <w:sz w:val="28"/>
              </w:rPr>
            </w:pPr>
            <w:r>
              <w:rPr>
                <w:rFonts w:ascii="Times New Roman" w:hAnsi="Times New Roman"/>
                <w:sz w:val="28"/>
              </w:rPr>
              <w:t>0,015</w:t>
            </w:r>
          </w:p>
        </w:tc>
        <w:tc>
          <w:tcPr>
            <w:tcW w:w="850" w:type="dxa"/>
            <w:tcBorders>
              <w:top w:val="single" w:sz="4" w:space="0" w:color="000000"/>
              <w:left w:val="single" w:sz="4" w:space="0" w:color="000000"/>
              <w:bottom w:val="single" w:sz="4" w:space="0" w:color="000000"/>
              <w:right w:val="single" w:sz="4" w:space="0" w:color="000000"/>
            </w:tcBorders>
            <w:vAlign w:val="center"/>
          </w:tcPr>
          <w:p w14:paraId="0D9B5F00" w14:textId="77777777" w:rsidR="005B7295" w:rsidRDefault="00653190">
            <w:pPr>
              <w:jc w:val="center"/>
              <w:rPr>
                <w:rFonts w:ascii="Times New Roman" w:hAnsi="Times New Roman"/>
                <w:sz w:val="28"/>
              </w:rPr>
            </w:pPr>
            <w:r>
              <w:rPr>
                <w:rFonts w:ascii="Times New Roman" w:hAnsi="Times New Roman"/>
                <w:sz w:val="28"/>
              </w:rPr>
              <w:t>0,015</w:t>
            </w:r>
          </w:p>
        </w:tc>
        <w:tc>
          <w:tcPr>
            <w:tcW w:w="851" w:type="dxa"/>
            <w:tcBorders>
              <w:top w:val="single" w:sz="4" w:space="0" w:color="000000"/>
              <w:left w:val="single" w:sz="4" w:space="0" w:color="000000"/>
              <w:bottom w:val="single" w:sz="4" w:space="0" w:color="000000"/>
              <w:right w:val="single" w:sz="4" w:space="0" w:color="000000"/>
            </w:tcBorders>
            <w:vAlign w:val="center"/>
          </w:tcPr>
          <w:p w14:paraId="1C983282" w14:textId="77777777" w:rsidR="005B7295" w:rsidRDefault="00653190">
            <w:pPr>
              <w:jc w:val="center"/>
              <w:rPr>
                <w:rFonts w:ascii="Times New Roman" w:hAnsi="Times New Roman"/>
                <w:sz w:val="28"/>
              </w:rPr>
            </w:pPr>
            <w:r>
              <w:rPr>
                <w:rFonts w:ascii="Times New Roman" w:hAnsi="Times New Roman"/>
                <w:sz w:val="28"/>
              </w:rPr>
              <w:t>0,015</w:t>
            </w:r>
          </w:p>
        </w:tc>
        <w:tc>
          <w:tcPr>
            <w:tcW w:w="850" w:type="dxa"/>
            <w:tcBorders>
              <w:top w:val="single" w:sz="4" w:space="0" w:color="000000"/>
              <w:left w:val="single" w:sz="4" w:space="0" w:color="000000"/>
              <w:bottom w:val="single" w:sz="4" w:space="0" w:color="000000"/>
              <w:right w:val="single" w:sz="4" w:space="0" w:color="000000"/>
            </w:tcBorders>
            <w:vAlign w:val="center"/>
          </w:tcPr>
          <w:p w14:paraId="15D65ED9" w14:textId="77777777" w:rsidR="005B7295" w:rsidRDefault="00653190">
            <w:pPr>
              <w:jc w:val="center"/>
              <w:rPr>
                <w:rFonts w:ascii="Times New Roman" w:hAnsi="Times New Roman"/>
                <w:sz w:val="28"/>
              </w:rPr>
            </w:pPr>
            <w:r>
              <w:rPr>
                <w:rFonts w:ascii="Times New Roman" w:hAnsi="Times New Roman"/>
                <w:sz w:val="28"/>
              </w:rPr>
              <w:t>0,015</w:t>
            </w:r>
          </w:p>
        </w:tc>
        <w:tc>
          <w:tcPr>
            <w:tcW w:w="851" w:type="dxa"/>
            <w:tcBorders>
              <w:top w:val="single" w:sz="4" w:space="0" w:color="000000"/>
              <w:left w:val="single" w:sz="4" w:space="0" w:color="000000"/>
              <w:bottom w:val="single" w:sz="4" w:space="0" w:color="000000"/>
              <w:right w:val="single" w:sz="4" w:space="0" w:color="000000"/>
            </w:tcBorders>
            <w:vAlign w:val="center"/>
          </w:tcPr>
          <w:p w14:paraId="5C017875" w14:textId="77777777" w:rsidR="005B7295" w:rsidRDefault="00653190">
            <w:pPr>
              <w:jc w:val="center"/>
              <w:rPr>
                <w:rFonts w:ascii="Times New Roman" w:hAnsi="Times New Roman"/>
                <w:sz w:val="28"/>
              </w:rPr>
            </w:pPr>
            <w:r>
              <w:rPr>
                <w:rFonts w:ascii="Times New Roman" w:hAnsi="Times New Roman"/>
                <w:sz w:val="28"/>
              </w:rPr>
              <w:t>0,015</w:t>
            </w:r>
          </w:p>
        </w:tc>
      </w:tr>
      <w:tr w:rsidR="005B7295" w14:paraId="093CC1B7" w14:textId="77777777" w:rsidTr="007A5150">
        <w:trPr>
          <w:gridAfter w:val="1"/>
          <w:wAfter w:w="43" w:type="dxa"/>
          <w:trHeight w:val="193"/>
        </w:trPr>
        <w:tc>
          <w:tcPr>
            <w:tcW w:w="1558" w:type="dxa"/>
            <w:vMerge/>
            <w:tcBorders>
              <w:top w:val="single" w:sz="4" w:space="0" w:color="000000"/>
              <w:left w:val="single" w:sz="4" w:space="0" w:color="000000"/>
              <w:bottom w:val="single" w:sz="4" w:space="0" w:color="000000"/>
              <w:right w:val="single" w:sz="4" w:space="0" w:color="000000"/>
            </w:tcBorders>
            <w:vAlign w:val="center"/>
          </w:tcPr>
          <w:p w14:paraId="537747BE" w14:textId="77777777" w:rsidR="005B7295" w:rsidRDefault="005B7295"/>
        </w:tc>
        <w:tc>
          <w:tcPr>
            <w:tcW w:w="1602" w:type="dxa"/>
            <w:tcBorders>
              <w:top w:val="single" w:sz="4" w:space="0" w:color="000000"/>
              <w:left w:val="single" w:sz="4" w:space="0" w:color="000000"/>
              <w:bottom w:val="single" w:sz="4" w:space="0" w:color="000000"/>
              <w:right w:val="single" w:sz="4" w:space="0" w:color="000000"/>
            </w:tcBorders>
            <w:vAlign w:val="bottom"/>
          </w:tcPr>
          <w:p w14:paraId="220821E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Потери теплоносителя, Гкал/ час</w:t>
            </w:r>
          </w:p>
        </w:tc>
        <w:tc>
          <w:tcPr>
            <w:tcW w:w="951" w:type="dxa"/>
            <w:tcBorders>
              <w:top w:val="single" w:sz="4" w:space="0" w:color="000000"/>
              <w:left w:val="single" w:sz="4" w:space="0" w:color="000000"/>
              <w:bottom w:val="single" w:sz="4" w:space="0" w:color="000000"/>
              <w:right w:val="single" w:sz="4" w:space="0" w:color="000000"/>
            </w:tcBorders>
            <w:vAlign w:val="center"/>
          </w:tcPr>
          <w:p w14:paraId="2D09B1FA" w14:textId="77777777" w:rsidR="005B7295" w:rsidRDefault="00653190">
            <w:pPr>
              <w:jc w:val="center"/>
              <w:rPr>
                <w:rFonts w:ascii="Times New Roman" w:hAnsi="Times New Roman"/>
                <w:sz w:val="28"/>
              </w:rPr>
            </w:pPr>
            <w:r>
              <w:rPr>
                <w:rFonts w:ascii="Times New Roman" w:hAnsi="Times New Roman"/>
                <w:sz w:val="28"/>
              </w:rPr>
              <w:t>0,002</w:t>
            </w:r>
          </w:p>
        </w:tc>
        <w:tc>
          <w:tcPr>
            <w:tcW w:w="992" w:type="dxa"/>
            <w:tcBorders>
              <w:top w:val="single" w:sz="4" w:space="0" w:color="000000"/>
              <w:left w:val="single" w:sz="4" w:space="0" w:color="000000"/>
              <w:bottom w:val="single" w:sz="4" w:space="0" w:color="000000"/>
              <w:right w:val="single" w:sz="4" w:space="0" w:color="000000"/>
            </w:tcBorders>
            <w:vAlign w:val="center"/>
          </w:tcPr>
          <w:p w14:paraId="67FD7E7D" w14:textId="77777777" w:rsidR="005B7295" w:rsidRDefault="00653190">
            <w:pPr>
              <w:jc w:val="center"/>
              <w:rPr>
                <w:rFonts w:ascii="Times New Roman" w:hAnsi="Times New Roman"/>
                <w:sz w:val="28"/>
              </w:rPr>
            </w:pPr>
            <w:r>
              <w:rPr>
                <w:rFonts w:ascii="Times New Roman" w:hAnsi="Times New Roman"/>
                <w:sz w:val="28"/>
              </w:rPr>
              <w:t>0,003</w:t>
            </w:r>
          </w:p>
        </w:tc>
        <w:tc>
          <w:tcPr>
            <w:tcW w:w="850" w:type="dxa"/>
            <w:tcBorders>
              <w:top w:val="single" w:sz="4" w:space="0" w:color="000000"/>
              <w:left w:val="single" w:sz="4" w:space="0" w:color="000000"/>
              <w:bottom w:val="single" w:sz="4" w:space="0" w:color="000000"/>
              <w:right w:val="single" w:sz="4" w:space="0" w:color="000000"/>
            </w:tcBorders>
            <w:vAlign w:val="center"/>
          </w:tcPr>
          <w:p w14:paraId="02EA63DF" w14:textId="77777777" w:rsidR="005B7295" w:rsidRDefault="00653190">
            <w:pPr>
              <w:jc w:val="center"/>
              <w:rPr>
                <w:rFonts w:ascii="Times New Roman" w:hAnsi="Times New Roman"/>
                <w:sz w:val="28"/>
              </w:rPr>
            </w:pPr>
            <w:r>
              <w:rPr>
                <w:rFonts w:ascii="Times New Roman" w:hAnsi="Times New Roman"/>
                <w:sz w:val="28"/>
              </w:rPr>
              <w:t>0,003</w:t>
            </w:r>
          </w:p>
        </w:tc>
        <w:tc>
          <w:tcPr>
            <w:tcW w:w="851" w:type="dxa"/>
            <w:tcBorders>
              <w:top w:val="single" w:sz="4" w:space="0" w:color="000000"/>
              <w:left w:val="single" w:sz="4" w:space="0" w:color="000000"/>
              <w:bottom w:val="single" w:sz="4" w:space="0" w:color="000000"/>
              <w:right w:val="single" w:sz="4" w:space="0" w:color="000000"/>
            </w:tcBorders>
            <w:vAlign w:val="center"/>
          </w:tcPr>
          <w:p w14:paraId="7506090C" w14:textId="77777777" w:rsidR="005B7295" w:rsidRDefault="00653190">
            <w:pPr>
              <w:jc w:val="center"/>
              <w:rPr>
                <w:rFonts w:ascii="Times New Roman" w:hAnsi="Times New Roman"/>
                <w:sz w:val="28"/>
              </w:rPr>
            </w:pPr>
            <w:r>
              <w:rPr>
                <w:rFonts w:ascii="Times New Roman" w:hAnsi="Times New Roman"/>
                <w:sz w:val="28"/>
              </w:rPr>
              <w:t>0,003</w:t>
            </w:r>
          </w:p>
        </w:tc>
        <w:tc>
          <w:tcPr>
            <w:tcW w:w="850" w:type="dxa"/>
            <w:tcBorders>
              <w:top w:val="single" w:sz="4" w:space="0" w:color="000000"/>
              <w:left w:val="single" w:sz="4" w:space="0" w:color="000000"/>
              <w:bottom w:val="single" w:sz="4" w:space="0" w:color="000000"/>
              <w:right w:val="single" w:sz="4" w:space="0" w:color="000000"/>
            </w:tcBorders>
            <w:vAlign w:val="center"/>
          </w:tcPr>
          <w:p w14:paraId="0396038E" w14:textId="77777777" w:rsidR="005B7295" w:rsidRDefault="00653190">
            <w:pPr>
              <w:jc w:val="center"/>
              <w:rPr>
                <w:rFonts w:ascii="Times New Roman" w:hAnsi="Times New Roman"/>
                <w:sz w:val="28"/>
              </w:rPr>
            </w:pPr>
            <w:r>
              <w:rPr>
                <w:rFonts w:ascii="Times New Roman" w:hAnsi="Times New Roman"/>
                <w:sz w:val="28"/>
              </w:rPr>
              <w:t>0,003</w:t>
            </w:r>
          </w:p>
        </w:tc>
        <w:tc>
          <w:tcPr>
            <w:tcW w:w="851" w:type="dxa"/>
            <w:tcBorders>
              <w:top w:val="single" w:sz="4" w:space="0" w:color="000000"/>
              <w:left w:val="single" w:sz="4" w:space="0" w:color="000000"/>
              <w:bottom w:val="single" w:sz="4" w:space="0" w:color="000000"/>
              <w:right w:val="single" w:sz="4" w:space="0" w:color="000000"/>
            </w:tcBorders>
            <w:vAlign w:val="center"/>
          </w:tcPr>
          <w:p w14:paraId="2D13223F" w14:textId="77777777" w:rsidR="005B7295" w:rsidRDefault="00653190">
            <w:pPr>
              <w:jc w:val="center"/>
              <w:rPr>
                <w:rFonts w:ascii="Times New Roman" w:hAnsi="Times New Roman"/>
                <w:sz w:val="28"/>
              </w:rPr>
            </w:pPr>
            <w:r>
              <w:rPr>
                <w:rFonts w:ascii="Times New Roman" w:hAnsi="Times New Roman"/>
                <w:sz w:val="28"/>
              </w:rPr>
              <w:t>0,003</w:t>
            </w:r>
          </w:p>
        </w:tc>
        <w:tc>
          <w:tcPr>
            <w:tcW w:w="850" w:type="dxa"/>
            <w:tcBorders>
              <w:top w:val="single" w:sz="4" w:space="0" w:color="000000"/>
              <w:left w:val="single" w:sz="4" w:space="0" w:color="000000"/>
              <w:bottom w:val="single" w:sz="4" w:space="0" w:color="000000"/>
              <w:right w:val="single" w:sz="4" w:space="0" w:color="000000"/>
            </w:tcBorders>
            <w:vAlign w:val="center"/>
          </w:tcPr>
          <w:p w14:paraId="5215A58D" w14:textId="77777777" w:rsidR="005B7295" w:rsidRDefault="00653190">
            <w:pPr>
              <w:jc w:val="center"/>
              <w:rPr>
                <w:rFonts w:ascii="Times New Roman" w:hAnsi="Times New Roman"/>
                <w:sz w:val="28"/>
              </w:rPr>
            </w:pPr>
            <w:r>
              <w:rPr>
                <w:rFonts w:ascii="Times New Roman" w:hAnsi="Times New Roman"/>
                <w:sz w:val="28"/>
              </w:rPr>
              <w:t>0,003</w:t>
            </w:r>
          </w:p>
        </w:tc>
        <w:tc>
          <w:tcPr>
            <w:tcW w:w="851" w:type="dxa"/>
            <w:tcBorders>
              <w:top w:val="single" w:sz="4" w:space="0" w:color="000000"/>
              <w:left w:val="single" w:sz="4" w:space="0" w:color="000000"/>
              <w:bottom w:val="single" w:sz="4" w:space="0" w:color="000000"/>
              <w:right w:val="single" w:sz="4" w:space="0" w:color="000000"/>
            </w:tcBorders>
            <w:vAlign w:val="center"/>
          </w:tcPr>
          <w:p w14:paraId="237CE3D2" w14:textId="77777777" w:rsidR="005B7295" w:rsidRDefault="00653190">
            <w:pPr>
              <w:jc w:val="center"/>
              <w:rPr>
                <w:rFonts w:ascii="Times New Roman" w:hAnsi="Times New Roman"/>
                <w:sz w:val="28"/>
              </w:rPr>
            </w:pPr>
            <w:r>
              <w:rPr>
                <w:rFonts w:ascii="Times New Roman" w:hAnsi="Times New Roman"/>
                <w:sz w:val="28"/>
              </w:rPr>
              <w:t>0,003</w:t>
            </w:r>
          </w:p>
        </w:tc>
      </w:tr>
    </w:tbl>
    <w:p w14:paraId="7AE03576" w14:textId="77777777" w:rsidR="005B7295" w:rsidRDefault="005B7295">
      <w:pPr>
        <w:sectPr w:rsidR="005B7295">
          <w:headerReference w:type="default" r:id="rId127"/>
          <w:pgSz w:w="11908" w:h="16848"/>
          <w:pgMar w:top="1134" w:right="964" w:bottom="1134" w:left="1417" w:header="454" w:footer="454" w:gutter="0"/>
          <w:cols w:space="720"/>
        </w:sectPr>
      </w:pPr>
    </w:p>
    <w:p w14:paraId="066FE19D" w14:textId="77777777" w:rsidR="005B7295" w:rsidRDefault="005B7295">
      <w:pPr>
        <w:rPr>
          <w:rFonts w:ascii="Times New Roman" w:hAnsi="Times New Roman"/>
          <w:color w:val="000000" w:themeColor="text1"/>
          <w:sz w:val="28"/>
        </w:rPr>
      </w:pPr>
    </w:p>
    <w:p w14:paraId="0D2EED53" w14:textId="77777777" w:rsidR="005B7295" w:rsidRDefault="00653190">
      <w:pPr>
        <w:ind w:firstLine="708"/>
        <w:jc w:val="both"/>
        <w:rPr>
          <w:rFonts w:ascii="Times New Roman" w:hAnsi="Times New Roman"/>
          <w:color w:val="000000" w:themeColor="text1"/>
          <w:sz w:val="28"/>
        </w:rPr>
      </w:pPr>
      <w:r>
        <w:rPr>
          <w:rFonts w:ascii="Times New Roman" w:hAnsi="Times New Roman"/>
          <w:color w:val="000000" w:themeColor="text1"/>
          <w:sz w:val="28"/>
        </w:rPr>
        <w:t>Таблица 10.1 – Результаты расчета радиуса теплоснабжения для котельных Краснопольского сельского поселения</w:t>
      </w:r>
    </w:p>
    <w:tbl>
      <w:tblPr>
        <w:tblW w:w="0" w:type="auto"/>
        <w:tblLayout w:type="fixed"/>
        <w:tblCellMar>
          <w:left w:w="0" w:type="dxa"/>
          <w:right w:w="0" w:type="dxa"/>
        </w:tblCellMar>
        <w:tblLook w:val="04A0" w:firstRow="1" w:lastRow="0" w:firstColumn="1" w:lastColumn="0" w:noHBand="0" w:noVBand="1"/>
      </w:tblPr>
      <w:tblGrid>
        <w:gridCol w:w="6091"/>
        <w:gridCol w:w="2126"/>
        <w:gridCol w:w="2268"/>
        <w:gridCol w:w="2127"/>
        <w:gridCol w:w="2126"/>
      </w:tblGrid>
      <w:tr w:rsidR="005B7295" w14:paraId="3845CB25" w14:textId="77777777">
        <w:trPr>
          <w:trHeight w:val="664"/>
          <w:tblHeader/>
        </w:trPr>
        <w:tc>
          <w:tcPr>
            <w:tcW w:w="6091" w:type="dxa"/>
            <w:tcBorders>
              <w:top w:val="single" w:sz="4" w:space="0" w:color="000000"/>
              <w:left w:val="single" w:sz="4" w:space="0" w:color="000000"/>
              <w:bottom w:val="nil"/>
              <w:right w:val="nil"/>
            </w:tcBorders>
            <w:shd w:val="clear" w:color="auto" w:fill="FFFFFF"/>
            <w:tcMar>
              <w:left w:w="0" w:type="dxa"/>
              <w:right w:w="0" w:type="dxa"/>
            </w:tcMar>
            <w:vAlign w:val="center"/>
          </w:tcPr>
          <w:p w14:paraId="5C533FD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Источник тепловой энергии</w:t>
            </w:r>
          </w:p>
        </w:tc>
        <w:tc>
          <w:tcPr>
            <w:tcW w:w="212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0C5589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Звездный»</w:t>
            </w:r>
          </w:p>
        </w:tc>
        <w:tc>
          <w:tcPr>
            <w:tcW w:w="2268"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DE4CD9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Кленовый»</w:t>
            </w:r>
          </w:p>
        </w:tc>
        <w:tc>
          <w:tcPr>
            <w:tcW w:w="2127"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DAFAB7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Транспортабельная блочная котельная</w:t>
            </w:r>
          </w:p>
        </w:tc>
        <w:tc>
          <w:tcPr>
            <w:tcW w:w="212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751CD83"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Ивушки»</w:t>
            </w:r>
          </w:p>
        </w:tc>
      </w:tr>
      <w:tr w:rsidR="005B7295" w14:paraId="3CBDB1E2" w14:textId="77777777">
        <w:trPr>
          <w:trHeight w:val="333"/>
          <w:tblHeader/>
        </w:trPr>
        <w:tc>
          <w:tcPr>
            <w:tcW w:w="6091" w:type="dxa"/>
            <w:tcBorders>
              <w:top w:val="single" w:sz="4" w:space="0" w:color="000000"/>
              <w:left w:val="single" w:sz="4" w:space="0" w:color="000000"/>
              <w:bottom w:val="nil"/>
              <w:right w:val="nil"/>
            </w:tcBorders>
            <w:shd w:val="clear" w:color="auto" w:fill="FFFFFF"/>
            <w:tcMar>
              <w:left w:w="0" w:type="dxa"/>
              <w:right w:w="0" w:type="dxa"/>
            </w:tcMar>
            <w:vAlign w:val="center"/>
          </w:tcPr>
          <w:p w14:paraId="688F18E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212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4BAC37C"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w:t>
            </w:r>
          </w:p>
        </w:tc>
        <w:tc>
          <w:tcPr>
            <w:tcW w:w="2268"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BEA520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3</w:t>
            </w:r>
          </w:p>
        </w:tc>
        <w:tc>
          <w:tcPr>
            <w:tcW w:w="2127"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759923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212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24A056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r>
      <w:tr w:rsidR="005B7295" w14:paraId="1019A189" w14:textId="77777777">
        <w:trPr>
          <w:trHeight w:val="422"/>
        </w:trPr>
        <w:tc>
          <w:tcPr>
            <w:tcW w:w="6091" w:type="dxa"/>
            <w:tcBorders>
              <w:top w:val="single" w:sz="4" w:space="0" w:color="000000"/>
              <w:left w:val="single" w:sz="4" w:space="0" w:color="000000"/>
              <w:bottom w:val="nil"/>
              <w:right w:val="nil"/>
            </w:tcBorders>
            <w:shd w:val="clear" w:color="auto" w:fill="FFFFFF"/>
            <w:tcMar>
              <w:left w:w="0" w:type="dxa"/>
              <w:right w:w="0" w:type="dxa"/>
            </w:tcMar>
            <w:vAlign w:val="center"/>
          </w:tcPr>
          <w:p w14:paraId="545DFBC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Площадь зоны действия источника, км</w:t>
            </w:r>
            <w:r>
              <w:rPr>
                <w:rFonts w:ascii="Times New Roman" w:hAnsi="Times New Roman"/>
                <w:color w:val="000000" w:themeColor="text1"/>
                <w:sz w:val="28"/>
                <w:vertAlign w:val="superscript"/>
              </w:rPr>
              <w:t>2</w:t>
            </w:r>
          </w:p>
        </w:tc>
        <w:tc>
          <w:tcPr>
            <w:tcW w:w="212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491B30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0,49</w:t>
            </w:r>
          </w:p>
        </w:tc>
        <w:tc>
          <w:tcPr>
            <w:tcW w:w="2268"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48CE46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0,06</w:t>
            </w:r>
          </w:p>
        </w:tc>
        <w:tc>
          <w:tcPr>
            <w:tcW w:w="2127"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C246392"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0,21</w:t>
            </w:r>
          </w:p>
        </w:tc>
        <w:tc>
          <w:tcPr>
            <w:tcW w:w="2126"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B0CAB6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0,03</w:t>
            </w:r>
          </w:p>
        </w:tc>
      </w:tr>
      <w:tr w:rsidR="005B7295" w14:paraId="7F1B1C79" w14:textId="77777777">
        <w:trPr>
          <w:trHeight w:val="643"/>
        </w:trPr>
        <w:tc>
          <w:tcPr>
            <w:tcW w:w="609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256C0F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Среднее количество абонентов на единицу площади, 1/км</w:t>
            </w:r>
            <w:r>
              <w:rPr>
                <w:rFonts w:ascii="Times New Roman" w:hAnsi="Times New Roman"/>
                <w:color w:val="000000" w:themeColor="text1"/>
                <w:sz w:val="28"/>
                <w:vertAlign w:val="superscript"/>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348B8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16,25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DAB4A8"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101,81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51645A"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33,23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83A9E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67,70</w:t>
            </w:r>
          </w:p>
        </w:tc>
      </w:tr>
      <w:tr w:rsidR="005B7295" w14:paraId="6B00E1A0" w14:textId="77777777">
        <w:trPr>
          <w:trHeight w:val="422"/>
        </w:trPr>
        <w:tc>
          <w:tcPr>
            <w:tcW w:w="60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204850"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тепловой сети, м</w:t>
            </w:r>
            <w:r>
              <w:rPr>
                <w:rFonts w:ascii="Times New Roman" w:hAnsi="Times New Roman"/>
                <w:color w:val="000000" w:themeColor="text1"/>
                <w:sz w:val="28"/>
                <w:vertAlign w:val="superscript"/>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8316BB"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371,92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0BCC78"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149,12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AFC479"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169,27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8114E98"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32,59</w:t>
            </w:r>
          </w:p>
        </w:tc>
      </w:tr>
      <w:tr w:rsidR="005B7295" w14:paraId="11D08052" w14:textId="77777777">
        <w:trPr>
          <w:trHeight w:val="427"/>
        </w:trPr>
        <w:tc>
          <w:tcPr>
            <w:tcW w:w="609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BDCB11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Расчётная стоимость тепловой сети, млн. руб.</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834DEB"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19,34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512CE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7,76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346F9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8,80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A8B263"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1,69</w:t>
            </w:r>
          </w:p>
        </w:tc>
      </w:tr>
      <w:tr w:rsidR="005B7295" w14:paraId="6A393FA8" w14:textId="77777777">
        <w:trPr>
          <w:trHeight w:val="643"/>
        </w:trPr>
        <w:tc>
          <w:tcPr>
            <w:tcW w:w="60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D7831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Всего стоимость ТС с учётом 30% надбавки на запорно-регулирующую аппаратуру + проект, млн. руб.</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CDA14A"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25,24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B15EBD"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10,14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8C3DB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11,51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298DF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2,22</w:t>
            </w:r>
          </w:p>
        </w:tc>
      </w:tr>
      <w:tr w:rsidR="005B7295" w14:paraId="7FE200EC" w14:textId="77777777">
        <w:trPr>
          <w:trHeight w:val="643"/>
        </w:trPr>
        <w:tc>
          <w:tcPr>
            <w:tcW w:w="60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4C0FEF"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Удельная стоимость материальной характеристики, руб./м</w:t>
            </w:r>
            <w:r>
              <w:rPr>
                <w:rFonts w:ascii="Times New Roman" w:hAnsi="Times New Roman"/>
                <w:color w:val="000000" w:themeColor="text1"/>
                <w:sz w:val="28"/>
                <w:vertAlign w:val="superscript"/>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0C1FFC"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67 861,51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33F06C"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68 015,74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9B2BF6"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68 011,00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F25635"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68 010,60</w:t>
            </w:r>
          </w:p>
        </w:tc>
      </w:tr>
      <w:tr w:rsidR="005B7295" w14:paraId="488C721F" w14:textId="77777777">
        <w:trPr>
          <w:trHeight w:val="427"/>
        </w:trPr>
        <w:tc>
          <w:tcPr>
            <w:tcW w:w="60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4A5D7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Суммарная присоединённая нагрузка, Гкал/ч</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F152B5"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7,22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FEE2D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0,28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5119F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1,44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5DD3A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0,45</w:t>
            </w:r>
          </w:p>
        </w:tc>
      </w:tr>
      <w:tr w:rsidR="005B7295" w14:paraId="60362824" w14:textId="77777777">
        <w:trPr>
          <w:trHeight w:val="643"/>
        </w:trPr>
        <w:tc>
          <w:tcPr>
            <w:tcW w:w="60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02F6A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Тепловая плотность зоны действия источника, Гкал/ч-км</w:t>
            </w:r>
            <w:r>
              <w:rPr>
                <w:rFonts w:ascii="Times New Roman" w:hAnsi="Times New Roman"/>
                <w:color w:val="000000" w:themeColor="text1"/>
                <w:sz w:val="28"/>
                <w:vertAlign w:val="superscript"/>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BDA4B6"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14,66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64A27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4,72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BACDC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6,84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7658B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15,16</w:t>
            </w:r>
          </w:p>
        </w:tc>
      </w:tr>
      <w:tr w:rsidR="005B7295" w14:paraId="0C60707C" w14:textId="77777777">
        <w:trPr>
          <w:trHeight w:val="422"/>
        </w:trPr>
        <w:tc>
          <w:tcPr>
            <w:tcW w:w="609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8AEC7B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Расчётный перепад температур теплоносителя, °С</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43195A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45C72E"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F7286B"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D682B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25</w:t>
            </w:r>
          </w:p>
        </w:tc>
      </w:tr>
      <w:tr w:rsidR="005B7295" w14:paraId="556E5016" w14:textId="77777777">
        <w:trPr>
          <w:trHeight w:val="648"/>
        </w:trPr>
        <w:tc>
          <w:tcPr>
            <w:tcW w:w="609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C7F0A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Длина ТС от источника до самого </w:t>
            </w:r>
            <w:r>
              <w:rPr>
                <w:rFonts w:ascii="Times New Roman" w:hAnsi="Times New Roman"/>
                <w:color w:val="000000" w:themeColor="text1"/>
                <w:sz w:val="28"/>
              </w:rPr>
              <w:br/>
              <w:t>удалённого потребителя, км</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682BE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0,40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6A2DA4"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0,14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65C0CC"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0,26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A2323E"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0,10</w:t>
            </w:r>
          </w:p>
        </w:tc>
      </w:tr>
      <w:tr w:rsidR="005B7295" w14:paraId="047842A0" w14:textId="77777777">
        <w:trPr>
          <w:trHeight w:val="432"/>
        </w:trPr>
        <w:tc>
          <w:tcPr>
            <w:tcW w:w="609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403347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Радиус эффективного теплоснабжения, км</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014062"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1,34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D0FA014"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1,32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7D0D1D"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1,40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6CD019"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1,16</w:t>
            </w:r>
          </w:p>
        </w:tc>
      </w:tr>
    </w:tbl>
    <w:p w14:paraId="14A0AB0D" w14:textId="77777777" w:rsidR="005B7295" w:rsidRDefault="005B7295">
      <w:pPr>
        <w:sectPr w:rsidR="005B7295">
          <w:headerReference w:type="default" r:id="rId128"/>
          <w:pgSz w:w="16848" w:h="11908" w:orient="landscape"/>
          <w:pgMar w:top="1134" w:right="964" w:bottom="1134" w:left="1417" w:header="454" w:footer="454" w:gutter="0"/>
          <w:cols w:space="720"/>
        </w:sectPr>
      </w:pPr>
    </w:p>
    <w:p w14:paraId="72CECAAA" w14:textId="77777777" w:rsidR="005B7295" w:rsidRDefault="00653190">
      <w:pPr>
        <w:pStyle w:val="Default"/>
        <w:spacing w:line="240" w:lineRule="auto"/>
        <w:ind w:firstLine="0"/>
        <w:rPr>
          <w:rFonts w:ascii="Times New Roman" w:hAnsi="Times New Roman"/>
          <w:sz w:val="28"/>
        </w:rPr>
      </w:pPr>
      <w:r>
        <w:rPr>
          <w:rFonts w:ascii="Times New Roman" w:hAnsi="Times New Roman"/>
          <w:sz w:val="28"/>
        </w:rPr>
        <w:lastRenderedPageBreak/>
        <w:t>Глава 3 - Не разрабатывается для муниципальных сельских поселений</w:t>
      </w:r>
    </w:p>
    <w:p w14:paraId="0241DDC3" w14:textId="77777777" w:rsidR="005B7295" w:rsidRDefault="00653190">
      <w:pPr>
        <w:pStyle w:val="Default"/>
        <w:spacing w:line="240" w:lineRule="auto"/>
        <w:ind w:firstLine="0"/>
        <w:rPr>
          <w:rFonts w:ascii="Times New Roman" w:hAnsi="Times New Roman"/>
          <w:sz w:val="28"/>
        </w:rPr>
      </w:pPr>
      <w:r>
        <w:rPr>
          <w:rFonts w:ascii="Times New Roman" w:hAnsi="Times New Roman"/>
          <w:sz w:val="28"/>
        </w:rPr>
        <w:t>Глава 4 - Не разрабатывается для муниципальных сельских поселений</w:t>
      </w:r>
    </w:p>
    <w:p w14:paraId="33E53B03" w14:textId="77777777" w:rsidR="005B7295" w:rsidRDefault="00653190">
      <w:pPr>
        <w:pStyle w:val="Default"/>
        <w:spacing w:line="240" w:lineRule="auto"/>
        <w:ind w:firstLine="0"/>
        <w:rPr>
          <w:rFonts w:ascii="Times New Roman" w:hAnsi="Times New Roman"/>
          <w:sz w:val="28"/>
        </w:rPr>
      </w:pPr>
      <w:r>
        <w:rPr>
          <w:rFonts w:ascii="Times New Roman" w:hAnsi="Times New Roman"/>
          <w:sz w:val="28"/>
        </w:rPr>
        <w:t xml:space="preserve">Глава 5 Мастер-план развития систем теплоснабжения </w:t>
      </w:r>
    </w:p>
    <w:p w14:paraId="7C15AC45"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5.1. Описание изменений в мастер-плане развития систем теплоснабжения сельского поселения за период, предшествующий актуализации схемы теплоснабжения</w:t>
      </w:r>
    </w:p>
    <w:p w14:paraId="667EBD2A" w14:textId="77777777" w:rsidR="005B7295" w:rsidRDefault="00653190">
      <w:pPr>
        <w:ind w:firstLine="709"/>
        <w:jc w:val="both"/>
        <w:rPr>
          <w:rFonts w:ascii="Times New Roman" w:hAnsi="Times New Roman"/>
          <w:sz w:val="28"/>
        </w:rPr>
      </w:pPr>
      <w:r>
        <w:rPr>
          <w:rFonts w:ascii="Times New Roman" w:hAnsi="Times New Roman"/>
          <w:sz w:val="28"/>
        </w:rPr>
        <w:t>В базовой версии Схемы теплоснабжения рассматривались следующие варианты развития систем теплоснабжения:</w:t>
      </w:r>
    </w:p>
    <w:p w14:paraId="272BD5E4" w14:textId="77777777" w:rsidR="005B7295" w:rsidRDefault="00653190">
      <w:pPr>
        <w:ind w:firstLine="709"/>
        <w:jc w:val="both"/>
        <w:rPr>
          <w:rFonts w:ascii="Times New Roman" w:hAnsi="Times New Roman"/>
          <w:sz w:val="28"/>
        </w:rPr>
      </w:pPr>
      <w:r>
        <w:rPr>
          <w:rFonts w:ascii="Times New Roman" w:hAnsi="Times New Roman"/>
          <w:sz w:val="28"/>
          <w:u w:val="single"/>
        </w:rPr>
        <w:t>Первый вариант:</w:t>
      </w:r>
      <w:r>
        <w:rPr>
          <w:rFonts w:ascii="Times New Roman" w:hAnsi="Times New Roman"/>
          <w:sz w:val="28"/>
        </w:rPr>
        <w:t xml:space="preserve"> перевооружение существующей котельной «мкр. Звездный», строительство тепловых сетей.</w:t>
      </w:r>
    </w:p>
    <w:p w14:paraId="57B9594E" w14:textId="77777777" w:rsidR="005B7295" w:rsidRDefault="00653190">
      <w:pPr>
        <w:ind w:firstLine="709"/>
        <w:jc w:val="both"/>
        <w:rPr>
          <w:rFonts w:ascii="Times New Roman" w:hAnsi="Times New Roman"/>
          <w:sz w:val="28"/>
        </w:rPr>
      </w:pPr>
      <w:r>
        <w:rPr>
          <w:rFonts w:ascii="Times New Roman" w:hAnsi="Times New Roman"/>
          <w:sz w:val="28"/>
          <w:u w:val="single"/>
        </w:rPr>
        <w:t>Второй вариант:</w:t>
      </w:r>
      <w:r>
        <w:rPr>
          <w:rFonts w:ascii="Times New Roman" w:hAnsi="Times New Roman"/>
          <w:sz w:val="28"/>
        </w:rPr>
        <w:t xml:space="preserve"> строительство блочно-модульных котельных, взамен существующих котельных Краснопольского сельского поселения (котельная «Центральная», котельная «мкр. Звездный» и котельная «мкр. Кленовый»).</w:t>
      </w:r>
    </w:p>
    <w:p w14:paraId="7CA3D821" w14:textId="77777777" w:rsidR="005B7295" w:rsidRDefault="00653190">
      <w:pPr>
        <w:pStyle w:val="Default"/>
        <w:spacing w:line="240" w:lineRule="auto"/>
        <w:rPr>
          <w:rFonts w:ascii="Times New Roman" w:hAnsi="Times New Roman"/>
          <w:sz w:val="28"/>
        </w:rPr>
      </w:pPr>
      <w:r>
        <w:rPr>
          <w:rFonts w:ascii="Times New Roman" w:hAnsi="Times New Roman"/>
          <w:sz w:val="28"/>
        </w:rPr>
        <w:t>Предпосылкой рассмотрения данных вариантов служили прогнозы прироста тепловой нагрузки к котельной «мкр. Звездный». Учитывая актуализированный прогноз прироста тепловой нагрузки, рассматриваемые ранее варианты не актуальны.</w:t>
      </w:r>
    </w:p>
    <w:p w14:paraId="34A75F2D"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5.2. Базовые принципы разработки мастер-плана</w:t>
      </w:r>
    </w:p>
    <w:p w14:paraId="13FB1E7D"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5.2.1. Базовые проблемы, существующего положения</w:t>
      </w:r>
    </w:p>
    <w:p w14:paraId="23CD4C6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Для вынесения предложений по улучшению качества и надежности теплоснабжения, проведено комиссионное обследования котельных и тепловых сетей. </w:t>
      </w:r>
    </w:p>
    <w:p w14:paraId="15F988C1" w14:textId="77777777" w:rsidR="005B7295" w:rsidRDefault="00653190">
      <w:pPr>
        <w:pStyle w:val="Default"/>
        <w:spacing w:line="240" w:lineRule="auto"/>
        <w:rPr>
          <w:rFonts w:ascii="Times New Roman" w:hAnsi="Times New Roman"/>
          <w:sz w:val="28"/>
        </w:rPr>
      </w:pPr>
      <w:r>
        <w:rPr>
          <w:rFonts w:ascii="Times New Roman" w:hAnsi="Times New Roman"/>
          <w:sz w:val="28"/>
        </w:rPr>
        <w:t>По итогам обследования установлено следующее:</w:t>
      </w:r>
    </w:p>
    <w:p w14:paraId="21000C76" w14:textId="77777777" w:rsidR="005B7295" w:rsidRDefault="00653190">
      <w:pPr>
        <w:pStyle w:val="Default"/>
        <w:spacing w:line="240" w:lineRule="auto"/>
        <w:rPr>
          <w:rFonts w:ascii="Times New Roman" w:hAnsi="Times New Roman"/>
          <w:sz w:val="28"/>
        </w:rPr>
      </w:pPr>
      <w:r>
        <w:rPr>
          <w:rFonts w:ascii="Times New Roman" w:hAnsi="Times New Roman"/>
          <w:sz w:val="28"/>
        </w:rPr>
        <w:t>- на котельной «мкр. Ивушки», по факту подтверждено наличие на котельной котлов №1, №2 марки SuperRAC580, ранее учтенный котел №3 марки Super RAC 580, а также сопутствующее оборудование под данный котел – отсутствует;</w:t>
      </w:r>
    </w:p>
    <w:p w14:paraId="19EAD520" w14:textId="77777777" w:rsidR="005B7295" w:rsidRDefault="00653190">
      <w:pPr>
        <w:ind w:firstLine="709"/>
        <w:jc w:val="both"/>
        <w:rPr>
          <w:rFonts w:ascii="Times New Roman" w:hAnsi="Times New Roman"/>
          <w:sz w:val="28"/>
        </w:rPr>
      </w:pPr>
      <w:r>
        <w:rPr>
          <w:rFonts w:ascii="Times New Roman" w:hAnsi="Times New Roman"/>
          <w:sz w:val="28"/>
        </w:rPr>
        <w:t>- на котельной «мкр. Звездный» отсутствует регулирование отпуска тепла, установленные 2 котла RS-D3000 и 1 котел RS-D4000 могут работать по отдельности или параллельно в режиме номинальной мощности, без регулировки. Гибкая регулировка не возможна по причине неисправной автоматики на горелках;</w:t>
      </w:r>
    </w:p>
    <w:p w14:paraId="60FEE053" w14:textId="77777777" w:rsidR="005B7295" w:rsidRDefault="00653190">
      <w:pPr>
        <w:ind w:firstLine="709"/>
        <w:jc w:val="both"/>
        <w:rPr>
          <w:rFonts w:ascii="Times New Roman" w:hAnsi="Times New Roman"/>
          <w:sz w:val="28"/>
        </w:rPr>
      </w:pPr>
      <w:r>
        <w:rPr>
          <w:rFonts w:ascii="Times New Roman" w:hAnsi="Times New Roman"/>
          <w:sz w:val="28"/>
        </w:rPr>
        <w:t xml:space="preserve">- транспортабельная блочная котельная имеет 2 котла Super RAC 2330 мощностью 2,358 МВт (2,029 Гкал/ч) каждый. Двигатель на горелочном устройстве установлен мощностью 6,5 кВт, вместо двигателя 8,5 кВт. На Транспортабельной блочной котельной выявлено отсутствие регулирования отпуска тепла 2 котла SuperRAC 2330 могут работать по отдельности или параллельно в режиме номинальной мощности, без регулировки. Фактический температурный и гидравлический режим обеспечиваемый транспортабельной блочной котельной не позволяет выполнить гибкую регулировку параметров теплоносителя на источнике теплоснабжения при работе 1-ого котла SuperRAC 2330, в системе поддерживается температура подающего трубопровода + 74 </w:t>
      </w:r>
      <w:r>
        <w:rPr>
          <w:rFonts w:ascii="Times New Roman" w:hAnsi="Times New Roman"/>
          <w:sz w:val="28"/>
          <w:vertAlign w:val="superscript"/>
        </w:rPr>
        <w:t>о</w:t>
      </w:r>
      <w:r>
        <w:rPr>
          <w:rFonts w:ascii="Times New Roman" w:hAnsi="Times New Roman"/>
          <w:sz w:val="28"/>
        </w:rPr>
        <w:t>С. при температуре наружного воздуха -2</w:t>
      </w:r>
      <w:r>
        <w:rPr>
          <w:rFonts w:ascii="Times New Roman" w:hAnsi="Times New Roman"/>
          <w:sz w:val="28"/>
          <w:vertAlign w:val="superscript"/>
        </w:rPr>
        <w:t xml:space="preserve"> о</w:t>
      </w:r>
      <w:r>
        <w:rPr>
          <w:rFonts w:ascii="Times New Roman" w:hAnsi="Times New Roman"/>
          <w:sz w:val="28"/>
        </w:rPr>
        <w:t xml:space="preserve">С. Температура додающего трубопровода возрастает до + 85 </w:t>
      </w:r>
      <w:r>
        <w:rPr>
          <w:rFonts w:ascii="Times New Roman" w:hAnsi="Times New Roman"/>
          <w:sz w:val="28"/>
          <w:vertAlign w:val="superscript"/>
        </w:rPr>
        <w:t>о</w:t>
      </w:r>
      <w:r>
        <w:rPr>
          <w:rFonts w:ascii="Times New Roman" w:hAnsi="Times New Roman"/>
          <w:sz w:val="28"/>
        </w:rPr>
        <w:t>С при включении в параллельную работу 2-х котлов SuperRAC 2330, при температуре наружного воздуха -15</w:t>
      </w:r>
      <w:r>
        <w:rPr>
          <w:rFonts w:ascii="Times New Roman" w:hAnsi="Times New Roman"/>
          <w:sz w:val="28"/>
          <w:vertAlign w:val="superscript"/>
        </w:rPr>
        <w:t xml:space="preserve"> о</w:t>
      </w:r>
      <w:r>
        <w:rPr>
          <w:rFonts w:ascii="Times New Roman" w:hAnsi="Times New Roman"/>
          <w:sz w:val="28"/>
        </w:rPr>
        <w:t xml:space="preserve">С. </w:t>
      </w:r>
      <w:r>
        <w:rPr>
          <w:rFonts w:ascii="Times New Roman" w:hAnsi="Times New Roman"/>
          <w:sz w:val="28"/>
        </w:rPr>
        <w:lastRenderedPageBreak/>
        <w:t>Действующий температурный и гидравлический режим обеспечиваемый транспортабельной блочной котельной не позволяет выполнить гибкую регулировку параметров теплоносителя на источнике теплоснабжения, в связи с чем в Зоне теплоснабжения №01 имеются повышенные гидравлические и тепловые потери при работе от транспортабельной блочной котельной. Гибкая регулировка не возможна по причине отсутствия регулирующих устройств на горелках, отсутствия регулирующих устройств на насосном оборудовании;</w:t>
      </w:r>
    </w:p>
    <w:p w14:paraId="2CF0B6BB" w14:textId="77777777" w:rsidR="005B7295" w:rsidRDefault="00653190">
      <w:pPr>
        <w:ind w:firstLine="709"/>
        <w:jc w:val="both"/>
        <w:rPr>
          <w:rFonts w:ascii="Times New Roman" w:hAnsi="Times New Roman"/>
          <w:sz w:val="28"/>
        </w:rPr>
      </w:pPr>
      <w:r>
        <w:rPr>
          <w:rFonts w:ascii="Times New Roman" w:hAnsi="Times New Roman"/>
          <w:sz w:val="28"/>
        </w:rPr>
        <w:t>- транспортабельная блочная котельная имеет эффективность 9,709% что свидетельствует о избыточной установленной мощности на котельной;</w:t>
      </w:r>
    </w:p>
    <w:p w14:paraId="299EF0F6" w14:textId="77777777" w:rsidR="005B7295" w:rsidRDefault="00653190">
      <w:pPr>
        <w:pStyle w:val="Default"/>
        <w:spacing w:line="240" w:lineRule="auto"/>
        <w:rPr>
          <w:rFonts w:ascii="Times New Roman" w:hAnsi="Times New Roman"/>
          <w:sz w:val="28"/>
        </w:rPr>
      </w:pPr>
      <w:r>
        <w:rPr>
          <w:rFonts w:ascii="Times New Roman" w:hAnsi="Times New Roman"/>
          <w:sz w:val="28"/>
        </w:rPr>
        <w:t>- дизель генераторное устройство (ДГУ) имеется только на котельной  «мкр. Кленовый», ДГУ работает полностью в автоматическом режиме;</w:t>
      </w:r>
    </w:p>
    <w:p w14:paraId="518EDCB7"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обнаружены аварийные участки тепловых сетей в «мкр. Звездный» от ТК-5 до МКД по ул.Белопольского 2; от ТК-6 до МКД по ул.Белопольского 1; от ТК-6 до МКД по ул.Белопольского 5; от ТК-6 до МКД по ул.Белопольского 6;</w:t>
      </w:r>
    </w:p>
    <w:p w14:paraId="70B64007"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в зонах теплоснабжения № 01, 02, 03, 04 выявлено изменение проектных нагрузок;</w:t>
      </w:r>
    </w:p>
    <w:p w14:paraId="1AC34DCC"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низкая надежность и неготовность к безаварийной работе тепловых сетей и источников теплоснабжения в зонах теплоснабжения № 01, 02.</w:t>
      </w:r>
    </w:p>
    <w:p w14:paraId="518C4B52"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систематическое отключение электроэнергии в Краснопольском сельском поселении.</w:t>
      </w:r>
    </w:p>
    <w:p w14:paraId="0E327C2F"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Мастер-план разработан для обоснования принципиальных решений по улучшению качества и надежности теплоснабжения, выбора оптимального использования источников теплоснабжения, закладываемых в основу предложений по строительству и реконструкции источников (приведены в Главе 7 «Предложения по строительству, реконструкции, техническому перевооружению и (или) модернизации источников тепловой энергии») и тепловых сетей (приведены в Главе 8 «Предложения по строительству, реконструкции и (или) модернизации тепловых сетей»).</w:t>
      </w:r>
    </w:p>
    <w:p w14:paraId="41D2C00F"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5.2.2. Критерии выбора решений и варианты Мастер-плана при актуализации Схемы теплоснабжения на 2023 г.</w:t>
      </w:r>
    </w:p>
    <w:p w14:paraId="4D1EE700"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xml:space="preserve">Для реализации потенциала источников теплоснабжения и обеспечения потребителям надежное и экономичное теплоснабжение, проект Схемы теплоснабжения должен, на основании анализа проблем системы, выработать рекомендации по оптимальному теплоснабжению и загрузки источников. В ходе разработки настоящего Мастер-плана сформированы варианты распределения источников теплоснабжения и модернизации и восстановления оборудования, а также выполнения ремонтов тепловых сетей. Каждый вариант обеспечивает положительность балансов тепловой мощности источников тепловой энергии к спросу на тепловую мощность, определяемому оценками фактических тепловых нагрузок систем теплоснабжения при расчетных условиях (температура наружного воздуха минус 32 °С) и нормативами проектирования систем отопления, вентиляции, горячего водоснабжения новых потребителей и тепловых сетей. </w:t>
      </w:r>
    </w:p>
    <w:p w14:paraId="3590C5E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Выбор варианта развития системы теплоснабжения Краснопольского </w:t>
      </w:r>
      <w:r>
        <w:rPr>
          <w:rFonts w:ascii="Times New Roman" w:hAnsi="Times New Roman"/>
          <w:sz w:val="28"/>
        </w:rPr>
        <w:lastRenderedPageBreak/>
        <w:t xml:space="preserve">сельского поселения должен осуществляться на основании анализа комплекса показателей, в целом характеризующих качество, надежность и экономичность теплоснабжения: </w:t>
      </w:r>
    </w:p>
    <w:p w14:paraId="0E047BF8"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xml:space="preserve">1) Надежность источника тепловой энергии; </w:t>
      </w:r>
    </w:p>
    <w:p w14:paraId="5D149F26"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xml:space="preserve">2) Ценовые (тарифные) последствия по единой теплоснабжающей организации; </w:t>
      </w:r>
    </w:p>
    <w:p w14:paraId="7B2A6EA3"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3) Величина капитальных затрат на реализацию мероприятий.</w:t>
      </w:r>
    </w:p>
    <w:p w14:paraId="25E34A6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Ниже представлены краткие пояснения по представленным критериям. </w:t>
      </w:r>
    </w:p>
    <w:p w14:paraId="1BA9BCD1"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xml:space="preserve">1) Надежность источника тепловой энергии </w:t>
      </w:r>
    </w:p>
    <w:p w14:paraId="59BD5346"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xml:space="preserve">В соответствии с Приказом Минрегиона от 26.07.2013 г. №310 «Об утверждении Методических указаний по анализу показателей, используемых для оценки надежности систем теплоснабжения». 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4F308ADB"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xml:space="preserve">2) Ценовые (тарифные) последствия по единой теплоснабжающей организации </w:t>
      </w:r>
    </w:p>
    <w:p w14:paraId="144BD904"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Ценовые последствия рассматриваются в обязательном порядке, т.к. потребители зачастую анализируют утвержденный тариф.</w:t>
      </w:r>
    </w:p>
    <w:p w14:paraId="3CD11FAE"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При решении задач моделирования распределения нагрузки, оценка эффективности принимаемых решений должна производиться на основании анализа НВВ по совокупной системе теплоснабжения.</w:t>
      </w:r>
    </w:p>
    <w:p w14:paraId="3DB93D03"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Необходимо отметить, что расчет ценовых (тарифных) последствий имеет прогнозную направленность и подлежит уточнению при последующих актуализациях Схемы теплоснабжения.</w:t>
      </w:r>
    </w:p>
    <w:p w14:paraId="06667E06"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xml:space="preserve">3) Величина капитальных затрат определяется по каждому варианту отдельно, являясь следствием индивидуального расчета. Капиталовложения могут расходоваться на: </w:t>
      </w:r>
    </w:p>
    <w:p w14:paraId="24FD6F2B"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xml:space="preserve">- строительство и реконструкцию источников тепловой энергии; </w:t>
      </w:r>
    </w:p>
    <w:p w14:paraId="299E86EF"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строительство и реконструкцию тепловых сетей.</w:t>
      </w:r>
    </w:p>
    <w:p w14:paraId="41AB4F26" w14:textId="77777777" w:rsidR="005B7295" w:rsidRDefault="00653190">
      <w:pPr>
        <w:pStyle w:val="Default"/>
        <w:spacing w:line="240" w:lineRule="auto"/>
        <w:ind w:firstLine="708"/>
        <w:rPr>
          <w:rFonts w:ascii="Times New Roman" w:hAnsi="Times New Roman"/>
          <w:color w:val="000000" w:themeColor="text1"/>
          <w:sz w:val="28"/>
        </w:rPr>
      </w:pPr>
      <w:r>
        <w:rPr>
          <w:rFonts w:ascii="Times New Roman" w:hAnsi="Times New Roman"/>
          <w:color w:val="000000" w:themeColor="text1"/>
          <w:sz w:val="28"/>
        </w:rPr>
        <w:t>5.3. Варианты развития, представленные в актуализированном проекте Схемы теплоснабжения на 2023 г.</w:t>
      </w:r>
    </w:p>
    <w:p w14:paraId="640833DA"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Существенная проблема – это систематическое отключение электроэнергии в Краснопольском сельском поселении решается установкой ДГУ на источниках тепловой энергии. Полностью автоматизирована работа ДГУ только на котельной «мкр. Кленовый». Также на котельных отсутствуют ввода для подключении мобильного ДГУ в случае продолжительного отключения электрической энергии.</w:t>
      </w:r>
    </w:p>
    <w:p w14:paraId="29BA243D"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 xml:space="preserve">Для решения данной проблемы предлагается поэтапная реализация мероприятий для повышения надежности теплоснабжения. Первым этапом на котельных «мкр.Звездный», «Центральная», «мкр.Ивушки», Транспортабельная блочная котельная, выполняются аварийные вывода для подключения мобильной ДГУ. Ориентировочная стоимость выполнения данного мероприятия одинаково для каждой котельной, т.к. требует аналогичного состава оборудования (силовые шины медные, провода сечением </w:t>
      </w:r>
      <w:r>
        <w:rPr>
          <w:rFonts w:ascii="Times New Roman" w:hAnsi="Times New Roman"/>
          <w:sz w:val="28"/>
        </w:rPr>
        <w:lastRenderedPageBreak/>
        <w:t>не менее 10мм</w:t>
      </w:r>
      <w:r>
        <w:rPr>
          <w:rFonts w:ascii="Times New Roman" w:hAnsi="Times New Roman"/>
          <w:sz w:val="28"/>
          <w:vertAlign w:val="superscript"/>
        </w:rPr>
        <w:t>2</w:t>
      </w:r>
      <w:r>
        <w:rPr>
          <w:rFonts w:ascii="Times New Roman" w:hAnsi="Times New Roman"/>
          <w:sz w:val="28"/>
        </w:rPr>
        <w:t>, автоматы, клеммы присоединительные) и составляет 30 000 руб. сроки реализации до начала отопительного периода 2022 – 2023 гг. Вторым этапом выполнются проектные, монтажные работы по установке ДГУ на котельных «мкр.Звездный», «Центральная», «мкр. Ивушки», Транспортабельная блочная котельная.</w:t>
      </w:r>
    </w:p>
    <w:p w14:paraId="650CFD2B"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Фактическое отсутствие котла №3 марки Super RAC 580 на котельной «мкр. Ивушки», не сказывается на качестве и требуемом объеме теплоснабжения потребителей, в связи с чем, потребности в установке дополнительных мощностей на котельной «мкр. Ивушки» отсутствуют.</w:t>
      </w:r>
    </w:p>
    <w:p w14:paraId="3E593FA0"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Учитывая описанные в п.2.1 проблемы в зоне теплоснабжения №02, разработаны безальтернативные мероприятия на котельной «мкр. Звездный» (приведены в Главе 7 «Предложения по строительству, реконструкции, техническому перевооружению и (или) модернизации источников тепловой энергии»), и на тепловых сетях (приведены в Главе 8 «Предложения по строительству, реконструкции и (или) модернизации тепловых сетей»).</w:t>
      </w:r>
    </w:p>
    <w:p w14:paraId="00EAB146" w14:textId="77777777" w:rsidR="005B7295" w:rsidRDefault="00653190">
      <w:pPr>
        <w:pStyle w:val="Default"/>
        <w:spacing w:line="240" w:lineRule="auto"/>
        <w:rPr>
          <w:rFonts w:ascii="Times New Roman" w:hAnsi="Times New Roman"/>
          <w:sz w:val="28"/>
        </w:rPr>
      </w:pPr>
      <w:r>
        <w:rPr>
          <w:rFonts w:ascii="Times New Roman" w:hAnsi="Times New Roman"/>
          <w:sz w:val="28"/>
        </w:rPr>
        <w:t>Глава 6.Существующие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469F7D3B" w14:textId="77777777" w:rsidR="005B7295" w:rsidRDefault="00653190">
      <w:pPr>
        <w:pStyle w:val="3"/>
        <w:spacing w:before="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Введение</w:t>
      </w:r>
    </w:p>
    <w:p w14:paraId="6F94201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 в административных границах Краснопольского сельского поселения на период до 2034 года» содержит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их передаче по тепловым сетям. </w:t>
      </w:r>
    </w:p>
    <w:p w14:paraId="20A1027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Краснопольском сельском поселении  открытых систем теплоснабжения для нужд горячего водоснабжения, не имеется. </w:t>
      </w:r>
    </w:p>
    <w:p w14:paraId="5BE8EB98" w14:textId="77777777" w:rsidR="005B7295" w:rsidRDefault="00653190">
      <w:pPr>
        <w:pStyle w:val="Default"/>
        <w:spacing w:line="240" w:lineRule="auto"/>
        <w:rPr>
          <w:rFonts w:ascii="Times New Roman" w:hAnsi="Times New Roman"/>
          <w:sz w:val="28"/>
        </w:rPr>
      </w:pPr>
      <w:r>
        <w:rPr>
          <w:rFonts w:ascii="Times New Roman" w:hAnsi="Times New Roman"/>
          <w:sz w:val="28"/>
        </w:rPr>
        <w:t>В существующем положении на транспортабельной блочной котельной, обеспечивающей теплоснабжение многоквартирных домов, школы, детского сада и здания администрации не имеется следующего оборудования: химводоподготовки, подпиточных насосов, баков запаса теплоносителя. К котельной не подведен водовод и канализация.</w:t>
      </w:r>
    </w:p>
    <w:p w14:paraId="11A307EE" w14:textId="77777777" w:rsidR="005B7295" w:rsidRDefault="00653190">
      <w:pPr>
        <w:pStyle w:val="Default"/>
        <w:spacing w:line="240" w:lineRule="auto"/>
        <w:rPr>
          <w:rFonts w:ascii="Times New Roman" w:hAnsi="Times New Roman"/>
          <w:sz w:val="28"/>
        </w:rPr>
      </w:pPr>
      <w:r>
        <w:rPr>
          <w:rFonts w:ascii="Times New Roman" w:hAnsi="Times New Roman"/>
          <w:sz w:val="28"/>
        </w:rPr>
        <w:t>Подпитка контура тепловой сети осуществляется сырой водой от скважины оборудованной в непосредственной близости от транспортабельной блочной котельной.</w:t>
      </w:r>
    </w:p>
    <w:p w14:paraId="3673E38B" w14:textId="77777777" w:rsidR="005B7295" w:rsidRDefault="00653190">
      <w:pPr>
        <w:pStyle w:val="a9"/>
        <w:ind w:left="0"/>
        <w:jc w:val="both"/>
        <w:rPr>
          <w:rFonts w:ascii="Times New Roman" w:hAnsi="Times New Roman"/>
          <w:sz w:val="28"/>
        </w:rPr>
      </w:pPr>
      <w:r>
        <w:rPr>
          <w:rFonts w:ascii="Times New Roman" w:hAnsi="Times New Roman"/>
          <w:sz w:val="28"/>
        </w:rPr>
        <w:t>Подпитка контура котельной «мкр. Звездный» осуществляется сырой водой.</w:t>
      </w:r>
    </w:p>
    <w:p w14:paraId="16ED1A2C" w14:textId="77777777" w:rsidR="005B7295" w:rsidRDefault="00653190">
      <w:pPr>
        <w:pStyle w:val="3"/>
        <w:spacing w:before="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6.1 Методика расчета балансов теплоносителя.</w:t>
      </w:r>
    </w:p>
    <w:p w14:paraId="2111D93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Перспективные объемы теплоносителя, необходимые для передачи тепла от источника тепловой энергии до потребителя в каждой зоне действия источников тепловой энергии прогнозировались исходя из следующих условий: </w:t>
      </w:r>
    </w:p>
    <w:p w14:paraId="44C5B9B0" w14:textId="77777777" w:rsidR="005B7295" w:rsidRDefault="00653190">
      <w:pPr>
        <w:pStyle w:val="Default"/>
        <w:spacing w:line="240" w:lineRule="auto"/>
        <w:rPr>
          <w:rFonts w:ascii="Times New Roman" w:hAnsi="Times New Roman"/>
          <w:sz w:val="28"/>
        </w:rPr>
      </w:pPr>
      <w:r>
        <w:rPr>
          <w:rFonts w:ascii="Times New Roman" w:hAnsi="Times New Roman"/>
          <w:sz w:val="28"/>
        </w:rPr>
        <w:lastRenderedPageBreak/>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и фактическими параметрами теплоносителя; </w:t>
      </w:r>
    </w:p>
    <w:p w14:paraId="7071781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Прирост объемов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14:paraId="4C1809E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Сверхнормативный расход теплоносителя на компенсацию его потерь при передаче тепловой энергии тепловым сетям будет сокращаться, темп сокращения будет зависеть от темпа работ по реконструкции тепловых сетей; </w:t>
      </w:r>
    </w:p>
    <w:p w14:paraId="5141BCB6"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61F1765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Подпитка отопительных систем потребителей, подключенных по независимым схемам, будет осуществляться от источников теплоснабжения. </w:t>
      </w:r>
    </w:p>
    <w:p w14:paraId="0756F5B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Объем воды в системах теплопотребления потребителей принят на основании значений емкости тепловых сетей, приведенный в Главе 1 Обосновывающих материалов к Схеме теплоснабжения. </w:t>
      </w:r>
    </w:p>
    <w:p w14:paraId="2E1CB00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Прирост объемов теплоносителя определялся с учетом строительства новых тепловых сетей, а также перекладки с увеличением диаметра. </w:t>
      </w:r>
    </w:p>
    <w:p w14:paraId="1D9A4B9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w:t>
      </w:r>
    </w:p>
    <w:p w14:paraId="4351F50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Согласно п.11.13. «Норм технологического проектирования тепловых электрических станций ВНТП 81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тепловой сети и присоединенных системах теплопотребления независимо от схемы присоединения». Также это требование установлено п. 6 СНиП 41-02-2003 «Тепловые сети» СП 124.13330.2012. </w:t>
      </w:r>
    </w:p>
    <w:p w14:paraId="3A3126D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Расчет максимальных затрат воды на подпитку тепловых сетей производится по следующим нормативным документам: </w:t>
      </w:r>
    </w:p>
    <w:p w14:paraId="0AAAF8A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Актуализированная версия СНиП 41-02-2003 «Тепловые сети» СП 124.13330.2012 пункт 6.17. </w:t>
      </w:r>
    </w:p>
    <w:p w14:paraId="5C1187D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 </w:t>
      </w:r>
    </w:p>
    <w:p w14:paraId="2794276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Методических указаний по составлению энергетической характеристики </w:t>
      </w:r>
      <w:r>
        <w:rPr>
          <w:rFonts w:ascii="Times New Roman" w:hAnsi="Times New Roman"/>
          <w:sz w:val="28"/>
        </w:rPr>
        <w:lastRenderedPageBreak/>
        <w:t xml:space="preserve">для систем транспорта тепловой энергии по показателю «потери сетевой воды», утвержденные приказом Минэнерго России от 30 июня 2003 г. №278. </w:t>
      </w:r>
    </w:p>
    <w:p w14:paraId="79B88962"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6.2.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14:paraId="377B752E" w14:textId="77777777" w:rsidR="005B7295" w:rsidRDefault="00653190">
      <w:pPr>
        <w:pStyle w:val="Default"/>
        <w:spacing w:line="240" w:lineRule="auto"/>
        <w:rPr>
          <w:rFonts w:ascii="Times New Roman" w:hAnsi="Times New Roman"/>
          <w:sz w:val="28"/>
        </w:rPr>
      </w:pPr>
      <w:r>
        <w:rPr>
          <w:rFonts w:ascii="Times New Roman" w:hAnsi="Times New Roman"/>
          <w:sz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Pr>
          <w:rFonts w:ascii="Times New Roman" w:hAnsi="Times New Roman"/>
          <w:sz w:val="28"/>
          <w:vertAlign w:val="superscript"/>
        </w:rPr>
        <w:t>3</w:t>
      </w:r>
      <w:r>
        <w:rPr>
          <w:rFonts w:ascii="Times New Roman" w:hAnsi="Times New Roman"/>
          <w:sz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Pr>
          <w:rFonts w:ascii="Times New Roman" w:hAnsi="Times New Roman"/>
          <w:sz w:val="28"/>
          <w:vertAlign w:val="superscript"/>
        </w:rPr>
        <w:t>3</w:t>
      </w:r>
      <w:r>
        <w:rPr>
          <w:rFonts w:ascii="Times New Roman" w:hAnsi="Times New Roman"/>
          <w:sz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164B33DD" w14:textId="77777777" w:rsidR="005B7295" w:rsidRDefault="00653190">
      <w:pPr>
        <w:pStyle w:val="3"/>
        <w:spacing w:before="0" w:line="240" w:lineRule="auto"/>
        <w:ind w:firstLine="708"/>
        <w:rPr>
          <w:rFonts w:ascii="Times New Roman" w:hAnsi="Times New Roman"/>
          <w:color w:val="000000" w:themeColor="text1"/>
          <w:sz w:val="28"/>
        </w:rPr>
      </w:pPr>
      <w:r>
        <w:rPr>
          <w:rFonts w:ascii="Times New Roman" w:hAnsi="Times New Roman"/>
          <w:color w:val="000000" w:themeColor="text1"/>
          <w:sz w:val="28"/>
        </w:rPr>
        <w:t>6.3.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5E116A11" w14:textId="77777777" w:rsidR="005B7295" w:rsidRDefault="00653190">
      <w:pPr>
        <w:pStyle w:val="3"/>
        <w:spacing w:before="0" w:line="240" w:lineRule="auto"/>
        <w:ind w:firstLine="709"/>
        <w:jc w:val="both"/>
        <w:rPr>
          <w:rFonts w:ascii="Times New Roman" w:hAnsi="Times New Roman"/>
          <w:color w:val="000000"/>
          <w:sz w:val="28"/>
        </w:rPr>
      </w:pPr>
      <w:r>
        <w:rPr>
          <w:rFonts w:ascii="Times New Roman" w:hAnsi="Times New Roman"/>
          <w:color w:val="000000"/>
          <w:sz w:val="28"/>
        </w:rPr>
        <w:t>Максимальное нормируемое потребление теплоносителя теплопотребляющими установками потребителей в сельском поселении равно нулю, так как система теплоснабжения закрытого типа. Открытые системы теплоснабжения в Краснопольском сельском поселение отсутствуют.</w:t>
      </w:r>
    </w:p>
    <w:p w14:paraId="5D1F04A3" w14:textId="77777777" w:rsidR="005B7295" w:rsidRDefault="00653190">
      <w:pPr>
        <w:pStyle w:val="3"/>
        <w:spacing w:before="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6.4. Сведения о наличии баков-аккумуляторов</w:t>
      </w:r>
    </w:p>
    <w:p w14:paraId="0A01C1BA" w14:textId="77777777" w:rsidR="005B7295" w:rsidRDefault="00653190">
      <w:pPr>
        <w:ind w:firstLine="709"/>
        <w:jc w:val="both"/>
        <w:rPr>
          <w:rFonts w:ascii="Times New Roman" w:hAnsi="Times New Roman"/>
          <w:sz w:val="28"/>
        </w:rPr>
      </w:pPr>
      <w:r>
        <w:rPr>
          <w:rFonts w:ascii="Times New Roman" w:hAnsi="Times New Roman"/>
          <w:sz w:val="28"/>
        </w:rPr>
        <w:t>В составе оборудования системы отопления Краснопольского сельского поселения от централизованных источников баки-аккумуляторы отсутствуют.</w:t>
      </w:r>
    </w:p>
    <w:p w14:paraId="0071AE41"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6.5.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24369123" w14:textId="77777777" w:rsidR="005B7295" w:rsidRDefault="00653190">
      <w:pPr>
        <w:ind w:firstLine="709"/>
        <w:jc w:val="both"/>
        <w:rPr>
          <w:rFonts w:ascii="Times New Roman" w:hAnsi="Times New Roman"/>
          <w:sz w:val="28"/>
        </w:rPr>
      </w:pPr>
      <w:r>
        <w:rPr>
          <w:rFonts w:ascii="Times New Roman" w:hAnsi="Times New Roman"/>
          <w:sz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5C6AB4EB" w14:textId="77777777" w:rsidR="005B7295" w:rsidRDefault="00653190">
      <w:pPr>
        <w:ind w:firstLine="709"/>
        <w:jc w:val="both"/>
        <w:rPr>
          <w:rFonts w:ascii="Times New Roman" w:hAnsi="Times New Roman"/>
          <w:sz w:val="28"/>
        </w:rPr>
      </w:pPr>
      <w:r>
        <w:rPr>
          <w:rFonts w:ascii="Times New Roman" w:hAnsi="Times New Roman"/>
          <w:sz w:val="28"/>
        </w:rPr>
        <w:lastRenderedPageBreak/>
        <w:t>Перспективные балансы производительности водоподготовительных установок в аварийных режимах работы представлены в таблице 5.1.</w:t>
      </w:r>
    </w:p>
    <w:p w14:paraId="04AB9279"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6.6 Существующий и перспективный баланс производительности </w:t>
      </w:r>
      <w:r>
        <w:rPr>
          <w:rFonts w:ascii="Times New Roman" w:hAnsi="Times New Roman"/>
          <w:color w:val="000000" w:themeColor="text1"/>
          <w:sz w:val="28"/>
        </w:rPr>
        <w:br/>
        <w:t xml:space="preserve">водоподготовительных установок и потерь теплоносителя с учетом развития </w:t>
      </w:r>
      <w:r>
        <w:rPr>
          <w:rFonts w:ascii="Times New Roman" w:hAnsi="Times New Roman"/>
          <w:color w:val="000000" w:themeColor="text1"/>
          <w:sz w:val="28"/>
        </w:rPr>
        <w:br/>
        <w:t>системы теплоснабжения</w:t>
      </w:r>
    </w:p>
    <w:p w14:paraId="451EE7C0" w14:textId="77777777" w:rsidR="005B7295" w:rsidRDefault="00653190">
      <w:pPr>
        <w:ind w:firstLine="708"/>
        <w:rPr>
          <w:rFonts w:ascii="Times New Roman" w:hAnsi="Times New Roman"/>
          <w:sz w:val="28"/>
        </w:rPr>
      </w:pPr>
      <w:r>
        <w:rPr>
          <w:rFonts w:ascii="Times New Roman" w:hAnsi="Times New Roman"/>
          <w:sz w:val="28"/>
        </w:rPr>
        <w:t>Перспективный баланс производительности водоподготовительных установок котельных Краснопольского сельского поселения представлен в таблице 6-1.</w:t>
      </w:r>
    </w:p>
    <w:p w14:paraId="4DAD88A4" w14:textId="77777777" w:rsidR="005B7295" w:rsidRDefault="00653190">
      <w:pPr>
        <w:pStyle w:val="a9"/>
        <w:tabs>
          <w:tab w:val="left" w:pos="1560"/>
        </w:tabs>
        <w:ind w:left="0"/>
        <w:jc w:val="both"/>
        <w:rPr>
          <w:rFonts w:ascii="Times New Roman" w:hAnsi="Times New Roman"/>
          <w:sz w:val="28"/>
        </w:rPr>
      </w:pPr>
      <w:r>
        <w:rPr>
          <w:rFonts w:ascii="Times New Roman" w:hAnsi="Times New Roman"/>
          <w:sz w:val="28"/>
        </w:rPr>
        <w:t>Таблица 2-1. Расчетная величина нормативных потерь теплоносителя в тепловых сетях Краснопольского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0"/>
        <w:gridCol w:w="1149"/>
        <w:gridCol w:w="781"/>
        <w:gridCol w:w="781"/>
        <w:gridCol w:w="781"/>
        <w:gridCol w:w="781"/>
        <w:gridCol w:w="781"/>
        <w:gridCol w:w="781"/>
        <w:gridCol w:w="798"/>
      </w:tblGrid>
      <w:tr w:rsidR="005B7295" w14:paraId="21D994CB" w14:textId="77777777">
        <w:trPr>
          <w:trHeight w:val="80"/>
        </w:trPr>
        <w:tc>
          <w:tcPr>
            <w:tcW w:w="2910"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155FD7E5" w14:textId="77777777" w:rsidR="005B7295" w:rsidRDefault="00653190">
            <w:pPr>
              <w:pStyle w:val="Default"/>
              <w:spacing w:line="240" w:lineRule="auto"/>
              <w:ind w:firstLine="107"/>
              <w:jc w:val="right"/>
              <w:rPr>
                <w:rFonts w:ascii="Times New Roman" w:hAnsi="Times New Roman"/>
                <w:sz w:val="28"/>
              </w:rPr>
            </w:pPr>
            <w:r>
              <w:rPr>
                <w:rFonts w:ascii="Times New Roman" w:hAnsi="Times New Roman"/>
                <w:sz w:val="28"/>
              </w:rPr>
              <w:t>Год</w:t>
            </w:r>
          </w:p>
          <w:p w14:paraId="18EA1747" w14:textId="77777777" w:rsidR="005B7295" w:rsidRDefault="00653190">
            <w:pPr>
              <w:pStyle w:val="Default"/>
              <w:spacing w:line="240" w:lineRule="auto"/>
              <w:ind w:firstLine="107"/>
              <w:rPr>
                <w:rFonts w:ascii="Times New Roman" w:hAnsi="Times New Roman"/>
                <w:sz w:val="28"/>
              </w:rPr>
            </w:pPr>
            <w:r>
              <w:rPr>
                <w:rFonts w:ascii="Times New Roman" w:hAnsi="Times New Roman"/>
                <w:sz w:val="28"/>
              </w:rPr>
              <w:t>Величина</w:t>
            </w:r>
          </w:p>
        </w:tc>
        <w:tc>
          <w:tcPr>
            <w:tcW w:w="1149" w:type="dxa"/>
            <w:vMerge w:val="restart"/>
            <w:tcBorders>
              <w:top w:val="single" w:sz="4" w:space="0" w:color="000000"/>
              <w:left w:val="single" w:sz="4" w:space="0" w:color="000000"/>
              <w:bottom w:val="single" w:sz="4" w:space="0" w:color="000000"/>
              <w:right w:val="single" w:sz="4" w:space="0" w:color="000000"/>
            </w:tcBorders>
            <w:vAlign w:val="center"/>
          </w:tcPr>
          <w:p w14:paraId="678BC346" w14:textId="77777777" w:rsidR="005B7295" w:rsidRDefault="00653190">
            <w:pPr>
              <w:pStyle w:val="Default"/>
              <w:spacing w:line="240" w:lineRule="auto"/>
              <w:ind w:left="55" w:hanging="55"/>
              <w:jc w:val="center"/>
              <w:rPr>
                <w:rFonts w:ascii="Times New Roman" w:hAnsi="Times New Roman"/>
                <w:sz w:val="28"/>
              </w:rPr>
            </w:pPr>
            <w:r>
              <w:rPr>
                <w:rFonts w:ascii="Times New Roman" w:hAnsi="Times New Roman"/>
                <w:sz w:val="28"/>
              </w:rPr>
              <w:t>Существу</w:t>
            </w:r>
          </w:p>
          <w:p w14:paraId="77CF5561" w14:textId="77777777" w:rsidR="005B7295" w:rsidRDefault="00653190">
            <w:pPr>
              <w:pStyle w:val="Default"/>
              <w:spacing w:line="240" w:lineRule="auto"/>
              <w:ind w:left="55" w:hanging="55"/>
              <w:jc w:val="center"/>
              <w:rPr>
                <w:rFonts w:ascii="Times New Roman" w:hAnsi="Times New Roman"/>
                <w:sz w:val="28"/>
              </w:rPr>
            </w:pPr>
            <w:r>
              <w:rPr>
                <w:rFonts w:ascii="Times New Roman" w:hAnsi="Times New Roman"/>
                <w:sz w:val="28"/>
              </w:rPr>
              <w:t>ющая</w:t>
            </w:r>
          </w:p>
          <w:p w14:paraId="680B5B3A" w14:textId="77777777" w:rsidR="005B7295" w:rsidRDefault="00653190">
            <w:pPr>
              <w:jc w:val="center"/>
              <w:rPr>
                <w:rFonts w:ascii="Times New Roman" w:hAnsi="Times New Roman"/>
                <w:sz w:val="28"/>
              </w:rPr>
            </w:pPr>
            <w:r>
              <w:rPr>
                <w:rFonts w:ascii="Times New Roman" w:hAnsi="Times New Roman"/>
                <w:sz w:val="28"/>
              </w:rPr>
              <w:t>2022</w:t>
            </w:r>
          </w:p>
        </w:tc>
        <w:tc>
          <w:tcPr>
            <w:tcW w:w="5481" w:type="dxa"/>
            <w:gridSpan w:val="7"/>
            <w:tcBorders>
              <w:top w:val="single" w:sz="4" w:space="0" w:color="000000"/>
              <w:left w:val="single" w:sz="4" w:space="0" w:color="000000"/>
              <w:bottom w:val="single" w:sz="4" w:space="0" w:color="000000"/>
              <w:right w:val="single" w:sz="4" w:space="0" w:color="000000"/>
            </w:tcBorders>
            <w:vAlign w:val="center"/>
          </w:tcPr>
          <w:p w14:paraId="16B7BCFB" w14:textId="77777777" w:rsidR="005B7295" w:rsidRDefault="00653190">
            <w:pPr>
              <w:pStyle w:val="Default"/>
              <w:spacing w:line="240" w:lineRule="auto"/>
              <w:ind w:firstLine="107"/>
              <w:jc w:val="center"/>
              <w:rPr>
                <w:rFonts w:ascii="Times New Roman" w:hAnsi="Times New Roman"/>
                <w:sz w:val="28"/>
              </w:rPr>
            </w:pPr>
            <w:r>
              <w:rPr>
                <w:rFonts w:ascii="Times New Roman" w:hAnsi="Times New Roman"/>
                <w:sz w:val="28"/>
              </w:rPr>
              <w:t xml:space="preserve">Перспективная </w:t>
            </w:r>
          </w:p>
        </w:tc>
      </w:tr>
      <w:tr w:rsidR="005B7295" w14:paraId="0DE17583" w14:textId="77777777">
        <w:trPr>
          <w:trHeight w:val="80"/>
        </w:trPr>
        <w:tc>
          <w:tcPr>
            <w:tcW w:w="2910"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332DFEA6" w14:textId="77777777" w:rsidR="005B7295" w:rsidRDefault="005B7295"/>
        </w:tc>
        <w:tc>
          <w:tcPr>
            <w:tcW w:w="1149" w:type="dxa"/>
            <w:vMerge/>
            <w:tcBorders>
              <w:top w:val="single" w:sz="4" w:space="0" w:color="000000"/>
              <w:left w:val="single" w:sz="4" w:space="0" w:color="000000"/>
              <w:bottom w:val="single" w:sz="4" w:space="0" w:color="000000"/>
              <w:right w:val="single" w:sz="4" w:space="0" w:color="000000"/>
            </w:tcBorders>
            <w:vAlign w:val="center"/>
          </w:tcPr>
          <w:p w14:paraId="068EE40D" w14:textId="77777777" w:rsidR="005B7295" w:rsidRDefault="005B7295"/>
        </w:tc>
        <w:tc>
          <w:tcPr>
            <w:tcW w:w="781" w:type="dxa"/>
            <w:tcBorders>
              <w:top w:val="single" w:sz="4" w:space="0" w:color="000000"/>
              <w:left w:val="single" w:sz="4" w:space="0" w:color="000000"/>
              <w:bottom w:val="single" w:sz="4" w:space="0" w:color="000000"/>
              <w:right w:val="single" w:sz="4" w:space="0" w:color="000000"/>
            </w:tcBorders>
            <w:vAlign w:val="center"/>
          </w:tcPr>
          <w:p w14:paraId="32CF6D9D" w14:textId="77777777" w:rsidR="005B7295" w:rsidRDefault="00653190">
            <w:pPr>
              <w:jc w:val="center"/>
              <w:rPr>
                <w:rFonts w:ascii="Times New Roman" w:hAnsi="Times New Roman"/>
                <w:sz w:val="28"/>
              </w:rPr>
            </w:pPr>
            <w:r>
              <w:rPr>
                <w:rFonts w:ascii="Times New Roman" w:hAnsi="Times New Roman"/>
                <w:sz w:val="28"/>
              </w:rPr>
              <w:t>2023</w:t>
            </w:r>
          </w:p>
        </w:tc>
        <w:tc>
          <w:tcPr>
            <w:tcW w:w="781" w:type="dxa"/>
            <w:tcBorders>
              <w:top w:val="single" w:sz="4" w:space="0" w:color="000000"/>
              <w:left w:val="single" w:sz="4" w:space="0" w:color="000000"/>
              <w:bottom w:val="single" w:sz="4" w:space="0" w:color="000000"/>
              <w:right w:val="single" w:sz="4" w:space="0" w:color="000000"/>
            </w:tcBorders>
            <w:vAlign w:val="center"/>
          </w:tcPr>
          <w:p w14:paraId="5AACDDED" w14:textId="77777777" w:rsidR="005B7295" w:rsidRDefault="00653190">
            <w:pPr>
              <w:jc w:val="center"/>
              <w:rPr>
                <w:rFonts w:ascii="Times New Roman" w:hAnsi="Times New Roman"/>
                <w:sz w:val="28"/>
              </w:rPr>
            </w:pPr>
            <w:r>
              <w:rPr>
                <w:rFonts w:ascii="Times New Roman" w:hAnsi="Times New Roman"/>
                <w:sz w:val="28"/>
              </w:rPr>
              <w:t>2024</w:t>
            </w:r>
          </w:p>
        </w:tc>
        <w:tc>
          <w:tcPr>
            <w:tcW w:w="781" w:type="dxa"/>
            <w:tcBorders>
              <w:top w:val="single" w:sz="4" w:space="0" w:color="000000"/>
              <w:left w:val="single" w:sz="4" w:space="0" w:color="000000"/>
              <w:bottom w:val="single" w:sz="4" w:space="0" w:color="000000"/>
              <w:right w:val="single" w:sz="4" w:space="0" w:color="000000"/>
            </w:tcBorders>
            <w:vAlign w:val="center"/>
          </w:tcPr>
          <w:p w14:paraId="34CAA849" w14:textId="77777777" w:rsidR="005B7295" w:rsidRDefault="00653190">
            <w:pPr>
              <w:jc w:val="center"/>
              <w:rPr>
                <w:rFonts w:ascii="Times New Roman" w:hAnsi="Times New Roman"/>
                <w:sz w:val="28"/>
              </w:rPr>
            </w:pPr>
            <w:r>
              <w:rPr>
                <w:rFonts w:ascii="Times New Roman" w:hAnsi="Times New Roman"/>
                <w:sz w:val="28"/>
              </w:rPr>
              <w:t>2025</w:t>
            </w:r>
          </w:p>
        </w:tc>
        <w:tc>
          <w:tcPr>
            <w:tcW w:w="781" w:type="dxa"/>
            <w:tcBorders>
              <w:top w:val="single" w:sz="4" w:space="0" w:color="000000"/>
              <w:left w:val="single" w:sz="4" w:space="0" w:color="000000"/>
              <w:bottom w:val="single" w:sz="4" w:space="0" w:color="000000"/>
              <w:right w:val="single" w:sz="4" w:space="0" w:color="000000"/>
            </w:tcBorders>
            <w:vAlign w:val="center"/>
          </w:tcPr>
          <w:p w14:paraId="5DA6D488" w14:textId="77777777" w:rsidR="005B7295" w:rsidRDefault="00653190">
            <w:pPr>
              <w:jc w:val="center"/>
              <w:rPr>
                <w:rFonts w:ascii="Times New Roman" w:hAnsi="Times New Roman"/>
                <w:sz w:val="28"/>
              </w:rPr>
            </w:pPr>
            <w:r>
              <w:rPr>
                <w:rFonts w:ascii="Times New Roman" w:hAnsi="Times New Roman"/>
                <w:sz w:val="28"/>
              </w:rPr>
              <w:t>2026</w:t>
            </w:r>
          </w:p>
        </w:tc>
        <w:tc>
          <w:tcPr>
            <w:tcW w:w="781" w:type="dxa"/>
            <w:tcBorders>
              <w:top w:val="single" w:sz="4" w:space="0" w:color="000000"/>
              <w:left w:val="single" w:sz="4" w:space="0" w:color="000000"/>
              <w:bottom w:val="single" w:sz="4" w:space="0" w:color="000000"/>
              <w:right w:val="single" w:sz="4" w:space="0" w:color="000000"/>
            </w:tcBorders>
            <w:vAlign w:val="center"/>
          </w:tcPr>
          <w:p w14:paraId="64344157" w14:textId="77777777" w:rsidR="005B7295" w:rsidRDefault="00653190">
            <w:pPr>
              <w:jc w:val="center"/>
              <w:rPr>
                <w:rFonts w:ascii="Times New Roman" w:hAnsi="Times New Roman"/>
                <w:sz w:val="28"/>
              </w:rPr>
            </w:pPr>
            <w:r>
              <w:rPr>
                <w:rFonts w:ascii="Times New Roman" w:hAnsi="Times New Roman"/>
                <w:sz w:val="28"/>
              </w:rPr>
              <w:t>2027</w:t>
            </w:r>
          </w:p>
        </w:tc>
        <w:tc>
          <w:tcPr>
            <w:tcW w:w="781" w:type="dxa"/>
            <w:tcBorders>
              <w:top w:val="single" w:sz="4" w:space="0" w:color="000000"/>
              <w:left w:val="single" w:sz="4" w:space="0" w:color="000000"/>
              <w:bottom w:val="single" w:sz="4" w:space="0" w:color="000000"/>
              <w:right w:val="single" w:sz="4" w:space="0" w:color="000000"/>
            </w:tcBorders>
            <w:vAlign w:val="center"/>
          </w:tcPr>
          <w:p w14:paraId="43BBA1F0" w14:textId="77777777" w:rsidR="005B7295" w:rsidRDefault="00653190">
            <w:pPr>
              <w:jc w:val="center"/>
              <w:rPr>
                <w:rFonts w:ascii="Times New Roman" w:hAnsi="Times New Roman"/>
                <w:sz w:val="28"/>
              </w:rPr>
            </w:pPr>
            <w:r>
              <w:rPr>
                <w:rFonts w:ascii="Times New Roman" w:hAnsi="Times New Roman"/>
                <w:sz w:val="28"/>
              </w:rPr>
              <w:t>2028-2032</w:t>
            </w:r>
          </w:p>
        </w:tc>
        <w:tc>
          <w:tcPr>
            <w:tcW w:w="798" w:type="dxa"/>
            <w:tcBorders>
              <w:top w:val="single" w:sz="4" w:space="0" w:color="000000"/>
              <w:left w:val="single" w:sz="4" w:space="0" w:color="000000"/>
              <w:bottom w:val="single" w:sz="4" w:space="0" w:color="000000"/>
              <w:right w:val="single" w:sz="4" w:space="0" w:color="000000"/>
            </w:tcBorders>
            <w:vAlign w:val="center"/>
          </w:tcPr>
          <w:p w14:paraId="10404D48" w14:textId="77777777" w:rsidR="005B7295" w:rsidRDefault="00653190">
            <w:pPr>
              <w:jc w:val="center"/>
              <w:rPr>
                <w:rFonts w:ascii="Times New Roman" w:hAnsi="Times New Roman"/>
                <w:sz w:val="28"/>
              </w:rPr>
            </w:pPr>
            <w:r>
              <w:rPr>
                <w:rFonts w:ascii="Times New Roman" w:hAnsi="Times New Roman"/>
                <w:sz w:val="28"/>
              </w:rPr>
              <w:t>2033-2035</w:t>
            </w:r>
          </w:p>
        </w:tc>
      </w:tr>
      <w:tr w:rsidR="005B7295" w14:paraId="03E68232" w14:textId="77777777">
        <w:trPr>
          <w:trHeight w:val="199"/>
        </w:trPr>
        <w:tc>
          <w:tcPr>
            <w:tcW w:w="2910" w:type="dxa"/>
            <w:tcBorders>
              <w:top w:val="single" w:sz="4" w:space="0" w:color="000000"/>
              <w:left w:val="single" w:sz="4" w:space="0" w:color="000000"/>
              <w:bottom w:val="single" w:sz="4" w:space="0" w:color="000000"/>
              <w:right w:val="single" w:sz="4" w:space="0" w:color="000000"/>
            </w:tcBorders>
            <w:vAlign w:val="center"/>
          </w:tcPr>
          <w:p w14:paraId="1D65D877" w14:textId="77777777" w:rsidR="005B7295" w:rsidRDefault="00653190">
            <w:pPr>
              <w:jc w:val="center"/>
              <w:rPr>
                <w:rFonts w:ascii="Times New Roman" w:hAnsi="Times New Roman"/>
                <w:sz w:val="28"/>
              </w:rPr>
            </w:pPr>
            <w:r>
              <w:rPr>
                <w:rFonts w:ascii="Times New Roman" w:hAnsi="Times New Roman"/>
                <w:sz w:val="28"/>
              </w:rPr>
              <w:t>1</w:t>
            </w:r>
          </w:p>
        </w:tc>
        <w:tc>
          <w:tcPr>
            <w:tcW w:w="1149" w:type="dxa"/>
            <w:tcBorders>
              <w:top w:val="single" w:sz="4" w:space="0" w:color="000000"/>
              <w:left w:val="single" w:sz="4" w:space="0" w:color="000000"/>
              <w:bottom w:val="single" w:sz="4" w:space="0" w:color="000000"/>
              <w:right w:val="single" w:sz="4" w:space="0" w:color="000000"/>
            </w:tcBorders>
            <w:vAlign w:val="center"/>
          </w:tcPr>
          <w:p w14:paraId="672E17B5" w14:textId="77777777" w:rsidR="005B7295" w:rsidRDefault="00653190">
            <w:pPr>
              <w:jc w:val="center"/>
              <w:rPr>
                <w:rFonts w:ascii="Times New Roman" w:hAnsi="Times New Roman"/>
                <w:sz w:val="28"/>
              </w:rPr>
            </w:pPr>
            <w:r>
              <w:rPr>
                <w:rFonts w:ascii="Times New Roman" w:hAnsi="Times New Roman"/>
                <w:sz w:val="28"/>
              </w:rPr>
              <w:t>2</w:t>
            </w:r>
          </w:p>
        </w:tc>
        <w:tc>
          <w:tcPr>
            <w:tcW w:w="781" w:type="dxa"/>
            <w:tcBorders>
              <w:top w:val="single" w:sz="4" w:space="0" w:color="000000"/>
              <w:left w:val="single" w:sz="4" w:space="0" w:color="000000"/>
              <w:bottom w:val="single" w:sz="4" w:space="0" w:color="000000"/>
              <w:right w:val="single" w:sz="4" w:space="0" w:color="000000"/>
            </w:tcBorders>
            <w:vAlign w:val="center"/>
          </w:tcPr>
          <w:p w14:paraId="6E5069B8" w14:textId="77777777" w:rsidR="005B7295" w:rsidRDefault="00653190">
            <w:pPr>
              <w:jc w:val="center"/>
              <w:rPr>
                <w:rFonts w:ascii="Times New Roman" w:hAnsi="Times New Roman"/>
                <w:sz w:val="28"/>
              </w:rPr>
            </w:pPr>
            <w:r>
              <w:rPr>
                <w:rFonts w:ascii="Times New Roman" w:hAnsi="Times New Roman"/>
                <w:sz w:val="28"/>
              </w:rPr>
              <w:t>3</w:t>
            </w:r>
          </w:p>
        </w:tc>
        <w:tc>
          <w:tcPr>
            <w:tcW w:w="781" w:type="dxa"/>
            <w:tcBorders>
              <w:top w:val="single" w:sz="4" w:space="0" w:color="000000"/>
              <w:left w:val="single" w:sz="4" w:space="0" w:color="000000"/>
              <w:bottom w:val="single" w:sz="4" w:space="0" w:color="000000"/>
              <w:right w:val="single" w:sz="4" w:space="0" w:color="000000"/>
            </w:tcBorders>
            <w:vAlign w:val="center"/>
          </w:tcPr>
          <w:p w14:paraId="1DF4B86C" w14:textId="77777777" w:rsidR="005B7295" w:rsidRDefault="00653190">
            <w:pPr>
              <w:jc w:val="center"/>
              <w:rPr>
                <w:rFonts w:ascii="Times New Roman" w:hAnsi="Times New Roman"/>
                <w:sz w:val="28"/>
              </w:rPr>
            </w:pPr>
            <w:r>
              <w:rPr>
                <w:rFonts w:ascii="Times New Roman" w:hAnsi="Times New Roman"/>
                <w:sz w:val="28"/>
              </w:rPr>
              <w:t>4</w:t>
            </w:r>
          </w:p>
        </w:tc>
        <w:tc>
          <w:tcPr>
            <w:tcW w:w="781" w:type="dxa"/>
            <w:tcBorders>
              <w:top w:val="single" w:sz="4" w:space="0" w:color="000000"/>
              <w:left w:val="single" w:sz="4" w:space="0" w:color="000000"/>
              <w:bottom w:val="single" w:sz="4" w:space="0" w:color="000000"/>
              <w:right w:val="single" w:sz="4" w:space="0" w:color="000000"/>
            </w:tcBorders>
            <w:vAlign w:val="center"/>
          </w:tcPr>
          <w:p w14:paraId="5053D562" w14:textId="77777777" w:rsidR="005B7295" w:rsidRDefault="00653190">
            <w:pPr>
              <w:jc w:val="center"/>
              <w:rPr>
                <w:rFonts w:ascii="Times New Roman" w:hAnsi="Times New Roman"/>
                <w:sz w:val="28"/>
              </w:rPr>
            </w:pPr>
            <w:r>
              <w:rPr>
                <w:rFonts w:ascii="Times New Roman" w:hAnsi="Times New Roman"/>
                <w:sz w:val="28"/>
              </w:rPr>
              <w:t>5</w:t>
            </w:r>
          </w:p>
        </w:tc>
        <w:tc>
          <w:tcPr>
            <w:tcW w:w="781" w:type="dxa"/>
            <w:tcBorders>
              <w:top w:val="single" w:sz="4" w:space="0" w:color="000000"/>
              <w:left w:val="single" w:sz="4" w:space="0" w:color="000000"/>
              <w:bottom w:val="single" w:sz="4" w:space="0" w:color="000000"/>
              <w:right w:val="single" w:sz="4" w:space="0" w:color="000000"/>
            </w:tcBorders>
            <w:vAlign w:val="center"/>
          </w:tcPr>
          <w:p w14:paraId="3B2DFBC0" w14:textId="77777777" w:rsidR="005B7295" w:rsidRDefault="00653190">
            <w:pPr>
              <w:jc w:val="center"/>
              <w:rPr>
                <w:rFonts w:ascii="Times New Roman" w:hAnsi="Times New Roman"/>
                <w:sz w:val="28"/>
              </w:rPr>
            </w:pPr>
            <w:r>
              <w:rPr>
                <w:rFonts w:ascii="Times New Roman" w:hAnsi="Times New Roman"/>
                <w:sz w:val="28"/>
              </w:rPr>
              <w:t>6</w:t>
            </w:r>
          </w:p>
        </w:tc>
        <w:tc>
          <w:tcPr>
            <w:tcW w:w="781" w:type="dxa"/>
            <w:tcBorders>
              <w:top w:val="single" w:sz="4" w:space="0" w:color="000000"/>
              <w:left w:val="single" w:sz="4" w:space="0" w:color="000000"/>
              <w:bottom w:val="single" w:sz="4" w:space="0" w:color="000000"/>
              <w:right w:val="single" w:sz="4" w:space="0" w:color="000000"/>
            </w:tcBorders>
            <w:vAlign w:val="center"/>
          </w:tcPr>
          <w:p w14:paraId="6E1FC4D9" w14:textId="77777777" w:rsidR="005B7295" w:rsidRDefault="00653190">
            <w:pPr>
              <w:jc w:val="center"/>
              <w:rPr>
                <w:rFonts w:ascii="Times New Roman" w:hAnsi="Times New Roman"/>
                <w:sz w:val="28"/>
              </w:rPr>
            </w:pPr>
            <w:r>
              <w:rPr>
                <w:rFonts w:ascii="Times New Roman" w:hAnsi="Times New Roman"/>
                <w:sz w:val="28"/>
              </w:rPr>
              <w:t>7</w:t>
            </w:r>
          </w:p>
        </w:tc>
        <w:tc>
          <w:tcPr>
            <w:tcW w:w="781" w:type="dxa"/>
            <w:tcBorders>
              <w:top w:val="single" w:sz="4" w:space="0" w:color="000000"/>
              <w:left w:val="single" w:sz="4" w:space="0" w:color="000000"/>
              <w:bottom w:val="single" w:sz="4" w:space="0" w:color="000000"/>
              <w:right w:val="single" w:sz="4" w:space="0" w:color="000000"/>
            </w:tcBorders>
            <w:vAlign w:val="center"/>
          </w:tcPr>
          <w:p w14:paraId="53CF9957" w14:textId="77777777" w:rsidR="005B7295" w:rsidRDefault="00653190">
            <w:pPr>
              <w:jc w:val="center"/>
              <w:rPr>
                <w:rFonts w:ascii="Times New Roman" w:hAnsi="Times New Roman"/>
                <w:sz w:val="28"/>
              </w:rPr>
            </w:pPr>
            <w:r>
              <w:rPr>
                <w:rFonts w:ascii="Times New Roman" w:hAnsi="Times New Roman"/>
                <w:sz w:val="28"/>
              </w:rPr>
              <w:t>8</w:t>
            </w:r>
          </w:p>
        </w:tc>
        <w:tc>
          <w:tcPr>
            <w:tcW w:w="798" w:type="dxa"/>
            <w:tcBorders>
              <w:top w:val="single" w:sz="4" w:space="0" w:color="000000"/>
              <w:left w:val="single" w:sz="4" w:space="0" w:color="000000"/>
              <w:bottom w:val="single" w:sz="4" w:space="0" w:color="000000"/>
              <w:right w:val="single" w:sz="4" w:space="0" w:color="000000"/>
            </w:tcBorders>
            <w:vAlign w:val="center"/>
          </w:tcPr>
          <w:p w14:paraId="5E3A76A5" w14:textId="77777777" w:rsidR="005B7295" w:rsidRDefault="00653190">
            <w:pPr>
              <w:jc w:val="center"/>
              <w:rPr>
                <w:rFonts w:ascii="Times New Roman" w:hAnsi="Times New Roman"/>
                <w:sz w:val="28"/>
              </w:rPr>
            </w:pPr>
            <w:r>
              <w:rPr>
                <w:rFonts w:ascii="Times New Roman" w:hAnsi="Times New Roman"/>
                <w:sz w:val="28"/>
              </w:rPr>
              <w:t>9</w:t>
            </w:r>
          </w:p>
        </w:tc>
      </w:tr>
      <w:tr w:rsidR="005B7295" w14:paraId="2A3920F6" w14:textId="77777777">
        <w:trPr>
          <w:trHeight w:val="412"/>
        </w:trPr>
        <w:tc>
          <w:tcPr>
            <w:tcW w:w="9541" w:type="dxa"/>
            <w:gridSpan w:val="9"/>
            <w:tcBorders>
              <w:top w:val="single" w:sz="4" w:space="0" w:color="000000"/>
              <w:left w:val="single" w:sz="4" w:space="0" w:color="000000"/>
              <w:bottom w:val="single" w:sz="4" w:space="0" w:color="000000"/>
              <w:right w:val="single" w:sz="4" w:space="0" w:color="000000"/>
            </w:tcBorders>
            <w:vAlign w:val="center"/>
          </w:tcPr>
          <w:p w14:paraId="3D1D5B02"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r>
      <w:tr w:rsidR="005B7295" w14:paraId="59480D5B" w14:textId="77777777">
        <w:trPr>
          <w:trHeight w:val="412"/>
        </w:trPr>
        <w:tc>
          <w:tcPr>
            <w:tcW w:w="2910" w:type="dxa"/>
            <w:tcBorders>
              <w:top w:val="single" w:sz="4" w:space="0" w:color="000000"/>
              <w:left w:val="single" w:sz="4" w:space="0" w:color="000000"/>
              <w:bottom w:val="single" w:sz="4" w:space="0" w:color="000000"/>
              <w:right w:val="single" w:sz="4" w:space="0" w:color="000000"/>
            </w:tcBorders>
            <w:vAlign w:val="center"/>
          </w:tcPr>
          <w:p w14:paraId="6CB250E9" w14:textId="77777777" w:rsidR="005B7295" w:rsidRDefault="00653190">
            <w:pPr>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149" w:type="dxa"/>
            <w:tcBorders>
              <w:top w:val="single" w:sz="4" w:space="0" w:color="000000"/>
              <w:left w:val="single" w:sz="4" w:space="0" w:color="000000"/>
              <w:bottom w:val="single" w:sz="4" w:space="0" w:color="000000"/>
              <w:right w:val="single" w:sz="4" w:space="0" w:color="000000"/>
            </w:tcBorders>
            <w:vAlign w:val="center"/>
          </w:tcPr>
          <w:p w14:paraId="0FD6E8CB" w14:textId="77777777" w:rsidR="005B7295" w:rsidRDefault="00653190">
            <w:pPr>
              <w:jc w:val="center"/>
              <w:rPr>
                <w:rFonts w:ascii="Times New Roman" w:hAnsi="Times New Roman"/>
                <w:sz w:val="28"/>
              </w:rPr>
            </w:pPr>
            <w:r>
              <w:rPr>
                <w:rFonts w:ascii="Times New Roman" w:hAnsi="Times New Roman"/>
                <w:sz w:val="28"/>
              </w:rPr>
              <w:t>0,468</w:t>
            </w:r>
          </w:p>
        </w:tc>
        <w:tc>
          <w:tcPr>
            <w:tcW w:w="781" w:type="dxa"/>
            <w:tcBorders>
              <w:top w:val="single" w:sz="4" w:space="0" w:color="000000"/>
              <w:left w:val="single" w:sz="4" w:space="0" w:color="000000"/>
              <w:bottom w:val="single" w:sz="4" w:space="0" w:color="000000"/>
              <w:right w:val="single" w:sz="4" w:space="0" w:color="000000"/>
            </w:tcBorders>
            <w:vAlign w:val="center"/>
          </w:tcPr>
          <w:p w14:paraId="42AD67D2" w14:textId="77777777" w:rsidR="005B7295" w:rsidRDefault="00653190">
            <w:pPr>
              <w:jc w:val="center"/>
              <w:rPr>
                <w:rFonts w:ascii="Times New Roman" w:hAnsi="Times New Roman"/>
                <w:sz w:val="28"/>
              </w:rPr>
            </w:pPr>
            <w:r>
              <w:rPr>
                <w:rFonts w:ascii="Times New Roman" w:hAnsi="Times New Roman"/>
                <w:sz w:val="28"/>
              </w:rPr>
              <w:t>0,468</w:t>
            </w:r>
          </w:p>
        </w:tc>
        <w:tc>
          <w:tcPr>
            <w:tcW w:w="781" w:type="dxa"/>
            <w:tcBorders>
              <w:top w:val="single" w:sz="4" w:space="0" w:color="000000"/>
              <w:left w:val="single" w:sz="4" w:space="0" w:color="000000"/>
              <w:bottom w:val="single" w:sz="4" w:space="0" w:color="000000"/>
              <w:right w:val="single" w:sz="4" w:space="0" w:color="000000"/>
            </w:tcBorders>
            <w:vAlign w:val="center"/>
          </w:tcPr>
          <w:p w14:paraId="1174C659" w14:textId="77777777" w:rsidR="005B7295" w:rsidRDefault="00653190">
            <w:pPr>
              <w:jc w:val="center"/>
              <w:rPr>
                <w:rFonts w:ascii="Times New Roman" w:hAnsi="Times New Roman"/>
                <w:sz w:val="28"/>
              </w:rPr>
            </w:pPr>
            <w:r>
              <w:rPr>
                <w:rFonts w:ascii="Times New Roman" w:hAnsi="Times New Roman"/>
                <w:sz w:val="28"/>
              </w:rPr>
              <w:t>0,468</w:t>
            </w:r>
          </w:p>
        </w:tc>
        <w:tc>
          <w:tcPr>
            <w:tcW w:w="781" w:type="dxa"/>
            <w:tcBorders>
              <w:top w:val="single" w:sz="4" w:space="0" w:color="000000"/>
              <w:left w:val="single" w:sz="4" w:space="0" w:color="000000"/>
              <w:bottom w:val="single" w:sz="4" w:space="0" w:color="000000"/>
              <w:right w:val="single" w:sz="4" w:space="0" w:color="000000"/>
            </w:tcBorders>
            <w:vAlign w:val="center"/>
          </w:tcPr>
          <w:p w14:paraId="47E9FCC1" w14:textId="77777777" w:rsidR="005B7295" w:rsidRDefault="00653190">
            <w:pPr>
              <w:jc w:val="center"/>
              <w:rPr>
                <w:rFonts w:ascii="Times New Roman" w:hAnsi="Times New Roman"/>
                <w:sz w:val="28"/>
              </w:rPr>
            </w:pPr>
            <w:r>
              <w:rPr>
                <w:rFonts w:ascii="Times New Roman" w:hAnsi="Times New Roman"/>
                <w:sz w:val="28"/>
              </w:rPr>
              <w:t>0,468</w:t>
            </w:r>
          </w:p>
        </w:tc>
        <w:tc>
          <w:tcPr>
            <w:tcW w:w="781" w:type="dxa"/>
            <w:tcBorders>
              <w:top w:val="single" w:sz="4" w:space="0" w:color="000000"/>
              <w:left w:val="single" w:sz="4" w:space="0" w:color="000000"/>
              <w:bottom w:val="single" w:sz="4" w:space="0" w:color="000000"/>
              <w:right w:val="single" w:sz="4" w:space="0" w:color="000000"/>
            </w:tcBorders>
            <w:vAlign w:val="center"/>
          </w:tcPr>
          <w:p w14:paraId="76924955" w14:textId="77777777" w:rsidR="005B7295" w:rsidRDefault="00653190">
            <w:pPr>
              <w:jc w:val="center"/>
              <w:rPr>
                <w:rFonts w:ascii="Times New Roman" w:hAnsi="Times New Roman"/>
                <w:sz w:val="28"/>
              </w:rPr>
            </w:pPr>
            <w:r>
              <w:rPr>
                <w:rFonts w:ascii="Times New Roman" w:hAnsi="Times New Roman"/>
                <w:sz w:val="28"/>
              </w:rPr>
              <w:t>0,468</w:t>
            </w:r>
          </w:p>
        </w:tc>
        <w:tc>
          <w:tcPr>
            <w:tcW w:w="781" w:type="dxa"/>
            <w:tcBorders>
              <w:top w:val="single" w:sz="4" w:space="0" w:color="000000"/>
              <w:left w:val="single" w:sz="4" w:space="0" w:color="000000"/>
              <w:bottom w:val="single" w:sz="4" w:space="0" w:color="000000"/>
              <w:right w:val="single" w:sz="4" w:space="0" w:color="000000"/>
            </w:tcBorders>
            <w:vAlign w:val="center"/>
          </w:tcPr>
          <w:p w14:paraId="65143E2F" w14:textId="77777777" w:rsidR="005B7295" w:rsidRDefault="00653190">
            <w:pPr>
              <w:jc w:val="center"/>
              <w:rPr>
                <w:rFonts w:ascii="Times New Roman" w:hAnsi="Times New Roman"/>
                <w:sz w:val="28"/>
              </w:rPr>
            </w:pPr>
            <w:r>
              <w:rPr>
                <w:rFonts w:ascii="Times New Roman" w:hAnsi="Times New Roman"/>
                <w:sz w:val="28"/>
              </w:rPr>
              <w:t>0,468</w:t>
            </w:r>
          </w:p>
        </w:tc>
        <w:tc>
          <w:tcPr>
            <w:tcW w:w="781" w:type="dxa"/>
            <w:tcBorders>
              <w:top w:val="single" w:sz="4" w:space="0" w:color="000000"/>
              <w:left w:val="single" w:sz="4" w:space="0" w:color="000000"/>
              <w:bottom w:val="single" w:sz="4" w:space="0" w:color="000000"/>
              <w:right w:val="single" w:sz="4" w:space="0" w:color="000000"/>
            </w:tcBorders>
            <w:vAlign w:val="center"/>
          </w:tcPr>
          <w:p w14:paraId="54A2781A" w14:textId="77777777" w:rsidR="005B7295" w:rsidRDefault="00653190">
            <w:pPr>
              <w:jc w:val="center"/>
              <w:rPr>
                <w:rFonts w:ascii="Times New Roman" w:hAnsi="Times New Roman"/>
                <w:sz w:val="28"/>
              </w:rPr>
            </w:pPr>
            <w:r>
              <w:rPr>
                <w:rFonts w:ascii="Times New Roman" w:hAnsi="Times New Roman"/>
                <w:sz w:val="28"/>
              </w:rPr>
              <w:t>0,468</w:t>
            </w:r>
          </w:p>
        </w:tc>
        <w:tc>
          <w:tcPr>
            <w:tcW w:w="798" w:type="dxa"/>
            <w:tcBorders>
              <w:top w:val="single" w:sz="4" w:space="0" w:color="000000"/>
              <w:left w:val="single" w:sz="4" w:space="0" w:color="000000"/>
              <w:bottom w:val="single" w:sz="4" w:space="0" w:color="000000"/>
              <w:right w:val="single" w:sz="4" w:space="0" w:color="000000"/>
            </w:tcBorders>
            <w:vAlign w:val="center"/>
          </w:tcPr>
          <w:p w14:paraId="77E64DEA" w14:textId="77777777" w:rsidR="005B7295" w:rsidRDefault="00653190">
            <w:pPr>
              <w:jc w:val="center"/>
              <w:rPr>
                <w:rFonts w:ascii="Times New Roman" w:hAnsi="Times New Roman"/>
                <w:sz w:val="28"/>
              </w:rPr>
            </w:pPr>
            <w:r>
              <w:rPr>
                <w:rFonts w:ascii="Times New Roman" w:hAnsi="Times New Roman"/>
                <w:sz w:val="28"/>
              </w:rPr>
              <w:t>0,468</w:t>
            </w:r>
          </w:p>
        </w:tc>
      </w:tr>
      <w:tr w:rsidR="005B7295" w14:paraId="62C8AE8D" w14:textId="77777777">
        <w:trPr>
          <w:trHeight w:val="412"/>
        </w:trPr>
        <w:tc>
          <w:tcPr>
            <w:tcW w:w="9541" w:type="dxa"/>
            <w:gridSpan w:val="9"/>
            <w:tcBorders>
              <w:top w:val="single" w:sz="4" w:space="0" w:color="000000"/>
              <w:left w:val="single" w:sz="4" w:space="0" w:color="000000"/>
              <w:bottom w:val="single" w:sz="4" w:space="0" w:color="000000"/>
              <w:right w:val="single" w:sz="4" w:space="0" w:color="000000"/>
            </w:tcBorders>
            <w:vAlign w:val="center"/>
          </w:tcPr>
          <w:p w14:paraId="3C3545EF" w14:textId="77777777" w:rsidR="005B7295" w:rsidRDefault="00653190">
            <w:pPr>
              <w:jc w:val="center"/>
              <w:rPr>
                <w:rFonts w:ascii="Times New Roman" w:hAnsi="Times New Roman"/>
                <w:sz w:val="28"/>
              </w:rPr>
            </w:pPr>
            <w:r>
              <w:rPr>
                <w:rFonts w:ascii="Times New Roman" w:hAnsi="Times New Roman"/>
                <w:sz w:val="28"/>
              </w:rPr>
              <w:t>Котельная "мкр. Кленовый"</w:t>
            </w:r>
          </w:p>
        </w:tc>
      </w:tr>
      <w:tr w:rsidR="005B7295" w14:paraId="188969E6" w14:textId="77777777">
        <w:trPr>
          <w:trHeight w:val="412"/>
        </w:trPr>
        <w:tc>
          <w:tcPr>
            <w:tcW w:w="2910" w:type="dxa"/>
            <w:tcBorders>
              <w:top w:val="single" w:sz="4" w:space="0" w:color="000000"/>
              <w:left w:val="single" w:sz="4" w:space="0" w:color="000000"/>
              <w:bottom w:val="single" w:sz="4" w:space="0" w:color="000000"/>
              <w:right w:val="single" w:sz="4" w:space="0" w:color="000000"/>
            </w:tcBorders>
            <w:vAlign w:val="center"/>
          </w:tcPr>
          <w:p w14:paraId="47DD3110" w14:textId="77777777" w:rsidR="005B7295" w:rsidRDefault="00653190">
            <w:pPr>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149" w:type="dxa"/>
            <w:tcBorders>
              <w:top w:val="single" w:sz="4" w:space="0" w:color="000000"/>
              <w:left w:val="single" w:sz="4" w:space="0" w:color="000000"/>
              <w:bottom w:val="single" w:sz="4" w:space="0" w:color="000000"/>
              <w:right w:val="single" w:sz="4" w:space="0" w:color="000000"/>
            </w:tcBorders>
            <w:vAlign w:val="center"/>
          </w:tcPr>
          <w:p w14:paraId="0BB0047D" w14:textId="77777777" w:rsidR="005B7295" w:rsidRDefault="00653190">
            <w:pPr>
              <w:jc w:val="center"/>
              <w:rPr>
                <w:rFonts w:ascii="Times New Roman" w:hAnsi="Times New Roman"/>
                <w:sz w:val="28"/>
              </w:rPr>
            </w:pPr>
            <w:r>
              <w:rPr>
                <w:rFonts w:ascii="Times New Roman" w:hAnsi="Times New Roman"/>
                <w:sz w:val="28"/>
              </w:rPr>
              <w:t>0,019</w:t>
            </w:r>
          </w:p>
        </w:tc>
        <w:tc>
          <w:tcPr>
            <w:tcW w:w="781" w:type="dxa"/>
            <w:tcBorders>
              <w:top w:val="single" w:sz="4" w:space="0" w:color="000000"/>
              <w:left w:val="single" w:sz="4" w:space="0" w:color="000000"/>
              <w:bottom w:val="single" w:sz="4" w:space="0" w:color="000000"/>
              <w:right w:val="single" w:sz="4" w:space="0" w:color="000000"/>
            </w:tcBorders>
            <w:vAlign w:val="center"/>
          </w:tcPr>
          <w:p w14:paraId="7AA8E26F" w14:textId="77777777" w:rsidR="005B7295" w:rsidRDefault="00653190">
            <w:pPr>
              <w:jc w:val="center"/>
              <w:rPr>
                <w:rFonts w:ascii="Times New Roman" w:hAnsi="Times New Roman"/>
                <w:sz w:val="28"/>
              </w:rPr>
            </w:pPr>
            <w:r>
              <w:rPr>
                <w:rFonts w:ascii="Times New Roman" w:hAnsi="Times New Roman"/>
                <w:sz w:val="28"/>
              </w:rPr>
              <w:t>0,019</w:t>
            </w:r>
          </w:p>
        </w:tc>
        <w:tc>
          <w:tcPr>
            <w:tcW w:w="781" w:type="dxa"/>
            <w:tcBorders>
              <w:top w:val="single" w:sz="4" w:space="0" w:color="000000"/>
              <w:left w:val="single" w:sz="4" w:space="0" w:color="000000"/>
              <w:bottom w:val="single" w:sz="4" w:space="0" w:color="000000"/>
              <w:right w:val="single" w:sz="4" w:space="0" w:color="000000"/>
            </w:tcBorders>
            <w:vAlign w:val="center"/>
          </w:tcPr>
          <w:p w14:paraId="3C03B0EA" w14:textId="77777777" w:rsidR="005B7295" w:rsidRDefault="00653190">
            <w:pPr>
              <w:jc w:val="center"/>
              <w:rPr>
                <w:rFonts w:ascii="Times New Roman" w:hAnsi="Times New Roman"/>
                <w:sz w:val="28"/>
              </w:rPr>
            </w:pPr>
            <w:r>
              <w:rPr>
                <w:rFonts w:ascii="Times New Roman" w:hAnsi="Times New Roman"/>
                <w:sz w:val="28"/>
              </w:rPr>
              <w:t>0,019</w:t>
            </w:r>
          </w:p>
        </w:tc>
        <w:tc>
          <w:tcPr>
            <w:tcW w:w="781" w:type="dxa"/>
            <w:tcBorders>
              <w:top w:val="single" w:sz="4" w:space="0" w:color="000000"/>
              <w:left w:val="single" w:sz="4" w:space="0" w:color="000000"/>
              <w:bottom w:val="single" w:sz="4" w:space="0" w:color="000000"/>
              <w:right w:val="single" w:sz="4" w:space="0" w:color="000000"/>
            </w:tcBorders>
            <w:vAlign w:val="center"/>
          </w:tcPr>
          <w:p w14:paraId="74A6CCC2" w14:textId="77777777" w:rsidR="005B7295" w:rsidRDefault="00653190">
            <w:pPr>
              <w:jc w:val="center"/>
              <w:rPr>
                <w:rFonts w:ascii="Times New Roman" w:hAnsi="Times New Roman"/>
                <w:sz w:val="28"/>
              </w:rPr>
            </w:pPr>
            <w:r>
              <w:rPr>
                <w:rFonts w:ascii="Times New Roman" w:hAnsi="Times New Roman"/>
                <w:sz w:val="28"/>
              </w:rPr>
              <w:t>0,019</w:t>
            </w:r>
          </w:p>
        </w:tc>
        <w:tc>
          <w:tcPr>
            <w:tcW w:w="781" w:type="dxa"/>
            <w:tcBorders>
              <w:top w:val="single" w:sz="4" w:space="0" w:color="000000"/>
              <w:left w:val="single" w:sz="4" w:space="0" w:color="000000"/>
              <w:bottom w:val="single" w:sz="4" w:space="0" w:color="000000"/>
              <w:right w:val="single" w:sz="4" w:space="0" w:color="000000"/>
            </w:tcBorders>
            <w:vAlign w:val="center"/>
          </w:tcPr>
          <w:p w14:paraId="3E0A20D1" w14:textId="77777777" w:rsidR="005B7295" w:rsidRDefault="00653190">
            <w:pPr>
              <w:jc w:val="center"/>
              <w:rPr>
                <w:rFonts w:ascii="Times New Roman" w:hAnsi="Times New Roman"/>
                <w:sz w:val="28"/>
              </w:rPr>
            </w:pPr>
            <w:r>
              <w:rPr>
                <w:rFonts w:ascii="Times New Roman" w:hAnsi="Times New Roman"/>
                <w:sz w:val="28"/>
              </w:rPr>
              <w:t>0,019</w:t>
            </w:r>
          </w:p>
        </w:tc>
        <w:tc>
          <w:tcPr>
            <w:tcW w:w="781" w:type="dxa"/>
            <w:tcBorders>
              <w:top w:val="single" w:sz="4" w:space="0" w:color="000000"/>
              <w:left w:val="single" w:sz="4" w:space="0" w:color="000000"/>
              <w:bottom w:val="single" w:sz="4" w:space="0" w:color="000000"/>
              <w:right w:val="single" w:sz="4" w:space="0" w:color="000000"/>
            </w:tcBorders>
            <w:vAlign w:val="center"/>
          </w:tcPr>
          <w:p w14:paraId="2599D2F6" w14:textId="77777777" w:rsidR="005B7295" w:rsidRDefault="00653190">
            <w:pPr>
              <w:jc w:val="center"/>
              <w:rPr>
                <w:rFonts w:ascii="Times New Roman" w:hAnsi="Times New Roman"/>
                <w:sz w:val="28"/>
              </w:rPr>
            </w:pPr>
            <w:r>
              <w:rPr>
                <w:rFonts w:ascii="Times New Roman" w:hAnsi="Times New Roman"/>
                <w:sz w:val="28"/>
              </w:rPr>
              <w:t>0,019</w:t>
            </w:r>
          </w:p>
        </w:tc>
        <w:tc>
          <w:tcPr>
            <w:tcW w:w="781" w:type="dxa"/>
            <w:tcBorders>
              <w:top w:val="single" w:sz="4" w:space="0" w:color="000000"/>
              <w:left w:val="single" w:sz="4" w:space="0" w:color="000000"/>
              <w:bottom w:val="single" w:sz="4" w:space="0" w:color="000000"/>
              <w:right w:val="single" w:sz="4" w:space="0" w:color="000000"/>
            </w:tcBorders>
            <w:vAlign w:val="center"/>
          </w:tcPr>
          <w:p w14:paraId="193EE376" w14:textId="77777777" w:rsidR="005B7295" w:rsidRDefault="00653190">
            <w:pPr>
              <w:jc w:val="center"/>
              <w:rPr>
                <w:rFonts w:ascii="Times New Roman" w:hAnsi="Times New Roman"/>
                <w:sz w:val="28"/>
              </w:rPr>
            </w:pPr>
            <w:r>
              <w:rPr>
                <w:rFonts w:ascii="Times New Roman" w:hAnsi="Times New Roman"/>
                <w:sz w:val="28"/>
              </w:rPr>
              <w:t>0,019</w:t>
            </w:r>
          </w:p>
        </w:tc>
        <w:tc>
          <w:tcPr>
            <w:tcW w:w="798" w:type="dxa"/>
            <w:tcBorders>
              <w:top w:val="single" w:sz="4" w:space="0" w:color="000000"/>
              <w:left w:val="single" w:sz="4" w:space="0" w:color="000000"/>
              <w:bottom w:val="single" w:sz="4" w:space="0" w:color="000000"/>
              <w:right w:val="single" w:sz="4" w:space="0" w:color="000000"/>
            </w:tcBorders>
            <w:vAlign w:val="center"/>
          </w:tcPr>
          <w:p w14:paraId="1CA8F345" w14:textId="77777777" w:rsidR="005B7295" w:rsidRDefault="00653190">
            <w:pPr>
              <w:jc w:val="center"/>
              <w:rPr>
                <w:rFonts w:ascii="Times New Roman" w:hAnsi="Times New Roman"/>
                <w:sz w:val="28"/>
              </w:rPr>
            </w:pPr>
            <w:r>
              <w:rPr>
                <w:rFonts w:ascii="Times New Roman" w:hAnsi="Times New Roman"/>
                <w:sz w:val="28"/>
              </w:rPr>
              <w:t>0,019</w:t>
            </w:r>
          </w:p>
        </w:tc>
      </w:tr>
      <w:tr w:rsidR="005B7295" w14:paraId="07F2A07B" w14:textId="77777777">
        <w:trPr>
          <w:trHeight w:val="412"/>
        </w:trPr>
        <w:tc>
          <w:tcPr>
            <w:tcW w:w="9541" w:type="dxa"/>
            <w:gridSpan w:val="9"/>
            <w:tcBorders>
              <w:top w:val="single" w:sz="4" w:space="0" w:color="000000"/>
              <w:left w:val="single" w:sz="4" w:space="0" w:color="000000"/>
              <w:bottom w:val="single" w:sz="4" w:space="0" w:color="000000"/>
              <w:right w:val="single" w:sz="4" w:space="0" w:color="000000"/>
            </w:tcBorders>
            <w:vAlign w:val="center"/>
          </w:tcPr>
          <w:p w14:paraId="6AB04922" w14:textId="77777777" w:rsidR="005B7295" w:rsidRDefault="00653190">
            <w:pPr>
              <w:jc w:val="center"/>
              <w:rPr>
                <w:rFonts w:ascii="Times New Roman" w:hAnsi="Times New Roman"/>
                <w:sz w:val="28"/>
              </w:rPr>
            </w:pPr>
            <w:r>
              <w:rPr>
                <w:rFonts w:ascii="Times New Roman" w:hAnsi="Times New Roman"/>
                <w:sz w:val="28"/>
              </w:rPr>
              <w:t>Транспортабельная блочная котельная</w:t>
            </w:r>
          </w:p>
        </w:tc>
      </w:tr>
      <w:tr w:rsidR="005B7295" w14:paraId="0BB8B2BD" w14:textId="77777777">
        <w:trPr>
          <w:trHeight w:val="412"/>
        </w:trPr>
        <w:tc>
          <w:tcPr>
            <w:tcW w:w="2910" w:type="dxa"/>
            <w:tcBorders>
              <w:top w:val="single" w:sz="4" w:space="0" w:color="000000"/>
              <w:left w:val="single" w:sz="4" w:space="0" w:color="000000"/>
              <w:bottom w:val="single" w:sz="4" w:space="0" w:color="000000"/>
              <w:right w:val="single" w:sz="4" w:space="0" w:color="000000"/>
            </w:tcBorders>
            <w:vAlign w:val="center"/>
          </w:tcPr>
          <w:p w14:paraId="02033D38" w14:textId="77777777" w:rsidR="005B7295" w:rsidRDefault="00653190">
            <w:pPr>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149" w:type="dxa"/>
            <w:tcBorders>
              <w:top w:val="single" w:sz="4" w:space="0" w:color="000000"/>
              <w:left w:val="single" w:sz="4" w:space="0" w:color="000000"/>
              <w:bottom w:val="single" w:sz="4" w:space="0" w:color="000000"/>
              <w:right w:val="single" w:sz="4" w:space="0" w:color="000000"/>
            </w:tcBorders>
            <w:vAlign w:val="center"/>
          </w:tcPr>
          <w:p w14:paraId="5150391A" w14:textId="77777777" w:rsidR="005B7295" w:rsidRDefault="00653190">
            <w:pPr>
              <w:jc w:val="center"/>
              <w:rPr>
                <w:rFonts w:ascii="Times New Roman" w:hAnsi="Times New Roman"/>
                <w:sz w:val="28"/>
              </w:rPr>
            </w:pPr>
            <w:r>
              <w:rPr>
                <w:rFonts w:ascii="Times New Roman" w:hAnsi="Times New Roman"/>
                <w:sz w:val="28"/>
              </w:rPr>
              <w:t>0,040</w:t>
            </w:r>
          </w:p>
        </w:tc>
        <w:tc>
          <w:tcPr>
            <w:tcW w:w="781" w:type="dxa"/>
            <w:tcBorders>
              <w:top w:val="single" w:sz="4" w:space="0" w:color="000000"/>
              <w:left w:val="single" w:sz="4" w:space="0" w:color="000000"/>
              <w:bottom w:val="single" w:sz="4" w:space="0" w:color="000000"/>
              <w:right w:val="single" w:sz="4" w:space="0" w:color="000000"/>
            </w:tcBorders>
            <w:vAlign w:val="center"/>
          </w:tcPr>
          <w:p w14:paraId="0DAB774A" w14:textId="77777777" w:rsidR="005B7295" w:rsidRDefault="00653190">
            <w:pPr>
              <w:jc w:val="center"/>
              <w:rPr>
                <w:rFonts w:ascii="Times New Roman" w:hAnsi="Times New Roman"/>
                <w:sz w:val="28"/>
              </w:rPr>
            </w:pPr>
            <w:r>
              <w:rPr>
                <w:rFonts w:ascii="Times New Roman" w:hAnsi="Times New Roman"/>
                <w:sz w:val="28"/>
              </w:rPr>
              <w:t>0,040</w:t>
            </w:r>
          </w:p>
        </w:tc>
        <w:tc>
          <w:tcPr>
            <w:tcW w:w="781" w:type="dxa"/>
            <w:tcBorders>
              <w:top w:val="single" w:sz="4" w:space="0" w:color="000000"/>
              <w:left w:val="single" w:sz="4" w:space="0" w:color="000000"/>
              <w:bottom w:val="single" w:sz="4" w:space="0" w:color="000000"/>
              <w:right w:val="single" w:sz="4" w:space="0" w:color="000000"/>
            </w:tcBorders>
            <w:vAlign w:val="center"/>
          </w:tcPr>
          <w:p w14:paraId="060BF806" w14:textId="77777777" w:rsidR="005B7295" w:rsidRDefault="00653190">
            <w:pPr>
              <w:jc w:val="center"/>
              <w:rPr>
                <w:rFonts w:ascii="Times New Roman" w:hAnsi="Times New Roman"/>
                <w:sz w:val="28"/>
              </w:rPr>
            </w:pPr>
            <w:r>
              <w:rPr>
                <w:rFonts w:ascii="Times New Roman" w:hAnsi="Times New Roman"/>
                <w:sz w:val="28"/>
              </w:rPr>
              <w:t>0,040</w:t>
            </w:r>
          </w:p>
        </w:tc>
        <w:tc>
          <w:tcPr>
            <w:tcW w:w="781" w:type="dxa"/>
            <w:tcBorders>
              <w:top w:val="single" w:sz="4" w:space="0" w:color="000000"/>
              <w:left w:val="single" w:sz="4" w:space="0" w:color="000000"/>
              <w:bottom w:val="single" w:sz="4" w:space="0" w:color="000000"/>
              <w:right w:val="single" w:sz="4" w:space="0" w:color="000000"/>
            </w:tcBorders>
            <w:vAlign w:val="center"/>
          </w:tcPr>
          <w:p w14:paraId="1436C31E" w14:textId="77777777" w:rsidR="005B7295" w:rsidRDefault="00653190">
            <w:pPr>
              <w:jc w:val="center"/>
              <w:rPr>
                <w:rFonts w:ascii="Times New Roman" w:hAnsi="Times New Roman"/>
                <w:sz w:val="28"/>
              </w:rPr>
            </w:pPr>
            <w:r>
              <w:rPr>
                <w:rFonts w:ascii="Times New Roman" w:hAnsi="Times New Roman"/>
                <w:sz w:val="28"/>
              </w:rPr>
              <w:t>0,040</w:t>
            </w:r>
          </w:p>
        </w:tc>
        <w:tc>
          <w:tcPr>
            <w:tcW w:w="781" w:type="dxa"/>
            <w:tcBorders>
              <w:top w:val="single" w:sz="4" w:space="0" w:color="000000"/>
              <w:left w:val="single" w:sz="4" w:space="0" w:color="000000"/>
              <w:bottom w:val="single" w:sz="4" w:space="0" w:color="000000"/>
              <w:right w:val="single" w:sz="4" w:space="0" w:color="000000"/>
            </w:tcBorders>
            <w:vAlign w:val="center"/>
          </w:tcPr>
          <w:p w14:paraId="13E80D93" w14:textId="77777777" w:rsidR="005B7295" w:rsidRDefault="00653190">
            <w:pPr>
              <w:jc w:val="center"/>
              <w:rPr>
                <w:rFonts w:ascii="Times New Roman" w:hAnsi="Times New Roman"/>
                <w:sz w:val="28"/>
              </w:rPr>
            </w:pPr>
            <w:r>
              <w:rPr>
                <w:rFonts w:ascii="Times New Roman" w:hAnsi="Times New Roman"/>
                <w:sz w:val="28"/>
              </w:rPr>
              <w:t>0,040</w:t>
            </w:r>
          </w:p>
        </w:tc>
        <w:tc>
          <w:tcPr>
            <w:tcW w:w="781" w:type="dxa"/>
            <w:tcBorders>
              <w:top w:val="single" w:sz="4" w:space="0" w:color="000000"/>
              <w:left w:val="single" w:sz="4" w:space="0" w:color="000000"/>
              <w:bottom w:val="single" w:sz="4" w:space="0" w:color="000000"/>
              <w:right w:val="single" w:sz="4" w:space="0" w:color="000000"/>
            </w:tcBorders>
            <w:vAlign w:val="center"/>
          </w:tcPr>
          <w:p w14:paraId="485D724E" w14:textId="77777777" w:rsidR="005B7295" w:rsidRDefault="00653190">
            <w:pPr>
              <w:jc w:val="center"/>
              <w:rPr>
                <w:rFonts w:ascii="Times New Roman" w:hAnsi="Times New Roman"/>
                <w:sz w:val="28"/>
              </w:rPr>
            </w:pPr>
            <w:r>
              <w:rPr>
                <w:rFonts w:ascii="Times New Roman" w:hAnsi="Times New Roman"/>
                <w:sz w:val="28"/>
              </w:rPr>
              <w:t>0,040</w:t>
            </w:r>
          </w:p>
        </w:tc>
        <w:tc>
          <w:tcPr>
            <w:tcW w:w="781" w:type="dxa"/>
            <w:tcBorders>
              <w:top w:val="single" w:sz="4" w:space="0" w:color="000000"/>
              <w:left w:val="single" w:sz="4" w:space="0" w:color="000000"/>
              <w:bottom w:val="single" w:sz="4" w:space="0" w:color="000000"/>
              <w:right w:val="single" w:sz="4" w:space="0" w:color="000000"/>
            </w:tcBorders>
            <w:vAlign w:val="center"/>
          </w:tcPr>
          <w:p w14:paraId="43F6F320" w14:textId="77777777" w:rsidR="005B7295" w:rsidRDefault="00653190">
            <w:pPr>
              <w:jc w:val="center"/>
              <w:rPr>
                <w:rFonts w:ascii="Times New Roman" w:hAnsi="Times New Roman"/>
                <w:sz w:val="28"/>
              </w:rPr>
            </w:pPr>
            <w:r>
              <w:rPr>
                <w:rFonts w:ascii="Times New Roman" w:hAnsi="Times New Roman"/>
                <w:sz w:val="28"/>
              </w:rPr>
              <w:t>0,040</w:t>
            </w:r>
          </w:p>
        </w:tc>
        <w:tc>
          <w:tcPr>
            <w:tcW w:w="798" w:type="dxa"/>
            <w:tcBorders>
              <w:top w:val="single" w:sz="4" w:space="0" w:color="000000"/>
              <w:left w:val="single" w:sz="4" w:space="0" w:color="000000"/>
              <w:bottom w:val="single" w:sz="4" w:space="0" w:color="000000"/>
              <w:right w:val="single" w:sz="4" w:space="0" w:color="000000"/>
            </w:tcBorders>
            <w:vAlign w:val="center"/>
          </w:tcPr>
          <w:p w14:paraId="73D9F5D4" w14:textId="77777777" w:rsidR="005B7295" w:rsidRDefault="00653190">
            <w:pPr>
              <w:jc w:val="center"/>
              <w:rPr>
                <w:rFonts w:ascii="Times New Roman" w:hAnsi="Times New Roman"/>
                <w:sz w:val="28"/>
              </w:rPr>
            </w:pPr>
            <w:r>
              <w:rPr>
                <w:rFonts w:ascii="Times New Roman" w:hAnsi="Times New Roman"/>
                <w:sz w:val="28"/>
              </w:rPr>
              <w:t>0,040</w:t>
            </w:r>
          </w:p>
        </w:tc>
      </w:tr>
      <w:tr w:rsidR="005B7295" w14:paraId="7086DB23" w14:textId="77777777">
        <w:trPr>
          <w:trHeight w:val="412"/>
        </w:trPr>
        <w:tc>
          <w:tcPr>
            <w:tcW w:w="9541" w:type="dxa"/>
            <w:gridSpan w:val="9"/>
            <w:tcBorders>
              <w:top w:val="single" w:sz="4" w:space="0" w:color="000000"/>
              <w:left w:val="single" w:sz="4" w:space="0" w:color="000000"/>
              <w:bottom w:val="single" w:sz="4" w:space="0" w:color="000000"/>
              <w:right w:val="single" w:sz="4" w:space="0" w:color="000000"/>
            </w:tcBorders>
            <w:vAlign w:val="center"/>
          </w:tcPr>
          <w:p w14:paraId="47ADC5B7" w14:textId="77777777" w:rsidR="005B7295" w:rsidRDefault="00653190">
            <w:pPr>
              <w:jc w:val="center"/>
              <w:rPr>
                <w:rFonts w:ascii="Times New Roman" w:hAnsi="Times New Roman"/>
                <w:sz w:val="28"/>
              </w:rPr>
            </w:pPr>
            <w:r>
              <w:rPr>
                <w:rFonts w:ascii="Times New Roman" w:hAnsi="Times New Roman"/>
                <w:sz w:val="28"/>
              </w:rPr>
              <w:t>Котельная "мкр. Ивушки"</w:t>
            </w:r>
          </w:p>
        </w:tc>
      </w:tr>
      <w:tr w:rsidR="005B7295" w14:paraId="6B17AA5D" w14:textId="77777777">
        <w:trPr>
          <w:trHeight w:val="412"/>
        </w:trPr>
        <w:tc>
          <w:tcPr>
            <w:tcW w:w="2910" w:type="dxa"/>
            <w:tcBorders>
              <w:top w:val="single" w:sz="4" w:space="0" w:color="000000"/>
              <w:left w:val="single" w:sz="4" w:space="0" w:color="000000"/>
              <w:bottom w:val="single" w:sz="4" w:space="0" w:color="000000"/>
              <w:right w:val="single" w:sz="4" w:space="0" w:color="000000"/>
            </w:tcBorders>
            <w:vAlign w:val="center"/>
          </w:tcPr>
          <w:p w14:paraId="0091CFDF" w14:textId="77777777" w:rsidR="005B7295" w:rsidRDefault="00653190">
            <w:pPr>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149" w:type="dxa"/>
            <w:tcBorders>
              <w:top w:val="single" w:sz="4" w:space="0" w:color="000000"/>
              <w:left w:val="single" w:sz="4" w:space="0" w:color="000000"/>
              <w:bottom w:val="single" w:sz="4" w:space="0" w:color="000000"/>
              <w:right w:val="single" w:sz="4" w:space="0" w:color="000000"/>
            </w:tcBorders>
            <w:vAlign w:val="center"/>
          </w:tcPr>
          <w:p w14:paraId="74E03EC1" w14:textId="77777777" w:rsidR="005B7295" w:rsidRDefault="00653190">
            <w:pPr>
              <w:jc w:val="center"/>
              <w:rPr>
                <w:rFonts w:ascii="Times New Roman" w:hAnsi="Times New Roman"/>
                <w:sz w:val="28"/>
              </w:rPr>
            </w:pPr>
            <w:r>
              <w:rPr>
                <w:rFonts w:ascii="Times New Roman" w:hAnsi="Times New Roman"/>
                <w:sz w:val="28"/>
              </w:rPr>
              <w:t>0,008</w:t>
            </w:r>
          </w:p>
        </w:tc>
        <w:tc>
          <w:tcPr>
            <w:tcW w:w="781" w:type="dxa"/>
            <w:tcBorders>
              <w:top w:val="single" w:sz="4" w:space="0" w:color="000000"/>
              <w:left w:val="single" w:sz="4" w:space="0" w:color="000000"/>
              <w:bottom w:val="single" w:sz="4" w:space="0" w:color="000000"/>
              <w:right w:val="single" w:sz="4" w:space="0" w:color="000000"/>
            </w:tcBorders>
            <w:vAlign w:val="center"/>
          </w:tcPr>
          <w:p w14:paraId="59D45A6A" w14:textId="77777777" w:rsidR="005B7295" w:rsidRDefault="00653190">
            <w:pPr>
              <w:jc w:val="center"/>
              <w:rPr>
                <w:rFonts w:ascii="Times New Roman" w:hAnsi="Times New Roman"/>
                <w:sz w:val="28"/>
              </w:rPr>
            </w:pPr>
            <w:r>
              <w:rPr>
                <w:rFonts w:ascii="Times New Roman" w:hAnsi="Times New Roman"/>
                <w:sz w:val="28"/>
              </w:rPr>
              <w:t>0,008</w:t>
            </w:r>
          </w:p>
        </w:tc>
        <w:tc>
          <w:tcPr>
            <w:tcW w:w="781" w:type="dxa"/>
            <w:tcBorders>
              <w:top w:val="single" w:sz="4" w:space="0" w:color="000000"/>
              <w:left w:val="single" w:sz="4" w:space="0" w:color="000000"/>
              <w:bottom w:val="single" w:sz="4" w:space="0" w:color="000000"/>
              <w:right w:val="single" w:sz="4" w:space="0" w:color="000000"/>
            </w:tcBorders>
            <w:vAlign w:val="center"/>
          </w:tcPr>
          <w:p w14:paraId="429D73E4" w14:textId="77777777" w:rsidR="005B7295" w:rsidRDefault="00653190">
            <w:pPr>
              <w:jc w:val="center"/>
              <w:rPr>
                <w:rFonts w:ascii="Times New Roman" w:hAnsi="Times New Roman"/>
                <w:sz w:val="28"/>
              </w:rPr>
            </w:pPr>
            <w:r>
              <w:rPr>
                <w:rFonts w:ascii="Times New Roman" w:hAnsi="Times New Roman"/>
                <w:sz w:val="28"/>
              </w:rPr>
              <w:t>0,008</w:t>
            </w:r>
          </w:p>
        </w:tc>
        <w:tc>
          <w:tcPr>
            <w:tcW w:w="781" w:type="dxa"/>
            <w:tcBorders>
              <w:top w:val="single" w:sz="4" w:space="0" w:color="000000"/>
              <w:left w:val="single" w:sz="4" w:space="0" w:color="000000"/>
              <w:bottom w:val="single" w:sz="4" w:space="0" w:color="000000"/>
              <w:right w:val="single" w:sz="4" w:space="0" w:color="000000"/>
            </w:tcBorders>
            <w:vAlign w:val="center"/>
          </w:tcPr>
          <w:p w14:paraId="2D73D46F" w14:textId="77777777" w:rsidR="005B7295" w:rsidRDefault="00653190">
            <w:pPr>
              <w:jc w:val="center"/>
              <w:rPr>
                <w:rFonts w:ascii="Times New Roman" w:hAnsi="Times New Roman"/>
                <w:sz w:val="28"/>
              </w:rPr>
            </w:pPr>
            <w:r>
              <w:rPr>
                <w:rFonts w:ascii="Times New Roman" w:hAnsi="Times New Roman"/>
                <w:sz w:val="28"/>
              </w:rPr>
              <w:t>0,008</w:t>
            </w:r>
          </w:p>
        </w:tc>
        <w:tc>
          <w:tcPr>
            <w:tcW w:w="781" w:type="dxa"/>
            <w:tcBorders>
              <w:top w:val="single" w:sz="4" w:space="0" w:color="000000"/>
              <w:left w:val="single" w:sz="4" w:space="0" w:color="000000"/>
              <w:bottom w:val="single" w:sz="4" w:space="0" w:color="000000"/>
              <w:right w:val="single" w:sz="4" w:space="0" w:color="000000"/>
            </w:tcBorders>
            <w:vAlign w:val="center"/>
          </w:tcPr>
          <w:p w14:paraId="4FA981A9" w14:textId="77777777" w:rsidR="005B7295" w:rsidRDefault="00653190">
            <w:pPr>
              <w:jc w:val="center"/>
              <w:rPr>
                <w:rFonts w:ascii="Times New Roman" w:hAnsi="Times New Roman"/>
                <w:sz w:val="28"/>
              </w:rPr>
            </w:pPr>
            <w:r>
              <w:rPr>
                <w:rFonts w:ascii="Times New Roman" w:hAnsi="Times New Roman"/>
                <w:sz w:val="28"/>
              </w:rPr>
              <w:t>0,008</w:t>
            </w:r>
          </w:p>
        </w:tc>
        <w:tc>
          <w:tcPr>
            <w:tcW w:w="781" w:type="dxa"/>
            <w:tcBorders>
              <w:top w:val="single" w:sz="4" w:space="0" w:color="000000"/>
              <w:left w:val="single" w:sz="4" w:space="0" w:color="000000"/>
              <w:bottom w:val="single" w:sz="4" w:space="0" w:color="000000"/>
              <w:right w:val="single" w:sz="4" w:space="0" w:color="000000"/>
            </w:tcBorders>
            <w:vAlign w:val="center"/>
          </w:tcPr>
          <w:p w14:paraId="34E01A58" w14:textId="77777777" w:rsidR="005B7295" w:rsidRDefault="00653190">
            <w:pPr>
              <w:jc w:val="center"/>
              <w:rPr>
                <w:rFonts w:ascii="Times New Roman" w:hAnsi="Times New Roman"/>
                <w:sz w:val="28"/>
              </w:rPr>
            </w:pPr>
            <w:r>
              <w:rPr>
                <w:rFonts w:ascii="Times New Roman" w:hAnsi="Times New Roman"/>
                <w:sz w:val="28"/>
              </w:rPr>
              <w:t>0,008</w:t>
            </w:r>
          </w:p>
        </w:tc>
        <w:tc>
          <w:tcPr>
            <w:tcW w:w="781" w:type="dxa"/>
            <w:tcBorders>
              <w:top w:val="single" w:sz="4" w:space="0" w:color="000000"/>
              <w:left w:val="single" w:sz="4" w:space="0" w:color="000000"/>
              <w:bottom w:val="single" w:sz="4" w:space="0" w:color="000000"/>
              <w:right w:val="single" w:sz="4" w:space="0" w:color="000000"/>
            </w:tcBorders>
            <w:vAlign w:val="center"/>
          </w:tcPr>
          <w:p w14:paraId="145F75AB" w14:textId="77777777" w:rsidR="005B7295" w:rsidRDefault="00653190">
            <w:pPr>
              <w:jc w:val="center"/>
              <w:rPr>
                <w:rFonts w:ascii="Times New Roman" w:hAnsi="Times New Roman"/>
                <w:sz w:val="28"/>
              </w:rPr>
            </w:pPr>
            <w:r>
              <w:rPr>
                <w:rFonts w:ascii="Times New Roman" w:hAnsi="Times New Roman"/>
                <w:sz w:val="28"/>
              </w:rPr>
              <w:t>0,008</w:t>
            </w:r>
          </w:p>
        </w:tc>
        <w:tc>
          <w:tcPr>
            <w:tcW w:w="798" w:type="dxa"/>
            <w:tcBorders>
              <w:top w:val="single" w:sz="4" w:space="0" w:color="000000"/>
              <w:left w:val="single" w:sz="4" w:space="0" w:color="000000"/>
              <w:bottom w:val="single" w:sz="4" w:space="0" w:color="000000"/>
              <w:right w:val="single" w:sz="4" w:space="0" w:color="000000"/>
            </w:tcBorders>
            <w:vAlign w:val="center"/>
          </w:tcPr>
          <w:p w14:paraId="2D31D07A" w14:textId="77777777" w:rsidR="005B7295" w:rsidRDefault="00653190">
            <w:pPr>
              <w:jc w:val="center"/>
              <w:rPr>
                <w:rFonts w:ascii="Times New Roman" w:hAnsi="Times New Roman"/>
                <w:sz w:val="28"/>
              </w:rPr>
            </w:pPr>
            <w:r>
              <w:rPr>
                <w:rFonts w:ascii="Times New Roman" w:hAnsi="Times New Roman"/>
                <w:sz w:val="28"/>
              </w:rPr>
              <w:t>0,008</w:t>
            </w:r>
          </w:p>
        </w:tc>
      </w:tr>
    </w:tbl>
    <w:p w14:paraId="05EFAE05" w14:textId="77777777" w:rsidR="005B7295" w:rsidRDefault="00653190">
      <w:pPr>
        <w:pStyle w:val="a9"/>
        <w:tabs>
          <w:tab w:val="left" w:pos="1560"/>
        </w:tabs>
        <w:ind w:left="0"/>
        <w:jc w:val="both"/>
        <w:rPr>
          <w:rFonts w:ascii="Times New Roman" w:hAnsi="Times New Roman"/>
          <w:sz w:val="28"/>
        </w:rPr>
      </w:pPr>
      <w:r>
        <w:rPr>
          <w:rFonts w:ascii="Times New Roman" w:hAnsi="Times New Roman"/>
          <w:sz w:val="28"/>
        </w:rPr>
        <w:t>Таблица 5-1. Перспективный баланс производительности водоподготовительных установок котельных Краснопольского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5"/>
        <w:gridCol w:w="1138"/>
        <w:gridCol w:w="849"/>
        <w:gridCol w:w="851"/>
        <w:gridCol w:w="851"/>
        <w:gridCol w:w="851"/>
        <w:gridCol w:w="855"/>
        <w:gridCol w:w="993"/>
        <w:gridCol w:w="990"/>
      </w:tblGrid>
      <w:tr w:rsidR="005B7295" w14:paraId="3DF18D8B" w14:textId="77777777">
        <w:trPr>
          <w:trHeight w:val="80"/>
          <w:tblHeader/>
        </w:trPr>
        <w:tc>
          <w:tcPr>
            <w:tcW w:w="2265"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56F3AF96" w14:textId="77777777" w:rsidR="005B7295" w:rsidRDefault="00653190">
            <w:pPr>
              <w:pStyle w:val="Default"/>
              <w:spacing w:line="240" w:lineRule="auto"/>
              <w:ind w:firstLine="107"/>
              <w:jc w:val="right"/>
              <w:rPr>
                <w:rFonts w:ascii="Times New Roman" w:hAnsi="Times New Roman"/>
                <w:sz w:val="28"/>
              </w:rPr>
            </w:pPr>
            <w:r>
              <w:rPr>
                <w:rFonts w:ascii="Times New Roman" w:hAnsi="Times New Roman"/>
                <w:sz w:val="28"/>
              </w:rPr>
              <w:t>Год</w:t>
            </w:r>
          </w:p>
          <w:p w14:paraId="5DA3E90E" w14:textId="77777777" w:rsidR="005B7295" w:rsidRDefault="00653190">
            <w:pPr>
              <w:pStyle w:val="Default"/>
              <w:spacing w:line="240" w:lineRule="auto"/>
              <w:ind w:firstLine="107"/>
              <w:rPr>
                <w:rFonts w:ascii="Times New Roman" w:hAnsi="Times New Roman"/>
                <w:sz w:val="28"/>
              </w:rPr>
            </w:pPr>
            <w:r>
              <w:rPr>
                <w:rFonts w:ascii="Times New Roman" w:hAnsi="Times New Roman"/>
                <w:sz w:val="28"/>
              </w:rPr>
              <w:t>Величина</w:t>
            </w:r>
          </w:p>
        </w:tc>
        <w:tc>
          <w:tcPr>
            <w:tcW w:w="1138" w:type="dxa"/>
            <w:vMerge w:val="restart"/>
            <w:tcBorders>
              <w:top w:val="single" w:sz="4" w:space="0" w:color="000000"/>
              <w:left w:val="single" w:sz="4" w:space="0" w:color="000000"/>
              <w:bottom w:val="single" w:sz="4" w:space="0" w:color="000000"/>
              <w:right w:val="single" w:sz="4" w:space="0" w:color="000000"/>
            </w:tcBorders>
            <w:vAlign w:val="center"/>
          </w:tcPr>
          <w:p w14:paraId="74309693" w14:textId="77777777" w:rsidR="005B7295" w:rsidRDefault="00653190">
            <w:pPr>
              <w:pStyle w:val="Default"/>
              <w:spacing w:line="240" w:lineRule="auto"/>
              <w:ind w:left="55" w:hanging="55"/>
              <w:jc w:val="center"/>
              <w:rPr>
                <w:rFonts w:ascii="Times New Roman" w:hAnsi="Times New Roman"/>
                <w:sz w:val="28"/>
              </w:rPr>
            </w:pPr>
            <w:r>
              <w:rPr>
                <w:rFonts w:ascii="Times New Roman" w:hAnsi="Times New Roman"/>
                <w:sz w:val="28"/>
              </w:rPr>
              <w:t>Существу</w:t>
            </w:r>
          </w:p>
          <w:p w14:paraId="070D731A" w14:textId="77777777" w:rsidR="005B7295" w:rsidRDefault="00653190">
            <w:pPr>
              <w:pStyle w:val="Default"/>
              <w:spacing w:line="240" w:lineRule="auto"/>
              <w:ind w:left="55" w:hanging="55"/>
              <w:jc w:val="center"/>
              <w:rPr>
                <w:rFonts w:ascii="Times New Roman" w:hAnsi="Times New Roman"/>
                <w:sz w:val="28"/>
              </w:rPr>
            </w:pPr>
            <w:r>
              <w:rPr>
                <w:rFonts w:ascii="Times New Roman" w:hAnsi="Times New Roman"/>
                <w:sz w:val="28"/>
              </w:rPr>
              <w:t>ющая</w:t>
            </w:r>
          </w:p>
          <w:p w14:paraId="2A055CED" w14:textId="77777777" w:rsidR="005B7295" w:rsidRDefault="00653190">
            <w:pPr>
              <w:jc w:val="center"/>
              <w:rPr>
                <w:rFonts w:ascii="Times New Roman" w:hAnsi="Times New Roman"/>
                <w:sz w:val="28"/>
              </w:rPr>
            </w:pPr>
            <w:r>
              <w:rPr>
                <w:rFonts w:ascii="Times New Roman" w:hAnsi="Times New Roman"/>
                <w:sz w:val="28"/>
              </w:rPr>
              <w:t>2022</w:t>
            </w:r>
          </w:p>
        </w:tc>
        <w:tc>
          <w:tcPr>
            <w:tcW w:w="6238" w:type="dxa"/>
            <w:gridSpan w:val="7"/>
            <w:tcBorders>
              <w:top w:val="single" w:sz="4" w:space="0" w:color="000000"/>
              <w:left w:val="single" w:sz="4" w:space="0" w:color="000000"/>
              <w:bottom w:val="single" w:sz="4" w:space="0" w:color="000000"/>
              <w:right w:val="single" w:sz="4" w:space="0" w:color="000000"/>
            </w:tcBorders>
            <w:vAlign w:val="center"/>
          </w:tcPr>
          <w:p w14:paraId="2ACAB795" w14:textId="77777777" w:rsidR="005B7295" w:rsidRDefault="00653190">
            <w:pPr>
              <w:pStyle w:val="Default"/>
              <w:spacing w:line="240" w:lineRule="auto"/>
              <w:ind w:firstLine="107"/>
              <w:jc w:val="center"/>
              <w:rPr>
                <w:rFonts w:ascii="Times New Roman" w:hAnsi="Times New Roman"/>
                <w:sz w:val="28"/>
              </w:rPr>
            </w:pPr>
            <w:r>
              <w:rPr>
                <w:rFonts w:ascii="Times New Roman" w:hAnsi="Times New Roman"/>
                <w:sz w:val="28"/>
              </w:rPr>
              <w:t xml:space="preserve">Перспективная </w:t>
            </w:r>
          </w:p>
        </w:tc>
      </w:tr>
      <w:tr w:rsidR="005B7295" w14:paraId="03112CFA" w14:textId="77777777">
        <w:trPr>
          <w:trHeight w:val="80"/>
          <w:tblHeader/>
        </w:trPr>
        <w:tc>
          <w:tcPr>
            <w:tcW w:w="2265"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76CFF319" w14:textId="77777777" w:rsidR="005B7295" w:rsidRDefault="005B7295"/>
        </w:tc>
        <w:tc>
          <w:tcPr>
            <w:tcW w:w="1138" w:type="dxa"/>
            <w:vMerge/>
            <w:tcBorders>
              <w:top w:val="single" w:sz="4" w:space="0" w:color="000000"/>
              <w:left w:val="single" w:sz="4" w:space="0" w:color="000000"/>
              <w:bottom w:val="single" w:sz="4" w:space="0" w:color="000000"/>
              <w:right w:val="single" w:sz="4" w:space="0" w:color="000000"/>
            </w:tcBorders>
            <w:vAlign w:val="center"/>
          </w:tcPr>
          <w:p w14:paraId="22ADEB9D" w14:textId="77777777" w:rsidR="005B7295" w:rsidRDefault="005B7295"/>
        </w:tc>
        <w:tc>
          <w:tcPr>
            <w:tcW w:w="849" w:type="dxa"/>
            <w:tcBorders>
              <w:top w:val="single" w:sz="4" w:space="0" w:color="000000"/>
              <w:left w:val="single" w:sz="4" w:space="0" w:color="000000"/>
              <w:bottom w:val="single" w:sz="4" w:space="0" w:color="000000"/>
              <w:right w:val="single" w:sz="4" w:space="0" w:color="000000"/>
            </w:tcBorders>
            <w:vAlign w:val="center"/>
          </w:tcPr>
          <w:p w14:paraId="05349E4F" w14:textId="77777777" w:rsidR="005B7295" w:rsidRDefault="00653190">
            <w:pPr>
              <w:jc w:val="center"/>
              <w:rPr>
                <w:rFonts w:ascii="Times New Roman" w:hAnsi="Times New Roman"/>
                <w:sz w:val="28"/>
              </w:rPr>
            </w:pPr>
            <w:r>
              <w:rPr>
                <w:rFonts w:ascii="Times New Roman" w:hAnsi="Times New Roman"/>
                <w:sz w:val="28"/>
              </w:rPr>
              <w:t>2021</w:t>
            </w:r>
          </w:p>
        </w:tc>
        <w:tc>
          <w:tcPr>
            <w:tcW w:w="851" w:type="dxa"/>
            <w:tcBorders>
              <w:top w:val="single" w:sz="4" w:space="0" w:color="000000"/>
              <w:left w:val="single" w:sz="4" w:space="0" w:color="000000"/>
              <w:bottom w:val="single" w:sz="4" w:space="0" w:color="000000"/>
              <w:right w:val="single" w:sz="4" w:space="0" w:color="000000"/>
            </w:tcBorders>
            <w:vAlign w:val="center"/>
          </w:tcPr>
          <w:p w14:paraId="4EA9FFFC" w14:textId="77777777" w:rsidR="005B7295" w:rsidRDefault="00653190">
            <w:pPr>
              <w:jc w:val="center"/>
              <w:rPr>
                <w:rFonts w:ascii="Times New Roman" w:hAnsi="Times New Roman"/>
                <w:sz w:val="28"/>
              </w:rPr>
            </w:pPr>
            <w:r>
              <w:rPr>
                <w:rFonts w:ascii="Times New Roman" w:hAnsi="Times New Roman"/>
                <w:sz w:val="28"/>
              </w:rPr>
              <w:t>2022</w:t>
            </w:r>
          </w:p>
        </w:tc>
        <w:tc>
          <w:tcPr>
            <w:tcW w:w="851" w:type="dxa"/>
            <w:tcBorders>
              <w:top w:val="single" w:sz="4" w:space="0" w:color="000000"/>
              <w:left w:val="single" w:sz="4" w:space="0" w:color="000000"/>
              <w:bottom w:val="single" w:sz="4" w:space="0" w:color="000000"/>
              <w:right w:val="single" w:sz="4" w:space="0" w:color="000000"/>
            </w:tcBorders>
            <w:vAlign w:val="center"/>
          </w:tcPr>
          <w:p w14:paraId="6ACE44BB" w14:textId="77777777" w:rsidR="005B7295" w:rsidRDefault="00653190">
            <w:pPr>
              <w:jc w:val="center"/>
              <w:rPr>
                <w:rFonts w:ascii="Times New Roman" w:hAnsi="Times New Roman"/>
                <w:sz w:val="28"/>
              </w:rPr>
            </w:pPr>
            <w:r>
              <w:rPr>
                <w:rFonts w:ascii="Times New Roman" w:hAnsi="Times New Roman"/>
                <w:sz w:val="28"/>
              </w:rPr>
              <w:t>2023</w:t>
            </w:r>
          </w:p>
        </w:tc>
        <w:tc>
          <w:tcPr>
            <w:tcW w:w="851" w:type="dxa"/>
            <w:tcBorders>
              <w:top w:val="single" w:sz="4" w:space="0" w:color="000000"/>
              <w:left w:val="single" w:sz="4" w:space="0" w:color="000000"/>
              <w:bottom w:val="single" w:sz="4" w:space="0" w:color="000000"/>
              <w:right w:val="single" w:sz="4" w:space="0" w:color="000000"/>
            </w:tcBorders>
            <w:vAlign w:val="center"/>
          </w:tcPr>
          <w:p w14:paraId="062FA024" w14:textId="77777777" w:rsidR="005B7295" w:rsidRDefault="00653190">
            <w:pPr>
              <w:jc w:val="center"/>
              <w:rPr>
                <w:rFonts w:ascii="Times New Roman" w:hAnsi="Times New Roman"/>
                <w:sz w:val="28"/>
              </w:rPr>
            </w:pPr>
            <w:r>
              <w:rPr>
                <w:rFonts w:ascii="Times New Roman" w:hAnsi="Times New Roman"/>
                <w:sz w:val="28"/>
              </w:rPr>
              <w:t>2024</w:t>
            </w:r>
          </w:p>
        </w:tc>
        <w:tc>
          <w:tcPr>
            <w:tcW w:w="855" w:type="dxa"/>
            <w:tcBorders>
              <w:top w:val="single" w:sz="4" w:space="0" w:color="000000"/>
              <w:left w:val="single" w:sz="4" w:space="0" w:color="000000"/>
              <w:bottom w:val="single" w:sz="4" w:space="0" w:color="000000"/>
              <w:right w:val="single" w:sz="4" w:space="0" w:color="000000"/>
            </w:tcBorders>
            <w:vAlign w:val="center"/>
          </w:tcPr>
          <w:p w14:paraId="6C1F2F43" w14:textId="77777777" w:rsidR="005B7295" w:rsidRDefault="00653190">
            <w:pPr>
              <w:jc w:val="center"/>
              <w:rPr>
                <w:rFonts w:ascii="Times New Roman" w:hAnsi="Times New Roman"/>
                <w:sz w:val="28"/>
              </w:rPr>
            </w:pPr>
            <w:r>
              <w:rPr>
                <w:rFonts w:ascii="Times New Roman" w:hAnsi="Times New Roman"/>
                <w:sz w:val="28"/>
              </w:rPr>
              <w:t>2025</w:t>
            </w:r>
          </w:p>
        </w:tc>
        <w:tc>
          <w:tcPr>
            <w:tcW w:w="993" w:type="dxa"/>
            <w:tcBorders>
              <w:top w:val="single" w:sz="4" w:space="0" w:color="000000"/>
              <w:left w:val="single" w:sz="4" w:space="0" w:color="000000"/>
              <w:bottom w:val="single" w:sz="4" w:space="0" w:color="000000"/>
              <w:right w:val="single" w:sz="4" w:space="0" w:color="000000"/>
            </w:tcBorders>
            <w:vAlign w:val="center"/>
          </w:tcPr>
          <w:p w14:paraId="0365014C" w14:textId="77777777" w:rsidR="005B7295" w:rsidRDefault="00653190">
            <w:pPr>
              <w:jc w:val="center"/>
              <w:rPr>
                <w:rFonts w:ascii="Times New Roman" w:hAnsi="Times New Roman"/>
                <w:sz w:val="28"/>
              </w:rPr>
            </w:pPr>
            <w:r>
              <w:rPr>
                <w:rFonts w:ascii="Times New Roman" w:hAnsi="Times New Roman"/>
                <w:sz w:val="28"/>
              </w:rPr>
              <w:t>2026-2030</w:t>
            </w:r>
          </w:p>
        </w:tc>
        <w:tc>
          <w:tcPr>
            <w:tcW w:w="990" w:type="dxa"/>
            <w:tcBorders>
              <w:top w:val="single" w:sz="4" w:space="0" w:color="000000"/>
              <w:left w:val="single" w:sz="4" w:space="0" w:color="000000"/>
              <w:bottom w:val="single" w:sz="4" w:space="0" w:color="000000"/>
              <w:right w:val="single" w:sz="4" w:space="0" w:color="000000"/>
            </w:tcBorders>
            <w:vAlign w:val="center"/>
          </w:tcPr>
          <w:p w14:paraId="54EF8013" w14:textId="77777777" w:rsidR="005B7295" w:rsidRDefault="00653190">
            <w:pPr>
              <w:jc w:val="center"/>
              <w:rPr>
                <w:rFonts w:ascii="Times New Roman" w:hAnsi="Times New Roman"/>
                <w:sz w:val="28"/>
              </w:rPr>
            </w:pPr>
            <w:r>
              <w:rPr>
                <w:rFonts w:ascii="Times New Roman" w:hAnsi="Times New Roman"/>
                <w:sz w:val="28"/>
              </w:rPr>
              <w:t>2031-2035</w:t>
            </w:r>
          </w:p>
        </w:tc>
      </w:tr>
      <w:tr w:rsidR="005B7295" w14:paraId="1E060EB0" w14:textId="77777777">
        <w:trPr>
          <w:trHeight w:val="199"/>
          <w:tblHeader/>
        </w:trPr>
        <w:tc>
          <w:tcPr>
            <w:tcW w:w="2265" w:type="dxa"/>
            <w:tcBorders>
              <w:top w:val="single" w:sz="4" w:space="0" w:color="000000"/>
              <w:left w:val="single" w:sz="4" w:space="0" w:color="000000"/>
              <w:bottom w:val="single" w:sz="4" w:space="0" w:color="000000"/>
              <w:right w:val="single" w:sz="4" w:space="0" w:color="000000"/>
            </w:tcBorders>
            <w:vAlign w:val="center"/>
          </w:tcPr>
          <w:p w14:paraId="44F71EA7" w14:textId="77777777" w:rsidR="005B7295" w:rsidRDefault="00653190">
            <w:pPr>
              <w:jc w:val="center"/>
              <w:rPr>
                <w:rFonts w:ascii="Times New Roman" w:hAnsi="Times New Roman"/>
                <w:sz w:val="28"/>
              </w:rPr>
            </w:pPr>
            <w:r>
              <w:rPr>
                <w:rFonts w:ascii="Times New Roman" w:hAnsi="Times New Roman"/>
                <w:sz w:val="28"/>
              </w:rPr>
              <w:t>1</w:t>
            </w:r>
          </w:p>
        </w:tc>
        <w:tc>
          <w:tcPr>
            <w:tcW w:w="1138" w:type="dxa"/>
            <w:tcBorders>
              <w:top w:val="single" w:sz="4" w:space="0" w:color="000000"/>
              <w:left w:val="single" w:sz="4" w:space="0" w:color="000000"/>
              <w:bottom w:val="single" w:sz="4" w:space="0" w:color="000000"/>
              <w:right w:val="single" w:sz="4" w:space="0" w:color="000000"/>
            </w:tcBorders>
            <w:vAlign w:val="center"/>
          </w:tcPr>
          <w:p w14:paraId="575FD079" w14:textId="77777777" w:rsidR="005B7295" w:rsidRDefault="00653190">
            <w:pPr>
              <w:jc w:val="center"/>
              <w:rPr>
                <w:rFonts w:ascii="Times New Roman" w:hAnsi="Times New Roman"/>
                <w:sz w:val="28"/>
              </w:rPr>
            </w:pPr>
            <w:r>
              <w:rPr>
                <w:rFonts w:ascii="Times New Roman" w:hAnsi="Times New Roman"/>
                <w:sz w:val="28"/>
              </w:rPr>
              <w:t>2</w:t>
            </w:r>
          </w:p>
        </w:tc>
        <w:tc>
          <w:tcPr>
            <w:tcW w:w="849" w:type="dxa"/>
            <w:tcBorders>
              <w:top w:val="single" w:sz="4" w:space="0" w:color="000000"/>
              <w:left w:val="single" w:sz="4" w:space="0" w:color="000000"/>
              <w:bottom w:val="single" w:sz="4" w:space="0" w:color="000000"/>
              <w:right w:val="single" w:sz="4" w:space="0" w:color="000000"/>
            </w:tcBorders>
            <w:vAlign w:val="center"/>
          </w:tcPr>
          <w:p w14:paraId="11CDA0B4" w14:textId="77777777" w:rsidR="005B7295" w:rsidRDefault="00653190">
            <w:pPr>
              <w:jc w:val="center"/>
              <w:rPr>
                <w:rFonts w:ascii="Times New Roman" w:hAnsi="Times New Roman"/>
                <w:sz w:val="28"/>
              </w:rPr>
            </w:pPr>
            <w:r>
              <w:rPr>
                <w:rFonts w:ascii="Times New Roman" w:hAnsi="Times New Roman"/>
                <w:sz w:val="28"/>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189ADEB4" w14:textId="77777777" w:rsidR="005B7295" w:rsidRDefault="00653190">
            <w:pPr>
              <w:jc w:val="center"/>
              <w:rPr>
                <w:rFonts w:ascii="Times New Roman" w:hAnsi="Times New Roman"/>
                <w:sz w:val="28"/>
              </w:rPr>
            </w:pPr>
            <w:r>
              <w:rPr>
                <w:rFonts w:ascii="Times New Roman" w:hAnsi="Times New Roman"/>
                <w:sz w:val="28"/>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085E538B" w14:textId="77777777" w:rsidR="005B7295" w:rsidRDefault="00653190">
            <w:pPr>
              <w:jc w:val="center"/>
              <w:rPr>
                <w:rFonts w:ascii="Times New Roman" w:hAnsi="Times New Roman"/>
                <w:sz w:val="28"/>
              </w:rPr>
            </w:pPr>
            <w:r>
              <w:rPr>
                <w:rFonts w:ascii="Times New Roman" w:hAnsi="Times New Roman"/>
                <w:sz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25B7BF29" w14:textId="77777777" w:rsidR="005B7295" w:rsidRDefault="00653190">
            <w:pPr>
              <w:jc w:val="center"/>
              <w:rPr>
                <w:rFonts w:ascii="Times New Roman" w:hAnsi="Times New Roman"/>
                <w:sz w:val="28"/>
              </w:rPr>
            </w:pPr>
            <w:r>
              <w:rPr>
                <w:rFonts w:ascii="Times New Roman" w:hAnsi="Times New Roman"/>
                <w:sz w:val="28"/>
              </w:rPr>
              <w:t>6</w:t>
            </w:r>
          </w:p>
        </w:tc>
        <w:tc>
          <w:tcPr>
            <w:tcW w:w="855" w:type="dxa"/>
            <w:tcBorders>
              <w:top w:val="single" w:sz="4" w:space="0" w:color="000000"/>
              <w:left w:val="single" w:sz="4" w:space="0" w:color="000000"/>
              <w:bottom w:val="single" w:sz="4" w:space="0" w:color="000000"/>
              <w:right w:val="single" w:sz="4" w:space="0" w:color="000000"/>
            </w:tcBorders>
            <w:vAlign w:val="center"/>
          </w:tcPr>
          <w:p w14:paraId="152D3C33" w14:textId="77777777" w:rsidR="005B7295" w:rsidRDefault="00653190">
            <w:pPr>
              <w:jc w:val="center"/>
              <w:rPr>
                <w:rFonts w:ascii="Times New Roman" w:hAnsi="Times New Roman"/>
                <w:sz w:val="28"/>
              </w:rPr>
            </w:pPr>
            <w:r>
              <w:rPr>
                <w:rFonts w:ascii="Times New Roman" w:hAnsi="Times New Roman"/>
                <w:sz w:val="28"/>
              </w:rPr>
              <w:t>7</w:t>
            </w:r>
          </w:p>
        </w:tc>
        <w:tc>
          <w:tcPr>
            <w:tcW w:w="993" w:type="dxa"/>
            <w:tcBorders>
              <w:top w:val="single" w:sz="4" w:space="0" w:color="000000"/>
              <w:left w:val="single" w:sz="4" w:space="0" w:color="000000"/>
              <w:bottom w:val="single" w:sz="4" w:space="0" w:color="000000"/>
              <w:right w:val="single" w:sz="4" w:space="0" w:color="000000"/>
            </w:tcBorders>
            <w:vAlign w:val="center"/>
          </w:tcPr>
          <w:p w14:paraId="036B1BC4" w14:textId="77777777" w:rsidR="005B7295" w:rsidRDefault="00653190">
            <w:pPr>
              <w:jc w:val="center"/>
              <w:rPr>
                <w:rFonts w:ascii="Times New Roman" w:hAnsi="Times New Roman"/>
                <w:sz w:val="28"/>
              </w:rPr>
            </w:pPr>
            <w:r>
              <w:rPr>
                <w:rFonts w:ascii="Times New Roman" w:hAnsi="Times New Roman"/>
                <w:sz w:val="28"/>
              </w:rPr>
              <w:t>8</w:t>
            </w:r>
          </w:p>
        </w:tc>
        <w:tc>
          <w:tcPr>
            <w:tcW w:w="990" w:type="dxa"/>
            <w:tcBorders>
              <w:top w:val="single" w:sz="4" w:space="0" w:color="000000"/>
              <w:left w:val="single" w:sz="4" w:space="0" w:color="000000"/>
              <w:bottom w:val="single" w:sz="4" w:space="0" w:color="000000"/>
              <w:right w:val="single" w:sz="4" w:space="0" w:color="000000"/>
            </w:tcBorders>
            <w:vAlign w:val="center"/>
          </w:tcPr>
          <w:p w14:paraId="3F14DA43" w14:textId="77777777" w:rsidR="005B7295" w:rsidRDefault="00653190">
            <w:pPr>
              <w:jc w:val="center"/>
              <w:rPr>
                <w:rFonts w:ascii="Times New Roman" w:hAnsi="Times New Roman"/>
                <w:sz w:val="28"/>
              </w:rPr>
            </w:pPr>
            <w:r>
              <w:rPr>
                <w:rFonts w:ascii="Times New Roman" w:hAnsi="Times New Roman"/>
                <w:sz w:val="28"/>
              </w:rPr>
              <w:t>9</w:t>
            </w:r>
          </w:p>
        </w:tc>
      </w:tr>
      <w:tr w:rsidR="005B7295" w14:paraId="45CC8FED" w14:textId="77777777">
        <w:trPr>
          <w:trHeight w:val="70"/>
        </w:trPr>
        <w:tc>
          <w:tcPr>
            <w:tcW w:w="9641" w:type="dxa"/>
            <w:gridSpan w:val="9"/>
            <w:tcBorders>
              <w:top w:val="single" w:sz="4" w:space="0" w:color="000000"/>
              <w:left w:val="single" w:sz="4" w:space="0" w:color="000000"/>
              <w:bottom w:val="single" w:sz="4" w:space="0" w:color="000000"/>
              <w:right w:val="single" w:sz="4" w:space="0" w:color="000000"/>
            </w:tcBorders>
            <w:vAlign w:val="center"/>
          </w:tcPr>
          <w:p w14:paraId="696E4150"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r>
      <w:tr w:rsidR="005B7295" w14:paraId="46AF21E1"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53BA4639" w14:textId="77777777" w:rsidR="005B7295" w:rsidRDefault="00653190">
            <w:pPr>
              <w:rPr>
                <w:rFonts w:ascii="Times New Roman" w:hAnsi="Times New Roman"/>
                <w:sz w:val="28"/>
              </w:rPr>
            </w:pPr>
            <w:r>
              <w:rPr>
                <w:rFonts w:ascii="Times New Roman" w:hAnsi="Times New Roman"/>
                <w:sz w:val="28"/>
              </w:rPr>
              <w:t>производительность водоподготовительных установок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138" w:type="dxa"/>
            <w:tcBorders>
              <w:top w:val="single" w:sz="4" w:space="0" w:color="000000"/>
              <w:left w:val="single" w:sz="4" w:space="0" w:color="000000"/>
              <w:bottom w:val="single" w:sz="4" w:space="0" w:color="000000"/>
              <w:right w:val="single" w:sz="4" w:space="0" w:color="000000"/>
            </w:tcBorders>
            <w:vAlign w:val="center"/>
          </w:tcPr>
          <w:p w14:paraId="2C24CB5B" w14:textId="77777777" w:rsidR="005B7295" w:rsidRDefault="00653190">
            <w:pPr>
              <w:jc w:val="center"/>
              <w:rPr>
                <w:rFonts w:ascii="Times New Roman" w:hAnsi="Times New Roman"/>
                <w:sz w:val="28"/>
              </w:rPr>
            </w:pPr>
            <w:r>
              <w:rPr>
                <w:rFonts w:ascii="Times New Roman" w:hAnsi="Times New Roman"/>
                <w:sz w:val="28"/>
              </w:rPr>
              <w:t>ХВО в неисправном состоянии</w:t>
            </w:r>
          </w:p>
        </w:tc>
        <w:tc>
          <w:tcPr>
            <w:tcW w:w="849" w:type="dxa"/>
            <w:tcBorders>
              <w:top w:val="single" w:sz="4" w:space="0" w:color="000000"/>
              <w:left w:val="single" w:sz="4" w:space="0" w:color="000000"/>
              <w:bottom w:val="single" w:sz="4" w:space="0" w:color="000000"/>
              <w:right w:val="single" w:sz="4" w:space="0" w:color="000000"/>
            </w:tcBorders>
            <w:vAlign w:val="center"/>
          </w:tcPr>
          <w:p w14:paraId="1A9A22F3" w14:textId="77777777" w:rsidR="005B7295" w:rsidRDefault="00653190">
            <w:pPr>
              <w:jc w:val="center"/>
              <w:rPr>
                <w:rFonts w:ascii="Times New Roman" w:hAnsi="Times New Roman"/>
                <w:sz w:val="28"/>
              </w:rPr>
            </w:pPr>
            <w:r>
              <w:rPr>
                <w:rFonts w:ascii="Times New Roman" w:hAnsi="Times New Roman"/>
                <w:sz w:val="28"/>
              </w:rPr>
              <w:t>4,000</w:t>
            </w:r>
          </w:p>
        </w:tc>
        <w:tc>
          <w:tcPr>
            <w:tcW w:w="851" w:type="dxa"/>
            <w:tcBorders>
              <w:top w:val="single" w:sz="4" w:space="0" w:color="000000"/>
              <w:left w:val="single" w:sz="4" w:space="0" w:color="000000"/>
              <w:bottom w:val="single" w:sz="4" w:space="0" w:color="000000"/>
              <w:right w:val="single" w:sz="4" w:space="0" w:color="000000"/>
            </w:tcBorders>
            <w:vAlign w:val="center"/>
          </w:tcPr>
          <w:p w14:paraId="263B834B" w14:textId="77777777" w:rsidR="005B7295" w:rsidRDefault="00653190">
            <w:pPr>
              <w:jc w:val="center"/>
              <w:rPr>
                <w:rFonts w:ascii="Times New Roman" w:hAnsi="Times New Roman"/>
                <w:sz w:val="28"/>
              </w:rPr>
            </w:pPr>
            <w:r>
              <w:rPr>
                <w:rFonts w:ascii="Times New Roman" w:hAnsi="Times New Roman"/>
                <w:sz w:val="28"/>
              </w:rPr>
              <w:t>4,000</w:t>
            </w:r>
          </w:p>
        </w:tc>
        <w:tc>
          <w:tcPr>
            <w:tcW w:w="851" w:type="dxa"/>
            <w:tcBorders>
              <w:top w:val="single" w:sz="4" w:space="0" w:color="000000"/>
              <w:left w:val="single" w:sz="4" w:space="0" w:color="000000"/>
              <w:bottom w:val="single" w:sz="4" w:space="0" w:color="000000"/>
              <w:right w:val="single" w:sz="4" w:space="0" w:color="000000"/>
            </w:tcBorders>
            <w:vAlign w:val="center"/>
          </w:tcPr>
          <w:p w14:paraId="5428A4DE" w14:textId="77777777" w:rsidR="005B7295" w:rsidRDefault="00653190">
            <w:pPr>
              <w:jc w:val="center"/>
              <w:rPr>
                <w:rFonts w:ascii="Times New Roman" w:hAnsi="Times New Roman"/>
                <w:sz w:val="28"/>
              </w:rPr>
            </w:pPr>
            <w:r>
              <w:rPr>
                <w:rFonts w:ascii="Times New Roman" w:hAnsi="Times New Roman"/>
                <w:sz w:val="28"/>
              </w:rPr>
              <w:t>4,000</w:t>
            </w:r>
          </w:p>
        </w:tc>
        <w:tc>
          <w:tcPr>
            <w:tcW w:w="851" w:type="dxa"/>
            <w:tcBorders>
              <w:top w:val="single" w:sz="4" w:space="0" w:color="000000"/>
              <w:left w:val="single" w:sz="4" w:space="0" w:color="000000"/>
              <w:bottom w:val="single" w:sz="4" w:space="0" w:color="000000"/>
              <w:right w:val="single" w:sz="4" w:space="0" w:color="000000"/>
            </w:tcBorders>
            <w:vAlign w:val="center"/>
          </w:tcPr>
          <w:p w14:paraId="3649C392" w14:textId="77777777" w:rsidR="005B7295" w:rsidRDefault="00653190">
            <w:pPr>
              <w:jc w:val="center"/>
              <w:rPr>
                <w:rFonts w:ascii="Times New Roman" w:hAnsi="Times New Roman"/>
                <w:sz w:val="28"/>
              </w:rPr>
            </w:pPr>
            <w:r>
              <w:rPr>
                <w:rFonts w:ascii="Times New Roman" w:hAnsi="Times New Roman"/>
                <w:sz w:val="28"/>
              </w:rPr>
              <w:t>4,000</w:t>
            </w:r>
          </w:p>
        </w:tc>
        <w:tc>
          <w:tcPr>
            <w:tcW w:w="855" w:type="dxa"/>
            <w:tcBorders>
              <w:top w:val="single" w:sz="4" w:space="0" w:color="000000"/>
              <w:left w:val="single" w:sz="4" w:space="0" w:color="000000"/>
              <w:bottom w:val="single" w:sz="4" w:space="0" w:color="000000"/>
              <w:right w:val="single" w:sz="4" w:space="0" w:color="000000"/>
            </w:tcBorders>
            <w:vAlign w:val="center"/>
          </w:tcPr>
          <w:p w14:paraId="46E09998" w14:textId="77777777" w:rsidR="005B7295" w:rsidRDefault="00653190">
            <w:pPr>
              <w:jc w:val="center"/>
              <w:rPr>
                <w:rFonts w:ascii="Times New Roman" w:hAnsi="Times New Roman"/>
                <w:sz w:val="28"/>
              </w:rPr>
            </w:pPr>
            <w:r>
              <w:rPr>
                <w:rFonts w:ascii="Times New Roman" w:hAnsi="Times New Roman"/>
                <w:sz w:val="28"/>
              </w:rPr>
              <w:t>4,000</w:t>
            </w:r>
          </w:p>
        </w:tc>
        <w:tc>
          <w:tcPr>
            <w:tcW w:w="993" w:type="dxa"/>
            <w:tcBorders>
              <w:top w:val="single" w:sz="4" w:space="0" w:color="000000"/>
              <w:left w:val="single" w:sz="4" w:space="0" w:color="000000"/>
              <w:bottom w:val="single" w:sz="4" w:space="0" w:color="000000"/>
              <w:right w:val="single" w:sz="4" w:space="0" w:color="000000"/>
            </w:tcBorders>
            <w:vAlign w:val="center"/>
          </w:tcPr>
          <w:p w14:paraId="31714917" w14:textId="77777777" w:rsidR="005B7295" w:rsidRDefault="00653190">
            <w:pPr>
              <w:jc w:val="center"/>
              <w:rPr>
                <w:rFonts w:ascii="Times New Roman" w:hAnsi="Times New Roman"/>
                <w:sz w:val="28"/>
              </w:rPr>
            </w:pPr>
            <w:r>
              <w:rPr>
                <w:rFonts w:ascii="Times New Roman" w:hAnsi="Times New Roman"/>
                <w:sz w:val="28"/>
              </w:rPr>
              <w:t>4,000</w:t>
            </w:r>
          </w:p>
        </w:tc>
        <w:tc>
          <w:tcPr>
            <w:tcW w:w="990" w:type="dxa"/>
            <w:tcBorders>
              <w:top w:val="single" w:sz="4" w:space="0" w:color="000000"/>
              <w:left w:val="single" w:sz="4" w:space="0" w:color="000000"/>
              <w:bottom w:val="single" w:sz="4" w:space="0" w:color="000000"/>
              <w:right w:val="single" w:sz="4" w:space="0" w:color="000000"/>
            </w:tcBorders>
            <w:vAlign w:val="center"/>
          </w:tcPr>
          <w:p w14:paraId="620DCE45" w14:textId="77777777" w:rsidR="005B7295" w:rsidRDefault="00653190">
            <w:pPr>
              <w:jc w:val="center"/>
              <w:rPr>
                <w:rFonts w:ascii="Times New Roman" w:hAnsi="Times New Roman"/>
                <w:sz w:val="28"/>
              </w:rPr>
            </w:pPr>
            <w:r>
              <w:rPr>
                <w:rFonts w:ascii="Times New Roman" w:hAnsi="Times New Roman"/>
                <w:sz w:val="28"/>
              </w:rPr>
              <w:t>4,000</w:t>
            </w:r>
          </w:p>
        </w:tc>
      </w:tr>
      <w:tr w:rsidR="005B7295" w14:paraId="0FF08235"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47B39565" w14:textId="77777777" w:rsidR="005B7295" w:rsidRDefault="00653190">
            <w:pPr>
              <w:rPr>
                <w:rFonts w:ascii="Times New Roman" w:hAnsi="Times New Roman"/>
                <w:sz w:val="28"/>
              </w:rPr>
            </w:pPr>
            <w:r>
              <w:rPr>
                <w:rFonts w:ascii="Times New Roman" w:hAnsi="Times New Roman"/>
                <w:sz w:val="28"/>
              </w:rPr>
              <w:lastRenderedPageBreak/>
              <w:t>потребление теплоносителя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138" w:type="dxa"/>
            <w:tcBorders>
              <w:top w:val="single" w:sz="4" w:space="0" w:color="000000"/>
              <w:left w:val="single" w:sz="4" w:space="0" w:color="000000"/>
              <w:bottom w:val="single" w:sz="4" w:space="0" w:color="000000"/>
              <w:right w:val="single" w:sz="4" w:space="0" w:color="000000"/>
            </w:tcBorders>
            <w:vAlign w:val="center"/>
          </w:tcPr>
          <w:p w14:paraId="4F7729AB" w14:textId="77777777" w:rsidR="005B7295" w:rsidRDefault="00653190">
            <w:pPr>
              <w:jc w:val="center"/>
              <w:rPr>
                <w:rFonts w:ascii="Times New Roman" w:hAnsi="Times New Roman"/>
                <w:sz w:val="28"/>
              </w:rPr>
            </w:pPr>
            <w:r>
              <w:rPr>
                <w:rFonts w:ascii="Times New Roman" w:hAnsi="Times New Roman"/>
                <w:sz w:val="28"/>
              </w:rPr>
              <w:t>3,741</w:t>
            </w:r>
          </w:p>
        </w:tc>
        <w:tc>
          <w:tcPr>
            <w:tcW w:w="849" w:type="dxa"/>
            <w:tcBorders>
              <w:top w:val="single" w:sz="4" w:space="0" w:color="000000"/>
              <w:left w:val="single" w:sz="4" w:space="0" w:color="000000"/>
              <w:bottom w:val="single" w:sz="4" w:space="0" w:color="000000"/>
              <w:right w:val="single" w:sz="4" w:space="0" w:color="000000"/>
            </w:tcBorders>
            <w:vAlign w:val="center"/>
          </w:tcPr>
          <w:p w14:paraId="29866721" w14:textId="77777777" w:rsidR="005B7295" w:rsidRDefault="00653190">
            <w:pPr>
              <w:jc w:val="center"/>
              <w:rPr>
                <w:rFonts w:ascii="Times New Roman" w:hAnsi="Times New Roman"/>
                <w:sz w:val="28"/>
              </w:rPr>
            </w:pPr>
            <w:r>
              <w:rPr>
                <w:rFonts w:ascii="Times New Roman" w:hAnsi="Times New Roman"/>
                <w:sz w:val="28"/>
              </w:rPr>
              <w:t>3,741</w:t>
            </w:r>
          </w:p>
        </w:tc>
        <w:tc>
          <w:tcPr>
            <w:tcW w:w="851" w:type="dxa"/>
            <w:tcBorders>
              <w:top w:val="single" w:sz="4" w:space="0" w:color="000000"/>
              <w:left w:val="single" w:sz="4" w:space="0" w:color="000000"/>
              <w:bottom w:val="single" w:sz="4" w:space="0" w:color="000000"/>
              <w:right w:val="single" w:sz="4" w:space="0" w:color="000000"/>
            </w:tcBorders>
            <w:vAlign w:val="center"/>
          </w:tcPr>
          <w:p w14:paraId="242F26F2" w14:textId="77777777" w:rsidR="005B7295" w:rsidRDefault="00653190">
            <w:pPr>
              <w:jc w:val="center"/>
              <w:rPr>
                <w:rFonts w:ascii="Times New Roman" w:hAnsi="Times New Roman"/>
                <w:sz w:val="28"/>
              </w:rPr>
            </w:pPr>
            <w:r>
              <w:rPr>
                <w:rFonts w:ascii="Times New Roman" w:hAnsi="Times New Roman"/>
                <w:sz w:val="28"/>
              </w:rPr>
              <w:t>3,741</w:t>
            </w:r>
          </w:p>
        </w:tc>
        <w:tc>
          <w:tcPr>
            <w:tcW w:w="851" w:type="dxa"/>
            <w:tcBorders>
              <w:top w:val="single" w:sz="4" w:space="0" w:color="000000"/>
              <w:left w:val="single" w:sz="4" w:space="0" w:color="000000"/>
              <w:bottom w:val="single" w:sz="4" w:space="0" w:color="000000"/>
              <w:right w:val="single" w:sz="4" w:space="0" w:color="000000"/>
            </w:tcBorders>
            <w:vAlign w:val="center"/>
          </w:tcPr>
          <w:p w14:paraId="3FF5D01B" w14:textId="77777777" w:rsidR="005B7295" w:rsidRDefault="00653190">
            <w:pPr>
              <w:jc w:val="center"/>
              <w:rPr>
                <w:rFonts w:ascii="Times New Roman" w:hAnsi="Times New Roman"/>
                <w:sz w:val="28"/>
              </w:rPr>
            </w:pPr>
            <w:r>
              <w:rPr>
                <w:rFonts w:ascii="Times New Roman" w:hAnsi="Times New Roman"/>
                <w:sz w:val="28"/>
              </w:rPr>
              <w:t>3,741</w:t>
            </w:r>
          </w:p>
        </w:tc>
        <w:tc>
          <w:tcPr>
            <w:tcW w:w="851" w:type="dxa"/>
            <w:tcBorders>
              <w:top w:val="single" w:sz="4" w:space="0" w:color="000000"/>
              <w:left w:val="single" w:sz="4" w:space="0" w:color="000000"/>
              <w:bottom w:val="single" w:sz="4" w:space="0" w:color="000000"/>
              <w:right w:val="single" w:sz="4" w:space="0" w:color="000000"/>
            </w:tcBorders>
            <w:vAlign w:val="center"/>
          </w:tcPr>
          <w:p w14:paraId="543D6C81" w14:textId="77777777" w:rsidR="005B7295" w:rsidRDefault="00653190">
            <w:pPr>
              <w:jc w:val="center"/>
              <w:rPr>
                <w:rFonts w:ascii="Times New Roman" w:hAnsi="Times New Roman"/>
                <w:sz w:val="28"/>
              </w:rPr>
            </w:pPr>
            <w:r>
              <w:rPr>
                <w:rFonts w:ascii="Times New Roman" w:hAnsi="Times New Roman"/>
                <w:sz w:val="28"/>
              </w:rPr>
              <w:t>3,741</w:t>
            </w:r>
          </w:p>
        </w:tc>
        <w:tc>
          <w:tcPr>
            <w:tcW w:w="855" w:type="dxa"/>
            <w:tcBorders>
              <w:top w:val="single" w:sz="4" w:space="0" w:color="000000"/>
              <w:left w:val="single" w:sz="4" w:space="0" w:color="000000"/>
              <w:bottom w:val="single" w:sz="4" w:space="0" w:color="000000"/>
              <w:right w:val="single" w:sz="4" w:space="0" w:color="000000"/>
            </w:tcBorders>
            <w:vAlign w:val="center"/>
          </w:tcPr>
          <w:p w14:paraId="537882C1" w14:textId="77777777" w:rsidR="005B7295" w:rsidRDefault="00653190">
            <w:pPr>
              <w:jc w:val="center"/>
              <w:rPr>
                <w:rFonts w:ascii="Times New Roman" w:hAnsi="Times New Roman"/>
                <w:sz w:val="28"/>
              </w:rPr>
            </w:pPr>
            <w:r>
              <w:rPr>
                <w:rFonts w:ascii="Times New Roman" w:hAnsi="Times New Roman"/>
                <w:sz w:val="28"/>
              </w:rPr>
              <w:t>3,741</w:t>
            </w:r>
          </w:p>
        </w:tc>
        <w:tc>
          <w:tcPr>
            <w:tcW w:w="993" w:type="dxa"/>
            <w:tcBorders>
              <w:top w:val="single" w:sz="4" w:space="0" w:color="000000"/>
              <w:left w:val="single" w:sz="4" w:space="0" w:color="000000"/>
              <w:bottom w:val="single" w:sz="4" w:space="0" w:color="000000"/>
              <w:right w:val="single" w:sz="4" w:space="0" w:color="000000"/>
            </w:tcBorders>
            <w:vAlign w:val="center"/>
          </w:tcPr>
          <w:p w14:paraId="513D038C" w14:textId="77777777" w:rsidR="005B7295" w:rsidRDefault="00653190">
            <w:pPr>
              <w:jc w:val="center"/>
              <w:rPr>
                <w:rFonts w:ascii="Times New Roman" w:hAnsi="Times New Roman"/>
                <w:sz w:val="28"/>
              </w:rPr>
            </w:pPr>
            <w:r>
              <w:rPr>
                <w:rFonts w:ascii="Times New Roman" w:hAnsi="Times New Roman"/>
                <w:sz w:val="28"/>
              </w:rPr>
              <w:t>3,741</w:t>
            </w:r>
          </w:p>
        </w:tc>
        <w:tc>
          <w:tcPr>
            <w:tcW w:w="990" w:type="dxa"/>
            <w:tcBorders>
              <w:top w:val="single" w:sz="4" w:space="0" w:color="000000"/>
              <w:left w:val="single" w:sz="4" w:space="0" w:color="000000"/>
              <w:bottom w:val="single" w:sz="4" w:space="0" w:color="000000"/>
              <w:right w:val="single" w:sz="4" w:space="0" w:color="000000"/>
            </w:tcBorders>
            <w:vAlign w:val="center"/>
          </w:tcPr>
          <w:p w14:paraId="2CBDFF1B" w14:textId="77777777" w:rsidR="005B7295" w:rsidRDefault="00653190">
            <w:pPr>
              <w:jc w:val="center"/>
              <w:rPr>
                <w:rFonts w:ascii="Times New Roman" w:hAnsi="Times New Roman"/>
                <w:sz w:val="28"/>
              </w:rPr>
            </w:pPr>
            <w:r>
              <w:rPr>
                <w:rFonts w:ascii="Times New Roman" w:hAnsi="Times New Roman"/>
                <w:sz w:val="28"/>
              </w:rPr>
              <w:t>3,741</w:t>
            </w:r>
          </w:p>
        </w:tc>
      </w:tr>
      <w:tr w:rsidR="005B7295" w14:paraId="14C4D29E" w14:textId="77777777">
        <w:trPr>
          <w:trHeight w:val="70"/>
        </w:trPr>
        <w:tc>
          <w:tcPr>
            <w:tcW w:w="9641" w:type="dxa"/>
            <w:gridSpan w:val="9"/>
            <w:tcBorders>
              <w:top w:val="single" w:sz="4" w:space="0" w:color="000000"/>
              <w:left w:val="single" w:sz="4" w:space="0" w:color="000000"/>
              <w:bottom w:val="single" w:sz="4" w:space="0" w:color="000000"/>
              <w:right w:val="single" w:sz="4" w:space="0" w:color="000000"/>
            </w:tcBorders>
            <w:vAlign w:val="center"/>
          </w:tcPr>
          <w:p w14:paraId="18BFE51A" w14:textId="77777777" w:rsidR="005B7295" w:rsidRDefault="00653190">
            <w:pPr>
              <w:jc w:val="center"/>
              <w:rPr>
                <w:rFonts w:ascii="Times New Roman" w:hAnsi="Times New Roman"/>
                <w:sz w:val="28"/>
              </w:rPr>
            </w:pPr>
            <w:r>
              <w:rPr>
                <w:rFonts w:ascii="Times New Roman" w:hAnsi="Times New Roman"/>
                <w:sz w:val="28"/>
              </w:rPr>
              <w:t>Котельная "мкр. Кленовый"</w:t>
            </w:r>
          </w:p>
        </w:tc>
      </w:tr>
      <w:tr w:rsidR="005B7295" w14:paraId="50CFB840"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5DD0A567" w14:textId="77777777" w:rsidR="005B7295" w:rsidRDefault="00653190">
            <w:pPr>
              <w:rPr>
                <w:rFonts w:ascii="Times New Roman" w:hAnsi="Times New Roman"/>
                <w:sz w:val="28"/>
              </w:rPr>
            </w:pPr>
            <w:r>
              <w:rPr>
                <w:rFonts w:ascii="Times New Roman" w:hAnsi="Times New Roman"/>
                <w:sz w:val="28"/>
              </w:rPr>
              <w:t>производительность водоподготовительных установок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138" w:type="dxa"/>
            <w:tcBorders>
              <w:top w:val="single" w:sz="4" w:space="0" w:color="000000"/>
              <w:left w:val="single" w:sz="4" w:space="0" w:color="000000"/>
              <w:bottom w:val="single" w:sz="4" w:space="0" w:color="000000"/>
              <w:right w:val="single" w:sz="4" w:space="0" w:color="000000"/>
            </w:tcBorders>
            <w:vAlign w:val="center"/>
          </w:tcPr>
          <w:p w14:paraId="28664E7D" w14:textId="77777777" w:rsidR="005B7295" w:rsidRDefault="00653190">
            <w:pPr>
              <w:jc w:val="center"/>
              <w:rPr>
                <w:rFonts w:ascii="Times New Roman" w:hAnsi="Times New Roman"/>
                <w:sz w:val="28"/>
              </w:rPr>
            </w:pPr>
            <w:r>
              <w:rPr>
                <w:rFonts w:ascii="Times New Roman" w:hAnsi="Times New Roman"/>
                <w:sz w:val="28"/>
              </w:rPr>
              <w:t>1,500</w:t>
            </w:r>
          </w:p>
        </w:tc>
        <w:tc>
          <w:tcPr>
            <w:tcW w:w="849" w:type="dxa"/>
            <w:tcBorders>
              <w:top w:val="single" w:sz="4" w:space="0" w:color="000000"/>
              <w:left w:val="single" w:sz="4" w:space="0" w:color="000000"/>
              <w:bottom w:val="single" w:sz="4" w:space="0" w:color="000000"/>
              <w:right w:val="single" w:sz="4" w:space="0" w:color="000000"/>
            </w:tcBorders>
            <w:vAlign w:val="center"/>
          </w:tcPr>
          <w:p w14:paraId="77DDE4BA" w14:textId="77777777" w:rsidR="005B7295" w:rsidRDefault="00653190">
            <w:pPr>
              <w:jc w:val="center"/>
              <w:rPr>
                <w:rFonts w:ascii="Times New Roman" w:hAnsi="Times New Roman"/>
                <w:sz w:val="28"/>
              </w:rPr>
            </w:pPr>
            <w:r>
              <w:rPr>
                <w:rFonts w:ascii="Times New Roman" w:hAnsi="Times New Roman"/>
                <w:sz w:val="28"/>
              </w:rPr>
              <w:t>1,500</w:t>
            </w:r>
          </w:p>
        </w:tc>
        <w:tc>
          <w:tcPr>
            <w:tcW w:w="851" w:type="dxa"/>
            <w:tcBorders>
              <w:top w:val="single" w:sz="4" w:space="0" w:color="000000"/>
              <w:left w:val="single" w:sz="4" w:space="0" w:color="000000"/>
              <w:bottom w:val="single" w:sz="4" w:space="0" w:color="000000"/>
              <w:right w:val="single" w:sz="4" w:space="0" w:color="000000"/>
            </w:tcBorders>
            <w:vAlign w:val="center"/>
          </w:tcPr>
          <w:p w14:paraId="169CB32D" w14:textId="77777777" w:rsidR="005B7295" w:rsidRDefault="00653190">
            <w:pPr>
              <w:jc w:val="center"/>
              <w:rPr>
                <w:rFonts w:ascii="Times New Roman" w:hAnsi="Times New Roman"/>
                <w:sz w:val="28"/>
              </w:rPr>
            </w:pPr>
            <w:r>
              <w:rPr>
                <w:rFonts w:ascii="Times New Roman" w:hAnsi="Times New Roman"/>
                <w:sz w:val="28"/>
              </w:rPr>
              <w:t>1,500</w:t>
            </w:r>
          </w:p>
        </w:tc>
        <w:tc>
          <w:tcPr>
            <w:tcW w:w="851" w:type="dxa"/>
            <w:tcBorders>
              <w:top w:val="single" w:sz="4" w:space="0" w:color="000000"/>
              <w:left w:val="single" w:sz="4" w:space="0" w:color="000000"/>
              <w:bottom w:val="single" w:sz="4" w:space="0" w:color="000000"/>
              <w:right w:val="single" w:sz="4" w:space="0" w:color="000000"/>
            </w:tcBorders>
            <w:vAlign w:val="center"/>
          </w:tcPr>
          <w:p w14:paraId="149285B7" w14:textId="77777777" w:rsidR="005B7295" w:rsidRDefault="00653190">
            <w:pPr>
              <w:jc w:val="center"/>
              <w:rPr>
                <w:rFonts w:ascii="Times New Roman" w:hAnsi="Times New Roman"/>
                <w:sz w:val="28"/>
              </w:rPr>
            </w:pPr>
            <w:r>
              <w:rPr>
                <w:rFonts w:ascii="Times New Roman" w:hAnsi="Times New Roman"/>
                <w:sz w:val="28"/>
              </w:rPr>
              <w:t>1,500</w:t>
            </w:r>
          </w:p>
        </w:tc>
        <w:tc>
          <w:tcPr>
            <w:tcW w:w="851" w:type="dxa"/>
            <w:tcBorders>
              <w:top w:val="single" w:sz="4" w:space="0" w:color="000000"/>
              <w:left w:val="single" w:sz="4" w:space="0" w:color="000000"/>
              <w:bottom w:val="single" w:sz="4" w:space="0" w:color="000000"/>
              <w:right w:val="single" w:sz="4" w:space="0" w:color="000000"/>
            </w:tcBorders>
            <w:vAlign w:val="center"/>
          </w:tcPr>
          <w:p w14:paraId="54207214" w14:textId="77777777" w:rsidR="005B7295" w:rsidRDefault="00653190">
            <w:pPr>
              <w:jc w:val="center"/>
              <w:rPr>
                <w:rFonts w:ascii="Times New Roman" w:hAnsi="Times New Roman"/>
                <w:sz w:val="28"/>
              </w:rPr>
            </w:pPr>
            <w:r>
              <w:rPr>
                <w:rFonts w:ascii="Times New Roman" w:hAnsi="Times New Roman"/>
                <w:sz w:val="28"/>
              </w:rPr>
              <w:t>1,500</w:t>
            </w:r>
          </w:p>
        </w:tc>
        <w:tc>
          <w:tcPr>
            <w:tcW w:w="855" w:type="dxa"/>
            <w:tcBorders>
              <w:top w:val="single" w:sz="4" w:space="0" w:color="000000"/>
              <w:left w:val="single" w:sz="4" w:space="0" w:color="000000"/>
              <w:bottom w:val="single" w:sz="4" w:space="0" w:color="000000"/>
              <w:right w:val="single" w:sz="4" w:space="0" w:color="000000"/>
            </w:tcBorders>
            <w:vAlign w:val="center"/>
          </w:tcPr>
          <w:p w14:paraId="7BC556BC" w14:textId="77777777" w:rsidR="005B7295" w:rsidRDefault="00653190">
            <w:pPr>
              <w:jc w:val="center"/>
              <w:rPr>
                <w:rFonts w:ascii="Times New Roman" w:hAnsi="Times New Roman"/>
                <w:sz w:val="28"/>
              </w:rPr>
            </w:pPr>
            <w:r>
              <w:rPr>
                <w:rFonts w:ascii="Times New Roman" w:hAnsi="Times New Roman"/>
                <w:sz w:val="28"/>
              </w:rPr>
              <w:t>1,500</w:t>
            </w:r>
          </w:p>
        </w:tc>
        <w:tc>
          <w:tcPr>
            <w:tcW w:w="993" w:type="dxa"/>
            <w:tcBorders>
              <w:top w:val="single" w:sz="4" w:space="0" w:color="000000"/>
              <w:left w:val="single" w:sz="4" w:space="0" w:color="000000"/>
              <w:bottom w:val="single" w:sz="4" w:space="0" w:color="000000"/>
              <w:right w:val="single" w:sz="4" w:space="0" w:color="000000"/>
            </w:tcBorders>
            <w:vAlign w:val="center"/>
          </w:tcPr>
          <w:p w14:paraId="5C9D5298" w14:textId="77777777" w:rsidR="005B7295" w:rsidRDefault="00653190">
            <w:pPr>
              <w:jc w:val="center"/>
              <w:rPr>
                <w:rFonts w:ascii="Times New Roman" w:hAnsi="Times New Roman"/>
                <w:sz w:val="28"/>
              </w:rPr>
            </w:pPr>
            <w:r>
              <w:rPr>
                <w:rFonts w:ascii="Times New Roman" w:hAnsi="Times New Roman"/>
                <w:sz w:val="28"/>
              </w:rPr>
              <w:t>1,500</w:t>
            </w:r>
          </w:p>
        </w:tc>
        <w:tc>
          <w:tcPr>
            <w:tcW w:w="990" w:type="dxa"/>
            <w:tcBorders>
              <w:top w:val="single" w:sz="4" w:space="0" w:color="000000"/>
              <w:left w:val="single" w:sz="4" w:space="0" w:color="000000"/>
              <w:bottom w:val="single" w:sz="4" w:space="0" w:color="000000"/>
              <w:right w:val="single" w:sz="4" w:space="0" w:color="000000"/>
            </w:tcBorders>
            <w:vAlign w:val="center"/>
          </w:tcPr>
          <w:p w14:paraId="1A768B6E" w14:textId="77777777" w:rsidR="005B7295" w:rsidRDefault="00653190">
            <w:pPr>
              <w:jc w:val="center"/>
              <w:rPr>
                <w:rFonts w:ascii="Times New Roman" w:hAnsi="Times New Roman"/>
                <w:sz w:val="28"/>
              </w:rPr>
            </w:pPr>
            <w:r>
              <w:rPr>
                <w:rFonts w:ascii="Times New Roman" w:hAnsi="Times New Roman"/>
                <w:sz w:val="28"/>
              </w:rPr>
              <w:t>1,500</w:t>
            </w:r>
          </w:p>
        </w:tc>
      </w:tr>
      <w:tr w:rsidR="005B7295" w14:paraId="562CB294"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4BDC5F6B" w14:textId="77777777" w:rsidR="005B7295" w:rsidRDefault="00653190">
            <w:pPr>
              <w:rPr>
                <w:rFonts w:ascii="Times New Roman" w:hAnsi="Times New Roman"/>
                <w:sz w:val="28"/>
              </w:rPr>
            </w:pPr>
            <w:r>
              <w:rPr>
                <w:rFonts w:ascii="Times New Roman" w:hAnsi="Times New Roman"/>
                <w:sz w:val="28"/>
              </w:rPr>
              <w:t>потребление теплоносителя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138" w:type="dxa"/>
            <w:tcBorders>
              <w:top w:val="single" w:sz="4" w:space="0" w:color="000000"/>
              <w:left w:val="single" w:sz="4" w:space="0" w:color="000000"/>
              <w:bottom w:val="single" w:sz="4" w:space="0" w:color="000000"/>
              <w:right w:val="single" w:sz="4" w:space="0" w:color="000000"/>
            </w:tcBorders>
            <w:vAlign w:val="center"/>
          </w:tcPr>
          <w:p w14:paraId="6045627D" w14:textId="77777777" w:rsidR="005B7295" w:rsidRDefault="00653190">
            <w:pPr>
              <w:jc w:val="center"/>
              <w:rPr>
                <w:rFonts w:ascii="Times New Roman" w:hAnsi="Times New Roman"/>
                <w:sz w:val="28"/>
              </w:rPr>
            </w:pPr>
            <w:r>
              <w:rPr>
                <w:rFonts w:ascii="Times New Roman" w:hAnsi="Times New Roman"/>
                <w:sz w:val="28"/>
              </w:rPr>
              <w:t>0,151</w:t>
            </w:r>
          </w:p>
        </w:tc>
        <w:tc>
          <w:tcPr>
            <w:tcW w:w="849" w:type="dxa"/>
            <w:tcBorders>
              <w:top w:val="single" w:sz="4" w:space="0" w:color="000000"/>
              <w:left w:val="single" w:sz="4" w:space="0" w:color="000000"/>
              <w:bottom w:val="single" w:sz="4" w:space="0" w:color="000000"/>
              <w:right w:val="single" w:sz="4" w:space="0" w:color="000000"/>
            </w:tcBorders>
            <w:vAlign w:val="center"/>
          </w:tcPr>
          <w:p w14:paraId="60E02E59" w14:textId="77777777" w:rsidR="005B7295" w:rsidRDefault="00653190">
            <w:pPr>
              <w:jc w:val="center"/>
              <w:rPr>
                <w:rFonts w:ascii="Times New Roman" w:hAnsi="Times New Roman"/>
                <w:sz w:val="28"/>
              </w:rPr>
            </w:pPr>
            <w:r>
              <w:rPr>
                <w:rFonts w:ascii="Times New Roman" w:hAnsi="Times New Roman"/>
                <w:sz w:val="28"/>
              </w:rPr>
              <w:t>0,151</w:t>
            </w:r>
          </w:p>
        </w:tc>
        <w:tc>
          <w:tcPr>
            <w:tcW w:w="851" w:type="dxa"/>
            <w:tcBorders>
              <w:top w:val="single" w:sz="4" w:space="0" w:color="000000"/>
              <w:left w:val="single" w:sz="4" w:space="0" w:color="000000"/>
              <w:bottom w:val="single" w:sz="4" w:space="0" w:color="000000"/>
              <w:right w:val="single" w:sz="4" w:space="0" w:color="000000"/>
            </w:tcBorders>
            <w:vAlign w:val="center"/>
          </w:tcPr>
          <w:p w14:paraId="135EFD7A" w14:textId="77777777" w:rsidR="005B7295" w:rsidRDefault="00653190">
            <w:pPr>
              <w:jc w:val="center"/>
              <w:rPr>
                <w:rFonts w:ascii="Times New Roman" w:hAnsi="Times New Roman"/>
                <w:sz w:val="28"/>
              </w:rPr>
            </w:pPr>
            <w:r>
              <w:rPr>
                <w:rFonts w:ascii="Times New Roman" w:hAnsi="Times New Roman"/>
                <w:sz w:val="28"/>
              </w:rPr>
              <w:t>0,151</w:t>
            </w:r>
          </w:p>
        </w:tc>
        <w:tc>
          <w:tcPr>
            <w:tcW w:w="851" w:type="dxa"/>
            <w:tcBorders>
              <w:top w:val="single" w:sz="4" w:space="0" w:color="000000"/>
              <w:left w:val="single" w:sz="4" w:space="0" w:color="000000"/>
              <w:bottom w:val="single" w:sz="4" w:space="0" w:color="000000"/>
              <w:right w:val="single" w:sz="4" w:space="0" w:color="000000"/>
            </w:tcBorders>
            <w:vAlign w:val="center"/>
          </w:tcPr>
          <w:p w14:paraId="3E2EEF70" w14:textId="77777777" w:rsidR="005B7295" w:rsidRDefault="00653190">
            <w:pPr>
              <w:jc w:val="center"/>
              <w:rPr>
                <w:rFonts w:ascii="Times New Roman" w:hAnsi="Times New Roman"/>
                <w:sz w:val="28"/>
              </w:rPr>
            </w:pPr>
            <w:r>
              <w:rPr>
                <w:rFonts w:ascii="Times New Roman" w:hAnsi="Times New Roman"/>
                <w:sz w:val="28"/>
              </w:rPr>
              <w:t>0,151</w:t>
            </w:r>
          </w:p>
        </w:tc>
        <w:tc>
          <w:tcPr>
            <w:tcW w:w="851" w:type="dxa"/>
            <w:tcBorders>
              <w:top w:val="single" w:sz="4" w:space="0" w:color="000000"/>
              <w:left w:val="single" w:sz="4" w:space="0" w:color="000000"/>
              <w:bottom w:val="single" w:sz="4" w:space="0" w:color="000000"/>
              <w:right w:val="single" w:sz="4" w:space="0" w:color="000000"/>
            </w:tcBorders>
            <w:vAlign w:val="center"/>
          </w:tcPr>
          <w:p w14:paraId="29A4656B" w14:textId="77777777" w:rsidR="005B7295" w:rsidRDefault="00653190">
            <w:pPr>
              <w:jc w:val="center"/>
              <w:rPr>
                <w:rFonts w:ascii="Times New Roman" w:hAnsi="Times New Roman"/>
                <w:sz w:val="28"/>
              </w:rPr>
            </w:pPr>
            <w:r>
              <w:rPr>
                <w:rFonts w:ascii="Times New Roman" w:hAnsi="Times New Roman"/>
                <w:sz w:val="28"/>
              </w:rPr>
              <w:t>0,151</w:t>
            </w:r>
          </w:p>
        </w:tc>
        <w:tc>
          <w:tcPr>
            <w:tcW w:w="855" w:type="dxa"/>
            <w:tcBorders>
              <w:top w:val="single" w:sz="4" w:space="0" w:color="000000"/>
              <w:left w:val="single" w:sz="4" w:space="0" w:color="000000"/>
              <w:bottom w:val="single" w:sz="4" w:space="0" w:color="000000"/>
              <w:right w:val="single" w:sz="4" w:space="0" w:color="000000"/>
            </w:tcBorders>
            <w:vAlign w:val="center"/>
          </w:tcPr>
          <w:p w14:paraId="22D38986" w14:textId="77777777" w:rsidR="005B7295" w:rsidRDefault="00653190">
            <w:pPr>
              <w:jc w:val="center"/>
              <w:rPr>
                <w:rFonts w:ascii="Times New Roman" w:hAnsi="Times New Roman"/>
                <w:sz w:val="28"/>
              </w:rPr>
            </w:pPr>
            <w:r>
              <w:rPr>
                <w:rFonts w:ascii="Times New Roman" w:hAnsi="Times New Roman"/>
                <w:sz w:val="28"/>
              </w:rPr>
              <w:t>0,151</w:t>
            </w:r>
          </w:p>
        </w:tc>
        <w:tc>
          <w:tcPr>
            <w:tcW w:w="993" w:type="dxa"/>
            <w:tcBorders>
              <w:top w:val="single" w:sz="4" w:space="0" w:color="000000"/>
              <w:left w:val="single" w:sz="4" w:space="0" w:color="000000"/>
              <w:bottom w:val="single" w:sz="4" w:space="0" w:color="000000"/>
              <w:right w:val="single" w:sz="4" w:space="0" w:color="000000"/>
            </w:tcBorders>
            <w:vAlign w:val="center"/>
          </w:tcPr>
          <w:p w14:paraId="284F9061" w14:textId="77777777" w:rsidR="005B7295" w:rsidRDefault="00653190">
            <w:pPr>
              <w:jc w:val="center"/>
              <w:rPr>
                <w:rFonts w:ascii="Times New Roman" w:hAnsi="Times New Roman"/>
                <w:sz w:val="28"/>
              </w:rPr>
            </w:pPr>
            <w:r>
              <w:rPr>
                <w:rFonts w:ascii="Times New Roman" w:hAnsi="Times New Roman"/>
                <w:sz w:val="28"/>
              </w:rPr>
              <w:t>0,151</w:t>
            </w:r>
          </w:p>
        </w:tc>
        <w:tc>
          <w:tcPr>
            <w:tcW w:w="990" w:type="dxa"/>
            <w:tcBorders>
              <w:top w:val="single" w:sz="4" w:space="0" w:color="000000"/>
              <w:left w:val="single" w:sz="4" w:space="0" w:color="000000"/>
              <w:bottom w:val="single" w:sz="4" w:space="0" w:color="000000"/>
              <w:right w:val="single" w:sz="4" w:space="0" w:color="000000"/>
            </w:tcBorders>
            <w:vAlign w:val="center"/>
          </w:tcPr>
          <w:p w14:paraId="0F62A3A5" w14:textId="77777777" w:rsidR="005B7295" w:rsidRDefault="00653190">
            <w:pPr>
              <w:jc w:val="center"/>
              <w:rPr>
                <w:rFonts w:ascii="Times New Roman" w:hAnsi="Times New Roman"/>
                <w:sz w:val="28"/>
              </w:rPr>
            </w:pPr>
            <w:r>
              <w:rPr>
                <w:rFonts w:ascii="Times New Roman" w:hAnsi="Times New Roman"/>
                <w:sz w:val="28"/>
              </w:rPr>
              <w:t>0,151</w:t>
            </w:r>
          </w:p>
        </w:tc>
      </w:tr>
      <w:tr w:rsidR="005B7295" w14:paraId="2115D139" w14:textId="77777777">
        <w:trPr>
          <w:trHeight w:val="70"/>
        </w:trPr>
        <w:tc>
          <w:tcPr>
            <w:tcW w:w="9641" w:type="dxa"/>
            <w:gridSpan w:val="9"/>
            <w:tcBorders>
              <w:top w:val="single" w:sz="4" w:space="0" w:color="000000"/>
              <w:left w:val="single" w:sz="4" w:space="0" w:color="000000"/>
              <w:bottom w:val="single" w:sz="4" w:space="0" w:color="000000"/>
              <w:right w:val="single" w:sz="4" w:space="0" w:color="000000"/>
            </w:tcBorders>
            <w:vAlign w:val="center"/>
          </w:tcPr>
          <w:p w14:paraId="0BCBB61B" w14:textId="77777777" w:rsidR="005B7295" w:rsidRDefault="00653190">
            <w:pPr>
              <w:jc w:val="center"/>
              <w:rPr>
                <w:rFonts w:ascii="Times New Roman" w:hAnsi="Times New Roman"/>
                <w:sz w:val="28"/>
              </w:rPr>
            </w:pPr>
            <w:r>
              <w:rPr>
                <w:rFonts w:ascii="Times New Roman" w:hAnsi="Times New Roman"/>
                <w:sz w:val="28"/>
              </w:rPr>
              <w:t>Транспортабельная блочная котельная</w:t>
            </w:r>
          </w:p>
        </w:tc>
      </w:tr>
      <w:tr w:rsidR="005B7295" w14:paraId="1ABA1E88"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5D084003" w14:textId="77777777" w:rsidR="005B7295" w:rsidRDefault="00653190">
            <w:pPr>
              <w:rPr>
                <w:rFonts w:ascii="Times New Roman" w:hAnsi="Times New Roman"/>
                <w:sz w:val="28"/>
              </w:rPr>
            </w:pPr>
            <w:r>
              <w:rPr>
                <w:rFonts w:ascii="Times New Roman" w:hAnsi="Times New Roman"/>
                <w:sz w:val="28"/>
              </w:rPr>
              <w:t>производительность водоподготовительных установок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138" w:type="dxa"/>
            <w:tcBorders>
              <w:top w:val="single" w:sz="4" w:space="0" w:color="000000"/>
              <w:left w:val="single" w:sz="4" w:space="0" w:color="000000"/>
              <w:bottom w:val="single" w:sz="4" w:space="0" w:color="000000"/>
              <w:right w:val="single" w:sz="4" w:space="0" w:color="000000"/>
            </w:tcBorders>
            <w:vAlign w:val="center"/>
          </w:tcPr>
          <w:p w14:paraId="208C97CC" w14:textId="77777777" w:rsidR="005B7295" w:rsidRDefault="00653190">
            <w:pPr>
              <w:jc w:val="center"/>
              <w:rPr>
                <w:rFonts w:ascii="Times New Roman" w:hAnsi="Times New Roman"/>
                <w:sz w:val="28"/>
              </w:rPr>
            </w:pPr>
            <w:r>
              <w:rPr>
                <w:rFonts w:ascii="Times New Roman" w:hAnsi="Times New Roman"/>
                <w:sz w:val="28"/>
              </w:rPr>
              <w:t>ХВО отсутствует</w:t>
            </w:r>
          </w:p>
        </w:tc>
        <w:tc>
          <w:tcPr>
            <w:tcW w:w="849" w:type="dxa"/>
            <w:tcBorders>
              <w:top w:val="single" w:sz="4" w:space="0" w:color="000000"/>
              <w:left w:val="single" w:sz="4" w:space="0" w:color="000000"/>
              <w:bottom w:val="single" w:sz="4" w:space="0" w:color="000000"/>
              <w:right w:val="single" w:sz="4" w:space="0" w:color="000000"/>
            </w:tcBorders>
            <w:vAlign w:val="center"/>
          </w:tcPr>
          <w:p w14:paraId="4CA82561" w14:textId="77777777" w:rsidR="005B7295" w:rsidRDefault="00653190">
            <w:pPr>
              <w:jc w:val="center"/>
              <w:rPr>
                <w:rFonts w:ascii="Times New Roman" w:hAnsi="Times New Roman"/>
                <w:sz w:val="28"/>
              </w:rPr>
            </w:pPr>
            <w:r>
              <w:rPr>
                <w:rFonts w:ascii="Times New Roman" w:hAnsi="Times New Roman"/>
                <w:sz w:val="28"/>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69AEE3E3" w14:textId="77777777" w:rsidR="005B7295" w:rsidRDefault="00653190">
            <w:pPr>
              <w:jc w:val="center"/>
              <w:rPr>
                <w:rFonts w:ascii="Times New Roman" w:hAnsi="Times New Roman"/>
                <w:sz w:val="28"/>
              </w:rPr>
            </w:pPr>
            <w:r>
              <w:rPr>
                <w:rFonts w:ascii="Times New Roman" w:hAnsi="Times New Roman"/>
                <w:sz w:val="28"/>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756959A6" w14:textId="77777777" w:rsidR="005B7295" w:rsidRDefault="00653190">
            <w:pPr>
              <w:jc w:val="center"/>
              <w:rPr>
                <w:rFonts w:ascii="Times New Roman" w:hAnsi="Times New Roman"/>
                <w:sz w:val="28"/>
              </w:rPr>
            </w:pPr>
            <w:r>
              <w:rPr>
                <w:rFonts w:ascii="Times New Roman" w:hAnsi="Times New Roman"/>
                <w:sz w:val="28"/>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65A11B81" w14:textId="77777777" w:rsidR="005B7295" w:rsidRDefault="00653190">
            <w:pPr>
              <w:jc w:val="center"/>
              <w:rPr>
                <w:rFonts w:ascii="Times New Roman" w:hAnsi="Times New Roman"/>
                <w:sz w:val="28"/>
              </w:rPr>
            </w:pPr>
            <w:r>
              <w:rPr>
                <w:rFonts w:ascii="Times New Roman" w:hAnsi="Times New Roman"/>
                <w:sz w:val="28"/>
              </w:rPr>
              <w:t>1,000</w:t>
            </w:r>
          </w:p>
        </w:tc>
        <w:tc>
          <w:tcPr>
            <w:tcW w:w="855" w:type="dxa"/>
            <w:tcBorders>
              <w:top w:val="single" w:sz="4" w:space="0" w:color="000000"/>
              <w:left w:val="single" w:sz="4" w:space="0" w:color="000000"/>
              <w:bottom w:val="single" w:sz="4" w:space="0" w:color="000000"/>
              <w:right w:val="single" w:sz="4" w:space="0" w:color="000000"/>
            </w:tcBorders>
            <w:vAlign w:val="center"/>
          </w:tcPr>
          <w:p w14:paraId="70A91AC6" w14:textId="77777777" w:rsidR="005B7295" w:rsidRDefault="00653190">
            <w:pPr>
              <w:jc w:val="center"/>
              <w:rPr>
                <w:rFonts w:ascii="Times New Roman" w:hAnsi="Times New Roman"/>
                <w:sz w:val="28"/>
              </w:rPr>
            </w:pPr>
            <w:r>
              <w:rPr>
                <w:rFonts w:ascii="Times New Roman" w:hAnsi="Times New Roman"/>
                <w:sz w:val="28"/>
              </w:rPr>
              <w:t>1,000</w:t>
            </w:r>
          </w:p>
        </w:tc>
        <w:tc>
          <w:tcPr>
            <w:tcW w:w="993" w:type="dxa"/>
            <w:tcBorders>
              <w:top w:val="single" w:sz="4" w:space="0" w:color="000000"/>
              <w:left w:val="single" w:sz="4" w:space="0" w:color="000000"/>
              <w:bottom w:val="single" w:sz="4" w:space="0" w:color="000000"/>
              <w:right w:val="single" w:sz="4" w:space="0" w:color="000000"/>
            </w:tcBorders>
            <w:vAlign w:val="center"/>
          </w:tcPr>
          <w:p w14:paraId="227501E3" w14:textId="77777777" w:rsidR="005B7295" w:rsidRDefault="00653190">
            <w:pPr>
              <w:jc w:val="center"/>
              <w:rPr>
                <w:rFonts w:ascii="Times New Roman" w:hAnsi="Times New Roman"/>
                <w:sz w:val="28"/>
              </w:rPr>
            </w:pPr>
            <w:r>
              <w:rPr>
                <w:rFonts w:ascii="Times New Roman" w:hAnsi="Times New Roman"/>
                <w:sz w:val="28"/>
              </w:rPr>
              <w:t>1,000</w:t>
            </w:r>
          </w:p>
        </w:tc>
        <w:tc>
          <w:tcPr>
            <w:tcW w:w="990" w:type="dxa"/>
            <w:tcBorders>
              <w:top w:val="single" w:sz="4" w:space="0" w:color="000000"/>
              <w:left w:val="single" w:sz="4" w:space="0" w:color="000000"/>
              <w:bottom w:val="single" w:sz="4" w:space="0" w:color="000000"/>
              <w:right w:val="single" w:sz="4" w:space="0" w:color="000000"/>
            </w:tcBorders>
            <w:vAlign w:val="center"/>
          </w:tcPr>
          <w:p w14:paraId="7DD620ED" w14:textId="77777777" w:rsidR="005B7295" w:rsidRDefault="00653190">
            <w:pPr>
              <w:jc w:val="center"/>
              <w:rPr>
                <w:rFonts w:ascii="Times New Roman" w:hAnsi="Times New Roman"/>
                <w:sz w:val="28"/>
              </w:rPr>
            </w:pPr>
            <w:r>
              <w:rPr>
                <w:rFonts w:ascii="Times New Roman" w:hAnsi="Times New Roman"/>
                <w:sz w:val="28"/>
              </w:rPr>
              <w:t>1,000</w:t>
            </w:r>
          </w:p>
        </w:tc>
      </w:tr>
      <w:tr w:rsidR="005B7295" w14:paraId="2F8E72BE"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713219C0" w14:textId="77777777" w:rsidR="005B7295" w:rsidRDefault="00653190">
            <w:pPr>
              <w:rPr>
                <w:rFonts w:ascii="Times New Roman" w:hAnsi="Times New Roman"/>
                <w:sz w:val="28"/>
              </w:rPr>
            </w:pPr>
            <w:r>
              <w:rPr>
                <w:rFonts w:ascii="Times New Roman" w:hAnsi="Times New Roman"/>
                <w:sz w:val="28"/>
              </w:rPr>
              <w:t>потребление теплоносителя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138" w:type="dxa"/>
            <w:tcBorders>
              <w:top w:val="single" w:sz="4" w:space="0" w:color="000000"/>
              <w:left w:val="single" w:sz="4" w:space="0" w:color="000000"/>
              <w:bottom w:val="single" w:sz="4" w:space="0" w:color="000000"/>
              <w:right w:val="single" w:sz="4" w:space="0" w:color="000000"/>
            </w:tcBorders>
            <w:vAlign w:val="center"/>
          </w:tcPr>
          <w:p w14:paraId="2A12CC7E" w14:textId="77777777" w:rsidR="005B7295" w:rsidRDefault="00653190">
            <w:pPr>
              <w:jc w:val="center"/>
              <w:rPr>
                <w:rFonts w:ascii="Times New Roman" w:hAnsi="Times New Roman"/>
                <w:sz w:val="28"/>
              </w:rPr>
            </w:pPr>
            <w:r>
              <w:rPr>
                <w:rFonts w:ascii="Times New Roman" w:hAnsi="Times New Roman"/>
                <w:sz w:val="28"/>
              </w:rPr>
              <w:t>0,317</w:t>
            </w:r>
          </w:p>
        </w:tc>
        <w:tc>
          <w:tcPr>
            <w:tcW w:w="849" w:type="dxa"/>
            <w:tcBorders>
              <w:top w:val="single" w:sz="4" w:space="0" w:color="000000"/>
              <w:left w:val="single" w:sz="4" w:space="0" w:color="000000"/>
              <w:bottom w:val="single" w:sz="4" w:space="0" w:color="000000"/>
              <w:right w:val="single" w:sz="4" w:space="0" w:color="000000"/>
            </w:tcBorders>
            <w:vAlign w:val="center"/>
          </w:tcPr>
          <w:p w14:paraId="2E3BCD6C" w14:textId="77777777" w:rsidR="005B7295" w:rsidRDefault="00653190">
            <w:pPr>
              <w:jc w:val="center"/>
              <w:rPr>
                <w:rFonts w:ascii="Times New Roman" w:hAnsi="Times New Roman"/>
                <w:sz w:val="28"/>
              </w:rPr>
            </w:pPr>
            <w:r>
              <w:rPr>
                <w:rFonts w:ascii="Times New Roman" w:hAnsi="Times New Roman"/>
                <w:sz w:val="28"/>
              </w:rPr>
              <w:t>0,317</w:t>
            </w:r>
          </w:p>
        </w:tc>
        <w:tc>
          <w:tcPr>
            <w:tcW w:w="851" w:type="dxa"/>
            <w:tcBorders>
              <w:top w:val="single" w:sz="4" w:space="0" w:color="000000"/>
              <w:left w:val="single" w:sz="4" w:space="0" w:color="000000"/>
              <w:bottom w:val="single" w:sz="4" w:space="0" w:color="000000"/>
              <w:right w:val="single" w:sz="4" w:space="0" w:color="000000"/>
            </w:tcBorders>
            <w:vAlign w:val="center"/>
          </w:tcPr>
          <w:p w14:paraId="4744854C" w14:textId="77777777" w:rsidR="005B7295" w:rsidRDefault="00653190">
            <w:pPr>
              <w:jc w:val="center"/>
              <w:rPr>
                <w:rFonts w:ascii="Times New Roman" w:hAnsi="Times New Roman"/>
                <w:sz w:val="28"/>
              </w:rPr>
            </w:pPr>
            <w:r>
              <w:rPr>
                <w:rFonts w:ascii="Times New Roman" w:hAnsi="Times New Roman"/>
                <w:sz w:val="28"/>
              </w:rPr>
              <w:t>0,317</w:t>
            </w:r>
          </w:p>
        </w:tc>
        <w:tc>
          <w:tcPr>
            <w:tcW w:w="851" w:type="dxa"/>
            <w:tcBorders>
              <w:top w:val="single" w:sz="4" w:space="0" w:color="000000"/>
              <w:left w:val="single" w:sz="4" w:space="0" w:color="000000"/>
              <w:bottom w:val="single" w:sz="4" w:space="0" w:color="000000"/>
              <w:right w:val="single" w:sz="4" w:space="0" w:color="000000"/>
            </w:tcBorders>
            <w:vAlign w:val="center"/>
          </w:tcPr>
          <w:p w14:paraId="2ABA7F04" w14:textId="77777777" w:rsidR="005B7295" w:rsidRDefault="00653190">
            <w:pPr>
              <w:jc w:val="center"/>
              <w:rPr>
                <w:rFonts w:ascii="Times New Roman" w:hAnsi="Times New Roman"/>
                <w:sz w:val="28"/>
              </w:rPr>
            </w:pPr>
            <w:r>
              <w:rPr>
                <w:rFonts w:ascii="Times New Roman" w:hAnsi="Times New Roman"/>
                <w:sz w:val="28"/>
              </w:rPr>
              <w:t>0,317</w:t>
            </w:r>
          </w:p>
        </w:tc>
        <w:tc>
          <w:tcPr>
            <w:tcW w:w="851" w:type="dxa"/>
            <w:tcBorders>
              <w:top w:val="single" w:sz="4" w:space="0" w:color="000000"/>
              <w:left w:val="single" w:sz="4" w:space="0" w:color="000000"/>
              <w:bottom w:val="single" w:sz="4" w:space="0" w:color="000000"/>
              <w:right w:val="single" w:sz="4" w:space="0" w:color="000000"/>
            </w:tcBorders>
            <w:vAlign w:val="center"/>
          </w:tcPr>
          <w:p w14:paraId="4FA77E17" w14:textId="77777777" w:rsidR="005B7295" w:rsidRDefault="00653190">
            <w:pPr>
              <w:jc w:val="center"/>
              <w:rPr>
                <w:rFonts w:ascii="Times New Roman" w:hAnsi="Times New Roman"/>
                <w:sz w:val="28"/>
              </w:rPr>
            </w:pPr>
            <w:r>
              <w:rPr>
                <w:rFonts w:ascii="Times New Roman" w:hAnsi="Times New Roman"/>
                <w:sz w:val="28"/>
              </w:rPr>
              <w:t>0,317</w:t>
            </w:r>
          </w:p>
        </w:tc>
        <w:tc>
          <w:tcPr>
            <w:tcW w:w="855" w:type="dxa"/>
            <w:tcBorders>
              <w:top w:val="single" w:sz="4" w:space="0" w:color="000000"/>
              <w:left w:val="single" w:sz="4" w:space="0" w:color="000000"/>
              <w:bottom w:val="single" w:sz="4" w:space="0" w:color="000000"/>
              <w:right w:val="single" w:sz="4" w:space="0" w:color="000000"/>
            </w:tcBorders>
            <w:vAlign w:val="center"/>
          </w:tcPr>
          <w:p w14:paraId="679D16B0" w14:textId="77777777" w:rsidR="005B7295" w:rsidRDefault="00653190">
            <w:pPr>
              <w:jc w:val="center"/>
              <w:rPr>
                <w:rFonts w:ascii="Times New Roman" w:hAnsi="Times New Roman"/>
                <w:sz w:val="28"/>
              </w:rPr>
            </w:pPr>
            <w:r>
              <w:rPr>
                <w:rFonts w:ascii="Times New Roman" w:hAnsi="Times New Roman"/>
                <w:sz w:val="28"/>
              </w:rPr>
              <w:t>0,317</w:t>
            </w:r>
          </w:p>
        </w:tc>
        <w:tc>
          <w:tcPr>
            <w:tcW w:w="993" w:type="dxa"/>
            <w:tcBorders>
              <w:top w:val="single" w:sz="4" w:space="0" w:color="000000"/>
              <w:left w:val="single" w:sz="4" w:space="0" w:color="000000"/>
              <w:bottom w:val="single" w:sz="4" w:space="0" w:color="000000"/>
              <w:right w:val="single" w:sz="4" w:space="0" w:color="000000"/>
            </w:tcBorders>
            <w:vAlign w:val="center"/>
          </w:tcPr>
          <w:p w14:paraId="107C5214" w14:textId="77777777" w:rsidR="005B7295" w:rsidRDefault="00653190">
            <w:pPr>
              <w:jc w:val="center"/>
              <w:rPr>
                <w:rFonts w:ascii="Times New Roman" w:hAnsi="Times New Roman"/>
                <w:sz w:val="28"/>
              </w:rPr>
            </w:pPr>
            <w:r>
              <w:rPr>
                <w:rFonts w:ascii="Times New Roman" w:hAnsi="Times New Roman"/>
                <w:sz w:val="28"/>
              </w:rPr>
              <w:t>0,317</w:t>
            </w:r>
          </w:p>
        </w:tc>
        <w:tc>
          <w:tcPr>
            <w:tcW w:w="990" w:type="dxa"/>
            <w:tcBorders>
              <w:top w:val="single" w:sz="4" w:space="0" w:color="000000"/>
              <w:left w:val="single" w:sz="4" w:space="0" w:color="000000"/>
              <w:bottom w:val="single" w:sz="4" w:space="0" w:color="000000"/>
              <w:right w:val="single" w:sz="4" w:space="0" w:color="000000"/>
            </w:tcBorders>
            <w:vAlign w:val="center"/>
          </w:tcPr>
          <w:p w14:paraId="0C659193" w14:textId="77777777" w:rsidR="005B7295" w:rsidRDefault="00653190">
            <w:pPr>
              <w:jc w:val="center"/>
              <w:rPr>
                <w:rFonts w:ascii="Times New Roman" w:hAnsi="Times New Roman"/>
                <w:sz w:val="28"/>
              </w:rPr>
            </w:pPr>
            <w:r>
              <w:rPr>
                <w:rFonts w:ascii="Times New Roman" w:hAnsi="Times New Roman"/>
                <w:sz w:val="28"/>
              </w:rPr>
              <w:t>0,317</w:t>
            </w:r>
          </w:p>
        </w:tc>
      </w:tr>
      <w:tr w:rsidR="005B7295" w14:paraId="2B1633AF" w14:textId="77777777">
        <w:trPr>
          <w:trHeight w:val="70"/>
        </w:trPr>
        <w:tc>
          <w:tcPr>
            <w:tcW w:w="9641" w:type="dxa"/>
            <w:gridSpan w:val="9"/>
            <w:tcBorders>
              <w:top w:val="single" w:sz="4" w:space="0" w:color="000000"/>
              <w:left w:val="single" w:sz="4" w:space="0" w:color="000000"/>
              <w:bottom w:val="single" w:sz="4" w:space="0" w:color="000000"/>
              <w:right w:val="single" w:sz="4" w:space="0" w:color="000000"/>
            </w:tcBorders>
            <w:vAlign w:val="center"/>
          </w:tcPr>
          <w:p w14:paraId="06D4C1A9" w14:textId="77777777" w:rsidR="005B7295" w:rsidRDefault="00653190">
            <w:pPr>
              <w:jc w:val="center"/>
              <w:rPr>
                <w:rFonts w:ascii="Times New Roman" w:hAnsi="Times New Roman"/>
                <w:sz w:val="28"/>
              </w:rPr>
            </w:pPr>
            <w:r>
              <w:rPr>
                <w:rFonts w:ascii="Times New Roman" w:hAnsi="Times New Roman"/>
                <w:sz w:val="28"/>
              </w:rPr>
              <w:t>Котельная "мкр. Ивушки"</w:t>
            </w:r>
          </w:p>
        </w:tc>
      </w:tr>
      <w:tr w:rsidR="005B7295" w14:paraId="181FE1F8"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0DC97866" w14:textId="77777777" w:rsidR="005B7295" w:rsidRDefault="00653190">
            <w:pPr>
              <w:rPr>
                <w:rFonts w:ascii="Times New Roman" w:hAnsi="Times New Roman"/>
                <w:sz w:val="28"/>
              </w:rPr>
            </w:pPr>
            <w:r>
              <w:rPr>
                <w:rFonts w:ascii="Times New Roman" w:hAnsi="Times New Roman"/>
                <w:sz w:val="28"/>
              </w:rPr>
              <w:t>производительность водоподготовительных установок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138" w:type="dxa"/>
            <w:tcBorders>
              <w:top w:val="single" w:sz="4" w:space="0" w:color="000000"/>
              <w:left w:val="single" w:sz="4" w:space="0" w:color="000000"/>
              <w:bottom w:val="single" w:sz="4" w:space="0" w:color="000000"/>
              <w:right w:val="single" w:sz="4" w:space="0" w:color="000000"/>
            </w:tcBorders>
            <w:vAlign w:val="center"/>
          </w:tcPr>
          <w:p w14:paraId="051CA0E6" w14:textId="77777777" w:rsidR="005B7295" w:rsidRDefault="00653190">
            <w:pPr>
              <w:jc w:val="center"/>
              <w:rPr>
                <w:rFonts w:ascii="Times New Roman" w:hAnsi="Times New Roman"/>
                <w:sz w:val="28"/>
              </w:rPr>
            </w:pPr>
            <w:r>
              <w:rPr>
                <w:rFonts w:ascii="Times New Roman" w:hAnsi="Times New Roman"/>
                <w:sz w:val="28"/>
              </w:rPr>
              <w:t>1,000</w:t>
            </w:r>
          </w:p>
        </w:tc>
        <w:tc>
          <w:tcPr>
            <w:tcW w:w="849" w:type="dxa"/>
            <w:tcBorders>
              <w:top w:val="single" w:sz="4" w:space="0" w:color="000000"/>
              <w:left w:val="single" w:sz="4" w:space="0" w:color="000000"/>
              <w:bottom w:val="single" w:sz="4" w:space="0" w:color="000000"/>
              <w:right w:val="single" w:sz="4" w:space="0" w:color="000000"/>
            </w:tcBorders>
            <w:vAlign w:val="center"/>
          </w:tcPr>
          <w:p w14:paraId="365541BE" w14:textId="77777777" w:rsidR="005B7295" w:rsidRDefault="00653190">
            <w:pPr>
              <w:jc w:val="center"/>
              <w:rPr>
                <w:rFonts w:ascii="Times New Roman" w:hAnsi="Times New Roman"/>
                <w:sz w:val="28"/>
              </w:rPr>
            </w:pPr>
            <w:r>
              <w:rPr>
                <w:rFonts w:ascii="Times New Roman" w:hAnsi="Times New Roman"/>
                <w:sz w:val="28"/>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7FC7D39C" w14:textId="77777777" w:rsidR="005B7295" w:rsidRDefault="00653190">
            <w:pPr>
              <w:jc w:val="center"/>
              <w:rPr>
                <w:rFonts w:ascii="Times New Roman" w:hAnsi="Times New Roman"/>
                <w:sz w:val="28"/>
              </w:rPr>
            </w:pPr>
            <w:r>
              <w:rPr>
                <w:rFonts w:ascii="Times New Roman" w:hAnsi="Times New Roman"/>
                <w:sz w:val="28"/>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300E13B7" w14:textId="77777777" w:rsidR="005B7295" w:rsidRDefault="00653190">
            <w:pPr>
              <w:jc w:val="center"/>
              <w:rPr>
                <w:rFonts w:ascii="Times New Roman" w:hAnsi="Times New Roman"/>
                <w:sz w:val="28"/>
              </w:rPr>
            </w:pPr>
            <w:r>
              <w:rPr>
                <w:rFonts w:ascii="Times New Roman" w:hAnsi="Times New Roman"/>
                <w:sz w:val="28"/>
              </w:rPr>
              <w:t>1,000</w:t>
            </w:r>
          </w:p>
        </w:tc>
        <w:tc>
          <w:tcPr>
            <w:tcW w:w="851" w:type="dxa"/>
            <w:tcBorders>
              <w:top w:val="single" w:sz="4" w:space="0" w:color="000000"/>
              <w:left w:val="single" w:sz="4" w:space="0" w:color="000000"/>
              <w:bottom w:val="single" w:sz="4" w:space="0" w:color="000000"/>
              <w:right w:val="single" w:sz="4" w:space="0" w:color="000000"/>
            </w:tcBorders>
            <w:vAlign w:val="center"/>
          </w:tcPr>
          <w:p w14:paraId="271719B1" w14:textId="77777777" w:rsidR="005B7295" w:rsidRDefault="00653190">
            <w:pPr>
              <w:jc w:val="center"/>
              <w:rPr>
                <w:rFonts w:ascii="Times New Roman" w:hAnsi="Times New Roman"/>
                <w:sz w:val="28"/>
              </w:rPr>
            </w:pPr>
            <w:r>
              <w:rPr>
                <w:rFonts w:ascii="Times New Roman" w:hAnsi="Times New Roman"/>
                <w:sz w:val="28"/>
              </w:rPr>
              <w:t>1,000</w:t>
            </w:r>
          </w:p>
        </w:tc>
        <w:tc>
          <w:tcPr>
            <w:tcW w:w="855" w:type="dxa"/>
            <w:tcBorders>
              <w:top w:val="single" w:sz="4" w:space="0" w:color="000000"/>
              <w:left w:val="single" w:sz="4" w:space="0" w:color="000000"/>
              <w:bottom w:val="single" w:sz="4" w:space="0" w:color="000000"/>
              <w:right w:val="single" w:sz="4" w:space="0" w:color="000000"/>
            </w:tcBorders>
            <w:vAlign w:val="center"/>
          </w:tcPr>
          <w:p w14:paraId="3C415658" w14:textId="77777777" w:rsidR="005B7295" w:rsidRDefault="00653190">
            <w:pPr>
              <w:jc w:val="center"/>
              <w:rPr>
                <w:rFonts w:ascii="Times New Roman" w:hAnsi="Times New Roman"/>
                <w:sz w:val="28"/>
              </w:rPr>
            </w:pPr>
            <w:r>
              <w:rPr>
                <w:rFonts w:ascii="Times New Roman" w:hAnsi="Times New Roman"/>
                <w:sz w:val="28"/>
              </w:rPr>
              <w:t>1,000</w:t>
            </w:r>
          </w:p>
        </w:tc>
        <w:tc>
          <w:tcPr>
            <w:tcW w:w="993" w:type="dxa"/>
            <w:tcBorders>
              <w:top w:val="single" w:sz="4" w:space="0" w:color="000000"/>
              <w:left w:val="single" w:sz="4" w:space="0" w:color="000000"/>
              <w:bottom w:val="single" w:sz="4" w:space="0" w:color="000000"/>
              <w:right w:val="single" w:sz="4" w:space="0" w:color="000000"/>
            </w:tcBorders>
            <w:vAlign w:val="center"/>
          </w:tcPr>
          <w:p w14:paraId="319A4CE7" w14:textId="77777777" w:rsidR="005B7295" w:rsidRDefault="00653190">
            <w:pPr>
              <w:jc w:val="center"/>
              <w:rPr>
                <w:rFonts w:ascii="Times New Roman" w:hAnsi="Times New Roman"/>
                <w:sz w:val="28"/>
              </w:rPr>
            </w:pPr>
            <w:r>
              <w:rPr>
                <w:rFonts w:ascii="Times New Roman" w:hAnsi="Times New Roman"/>
                <w:sz w:val="28"/>
              </w:rPr>
              <w:t>1,000</w:t>
            </w:r>
          </w:p>
        </w:tc>
        <w:tc>
          <w:tcPr>
            <w:tcW w:w="990" w:type="dxa"/>
            <w:tcBorders>
              <w:top w:val="single" w:sz="4" w:space="0" w:color="000000"/>
              <w:left w:val="single" w:sz="4" w:space="0" w:color="000000"/>
              <w:bottom w:val="single" w:sz="4" w:space="0" w:color="000000"/>
              <w:right w:val="single" w:sz="4" w:space="0" w:color="000000"/>
            </w:tcBorders>
            <w:vAlign w:val="center"/>
          </w:tcPr>
          <w:p w14:paraId="07851915" w14:textId="77777777" w:rsidR="005B7295" w:rsidRDefault="00653190">
            <w:pPr>
              <w:jc w:val="center"/>
              <w:rPr>
                <w:rFonts w:ascii="Times New Roman" w:hAnsi="Times New Roman"/>
                <w:sz w:val="28"/>
              </w:rPr>
            </w:pPr>
            <w:r>
              <w:rPr>
                <w:rFonts w:ascii="Times New Roman" w:hAnsi="Times New Roman"/>
                <w:sz w:val="28"/>
              </w:rPr>
              <w:t>1,000</w:t>
            </w:r>
          </w:p>
        </w:tc>
      </w:tr>
      <w:tr w:rsidR="005B7295" w14:paraId="6F4941EA"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1A2CA86F" w14:textId="77777777" w:rsidR="005B7295" w:rsidRDefault="00653190">
            <w:pPr>
              <w:rPr>
                <w:rFonts w:ascii="Times New Roman" w:hAnsi="Times New Roman"/>
                <w:sz w:val="28"/>
              </w:rPr>
            </w:pPr>
            <w:r>
              <w:rPr>
                <w:rFonts w:ascii="Times New Roman" w:hAnsi="Times New Roman"/>
                <w:sz w:val="28"/>
              </w:rPr>
              <w:lastRenderedPageBreak/>
              <w:t>потребление теплоносителя в аварийных режимах работы, м</w:t>
            </w:r>
            <w:r>
              <w:rPr>
                <w:rFonts w:ascii="Times New Roman" w:hAnsi="Times New Roman"/>
                <w:sz w:val="28"/>
                <w:vertAlign w:val="superscript"/>
              </w:rPr>
              <w:t>3</w:t>
            </w:r>
            <w:r>
              <w:rPr>
                <w:rFonts w:ascii="Times New Roman" w:hAnsi="Times New Roman"/>
                <w:sz w:val="28"/>
              </w:rPr>
              <w:t>/ч</w:t>
            </w:r>
          </w:p>
        </w:tc>
        <w:tc>
          <w:tcPr>
            <w:tcW w:w="1138" w:type="dxa"/>
            <w:tcBorders>
              <w:top w:val="single" w:sz="4" w:space="0" w:color="000000"/>
              <w:left w:val="single" w:sz="4" w:space="0" w:color="000000"/>
              <w:bottom w:val="single" w:sz="4" w:space="0" w:color="000000"/>
              <w:right w:val="single" w:sz="4" w:space="0" w:color="000000"/>
            </w:tcBorders>
            <w:vAlign w:val="center"/>
          </w:tcPr>
          <w:p w14:paraId="3E466CC9" w14:textId="77777777" w:rsidR="005B7295" w:rsidRDefault="00653190">
            <w:pPr>
              <w:jc w:val="center"/>
              <w:rPr>
                <w:rFonts w:ascii="Times New Roman" w:hAnsi="Times New Roman"/>
                <w:sz w:val="28"/>
              </w:rPr>
            </w:pPr>
            <w:r>
              <w:rPr>
                <w:rFonts w:ascii="Times New Roman" w:hAnsi="Times New Roman"/>
                <w:sz w:val="28"/>
              </w:rPr>
              <w:t>0,061</w:t>
            </w:r>
          </w:p>
        </w:tc>
        <w:tc>
          <w:tcPr>
            <w:tcW w:w="849" w:type="dxa"/>
            <w:tcBorders>
              <w:top w:val="single" w:sz="4" w:space="0" w:color="000000"/>
              <w:left w:val="single" w:sz="4" w:space="0" w:color="000000"/>
              <w:bottom w:val="single" w:sz="4" w:space="0" w:color="000000"/>
              <w:right w:val="single" w:sz="4" w:space="0" w:color="000000"/>
            </w:tcBorders>
            <w:vAlign w:val="center"/>
          </w:tcPr>
          <w:p w14:paraId="2EC83948" w14:textId="77777777" w:rsidR="005B7295" w:rsidRDefault="00653190">
            <w:pPr>
              <w:jc w:val="center"/>
              <w:rPr>
                <w:rFonts w:ascii="Times New Roman" w:hAnsi="Times New Roman"/>
                <w:sz w:val="28"/>
              </w:rPr>
            </w:pPr>
            <w:r>
              <w:rPr>
                <w:rFonts w:ascii="Times New Roman" w:hAnsi="Times New Roman"/>
                <w:sz w:val="28"/>
              </w:rPr>
              <w:t>0,061</w:t>
            </w:r>
          </w:p>
        </w:tc>
        <w:tc>
          <w:tcPr>
            <w:tcW w:w="851" w:type="dxa"/>
            <w:tcBorders>
              <w:top w:val="single" w:sz="4" w:space="0" w:color="000000"/>
              <w:left w:val="single" w:sz="4" w:space="0" w:color="000000"/>
              <w:bottom w:val="single" w:sz="4" w:space="0" w:color="000000"/>
              <w:right w:val="single" w:sz="4" w:space="0" w:color="000000"/>
            </w:tcBorders>
            <w:vAlign w:val="center"/>
          </w:tcPr>
          <w:p w14:paraId="524A45F6" w14:textId="77777777" w:rsidR="005B7295" w:rsidRDefault="00653190">
            <w:pPr>
              <w:jc w:val="center"/>
              <w:rPr>
                <w:rFonts w:ascii="Times New Roman" w:hAnsi="Times New Roman"/>
                <w:sz w:val="28"/>
              </w:rPr>
            </w:pPr>
            <w:r>
              <w:rPr>
                <w:rFonts w:ascii="Times New Roman" w:hAnsi="Times New Roman"/>
                <w:sz w:val="28"/>
              </w:rPr>
              <w:t>0,061</w:t>
            </w:r>
          </w:p>
        </w:tc>
        <w:tc>
          <w:tcPr>
            <w:tcW w:w="851" w:type="dxa"/>
            <w:tcBorders>
              <w:top w:val="single" w:sz="4" w:space="0" w:color="000000"/>
              <w:left w:val="single" w:sz="4" w:space="0" w:color="000000"/>
              <w:bottom w:val="single" w:sz="4" w:space="0" w:color="000000"/>
              <w:right w:val="single" w:sz="4" w:space="0" w:color="000000"/>
            </w:tcBorders>
            <w:vAlign w:val="center"/>
          </w:tcPr>
          <w:p w14:paraId="066AE129" w14:textId="77777777" w:rsidR="005B7295" w:rsidRDefault="00653190">
            <w:pPr>
              <w:jc w:val="center"/>
              <w:rPr>
                <w:rFonts w:ascii="Times New Roman" w:hAnsi="Times New Roman"/>
                <w:sz w:val="28"/>
              </w:rPr>
            </w:pPr>
            <w:r>
              <w:rPr>
                <w:rFonts w:ascii="Times New Roman" w:hAnsi="Times New Roman"/>
                <w:sz w:val="28"/>
              </w:rPr>
              <w:t>0,061</w:t>
            </w:r>
          </w:p>
        </w:tc>
        <w:tc>
          <w:tcPr>
            <w:tcW w:w="851" w:type="dxa"/>
            <w:tcBorders>
              <w:top w:val="single" w:sz="4" w:space="0" w:color="000000"/>
              <w:left w:val="single" w:sz="4" w:space="0" w:color="000000"/>
              <w:bottom w:val="single" w:sz="4" w:space="0" w:color="000000"/>
              <w:right w:val="single" w:sz="4" w:space="0" w:color="000000"/>
            </w:tcBorders>
            <w:vAlign w:val="center"/>
          </w:tcPr>
          <w:p w14:paraId="4D4C9FDC" w14:textId="77777777" w:rsidR="005B7295" w:rsidRDefault="00653190">
            <w:pPr>
              <w:jc w:val="center"/>
              <w:rPr>
                <w:rFonts w:ascii="Times New Roman" w:hAnsi="Times New Roman"/>
                <w:sz w:val="28"/>
              </w:rPr>
            </w:pPr>
            <w:r>
              <w:rPr>
                <w:rFonts w:ascii="Times New Roman" w:hAnsi="Times New Roman"/>
                <w:sz w:val="28"/>
              </w:rPr>
              <w:t>0,061</w:t>
            </w:r>
          </w:p>
        </w:tc>
        <w:tc>
          <w:tcPr>
            <w:tcW w:w="855" w:type="dxa"/>
            <w:tcBorders>
              <w:top w:val="single" w:sz="4" w:space="0" w:color="000000"/>
              <w:left w:val="single" w:sz="4" w:space="0" w:color="000000"/>
              <w:bottom w:val="single" w:sz="4" w:space="0" w:color="000000"/>
              <w:right w:val="single" w:sz="4" w:space="0" w:color="000000"/>
            </w:tcBorders>
            <w:vAlign w:val="center"/>
          </w:tcPr>
          <w:p w14:paraId="0F9D9D15" w14:textId="77777777" w:rsidR="005B7295" w:rsidRDefault="00653190">
            <w:pPr>
              <w:jc w:val="center"/>
              <w:rPr>
                <w:rFonts w:ascii="Times New Roman" w:hAnsi="Times New Roman"/>
                <w:sz w:val="28"/>
              </w:rPr>
            </w:pPr>
            <w:r>
              <w:rPr>
                <w:rFonts w:ascii="Times New Roman" w:hAnsi="Times New Roman"/>
                <w:sz w:val="28"/>
              </w:rPr>
              <w:t>0,061</w:t>
            </w:r>
          </w:p>
        </w:tc>
        <w:tc>
          <w:tcPr>
            <w:tcW w:w="993" w:type="dxa"/>
            <w:tcBorders>
              <w:top w:val="single" w:sz="4" w:space="0" w:color="000000"/>
              <w:left w:val="single" w:sz="4" w:space="0" w:color="000000"/>
              <w:bottom w:val="single" w:sz="4" w:space="0" w:color="000000"/>
              <w:right w:val="single" w:sz="4" w:space="0" w:color="000000"/>
            </w:tcBorders>
            <w:vAlign w:val="center"/>
          </w:tcPr>
          <w:p w14:paraId="2C9FE028" w14:textId="77777777" w:rsidR="005B7295" w:rsidRDefault="00653190">
            <w:pPr>
              <w:jc w:val="center"/>
              <w:rPr>
                <w:rFonts w:ascii="Times New Roman" w:hAnsi="Times New Roman"/>
                <w:sz w:val="28"/>
              </w:rPr>
            </w:pPr>
            <w:r>
              <w:rPr>
                <w:rFonts w:ascii="Times New Roman" w:hAnsi="Times New Roman"/>
                <w:sz w:val="28"/>
              </w:rPr>
              <w:t>0,061</w:t>
            </w:r>
          </w:p>
        </w:tc>
        <w:tc>
          <w:tcPr>
            <w:tcW w:w="990" w:type="dxa"/>
            <w:tcBorders>
              <w:top w:val="single" w:sz="4" w:space="0" w:color="000000"/>
              <w:left w:val="single" w:sz="4" w:space="0" w:color="000000"/>
              <w:bottom w:val="single" w:sz="4" w:space="0" w:color="000000"/>
              <w:right w:val="single" w:sz="4" w:space="0" w:color="000000"/>
            </w:tcBorders>
            <w:vAlign w:val="center"/>
          </w:tcPr>
          <w:p w14:paraId="0C673AD9" w14:textId="77777777" w:rsidR="005B7295" w:rsidRDefault="00653190">
            <w:pPr>
              <w:jc w:val="center"/>
              <w:rPr>
                <w:rFonts w:ascii="Times New Roman" w:hAnsi="Times New Roman"/>
                <w:sz w:val="28"/>
              </w:rPr>
            </w:pPr>
            <w:r>
              <w:rPr>
                <w:rFonts w:ascii="Times New Roman" w:hAnsi="Times New Roman"/>
                <w:sz w:val="28"/>
              </w:rPr>
              <w:t>0,061</w:t>
            </w:r>
          </w:p>
        </w:tc>
      </w:tr>
    </w:tbl>
    <w:p w14:paraId="687298DA" w14:textId="77777777" w:rsidR="005B7295" w:rsidRDefault="00653190">
      <w:pPr>
        <w:ind w:firstLine="709"/>
        <w:jc w:val="both"/>
        <w:rPr>
          <w:rFonts w:ascii="Times New Roman" w:hAnsi="Times New Roman"/>
          <w:sz w:val="28"/>
        </w:rPr>
      </w:pPr>
      <w:r>
        <w:rPr>
          <w:rFonts w:ascii="Times New Roman" w:hAnsi="Times New Roman"/>
          <w:sz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2021 до 2034 г.</w:t>
      </w:r>
    </w:p>
    <w:p w14:paraId="0F5EE44D" w14:textId="77777777" w:rsidR="005B7295" w:rsidRDefault="00653190">
      <w:pPr>
        <w:pStyle w:val="a9"/>
        <w:tabs>
          <w:tab w:val="left" w:pos="1560"/>
        </w:tabs>
        <w:ind w:left="0"/>
        <w:jc w:val="both"/>
        <w:rPr>
          <w:rFonts w:ascii="Times New Roman" w:hAnsi="Times New Roman"/>
          <w:sz w:val="28"/>
        </w:rPr>
      </w:pPr>
      <w:r>
        <w:rPr>
          <w:rFonts w:ascii="Times New Roman" w:hAnsi="Times New Roman"/>
          <w:sz w:val="28"/>
        </w:rPr>
        <w:t>Таблица 6-1. Перспективный баланс производительности водоподготовительных установок котельных Краснопольского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5"/>
        <w:gridCol w:w="1137"/>
        <w:gridCol w:w="850"/>
        <w:gridCol w:w="848"/>
        <w:gridCol w:w="850"/>
        <w:gridCol w:w="852"/>
        <w:gridCol w:w="852"/>
        <w:gridCol w:w="991"/>
        <w:gridCol w:w="993"/>
      </w:tblGrid>
      <w:tr w:rsidR="005B7295" w14:paraId="72A169D9" w14:textId="77777777">
        <w:trPr>
          <w:trHeight w:val="80"/>
          <w:tblHeader/>
        </w:trPr>
        <w:tc>
          <w:tcPr>
            <w:tcW w:w="2265"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4669102D" w14:textId="77777777" w:rsidR="005B7295" w:rsidRDefault="00653190">
            <w:pPr>
              <w:pStyle w:val="Default"/>
              <w:spacing w:line="240" w:lineRule="auto"/>
              <w:ind w:firstLine="107"/>
              <w:jc w:val="right"/>
              <w:rPr>
                <w:rFonts w:ascii="Times New Roman" w:hAnsi="Times New Roman"/>
                <w:sz w:val="28"/>
              </w:rPr>
            </w:pPr>
            <w:r>
              <w:rPr>
                <w:rFonts w:ascii="Times New Roman" w:hAnsi="Times New Roman"/>
                <w:sz w:val="28"/>
              </w:rPr>
              <w:t>Год</w:t>
            </w:r>
          </w:p>
          <w:p w14:paraId="479E5CA6" w14:textId="77777777" w:rsidR="005B7295" w:rsidRDefault="00653190">
            <w:pPr>
              <w:pStyle w:val="Default"/>
              <w:spacing w:line="240" w:lineRule="auto"/>
              <w:ind w:firstLine="107"/>
              <w:rPr>
                <w:rFonts w:ascii="Times New Roman" w:hAnsi="Times New Roman"/>
                <w:sz w:val="28"/>
              </w:rPr>
            </w:pPr>
            <w:r>
              <w:rPr>
                <w:rFonts w:ascii="Times New Roman" w:hAnsi="Times New Roman"/>
                <w:sz w:val="28"/>
              </w:rPr>
              <w:t>Величина</w:t>
            </w:r>
          </w:p>
        </w:tc>
        <w:tc>
          <w:tcPr>
            <w:tcW w:w="1137" w:type="dxa"/>
            <w:vMerge w:val="restart"/>
            <w:tcBorders>
              <w:top w:val="single" w:sz="4" w:space="0" w:color="000000"/>
              <w:left w:val="single" w:sz="4" w:space="0" w:color="000000"/>
              <w:bottom w:val="single" w:sz="4" w:space="0" w:color="000000"/>
              <w:right w:val="single" w:sz="4" w:space="0" w:color="000000"/>
            </w:tcBorders>
            <w:vAlign w:val="center"/>
          </w:tcPr>
          <w:p w14:paraId="21551F07" w14:textId="77777777" w:rsidR="005B7295" w:rsidRDefault="00653190">
            <w:pPr>
              <w:pStyle w:val="Default"/>
              <w:spacing w:line="240" w:lineRule="auto"/>
              <w:ind w:left="55" w:hanging="55"/>
              <w:jc w:val="center"/>
              <w:rPr>
                <w:rFonts w:ascii="Times New Roman" w:hAnsi="Times New Roman"/>
                <w:sz w:val="28"/>
              </w:rPr>
            </w:pPr>
            <w:r>
              <w:rPr>
                <w:rFonts w:ascii="Times New Roman" w:hAnsi="Times New Roman"/>
                <w:sz w:val="28"/>
              </w:rPr>
              <w:t>Существу</w:t>
            </w:r>
          </w:p>
          <w:p w14:paraId="59941766" w14:textId="77777777" w:rsidR="005B7295" w:rsidRDefault="00653190">
            <w:pPr>
              <w:pStyle w:val="Default"/>
              <w:spacing w:line="240" w:lineRule="auto"/>
              <w:ind w:left="55" w:hanging="55"/>
              <w:jc w:val="center"/>
              <w:rPr>
                <w:rFonts w:ascii="Times New Roman" w:hAnsi="Times New Roman"/>
                <w:sz w:val="28"/>
              </w:rPr>
            </w:pPr>
            <w:r>
              <w:rPr>
                <w:rFonts w:ascii="Times New Roman" w:hAnsi="Times New Roman"/>
                <w:sz w:val="28"/>
              </w:rPr>
              <w:t>ющая</w:t>
            </w:r>
          </w:p>
          <w:p w14:paraId="21528550" w14:textId="77777777" w:rsidR="005B7295" w:rsidRDefault="00653190">
            <w:pPr>
              <w:jc w:val="center"/>
              <w:rPr>
                <w:rFonts w:ascii="Times New Roman" w:hAnsi="Times New Roman"/>
                <w:sz w:val="28"/>
              </w:rPr>
            </w:pPr>
            <w:r>
              <w:rPr>
                <w:rFonts w:ascii="Times New Roman" w:hAnsi="Times New Roman"/>
                <w:sz w:val="28"/>
              </w:rPr>
              <w:t>2022</w:t>
            </w:r>
          </w:p>
        </w:tc>
        <w:tc>
          <w:tcPr>
            <w:tcW w:w="6235" w:type="dxa"/>
            <w:gridSpan w:val="7"/>
            <w:tcBorders>
              <w:top w:val="single" w:sz="4" w:space="0" w:color="000000"/>
              <w:left w:val="single" w:sz="4" w:space="0" w:color="000000"/>
              <w:bottom w:val="single" w:sz="4" w:space="0" w:color="000000"/>
              <w:right w:val="single" w:sz="4" w:space="0" w:color="000000"/>
            </w:tcBorders>
            <w:vAlign w:val="center"/>
          </w:tcPr>
          <w:p w14:paraId="75D11F0F" w14:textId="77777777" w:rsidR="005B7295" w:rsidRDefault="00653190">
            <w:pPr>
              <w:pStyle w:val="Default"/>
              <w:spacing w:line="240" w:lineRule="auto"/>
              <w:ind w:firstLine="107"/>
              <w:jc w:val="center"/>
              <w:rPr>
                <w:rFonts w:ascii="Times New Roman" w:hAnsi="Times New Roman"/>
                <w:sz w:val="28"/>
              </w:rPr>
            </w:pPr>
            <w:r>
              <w:rPr>
                <w:rFonts w:ascii="Times New Roman" w:hAnsi="Times New Roman"/>
                <w:sz w:val="28"/>
              </w:rPr>
              <w:t xml:space="preserve">Перспективная </w:t>
            </w:r>
          </w:p>
        </w:tc>
      </w:tr>
      <w:tr w:rsidR="005B7295" w14:paraId="716E5871" w14:textId="77777777">
        <w:trPr>
          <w:trHeight w:val="80"/>
          <w:tblHeader/>
        </w:trPr>
        <w:tc>
          <w:tcPr>
            <w:tcW w:w="2265"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35669D26" w14:textId="77777777" w:rsidR="005B7295" w:rsidRDefault="005B7295"/>
        </w:tc>
        <w:tc>
          <w:tcPr>
            <w:tcW w:w="1137" w:type="dxa"/>
            <w:vMerge/>
            <w:tcBorders>
              <w:top w:val="single" w:sz="4" w:space="0" w:color="000000"/>
              <w:left w:val="single" w:sz="4" w:space="0" w:color="000000"/>
              <w:bottom w:val="single" w:sz="4" w:space="0" w:color="000000"/>
              <w:right w:val="single" w:sz="4" w:space="0" w:color="000000"/>
            </w:tcBorders>
            <w:vAlign w:val="center"/>
          </w:tcPr>
          <w:p w14:paraId="3CA78343" w14:textId="77777777" w:rsidR="005B7295" w:rsidRDefault="005B7295"/>
        </w:tc>
        <w:tc>
          <w:tcPr>
            <w:tcW w:w="850" w:type="dxa"/>
            <w:tcBorders>
              <w:top w:val="single" w:sz="4" w:space="0" w:color="000000"/>
              <w:left w:val="single" w:sz="4" w:space="0" w:color="000000"/>
              <w:bottom w:val="single" w:sz="4" w:space="0" w:color="000000"/>
              <w:right w:val="single" w:sz="4" w:space="0" w:color="000000"/>
            </w:tcBorders>
            <w:vAlign w:val="center"/>
          </w:tcPr>
          <w:p w14:paraId="01636D9F" w14:textId="77777777" w:rsidR="005B7295" w:rsidRDefault="00653190">
            <w:pPr>
              <w:jc w:val="center"/>
              <w:rPr>
                <w:rFonts w:ascii="Times New Roman" w:hAnsi="Times New Roman"/>
                <w:sz w:val="28"/>
              </w:rPr>
            </w:pPr>
            <w:r>
              <w:rPr>
                <w:rFonts w:ascii="Times New Roman" w:hAnsi="Times New Roman"/>
                <w:sz w:val="28"/>
              </w:rPr>
              <w:t>2023</w:t>
            </w:r>
          </w:p>
        </w:tc>
        <w:tc>
          <w:tcPr>
            <w:tcW w:w="848" w:type="dxa"/>
            <w:tcBorders>
              <w:top w:val="single" w:sz="4" w:space="0" w:color="000000"/>
              <w:left w:val="single" w:sz="4" w:space="0" w:color="000000"/>
              <w:bottom w:val="single" w:sz="4" w:space="0" w:color="000000"/>
              <w:right w:val="single" w:sz="4" w:space="0" w:color="000000"/>
            </w:tcBorders>
            <w:vAlign w:val="center"/>
          </w:tcPr>
          <w:p w14:paraId="5E711CCA" w14:textId="77777777" w:rsidR="005B7295" w:rsidRDefault="00653190">
            <w:pPr>
              <w:jc w:val="center"/>
              <w:rPr>
                <w:rFonts w:ascii="Times New Roman" w:hAnsi="Times New Roman"/>
                <w:sz w:val="28"/>
              </w:rPr>
            </w:pPr>
            <w:r>
              <w:rPr>
                <w:rFonts w:ascii="Times New Roman" w:hAnsi="Times New Roman"/>
                <w:sz w:val="28"/>
              </w:rPr>
              <w:t>2024</w:t>
            </w:r>
          </w:p>
        </w:tc>
        <w:tc>
          <w:tcPr>
            <w:tcW w:w="850" w:type="dxa"/>
            <w:tcBorders>
              <w:top w:val="single" w:sz="4" w:space="0" w:color="000000"/>
              <w:left w:val="single" w:sz="4" w:space="0" w:color="000000"/>
              <w:bottom w:val="single" w:sz="4" w:space="0" w:color="000000"/>
              <w:right w:val="single" w:sz="4" w:space="0" w:color="000000"/>
            </w:tcBorders>
            <w:vAlign w:val="center"/>
          </w:tcPr>
          <w:p w14:paraId="346A5BC8" w14:textId="77777777" w:rsidR="005B7295" w:rsidRDefault="00653190">
            <w:pPr>
              <w:jc w:val="center"/>
              <w:rPr>
                <w:rFonts w:ascii="Times New Roman" w:hAnsi="Times New Roman"/>
                <w:sz w:val="28"/>
              </w:rPr>
            </w:pPr>
            <w:r>
              <w:rPr>
                <w:rFonts w:ascii="Times New Roman" w:hAnsi="Times New Roman"/>
                <w:sz w:val="28"/>
              </w:rPr>
              <w:t>2025</w:t>
            </w:r>
          </w:p>
        </w:tc>
        <w:tc>
          <w:tcPr>
            <w:tcW w:w="852" w:type="dxa"/>
            <w:tcBorders>
              <w:top w:val="single" w:sz="4" w:space="0" w:color="000000"/>
              <w:left w:val="single" w:sz="4" w:space="0" w:color="000000"/>
              <w:bottom w:val="single" w:sz="4" w:space="0" w:color="000000"/>
              <w:right w:val="single" w:sz="4" w:space="0" w:color="000000"/>
            </w:tcBorders>
            <w:vAlign w:val="center"/>
          </w:tcPr>
          <w:p w14:paraId="6F4FEA42" w14:textId="77777777" w:rsidR="005B7295" w:rsidRDefault="00653190">
            <w:pPr>
              <w:jc w:val="center"/>
              <w:rPr>
                <w:rFonts w:ascii="Times New Roman" w:hAnsi="Times New Roman"/>
                <w:sz w:val="28"/>
              </w:rPr>
            </w:pPr>
            <w:r>
              <w:rPr>
                <w:rFonts w:ascii="Times New Roman" w:hAnsi="Times New Roman"/>
                <w:sz w:val="28"/>
              </w:rPr>
              <w:t>2026</w:t>
            </w:r>
          </w:p>
        </w:tc>
        <w:tc>
          <w:tcPr>
            <w:tcW w:w="852" w:type="dxa"/>
            <w:tcBorders>
              <w:top w:val="single" w:sz="4" w:space="0" w:color="000000"/>
              <w:left w:val="single" w:sz="4" w:space="0" w:color="000000"/>
              <w:bottom w:val="single" w:sz="4" w:space="0" w:color="000000"/>
              <w:right w:val="single" w:sz="4" w:space="0" w:color="000000"/>
            </w:tcBorders>
            <w:vAlign w:val="center"/>
          </w:tcPr>
          <w:p w14:paraId="67DAE7AD" w14:textId="77777777" w:rsidR="005B7295" w:rsidRDefault="00653190">
            <w:pPr>
              <w:jc w:val="center"/>
              <w:rPr>
                <w:rFonts w:ascii="Times New Roman" w:hAnsi="Times New Roman"/>
                <w:sz w:val="28"/>
              </w:rPr>
            </w:pPr>
            <w:r>
              <w:rPr>
                <w:rFonts w:ascii="Times New Roman" w:hAnsi="Times New Roman"/>
                <w:sz w:val="28"/>
              </w:rPr>
              <w:t>2027</w:t>
            </w:r>
          </w:p>
        </w:tc>
        <w:tc>
          <w:tcPr>
            <w:tcW w:w="991" w:type="dxa"/>
            <w:tcBorders>
              <w:top w:val="single" w:sz="4" w:space="0" w:color="000000"/>
              <w:left w:val="single" w:sz="4" w:space="0" w:color="000000"/>
              <w:bottom w:val="single" w:sz="4" w:space="0" w:color="000000"/>
              <w:right w:val="single" w:sz="4" w:space="0" w:color="000000"/>
            </w:tcBorders>
            <w:vAlign w:val="center"/>
          </w:tcPr>
          <w:p w14:paraId="53F6C1DF" w14:textId="77777777" w:rsidR="005B7295" w:rsidRDefault="00653190">
            <w:pPr>
              <w:jc w:val="center"/>
              <w:rPr>
                <w:rFonts w:ascii="Times New Roman" w:hAnsi="Times New Roman"/>
                <w:sz w:val="28"/>
              </w:rPr>
            </w:pPr>
            <w:r>
              <w:rPr>
                <w:rFonts w:ascii="Times New Roman" w:hAnsi="Times New Roman"/>
                <w:sz w:val="28"/>
              </w:rPr>
              <w:t>2028-2032</w:t>
            </w:r>
          </w:p>
        </w:tc>
        <w:tc>
          <w:tcPr>
            <w:tcW w:w="993" w:type="dxa"/>
            <w:tcBorders>
              <w:top w:val="single" w:sz="4" w:space="0" w:color="000000"/>
              <w:left w:val="single" w:sz="4" w:space="0" w:color="000000"/>
              <w:bottom w:val="single" w:sz="4" w:space="0" w:color="000000"/>
              <w:right w:val="single" w:sz="4" w:space="0" w:color="000000"/>
            </w:tcBorders>
            <w:vAlign w:val="center"/>
          </w:tcPr>
          <w:p w14:paraId="3C7862AD" w14:textId="77777777" w:rsidR="005B7295" w:rsidRDefault="00653190">
            <w:pPr>
              <w:jc w:val="center"/>
              <w:rPr>
                <w:rFonts w:ascii="Times New Roman" w:hAnsi="Times New Roman"/>
                <w:sz w:val="28"/>
              </w:rPr>
            </w:pPr>
            <w:r>
              <w:rPr>
                <w:rFonts w:ascii="Times New Roman" w:hAnsi="Times New Roman"/>
                <w:sz w:val="28"/>
              </w:rPr>
              <w:t>2033-2035</w:t>
            </w:r>
          </w:p>
        </w:tc>
      </w:tr>
      <w:tr w:rsidR="005B7295" w14:paraId="0922A439" w14:textId="77777777">
        <w:trPr>
          <w:trHeight w:val="199"/>
          <w:tblHeader/>
        </w:trPr>
        <w:tc>
          <w:tcPr>
            <w:tcW w:w="2265" w:type="dxa"/>
            <w:tcBorders>
              <w:top w:val="single" w:sz="4" w:space="0" w:color="000000"/>
              <w:left w:val="single" w:sz="4" w:space="0" w:color="000000"/>
              <w:bottom w:val="single" w:sz="4" w:space="0" w:color="000000"/>
              <w:right w:val="single" w:sz="4" w:space="0" w:color="000000"/>
            </w:tcBorders>
            <w:vAlign w:val="center"/>
          </w:tcPr>
          <w:p w14:paraId="3143DFD6" w14:textId="77777777" w:rsidR="005B7295" w:rsidRDefault="00653190">
            <w:pPr>
              <w:jc w:val="center"/>
              <w:rPr>
                <w:rFonts w:ascii="Times New Roman" w:hAnsi="Times New Roman"/>
                <w:sz w:val="28"/>
              </w:rPr>
            </w:pPr>
            <w:r>
              <w:rPr>
                <w:rFonts w:ascii="Times New Roman" w:hAnsi="Times New Roman"/>
                <w:sz w:val="28"/>
              </w:rPr>
              <w:t>1</w:t>
            </w:r>
          </w:p>
        </w:tc>
        <w:tc>
          <w:tcPr>
            <w:tcW w:w="1137" w:type="dxa"/>
            <w:tcBorders>
              <w:top w:val="single" w:sz="4" w:space="0" w:color="000000"/>
              <w:left w:val="single" w:sz="4" w:space="0" w:color="000000"/>
              <w:bottom w:val="single" w:sz="4" w:space="0" w:color="000000"/>
              <w:right w:val="single" w:sz="4" w:space="0" w:color="000000"/>
            </w:tcBorders>
            <w:vAlign w:val="center"/>
          </w:tcPr>
          <w:p w14:paraId="13EEE717" w14:textId="77777777" w:rsidR="005B7295" w:rsidRDefault="00653190">
            <w:pPr>
              <w:jc w:val="center"/>
              <w:rPr>
                <w:rFonts w:ascii="Times New Roman" w:hAnsi="Times New Roman"/>
                <w:sz w:val="28"/>
              </w:rPr>
            </w:pPr>
            <w:r>
              <w:rPr>
                <w:rFonts w:ascii="Times New Roman" w:hAnsi="Times New Roman"/>
                <w:sz w:val="28"/>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4F2428BC" w14:textId="77777777" w:rsidR="005B7295" w:rsidRDefault="00653190">
            <w:pPr>
              <w:jc w:val="center"/>
              <w:rPr>
                <w:rFonts w:ascii="Times New Roman" w:hAnsi="Times New Roman"/>
                <w:sz w:val="28"/>
              </w:rPr>
            </w:pPr>
            <w:r>
              <w:rPr>
                <w:rFonts w:ascii="Times New Roman" w:hAnsi="Times New Roman"/>
                <w:sz w:val="28"/>
              </w:rPr>
              <w:t>3</w:t>
            </w:r>
          </w:p>
        </w:tc>
        <w:tc>
          <w:tcPr>
            <w:tcW w:w="848" w:type="dxa"/>
            <w:tcBorders>
              <w:top w:val="single" w:sz="4" w:space="0" w:color="000000"/>
              <w:left w:val="single" w:sz="4" w:space="0" w:color="000000"/>
              <w:bottom w:val="single" w:sz="4" w:space="0" w:color="000000"/>
              <w:right w:val="single" w:sz="4" w:space="0" w:color="000000"/>
            </w:tcBorders>
            <w:vAlign w:val="center"/>
          </w:tcPr>
          <w:p w14:paraId="393B83CC" w14:textId="77777777" w:rsidR="005B7295" w:rsidRDefault="00653190">
            <w:pPr>
              <w:jc w:val="center"/>
              <w:rPr>
                <w:rFonts w:ascii="Times New Roman" w:hAnsi="Times New Roman"/>
                <w:sz w:val="28"/>
              </w:rPr>
            </w:pPr>
            <w:r>
              <w:rPr>
                <w:rFonts w:ascii="Times New Roman" w:hAnsi="Times New Roman"/>
                <w:sz w:val="28"/>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3B3BF83C" w14:textId="77777777" w:rsidR="005B7295" w:rsidRDefault="00653190">
            <w:pPr>
              <w:jc w:val="center"/>
              <w:rPr>
                <w:rFonts w:ascii="Times New Roman" w:hAnsi="Times New Roman"/>
                <w:sz w:val="28"/>
              </w:rPr>
            </w:pPr>
            <w:r>
              <w:rPr>
                <w:rFonts w:ascii="Times New Roman" w:hAnsi="Times New Roman"/>
                <w:sz w:val="28"/>
              </w:rPr>
              <w:t>5</w:t>
            </w:r>
          </w:p>
        </w:tc>
        <w:tc>
          <w:tcPr>
            <w:tcW w:w="852" w:type="dxa"/>
            <w:tcBorders>
              <w:top w:val="single" w:sz="4" w:space="0" w:color="000000"/>
              <w:left w:val="single" w:sz="4" w:space="0" w:color="000000"/>
              <w:bottom w:val="single" w:sz="4" w:space="0" w:color="000000"/>
              <w:right w:val="single" w:sz="4" w:space="0" w:color="000000"/>
            </w:tcBorders>
            <w:vAlign w:val="center"/>
          </w:tcPr>
          <w:p w14:paraId="06AEE872" w14:textId="77777777" w:rsidR="005B7295" w:rsidRDefault="00653190">
            <w:pPr>
              <w:jc w:val="center"/>
              <w:rPr>
                <w:rFonts w:ascii="Times New Roman" w:hAnsi="Times New Roman"/>
                <w:sz w:val="28"/>
              </w:rPr>
            </w:pPr>
            <w:r>
              <w:rPr>
                <w:rFonts w:ascii="Times New Roman" w:hAnsi="Times New Roman"/>
                <w:sz w:val="28"/>
              </w:rPr>
              <w:t>6</w:t>
            </w:r>
          </w:p>
        </w:tc>
        <w:tc>
          <w:tcPr>
            <w:tcW w:w="852" w:type="dxa"/>
            <w:tcBorders>
              <w:top w:val="single" w:sz="4" w:space="0" w:color="000000"/>
              <w:left w:val="single" w:sz="4" w:space="0" w:color="000000"/>
              <w:bottom w:val="single" w:sz="4" w:space="0" w:color="000000"/>
              <w:right w:val="single" w:sz="4" w:space="0" w:color="000000"/>
            </w:tcBorders>
            <w:vAlign w:val="center"/>
          </w:tcPr>
          <w:p w14:paraId="7F181E4C" w14:textId="77777777" w:rsidR="005B7295" w:rsidRDefault="00653190">
            <w:pPr>
              <w:jc w:val="center"/>
              <w:rPr>
                <w:rFonts w:ascii="Times New Roman" w:hAnsi="Times New Roman"/>
                <w:sz w:val="28"/>
              </w:rPr>
            </w:pPr>
            <w:r>
              <w:rPr>
                <w:rFonts w:ascii="Times New Roman" w:hAnsi="Times New Roman"/>
                <w:sz w:val="28"/>
              </w:rPr>
              <w:t>7</w:t>
            </w:r>
          </w:p>
        </w:tc>
        <w:tc>
          <w:tcPr>
            <w:tcW w:w="991" w:type="dxa"/>
            <w:tcBorders>
              <w:top w:val="single" w:sz="4" w:space="0" w:color="000000"/>
              <w:left w:val="single" w:sz="4" w:space="0" w:color="000000"/>
              <w:bottom w:val="single" w:sz="4" w:space="0" w:color="000000"/>
              <w:right w:val="single" w:sz="4" w:space="0" w:color="000000"/>
            </w:tcBorders>
            <w:vAlign w:val="center"/>
          </w:tcPr>
          <w:p w14:paraId="5B4F5559" w14:textId="77777777" w:rsidR="005B7295" w:rsidRDefault="00653190">
            <w:pPr>
              <w:jc w:val="center"/>
              <w:rPr>
                <w:rFonts w:ascii="Times New Roman" w:hAnsi="Times New Roman"/>
                <w:sz w:val="28"/>
              </w:rPr>
            </w:pPr>
            <w:r>
              <w:rPr>
                <w:rFonts w:ascii="Times New Roman" w:hAnsi="Times New Roman"/>
                <w:sz w:val="28"/>
              </w:rPr>
              <w:t>8</w:t>
            </w:r>
          </w:p>
        </w:tc>
        <w:tc>
          <w:tcPr>
            <w:tcW w:w="993" w:type="dxa"/>
            <w:tcBorders>
              <w:top w:val="single" w:sz="4" w:space="0" w:color="000000"/>
              <w:left w:val="single" w:sz="4" w:space="0" w:color="000000"/>
              <w:bottom w:val="single" w:sz="4" w:space="0" w:color="000000"/>
              <w:right w:val="single" w:sz="4" w:space="0" w:color="000000"/>
            </w:tcBorders>
            <w:vAlign w:val="center"/>
          </w:tcPr>
          <w:p w14:paraId="0D8A2E66" w14:textId="77777777" w:rsidR="005B7295" w:rsidRDefault="00653190">
            <w:pPr>
              <w:jc w:val="center"/>
              <w:rPr>
                <w:rFonts w:ascii="Times New Roman" w:hAnsi="Times New Roman"/>
                <w:sz w:val="28"/>
              </w:rPr>
            </w:pPr>
            <w:r>
              <w:rPr>
                <w:rFonts w:ascii="Times New Roman" w:hAnsi="Times New Roman"/>
                <w:sz w:val="28"/>
              </w:rPr>
              <w:t>9</w:t>
            </w:r>
          </w:p>
        </w:tc>
      </w:tr>
      <w:tr w:rsidR="005B7295" w14:paraId="34D0208A" w14:textId="77777777">
        <w:trPr>
          <w:trHeight w:val="70"/>
        </w:trPr>
        <w:tc>
          <w:tcPr>
            <w:tcW w:w="9637" w:type="dxa"/>
            <w:gridSpan w:val="9"/>
            <w:tcBorders>
              <w:top w:val="single" w:sz="4" w:space="0" w:color="000000"/>
              <w:left w:val="single" w:sz="4" w:space="0" w:color="000000"/>
              <w:bottom w:val="single" w:sz="4" w:space="0" w:color="000000"/>
              <w:right w:val="single" w:sz="4" w:space="0" w:color="000000"/>
            </w:tcBorders>
            <w:vAlign w:val="center"/>
          </w:tcPr>
          <w:p w14:paraId="1102D5C8"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r>
      <w:tr w:rsidR="005B7295" w14:paraId="40A7C087"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2F7D2188" w14:textId="77777777" w:rsidR="005B7295" w:rsidRDefault="00653190">
            <w:pPr>
              <w:rPr>
                <w:rFonts w:ascii="Times New Roman" w:hAnsi="Times New Roman"/>
                <w:sz w:val="28"/>
              </w:rPr>
            </w:pPr>
            <w:r>
              <w:rPr>
                <w:rFonts w:ascii="Times New Roman" w:hAnsi="Times New Roman"/>
                <w:sz w:val="28"/>
              </w:rPr>
              <w:t>производительность водоподготовительных установок,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6E7C1840" w14:textId="77777777" w:rsidR="005B7295" w:rsidRDefault="00653190">
            <w:pPr>
              <w:jc w:val="center"/>
              <w:rPr>
                <w:rFonts w:ascii="Times New Roman" w:hAnsi="Times New Roman"/>
                <w:sz w:val="28"/>
              </w:rPr>
            </w:pPr>
            <w:r>
              <w:rPr>
                <w:rFonts w:ascii="Times New Roman" w:hAnsi="Times New Roman"/>
                <w:sz w:val="28"/>
              </w:rPr>
              <w:t>ХВО в неисправном состоянии</w:t>
            </w:r>
          </w:p>
        </w:tc>
        <w:tc>
          <w:tcPr>
            <w:tcW w:w="850" w:type="dxa"/>
            <w:tcBorders>
              <w:top w:val="single" w:sz="4" w:space="0" w:color="000000"/>
              <w:left w:val="single" w:sz="4" w:space="0" w:color="000000"/>
              <w:bottom w:val="single" w:sz="4" w:space="0" w:color="000000"/>
              <w:right w:val="single" w:sz="4" w:space="0" w:color="000000"/>
            </w:tcBorders>
            <w:vAlign w:val="center"/>
          </w:tcPr>
          <w:p w14:paraId="29BB31C8" w14:textId="77777777" w:rsidR="005B7295" w:rsidRDefault="00653190">
            <w:pPr>
              <w:jc w:val="center"/>
              <w:rPr>
                <w:rFonts w:ascii="Times New Roman" w:hAnsi="Times New Roman"/>
                <w:sz w:val="28"/>
              </w:rPr>
            </w:pPr>
            <w:r>
              <w:rPr>
                <w:rFonts w:ascii="Times New Roman" w:hAnsi="Times New Roman"/>
                <w:sz w:val="28"/>
              </w:rPr>
              <w:t>4,000</w:t>
            </w:r>
          </w:p>
        </w:tc>
        <w:tc>
          <w:tcPr>
            <w:tcW w:w="848" w:type="dxa"/>
            <w:tcBorders>
              <w:top w:val="single" w:sz="4" w:space="0" w:color="000000"/>
              <w:left w:val="single" w:sz="4" w:space="0" w:color="000000"/>
              <w:bottom w:val="single" w:sz="4" w:space="0" w:color="000000"/>
              <w:right w:val="single" w:sz="4" w:space="0" w:color="000000"/>
            </w:tcBorders>
            <w:vAlign w:val="center"/>
          </w:tcPr>
          <w:p w14:paraId="0D719A1B" w14:textId="77777777" w:rsidR="005B7295" w:rsidRDefault="00653190">
            <w:pPr>
              <w:jc w:val="center"/>
              <w:rPr>
                <w:rFonts w:ascii="Times New Roman" w:hAnsi="Times New Roman"/>
                <w:sz w:val="28"/>
              </w:rPr>
            </w:pPr>
            <w:r>
              <w:rPr>
                <w:rFonts w:ascii="Times New Roman" w:hAnsi="Times New Roman"/>
                <w:sz w:val="28"/>
              </w:rPr>
              <w:t>4,000</w:t>
            </w:r>
          </w:p>
        </w:tc>
        <w:tc>
          <w:tcPr>
            <w:tcW w:w="850" w:type="dxa"/>
            <w:tcBorders>
              <w:top w:val="single" w:sz="4" w:space="0" w:color="000000"/>
              <w:left w:val="single" w:sz="4" w:space="0" w:color="000000"/>
              <w:bottom w:val="single" w:sz="4" w:space="0" w:color="000000"/>
              <w:right w:val="single" w:sz="4" w:space="0" w:color="000000"/>
            </w:tcBorders>
            <w:vAlign w:val="center"/>
          </w:tcPr>
          <w:p w14:paraId="5A31A61E" w14:textId="77777777" w:rsidR="005B7295" w:rsidRDefault="00653190">
            <w:pPr>
              <w:jc w:val="center"/>
              <w:rPr>
                <w:rFonts w:ascii="Times New Roman" w:hAnsi="Times New Roman"/>
                <w:sz w:val="28"/>
              </w:rPr>
            </w:pPr>
            <w:r>
              <w:rPr>
                <w:rFonts w:ascii="Times New Roman" w:hAnsi="Times New Roman"/>
                <w:sz w:val="28"/>
              </w:rPr>
              <w:t>4,000</w:t>
            </w:r>
          </w:p>
        </w:tc>
        <w:tc>
          <w:tcPr>
            <w:tcW w:w="852" w:type="dxa"/>
            <w:tcBorders>
              <w:top w:val="single" w:sz="4" w:space="0" w:color="000000"/>
              <w:left w:val="single" w:sz="4" w:space="0" w:color="000000"/>
              <w:bottom w:val="single" w:sz="4" w:space="0" w:color="000000"/>
              <w:right w:val="single" w:sz="4" w:space="0" w:color="000000"/>
            </w:tcBorders>
            <w:vAlign w:val="center"/>
          </w:tcPr>
          <w:p w14:paraId="3DBEC276" w14:textId="77777777" w:rsidR="005B7295" w:rsidRDefault="00653190">
            <w:pPr>
              <w:jc w:val="center"/>
              <w:rPr>
                <w:rFonts w:ascii="Times New Roman" w:hAnsi="Times New Roman"/>
                <w:sz w:val="28"/>
              </w:rPr>
            </w:pPr>
            <w:r>
              <w:rPr>
                <w:rFonts w:ascii="Times New Roman" w:hAnsi="Times New Roman"/>
                <w:sz w:val="28"/>
              </w:rPr>
              <w:t>4,000</w:t>
            </w:r>
          </w:p>
        </w:tc>
        <w:tc>
          <w:tcPr>
            <w:tcW w:w="852" w:type="dxa"/>
            <w:tcBorders>
              <w:top w:val="single" w:sz="4" w:space="0" w:color="000000"/>
              <w:left w:val="single" w:sz="4" w:space="0" w:color="000000"/>
              <w:bottom w:val="single" w:sz="4" w:space="0" w:color="000000"/>
              <w:right w:val="single" w:sz="4" w:space="0" w:color="000000"/>
            </w:tcBorders>
            <w:vAlign w:val="center"/>
          </w:tcPr>
          <w:p w14:paraId="5A37027B" w14:textId="77777777" w:rsidR="005B7295" w:rsidRDefault="00653190">
            <w:pPr>
              <w:jc w:val="center"/>
              <w:rPr>
                <w:rFonts w:ascii="Times New Roman" w:hAnsi="Times New Roman"/>
                <w:sz w:val="28"/>
              </w:rPr>
            </w:pPr>
            <w:r>
              <w:rPr>
                <w:rFonts w:ascii="Times New Roman" w:hAnsi="Times New Roman"/>
                <w:sz w:val="28"/>
              </w:rPr>
              <w:t>4,000</w:t>
            </w:r>
          </w:p>
        </w:tc>
        <w:tc>
          <w:tcPr>
            <w:tcW w:w="991" w:type="dxa"/>
            <w:tcBorders>
              <w:top w:val="single" w:sz="4" w:space="0" w:color="000000"/>
              <w:left w:val="single" w:sz="4" w:space="0" w:color="000000"/>
              <w:bottom w:val="single" w:sz="4" w:space="0" w:color="000000"/>
              <w:right w:val="single" w:sz="4" w:space="0" w:color="000000"/>
            </w:tcBorders>
            <w:vAlign w:val="center"/>
          </w:tcPr>
          <w:p w14:paraId="0B670BD1" w14:textId="77777777" w:rsidR="005B7295" w:rsidRDefault="00653190">
            <w:pPr>
              <w:jc w:val="center"/>
              <w:rPr>
                <w:rFonts w:ascii="Times New Roman" w:hAnsi="Times New Roman"/>
                <w:sz w:val="28"/>
              </w:rPr>
            </w:pPr>
            <w:r>
              <w:rPr>
                <w:rFonts w:ascii="Times New Roman" w:hAnsi="Times New Roman"/>
                <w:sz w:val="28"/>
              </w:rPr>
              <w:t>4,000</w:t>
            </w:r>
          </w:p>
        </w:tc>
        <w:tc>
          <w:tcPr>
            <w:tcW w:w="993" w:type="dxa"/>
            <w:tcBorders>
              <w:top w:val="single" w:sz="4" w:space="0" w:color="000000"/>
              <w:left w:val="single" w:sz="4" w:space="0" w:color="000000"/>
              <w:bottom w:val="single" w:sz="4" w:space="0" w:color="000000"/>
              <w:right w:val="single" w:sz="4" w:space="0" w:color="000000"/>
            </w:tcBorders>
            <w:vAlign w:val="center"/>
          </w:tcPr>
          <w:p w14:paraId="0B3D1052" w14:textId="77777777" w:rsidR="005B7295" w:rsidRDefault="00653190">
            <w:pPr>
              <w:jc w:val="center"/>
              <w:rPr>
                <w:rFonts w:ascii="Times New Roman" w:hAnsi="Times New Roman"/>
                <w:sz w:val="28"/>
              </w:rPr>
            </w:pPr>
            <w:r>
              <w:rPr>
                <w:rFonts w:ascii="Times New Roman" w:hAnsi="Times New Roman"/>
                <w:sz w:val="28"/>
              </w:rPr>
              <w:t>4,000</w:t>
            </w:r>
          </w:p>
        </w:tc>
      </w:tr>
      <w:tr w:rsidR="005B7295" w14:paraId="56EB037F"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7E91D15B" w14:textId="77777777" w:rsidR="005B7295" w:rsidRDefault="00653190">
            <w:pPr>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3B1999DA" w14:textId="77777777" w:rsidR="005B7295" w:rsidRDefault="00653190">
            <w:pPr>
              <w:jc w:val="center"/>
              <w:rPr>
                <w:rFonts w:ascii="Times New Roman" w:hAnsi="Times New Roman"/>
                <w:sz w:val="28"/>
              </w:rPr>
            </w:pPr>
            <w:r>
              <w:rPr>
                <w:rFonts w:ascii="Times New Roman" w:hAnsi="Times New Roman"/>
                <w:sz w:val="28"/>
              </w:rPr>
              <w:t>0,468</w:t>
            </w:r>
          </w:p>
        </w:tc>
        <w:tc>
          <w:tcPr>
            <w:tcW w:w="850" w:type="dxa"/>
            <w:tcBorders>
              <w:top w:val="single" w:sz="4" w:space="0" w:color="000000"/>
              <w:left w:val="single" w:sz="4" w:space="0" w:color="000000"/>
              <w:bottom w:val="single" w:sz="4" w:space="0" w:color="000000"/>
              <w:right w:val="single" w:sz="4" w:space="0" w:color="000000"/>
            </w:tcBorders>
            <w:vAlign w:val="center"/>
          </w:tcPr>
          <w:p w14:paraId="60301B88" w14:textId="77777777" w:rsidR="005B7295" w:rsidRDefault="00653190">
            <w:pPr>
              <w:jc w:val="center"/>
              <w:rPr>
                <w:rFonts w:ascii="Times New Roman" w:hAnsi="Times New Roman"/>
                <w:sz w:val="28"/>
              </w:rPr>
            </w:pPr>
            <w:r>
              <w:rPr>
                <w:rFonts w:ascii="Times New Roman" w:hAnsi="Times New Roman"/>
                <w:sz w:val="28"/>
              </w:rPr>
              <w:t>0,468</w:t>
            </w:r>
          </w:p>
        </w:tc>
        <w:tc>
          <w:tcPr>
            <w:tcW w:w="848" w:type="dxa"/>
            <w:tcBorders>
              <w:top w:val="single" w:sz="4" w:space="0" w:color="000000"/>
              <w:left w:val="single" w:sz="4" w:space="0" w:color="000000"/>
              <w:bottom w:val="single" w:sz="4" w:space="0" w:color="000000"/>
              <w:right w:val="single" w:sz="4" w:space="0" w:color="000000"/>
            </w:tcBorders>
            <w:vAlign w:val="center"/>
          </w:tcPr>
          <w:p w14:paraId="309D1A5B" w14:textId="77777777" w:rsidR="005B7295" w:rsidRDefault="00653190">
            <w:pPr>
              <w:jc w:val="center"/>
              <w:rPr>
                <w:rFonts w:ascii="Times New Roman" w:hAnsi="Times New Roman"/>
                <w:sz w:val="28"/>
              </w:rPr>
            </w:pPr>
            <w:r>
              <w:rPr>
                <w:rFonts w:ascii="Times New Roman" w:hAnsi="Times New Roman"/>
                <w:sz w:val="28"/>
              </w:rPr>
              <w:t>0,468</w:t>
            </w:r>
          </w:p>
        </w:tc>
        <w:tc>
          <w:tcPr>
            <w:tcW w:w="850" w:type="dxa"/>
            <w:tcBorders>
              <w:top w:val="single" w:sz="4" w:space="0" w:color="000000"/>
              <w:left w:val="single" w:sz="4" w:space="0" w:color="000000"/>
              <w:bottom w:val="single" w:sz="4" w:space="0" w:color="000000"/>
              <w:right w:val="single" w:sz="4" w:space="0" w:color="000000"/>
            </w:tcBorders>
            <w:vAlign w:val="center"/>
          </w:tcPr>
          <w:p w14:paraId="1608E8C2" w14:textId="77777777" w:rsidR="005B7295" w:rsidRDefault="00653190">
            <w:pPr>
              <w:jc w:val="center"/>
              <w:rPr>
                <w:rFonts w:ascii="Times New Roman" w:hAnsi="Times New Roman"/>
                <w:sz w:val="28"/>
              </w:rPr>
            </w:pPr>
            <w:r>
              <w:rPr>
                <w:rFonts w:ascii="Times New Roman" w:hAnsi="Times New Roman"/>
                <w:sz w:val="28"/>
              </w:rPr>
              <w:t>0,468</w:t>
            </w:r>
          </w:p>
        </w:tc>
        <w:tc>
          <w:tcPr>
            <w:tcW w:w="852" w:type="dxa"/>
            <w:tcBorders>
              <w:top w:val="single" w:sz="4" w:space="0" w:color="000000"/>
              <w:left w:val="single" w:sz="4" w:space="0" w:color="000000"/>
              <w:bottom w:val="single" w:sz="4" w:space="0" w:color="000000"/>
              <w:right w:val="single" w:sz="4" w:space="0" w:color="000000"/>
            </w:tcBorders>
            <w:vAlign w:val="center"/>
          </w:tcPr>
          <w:p w14:paraId="6ED609D4" w14:textId="77777777" w:rsidR="005B7295" w:rsidRDefault="00653190">
            <w:pPr>
              <w:jc w:val="center"/>
              <w:rPr>
                <w:rFonts w:ascii="Times New Roman" w:hAnsi="Times New Roman"/>
                <w:sz w:val="28"/>
              </w:rPr>
            </w:pPr>
            <w:r>
              <w:rPr>
                <w:rFonts w:ascii="Times New Roman" w:hAnsi="Times New Roman"/>
                <w:sz w:val="28"/>
              </w:rPr>
              <w:t>0,468</w:t>
            </w:r>
          </w:p>
        </w:tc>
        <w:tc>
          <w:tcPr>
            <w:tcW w:w="852" w:type="dxa"/>
            <w:tcBorders>
              <w:top w:val="single" w:sz="4" w:space="0" w:color="000000"/>
              <w:left w:val="single" w:sz="4" w:space="0" w:color="000000"/>
              <w:bottom w:val="single" w:sz="4" w:space="0" w:color="000000"/>
              <w:right w:val="single" w:sz="4" w:space="0" w:color="000000"/>
            </w:tcBorders>
            <w:vAlign w:val="center"/>
          </w:tcPr>
          <w:p w14:paraId="2444026D" w14:textId="77777777" w:rsidR="005B7295" w:rsidRDefault="00653190">
            <w:pPr>
              <w:jc w:val="center"/>
              <w:rPr>
                <w:rFonts w:ascii="Times New Roman" w:hAnsi="Times New Roman"/>
                <w:sz w:val="28"/>
              </w:rPr>
            </w:pPr>
            <w:r>
              <w:rPr>
                <w:rFonts w:ascii="Times New Roman" w:hAnsi="Times New Roman"/>
                <w:sz w:val="28"/>
              </w:rPr>
              <w:t>0,468</w:t>
            </w:r>
          </w:p>
        </w:tc>
        <w:tc>
          <w:tcPr>
            <w:tcW w:w="991" w:type="dxa"/>
            <w:tcBorders>
              <w:top w:val="single" w:sz="4" w:space="0" w:color="000000"/>
              <w:left w:val="single" w:sz="4" w:space="0" w:color="000000"/>
              <w:bottom w:val="single" w:sz="4" w:space="0" w:color="000000"/>
              <w:right w:val="single" w:sz="4" w:space="0" w:color="000000"/>
            </w:tcBorders>
            <w:vAlign w:val="center"/>
          </w:tcPr>
          <w:p w14:paraId="601DE58A" w14:textId="77777777" w:rsidR="005B7295" w:rsidRDefault="00653190">
            <w:pPr>
              <w:jc w:val="center"/>
              <w:rPr>
                <w:rFonts w:ascii="Times New Roman" w:hAnsi="Times New Roman"/>
                <w:sz w:val="28"/>
              </w:rPr>
            </w:pPr>
            <w:r>
              <w:rPr>
                <w:rFonts w:ascii="Times New Roman" w:hAnsi="Times New Roman"/>
                <w:sz w:val="28"/>
              </w:rPr>
              <w:t>0,468</w:t>
            </w:r>
          </w:p>
        </w:tc>
        <w:tc>
          <w:tcPr>
            <w:tcW w:w="993" w:type="dxa"/>
            <w:tcBorders>
              <w:top w:val="single" w:sz="4" w:space="0" w:color="000000"/>
              <w:left w:val="single" w:sz="4" w:space="0" w:color="000000"/>
              <w:bottom w:val="single" w:sz="4" w:space="0" w:color="000000"/>
              <w:right w:val="single" w:sz="4" w:space="0" w:color="000000"/>
            </w:tcBorders>
            <w:vAlign w:val="center"/>
          </w:tcPr>
          <w:p w14:paraId="75FBC615" w14:textId="77777777" w:rsidR="005B7295" w:rsidRDefault="00653190">
            <w:pPr>
              <w:jc w:val="center"/>
              <w:rPr>
                <w:rFonts w:ascii="Times New Roman" w:hAnsi="Times New Roman"/>
                <w:sz w:val="28"/>
              </w:rPr>
            </w:pPr>
            <w:r>
              <w:rPr>
                <w:rFonts w:ascii="Times New Roman" w:hAnsi="Times New Roman"/>
                <w:sz w:val="28"/>
              </w:rPr>
              <w:t>0,468</w:t>
            </w:r>
          </w:p>
        </w:tc>
      </w:tr>
      <w:tr w:rsidR="005B7295" w14:paraId="727B9D55"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10F20052" w14:textId="77777777" w:rsidR="005B7295" w:rsidRDefault="00653190">
            <w:pPr>
              <w:rPr>
                <w:rFonts w:ascii="Times New Roman" w:hAnsi="Times New Roman"/>
                <w:sz w:val="28"/>
              </w:rPr>
            </w:pPr>
            <w:r>
              <w:rPr>
                <w:rFonts w:ascii="Times New Roman" w:hAnsi="Times New Roman"/>
                <w:sz w:val="28"/>
              </w:rPr>
              <w:t>максимальное потребление теплоносителя теплопотребляющими установками потребителей,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2F0313D2" w14:textId="77777777" w:rsidR="005B7295" w:rsidRDefault="00653190">
            <w:pPr>
              <w:jc w:val="center"/>
              <w:rPr>
                <w:rFonts w:ascii="Times New Roman" w:hAnsi="Times New Roman"/>
                <w:sz w:val="28"/>
              </w:rPr>
            </w:pPr>
            <w:r>
              <w:rPr>
                <w:rFonts w:ascii="Times New Roman" w:hAnsi="Times New Roman"/>
                <w:sz w:val="28"/>
              </w:rPr>
              <w:t>3,741</w:t>
            </w:r>
          </w:p>
        </w:tc>
        <w:tc>
          <w:tcPr>
            <w:tcW w:w="850" w:type="dxa"/>
            <w:tcBorders>
              <w:top w:val="single" w:sz="4" w:space="0" w:color="000000"/>
              <w:left w:val="single" w:sz="4" w:space="0" w:color="000000"/>
              <w:bottom w:val="single" w:sz="4" w:space="0" w:color="000000"/>
              <w:right w:val="single" w:sz="4" w:space="0" w:color="000000"/>
            </w:tcBorders>
            <w:vAlign w:val="center"/>
          </w:tcPr>
          <w:p w14:paraId="241C2473" w14:textId="77777777" w:rsidR="005B7295" w:rsidRDefault="00653190">
            <w:pPr>
              <w:jc w:val="center"/>
              <w:rPr>
                <w:rFonts w:ascii="Times New Roman" w:hAnsi="Times New Roman"/>
                <w:sz w:val="28"/>
              </w:rPr>
            </w:pPr>
            <w:r>
              <w:rPr>
                <w:rFonts w:ascii="Times New Roman" w:hAnsi="Times New Roman"/>
                <w:sz w:val="28"/>
              </w:rPr>
              <w:t>3,741</w:t>
            </w:r>
          </w:p>
        </w:tc>
        <w:tc>
          <w:tcPr>
            <w:tcW w:w="848" w:type="dxa"/>
            <w:tcBorders>
              <w:top w:val="single" w:sz="4" w:space="0" w:color="000000"/>
              <w:left w:val="single" w:sz="4" w:space="0" w:color="000000"/>
              <w:bottom w:val="single" w:sz="4" w:space="0" w:color="000000"/>
              <w:right w:val="single" w:sz="4" w:space="0" w:color="000000"/>
            </w:tcBorders>
            <w:vAlign w:val="center"/>
          </w:tcPr>
          <w:p w14:paraId="66AF1C5A" w14:textId="77777777" w:rsidR="005B7295" w:rsidRDefault="00653190">
            <w:pPr>
              <w:jc w:val="center"/>
              <w:rPr>
                <w:rFonts w:ascii="Times New Roman" w:hAnsi="Times New Roman"/>
                <w:sz w:val="28"/>
              </w:rPr>
            </w:pPr>
            <w:r>
              <w:rPr>
                <w:rFonts w:ascii="Times New Roman" w:hAnsi="Times New Roman"/>
                <w:sz w:val="28"/>
              </w:rPr>
              <w:t>3,741</w:t>
            </w:r>
          </w:p>
        </w:tc>
        <w:tc>
          <w:tcPr>
            <w:tcW w:w="850" w:type="dxa"/>
            <w:tcBorders>
              <w:top w:val="single" w:sz="4" w:space="0" w:color="000000"/>
              <w:left w:val="single" w:sz="4" w:space="0" w:color="000000"/>
              <w:bottom w:val="single" w:sz="4" w:space="0" w:color="000000"/>
              <w:right w:val="single" w:sz="4" w:space="0" w:color="000000"/>
            </w:tcBorders>
            <w:vAlign w:val="center"/>
          </w:tcPr>
          <w:p w14:paraId="66DF9AF5" w14:textId="77777777" w:rsidR="005B7295" w:rsidRDefault="00653190">
            <w:pPr>
              <w:jc w:val="center"/>
              <w:rPr>
                <w:rFonts w:ascii="Times New Roman" w:hAnsi="Times New Roman"/>
                <w:sz w:val="28"/>
              </w:rPr>
            </w:pPr>
            <w:r>
              <w:rPr>
                <w:rFonts w:ascii="Times New Roman" w:hAnsi="Times New Roman"/>
                <w:sz w:val="28"/>
              </w:rPr>
              <w:t>3,741</w:t>
            </w:r>
          </w:p>
        </w:tc>
        <w:tc>
          <w:tcPr>
            <w:tcW w:w="852" w:type="dxa"/>
            <w:tcBorders>
              <w:top w:val="single" w:sz="4" w:space="0" w:color="000000"/>
              <w:left w:val="single" w:sz="4" w:space="0" w:color="000000"/>
              <w:bottom w:val="single" w:sz="4" w:space="0" w:color="000000"/>
              <w:right w:val="single" w:sz="4" w:space="0" w:color="000000"/>
            </w:tcBorders>
            <w:vAlign w:val="center"/>
          </w:tcPr>
          <w:p w14:paraId="2B48A948" w14:textId="77777777" w:rsidR="005B7295" w:rsidRDefault="00653190">
            <w:pPr>
              <w:jc w:val="center"/>
              <w:rPr>
                <w:rFonts w:ascii="Times New Roman" w:hAnsi="Times New Roman"/>
                <w:sz w:val="28"/>
              </w:rPr>
            </w:pPr>
            <w:r>
              <w:rPr>
                <w:rFonts w:ascii="Times New Roman" w:hAnsi="Times New Roman"/>
                <w:sz w:val="28"/>
              </w:rPr>
              <w:t>3,741</w:t>
            </w:r>
          </w:p>
        </w:tc>
        <w:tc>
          <w:tcPr>
            <w:tcW w:w="852" w:type="dxa"/>
            <w:tcBorders>
              <w:top w:val="single" w:sz="4" w:space="0" w:color="000000"/>
              <w:left w:val="single" w:sz="4" w:space="0" w:color="000000"/>
              <w:bottom w:val="single" w:sz="4" w:space="0" w:color="000000"/>
              <w:right w:val="single" w:sz="4" w:space="0" w:color="000000"/>
            </w:tcBorders>
            <w:vAlign w:val="center"/>
          </w:tcPr>
          <w:p w14:paraId="1D9307CD" w14:textId="77777777" w:rsidR="005B7295" w:rsidRDefault="00653190">
            <w:pPr>
              <w:jc w:val="center"/>
              <w:rPr>
                <w:rFonts w:ascii="Times New Roman" w:hAnsi="Times New Roman"/>
                <w:sz w:val="28"/>
              </w:rPr>
            </w:pPr>
            <w:r>
              <w:rPr>
                <w:rFonts w:ascii="Times New Roman" w:hAnsi="Times New Roman"/>
                <w:sz w:val="28"/>
              </w:rPr>
              <w:t>3,741</w:t>
            </w:r>
          </w:p>
        </w:tc>
        <w:tc>
          <w:tcPr>
            <w:tcW w:w="991" w:type="dxa"/>
            <w:tcBorders>
              <w:top w:val="single" w:sz="4" w:space="0" w:color="000000"/>
              <w:left w:val="single" w:sz="4" w:space="0" w:color="000000"/>
              <w:bottom w:val="single" w:sz="4" w:space="0" w:color="000000"/>
              <w:right w:val="single" w:sz="4" w:space="0" w:color="000000"/>
            </w:tcBorders>
            <w:vAlign w:val="center"/>
          </w:tcPr>
          <w:p w14:paraId="2C9EF261" w14:textId="77777777" w:rsidR="005B7295" w:rsidRDefault="00653190">
            <w:pPr>
              <w:jc w:val="center"/>
              <w:rPr>
                <w:rFonts w:ascii="Times New Roman" w:hAnsi="Times New Roman"/>
                <w:sz w:val="28"/>
              </w:rPr>
            </w:pPr>
            <w:r>
              <w:rPr>
                <w:rFonts w:ascii="Times New Roman" w:hAnsi="Times New Roman"/>
                <w:sz w:val="28"/>
              </w:rPr>
              <w:t>3,741</w:t>
            </w:r>
          </w:p>
        </w:tc>
        <w:tc>
          <w:tcPr>
            <w:tcW w:w="993" w:type="dxa"/>
            <w:tcBorders>
              <w:top w:val="single" w:sz="4" w:space="0" w:color="000000"/>
              <w:left w:val="single" w:sz="4" w:space="0" w:color="000000"/>
              <w:bottom w:val="single" w:sz="4" w:space="0" w:color="000000"/>
              <w:right w:val="single" w:sz="4" w:space="0" w:color="000000"/>
            </w:tcBorders>
            <w:vAlign w:val="center"/>
          </w:tcPr>
          <w:p w14:paraId="68C541D6" w14:textId="77777777" w:rsidR="005B7295" w:rsidRDefault="00653190">
            <w:pPr>
              <w:jc w:val="center"/>
              <w:rPr>
                <w:rFonts w:ascii="Times New Roman" w:hAnsi="Times New Roman"/>
                <w:sz w:val="28"/>
              </w:rPr>
            </w:pPr>
            <w:r>
              <w:rPr>
                <w:rFonts w:ascii="Times New Roman" w:hAnsi="Times New Roman"/>
                <w:sz w:val="28"/>
              </w:rPr>
              <w:t>3,741</w:t>
            </w:r>
          </w:p>
        </w:tc>
      </w:tr>
      <w:tr w:rsidR="005B7295" w14:paraId="0F045EA7" w14:textId="77777777">
        <w:trPr>
          <w:trHeight w:val="70"/>
        </w:trPr>
        <w:tc>
          <w:tcPr>
            <w:tcW w:w="9637" w:type="dxa"/>
            <w:gridSpan w:val="9"/>
            <w:tcBorders>
              <w:top w:val="single" w:sz="4" w:space="0" w:color="000000"/>
              <w:left w:val="single" w:sz="4" w:space="0" w:color="000000"/>
              <w:bottom w:val="single" w:sz="4" w:space="0" w:color="000000"/>
              <w:right w:val="single" w:sz="4" w:space="0" w:color="000000"/>
            </w:tcBorders>
            <w:vAlign w:val="center"/>
          </w:tcPr>
          <w:p w14:paraId="0B4FC9FB" w14:textId="77777777" w:rsidR="005B7295" w:rsidRDefault="00653190">
            <w:pPr>
              <w:jc w:val="center"/>
              <w:rPr>
                <w:rFonts w:ascii="Times New Roman" w:hAnsi="Times New Roman"/>
                <w:sz w:val="28"/>
              </w:rPr>
            </w:pPr>
            <w:r>
              <w:rPr>
                <w:rFonts w:ascii="Times New Roman" w:hAnsi="Times New Roman"/>
                <w:sz w:val="28"/>
              </w:rPr>
              <w:t>Котельная "мкр. Кленовый"</w:t>
            </w:r>
          </w:p>
        </w:tc>
      </w:tr>
      <w:tr w:rsidR="005B7295" w14:paraId="2E239C65"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35AFF68C" w14:textId="77777777" w:rsidR="005B7295" w:rsidRDefault="00653190">
            <w:pPr>
              <w:rPr>
                <w:rFonts w:ascii="Times New Roman" w:hAnsi="Times New Roman"/>
                <w:sz w:val="28"/>
              </w:rPr>
            </w:pPr>
            <w:r>
              <w:rPr>
                <w:rFonts w:ascii="Times New Roman" w:hAnsi="Times New Roman"/>
                <w:sz w:val="28"/>
              </w:rPr>
              <w:t>производительность водоподготовите</w:t>
            </w:r>
            <w:r>
              <w:rPr>
                <w:rFonts w:ascii="Times New Roman" w:hAnsi="Times New Roman"/>
                <w:sz w:val="28"/>
              </w:rPr>
              <w:lastRenderedPageBreak/>
              <w:t>льных установок,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3A923672" w14:textId="77777777" w:rsidR="005B7295" w:rsidRDefault="00653190">
            <w:pPr>
              <w:jc w:val="center"/>
              <w:rPr>
                <w:rFonts w:ascii="Times New Roman" w:hAnsi="Times New Roman"/>
                <w:sz w:val="28"/>
              </w:rPr>
            </w:pPr>
            <w:r>
              <w:rPr>
                <w:rFonts w:ascii="Times New Roman" w:hAnsi="Times New Roman"/>
                <w:sz w:val="28"/>
              </w:rPr>
              <w:lastRenderedPageBreak/>
              <w:t>1,500</w:t>
            </w:r>
          </w:p>
        </w:tc>
        <w:tc>
          <w:tcPr>
            <w:tcW w:w="850" w:type="dxa"/>
            <w:tcBorders>
              <w:top w:val="single" w:sz="4" w:space="0" w:color="000000"/>
              <w:left w:val="single" w:sz="4" w:space="0" w:color="000000"/>
              <w:bottom w:val="single" w:sz="4" w:space="0" w:color="000000"/>
              <w:right w:val="single" w:sz="4" w:space="0" w:color="000000"/>
            </w:tcBorders>
            <w:vAlign w:val="center"/>
          </w:tcPr>
          <w:p w14:paraId="163F883C" w14:textId="77777777" w:rsidR="005B7295" w:rsidRDefault="00653190">
            <w:pPr>
              <w:jc w:val="center"/>
              <w:rPr>
                <w:rFonts w:ascii="Times New Roman" w:hAnsi="Times New Roman"/>
                <w:sz w:val="28"/>
              </w:rPr>
            </w:pPr>
            <w:r>
              <w:rPr>
                <w:rFonts w:ascii="Times New Roman" w:hAnsi="Times New Roman"/>
                <w:sz w:val="28"/>
              </w:rPr>
              <w:t>1,500</w:t>
            </w:r>
          </w:p>
        </w:tc>
        <w:tc>
          <w:tcPr>
            <w:tcW w:w="848" w:type="dxa"/>
            <w:tcBorders>
              <w:top w:val="single" w:sz="4" w:space="0" w:color="000000"/>
              <w:left w:val="single" w:sz="4" w:space="0" w:color="000000"/>
              <w:bottom w:val="single" w:sz="4" w:space="0" w:color="000000"/>
              <w:right w:val="single" w:sz="4" w:space="0" w:color="000000"/>
            </w:tcBorders>
            <w:vAlign w:val="center"/>
          </w:tcPr>
          <w:p w14:paraId="1E5A30F4" w14:textId="77777777" w:rsidR="005B7295" w:rsidRDefault="00653190">
            <w:pPr>
              <w:jc w:val="center"/>
              <w:rPr>
                <w:rFonts w:ascii="Times New Roman" w:hAnsi="Times New Roman"/>
                <w:sz w:val="28"/>
              </w:rPr>
            </w:pPr>
            <w:r>
              <w:rPr>
                <w:rFonts w:ascii="Times New Roman" w:hAnsi="Times New Roman"/>
                <w:sz w:val="28"/>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14:paraId="0514BB3D" w14:textId="77777777" w:rsidR="005B7295" w:rsidRDefault="00653190">
            <w:pPr>
              <w:jc w:val="center"/>
              <w:rPr>
                <w:rFonts w:ascii="Times New Roman" w:hAnsi="Times New Roman"/>
                <w:sz w:val="28"/>
              </w:rPr>
            </w:pPr>
            <w:r>
              <w:rPr>
                <w:rFonts w:ascii="Times New Roman" w:hAnsi="Times New Roman"/>
                <w:sz w:val="28"/>
              </w:rPr>
              <w:t>1,500</w:t>
            </w:r>
          </w:p>
        </w:tc>
        <w:tc>
          <w:tcPr>
            <w:tcW w:w="852" w:type="dxa"/>
            <w:tcBorders>
              <w:top w:val="single" w:sz="4" w:space="0" w:color="000000"/>
              <w:left w:val="single" w:sz="4" w:space="0" w:color="000000"/>
              <w:bottom w:val="single" w:sz="4" w:space="0" w:color="000000"/>
              <w:right w:val="single" w:sz="4" w:space="0" w:color="000000"/>
            </w:tcBorders>
            <w:vAlign w:val="center"/>
          </w:tcPr>
          <w:p w14:paraId="075FC84A" w14:textId="77777777" w:rsidR="005B7295" w:rsidRDefault="00653190">
            <w:pPr>
              <w:jc w:val="center"/>
              <w:rPr>
                <w:rFonts w:ascii="Times New Roman" w:hAnsi="Times New Roman"/>
                <w:sz w:val="28"/>
              </w:rPr>
            </w:pPr>
            <w:r>
              <w:rPr>
                <w:rFonts w:ascii="Times New Roman" w:hAnsi="Times New Roman"/>
                <w:sz w:val="28"/>
              </w:rPr>
              <w:t>1,500</w:t>
            </w:r>
          </w:p>
        </w:tc>
        <w:tc>
          <w:tcPr>
            <w:tcW w:w="852" w:type="dxa"/>
            <w:tcBorders>
              <w:top w:val="single" w:sz="4" w:space="0" w:color="000000"/>
              <w:left w:val="single" w:sz="4" w:space="0" w:color="000000"/>
              <w:bottom w:val="single" w:sz="4" w:space="0" w:color="000000"/>
              <w:right w:val="single" w:sz="4" w:space="0" w:color="000000"/>
            </w:tcBorders>
            <w:vAlign w:val="center"/>
          </w:tcPr>
          <w:p w14:paraId="00936A0C" w14:textId="77777777" w:rsidR="005B7295" w:rsidRDefault="00653190">
            <w:pPr>
              <w:jc w:val="center"/>
              <w:rPr>
                <w:rFonts w:ascii="Times New Roman" w:hAnsi="Times New Roman"/>
                <w:sz w:val="28"/>
              </w:rPr>
            </w:pPr>
            <w:r>
              <w:rPr>
                <w:rFonts w:ascii="Times New Roman" w:hAnsi="Times New Roman"/>
                <w:sz w:val="28"/>
              </w:rPr>
              <w:t>1,500</w:t>
            </w:r>
          </w:p>
        </w:tc>
        <w:tc>
          <w:tcPr>
            <w:tcW w:w="991" w:type="dxa"/>
            <w:tcBorders>
              <w:top w:val="single" w:sz="4" w:space="0" w:color="000000"/>
              <w:left w:val="single" w:sz="4" w:space="0" w:color="000000"/>
              <w:bottom w:val="single" w:sz="4" w:space="0" w:color="000000"/>
              <w:right w:val="single" w:sz="4" w:space="0" w:color="000000"/>
            </w:tcBorders>
            <w:vAlign w:val="center"/>
          </w:tcPr>
          <w:p w14:paraId="3257F373" w14:textId="77777777" w:rsidR="005B7295" w:rsidRDefault="00653190">
            <w:pPr>
              <w:jc w:val="center"/>
              <w:rPr>
                <w:rFonts w:ascii="Times New Roman" w:hAnsi="Times New Roman"/>
                <w:sz w:val="28"/>
              </w:rPr>
            </w:pPr>
            <w:r>
              <w:rPr>
                <w:rFonts w:ascii="Times New Roman" w:hAnsi="Times New Roman"/>
                <w:sz w:val="28"/>
              </w:rPr>
              <w:t>1,500</w:t>
            </w:r>
          </w:p>
        </w:tc>
        <w:tc>
          <w:tcPr>
            <w:tcW w:w="993" w:type="dxa"/>
            <w:tcBorders>
              <w:top w:val="single" w:sz="4" w:space="0" w:color="000000"/>
              <w:left w:val="single" w:sz="4" w:space="0" w:color="000000"/>
              <w:bottom w:val="single" w:sz="4" w:space="0" w:color="000000"/>
              <w:right w:val="single" w:sz="4" w:space="0" w:color="000000"/>
            </w:tcBorders>
            <w:vAlign w:val="center"/>
          </w:tcPr>
          <w:p w14:paraId="7323593E" w14:textId="77777777" w:rsidR="005B7295" w:rsidRDefault="00653190">
            <w:pPr>
              <w:jc w:val="center"/>
              <w:rPr>
                <w:rFonts w:ascii="Times New Roman" w:hAnsi="Times New Roman"/>
                <w:sz w:val="28"/>
              </w:rPr>
            </w:pPr>
            <w:r>
              <w:rPr>
                <w:rFonts w:ascii="Times New Roman" w:hAnsi="Times New Roman"/>
                <w:sz w:val="28"/>
              </w:rPr>
              <w:t>1,500</w:t>
            </w:r>
          </w:p>
        </w:tc>
      </w:tr>
      <w:tr w:rsidR="005B7295" w14:paraId="7B430477"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27338A1D" w14:textId="77777777" w:rsidR="005B7295" w:rsidRDefault="00653190">
            <w:pPr>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7F462F95" w14:textId="77777777" w:rsidR="005B7295" w:rsidRDefault="00653190">
            <w:pPr>
              <w:jc w:val="center"/>
              <w:rPr>
                <w:rFonts w:ascii="Times New Roman" w:hAnsi="Times New Roman"/>
                <w:sz w:val="28"/>
              </w:rPr>
            </w:pPr>
            <w:r>
              <w:rPr>
                <w:rFonts w:ascii="Times New Roman" w:hAnsi="Times New Roman"/>
                <w:sz w:val="28"/>
              </w:rPr>
              <w:t>0,019</w:t>
            </w:r>
          </w:p>
        </w:tc>
        <w:tc>
          <w:tcPr>
            <w:tcW w:w="850" w:type="dxa"/>
            <w:tcBorders>
              <w:top w:val="single" w:sz="4" w:space="0" w:color="000000"/>
              <w:left w:val="single" w:sz="4" w:space="0" w:color="000000"/>
              <w:bottom w:val="single" w:sz="4" w:space="0" w:color="000000"/>
              <w:right w:val="single" w:sz="4" w:space="0" w:color="000000"/>
            </w:tcBorders>
            <w:vAlign w:val="center"/>
          </w:tcPr>
          <w:p w14:paraId="429C580C" w14:textId="77777777" w:rsidR="005B7295" w:rsidRDefault="00653190">
            <w:pPr>
              <w:jc w:val="center"/>
              <w:rPr>
                <w:rFonts w:ascii="Times New Roman" w:hAnsi="Times New Roman"/>
                <w:sz w:val="28"/>
              </w:rPr>
            </w:pPr>
            <w:r>
              <w:rPr>
                <w:rFonts w:ascii="Times New Roman" w:hAnsi="Times New Roman"/>
                <w:sz w:val="28"/>
              </w:rPr>
              <w:t>0,019</w:t>
            </w:r>
          </w:p>
        </w:tc>
        <w:tc>
          <w:tcPr>
            <w:tcW w:w="848" w:type="dxa"/>
            <w:tcBorders>
              <w:top w:val="single" w:sz="4" w:space="0" w:color="000000"/>
              <w:left w:val="single" w:sz="4" w:space="0" w:color="000000"/>
              <w:bottom w:val="single" w:sz="4" w:space="0" w:color="000000"/>
              <w:right w:val="single" w:sz="4" w:space="0" w:color="000000"/>
            </w:tcBorders>
            <w:vAlign w:val="center"/>
          </w:tcPr>
          <w:p w14:paraId="02EA9403" w14:textId="77777777" w:rsidR="005B7295" w:rsidRDefault="00653190">
            <w:pPr>
              <w:jc w:val="center"/>
              <w:rPr>
                <w:rFonts w:ascii="Times New Roman" w:hAnsi="Times New Roman"/>
                <w:sz w:val="28"/>
              </w:rPr>
            </w:pPr>
            <w:r>
              <w:rPr>
                <w:rFonts w:ascii="Times New Roman" w:hAnsi="Times New Roman"/>
                <w:sz w:val="28"/>
              </w:rPr>
              <w:t>0,019</w:t>
            </w:r>
          </w:p>
        </w:tc>
        <w:tc>
          <w:tcPr>
            <w:tcW w:w="850" w:type="dxa"/>
            <w:tcBorders>
              <w:top w:val="single" w:sz="4" w:space="0" w:color="000000"/>
              <w:left w:val="single" w:sz="4" w:space="0" w:color="000000"/>
              <w:bottom w:val="single" w:sz="4" w:space="0" w:color="000000"/>
              <w:right w:val="single" w:sz="4" w:space="0" w:color="000000"/>
            </w:tcBorders>
            <w:vAlign w:val="center"/>
          </w:tcPr>
          <w:p w14:paraId="7C3CEDC9" w14:textId="77777777" w:rsidR="005B7295" w:rsidRDefault="00653190">
            <w:pPr>
              <w:jc w:val="center"/>
              <w:rPr>
                <w:rFonts w:ascii="Times New Roman" w:hAnsi="Times New Roman"/>
                <w:sz w:val="28"/>
              </w:rPr>
            </w:pPr>
            <w:r>
              <w:rPr>
                <w:rFonts w:ascii="Times New Roman" w:hAnsi="Times New Roman"/>
                <w:sz w:val="28"/>
              </w:rPr>
              <w:t>0,019</w:t>
            </w:r>
          </w:p>
        </w:tc>
        <w:tc>
          <w:tcPr>
            <w:tcW w:w="852" w:type="dxa"/>
            <w:tcBorders>
              <w:top w:val="single" w:sz="4" w:space="0" w:color="000000"/>
              <w:left w:val="single" w:sz="4" w:space="0" w:color="000000"/>
              <w:bottom w:val="single" w:sz="4" w:space="0" w:color="000000"/>
              <w:right w:val="single" w:sz="4" w:space="0" w:color="000000"/>
            </w:tcBorders>
            <w:vAlign w:val="center"/>
          </w:tcPr>
          <w:p w14:paraId="487B28CA" w14:textId="77777777" w:rsidR="005B7295" w:rsidRDefault="00653190">
            <w:pPr>
              <w:jc w:val="center"/>
              <w:rPr>
                <w:rFonts w:ascii="Times New Roman" w:hAnsi="Times New Roman"/>
                <w:sz w:val="28"/>
              </w:rPr>
            </w:pPr>
            <w:r>
              <w:rPr>
                <w:rFonts w:ascii="Times New Roman" w:hAnsi="Times New Roman"/>
                <w:sz w:val="28"/>
              </w:rPr>
              <w:t>0,019</w:t>
            </w:r>
          </w:p>
        </w:tc>
        <w:tc>
          <w:tcPr>
            <w:tcW w:w="852" w:type="dxa"/>
            <w:tcBorders>
              <w:top w:val="single" w:sz="4" w:space="0" w:color="000000"/>
              <w:left w:val="single" w:sz="4" w:space="0" w:color="000000"/>
              <w:bottom w:val="single" w:sz="4" w:space="0" w:color="000000"/>
              <w:right w:val="single" w:sz="4" w:space="0" w:color="000000"/>
            </w:tcBorders>
            <w:vAlign w:val="center"/>
          </w:tcPr>
          <w:p w14:paraId="37D8A606" w14:textId="77777777" w:rsidR="005B7295" w:rsidRDefault="00653190">
            <w:pPr>
              <w:jc w:val="center"/>
              <w:rPr>
                <w:rFonts w:ascii="Times New Roman" w:hAnsi="Times New Roman"/>
                <w:sz w:val="28"/>
              </w:rPr>
            </w:pPr>
            <w:r>
              <w:rPr>
                <w:rFonts w:ascii="Times New Roman" w:hAnsi="Times New Roman"/>
                <w:sz w:val="28"/>
              </w:rPr>
              <w:t>0,019</w:t>
            </w:r>
          </w:p>
        </w:tc>
        <w:tc>
          <w:tcPr>
            <w:tcW w:w="991" w:type="dxa"/>
            <w:tcBorders>
              <w:top w:val="single" w:sz="4" w:space="0" w:color="000000"/>
              <w:left w:val="single" w:sz="4" w:space="0" w:color="000000"/>
              <w:bottom w:val="single" w:sz="4" w:space="0" w:color="000000"/>
              <w:right w:val="single" w:sz="4" w:space="0" w:color="000000"/>
            </w:tcBorders>
            <w:vAlign w:val="center"/>
          </w:tcPr>
          <w:p w14:paraId="0D660974" w14:textId="77777777" w:rsidR="005B7295" w:rsidRDefault="00653190">
            <w:pPr>
              <w:jc w:val="center"/>
              <w:rPr>
                <w:rFonts w:ascii="Times New Roman" w:hAnsi="Times New Roman"/>
                <w:sz w:val="28"/>
              </w:rPr>
            </w:pPr>
            <w:r>
              <w:rPr>
                <w:rFonts w:ascii="Times New Roman" w:hAnsi="Times New Roman"/>
                <w:sz w:val="28"/>
              </w:rPr>
              <w:t>0,019</w:t>
            </w:r>
          </w:p>
        </w:tc>
        <w:tc>
          <w:tcPr>
            <w:tcW w:w="993" w:type="dxa"/>
            <w:tcBorders>
              <w:top w:val="single" w:sz="4" w:space="0" w:color="000000"/>
              <w:left w:val="single" w:sz="4" w:space="0" w:color="000000"/>
              <w:bottom w:val="single" w:sz="4" w:space="0" w:color="000000"/>
              <w:right w:val="single" w:sz="4" w:space="0" w:color="000000"/>
            </w:tcBorders>
            <w:vAlign w:val="center"/>
          </w:tcPr>
          <w:p w14:paraId="1E854F61" w14:textId="77777777" w:rsidR="005B7295" w:rsidRDefault="00653190">
            <w:pPr>
              <w:jc w:val="center"/>
              <w:rPr>
                <w:rFonts w:ascii="Times New Roman" w:hAnsi="Times New Roman"/>
                <w:sz w:val="28"/>
              </w:rPr>
            </w:pPr>
            <w:r>
              <w:rPr>
                <w:rFonts w:ascii="Times New Roman" w:hAnsi="Times New Roman"/>
                <w:sz w:val="28"/>
              </w:rPr>
              <w:t>0,019</w:t>
            </w:r>
          </w:p>
        </w:tc>
      </w:tr>
      <w:tr w:rsidR="005B7295" w14:paraId="1D368666"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550F4D54" w14:textId="77777777" w:rsidR="005B7295" w:rsidRDefault="00653190">
            <w:pPr>
              <w:rPr>
                <w:rFonts w:ascii="Times New Roman" w:hAnsi="Times New Roman"/>
                <w:sz w:val="28"/>
              </w:rPr>
            </w:pPr>
            <w:r>
              <w:rPr>
                <w:rFonts w:ascii="Times New Roman" w:hAnsi="Times New Roman"/>
                <w:sz w:val="28"/>
              </w:rPr>
              <w:t>максимальное потребление теплоносителя теплопотребляющими установками потребителей,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47167259" w14:textId="77777777" w:rsidR="005B7295" w:rsidRDefault="00653190">
            <w:pPr>
              <w:jc w:val="center"/>
              <w:rPr>
                <w:rFonts w:ascii="Times New Roman" w:hAnsi="Times New Roman"/>
                <w:sz w:val="28"/>
              </w:rPr>
            </w:pPr>
            <w:r>
              <w:rPr>
                <w:rFonts w:ascii="Times New Roman" w:hAnsi="Times New Roman"/>
                <w:sz w:val="28"/>
              </w:rPr>
              <w:t>0,151</w:t>
            </w:r>
          </w:p>
        </w:tc>
        <w:tc>
          <w:tcPr>
            <w:tcW w:w="850" w:type="dxa"/>
            <w:tcBorders>
              <w:top w:val="single" w:sz="4" w:space="0" w:color="000000"/>
              <w:left w:val="single" w:sz="4" w:space="0" w:color="000000"/>
              <w:bottom w:val="single" w:sz="4" w:space="0" w:color="000000"/>
              <w:right w:val="single" w:sz="4" w:space="0" w:color="000000"/>
            </w:tcBorders>
            <w:vAlign w:val="center"/>
          </w:tcPr>
          <w:p w14:paraId="432D8A36" w14:textId="77777777" w:rsidR="005B7295" w:rsidRDefault="00653190">
            <w:pPr>
              <w:jc w:val="center"/>
              <w:rPr>
                <w:rFonts w:ascii="Times New Roman" w:hAnsi="Times New Roman"/>
                <w:sz w:val="28"/>
              </w:rPr>
            </w:pPr>
            <w:r>
              <w:rPr>
                <w:rFonts w:ascii="Times New Roman" w:hAnsi="Times New Roman"/>
                <w:sz w:val="28"/>
              </w:rPr>
              <w:t>0,151</w:t>
            </w:r>
          </w:p>
        </w:tc>
        <w:tc>
          <w:tcPr>
            <w:tcW w:w="848" w:type="dxa"/>
            <w:tcBorders>
              <w:top w:val="single" w:sz="4" w:space="0" w:color="000000"/>
              <w:left w:val="single" w:sz="4" w:space="0" w:color="000000"/>
              <w:bottom w:val="single" w:sz="4" w:space="0" w:color="000000"/>
              <w:right w:val="single" w:sz="4" w:space="0" w:color="000000"/>
            </w:tcBorders>
            <w:vAlign w:val="center"/>
          </w:tcPr>
          <w:p w14:paraId="451C1734" w14:textId="77777777" w:rsidR="005B7295" w:rsidRDefault="00653190">
            <w:pPr>
              <w:jc w:val="center"/>
              <w:rPr>
                <w:rFonts w:ascii="Times New Roman" w:hAnsi="Times New Roman"/>
                <w:sz w:val="28"/>
              </w:rPr>
            </w:pPr>
            <w:r>
              <w:rPr>
                <w:rFonts w:ascii="Times New Roman" w:hAnsi="Times New Roman"/>
                <w:sz w:val="28"/>
              </w:rPr>
              <w:t>0,151</w:t>
            </w:r>
          </w:p>
        </w:tc>
        <w:tc>
          <w:tcPr>
            <w:tcW w:w="850" w:type="dxa"/>
            <w:tcBorders>
              <w:top w:val="single" w:sz="4" w:space="0" w:color="000000"/>
              <w:left w:val="single" w:sz="4" w:space="0" w:color="000000"/>
              <w:bottom w:val="single" w:sz="4" w:space="0" w:color="000000"/>
              <w:right w:val="single" w:sz="4" w:space="0" w:color="000000"/>
            </w:tcBorders>
            <w:vAlign w:val="center"/>
          </w:tcPr>
          <w:p w14:paraId="61B2FAB5" w14:textId="77777777" w:rsidR="005B7295" w:rsidRDefault="00653190">
            <w:pPr>
              <w:jc w:val="center"/>
              <w:rPr>
                <w:rFonts w:ascii="Times New Roman" w:hAnsi="Times New Roman"/>
                <w:sz w:val="28"/>
              </w:rPr>
            </w:pPr>
            <w:r>
              <w:rPr>
                <w:rFonts w:ascii="Times New Roman" w:hAnsi="Times New Roman"/>
                <w:sz w:val="28"/>
              </w:rPr>
              <w:t>0,151</w:t>
            </w:r>
          </w:p>
        </w:tc>
        <w:tc>
          <w:tcPr>
            <w:tcW w:w="852" w:type="dxa"/>
            <w:tcBorders>
              <w:top w:val="single" w:sz="4" w:space="0" w:color="000000"/>
              <w:left w:val="single" w:sz="4" w:space="0" w:color="000000"/>
              <w:bottom w:val="single" w:sz="4" w:space="0" w:color="000000"/>
              <w:right w:val="single" w:sz="4" w:space="0" w:color="000000"/>
            </w:tcBorders>
            <w:vAlign w:val="center"/>
          </w:tcPr>
          <w:p w14:paraId="2A48E346" w14:textId="77777777" w:rsidR="005B7295" w:rsidRDefault="00653190">
            <w:pPr>
              <w:jc w:val="center"/>
              <w:rPr>
                <w:rFonts w:ascii="Times New Roman" w:hAnsi="Times New Roman"/>
                <w:sz w:val="28"/>
              </w:rPr>
            </w:pPr>
            <w:r>
              <w:rPr>
                <w:rFonts w:ascii="Times New Roman" w:hAnsi="Times New Roman"/>
                <w:sz w:val="28"/>
              </w:rPr>
              <w:t>0,151</w:t>
            </w:r>
          </w:p>
        </w:tc>
        <w:tc>
          <w:tcPr>
            <w:tcW w:w="852" w:type="dxa"/>
            <w:tcBorders>
              <w:top w:val="single" w:sz="4" w:space="0" w:color="000000"/>
              <w:left w:val="single" w:sz="4" w:space="0" w:color="000000"/>
              <w:bottom w:val="single" w:sz="4" w:space="0" w:color="000000"/>
              <w:right w:val="single" w:sz="4" w:space="0" w:color="000000"/>
            </w:tcBorders>
            <w:vAlign w:val="center"/>
          </w:tcPr>
          <w:p w14:paraId="4943AF06" w14:textId="77777777" w:rsidR="005B7295" w:rsidRDefault="00653190">
            <w:pPr>
              <w:jc w:val="center"/>
              <w:rPr>
                <w:rFonts w:ascii="Times New Roman" w:hAnsi="Times New Roman"/>
                <w:sz w:val="28"/>
              </w:rPr>
            </w:pPr>
            <w:r>
              <w:rPr>
                <w:rFonts w:ascii="Times New Roman" w:hAnsi="Times New Roman"/>
                <w:sz w:val="28"/>
              </w:rPr>
              <w:t>0,151</w:t>
            </w:r>
          </w:p>
        </w:tc>
        <w:tc>
          <w:tcPr>
            <w:tcW w:w="991" w:type="dxa"/>
            <w:tcBorders>
              <w:top w:val="single" w:sz="4" w:space="0" w:color="000000"/>
              <w:left w:val="single" w:sz="4" w:space="0" w:color="000000"/>
              <w:bottom w:val="single" w:sz="4" w:space="0" w:color="000000"/>
              <w:right w:val="single" w:sz="4" w:space="0" w:color="000000"/>
            </w:tcBorders>
            <w:vAlign w:val="center"/>
          </w:tcPr>
          <w:p w14:paraId="449E54AB" w14:textId="77777777" w:rsidR="005B7295" w:rsidRDefault="00653190">
            <w:pPr>
              <w:jc w:val="center"/>
              <w:rPr>
                <w:rFonts w:ascii="Times New Roman" w:hAnsi="Times New Roman"/>
                <w:sz w:val="28"/>
              </w:rPr>
            </w:pPr>
            <w:r>
              <w:rPr>
                <w:rFonts w:ascii="Times New Roman" w:hAnsi="Times New Roman"/>
                <w:sz w:val="28"/>
              </w:rPr>
              <w:t>0,151</w:t>
            </w:r>
          </w:p>
        </w:tc>
        <w:tc>
          <w:tcPr>
            <w:tcW w:w="993" w:type="dxa"/>
            <w:tcBorders>
              <w:top w:val="single" w:sz="4" w:space="0" w:color="000000"/>
              <w:left w:val="single" w:sz="4" w:space="0" w:color="000000"/>
              <w:bottom w:val="single" w:sz="4" w:space="0" w:color="000000"/>
              <w:right w:val="single" w:sz="4" w:space="0" w:color="000000"/>
            </w:tcBorders>
            <w:vAlign w:val="center"/>
          </w:tcPr>
          <w:p w14:paraId="0922F5A6" w14:textId="77777777" w:rsidR="005B7295" w:rsidRDefault="00653190">
            <w:pPr>
              <w:jc w:val="center"/>
              <w:rPr>
                <w:rFonts w:ascii="Times New Roman" w:hAnsi="Times New Roman"/>
                <w:sz w:val="28"/>
              </w:rPr>
            </w:pPr>
            <w:r>
              <w:rPr>
                <w:rFonts w:ascii="Times New Roman" w:hAnsi="Times New Roman"/>
                <w:sz w:val="28"/>
              </w:rPr>
              <w:t>0,151</w:t>
            </w:r>
          </w:p>
        </w:tc>
      </w:tr>
      <w:tr w:rsidR="005B7295" w14:paraId="45EF9AE6" w14:textId="77777777">
        <w:trPr>
          <w:trHeight w:val="70"/>
        </w:trPr>
        <w:tc>
          <w:tcPr>
            <w:tcW w:w="9637" w:type="dxa"/>
            <w:gridSpan w:val="9"/>
            <w:tcBorders>
              <w:top w:val="single" w:sz="4" w:space="0" w:color="000000"/>
              <w:left w:val="single" w:sz="4" w:space="0" w:color="000000"/>
              <w:bottom w:val="single" w:sz="4" w:space="0" w:color="000000"/>
              <w:right w:val="single" w:sz="4" w:space="0" w:color="000000"/>
            </w:tcBorders>
            <w:vAlign w:val="center"/>
          </w:tcPr>
          <w:p w14:paraId="4FCEA728" w14:textId="77777777" w:rsidR="005B7295" w:rsidRDefault="00653190">
            <w:pPr>
              <w:jc w:val="center"/>
              <w:rPr>
                <w:rFonts w:ascii="Times New Roman" w:hAnsi="Times New Roman"/>
                <w:sz w:val="28"/>
              </w:rPr>
            </w:pPr>
            <w:r>
              <w:rPr>
                <w:rFonts w:ascii="Times New Roman" w:hAnsi="Times New Roman"/>
                <w:sz w:val="28"/>
              </w:rPr>
              <w:t>Транспортабельная блочная котельная</w:t>
            </w:r>
          </w:p>
        </w:tc>
      </w:tr>
      <w:tr w:rsidR="005B7295" w14:paraId="63F96599"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14163C94" w14:textId="77777777" w:rsidR="005B7295" w:rsidRDefault="00653190">
            <w:pPr>
              <w:rPr>
                <w:rFonts w:ascii="Times New Roman" w:hAnsi="Times New Roman"/>
                <w:sz w:val="28"/>
              </w:rPr>
            </w:pPr>
            <w:r>
              <w:rPr>
                <w:rFonts w:ascii="Times New Roman" w:hAnsi="Times New Roman"/>
                <w:sz w:val="28"/>
              </w:rPr>
              <w:t>производительность водоподготовительных установок,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341EB722" w14:textId="77777777" w:rsidR="005B7295" w:rsidRDefault="00653190">
            <w:pPr>
              <w:jc w:val="center"/>
              <w:rPr>
                <w:rFonts w:ascii="Times New Roman" w:hAnsi="Times New Roman"/>
                <w:sz w:val="28"/>
              </w:rPr>
            </w:pPr>
            <w:r>
              <w:rPr>
                <w:rFonts w:ascii="Times New Roman" w:hAnsi="Times New Roman"/>
                <w:sz w:val="28"/>
              </w:rPr>
              <w:t>ХВО отсутствует</w:t>
            </w:r>
          </w:p>
        </w:tc>
        <w:tc>
          <w:tcPr>
            <w:tcW w:w="850" w:type="dxa"/>
            <w:tcBorders>
              <w:top w:val="single" w:sz="4" w:space="0" w:color="000000"/>
              <w:left w:val="single" w:sz="4" w:space="0" w:color="000000"/>
              <w:bottom w:val="single" w:sz="4" w:space="0" w:color="000000"/>
              <w:right w:val="single" w:sz="4" w:space="0" w:color="000000"/>
            </w:tcBorders>
            <w:vAlign w:val="center"/>
          </w:tcPr>
          <w:p w14:paraId="19646420" w14:textId="77777777" w:rsidR="005B7295" w:rsidRDefault="00653190">
            <w:pPr>
              <w:jc w:val="center"/>
              <w:rPr>
                <w:rFonts w:ascii="Times New Roman" w:hAnsi="Times New Roman"/>
                <w:sz w:val="28"/>
              </w:rPr>
            </w:pPr>
            <w:r>
              <w:rPr>
                <w:rFonts w:ascii="Times New Roman" w:hAnsi="Times New Roman"/>
                <w:sz w:val="28"/>
              </w:rPr>
              <w:t>1,000</w:t>
            </w:r>
          </w:p>
        </w:tc>
        <w:tc>
          <w:tcPr>
            <w:tcW w:w="848" w:type="dxa"/>
            <w:tcBorders>
              <w:top w:val="single" w:sz="4" w:space="0" w:color="000000"/>
              <w:left w:val="single" w:sz="4" w:space="0" w:color="000000"/>
              <w:bottom w:val="single" w:sz="4" w:space="0" w:color="000000"/>
              <w:right w:val="single" w:sz="4" w:space="0" w:color="000000"/>
            </w:tcBorders>
            <w:vAlign w:val="center"/>
          </w:tcPr>
          <w:p w14:paraId="3B61F21F" w14:textId="77777777" w:rsidR="005B7295" w:rsidRDefault="00653190">
            <w:pPr>
              <w:jc w:val="center"/>
              <w:rPr>
                <w:rFonts w:ascii="Times New Roman" w:hAnsi="Times New Roman"/>
                <w:sz w:val="28"/>
              </w:rPr>
            </w:pPr>
            <w:r>
              <w:rPr>
                <w:rFonts w:ascii="Times New Roman" w:hAnsi="Times New Roman"/>
                <w:sz w:val="28"/>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14:paraId="37926894" w14:textId="77777777" w:rsidR="005B7295" w:rsidRDefault="00653190">
            <w:pPr>
              <w:jc w:val="center"/>
              <w:rPr>
                <w:rFonts w:ascii="Times New Roman" w:hAnsi="Times New Roman"/>
                <w:sz w:val="28"/>
              </w:rPr>
            </w:pPr>
            <w:r>
              <w:rPr>
                <w:rFonts w:ascii="Times New Roman" w:hAnsi="Times New Roman"/>
                <w:sz w:val="28"/>
              </w:rPr>
              <w:t>1,000</w:t>
            </w:r>
          </w:p>
        </w:tc>
        <w:tc>
          <w:tcPr>
            <w:tcW w:w="852" w:type="dxa"/>
            <w:tcBorders>
              <w:top w:val="single" w:sz="4" w:space="0" w:color="000000"/>
              <w:left w:val="single" w:sz="4" w:space="0" w:color="000000"/>
              <w:bottom w:val="single" w:sz="4" w:space="0" w:color="000000"/>
              <w:right w:val="single" w:sz="4" w:space="0" w:color="000000"/>
            </w:tcBorders>
            <w:vAlign w:val="center"/>
          </w:tcPr>
          <w:p w14:paraId="06C2BD07" w14:textId="77777777" w:rsidR="005B7295" w:rsidRDefault="00653190">
            <w:pPr>
              <w:jc w:val="center"/>
              <w:rPr>
                <w:rFonts w:ascii="Times New Roman" w:hAnsi="Times New Roman"/>
                <w:sz w:val="28"/>
              </w:rPr>
            </w:pPr>
            <w:r>
              <w:rPr>
                <w:rFonts w:ascii="Times New Roman" w:hAnsi="Times New Roman"/>
                <w:sz w:val="28"/>
              </w:rPr>
              <w:t>1,000</w:t>
            </w:r>
          </w:p>
        </w:tc>
        <w:tc>
          <w:tcPr>
            <w:tcW w:w="852" w:type="dxa"/>
            <w:tcBorders>
              <w:top w:val="single" w:sz="4" w:space="0" w:color="000000"/>
              <w:left w:val="single" w:sz="4" w:space="0" w:color="000000"/>
              <w:bottom w:val="single" w:sz="4" w:space="0" w:color="000000"/>
              <w:right w:val="single" w:sz="4" w:space="0" w:color="000000"/>
            </w:tcBorders>
            <w:vAlign w:val="center"/>
          </w:tcPr>
          <w:p w14:paraId="77DA5F0D" w14:textId="77777777" w:rsidR="005B7295" w:rsidRDefault="00653190">
            <w:pPr>
              <w:jc w:val="center"/>
              <w:rPr>
                <w:rFonts w:ascii="Times New Roman" w:hAnsi="Times New Roman"/>
                <w:sz w:val="28"/>
              </w:rPr>
            </w:pPr>
            <w:r>
              <w:rPr>
                <w:rFonts w:ascii="Times New Roman" w:hAnsi="Times New Roman"/>
                <w:sz w:val="28"/>
              </w:rPr>
              <w:t>1,000</w:t>
            </w:r>
          </w:p>
        </w:tc>
        <w:tc>
          <w:tcPr>
            <w:tcW w:w="991" w:type="dxa"/>
            <w:tcBorders>
              <w:top w:val="single" w:sz="4" w:space="0" w:color="000000"/>
              <w:left w:val="single" w:sz="4" w:space="0" w:color="000000"/>
              <w:bottom w:val="single" w:sz="4" w:space="0" w:color="000000"/>
              <w:right w:val="single" w:sz="4" w:space="0" w:color="000000"/>
            </w:tcBorders>
            <w:vAlign w:val="center"/>
          </w:tcPr>
          <w:p w14:paraId="0F7D67B1" w14:textId="77777777" w:rsidR="005B7295" w:rsidRDefault="00653190">
            <w:pPr>
              <w:jc w:val="center"/>
              <w:rPr>
                <w:rFonts w:ascii="Times New Roman" w:hAnsi="Times New Roman"/>
                <w:sz w:val="28"/>
              </w:rPr>
            </w:pPr>
            <w:r>
              <w:rPr>
                <w:rFonts w:ascii="Times New Roman" w:hAnsi="Times New Roman"/>
                <w:sz w:val="28"/>
              </w:rPr>
              <w:t>1,000</w:t>
            </w:r>
          </w:p>
        </w:tc>
        <w:tc>
          <w:tcPr>
            <w:tcW w:w="993" w:type="dxa"/>
            <w:tcBorders>
              <w:top w:val="single" w:sz="4" w:space="0" w:color="000000"/>
              <w:left w:val="single" w:sz="4" w:space="0" w:color="000000"/>
              <w:bottom w:val="single" w:sz="4" w:space="0" w:color="000000"/>
              <w:right w:val="single" w:sz="4" w:space="0" w:color="000000"/>
            </w:tcBorders>
            <w:vAlign w:val="center"/>
          </w:tcPr>
          <w:p w14:paraId="58FFAF6A" w14:textId="77777777" w:rsidR="005B7295" w:rsidRDefault="00653190">
            <w:pPr>
              <w:jc w:val="center"/>
              <w:rPr>
                <w:rFonts w:ascii="Times New Roman" w:hAnsi="Times New Roman"/>
                <w:sz w:val="28"/>
              </w:rPr>
            </w:pPr>
            <w:r>
              <w:rPr>
                <w:rFonts w:ascii="Times New Roman" w:hAnsi="Times New Roman"/>
                <w:sz w:val="28"/>
              </w:rPr>
              <w:t>1,000</w:t>
            </w:r>
          </w:p>
        </w:tc>
      </w:tr>
      <w:tr w:rsidR="005B7295" w14:paraId="4FD2DDB7"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71BB9497" w14:textId="77777777" w:rsidR="005B7295" w:rsidRDefault="00653190">
            <w:pPr>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44406848" w14:textId="77777777" w:rsidR="005B7295" w:rsidRDefault="00653190">
            <w:pPr>
              <w:jc w:val="center"/>
              <w:rPr>
                <w:rFonts w:ascii="Times New Roman" w:hAnsi="Times New Roman"/>
                <w:sz w:val="28"/>
              </w:rPr>
            </w:pPr>
            <w:r>
              <w:rPr>
                <w:rFonts w:ascii="Times New Roman" w:hAnsi="Times New Roman"/>
                <w:sz w:val="28"/>
              </w:rPr>
              <w:t>0,040</w:t>
            </w:r>
          </w:p>
        </w:tc>
        <w:tc>
          <w:tcPr>
            <w:tcW w:w="850" w:type="dxa"/>
            <w:tcBorders>
              <w:top w:val="single" w:sz="4" w:space="0" w:color="000000"/>
              <w:left w:val="single" w:sz="4" w:space="0" w:color="000000"/>
              <w:bottom w:val="single" w:sz="4" w:space="0" w:color="000000"/>
              <w:right w:val="single" w:sz="4" w:space="0" w:color="000000"/>
            </w:tcBorders>
            <w:vAlign w:val="center"/>
          </w:tcPr>
          <w:p w14:paraId="75ED5CB5" w14:textId="77777777" w:rsidR="005B7295" w:rsidRDefault="00653190">
            <w:pPr>
              <w:jc w:val="center"/>
              <w:rPr>
                <w:rFonts w:ascii="Times New Roman" w:hAnsi="Times New Roman"/>
                <w:sz w:val="28"/>
              </w:rPr>
            </w:pPr>
            <w:r>
              <w:rPr>
                <w:rFonts w:ascii="Times New Roman" w:hAnsi="Times New Roman"/>
                <w:sz w:val="28"/>
              </w:rPr>
              <w:t>0,040</w:t>
            </w:r>
          </w:p>
        </w:tc>
        <w:tc>
          <w:tcPr>
            <w:tcW w:w="848" w:type="dxa"/>
            <w:tcBorders>
              <w:top w:val="single" w:sz="4" w:space="0" w:color="000000"/>
              <w:left w:val="single" w:sz="4" w:space="0" w:color="000000"/>
              <w:bottom w:val="single" w:sz="4" w:space="0" w:color="000000"/>
              <w:right w:val="single" w:sz="4" w:space="0" w:color="000000"/>
            </w:tcBorders>
            <w:vAlign w:val="center"/>
          </w:tcPr>
          <w:p w14:paraId="2E0A81B1" w14:textId="77777777" w:rsidR="005B7295" w:rsidRDefault="00653190">
            <w:pPr>
              <w:jc w:val="center"/>
              <w:rPr>
                <w:rFonts w:ascii="Times New Roman" w:hAnsi="Times New Roman"/>
                <w:sz w:val="28"/>
              </w:rPr>
            </w:pPr>
            <w:r>
              <w:rPr>
                <w:rFonts w:ascii="Times New Roman" w:hAnsi="Times New Roman"/>
                <w:sz w:val="28"/>
              </w:rPr>
              <w:t>0,040</w:t>
            </w:r>
          </w:p>
        </w:tc>
        <w:tc>
          <w:tcPr>
            <w:tcW w:w="850" w:type="dxa"/>
            <w:tcBorders>
              <w:top w:val="single" w:sz="4" w:space="0" w:color="000000"/>
              <w:left w:val="single" w:sz="4" w:space="0" w:color="000000"/>
              <w:bottom w:val="single" w:sz="4" w:space="0" w:color="000000"/>
              <w:right w:val="single" w:sz="4" w:space="0" w:color="000000"/>
            </w:tcBorders>
            <w:vAlign w:val="center"/>
          </w:tcPr>
          <w:p w14:paraId="641E398B" w14:textId="77777777" w:rsidR="005B7295" w:rsidRDefault="00653190">
            <w:pPr>
              <w:jc w:val="center"/>
              <w:rPr>
                <w:rFonts w:ascii="Times New Roman" w:hAnsi="Times New Roman"/>
                <w:sz w:val="28"/>
              </w:rPr>
            </w:pPr>
            <w:r>
              <w:rPr>
                <w:rFonts w:ascii="Times New Roman" w:hAnsi="Times New Roman"/>
                <w:sz w:val="28"/>
              </w:rPr>
              <w:t>0,040</w:t>
            </w:r>
          </w:p>
        </w:tc>
        <w:tc>
          <w:tcPr>
            <w:tcW w:w="852" w:type="dxa"/>
            <w:tcBorders>
              <w:top w:val="single" w:sz="4" w:space="0" w:color="000000"/>
              <w:left w:val="single" w:sz="4" w:space="0" w:color="000000"/>
              <w:bottom w:val="single" w:sz="4" w:space="0" w:color="000000"/>
              <w:right w:val="single" w:sz="4" w:space="0" w:color="000000"/>
            </w:tcBorders>
            <w:vAlign w:val="center"/>
          </w:tcPr>
          <w:p w14:paraId="769265F4" w14:textId="77777777" w:rsidR="005B7295" w:rsidRDefault="00653190">
            <w:pPr>
              <w:jc w:val="center"/>
              <w:rPr>
                <w:rFonts w:ascii="Times New Roman" w:hAnsi="Times New Roman"/>
                <w:sz w:val="28"/>
              </w:rPr>
            </w:pPr>
            <w:r>
              <w:rPr>
                <w:rFonts w:ascii="Times New Roman" w:hAnsi="Times New Roman"/>
                <w:sz w:val="28"/>
              </w:rPr>
              <w:t>0,040</w:t>
            </w:r>
          </w:p>
        </w:tc>
        <w:tc>
          <w:tcPr>
            <w:tcW w:w="852" w:type="dxa"/>
            <w:tcBorders>
              <w:top w:val="single" w:sz="4" w:space="0" w:color="000000"/>
              <w:left w:val="single" w:sz="4" w:space="0" w:color="000000"/>
              <w:bottom w:val="single" w:sz="4" w:space="0" w:color="000000"/>
              <w:right w:val="single" w:sz="4" w:space="0" w:color="000000"/>
            </w:tcBorders>
            <w:vAlign w:val="center"/>
          </w:tcPr>
          <w:p w14:paraId="695E4763" w14:textId="77777777" w:rsidR="005B7295" w:rsidRDefault="00653190">
            <w:pPr>
              <w:jc w:val="center"/>
              <w:rPr>
                <w:rFonts w:ascii="Times New Roman" w:hAnsi="Times New Roman"/>
                <w:sz w:val="28"/>
              </w:rPr>
            </w:pPr>
            <w:r>
              <w:rPr>
                <w:rFonts w:ascii="Times New Roman" w:hAnsi="Times New Roman"/>
                <w:sz w:val="28"/>
              </w:rPr>
              <w:t>0,040</w:t>
            </w:r>
          </w:p>
        </w:tc>
        <w:tc>
          <w:tcPr>
            <w:tcW w:w="991" w:type="dxa"/>
            <w:tcBorders>
              <w:top w:val="single" w:sz="4" w:space="0" w:color="000000"/>
              <w:left w:val="single" w:sz="4" w:space="0" w:color="000000"/>
              <w:bottom w:val="single" w:sz="4" w:space="0" w:color="000000"/>
              <w:right w:val="single" w:sz="4" w:space="0" w:color="000000"/>
            </w:tcBorders>
            <w:vAlign w:val="center"/>
          </w:tcPr>
          <w:p w14:paraId="60E583A5" w14:textId="77777777" w:rsidR="005B7295" w:rsidRDefault="00653190">
            <w:pPr>
              <w:jc w:val="center"/>
              <w:rPr>
                <w:rFonts w:ascii="Times New Roman" w:hAnsi="Times New Roman"/>
                <w:sz w:val="28"/>
              </w:rPr>
            </w:pPr>
            <w:r>
              <w:rPr>
                <w:rFonts w:ascii="Times New Roman" w:hAnsi="Times New Roman"/>
                <w:sz w:val="28"/>
              </w:rPr>
              <w:t>0,040</w:t>
            </w:r>
          </w:p>
        </w:tc>
        <w:tc>
          <w:tcPr>
            <w:tcW w:w="993" w:type="dxa"/>
            <w:tcBorders>
              <w:top w:val="single" w:sz="4" w:space="0" w:color="000000"/>
              <w:left w:val="single" w:sz="4" w:space="0" w:color="000000"/>
              <w:bottom w:val="single" w:sz="4" w:space="0" w:color="000000"/>
              <w:right w:val="single" w:sz="4" w:space="0" w:color="000000"/>
            </w:tcBorders>
            <w:vAlign w:val="center"/>
          </w:tcPr>
          <w:p w14:paraId="5FF8333F" w14:textId="77777777" w:rsidR="005B7295" w:rsidRDefault="00653190">
            <w:pPr>
              <w:jc w:val="center"/>
              <w:rPr>
                <w:rFonts w:ascii="Times New Roman" w:hAnsi="Times New Roman"/>
                <w:sz w:val="28"/>
              </w:rPr>
            </w:pPr>
            <w:r>
              <w:rPr>
                <w:rFonts w:ascii="Times New Roman" w:hAnsi="Times New Roman"/>
                <w:sz w:val="28"/>
              </w:rPr>
              <w:t>0,040</w:t>
            </w:r>
          </w:p>
        </w:tc>
      </w:tr>
      <w:tr w:rsidR="005B7295" w14:paraId="33B67F1C"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6790898C" w14:textId="77777777" w:rsidR="005B7295" w:rsidRDefault="00653190">
            <w:pPr>
              <w:rPr>
                <w:rFonts w:ascii="Times New Roman" w:hAnsi="Times New Roman"/>
                <w:sz w:val="28"/>
              </w:rPr>
            </w:pPr>
            <w:r>
              <w:rPr>
                <w:rFonts w:ascii="Times New Roman" w:hAnsi="Times New Roman"/>
                <w:sz w:val="28"/>
              </w:rPr>
              <w:t>максимальное потребление теплоносителя теплопотребляющими установками потребителей,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2EF9B86C" w14:textId="77777777" w:rsidR="005B7295" w:rsidRDefault="00653190">
            <w:pPr>
              <w:jc w:val="center"/>
              <w:rPr>
                <w:rFonts w:ascii="Times New Roman" w:hAnsi="Times New Roman"/>
                <w:sz w:val="28"/>
              </w:rPr>
            </w:pPr>
            <w:r>
              <w:rPr>
                <w:rFonts w:ascii="Times New Roman" w:hAnsi="Times New Roman"/>
                <w:sz w:val="28"/>
              </w:rPr>
              <w:t>0,317</w:t>
            </w:r>
          </w:p>
        </w:tc>
        <w:tc>
          <w:tcPr>
            <w:tcW w:w="850" w:type="dxa"/>
            <w:tcBorders>
              <w:top w:val="single" w:sz="4" w:space="0" w:color="000000"/>
              <w:left w:val="single" w:sz="4" w:space="0" w:color="000000"/>
              <w:bottom w:val="single" w:sz="4" w:space="0" w:color="000000"/>
              <w:right w:val="single" w:sz="4" w:space="0" w:color="000000"/>
            </w:tcBorders>
            <w:vAlign w:val="center"/>
          </w:tcPr>
          <w:p w14:paraId="3D24C4AD" w14:textId="77777777" w:rsidR="005B7295" w:rsidRDefault="00653190">
            <w:pPr>
              <w:jc w:val="center"/>
              <w:rPr>
                <w:rFonts w:ascii="Times New Roman" w:hAnsi="Times New Roman"/>
                <w:sz w:val="28"/>
              </w:rPr>
            </w:pPr>
            <w:r>
              <w:rPr>
                <w:rFonts w:ascii="Times New Roman" w:hAnsi="Times New Roman"/>
                <w:sz w:val="28"/>
              </w:rPr>
              <w:t>0,317</w:t>
            </w:r>
          </w:p>
        </w:tc>
        <w:tc>
          <w:tcPr>
            <w:tcW w:w="848" w:type="dxa"/>
            <w:tcBorders>
              <w:top w:val="single" w:sz="4" w:space="0" w:color="000000"/>
              <w:left w:val="single" w:sz="4" w:space="0" w:color="000000"/>
              <w:bottom w:val="single" w:sz="4" w:space="0" w:color="000000"/>
              <w:right w:val="single" w:sz="4" w:space="0" w:color="000000"/>
            </w:tcBorders>
            <w:vAlign w:val="center"/>
          </w:tcPr>
          <w:p w14:paraId="4699F897" w14:textId="77777777" w:rsidR="005B7295" w:rsidRDefault="00653190">
            <w:pPr>
              <w:jc w:val="center"/>
              <w:rPr>
                <w:rFonts w:ascii="Times New Roman" w:hAnsi="Times New Roman"/>
                <w:sz w:val="28"/>
              </w:rPr>
            </w:pPr>
            <w:r>
              <w:rPr>
                <w:rFonts w:ascii="Times New Roman" w:hAnsi="Times New Roman"/>
                <w:sz w:val="28"/>
              </w:rPr>
              <w:t>0,317</w:t>
            </w:r>
          </w:p>
        </w:tc>
        <w:tc>
          <w:tcPr>
            <w:tcW w:w="850" w:type="dxa"/>
            <w:tcBorders>
              <w:top w:val="single" w:sz="4" w:space="0" w:color="000000"/>
              <w:left w:val="single" w:sz="4" w:space="0" w:color="000000"/>
              <w:bottom w:val="single" w:sz="4" w:space="0" w:color="000000"/>
              <w:right w:val="single" w:sz="4" w:space="0" w:color="000000"/>
            </w:tcBorders>
            <w:vAlign w:val="center"/>
          </w:tcPr>
          <w:p w14:paraId="1BE2873C" w14:textId="77777777" w:rsidR="005B7295" w:rsidRDefault="00653190">
            <w:pPr>
              <w:jc w:val="center"/>
              <w:rPr>
                <w:rFonts w:ascii="Times New Roman" w:hAnsi="Times New Roman"/>
                <w:sz w:val="28"/>
              </w:rPr>
            </w:pPr>
            <w:r>
              <w:rPr>
                <w:rFonts w:ascii="Times New Roman" w:hAnsi="Times New Roman"/>
                <w:sz w:val="28"/>
              </w:rPr>
              <w:t>0,317</w:t>
            </w:r>
          </w:p>
        </w:tc>
        <w:tc>
          <w:tcPr>
            <w:tcW w:w="852" w:type="dxa"/>
            <w:tcBorders>
              <w:top w:val="single" w:sz="4" w:space="0" w:color="000000"/>
              <w:left w:val="single" w:sz="4" w:space="0" w:color="000000"/>
              <w:bottom w:val="single" w:sz="4" w:space="0" w:color="000000"/>
              <w:right w:val="single" w:sz="4" w:space="0" w:color="000000"/>
            </w:tcBorders>
            <w:vAlign w:val="center"/>
          </w:tcPr>
          <w:p w14:paraId="5C6ABC1F" w14:textId="77777777" w:rsidR="005B7295" w:rsidRDefault="00653190">
            <w:pPr>
              <w:jc w:val="center"/>
              <w:rPr>
                <w:rFonts w:ascii="Times New Roman" w:hAnsi="Times New Roman"/>
                <w:sz w:val="28"/>
              </w:rPr>
            </w:pPr>
            <w:r>
              <w:rPr>
                <w:rFonts w:ascii="Times New Roman" w:hAnsi="Times New Roman"/>
                <w:sz w:val="28"/>
              </w:rPr>
              <w:t>0,317</w:t>
            </w:r>
          </w:p>
        </w:tc>
        <w:tc>
          <w:tcPr>
            <w:tcW w:w="852" w:type="dxa"/>
            <w:tcBorders>
              <w:top w:val="single" w:sz="4" w:space="0" w:color="000000"/>
              <w:left w:val="single" w:sz="4" w:space="0" w:color="000000"/>
              <w:bottom w:val="single" w:sz="4" w:space="0" w:color="000000"/>
              <w:right w:val="single" w:sz="4" w:space="0" w:color="000000"/>
            </w:tcBorders>
            <w:vAlign w:val="center"/>
          </w:tcPr>
          <w:p w14:paraId="05BFDB5D" w14:textId="77777777" w:rsidR="005B7295" w:rsidRDefault="00653190">
            <w:pPr>
              <w:jc w:val="center"/>
              <w:rPr>
                <w:rFonts w:ascii="Times New Roman" w:hAnsi="Times New Roman"/>
                <w:sz w:val="28"/>
              </w:rPr>
            </w:pPr>
            <w:r>
              <w:rPr>
                <w:rFonts w:ascii="Times New Roman" w:hAnsi="Times New Roman"/>
                <w:sz w:val="28"/>
              </w:rPr>
              <w:t>0,317</w:t>
            </w:r>
          </w:p>
        </w:tc>
        <w:tc>
          <w:tcPr>
            <w:tcW w:w="991" w:type="dxa"/>
            <w:tcBorders>
              <w:top w:val="single" w:sz="4" w:space="0" w:color="000000"/>
              <w:left w:val="single" w:sz="4" w:space="0" w:color="000000"/>
              <w:bottom w:val="single" w:sz="4" w:space="0" w:color="000000"/>
              <w:right w:val="single" w:sz="4" w:space="0" w:color="000000"/>
            </w:tcBorders>
            <w:vAlign w:val="center"/>
          </w:tcPr>
          <w:p w14:paraId="2C4F3A0E" w14:textId="77777777" w:rsidR="005B7295" w:rsidRDefault="00653190">
            <w:pPr>
              <w:jc w:val="center"/>
              <w:rPr>
                <w:rFonts w:ascii="Times New Roman" w:hAnsi="Times New Roman"/>
                <w:sz w:val="28"/>
              </w:rPr>
            </w:pPr>
            <w:r>
              <w:rPr>
                <w:rFonts w:ascii="Times New Roman" w:hAnsi="Times New Roman"/>
                <w:sz w:val="28"/>
              </w:rPr>
              <w:t>0,317</w:t>
            </w:r>
          </w:p>
        </w:tc>
        <w:tc>
          <w:tcPr>
            <w:tcW w:w="993" w:type="dxa"/>
            <w:tcBorders>
              <w:top w:val="single" w:sz="4" w:space="0" w:color="000000"/>
              <w:left w:val="single" w:sz="4" w:space="0" w:color="000000"/>
              <w:bottom w:val="single" w:sz="4" w:space="0" w:color="000000"/>
              <w:right w:val="single" w:sz="4" w:space="0" w:color="000000"/>
            </w:tcBorders>
            <w:vAlign w:val="center"/>
          </w:tcPr>
          <w:p w14:paraId="7672F88F" w14:textId="77777777" w:rsidR="005B7295" w:rsidRDefault="00653190">
            <w:pPr>
              <w:jc w:val="center"/>
              <w:rPr>
                <w:rFonts w:ascii="Times New Roman" w:hAnsi="Times New Roman"/>
                <w:sz w:val="28"/>
              </w:rPr>
            </w:pPr>
            <w:r>
              <w:rPr>
                <w:rFonts w:ascii="Times New Roman" w:hAnsi="Times New Roman"/>
                <w:sz w:val="28"/>
              </w:rPr>
              <w:t>0,317</w:t>
            </w:r>
          </w:p>
        </w:tc>
      </w:tr>
      <w:tr w:rsidR="005B7295" w14:paraId="0D6FAAA6" w14:textId="77777777">
        <w:trPr>
          <w:trHeight w:val="412"/>
        </w:trPr>
        <w:tc>
          <w:tcPr>
            <w:tcW w:w="9637" w:type="dxa"/>
            <w:gridSpan w:val="9"/>
            <w:tcBorders>
              <w:top w:val="single" w:sz="4" w:space="0" w:color="000000"/>
              <w:left w:val="single" w:sz="4" w:space="0" w:color="000000"/>
              <w:bottom w:val="single" w:sz="4" w:space="0" w:color="000000"/>
              <w:right w:val="single" w:sz="4" w:space="0" w:color="000000"/>
            </w:tcBorders>
            <w:vAlign w:val="center"/>
          </w:tcPr>
          <w:p w14:paraId="7B372411" w14:textId="77777777" w:rsidR="005B7295" w:rsidRDefault="00653190">
            <w:pPr>
              <w:jc w:val="center"/>
              <w:rPr>
                <w:rFonts w:ascii="Times New Roman" w:hAnsi="Times New Roman"/>
                <w:sz w:val="28"/>
              </w:rPr>
            </w:pPr>
            <w:r>
              <w:rPr>
                <w:rFonts w:ascii="Times New Roman" w:hAnsi="Times New Roman"/>
                <w:sz w:val="28"/>
              </w:rPr>
              <w:t>Котельная "мкр. Ивушки"</w:t>
            </w:r>
          </w:p>
        </w:tc>
      </w:tr>
      <w:tr w:rsidR="005B7295" w14:paraId="5FBAC776"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0FF24932" w14:textId="77777777" w:rsidR="005B7295" w:rsidRDefault="00653190">
            <w:pPr>
              <w:rPr>
                <w:rFonts w:ascii="Times New Roman" w:hAnsi="Times New Roman"/>
                <w:sz w:val="28"/>
              </w:rPr>
            </w:pPr>
            <w:r>
              <w:rPr>
                <w:rFonts w:ascii="Times New Roman" w:hAnsi="Times New Roman"/>
                <w:sz w:val="28"/>
              </w:rPr>
              <w:t>производительность водоподготовительных установок,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5CEEC10E" w14:textId="77777777" w:rsidR="005B7295" w:rsidRDefault="00653190">
            <w:pPr>
              <w:jc w:val="center"/>
              <w:rPr>
                <w:rFonts w:ascii="Times New Roman" w:hAnsi="Times New Roman"/>
                <w:sz w:val="28"/>
              </w:rPr>
            </w:pPr>
            <w:r>
              <w:rPr>
                <w:rFonts w:ascii="Times New Roman" w:hAnsi="Times New Roman"/>
                <w:sz w:val="28"/>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14:paraId="4E711146" w14:textId="77777777" w:rsidR="005B7295" w:rsidRDefault="00653190">
            <w:pPr>
              <w:jc w:val="center"/>
              <w:rPr>
                <w:rFonts w:ascii="Times New Roman" w:hAnsi="Times New Roman"/>
                <w:sz w:val="28"/>
              </w:rPr>
            </w:pPr>
            <w:r>
              <w:rPr>
                <w:rFonts w:ascii="Times New Roman" w:hAnsi="Times New Roman"/>
                <w:sz w:val="28"/>
              </w:rPr>
              <w:t>1,000</w:t>
            </w:r>
          </w:p>
        </w:tc>
        <w:tc>
          <w:tcPr>
            <w:tcW w:w="848" w:type="dxa"/>
            <w:tcBorders>
              <w:top w:val="single" w:sz="4" w:space="0" w:color="000000"/>
              <w:left w:val="single" w:sz="4" w:space="0" w:color="000000"/>
              <w:bottom w:val="single" w:sz="4" w:space="0" w:color="000000"/>
              <w:right w:val="single" w:sz="4" w:space="0" w:color="000000"/>
            </w:tcBorders>
            <w:vAlign w:val="center"/>
          </w:tcPr>
          <w:p w14:paraId="62B08671" w14:textId="77777777" w:rsidR="005B7295" w:rsidRDefault="00653190">
            <w:pPr>
              <w:jc w:val="center"/>
              <w:rPr>
                <w:rFonts w:ascii="Times New Roman" w:hAnsi="Times New Roman"/>
                <w:sz w:val="28"/>
              </w:rPr>
            </w:pPr>
            <w:r>
              <w:rPr>
                <w:rFonts w:ascii="Times New Roman" w:hAnsi="Times New Roman"/>
                <w:sz w:val="28"/>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14:paraId="292278FD" w14:textId="77777777" w:rsidR="005B7295" w:rsidRDefault="00653190">
            <w:pPr>
              <w:jc w:val="center"/>
              <w:rPr>
                <w:rFonts w:ascii="Times New Roman" w:hAnsi="Times New Roman"/>
                <w:sz w:val="28"/>
              </w:rPr>
            </w:pPr>
            <w:r>
              <w:rPr>
                <w:rFonts w:ascii="Times New Roman" w:hAnsi="Times New Roman"/>
                <w:sz w:val="28"/>
              </w:rPr>
              <w:t>1,000</w:t>
            </w:r>
          </w:p>
        </w:tc>
        <w:tc>
          <w:tcPr>
            <w:tcW w:w="852" w:type="dxa"/>
            <w:tcBorders>
              <w:top w:val="single" w:sz="4" w:space="0" w:color="000000"/>
              <w:left w:val="single" w:sz="4" w:space="0" w:color="000000"/>
              <w:bottom w:val="single" w:sz="4" w:space="0" w:color="000000"/>
              <w:right w:val="single" w:sz="4" w:space="0" w:color="000000"/>
            </w:tcBorders>
            <w:vAlign w:val="center"/>
          </w:tcPr>
          <w:p w14:paraId="2A8856E1" w14:textId="77777777" w:rsidR="005B7295" w:rsidRDefault="00653190">
            <w:pPr>
              <w:jc w:val="center"/>
              <w:rPr>
                <w:rFonts w:ascii="Times New Roman" w:hAnsi="Times New Roman"/>
                <w:sz w:val="28"/>
              </w:rPr>
            </w:pPr>
            <w:r>
              <w:rPr>
                <w:rFonts w:ascii="Times New Roman" w:hAnsi="Times New Roman"/>
                <w:sz w:val="28"/>
              </w:rPr>
              <w:t>1,000</w:t>
            </w:r>
          </w:p>
        </w:tc>
        <w:tc>
          <w:tcPr>
            <w:tcW w:w="852" w:type="dxa"/>
            <w:tcBorders>
              <w:top w:val="single" w:sz="4" w:space="0" w:color="000000"/>
              <w:left w:val="single" w:sz="4" w:space="0" w:color="000000"/>
              <w:bottom w:val="single" w:sz="4" w:space="0" w:color="000000"/>
              <w:right w:val="single" w:sz="4" w:space="0" w:color="000000"/>
            </w:tcBorders>
            <w:vAlign w:val="center"/>
          </w:tcPr>
          <w:p w14:paraId="4B79CED4" w14:textId="77777777" w:rsidR="005B7295" w:rsidRDefault="00653190">
            <w:pPr>
              <w:jc w:val="center"/>
              <w:rPr>
                <w:rFonts w:ascii="Times New Roman" w:hAnsi="Times New Roman"/>
                <w:sz w:val="28"/>
              </w:rPr>
            </w:pPr>
            <w:r>
              <w:rPr>
                <w:rFonts w:ascii="Times New Roman" w:hAnsi="Times New Roman"/>
                <w:sz w:val="28"/>
              </w:rPr>
              <w:t>1,000</w:t>
            </w:r>
          </w:p>
        </w:tc>
        <w:tc>
          <w:tcPr>
            <w:tcW w:w="991" w:type="dxa"/>
            <w:tcBorders>
              <w:top w:val="single" w:sz="4" w:space="0" w:color="000000"/>
              <w:left w:val="single" w:sz="4" w:space="0" w:color="000000"/>
              <w:bottom w:val="single" w:sz="4" w:space="0" w:color="000000"/>
              <w:right w:val="single" w:sz="4" w:space="0" w:color="000000"/>
            </w:tcBorders>
            <w:vAlign w:val="center"/>
          </w:tcPr>
          <w:p w14:paraId="1B0073BC" w14:textId="77777777" w:rsidR="005B7295" w:rsidRDefault="00653190">
            <w:pPr>
              <w:jc w:val="center"/>
              <w:rPr>
                <w:rFonts w:ascii="Times New Roman" w:hAnsi="Times New Roman"/>
                <w:sz w:val="28"/>
              </w:rPr>
            </w:pPr>
            <w:r>
              <w:rPr>
                <w:rFonts w:ascii="Times New Roman" w:hAnsi="Times New Roman"/>
                <w:sz w:val="28"/>
              </w:rPr>
              <w:t>1,000</w:t>
            </w:r>
          </w:p>
        </w:tc>
        <w:tc>
          <w:tcPr>
            <w:tcW w:w="993" w:type="dxa"/>
            <w:tcBorders>
              <w:top w:val="single" w:sz="4" w:space="0" w:color="000000"/>
              <w:left w:val="single" w:sz="4" w:space="0" w:color="000000"/>
              <w:bottom w:val="single" w:sz="4" w:space="0" w:color="000000"/>
              <w:right w:val="single" w:sz="4" w:space="0" w:color="000000"/>
            </w:tcBorders>
            <w:vAlign w:val="center"/>
          </w:tcPr>
          <w:p w14:paraId="7B64A92B" w14:textId="77777777" w:rsidR="005B7295" w:rsidRDefault="00653190">
            <w:pPr>
              <w:jc w:val="center"/>
              <w:rPr>
                <w:rFonts w:ascii="Times New Roman" w:hAnsi="Times New Roman"/>
                <w:sz w:val="28"/>
              </w:rPr>
            </w:pPr>
            <w:r>
              <w:rPr>
                <w:rFonts w:ascii="Times New Roman" w:hAnsi="Times New Roman"/>
                <w:sz w:val="28"/>
              </w:rPr>
              <w:t>1,000</w:t>
            </w:r>
          </w:p>
        </w:tc>
      </w:tr>
      <w:tr w:rsidR="005B7295" w14:paraId="40110312"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1B82E8FD" w14:textId="77777777" w:rsidR="005B7295" w:rsidRDefault="00653190">
            <w:pPr>
              <w:rPr>
                <w:rFonts w:ascii="Times New Roman" w:hAnsi="Times New Roman"/>
                <w:sz w:val="28"/>
              </w:rPr>
            </w:pPr>
            <w:r>
              <w:rPr>
                <w:rFonts w:ascii="Times New Roman" w:hAnsi="Times New Roman"/>
                <w:sz w:val="28"/>
              </w:rPr>
              <w:t>потребление теплоносителя,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0830F3B3" w14:textId="77777777" w:rsidR="005B7295" w:rsidRDefault="00653190">
            <w:pPr>
              <w:jc w:val="center"/>
              <w:rPr>
                <w:rFonts w:ascii="Times New Roman" w:hAnsi="Times New Roman"/>
                <w:sz w:val="28"/>
              </w:rPr>
            </w:pPr>
            <w:r>
              <w:rPr>
                <w:rFonts w:ascii="Times New Roman" w:hAnsi="Times New Roman"/>
                <w:sz w:val="28"/>
              </w:rPr>
              <w:t>0,008</w:t>
            </w:r>
          </w:p>
        </w:tc>
        <w:tc>
          <w:tcPr>
            <w:tcW w:w="850" w:type="dxa"/>
            <w:tcBorders>
              <w:top w:val="single" w:sz="4" w:space="0" w:color="000000"/>
              <w:left w:val="single" w:sz="4" w:space="0" w:color="000000"/>
              <w:bottom w:val="single" w:sz="4" w:space="0" w:color="000000"/>
              <w:right w:val="single" w:sz="4" w:space="0" w:color="000000"/>
            </w:tcBorders>
            <w:vAlign w:val="center"/>
          </w:tcPr>
          <w:p w14:paraId="5901DFEF" w14:textId="77777777" w:rsidR="005B7295" w:rsidRDefault="00653190">
            <w:pPr>
              <w:jc w:val="center"/>
              <w:rPr>
                <w:rFonts w:ascii="Times New Roman" w:hAnsi="Times New Roman"/>
                <w:sz w:val="28"/>
              </w:rPr>
            </w:pPr>
            <w:r>
              <w:rPr>
                <w:rFonts w:ascii="Times New Roman" w:hAnsi="Times New Roman"/>
                <w:sz w:val="28"/>
              </w:rPr>
              <w:t>0,008</w:t>
            </w:r>
          </w:p>
        </w:tc>
        <w:tc>
          <w:tcPr>
            <w:tcW w:w="848" w:type="dxa"/>
            <w:tcBorders>
              <w:top w:val="single" w:sz="4" w:space="0" w:color="000000"/>
              <w:left w:val="single" w:sz="4" w:space="0" w:color="000000"/>
              <w:bottom w:val="single" w:sz="4" w:space="0" w:color="000000"/>
              <w:right w:val="single" w:sz="4" w:space="0" w:color="000000"/>
            </w:tcBorders>
            <w:vAlign w:val="center"/>
          </w:tcPr>
          <w:p w14:paraId="37F8BFB9" w14:textId="77777777" w:rsidR="005B7295" w:rsidRDefault="00653190">
            <w:pPr>
              <w:jc w:val="center"/>
              <w:rPr>
                <w:rFonts w:ascii="Times New Roman" w:hAnsi="Times New Roman"/>
                <w:sz w:val="28"/>
              </w:rPr>
            </w:pPr>
            <w:r>
              <w:rPr>
                <w:rFonts w:ascii="Times New Roman" w:hAnsi="Times New Roman"/>
                <w:sz w:val="28"/>
              </w:rPr>
              <w:t>0,008</w:t>
            </w:r>
          </w:p>
        </w:tc>
        <w:tc>
          <w:tcPr>
            <w:tcW w:w="850" w:type="dxa"/>
            <w:tcBorders>
              <w:top w:val="single" w:sz="4" w:space="0" w:color="000000"/>
              <w:left w:val="single" w:sz="4" w:space="0" w:color="000000"/>
              <w:bottom w:val="single" w:sz="4" w:space="0" w:color="000000"/>
              <w:right w:val="single" w:sz="4" w:space="0" w:color="000000"/>
            </w:tcBorders>
            <w:vAlign w:val="center"/>
          </w:tcPr>
          <w:p w14:paraId="5CDFE543" w14:textId="77777777" w:rsidR="005B7295" w:rsidRDefault="00653190">
            <w:pPr>
              <w:jc w:val="center"/>
              <w:rPr>
                <w:rFonts w:ascii="Times New Roman" w:hAnsi="Times New Roman"/>
                <w:sz w:val="28"/>
              </w:rPr>
            </w:pPr>
            <w:r>
              <w:rPr>
                <w:rFonts w:ascii="Times New Roman" w:hAnsi="Times New Roman"/>
                <w:sz w:val="28"/>
              </w:rPr>
              <w:t>0,008</w:t>
            </w:r>
          </w:p>
        </w:tc>
        <w:tc>
          <w:tcPr>
            <w:tcW w:w="852" w:type="dxa"/>
            <w:tcBorders>
              <w:top w:val="single" w:sz="4" w:space="0" w:color="000000"/>
              <w:left w:val="single" w:sz="4" w:space="0" w:color="000000"/>
              <w:bottom w:val="single" w:sz="4" w:space="0" w:color="000000"/>
              <w:right w:val="single" w:sz="4" w:space="0" w:color="000000"/>
            </w:tcBorders>
            <w:vAlign w:val="center"/>
          </w:tcPr>
          <w:p w14:paraId="146B1901" w14:textId="77777777" w:rsidR="005B7295" w:rsidRDefault="00653190">
            <w:pPr>
              <w:jc w:val="center"/>
              <w:rPr>
                <w:rFonts w:ascii="Times New Roman" w:hAnsi="Times New Roman"/>
                <w:sz w:val="28"/>
              </w:rPr>
            </w:pPr>
            <w:r>
              <w:rPr>
                <w:rFonts w:ascii="Times New Roman" w:hAnsi="Times New Roman"/>
                <w:sz w:val="28"/>
              </w:rPr>
              <w:t>0,008</w:t>
            </w:r>
          </w:p>
        </w:tc>
        <w:tc>
          <w:tcPr>
            <w:tcW w:w="852" w:type="dxa"/>
            <w:tcBorders>
              <w:top w:val="single" w:sz="4" w:space="0" w:color="000000"/>
              <w:left w:val="single" w:sz="4" w:space="0" w:color="000000"/>
              <w:bottom w:val="single" w:sz="4" w:space="0" w:color="000000"/>
              <w:right w:val="single" w:sz="4" w:space="0" w:color="000000"/>
            </w:tcBorders>
            <w:vAlign w:val="center"/>
          </w:tcPr>
          <w:p w14:paraId="6BAAF0C9" w14:textId="77777777" w:rsidR="005B7295" w:rsidRDefault="00653190">
            <w:pPr>
              <w:jc w:val="center"/>
              <w:rPr>
                <w:rFonts w:ascii="Times New Roman" w:hAnsi="Times New Roman"/>
                <w:sz w:val="28"/>
              </w:rPr>
            </w:pPr>
            <w:r>
              <w:rPr>
                <w:rFonts w:ascii="Times New Roman" w:hAnsi="Times New Roman"/>
                <w:sz w:val="28"/>
              </w:rPr>
              <w:t>0,008</w:t>
            </w:r>
          </w:p>
        </w:tc>
        <w:tc>
          <w:tcPr>
            <w:tcW w:w="991" w:type="dxa"/>
            <w:tcBorders>
              <w:top w:val="single" w:sz="4" w:space="0" w:color="000000"/>
              <w:left w:val="single" w:sz="4" w:space="0" w:color="000000"/>
              <w:bottom w:val="single" w:sz="4" w:space="0" w:color="000000"/>
              <w:right w:val="single" w:sz="4" w:space="0" w:color="000000"/>
            </w:tcBorders>
            <w:vAlign w:val="center"/>
          </w:tcPr>
          <w:p w14:paraId="17E43C6B" w14:textId="77777777" w:rsidR="005B7295" w:rsidRDefault="00653190">
            <w:pPr>
              <w:jc w:val="center"/>
              <w:rPr>
                <w:rFonts w:ascii="Times New Roman" w:hAnsi="Times New Roman"/>
                <w:sz w:val="28"/>
              </w:rPr>
            </w:pPr>
            <w:r>
              <w:rPr>
                <w:rFonts w:ascii="Times New Roman" w:hAnsi="Times New Roman"/>
                <w:sz w:val="28"/>
              </w:rPr>
              <w:t>0,008</w:t>
            </w:r>
          </w:p>
        </w:tc>
        <w:tc>
          <w:tcPr>
            <w:tcW w:w="993" w:type="dxa"/>
            <w:tcBorders>
              <w:top w:val="single" w:sz="4" w:space="0" w:color="000000"/>
              <w:left w:val="single" w:sz="4" w:space="0" w:color="000000"/>
              <w:bottom w:val="single" w:sz="4" w:space="0" w:color="000000"/>
              <w:right w:val="single" w:sz="4" w:space="0" w:color="000000"/>
            </w:tcBorders>
            <w:vAlign w:val="center"/>
          </w:tcPr>
          <w:p w14:paraId="29EE8FD7" w14:textId="77777777" w:rsidR="005B7295" w:rsidRDefault="00653190">
            <w:pPr>
              <w:jc w:val="center"/>
              <w:rPr>
                <w:rFonts w:ascii="Times New Roman" w:hAnsi="Times New Roman"/>
                <w:sz w:val="28"/>
              </w:rPr>
            </w:pPr>
            <w:r>
              <w:rPr>
                <w:rFonts w:ascii="Times New Roman" w:hAnsi="Times New Roman"/>
                <w:sz w:val="28"/>
              </w:rPr>
              <w:t>0,008</w:t>
            </w:r>
          </w:p>
        </w:tc>
      </w:tr>
      <w:tr w:rsidR="005B7295" w14:paraId="75C8DCC0" w14:textId="77777777">
        <w:trPr>
          <w:trHeight w:val="412"/>
        </w:trPr>
        <w:tc>
          <w:tcPr>
            <w:tcW w:w="2265" w:type="dxa"/>
            <w:tcBorders>
              <w:top w:val="single" w:sz="4" w:space="0" w:color="000000"/>
              <w:left w:val="single" w:sz="4" w:space="0" w:color="000000"/>
              <w:bottom w:val="single" w:sz="4" w:space="0" w:color="000000"/>
              <w:right w:val="single" w:sz="4" w:space="0" w:color="000000"/>
            </w:tcBorders>
            <w:vAlign w:val="center"/>
          </w:tcPr>
          <w:p w14:paraId="67AFACD1" w14:textId="77777777" w:rsidR="005B7295" w:rsidRDefault="00653190">
            <w:pPr>
              <w:rPr>
                <w:rFonts w:ascii="Times New Roman" w:hAnsi="Times New Roman"/>
                <w:sz w:val="28"/>
              </w:rPr>
            </w:pPr>
            <w:r>
              <w:rPr>
                <w:rFonts w:ascii="Times New Roman" w:hAnsi="Times New Roman"/>
                <w:sz w:val="28"/>
              </w:rPr>
              <w:lastRenderedPageBreak/>
              <w:t>максимальное потребление теплоносителя теплопотребляющими установками потребителей, м</w:t>
            </w:r>
            <w:r>
              <w:rPr>
                <w:rFonts w:ascii="Times New Roman" w:hAnsi="Times New Roman"/>
                <w:sz w:val="28"/>
                <w:vertAlign w:val="superscript"/>
              </w:rPr>
              <w:t>3</w:t>
            </w:r>
            <w:r>
              <w:rPr>
                <w:rFonts w:ascii="Times New Roman" w:hAnsi="Times New Roman"/>
                <w:sz w:val="28"/>
              </w:rPr>
              <w:t>/ч</w:t>
            </w:r>
          </w:p>
        </w:tc>
        <w:tc>
          <w:tcPr>
            <w:tcW w:w="1137" w:type="dxa"/>
            <w:tcBorders>
              <w:top w:val="single" w:sz="4" w:space="0" w:color="000000"/>
              <w:left w:val="single" w:sz="4" w:space="0" w:color="000000"/>
              <w:bottom w:val="single" w:sz="4" w:space="0" w:color="000000"/>
              <w:right w:val="single" w:sz="4" w:space="0" w:color="000000"/>
            </w:tcBorders>
            <w:vAlign w:val="center"/>
          </w:tcPr>
          <w:p w14:paraId="5985C19D" w14:textId="77777777" w:rsidR="005B7295" w:rsidRDefault="00653190">
            <w:pPr>
              <w:jc w:val="center"/>
              <w:rPr>
                <w:rFonts w:ascii="Times New Roman" w:hAnsi="Times New Roman"/>
                <w:sz w:val="28"/>
              </w:rPr>
            </w:pPr>
            <w:r>
              <w:rPr>
                <w:rFonts w:ascii="Times New Roman" w:hAnsi="Times New Roman"/>
                <w:sz w:val="28"/>
              </w:rPr>
              <w:t>0,061</w:t>
            </w:r>
          </w:p>
        </w:tc>
        <w:tc>
          <w:tcPr>
            <w:tcW w:w="850" w:type="dxa"/>
            <w:tcBorders>
              <w:top w:val="single" w:sz="4" w:space="0" w:color="000000"/>
              <w:left w:val="single" w:sz="4" w:space="0" w:color="000000"/>
              <w:bottom w:val="single" w:sz="4" w:space="0" w:color="000000"/>
              <w:right w:val="single" w:sz="4" w:space="0" w:color="000000"/>
            </w:tcBorders>
            <w:vAlign w:val="center"/>
          </w:tcPr>
          <w:p w14:paraId="7B618F41" w14:textId="77777777" w:rsidR="005B7295" w:rsidRDefault="00653190">
            <w:pPr>
              <w:jc w:val="center"/>
              <w:rPr>
                <w:rFonts w:ascii="Times New Roman" w:hAnsi="Times New Roman"/>
                <w:sz w:val="28"/>
              </w:rPr>
            </w:pPr>
            <w:r>
              <w:rPr>
                <w:rFonts w:ascii="Times New Roman" w:hAnsi="Times New Roman"/>
                <w:sz w:val="28"/>
              </w:rPr>
              <w:t>0,061</w:t>
            </w:r>
          </w:p>
        </w:tc>
        <w:tc>
          <w:tcPr>
            <w:tcW w:w="848" w:type="dxa"/>
            <w:tcBorders>
              <w:top w:val="single" w:sz="4" w:space="0" w:color="000000"/>
              <w:left w:val="single" w:sz="4" w:space="0" w:color="000000"/>
              <w:bottom w:val="single" w:sz="4" w:space="0" w:color="000000"/>
              <w:right w:val="single" w:sz="4" w:space="0" w:color="000000"/>
            </w:tcBorders>
            <w:vAlign w:val="center"/>
          </w:tcPr>
          <w:p w14:paraId="68C1AE0B" w14:textId="77777777" w:rsidR="005B7295" w:rsidRDefault="00653190">
            <w:pPr>
              <w:jc w:val="center"/>
              <w:rPr>
                <w:rFonts w:ascii="Times New Roman" w:hAnsi="Times New Roman"/>
                <w:sz w:val="28"/>
              </w:rPr>
            </w:pPr>
            <w:r>
              <w:rPr>
                <w:rFonts w:ascii="Times New Roman" w:hAnsi="Times New Roman"/>
                <w:sz w:val="28"/>
              </w:rPr>
              <w:t>0,061</w:t>
            </w:r>
          </w:p>
        </w:tc>
        <w:tc>
          <w:tcPr>
            <w:tcW w:w="850" w:type="dxa"/>
            <w:tcBorders>
              <w:top w:val="single" w:sz="4" w:space="0" w:color="000000"/>
              <w:left w:val="single" w:sz="4" w:space="0" w:color="000000"/>
              <w:bottom w:val="single" w:sz="4" w:space="0" w:color="000000"/>
              <w:right w:val="single" w:sz="4" w:space="0" w:color="000000"/>
            </w:tcBorders>
            <w:vAlign w:val="center"/>
          </w:tcPr>
          <w:p w14:paraId="693EB888" w14:textId="77777777" w:rsidR="005B7295" w:rsidRDefault="00653190">
            <w:pPr>
              <w:jc w:val="center"/>
              <w:rPr>
                <w:rFonts w:ascii="Times New Roman" w:hAnsi="Times New Roman"/>
                <w:sz w:val="28"/>
              </w:rPr>
            </w:pPr>
            <w:r>
              <w:rPr>
                <w:rFonts w:ascii="Times New Roman" w:hAnsi="Times New Roman"/>
                <w:sz w:val="28"/>
              </w:rPr>
              <w:t>0,061</w:t>
            </w:r>
          </w:p>
        </w:tc>
        <w:tc>
          <w:tcPr>
            <w:tcW w:w="852" w:type="dxa"/>
            <w:tcBorders>
              <w:top w:val="single" w:sz="4" w:space="0" w:color="000000"/>
              <w:left w:val="single" w:sz="4" w:space="0" w:color="000000"/>
              <w:bottom w:val="single" w:sz="4" w:space="0" w:color="000000"/>
              <w:right w:val="single" w:sz="4" w:space="0" w:color="000000"/>
            </w:tcBorders>
            <w:vAlign w:val="center"/>
          </w:tcPr>
          <w:p w14:paraId="263A1FC3" w14:textId="77777777" w:rsidR="005B7295" w:rsidRDefault="00653190">
            <w:pPr>
              <w:jc w:val="center"/>
              <w:rPr>
                <w:rFonts w:ascii="Times New Roman" w:hAnsi="Times New Roman"/>
                <w:sz w:val="28"/>
              </w:rPr>
            </w:pPr>
            <w:r>
              <w:rPr>
                <w:rFonts w:ascii="Times New Roman" w:hAnsi="Times New Roman"/>
                <w:sz w:val="28"/>
              </w:rPr>
              <w:t>0,061</w:t>
            </w:r>
          </w:p>
        </w:tc>
        <w:tc>
          <w:tcPr>
            <w:tcW w:w="852" w:type="dxa"/>
            <w:tcBorders>
              <w:top w:val="single" w:sz="4" w:space="0" w:color="000000"/>
              <w:left w:val="single" w:sz="4" w:space="0" w:color="000000"/>
              <w:bottom w:val="single" w:sz="4" w:space="0" w:color="000000"/>
              <w:right w:val="single" w:sz="4" w:space="0" w:color="000000"/>
            </w:tcBorders>
            <w:vAlign w:val="center"/>
          </w:tcPr>
          <w:p w14:paraId="1EE133F7" w14:textId="77777777" w:rsidR="005B7295" w:rsidRDefault="00653190">
            <w:pPr>
              <w:jc w:val="center"/>
              <w:rPr>
                <w:rFonts w:ascii="Times New Roman" w:hAnsi="Times New Roman"/>
                <w:sz w:val="28"/>
              </w:rPr>
            </w:pPr>
            <w:r>
              <w:rPr>
                <w:rFonts w:ascii="Times New Roman" w:hAnsi="Times New Roman"/>
                <w:sz w:val="28"/>
              </w:rPr>
              <w:t>0,061</w:t>
            </w:r>
          </w:p>
        </w:tc>
        <w:tc>
          <w:tcPr>
            <w:tcW w:w="991" w:type="dxa"/>
            <w:tcBorders>
              <w:top w:val="single" w:sz="4" w:space="0" w:color="000000"/>
              <w:left w:val="single" w:sz="4" w:space="0" w:color="000000"/>
              <w:bottom w:val="single" w:sz="4" w:space="0" w:color="000000"/>
              <w:right w:val="single" w:sz="4" w:space="0" w:color="000000"/>
            </w:tcBorders>
            <w:vAlign w:val="center"/>
          </w:tcPr>
          <w:p w14:paraId="40934014" w14:textId="77777777" w:rsidR="005B7295" w:rsidRDefault="00653190">
            <w:pPr>
              <w:jc w:val="center"/>
              <w:rPr>
                <w:rFonts w:ascii="Times New Roman" w:hAnsi="Times New Roman"/>
                <w:sz w:val="28"/>
              </w:rPr>
            </w:pPr>
            <w:r>
              <w:rPr>
                <w:rFonts w:ascii="Times New Roman" w:hAnsi="Times New Roman"/>
                <w:sz w:val="28"/>
              </w:rPr>
              <w:t>0,061</w:t>
            </w:r>
          </w:p>
        </w:tc>
        <w:tc>
          <w:tcPr>
            <w:tcW w:w="993" w:type="dxa"/>
            <w:tcBorders>
              <w:top w:val="single" w:sz="4" w:space="0" w:color="000000"/>
              <w:left w:val="single" w:sz="4" w:space="0" w:color="000000"/>
              <w:bottom w:val="single" w:sz="4" w:space="0" w:color="000000"/>
              <w:right w:val="single" w:sz="4" w:space="0" w:color="000000"/>
            </w:tcBorders>
            <w:vAlign w:val="center"/>
          </w:tcPr>
          <w:p w14:paraId="6C0E25B1" w14:textId="77777777" w:rsidR="005B7295" w:rsidRDefault="00653190">
            <w:pPr>
              <w:jc w:val="center"/>
              <w:rPr>
                <w:rFonts w:ascii="Times New Roman" w:hAnsi="Times New Roman"/>
                <w:sz w:val="28"/>
              </w:rPr>
            </w:pPr>
            <w:r>
              <w:rPr>
                <w:rFonts w:ascii="Times New Roman" w:hAnsi="Times New Roman"/>
                <w:sz w:val="28"/>
              </w:rPr>
              <w:t>0,061</w:t>
            </w:r>
          </w:p>
        </w:tc>
      </w:tr>
    </w:tbl>
    <w:p w14:paraId="35C9AFDB" w14:textId="77777777" w:rsidR="005B7295" w:rsidRDefault="00653190">
      <w:pPr>
        <w:ind w:firstLine="709"/>
        <w:jc w:val="both"/>
        <w:rPr>
          <w:rFonts w:ascii="Times New Roman" w:hAnsi="Times New Roman"/>
          <w:sz w:val="28"/>
        </w:rPr>
      </w:pPr>
      <w:r>
        <w:rPr>
          <w:rFonts w:ascii="Times New Roman" w:hAnsi="Times New Roman"/>
          <w:sz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2023 до 2035 г.</w:t>
      </w:r>
    </w:p>
    <w:p w14:paraId="156C3303" w14:textId="77777777" w:rsidR="005B7295" w:rsidRDefault="00653190">
      <w:pPr>
        <w:tabs>
          <w:tab w:val="left" w:pos="0"/>
        </w:tabs>
        <w:ind w:firstLine="709"/>
        <w:jc w:val="both"/>
        <w:rPr>
          <w:rFonts w:ascii="Times New Roman" w:hAnsi="Times New Roman"/>
          <w:sz w:val="28"/>
        </w:rPr>
      </w:pPr>
      <w:r>
        <w:rPr>
          <w:rFonts w:ascii="Times New Roman" w:hAnsi="Times New Roman"/>
          <w:sz w:val="28"/>
        </w:rPr>
        <w:t xml:space="preserve">Глава 7. Предложения по строительству, реконструкции и техническому перевооружению и (или) модернизации источников тепловой энергии </w:t>
      </w:r>
    </w:p>
    <w:p w14:paraId="72EDB462"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7.1.Описание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p>
    <w:p w14:paraId="242DF995" w14:textId="77777777" w:rsidR="005B7295" w:rsidRDefault="00653190">
      <w:pPr>
        <w:pStyle w:val="Default"/>
        <w:spacing w:line="240" w:lineRule="auto"/>
        <w:rPr>
          <w:rFonts w:ascii="Times New Roman" w:hAnsi="Times New Roman"/>
          <w:sz w:val="28"/>
        </w:rPr>
      </w:pPr>
      <w:r>
        <w:rPr>
          <w:rFonts w:ascii="Times New Roman" w:hAnsi="Times New Roman"/>
          <w:sz w:val="28"/>
        </w:rPr>
        <w:t>При актуализации Схемы теплоснабжения на 2023 г. существенные корректировки коснулись:</w:t>
      </w:r>
    </w:p>
    <w:p w14:paraId="12CC84DA" w14:textId="77777777" w:rsidR="005B7295" w:rsidRDefault="00653190">
      <w:pPr>
        <w:pStyle w:val="Default"/>
        <w:widowControl/>
        <w:spacing w:line="240" w:lineRule="auto"/>
        <w:rPr>
          <w:rFonts w:ascii="Times New Roman" w:hAnsi="Times New Roman"/>
          <w:sz w:val="28"/>
        </w:rPr>
      </w:pPr>
      <w:r>
        <w:rPr>
          <w:rFonts w:ascii="Times New Roman" w:hAnsi="Times New Roman"/>
          <w:sz w:val="28"/>
        </w:rPr>
        <w:t>На основании проведенного комиссионного обследования котельной «мкр. Звездный» составлены необходимые мероприятия по текущему ремонту котельного оборудования;</w:t>
      </w:r>
    </w:p>
    <w:p w14:paraId="4B1149C1"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 xml:space="preserve">7.2.Описание условий организации централизованного теплоснабжения, индивидуального теплоснабжения, а также поквартирного отопления </w:t>
      </w:r>
    </w:p>
    <w:p w14:paraId="7147518B" w14:textId="77777777" w:rsidR="005B7295" w:rsidRDefault="00653190">
      <w:pPr>
        <w:pStyle w:val="Default"/>
        <w:spacing w:line="240" w:lineRule="auto"/>
        <w:rPr>
          <w:rFonts w:ascii="Times New Roman" w:hAnsi="Times New Roman"/>
          <w:sz w:val="28"/>
        </w:rPr>
      </w:pPr>
      <w:r>
        <w:rPr>
          <w:rFonts w:ascii="Times New Roman" w:hAnsi="Times New Roman"/>
          <w:color w:val="000000" w:themeColor="text1"/>
          <w:sz w:val="28"/>
        </w:rPr>
        <w:t xml:space="preserve">7.2.1.Определение условий организации централизованного теплоснабжения, индивидуального теплоснабжения </w:t>
      </w:r>
    </w:p>
    <w:p w14:paraId="581038E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14:paraId="0164F0F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Подключение осуществляется на основании договора на подключение к </w:t>
      </w:r>
      <w:r>
        <w:rPr>
          <w:rFonts w:ascii="Times New Roman" w:hAnsi="Times New Roman"/>
          <w:sz w:val="28"/>
        </w:rPr>
        <w:lastRenderedPageBreak/>
        <w:t xml:space="preserve">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14:paraId="187DA3F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14:paraId="2707882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14:paraId="66FF349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w:t>
      </w:r>
      <w:r>
        <w:rPr>
          <w:rFonts w:ascii="Times New Roman" w:hAnsi="Times New Roman"/>
          <w:sz w:val="28"/>
        </w:rPr>
        <w:lastRenderedPageBreak/>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w:t>
      </w:r>
    </w:p>
    <w:p w14:paraId="6790928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14:paraId="305314B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7E4ECD7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w:t>
      </w:r>
      <w:r>
        <w:rPr>
          <w:rFonts w:ascii="Times New Roman" w:hAnsi="Times New Roman"/>
          <w:sz w:val="28"/>
        </w:rPr>
        <w:lastRenderedPageBreak/>
        <w:t>тепловых сетей, и увеличению радиуса эффективного теплоснабжения.</w:t>
      </w:r>
    </w:p>
    <w:p w14:paraId="302CC996" w14:textId="77777777" w:rsidR="005B7295" w:rsidRDefault="00653190">
      <w:pPr>
        <w:pStyle w:val="Default"/>
        <w:spacing w:line="240" w:lineRule="auto"/>
        <w:rPr>
          <w:rFonts w:ascii="Times New Roman" w:hAnsi="Times New Roman"/>
          <w:sz w:val="28"/>
        </w:rPr>
      </w:pPr>
      <w:r>
        <w:rPr>
          <w:rFonts w:ascii="Times New Roman" w:hAnsi="Times New Roman"/>
          <w:color w:val="000000" w:themeColor="text1"/>
          <w:sz w:val="28"/>
        </w:rPr>
        <w:t xml:space="preserve">7.2.2.Определение условий организации поквартирного отопления </w:t>
      </w:r>
    </w:p>
    <w:p w14:paraId="413E4F7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соответствии с п. 15 ст.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14:paraId="0E7A74A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Вышеуказанная статья вступила в законную силу с 01 января 2011 года, а перечень запрещенных к использованию индивидуальных квартирных источников тепловой энергии был утвержден в апреле 2012 года (п. 44 Постановления Правительства РФ от 05.07.2018 г.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w:t>
      </w:r>
    </w:p>
    <w:p w14:paraId="0AD8D80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не отвечающие следующим требованиям: </w:t>
      </w:r>
    </w:p>
    <w:p w14:paraId="3BE5077F" w14:textId="77777777" w:rsidR="005B7295" w:rsidRDefault="00653190">
      <w:pPr>
        <w:pStyle w:val="Default"/>
        <w:tabs>
          <w:tab w:val="left" w:pos="851"/>
        </w:tabs>
        <w:spacing w:line="240" w:lineRule="auto"/>
        <w:rPr>
          <w:rFonts w:ascii="Times New Roman" w:hAnsi="Times New Roman"/>
          <w:sz w:val="28"/>
        </w:rPr>
      </w:pPr>
      <w:r>
        <w:rPr>
          <w:rFonts w:ascii="Times New Roman" w:hAnsi="Times New Roman"/>
          <w:sz w:val="28"/>
        </w:rPr>
        <w:t xml:space="preserve">- наличие закрытой (герметичной) камеры сгорания; </w:t>
      </w:r>
    </w:p>
    <w:p w14:paraId="5C5D6362" w14:textId="77777777" w:rsidR="005B7295" w:rsidRDefault="00653190">
      <w:pPr>
        <w:pStyle w:val="Default"/>
        <w:tabs>
          <w:tab w:val="left" w:pos="851"/>
        </w:tabs>
        <w:spacing w:line="240" w:lineRule="auto"/>
        <w:rPr>
          <w:rFonts w:ascii="Times New Roman" w:hAnsi="Times New Roman"/>
          <w:sz w:val="28"/>
        </w:rPr>
      </w:pPr>
      <w:r>
        <w:rPr>
          <w:rFonts w:ascii="Times New Roman" w:hAnsi="Times New Roman"/>
          <w:sz w:val="28"/>
        </w:rPr>
        <w:t xml:space="preserve">-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 </w:t>
      </w:r>
    </w:p>
    <w:p w14:paraId="05BA950D" w14:textId="77777777" w:rsidR="005B7295" w:rsidRDefault="00653190">
      <w:pPr>
        <w:pStyle w:val="Default"/>
        <w:tabs>
          <w:tab w:val="left" w:pos="851"/>
        </w:tabs>
        <w:spacing w:line="240" w:lineRule="auto"/>
        <w:rPr>
          <w:rFonts w:ascii="Times New Roman" w:hAnsi="Times New Roman"/>
          <w:sz w:val="28"/>
        </w:rPr>
      </w:pPr>
      <w:r>
        <w:rPr>
          <w:rFonts w:ascii="Times New Roman" w:hAnsi="Times New Roman"/>
          <w:sz w:val="28"/>
        </w:rPr>
        <w:t xml:space="preserve">- температура теплоносителя - до 95°C; </w:t>
      </w:r>
    </w:p>
    <w:p w14:paraId="61F4BD28" w14:textId="77777777" w:rsidR="005B7295" w:rsidRDefault="00653190">
      <w:pPr>
        <w:pStyle w:val="Default"/>
        <w:tabs>
          <w:tab w:val="left" w:pos="851"/>
        </w:tabs>
        <w:spacing w:line="240" w:lineRule="auto"/>
        <w:rPr>
          <w:rFonts w:ascii="Times New Roman" w:hAnsi="Times New Roman"/>
          <w:sz w:val="28"/>
        </w:rPr>
      </w:pPr>
      <w:r>
        <w:rPr>
          <w:rFonts w:ascii="Times New Roman" w:hAnsi="Times New Roman"/>
          <w:sz w:val="28"/>
        </w:rPr>
        <w:t xml:space="preserve">- давление теплоносителя - до 1 МПа». </w:t>
      </w:r>
    </w:p>
    <w:p w14:paraId="0509928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(далее по тексту – ЖК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 </w:t>
      </w:r>
    </w:p>
    <w:p w14:paraId="5B472D9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соответствии с частью 1 статьи 25 Жилищного кодекса Российской </w:t>
      </w:r>
      <w:r>
        <w:rPr>
          <w:rFonts w:ascii="Times New Roman" w:hAnsi="Times New Roman"/>
          <w:sz w:val="28"/>
        </w:rPr>
        <w:lastRenderedPageBreak/>
        <w:t>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w:t>
      </w:r>
    </w:p>
    <w:p w14:paraId="54ABFC6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 </w:t>
      </w:r>
    </w:p>
    <w:p w14:paraId="64FFB8E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 </w:t>
      </w:r>
    </w:p>
    <w:p w14:paraId="4164CDC2"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 </w:t>
      </w:r>
    </w:p>
    <w:p w14:paraId="5336578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14:paraId="66C8BDE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3E29CA9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Кроме того, при установке в жилом помещении отопительного оборудования его качественные характеристики должны подтверждаться санитарно-эпидемиологическим заключением, пожарным сертификатом, разрешением Ростехнадзора и сертификатом соответствия. </w:t>
      </w:r>
    </w:p>
    <w:p w14:paraId="644DD8D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 </w:t>
      </w:r>
    </w:p>
    <w:p w14:paraId="1985D0EF" w14:textId="77777777" w:rsidR="005B7295" w:rsidRDefault="00653190">
      <w:pPr>
        <w:pStyle w:val="Default"/>
        <w:spacing w:line="240" w:lineRule="auto"/>
        <w:rPr>
          <w:rFonts w:ascii="Times New Roman" w:hAnsi="Times New Roman"/>
          <w:sz w:val="28"/>
        </w:rPr>
      </w:pPr>
      <w:r>
        <w:rPr>
          <w:rFonts w:ascii="Times New Roman" w:hAnsi="Times New Roman"/>
          <w:sz w:val="28"/>
        </w:rPr>
        <w:lastRenderedPageBreak/>
        <w:t xml:space="preserve">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 </w:t>
      </w:r>
    </w:p>
    <w:p w14:paraId="3DAD263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Отсутствие всех вышеперечисленных документов может трактоваться как самовольное отключение от централизованного теплоснабжения. </w:t>
      </w:r>
    </w:p>
    <w:p w14:paraId="369FA0B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гидравлики, неправильному распределению тепловой энергии, перегреву или недогреву помещений, и, в конечном итоге, к нарушению прав других потребителей тепловых услуг. </w:t>
      </w:r>
    </w:p>
    <w:p w14:paraId="24E6323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 значительному увеличению расхода газа, на что существующие газовые трубы (их сечение) не рассчитаны. 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 </w:t>
      </w:r>
    </w:p>
    <w:p w14:paraId="2E20A99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Согласно действующим строительным нормам и правилам (СНиП 31-01-2003 «Здания жилые многоквартирные», п. 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 </w:t>
      </w:r>
    </w:p>
    <w:p w14:paraId="3615EDC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общей системы теплоснабжения дома; </w:t>
      </w:r>
    </w:p>
    <w:p w14:paraId="024EC2E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общей системы газоснабжения дома, в т. ч. внутридомового газового оборудования, газового ввода; </w:t>
      </w:r>
    </w:p>
    <w:p w14:paraId="2298F8A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системы дымоудаления и подвода воздуха для горения газа; </w:t>
      </w:r>
    </w:p>
    <w:p w14:paraId="61890B5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кроме того, для установки теплогенератора объем кухни квартиры должен быть не менее 15 куб. м. </w:t>
      </w:r>
    </w:p>
    <w:p w14:paraId="61852188"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Кроме того, демонтаж приборов отопления не свидетельствует о том, что тепловая энергия гражданами не потреблялась, поскольку энергия передавалась в дом, где распределялась через транзитные стояки по квартирам и общим помещениям дома, тем самым отапливая весь дом. </w:t>
      </w:r>
    </w:p>
    <w:p w14:paraId="4B64543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w:t>
      </w:r>
      <w:r>
        <w:rPr>
          <w:rFonts w:ascii="Times New Roman" w:hAnsi="Times New Roman"/>
          <w:sz w:val="28"/>
        </w:rPr>
        <w:lastRenderedPageBreak/>
        <w:t xml:space="preserve">общедомовые нужды. </w:t>
      </w:r>
    </w:p>
    <w:p w14:paraId="62FECA5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Учитывая вышеизложенные факты отказ от централизованного теплоснабжения и переход на автономное теплоснабжение, возможен и целесообразен только для многоквартирного дома в целом, но тогда соответствующее решение должны принять собственники помещений МКД, разработать проект реконструкции внутренних инженерных систем, согласовать его с соответствующими службами. Для этого необходимо провести собрание собственников жилых помещений, на котором принять решение о переводе всех квартир дома на индивидуальное теплоснабжение с отключением от централизованного теплоснабжения, определить источник финансирования данных работ, в том числе проектных. </w:t>
      </w:r>
    </w:p>
    <w:p w14:paraId="63A4828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соответствии с СП 41-108-2004 забор воздуха для горения должен производиться непосредственно снаружи здания воздуховодами. Устройство дымоотводов от каждого теплогенератора индивидуально через фасадную стену многоэтажного жилого здания запрещается. </w:t>
      </w:r>
    </w:p>
    <w:p w14:paraId="3931687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Учитывая данные факты, установка газовых теплогенераторов для теплоснабжения возможна только во всех помещениях многоквартирного дома, с обеспечением принудительной подачи (циркуляцией воды) в контуры отопления и горячего водоснабжения. </w:t>
      </w:r>
    </w:p>
    <w:p w14:paraId="37815FC5"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случае имеющейся возможности установки индивидуального газового отопительного оборудования, на общем собрании собственников помещений принимается решение о переводе всех квартир дома на индивидуальное отопление, органами местного самоуправления издается постановление о переводе всех квартир дома на индивидуальное отопление, а управляющими компаниями, ТСЖ и другими балансодержателями многоквартирных домов должен выполняться расчет пропускной способности подводящих и внутренних газопроводов и разрабатывается откорректированный проект газоснабжения жилого дома в целом. </w:t>
      </w:r>
    </w:p>
    <w:p w14:paraId="7943C76E"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Следует отметить, что отключение от централизованного теплоснабжения многоквартирного дома невозможно в случае возникновения серьезных нарушений в схеме теплоснабжения муниципального образования, возникших при отключении многоквартирного дома от централизованного теплоснабжения. Данное заключение может дать местная теплоснабжающая организация. Также массовая установка индивидуальных котлов не может быть разрешена там, где диаметр газовых труб рассчитан только на подключение кухонных плит, так как просто не хватит давления газа. Согласно гидравлическим расчетам, котел потребляет газа больше, чем газовая колонка или плита, так как он значительный период времени работает в постоянном режиме, рассчитанном на обогрев квартиры и на подачу горячей воды. </w:t>
      </w:r>
    </w:p>
    <w:p w14:paraId="3846B003" w14:textId="77777777" w:rsidR="005B7295" w:rsidRDefault="00653190">
      <w:pPr>
        <w:pStyle w:val="Default"/>
        <w:spacing w:line="240" w:lineRule="auto"/>
        <w:rPr>
          <w:rFonts w:ascii="Times New Roman" w:hAnsi="Times New Roman"/>
          <w:sz w:val="28"/>
        </w:rPr>
      </w:pPr>
      <w:r>
        <w:rPr>
          <w:rFonts w:ascii="Times New Roman" w:hAnsi="Times New Roman"/>
          <w:color w:val="000000" w:themeColor="text1"/>
          <w:sz w:val="28"/>
        </w:rPr>
        <w:t xml:space="preserve">7.5.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w:t>
      </w:r>
    </w:p>
    <w:p w14:paraId="0ADB300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Согласно Методическим рекомендациям по разработке схем </w:t>
      </w:r>
      <w:r>
        <w:rPr>
          <w:rFonts w:ascii="Times New Roman" w:hAnsi="Times New Roman"/>
          <w:sz w:val="28"/>
        </w:rPr>
        <w:lastRenderedPageBreak/>
        <w:t xml:space="preserve">теплоснабжения (п.101),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должны разрабатываться с учётом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 </w:t>
      </w:r>
    </w:p>
    <w:p w14:paraId="15CEDE6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настоящее время актуальными являются программы: </w:t>
      </w:r>
    </w:p>
    <w:p w14:paraId="3C35F48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федерального значения - СиПР ЕЭС на 2020-2026 (Приказ МЭ №508 от 30.06.2020) </w:t>
      </w:r>
    </w:p>
    <w:p w14:paraId="7CF3795F"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регионального значения - СиПР ЭЧО на 2020-2024 гг. </w:t>
      </w:r>
    </w:p>
    <w:p w14:paraId="23841B8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В программах развития, строительство нового источника комбинированной выработки электрической и тепловой энергии не предусматривается. </w:t>
      </w:r>
    </w:p>
    <w:p w14:paraId="1E213183" w14:textId="77777777" w:rsidR="005B7295" w:rsidRDefault="00653190">
      <w:pPr>
        <w:pStyle w:val="Default"/>
        <w:spacing w:line="240" w:lineRule="auto"/>
        <w:rPr>
          <w:rFonts w:ascii="Times New Roman" w:hAnsi="Times New Roman"/>
          <w:sz w:val="28"/>
        </w:rPr>
      </w:pPr>
      <w:r>
        <w:rPr>
          <w:rFonts w:ascii="Times New Roman" w:hAnsi="Times New Roman"/>
          <w:sz w:val="28"/>
        </w:rPr>
        <w:t>Перспектива развития объектов электроэнергетики на отдаленный период предопределена Генеральной схемой размещения объектов электроэнергетики до 2035 г., утвержденной Постановлением Правительства РФ от 09.06.2017 г. №1209-р.</w:t>
      </w:r>
    </w:p>
    <w:p w14:paraId="7A7520CA" w14:textId="77777777" w:rsidR="005B7295" w:rsidRDefault="00653190">
      <w:pPr>
        <w:pStyle w:val="Default"/>
        <w:spacing w:line="240" w:lineRule="auto"/>
        <w:rPr>
          <w:rFonts w:ascii="Times New Roman" w:hAnsi="Times New Roman"/>
          <w:sz w:val="28"/>
        </w:rPr>
      </w:pPr>
      <w:r>
        <w:rPr>
          <w:rFonts w:ascii="Times New Roman" w:hAnsi="Times New Roman"/>
          <w:sz w:val="28"/>
        </w:rPr>
        <w:t>Рекомендуется в дальнейших актуализациях схем теплоснабжения Краснопольского сельского поселения предусмотреть комбинированную выработку тепловой и электрической энергии в случае появления заявок на технологическое подключение новых объектов, с установленным теплопотреблением выше запаса мощности источников теплоснабжения в зонах теплоснабжения №01, 02, 03, 04.</w:t>
      </w:r>
    </w:p>
    <w:p w14:paraId="7A77DA0B" w14:textId="77777777" w:rsidR="005B7295" w:rsidRDefault="00653190">
      <w:pPr>
        <w:pStyle w:val="Default"/>
        <w:spacing w:line="240" w:lineRule="auto"/>
        <w:rPr>
          <w:rFonts w:ascii="Times New Roman" w:hAnsi="Times New Roman"/>
          <w:color w:val="000000" w:themeColor="text1"/>
          <w:sz w:val="28"/>
        </w:rPr>
      </w:pPr>
      <w:r>
        <w:rPr>
          <w:rFonts w:ascii="Times New Roman" w:hAnsi="Times New Roman"/>
          <w:color w:val="000000" w:themeColor="text1"/>
          <w:sz w:val="28"/>
        </w:rPr>
        <w:t>7.6.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62F4D12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Источников тепловой энергии с комбинированной выработкой тепловой и электрической энергии на территории Краснопольского сельского поселения не имеется.</w:t>
      </w:r>
    </w:p>
    <w:p w14:paraId="6508BA6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7.7.Обоснование предлагаемых для реконструкции и (или) модернизации котельных.</w:t>
      </w:r>
    </w:p>
    <w:p w14:paraId="1AE4F21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7.7.1 Мероприятия на котельной «мкр. Звездный»</w:t>
      </w:r>
    </w:p>
    <w:p w14:paraId="5C27436D"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На основании проведенного комиссионного обследования котельной «мкр. Звездный» составлены необходимые мероприятия по текущему ремонту котельного оборудования отраженные в Таблице 7.1-1. Стоимость мероприятий указана в таблице 7.1-2.</w:t>
      </w:r>
    </w:p>
    <w:p w14:paraId="695290D9" w14:textId="77777777" w:rsidR="005B7295" w:rsidRDefault="00653190">
      <w:pPr>
        <w:pStyle w:val="Default"/>
        <w:spacing w:line="240" w:lineRule="auto"/>
        <w:rPr>
          <w:rFonts w:ascii="Times New Roman" w:hAnsi="Times New Roman"/>
          <w:sz w:val="28"/>
        </w:rPr>
      </w:pPr>
      <w:r>
        <w:rPr>
          <w:rFonts w:ascii="Times New Roman" w:hAnsi="Times New Roman"/>
          <w:color w:val="000000" w:themeColor="text1"/>
          <w:sz w:val="28"/>
        </w:rPr>
        <w:t>7.8.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14:paraId="1F8BD663"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Согласно ФЗ №190 от 27.07.2010 г., «радиус эффективного </w:t>
      </w:r>
      <w:r>
        <w:rPr>
          <w:rFonts w:ascii="Times New Roman" w:hAnsi="Times New Roman"/>
          <w:sz w:val="28"/>
        </w:rPr>
        <w:lastRenderedPageBreak/>
        <w:t xml:space="preserve">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52AC499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3690E7F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затраты на строительство новых участков тепловой сети и реконструкция существующих; </w:t>
      </w:r>
    </w:p>
    <w:p w14:paraId="7020106C"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пропускная способность существующих магистральных тепловых сетей; </w:t>
      </w:r>
    </w:p>
    <w:p w14:paraId="1922FEB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затраты на перекачку теплоносителя в тепловых сетях; </w:t>
      </w:r>
    </w:p>
    <w:p w14:paraId="6E917EB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потери тепловой энергии в тепловых сетях при ее передаче; </w:t>
      </w:r>
    </w:p>
    <w:p w14:paraId="5EB788C6"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 надежность системы теплоснабжения. </w:t>
      </w:r>
    </w:p>
    <w:p w14:paraId="420700A7" w14:textId="77777777" w:rsidR="005B7295" w:rsidRDefault="00653190">
      <w:pPr>
        <w:pStyle w:val="Default"/>
        <w:spacing w:line="240" w:lineRule="auto"/>
        <w:rPr>
          <w:rFonts w:ascii="Times New Roman" w:hAnsi="Times New Roman"/>
          <w:sz w:val="28"/>
        </w:rPr>
      </w:pPr>
      <w:r>
        <w:rPr>
          <w:rFonts w:ascii="Times New Roman" w:hAnsi="Times New Roman"/>
          <w:sz w:val="28"/>
        </w:rPr>
        <w:t>Комплексная оценка вышеперечисленных факторов, определяет величину эффективного радиуса теплоснабжения.</w:t>
      </w:r>
    </w:p>
    <w:p w14:paraId="21B0CFA6" w14:textId="77777777" w:rsidR="005B7295" w:rsidRDefault="00653190">
      <w:pPr>
        <w:ind w:firstLine="709"/>
        <w:jc w:val="both"/>
        <w:rPr>
          <w:rFonts w:ascii="Times New Roman" w:hAnsi="Times New Roman"/>
          <w:color w:val="000000" w:themeColor="text1"/>
          <w:sz w:val="28"/>
        </w:rPr>
      </w:pPr>
      <w:r>
        <w:rPr>
          <w:rFonts w:ascii="Times New Roman" w:hAnsi="Times New Roman"/>
          <w:sz w:val="28"/>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171AEA00"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 </w:t>
      </w:r>
    </w:p>
    <w:p w14:paraId="7E8FBB8B" w14:textId="77777777" w:rsidR="005B7295" w:rsidRDefault="00653190">
      <w:pPr>
        <w:pStyle w:val="Default"/>
        <w:spacing w:line="240" w:lineRule="auto"/>
        <w:rPr>
          <w:rFonts w:ascii="Times New Roman" w:hAnsi="Times New Roman"/>
          <w:sz w:val="28"/>
        </w:rPr>
      </w:pPr>
      <w:r>
        <w:rPr>
          <w:rFonts w:ascii="Times New Roman" w:hAnsi="Times New Roman"/>
          <w:noProof/>
          <w:sz w:val="28"/>
        </w:rPr>
        <w:drawing>
          <wp:inline distT="0" distB="0" distL="0" distR="0" wp14:anchorId="686DA8A6" wp14:editId="51EBD241">
            <wp:extent cx="2796540" cy="584835"/>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29"/>
                    <a:srcRect/>
                    <a:stretch/>
                  </pic:blipFill>
                  <pic:spPr>
                    <a:xfrm>
                      <a:off x="0" y="0"/>
                      <a:ext cx="2796540" cy="584835"/>
                    </a:xfrm>
                    <a:prstGeom prst="rect">
                      <a:avLst/>
                    </a:prstGeom>
                  </pic:spPr>
                </pic:pic>
              </a:graphicData>
            </a:graphic>
          </wp:inline>
        </w:drawing>
      </w:r>
    </w:p>
    <w:p w14:paraId="6B1AB084"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где </w:t>
      </w:r>
    </w:p>
    <w:p w14:paraId="79F29CE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R - радиус действия тепловой сети (длина главной тепловой магистрали самого протяженного вывода от источника), км; </w:t>
      </w:r>
    </w:p>
    <w:p w14:paraId="6B79575A"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H - потеря напора на трение при транспорте теплоносителя по тепловой магистрали, м.вод.ст.; </w:t>
      </w:r>
    </w:p>
    <w:p w14:paraId="2918FC07"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b - эмпирический коэффициент удельных затрат в единицу тепловой мощности котельной, руб./Гкал/ч; </w:t>
      </w:r>
    </w:p>
    <w:p w14:paraId="3E89546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s - удельная стоимость материальной характеристики тепловой сети, руб./м2; </w:t>
      </w:r>
    </w:p>
    <w:p w14:paraId="35781F01"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B - среднее число абонентов на единицу площади зоны действия источника теплоснабжения, 1/км²; </w:t>
      </w:r>
    </w:p>
    <w:p w14:paraId="5C4A418D"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П - теплоплотность района, Гкал/ч*км²; </w:t>
      </w:r>
    </w:p>
    <w:p w14:paraId="27C1B669"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Δτ - расчетный перепад температур теплоносителя в тепловой сети, °С; </w:t>
      </w:r>
    </w:p>
    <w:p w14:paraId="4D7F9B1B" w14:textId="77777777" w:rsidR="005B7295" w:rsidRDefault="00653190">
      <w:pPr>
        <w:pStyle w:val="Default"/>
        <w:spacing w:line="240" w:lineRule="auto"/>
        <w:rPr>
          <w:rFonts w:ascii="Times New Roman" w:hAnsi="Times New Roman"/>
          <w:sz w:val="28"/>
        </w:rPr>
      </w:pPr>
      <w:r>
        <w:rPr>
          <w:rFonts w:ascii="Times New Roman" w:hAnsi="Times New Roman"/>
          <w:sz w:val="28"/>
        </w:rPr>
        <w:t xml:space="preserve">φ - поправочный коэффициент, 1- для котельных. </w:t>
      </w:r>
    </w:p>
    <w:p w14:paraId="336E4728" w14:textId="77777777" w:rsidR="005B7295" w:rsidRDefault="00653190">
      <w:pPr>
        <w:ind w:firstLine="709"/>
        <w:jc w:val="both"/>
        <w:rPr>
          <w:rFonts w:ascii="Times New Roman" w:hAnsi="Times New Roman"/>
          <w:sz w:val="28"/>
        </w:rPr>
      </w:pPr>
      <w:r>
        <w:rPr>
          <w:rFonts w:ascii="Times New Roman" w:hAnsi="Times New Roman"/>
          <w:sz w:val="28"/>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28AC9609" w14:textId="77777777" w:rsidR="005B7295" w:rsidRDefault="00653190">
      <w:pPr>
        <w:ind w:firstLine="709"/>
        <w:jc w:val="both"/>
        <w:rPr>
          <w:rFonts w:ascii="Times New Roman" w:hAnsi="Times New Roman"/>
          <w:sz w:val="28"/>
        </w:rPr>
      </w:pPr>
      <w:r>
        <w:rPr>
          <w:rFonts w:ascii="Times New Roman" w:hAnsi="Times New Roman"/>
          <w:sz w:val="28"/>
        </w:rPr>
        <w:t>Результаты расчета эффективного радиуса теплоснабжения для основных источников теплоснабжения Краснопольского сельского поселения приводятся в таблице 8-1</w:t>
      </w:r>
    </w:p>
    <w:p w14:paraId="00049C35" w14:textId="77777777" w:rsidR="005B7295" w:rsidRDefault="005B7295">
      <w:pPr>
        <w:sectPr w:rsidR="005B7295">
          <w:headerReference w:type="default" r:id="rId130"/>
          <w:pgSz w:w="11908" w:h="16848"/>
          <w:pgMar w:top="1134" w:right="964" w:bottom="1134" w:left="1417" w:header="284" w:footer="709" w:gutter="0"/>
          <w:cols w:space="720"/>
        </w:sectPr>
      </w:pPr>
    </w:p>
    <w:p w14:paraId="4BE954ED"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lastRenderedPageBreak/>
        <w:t>Таблица 7.1-1 Ремонт в котельной «мкр. Звездный»</w:t>
      </w:r>
    </w:p>
    <w:tbl>
      <w:tblPr>
        <w:tblW w:w="15026" w:type="dxa"/>
        <w:tblInd w:w="-5" w:type="dxa"/>
        <w:tblLayout w:type="fixed"/>
        <w:tblLook w:val="04A0" w:firstRow="1" w:lastRow="0" w:firstColumn="1" w:lastColumn="0" w:noHBand="0" w:noVBand="1"/>
      </w:tblPr>
      <w:tblGrid>
        <w:gridCol w:w="993"/>
        <w:gridCol w:w="9043"/>
        <w:gridCol w:w="4990"/>
      </w:tblGrid>
      <w:tr w:rsidR="005B7295" w14:paraId="1A3C16CE" w14:textId="77777777" w:rsidTr="00A93F8A">
        <w:trPr>
          <w:trHeight w:val="322"/>
        </w:trPr>
        <w:tc>
          <w:tcPr>
            <w:tcW w:w="993" w:type="dxa"/>
            <w:vMerge w:val="restart"/>
            <w:tcBorders>
              <w:top w:val="single" w:sz="4" w:space="0" w:color="000000"/>
              <w:left w:val="single" w:sz="4" w:space="0" w:color="000000"/>
              <w:bottom w:val="single" w:sz="4" w:space="0" w:color="000000"/>
              <w:right w:val="single" w:sz="4" w:space="0" w:color="000000"/>
            </w:tcBorders>
            <w:vAlign w:val="center"/>
          </w:tcPr>
          <w:p w14:paraId="516BE05D" w14:textId="77777777" w:rsidR="005B7295" w:rsidRDefault="00653190">
            <w:pPr>
              <w:jc w:val="center"/>
              <w:rPr>
                <w:rFonts w:ascii="Times New Roman" w:hAnsi="Times New Roman"/>
                <w:sz w:val="28"/>
              </w:rPr>
            </w:pPr>
            <w:r>
              <w:rPr>
                <w:rFonts w:ascii="Times New Roman" w:hAnsi="Times New Roman"/>
                <w:sz w:val="28"/>
              </w:rPr>
              <w:t>№ п/п</w:t>
            </w:r>
          </w:p>
        </w:tc>
        <w:tc>
          <w:tcPr>
            <w:tcW w:w="9043" w:type="dxa"/>
            <w:vMerge w:val="restart"/>
            <w:tcBorders>
              <w:top w:val="single" w:sz="4" w:space="0" w:color="000000"/>
              <w:left w:val="nil"/>
              <w:bottom w:val="single" w:sz="8" w:space="0" w:color="000000"/>
              <w:right w:val="single" w:sz="8" w:space="0" w:color="000000"/>
            </w:tcBorders>
            <w:vAlign w:val="center"/>
          </w:tcPr>
          <w:p w14:paraId="328B3670" w14:textId="77777777" w:rsidR="005B7295" w:rsidRDefault="00653190">
            <w:pPr>
              <w:jc w:val="center"/>
              <w:rPr>
                <w:rFonts w:ascii="Times New Roman" w:hAnsi="Times New Roman"/>
                <w:sz w:val="28"/>
              </w:rPr>
            </w:pPr>
            <w:r>
              <w:rPr>
                <w:rFonts w:ascii="Times New Roman" w:hAnsi="Times New Roman"/>
                <w:sz w:val="28"/>
              </w:rPr>
              <w:t>Наименование оборудования требующего ремонта / наименование работ</w:t>
            </w:r>
          </w:p>
        </w:tc>
        <w:tc>
          <w:tcPr>
            <w:tcW w:w="4990" w:type="dxa"/>
            <w:vMerge w:val="restart"/>
            <w:tcBorders>
              <w:top w:val="single" w:sz="4" w:space="0" w:color="000000"/>
              <w:left w:val="single" w:sz="8" w:space="0" w:color="000000"/>
              <w:bottom w:val="single" w:sz="8" w:space="0" w:color="000000"/>
              <w:right w:val="single" w:sz="4" w:space="0" w:color="000000"/>
            </w:tcBorders>
            <w:vAlign w:val="center"/>
          </w:tcPr>
          <w:p w14:paraId="21B43AAF" w14:textId="77777777" w:rsidR="005B7295" w:rsidRDefault="00653190">
            <w:pPr>
              <w:jc w:val="center"/>
              <w:rPr>
                <w:rFonts w:ascii="Times New Roman" w:hAnsi="Times New Roman"/>
                <w:sz w:val="28"/>
              </w:rPr>
            </w:pPr>
            <w:r>
              <w:rPr>
                <w:rFonts w:ascii="Times New Roman" w:hAnsi="Times New Roman"/>
                <w:sz w:val="28"/>
              </w:rPr>
              <w:t>Вид ремонта</w:t>
            </w:r>
          </w:p>
        </w:tc>
      </w:tr>
      <w:tr w:rsidR="005B7295" w14:paraId="04387349" w14:textId="77777777" w:rsidTr="00A93F8A">
        <w:trPr>
          <w:trHeight w:val="322"/>
        </w:trPr>
        <w:tc>
          <w:tcPr>
            <w:tcW w:w="993" w:type="dxa"/>
            <w:vMerge/>
            <w:tcBorders>
              <w:top w:val="single" w:sz="4" w:space="0" w:color="000000"/>
              <w:left w:val="single" w:sz="4" w:space="0" w:color="000000"/>
              <w:bottom w:val="single" w:sz="4" w:space="0" w:color="000000"/>
              <w:right w:val="single" w:sz="4" w:space="0" w:color="000000"/>
            </w:tcBorders>
            <w:vAlign w:val="center"/>
          </w:tcPr>
          <w:p w14:paraId="0E439E67" w14:textId="77777777" w:rsidR="005B7295" w:rsidRDefault="005B7295"/>
        </w:tc>
        <w:tc>
          <w:tcPr>
            <w:tcW w:w="9043" w:type="dxa"/>
            <w:vMerge/>
            <w:tcBorders>
              <w:top w:val="single" w:sz="4" w:space="0" w:color="000000"/>
              <w:left w:val="nil"/>
              <w:bottom w:val="single" w:sz="8" w:space="0" w:color="000000"/>
              <w:right w:val="single" w:sz="8" w:space="0" w:color="000000"/>
            </w:tcBorders>
            <w:vAlign w:val="center"/>
          </w:tcPr>
          <w:p w14:paraId="5320866C" w14:textId="77777777" w:rsidR="005B7295" w:rsidRDefault="005B7295"/>
        </w:tc>
        <w:tc>
          <w:tcPr>
            <w:tcW w:w="4990" w:type="dxa"/>
            <w:vMerge/>
            <w:tcBorders>
              <w:top w:val="single" w:sz="4" w:space="0" w:color="000000"/>
              <w:left w:val="single" w:sz="8" w:space="0" w:color="000000"/>
              <w:bottom w:val="single" w:sz="8" w:space="0" w:color="000000"/>
              <w:right w:val="single" w:sz="4" w:space="0" w:color="000000"/>
            </w:tcBorders>
            <w:vAlign w:val="center"/>
          </w:tcPr>
          <w:p w14:paraId="21D1AF22" w14:textId="77777777" w:rsidR="005B7295" w:rsidRDefault="005B7295"/>
        </w:tc>
      </w:tr>
      <w:tr w:rsidR="005B7295" w14:paraId="7686B182" w14:textId="77777777" w:rsidTr="00A93F8A">
        <w:trPr>
          <w:trHeight w:val="322"/>
        </w:trPr>
        <w:tc>
          <w:tcPr>
            <w:tcW w:w="993" w:type="dxa"/>
            <w:vMerge/>
            <w:tcBorders>
              <w:top w:val="single" w:sz="4" w:space="0" w:color="000000"/>
              <w:left w:val="single" w:sz="4" w:space="0" w:color="000000"/>
              <w:bottom w:val="single" w:sz="4" w:space="0" w:color="000000"/>
              <w:right w:val="single" w:sz="4" w:space="0" w:color="000000"/>
            </w:tcBorders>
            <w:vAlign w:val="center"/>
          </w:tcPr>
          <w:p w14:paraId="04AB7963" w14:textId="77777777" w:rsidR="005B7295" w:rsidRDefault="005B7295"/>
        </w:tc>
        <w:tc>
          <w:tcPr>
            <w:tcW w:w="9043" w:type="dxa"/>
            <w:vMerge/>
            <w:tcBorders>
              <w:top w:val="single" w:sz="4" w:space="0" w:color="000000"/>
              <w:left w:val="nil"/>
              <w:bottom w:val="single" w:sz="8" w:space="0" w:color="000000"/>
              <w:right w:val="single" w:sz="8" w:space="0" w:color="000000"/>
            </w:tcBorders>
            <w:vAlign w:val="center"/>
          </w:tcPr>
          <w:p w14:paraId="415C717A" w14:textId="77777777" w:rsidR="005B7295" w:rsidRDefault="005B7295"/>
        </w:tc>
        <w:tc>
          <w:tcPr>
            <w:tcW w:w="4990" w:type="dxa"/>
            <w:vMerge/>
            <w:tcBorders>
              <w:top w:val="single" w:sz="4" w:space="0" w:color="000000"/>
              <w:left w:val="single" w:sz="8" w:space="0" w:color="000000"/>
              <w:bottom w:val="single" w:sz="8" w:space="0" w:color="000000"/>
              <w:right w:val="single" w:sz="4" w:space="0" w:color="000000"/>
            </w:tcBorders>
            <w:vAlign w:val="center"/>
          </w:tcPr>
          <w:p w14:paraId="127A3D19" w14:textId="77777777" w:rsidR="005B7295" w:rsidRDefault="005B7295"/>
        </w:tc>
      </w:tr>
      <w:tr w:rsidR="005B7295" w14:paraId="328CC074" w14:textId="77777777" w:rsidTr="00A93F8A">
        <w:trPr>
          <w:trHeight w:val="322"/>
        </w:trPr>
        <w:tc>
          <w:tcPr>
            <w:tcW w:w="993" w:type="dxa"/>
            <w:vMerge/>
            <w:tcBorders>
              <w:top w:val="single" w:sz="4" w:space="0" w:color="000000"/>
              <w:left w:val="single" w:sz="4" w:space="0" w:color="000000"/>
              <w:bottom w:val="single" w:sz="4" w:space="0" w:color="000000"/>
              <w:right w:val="single" w:sz="4" w:space="0" w:color="000000"/>
            </w:tcBorders>
            <w:vAlign w:val="center"/>
          </w:tcPr>
          <w:p w14:paraId="2854C8BB" w14:textId="77777777" w:rsidR="005B7295" w:rsidRDefault="005B7295"/>
        </w:tc>
        <w:tc>
          <w:tcPr>
            <w:tcW w:w="9043" w:type="dxa"/>
            <w:vMerge/>
            <w:tcBorders>
              <w:top w:val="single" w:sz="4" w:space="0" w:color="000000"/>
              <w:left w:val="nil"/>
              <w:bottom w:val="single" w:sz="8" w:space="0" w:color="000000"/>
              <w:right w:val="single" w:sz="8" w:space="0" w:color="000000"/>
            </w:tcBorders>
            <w:vAlign w:val="center"/>
          </w:tcPr>
          <w:p w14:paraId="57A57530" w14:textId="77777777" w:rsidR="005B7295" w:rsidRDefault="005B7295"/>
        </w:tc>
        <w:tc>
          <w:tcPr>
            <w:tcW w:w="4990" w:type="dxa"/>
            <w:vMerge/>
            <w:tcBorders>
              <w:top w:val="single" w:sz="4" w:space="0" w:color="000000"/>
              <w:left w:val="single" w:sz="8" w:space="0" w:color="000000"/>
              <w:bottom w:val="single" w:sz="8" w:space="0" w:color="000000"/>
              <w:right w:val="single" w:sz="4" w:space="0" w:color="000000"/>
            </w:tcBorders>
            <w:vAlign w:val="center"/>
          </w:tcPr>
          <w:p w14:paraId="018DA8AE" w14:textId="77777777" w:rsidR="005B7295" w:rsidRDefault="005B7295"/>
        </w:tc>
      </w:tr>
      <w:tr w:rsidR="005B7295" w14:paraId="6E4BF26D" w14:textId="77777777" w:rsidTr="00A93F8A">
        <w:trPr>
          <w:trHeight w:val="330"/>
        </w:trPr>
        <w:tc>
          <w:tcPr>
            <w:tcW w:w="993" w:type="dxa"/>
            <w:tcBorders>
              <w:top w:val="nil"/>
              <w:left w:val="single" w:sz="4" w:space="0" w:color="000000"/>
              <w:bottom w:val="single" w:sz="6" w:space="0" w:color="000000"/>
              <w:right w:val="single" w:sz="4" w:space="0" w:color="000000"/>
            </w:tcBorders>
            <w:vAlign w:val="center"/>
          </w:tcPr>
          <w:p w14:paraId="5CBFE02E" w14:textId="77777777" w:rsidR="005B7295" w:rsidRDefault="00653190">
            <w:pPr>
              <w:jc w:val="center"/>
              <w:rPr>
                <w:rFonts w:ascii="Times New Roman" w:hAnsi="Times New Roman"/>
                <w:sz w:val="28"/>
              </w:rPr>
            </w:pPr>
            <w:r>
              <w:rPr>
                <w:rFonts w:ascii="Times New Roman" w:hAnsi="Times New Roman"/>
                <w:sz w:val="28"/>
              </w:rPr>
              <w:t>1</w:t>
            </w:r>
          </w:p>
        </w:tc>
        <w:tc>
          <w:tcPr>
            <w:tcW w:w="9043" w:type="dxa"/>
            <w:tcBorders>
              <w:top w:val="nil"/>
              <w:left w:val="nil"/>
              <w:bottom w:val="single" w:sz="6" w:space="0" w:color="000000"/>
              <w:right w:val="single" w:sz="8" w:space="0" w:color="000000"/>
            </w:tcBorders>
            <w:vAlign w:val="center"/>
          </w:tcPr>
          <w:p w14:paraId="48083956" w14:textId="77777777" w:rsidR="005B7295" w:rsidRDefault="00653190">
            <w:pPr>
              <w:jc w:val="center"/>
              <w:rPr>
                <w:rFonts w:ascii="Times New Roman" w:hAnsi="Times New Roman"/>
                <w:sz w:val="28"/>
              </w:rPr>
            </w:pPr>
            <w:r>
              <w:rPr>
                <w:rFonts w:ascii="Times New Roman" w:hAnsi="Times New Roman"/>
                <w:sz w:val="28"/>
              </w:rPr>
              <w:t>2</w:t>
            </w:r>
          </w:p>
        </w:tc>
        <w:tc>
          <w:tcPr>
            <w:tcW w:w="4990" w:type="dxa"/>
            <w:tcBorders>
              <w:top w:val="nil"/>
              <w:left w:val="nil"/>
              <w:bottom w:val="single" w:sz="6" w:space="0" w:color="000000"/>
              <w:right w:val="single" w:sz="4" w:space="0" w:color="000000"/>
            </w:tcBorders>
            <w:vAlign w:val="center"/>
          </w:tcPr>
          <w:p w14:paraId="7E8C7AB2" w14:textId="77777777" w:rsidR="005B7295" w:rsidRDefault="00653190">
            <w:pPr>
              <w:jc w:val="center"/>
              <w:rPr>
                <w:rFonts w:ascii="Times New Roman" w:hAnsi="Times New Roman"/>
                <w:sz w:val="28"/>
              </w:rPr>
            </w:pPr>
            <w:r>
              <w:rPr>
                <w:rFonts w:ascii="Times New Roman" w:hAnsi="Times New Roman"/>
                <w:sz w:val="28"/>
              </w:rPr>
              <w:t>3</w:t>
            </w:r>
          </w:p>
        </w:tc>
      </w:tr>
      <w:tr w:rsidR="005B7295" w14:paraId="7FF4A6A6" w14:textId="77777777" w:rsidTr="00A93F8A">
        <w:trPr>
          <w:trHeight w:val="630"/>
        </w:trPr>
        <w:tc>
          <w:tcPr>
            <w:tcW w:w="993" w:type="dxa"/>
            <w:tcBorders>
              <w:top w:val="single" w:sz="6" w:space="0" w:color="000000"/>
              <w:left w:val="single" w:sz="6" w:space="0" w:color="000000"/>
              <w:bottom w:val="single" w:sz="6" w:space="0" w:color="000000"/>
              <w:right w:val="single" w:sz="6" w:space="0" w:color="000000"/>
            </w:tcBorders>
            <w:vAlign w:val="center"/>
          </w:tcPr>
          <w:p w14:paraId="72A031DC" w14:textId="77777777" w:rsidR="005B7295" w:rsidRDefault="00653190">
            <w:pPr>
              <w:jc w:val="center"/>
              <w:rPr>
                <w:rFonts w:ascii="Times New Roman" w:hAnsi="Times New Roman"/>
                <w:sz w:val="28"/>
              </w:rPr>
            </w:pPr>
            <w:r>
              <w:rPr>
                <w:rFonts w:ascii="Times New Roman" w:hAnsi="Times New Roman"/>
                <w:sz w:val="28"/>
              </w:rPr>
              <w:t>1</w:t>
            </w:r>
          </w:p>
        </w:tc>
        <w:tc>
          <w:tcPr>
            <w:tcW w:w="9043" w:type="dxa"/>
            <w:tcBorders>
              <w:top w:val="single" w:sz="6" w:space="0" w:color="000000"/>
              <w:left w:val="single" w:sz="6" w:space="0" w:color="000000"/>
              <w:bottom w:val="single" w:sz="6" w:space="0" w:color="000000"/>
              <w:right w:val="single" w:sz="6" w:space="0" w:color="000000"/>
            </w:tcBorders>
            <w:vAlign w:val="center"/>
          </w:tcPr>
          <w:p w14:paraId="06A5C547" w14:textId="77777777" w:rsidR="005B7295" w:rsidRDefault="00653190">
            <w:pPr>
              <w:rPr>
                <w:rFonts w:ascii="Times New Roman" w:hAnsi="Times New Roman"/>
                <w:sz w:val="28"/>
              </w:rPr>
            </w:pPr>
            <w:r>
              <w:rPr>
                <w:rFonts w:ascii="Times New Roman" w:hAnsi="Times New Roman"/>
                <w:sz w:val="28"/>
              </w:rPr>
              <w:t>Сетевой насос №1Перемотка электрической обмотки на сетевом насосе NM 100/200 DE</w:t>
            </w:r>
          </w:p>
        </w:tc>
        <w:tc>
          <w:tcPr>
            <w:tcW w:w="4990" w:type="dxa"/>
            <w:tcBorders>
              <w:top w:val="single" w:sz="6" w:space="0" w:color="000000"/>
              <w:left w:val="single" w:sz="6" w:space="0" w:color="000000"/>
              <w:bottom w:val="single" w:sz="6" w:space="0" w:color="000000"/>
              <w:right w:val="single" w:sz="6" w:space="0" w:color="000000"/>
            </w:tcBorders>
            <w:vAlign w:val="center"/>
          </w:tcPr>
          <w:p w14:paraId="208DEE1E"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18A3757B" w14:textId="77777777" w:rsidTr="00A93F8A">
        <w:trPr>
          <w:trHeight w:val="330"/>
        </w:trPr>
        <w:tc>
          <w:tcPr>
            <w:tcW w:w="993" w:type="dxa"/>
            <w:tcBorders>
              <w:top w:val="single" w:sz="6" w:space="0" w:color="000000"/>
              <w:left w:val="single" w:sz="6" w:space="0" w:color="000000"/>
              <w:bottom w:val="single" w:sz="6" w:space="0" w:color="000000"/>
              <w:right w:val="single" w:sz="6" w:space="0" w:color="000000"/>
            </w:tcBorders>
            <w:vAlign w:val="center"/>
          </w:tcPr>
          <w:p w14:paraId="67AA1F85" w14:textId="77777777" w:rsidR="005B7295" w:rsidRDefault="00653190">
            <w:pPr>
              <w:jc w:val="center"/>
              <w:rPr>
                <w:rFonts w:ascii="Times New Roman" w:hAnsi="Times New Roman"/>
                <w:sz w:val="28"/>
              </w:rPr>
            </w:pPr>
            <w:r>
              <w:rPr>
                <w:rFonts w:ascii="Times New Roman" w:hAnsi="Times New Roman"/>
                <w:sz w:val="28"/>
              </w:rPr>
              <w:t>2</w:t>
            </w:r>
          </w:p>
        </w:tc>
        <w:tc>
          <w:tcPr>
            <w:tcW w:w="9043" w:type="dxa"/>
            <w:tcBorders>
              <w:top w:val="single" w:sz="6" w:space="0" w:color="000000"/>
              <w:left w:val="single" w:sz="6" w:space="0" w:color="000000"/>
              <w:bottom w:val="single" w:sz="6" w:space="0" w:color="000000"/>
              <w:right w:val="single" w:sz="6" w:space="0" w:color="000000"/>
            </w:tcBorders>
            <w:vAlign w:val="center"/>
          </w:tcPr>
          <w:p w14:paraId="04881CD8" w14:textId="77777777" w:rsidR="005B7295" w:rsidRDefault="00653190">
            <w:pPr>
              <w:rPr>
                <w:rFonts w:ascii="Times New Roman" w:hAnsi="Times New Roman"/>
                <w:sz w:val="28"/>
              </w:rPr>
            </w:pPr>
            <w:r>
              <w:rPr>
                <w:rFonts w:ascii="Times New Roman" w:hAnsi="Times New Roman"/>
                <w:sz w:val="28"/>
              </w:rPr>
              <w:t>Сетевой насос №2</w:t>
            </w:r>
          </w:p>
        </w:tc>
        <w:tc>
          <w:tcPr>
            <w:tcW w:w="4990" w:type="dxa"/>
            <w:tcBorders>
              <w:top w:val="single" w:sz="6" w:space="0" w:color="000000"/>
              <w:left w:val="single" w:sz="6" w:space="0" w:color="000000"/>
              <w:bottom w:val="single" w:sz="6" w:space="0" w:color="000000"/>
              <w:right w:val="single" w:sz="6" w:space="0" w:color="000000"/>
            </w:tcBorders>
            <w:vAlign w:val="center"/>
          </w:tcPr>
          <w:p w14:paraId="74C730AE"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4C6213CE" w14:textId="77777777" w:rsidTr="00A93F8A">
        <w:trPr>
          <w:trHeight w:val="330"/>
        </w:trPr>
        <w:tc>
          <w:tcPr>
            <w:tcW w:w="993" w:type="dxa"/>
            <w:tcBorders>
              <w:top w:val="single" w:sz="6" w:space="0" w:color="000000"/>
              <w:left w:val="single" w:sz="6" w:space="0" w:color="000000"/>
              <w:bottom w:val="single" w:sz="6" w:space="0" w:color="000000"/>
              <w:right w:val="single" w:sz="6" w:space="0" w:color="000000"/>
            </w:tcBorders>
            <w:vAlign w:val="center"/>
          </w:tcPr>
          <w:p w14:paraId="51DEA34F" w14:textId="77777777" w:rsidR="005B7295" w:rsidRDefault="00653190">
            <w:pPr>
              <w:jc w:val="center"/>
              <w:rPr>
                <w:rFonts w:ascii="Times New Roman" w:hAnsi="Times New Roman"/>
                <w:sz w:val="28"/>
              </w:rPr>
            </w:pPr>
            <w:r>
              <w:rPr>
                <w:rFonts w:ascii="Times New Roman" w:hAnsi="Times New Roman"/>
                <w:sz w:val="28"/>
              </w:rPr>
              <w:t>3</w:t>
            </w:r>
          </w:p>
        </w:tc>
        <w:tc>
          <w:tcPr>
            <w:tcW w:w="9043" w:type="dxa"/>
            <w:tcBorders>
              <w:top w:val="single" w:sz="6" w:space="0" w:color="000000"/>
              <w:left w:val="single" w:sz="6" w:space="0" w:color="000000"/>
              <w:bottom w:val="single" w:sz="6" w:space="0" w:color="000000"/>
              <w:right w:val="single" w:sz="6" w:space="0" w:color="000000"/>
            </w:tcBorders>
            <w:vAlign w:val="center"/>
          </w:tcPr>
          <w:p w14:paraId="652BED4E" w14:textId="77777777" w:rsidR="005B7295" w:rsidRDefault="00653190">
            <w:pPr>
              <w:rPr>
                <w:rFonts w:ascii="Times New Roman" w:hAnsi="Times New Roman"/>
                <w:sz w:val="28"/>
              </w:rPr>
            </w:pPr>
            <w:r>
              <w:rPr>
                <w:rFonts w:ascii="Times New Roman" w:hAnsi="Times New Roman"/>
                <w:sz w:val="28"/>
              </w:rPr>
              <w:t>Сетевой насос №3</w:t>
            </w:r>
          </w:p>
        </w:tc>
        <w:tc>
          <w:tcPr>
            <w:tcW w:w="4990" w:type="dxa"/>
            <w:tcBorders>
              <w:top w:val="single" w:sz="6" w:space="0" w:color="000000"/>
              <w:left w:val="single" w:sz="6" w:space="0" w:color="000000"/>
              <w:bottom w:val="single" w:sz="6" w:space="0" w:color="000000"/>
              <w:right w:val="single" w:sz="6" w:space="0" w:color="000000"/>
            </w:tcBorders>
            <w:vAlign w:val="center"/>
          </w:tcPr>
          <w:p w14:paraId="613BC0D8"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012C909F" w14:textId="77777777" w:rsidTr="00A93F8A">
        <w:trPr>
          <w:trHeight w:val="645"/>
        </w:trPr>
        <w:tc>
          <w:tcPr>
            <w:tcW w:w="993" w:type="dxa"/>
            <w:tcBorders>
              <w:top w:val="single" w:sz="6" w:space="0" w:color="000000"/>
              <w:left w:val="single" w:sz="6" w:space="0" w:color="000000"/>
              <w:bottom w:val="single" w:sz="6" w:space="0" w:color="000000"/>
              <w:right w:val="single" w:sz="6" w:space="0" w:color="000000"/>
            </w:tcBorders>
            <w:vAlign w:val="center"/>
          </w:tcPr>
          <w:p w14:paraId="699EB0E8" w14:textId="77777777" w:rsidR="005B7295" w:rsidRDefault="00653190">
            <w:pPr>
              <w:jc w:val="center"/>
              <w:rPr>
                <w:rFonts w:ascii="Times New Roman" w:hAnsi="Times New Roman"/>
                <w:sz w:val="28"/>
              </w:rPr>
            </w:pPr>
            <w:r>
              <w:rPr>
                <w:rFonts w:ascii="Times New Roman" w:hAnsi="Times New Roman"/>
                <w:sz w:val="28"/>
              </w:rPr>
              <w:t>4</w:t>
            </w:r>
          </w:p>
        </w:tc>
        <w:tc>
          <w:tcPr>
            <w:tcW w:w="9043" w:type="dxa"/>
            <w:tcBorders>
              <w:top w:val="single" w:sz="6" w:space="0" w:color="000000"/>
              <w:left w:val="single" w:sz="6" w:space="0" w:color="000000"/>
              <w:bottom w:val="single" w:sz="6" w:space="0" w:color="000000"/>
              <w:right w:val="single" w:sz="6" w:space="0" w:color="000000"/>
            </w:tcBorders>
            <w:vAlign w:val="center"/>
          </w:tcPr>
          <w:p w14:paraId="07F5A3C7" w14:textId="77777777" w:rsidR="005B7295" w:rsidRDefault="00653190">
            <w:pPr>
              <w:rPr>
                <w:rFonts w:ascii="Times New Roman" w:hAnsi="Times New Roman"/>
                <w:sz w:val="28"/>
              </w:rPr>
            </w:pPr>
            <w:r>
              <w:rPr>
                <w:rFonts w:ascii="Times New Roman" w:hAnsi="Times New Roman"/>
                <w:sz w:val="28"/>
              </w:rPr>
              <w:t>Восстановление смесительного клапана с электроприводом Ду200мм, Ру0,6 МПа (DR200GFLA привод М6061)</w:t>
            </w:r>
          </w:p>
        </w:tc>
        <w:tc>
          <w:tcPr>
            <w:tcW w:w="4990" w:type="dxa"/>
            <w:tcBorders>
              <w:top w:val="single" w:sz="6" w:space="0" w:color="000000"/>
              <w:left w:val="single" w:sz="6" w:space="0" w:color="000000"/>
              <w:bottom w:val="single" w:sz="6" w:space="0" w:color="000000"/>
              <w:right w:val="single" w:sz="6" w:space="0" w:color="000000"/>
            </w:tcBorders>
            <w:vAlign w:val="center"/>
          </w:tcPr>
          <w:p w14:paraId="7598C78E"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7B20E276" w14:textId="77777777" w:rsidTr="00A93F8A">
        <w:trPr>
          <w:trHeight w:val="197"/>
        </w:trPr>
        <w:tc>
          <w:tcPr>
            <w:tcW w:w="993" w:type="dxa"/>
            <w:tcBorders>
              <w:top w:val="single" w:sz="6" w:space="0" w:color="000000"/>
              <w:left w:val="single" w:sz="4" w:space="0" w:color="000000"/>
              <w:bottom w:val="single" w:sz="4" w:space="0" w:color="000000"/>
              <w:right w:val="single" w:sz="4" w:space="0" w:color="000000"/>
            </w:tcBorders>
            <w:vAlign w:val="center"/>
          </w:tcPr>
          <w:p w14:paraId="25B4C4F5" w14:textId="77777777" w:rsidR="005B7295" w:rsidRDefault="00653190">
            <w:pPr>
              <w:jc w:val="center"/>
              <w:rPr>
                <w:rFonts w:ascii="Times New Roman" w:hAnsi="Times New Roman"/>
                <w:sz w:val="28"/>
              </w:rPr>
            </w:pPr>
            <w:r>
              <w:rPr>
                <w:rFonts w:ascii="Times New Roman" w:hAnsi="Times New Roman"/>
                <w:sz w:val="28"/>
              </w:rPr>
              <w:t>5</w:t>
            </w:r>
          </w:p>
        </w:tc>
        <w:tc>
          <w:tcPr>
            <w:tcW w:w="9043" w:type="dxa"/>
            <w:tcBorders>
              <w:top w:val="single" w:sz="6" w:space="0" w:color="000000"/>
              <w:left w:val="nil"/>
              <w:bottom w:val="single" w:sz="8" w:space="0" w:color="000000"/>
              <w:right w:val="single" w:sz="8" w:space="0" w:color="000000"/>
            </w:tcBorders>
            <w:vAlign w:val="center"/>
          </w:tcPr>
          <w:p w14:paraId="22F4B064" w14:textId="77777777" w:rsidR="005B7295" w:rsidRDefault="00653190">
            <w:pPr>
              <w:rPr>
                <w:rFonts w:ascii="Times New Roman" w:hAnsi="Times New Roman"/>
                <w:sz w:val="28"/>
              </w:rPr>
            </w:pPr>
            <w:r>
              <w:rPr>
                <w:rFonts w:ascii="Times New Roman" w:hAnsi="Times New Roman"/>
                <w:sz w:val="28"/>
              </w:rPr>
              <w:t>Восстановление электрической проводки счетчика тепла ТСК-7</w:t>
            </w:r>
          </w:p>
        </w:tc>
        <w:tc>
          <w:tcPr>
            <w:tcW w:w="4990" w:type="dxa"/>
            <w:tcBorders>
              <w:top w:val="single" w:sz="6" w:space="0" w:color="000000"/>
              <w:left w:val="nil"/>
              <w:bottom w:val="single" w:sz="8" w:space="0" w:color="000000"/>
              <w:right w:val="single" w:sz="4" w:space="0" w:color="000000"/>
            </w:tcBorders>
            <w:vAlign w:val="center"/>
          </w:tcPr>
          <w:p w14:paraId="201FB2F3"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277B9426" w14:textId="77777777" w:rsidTr="00A93F8A">
        <w:trPr>
          <w:trHeight w:val="645"/>
        </w:trPr>
        <w:tc>
          <w:tcPr>
            <w:tcW w:w="993" w:type="dxa"/>
            <w:tcBorders>
              <w:top w:val="nil"/>
              <w:left w:val="single" w:sz="4" w:space="0" w:color="000000"/>
              <w:bottom w:val="single" w:sz="4" w:space="0" w:color="000000"/>
              <w:right w:val="single" w:sz="4" w:space="0" w:color="000000"/>
            </w:tcBorders>
            <w:vAlign w:val="center"/>
          </w:tcPr>
          <w:p w14:paraId="379CCAAE" w14:textId="77777777" w:rsidR="005B7295" w:rsidRDefault="00653190">
            <w:pPr>
              <w:jc w:val="center"/>
              <w:rPr>
                <w:rFonts w:ascii="Times New Roman" w:hAnsi="Times New Roman"/>
                <w:sz w:val="28"/>
              </w:rPr>
            </w:pPr>
            <w:r>
              <w:rPr>
                <w:rFonts w:ascii="Times New Roman" w:hAnsi="Times New Roman"/>
                <w:sz w:val="28"/>
              </w:rPr>
              <w:t>6</w:t>
            </w:r>
          </w:p>
        </w:tc>
        <w:tc>
          <w:tcPr>
            <w:tcW w:w="9043" w:type="dxa"/>
            <w:tcBorders>
              <w:top w:val="nil"/>
              <w:left w:val="nil"/>
              <w:bottom w:val="single" w:sz="8" w:space="0" w:color="000000"/>
              <w:right w:val="single" w:sz="8" w:space="0" w:color="000000"/>
            </w:tcBorders>
            <w:vAlign w:val="center"/>
          </w:tcPr>
          <w:p w14:paraId="1518568C" w14:textId="77777777" w:rsidR="005B7295" w:rsidRDefault="00653190">
            <w:pPr>
              <w:rPr>
                <w:rFonts w:ascii="Times New Roman" w:hAnsi="Times New Roman"/>
                <w:sz w:val="28"/>
              </w:rPr>
            </w:pPr>
            <w:r>
              <w:rPr>
                <w:rFonts w:ascii="Times New Roman" w:hAnsi="Times New Roman"/>
                <w:sz w:val="28"/>
              </w:rPr>
              <w:t>Поверка, настройка счетчика ТСК-7, с датчиками давления и расходомером ВЭПС Ду200мм</w:t>
            </w:r>
          </w:p>
        </w:tc>
        <w:tc>
          <w:tcPr>
            <w:tcW w:w="4990" w:type="dxa"/>
            <w:tcBorders>
              <w:top w:val="nil"/>
              <w:left w:val="nil"/>
              <w:bottom w:val="single" w:sz="8" w:space="0" w:color="000000"/>
              <w:right w:val="single" w:sz="4" w:space="0" w:color="000000"/>
            </w:tcBorders>
            <w:vAlign w:val="center"/>
          </w:tcPr>
          <w:p w14:paraId="61BCEA76"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7D495FF5" w14:textId="77777777" w:rsidTr="00A93F8A">
        <w:trPr>
          <w:trHeight w:val="330"/>
        </w:trPr>
        <w:tc>
          <w:tcPr>
            <w:tcW w:w="993" w:type="dxa"/>
            <w:tcBorders>
              <w:top w:val="nil"/>
              <w:left w:val="single" w:sz="4" w:space="0" w:color="000000"/>
              <w:bottom w:val="single" w:sz="4" w:space="0" w:color="000000"/>
              <w:right w:val="single" w:sz="4" w:space="0" w:color="000000"/>
            </w:tcBorders>
            <w:vAlign w:val="center"/>
          </w:tcPr>
          <w:p w14:paraId="4AEF4321" w14:textId="77777777" w:rsidR="005B7295" w:rsidRDefault="00653190">
            <w:pPr>
              <w:jc w:val="center"/>
              <w:rPr>
                <w:rFonts w:ascii="Times New Roman" w:hAnsi="Times New Roman"/>
                <w:sz w:val="28"/>
              </w:rPr>
            </w:pPr>
            <w:r>
              <w:rPr>
                <w:rFonts w:ascii="Times New Roman" w:hAnsi="Times New Roman"/>
                <w:sz w:val="28"/>
              </w:rPr>
              <w:t>7</w:t>
            </w:r>
          </w:p>
        </w:tc>
        <w:tc>
          <w:tcPr>
            <w:tcW w:w="9043" w:type="dxa"/>
            <w:tcBorders>
              <w:top w:val="nil"/>
              <w:left w:val="nil"/>
              <w:bottom w:val="single" w:sz="8" w:space="0" w:color="000000"/>
              <w:right w:val="single" w:sz="8" w:space="0" w:color="000000"/>
            </w:tcBorders>
            <w:vAlign w:val="center"/>
          </w:tcPr>
          <w:p w14:paraId="57EF3436" w14:textId="77777777" w:rsidR="005B7295" w:rsidRDefault="00653190">
            <w:pPr>
              <w:rPr>
                <w:rFonts w:ascii="Times New Roman" w:hAnsi="Times New Roman"/>
                <w:sz w:val="28"/>
              </w:rPr>
            </w:pPr>
            <w:r>
              <w:rPr>
                <w:rFonts w:ascii="Times New Roman" w:hAnsi="Times New Roman"/>
                <w:sz w:val="28"/>
              </w:rPr>
              <w:t>Замена уплотнителей на сетевых насосах NM 100/200 DE</w:t>
            </w:r>
          </w:p>
        </w:tc>
        <w:tc>
          <w:tcPr>
            <w:tcW w:w="4990" w:type="dxa"/>
            <w:tcBorders>
              <w:top w:val="nil"/>
              <w:left w:val="nil"/>
              <w:bottom w:val="single" w:sz="8" w:space="0" w:color="000000"/>
              <w:right w:val="single" w:sz="4" w:space="0" w:color="000000"/>
            </w:tcBorders>
            <w:vAlign w:val="center"/>
          </w:tcPr>
          <w:p w14:paraId="0EB2D2B0"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216BE9CA" w14:textId="77777777" w:rsidTr="00A93F8A">
        <w:trPr>
          <w:trHeight w:val="330"/>
        </w:trPr>
        <w:tc>
          <w:tcPr>
            <w:tcW w:w="993" w:type="dxa"/>
            <w:tcBorders>
              <w:top w:val="nil"/>
              <w:left w:val="single" w:sz="4" w:space="0" w:color="000000"/>
              <w:bottom w:val="single" w:sz="4" w:space="0" w:color="000000"/>
              <w:right w:val="single" w:sz="4" w:space="0" w:color="000000"/>
            </w:tcBorders>
            <w:vAlign w:val="center"/>
          </w:tcPr>
          <w:p w14:paraId="02F338C9" w14:textId="77777777" w:rsidR="005B7295" w:rsidRDefault="00653190">
            <w:pPr>
              <w:jc w:val="center"/>
              <w:rPr>
                <w:rFonts w:ascii="Times New Roman" w:hAnsi="Times New Roman"/>
                <w:sz w:val="28"/>
              </w:rPr>
            </w:pPr>
            <w:r>
              <w:rPr>
                <w:rFonts w:ascii="Times New Roman" w:hAnsi="Times New Roman"/>
                <w:sz w:val="28"/>
              </w:rPr>
              <w:t>8</w:t>
            </w:r>
          </w:p>
        </w:tc>
        <w:tc>
          <w:tcPr>
            <w:tcW w:w="9043" w:type="dxa"/>
            <w:tcBorders>
              <w:top w:val="nil"/>
              <w:left w:val="nil"/>
              <w:bottom w:val="single" w:sz="8" w:space="0" w:color="000000"/>
              <w:right w:val="single" w:sz="8" w:space="0" w:color="000000"/>
            </w:tcBorders>
            <w:vAlign w:val="center"/>
          </w:tcPr>
          <w:p w14:paraId="47D63762" w14:textId="77777777" w:rsidR="005B7295" w:rsidRDefault="00653190">
            <w:pPr>
              <w:rPr>
                <w:rFonts w:ascii="Times New Roman" w:hAnsi="Times New Roman"/>
                <w:sz w:val="28"/>
              </w:rPr>
            </w:pPr>
            <w:r>
              <w:rPr>
                <w:rFonts w:ascii="Times New Roman" w:hAnsi="Times New Roman"/>
                <w:sz w:val="28"/>
              </w:rPr>
              <w:t>Замена уплотнителей на подпиточных насосах NM - 3 ВE</w:t>
            </w:r>
          </w:p>
        </w:tc>
        <w:tc>
          <w:tcPr>
            <w:tcW w:w="4990" w:type="dxa"/>
            <w:tcBorders>
              <w:top w:val="nil"/>
              <w:left w:val="nil"/>
              <w:bottom w:val="single" w:sz="8" w:space="0" w:color="000000"/>
              <w:right w:val="single" w:sz="4" w:space="0" w:color="000000"/>
            </w:tcBorders>
            <w:vAlign w:val="center"/>
          </w:tcPr>
          <w:p w14:paraId="00178592"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0522079A" w14:textId="77777777" w:rsidTr="00A93F8A">
        <w:trPr>
          <w:trHeight w:val="330"/>
        </w:trPr>
        <w:tc>
          <w:tcPr>
            <w:tcW w:w="993" w:type="dxa"/>
            <w:tcBorders>
              <w:top w:val="nil"/>
              <w:left w:val="single" w:sz="4" w:space="0" w:color="000000"/>
              <w:bottom w:val="single" w:sz="4" w:space="0" w:color="000000"/>
              <w:right w:val="single" w:sz="4" w:space="0" w:color="000000"/>
            </w:tcBorders>
            <w:vAlign w:val="center"/>
          </w:tcPr>
          <w:p w14:paraId="43F4A341" w14:textId="77777777" w:rsidR="005B7295" w:rsidRDefault="00653190">
            <w:pPr>
              <w:jc w:val="center"/>
              <w:rPr>
                <w:rFonts w:ascii="Times New Roman" w:hAnsi="Times New Roman"/>
                <w:sz w:val="28"/>
              </w:rPr>
            </w:pPr>
            <w:r>
              <w:rPr>
                <w:rFonts w:ascii="Times New Roman" w:hAnsi="Times New Roman"/>
                <w:sz w:val="28"/>
              </w:rPr>
              <w:t>9</w:t>
            </w:r>
          </w:p>
        </w:tc>
        <w:tc>
          <w:tcPr>
            <w:tcW w:w="9043" w:type="dxa"/>
            <w:tcBorders>
              <w:top w:val="nil"/>
              <w:left w:val="nil"/>
              <w:bottom w:val="single" w:sz="8" w:space="0" w:color="000000"/>
              <w:right w:val="single" w:sz="8" w:space="0" w:color="000000"/>
            </w:tcBorders>
            <w:vAlign w:val="center"/>
          </w:tcPr>
          <w:p w14:paraId="1B27D6EC" w14:textId="77777777" w:rsidR="005B7295" w:rsidRDefault="00653190">
            <w:pPr>
              <w:rPr>
                <w:rFonts w:ascii="Times New Roman" w:hAnsi="Times New Roman"/>
                <w:sz w:val="28"/>
              </w:rPr>
            </w:pPr>
            <w:r>
              <w:rPr>
                <w:rFonts w:ascii="Times New Roman" w:hAnsi="Times New Roman"/>
                <w:sz w:val="28"/>
              </w:rPr>
              <w:t>Замена подшипников на подпиточных насосах NM - 3 ВE</w:t>
            </w:r>
          </w:p>
        </w:tc>
        <w:tc>
          <w:tcPr>
            <w:tcW w:w="4990" w:type="dxa"/>
            <w:tcBorders>
              <w:top w:val="nil"/>
              <w:left w:val="nil"/>
              <w:bottom w:val="single" w:sz="8" w:space="0" w:color="000000"/>
              <w:right w:val="single" w:sz="4" w:space="0" w:color="000000"/>
            </w:tcBorders>
            <w:vAlign w:val="center"/>
          </w:tcPr>
          <w:p w14:paraId="626CDB32"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0E14307" w14:textId="77777777" w:rsidTr="00A93F8A">
        <w:trPr>
          <w:trHeight w:val="330"/>
        </w:trPr>
        <w:tc>
          <w:tcPr>
            <w:tcW w:w="993" w:type="dxa"/>
            <w:tcBorders>
              <w:top w:val="nil"/>
              <w:left w:val="single" w:sz="4" w:space="0" w:color="000000"/>
              <w:bottom w:val="single" w:sz="4" w:space="0" w:color="000000"/>
              <w:right w:val="single" w:sz="4" w:space="0" w:color="000000"/>
            </w:tcBorders>
            <w:vAlign w:val="center"/>
          </w:tcPr>
          <w:p w14:paraId="058A4AC8" w14:textId="77777777" w:rsidR="005B7295" w:rsidRDefault="00653190">
            <w:pPr>
              <w:jc w:val="center"/>
              <w:rPr>
                <w:rFonts w:ascii="Times New Roman" w:hAnsi="Times New Roman"/>
                <w:sz w:val="28"/>
              </w:rPr>
            </w:pPr>
            <w:r>
              <w:rPr>
                <w:rFonts w:ascii="Times New Roman" w:hAnsi="Times New Roman"/>
                <w:sz w:val="28"/>
              </w:rPr>
              <w:t>10</w:t>
            </w:r>
          </w:p>
        </w:tc>
        <w:tc>
          <w:tcPr>
            <w:tcW w:w="9043" w:type="dxa"/>
            <w:tcBorders>
              <w:top w:val="nil"/>
              <w:left w:val="nil"/>
              <w:bottom w:val="single" w:sz="8" w:space="0" w:color="000000"/>
              <w:right w:val="single" w:sz="8" w:space="0" w:color="000000"/>
            </w:tcBorders>
            <w:vAlign w:val="center"/>
          </w:tcPr>
          <w:p w14:paraId="25639819" w14:textId="77777777" w:rsidR="005B7295" w:rsidRDefault="00653190">
            <w:pPr>
              <w:rPr>
                <w:rFonts w:ascii="Times New Roman" w:hAnsi="Times New Roman"/>
                <w:sz w:val="28"/>
              </w:rPr>
            </w:pPr>
            <w:r>
              <w:rPr>
                <w:rFonts w:ascii="Times New Roman" w:hAnsi="Times New Roman"/>
                <w:sz w:val="28"/>
              </w:rPr>
              <w:t>Замена регулятора давления Тип 44-ОВ</w:t>
            </w:r>
          </w:p>
        </w:tc>
        <w:tc>
          <w:tcPr>
            <w:tcW w:w="4990" w:type="dxa"/>
            <w:tcBorders>
              <w:top w:val="nil"/>
              <w:left w:val="nil"/>
              <w:bottom w:val="single" w:sz="8" w:space="0" w:color="000000"/>
              <w:right w:val="single" w:sz="4" w:space="0" w:color="000000"/>
            </w:tcBorders>
            <w:vAlign w:val="center"/>
          </w:tcPr>
          <w:p w14:paraId="78CECED2"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1E11FE84" w14:textId="77777777" w:rsidTr="00A93F8A">
        <w:trPr>
          <w:trHeight w:val="315"/>
        </w:trPr>
        <w:tc>
          <w:tcPr>
            <w:tcW w:w="993" w:type="dxa"/>
            <w:vMerge w:val="restart"/>
            <w:tcBorders>
              <w:top w:val="nil"/>
              <w:left w:val="single" w:sz="4" w:space="0" w:color="000000"/>
              <w:bottom w:val="single" w:sz="4" w:space="0" w:color="000000"/>
              <w:right w:val="single" w:sz="4" w:space="0" w:color="000000"/>
            </w:tcBorders>
            <w:vAlign w:val="center"/>
          </w:tcPr>
          <w:p w14:paraId="4CD53D62" w14:textId="77777777" w:rsidR="005B7295" w:rsidRDefault="00653190">
            <w:pPr>
              <w:jc w:val="center"/>
              <w:rPr>
                <w:rFonts w:ascii="Times New Roman" w:hAnsi="Times New Roman"/>
                <w:sz w:val="28"/>
              </w:rPr>
            </w:pPr>
            <w:r>
              <w:rPr>
                <w:rFonts w:ascii="Times New Roman" w:hAnsi="Times New Roman"/>
                <w:sz w:val="28"/>
              </w:rPr>
              <w:t>11</w:t>
            </w:r>
          </w:p>
        </w:tc>
        <w:tc>
          <w:tcPr>
            <w:tcW w:w="9043" w:type="dxa"/>
            <w:tcBorders>
              <w:top w:val="nil"/>
              <w:left w:val="nil"/>
              <w:bottom w:val="nil"/>
              <w:right w:val="single" w:sz="8" w:space="0" w:color="000000"/>
            </w:tcBorders>
            <w:vAlign w:val="center"/>
          </w:tcPr>
          <w:p w14:paraId="2BA0AA46" w14:textId="77777777" w:rsidR="005B7295" w:rsidRDefault="00653190">
            <w:pPr>
              <w:rPr>
                <w:rFonts w:ascii="Times New Roman" w:hAnsi="Times New Roman"/>
                <w:sz w:val="28"/>
              </w:rPr>
            </w:pPr>
            <w:r>
              <w:rPr>
                <w:rFonts w:ascii="Times New Roman" w:hAnsi="Times New Roman"/>
                <w:sz w:val="28"/>
              </w:rPr>
              <w:t xml:space="preserve">Замена обратных клапанов </w:t>
            </w:r>
          </w:p>
        </w:tc>
        <w:tc>
          <w:tcPr>
            <w:tcW w:w="4990" w:type="dxa"/>
            <w:vMerge w:val="restart"/>
            <w:tcBorders>
              <w:top w:val="nil"/>
              <w:left w:val="single" w:sz="8" w:space="0" w:color="000000"/>
              <w:bottom w:val="single" w:sz="8" w:space="0" w:color="000000"/>
              <w:right w:val="single" w:sz="4" w:space="0" w:color="000000"/>
            </w:tcBorders>
            <w:vAlign w:val="center"/>
          </w:tcPr>
          <w:p w14:paraId="4DB118D2" w14:textId="77777777" w:rsidR="005B7295" w:rsidRDefault="00653190">
            <w:pPr>
              <w:jc w:val="center"/>
              <w:rPr>
                <w:rFonts w:ascii="Times New Roman" w:hAnsi="Times New Roman"/>
                <w:sz w:val="28"/>
              </w:rPr>
            </w:pPr>
            <w:r>
              <w:rPr>
                <w:rFonts w:ascii="Times New Roman" w:hAnsi="Times New Roman"/>
                <w:sz w:val="28"/>
              </w:rPr>
              <w:t>модернизация запорно-регулирующей арматуры</w:t>
            </w:r>
          </w:p>
        </w:tc>
      </w:tr>
      <w:tr w:rsidR="005B7295" w14:paraId="585F7472" w14:textId="77777777" w:rsidTr="00A93F8A">
        <w:trPr>
          <w:trHeight w:val="315"/>
        </w:trPr>
        <w:tc>
          <w:tcPr>
            <w:tcW w:w="993" w:type="dxa"/>
            <w:vMerge/>
            <w:tcBorders>
              <w:top w:val="nil"/>
              <w:left w:val="single" w:sz="4" w:space="0" w:color="000000"/>
              <w:bottom w:val="single" w:sz="4" w:space="0" w:color="000000"/>
              <w:right w:val="single" w:sz="4" w:space="0" w:color="000000"/>
            </w:tcBorders>
            <w:vAlign w:val="center"/>
          </w:tcPr>
          <w:p w14:paraId="335DD9B5" w14:textId="77777777" w:rsidR="005B7295" w:rsidRDefault="005B7295"/>
        </w:tc>
        <w:tc>
          <w:tcPr>
            <w:tcW w:w="9043" w:type="dxa"/>
            <w:tcBorders>
              <w:top w:val="nil"/>
              <w:left w:val="nil"/>
              <w:bottom w:val="nil"/>
              <w:right w:val="single" w:sz="8" w:space="0" w:color="000000"/>
            </w:tcBorders>
            <w:vAlign w:val="center"/>
          </w:tcPr>
          <w:p w14:paraId="3275C0BB" w14:textId="77777777" w:rsidR="005B7295" w:rsidRDefault="00653190">
            <w:pPr>
              <w:rPr>
                <w:rFonts w:ascii="Times New Roman" w:hAnsi="Times New Roman"/>
                <w:sz w:val="28"/>
              </w:rPr>
            </w:pPr>
            <w:r>
              <w:rPr>
                <w:rFonts w:ascii="Times New Roman" w:hAnsi="Times New Roman"/>
                <w:sz w:val="28"/>
              </w:rPr>
              <w:t>Ду200мм Ру1,6 МПа (CV-16 DN-200)</w:t>
            </w:r>
          </w:p>
        </w:tc>
        <w:tc>
          <w:tcPr>
            <w:tcW w:w="4990" w:type="dxa"/>
            <w:vMerge/>
            <w:tcBorders>
              <w:top w:val="nil"/>
              <w:left w:val="single" w:sz="8" w:space="0" w:color="000000"/>
              <w:bottom w:val="single" w:sz="8" w:space="0" w:color="000000"/>
              <w:right w:val="single" w:sz="4" w:space="0" w:color="000000"/>
            </w:tcBorders>
            <w:vAlign w:val="center"/>
          </w:tcPr>
          <w:p w14:paraId="6A6FA6D0" w14:textId="77777777" w:rsidR="005B7295" w:rsidRDefault="005B7295"/>
        </w:tc>
      </w:tr>
      <w:tr w:rsidR="005B7295" w14:paraId="5428D884" w14:textId="77777777" w:rsidTr="00A93F8A">
        <w:trPr>
          <w:trHeight w:val="315"/>
        </w:trPr>
        <w:tc>
          <w:tcPr>
            <w:tcW w:w="993" w:type="dxa"/>
            <w:vMerge/>
            <w:tcBorders>
              <w:top w:val="nil"/>
              <w:left w:val="single" w:sz="4" w:space="0" w:color="000000"/>
              <w:bottom w:val="single" w:sz="4" w:space="0" w:color="000000"/>
              <w:right w:val="single" w:sz="4" w:space="0" w:color="000000"/>
            </w:tcBorders>
            <w:vAlign w:val="center"/>
          </w:tcPr>
          <w:p w14:paraId="61030F0E" w14:textId="77777777" w:rsidR="005B7295" w:rsidRDefault="005B7295"/>
        </w:tc>
        <w:tc>
          <w:tcPr>
            <w:tcW w:w="9043" w:type="dxa"/>
            <w:tcBorders>
              <w:top w:val="nil"/>
              <w:left w:val="nil"/>
              <w:bottom w:val="nil"/>
              <w:right w:val="single" w:sz="8" w:space="0" w:color="000000"/>
            </w:tcBorders>
            <w:vAlign w:val="center"/>
          </w:tcPr>
          <w:p w14:paraId="4D657D87" w14:textId="77777777" w:rsidR="005B7295" w:rsidRDefault="00653190">
            <w:pPr>
              <w:rPr>
                <w:rFonts w:ascii="Times New Roman" w:hAnsi="Times New Roman"/>
                <w:sz w:val="28"/>
              </w:rPr>
            </w:pPr>
            <w:r>
              <w:rPr>
                <w:rFonts w:ascii="Times New Roman" w:hAnsi="Times New Roman"/>
                <w:sz w:val="28"/>
              </w:rPr>
              <w:t>Ду150мм Ру1,6 МПа (CV-16 DN-150)</w:t>
            </w:r>
          </w:p>
        </w:tc>
        <w:tc>
          <w:tcPr>
            <w:tcW w:w="4990" w:type="dxa"/>
            <w:vMerge/>
            <w:tcBorders>
              <w:top w:val="nil"/>
              <w:left w:val="single" w:sz="8" w:space="0" w:color="000000"/>
              <w:bottom w:val="single" w:sz="8" w:space="0" w:color="000000"/>
              <w:right w:val="single" w:sz="4" w:space="0" w:color="000000"/>
            </w:tcBorders>
            <w:vAlign w:val="center"/>
          </w:tcPr>
          <w:p w14:paraId="498D7E08" w14:textId="77777777" w:rsidR="005B7295" w:rsidRDefault="005B7295"/>
        </w:tc>
      </w:tr>
      <w:tr w:rsidR="005B7295" w14:paraId="6033FD0B" w14:textId="77777777" w:rsidTr="00A93F8A">
        <w:trPr>
          <w:trHeight w:val="330"/>
        </w:trPr>
        <w:tc>
          <w:tcPr>
            <w:tcW w:w="993" w:type="dxa"/>
            <w:vMerge/>
            <w:tcBorders>
              <w:top w:val="nil"/>
              <w:left w:val="single" w:sz="4" w:space="0" w:color="000000"/>
              <w:bottom w:val="single" w:sz="4" w:space="0" w:color="000000"/>
              <w:right w:val="single" w:sz="4" w:space="0" w:color="000000"/>
            </w:tcBorders>
            <w:vAlign w:val="center"/>
          </w:tcPr>
          <w:p w14:paraId="3E07111A" w14:textId="77777777" w:rsidR="005B7295" w:rsidRDefault="005B7295"/>
        </w:tc>
        <w:tc>
          <w:tcPr>
            <w:tcW w:w="9043" w:type="dxa"/>
            <w:tcBorders>
              <w:top w:val="nil"/>
              <w:left w:val="nil"/>
              <w:bottom w:val="single" w:sz="8" w:space="0" w:color="000000"/>
              <w:right w:val="single" w:sz="8" w:space="0" w:color="000000"/>
            </w:tcBorders>
            <w:vAlign w:val="center"/>
          </w:tcPr>
          <w:p w14:paraId="3027E16C" w14:textId="77777777" w:rsidR="005B7295" w:rsidRDefault="00653190">
            <w:pPr>
              <w:rPr>
                <w:rFonts w:ascii="Times New Roman" w:hAnsi="Times New Roman"/>
                <w:sz w:val="28"/>
              </w:rPr>
            </w:pPr>
            <w:r>
              <w:rPr>
                <w:rFonts w:ascii="Times New Roman" w:hAnsi="Times New Roman"/>
                <w:sz w:val="28"/>
              </w:rPr>
              <w:t>Ду 50мм Ру1,6 МПа (CV-16 DN- 50)</w:t>
            </w:r>
          </w:p>
        </w:tc>
        <w:tc>
          <w:tcPr>
            <w:tcW w:w="4990" w:type="dxa"/>
            <w:vMerge/>
            <w:tcBorders>
              <w:top w:val="nil"/>
              <w:left w:val="single" w:sz="8" w:space="0" w:color="000000"/>
              <w:bottom w:val="single" w:sz="8" w:space="0" w:color="000000"/>
              <w:right w:val="single" w:sz="4" w:space="0" w:color="000000"/>
            </w:tcBorders>
            <w:vAlign w:val="center"/>
          </w:tcPr>
          <w:p w14:paraId="04FFB0F3" w14:textId="77777777" w:rsidR="005B7295" w:rsidRDefault="005B7295"/>
        </w:tc>
      </w:tr>
      <w:tr w:rsidR="005B7295" w14:paraId="06E094FB" w14:textId="77777777" w:rsidTr="00A93F8A">
        <w:trPr>
          <w:trHeight w:val="330"/>
        </w:trPr>
        <w:tc>
          <w:tcPr>
            <w:tcW w:w="993" w:type="dxa"/>
            <w:tcBorders>
              <w:top w:val="nil"/>
              <w:left w:val="single" w:sz="4" w:space="0" w:color="000000"/>
              <w:bottom w:val="single" w:sz="4" w:space="0" w:color="000000"/>
              <w:right w:val="single" w:sz="4" w:space="0" w:color="000000"/>
            </w:tcBorders>
            <w:vAlign w:val="center"/>
          </w:tcPr>
          <w:p w14:paraId="457F73A0" w14:textId="77777777" w:rsidR="005B7295" w:rsidRDefault="00653190">
            <w:pPr>
              <w:jc w:val="center"/>
              <w:rPr>
                <w:rFonts w:ascii="Times New Roman" w:hAnsi="Times New Roman"/>
                <w:sz w:val="28"/>
              </w:rPr>
            </w:pPr>
            <w:r>
              <w:rPr>
                <w:rFonts w:ascii="Times New Roman" w:hAnsi="Times New Roman"/>
                <w:sz w:val="28"/>
              </w:rPr>
              <w:t>12</w:t>
            </w:r>
          </w:p>
        </w:tc>
        <w:tc>
          <w:tcPr>
            <w:tcW w:w="9043" w:type="dxa"/>
            <w:tcBorders>
              <w:top w:val="nil"/>
              <w:left w:val="nil"/>
              <w:bottom w:val="single" w:sz="8" w:space="0" w:color="000000"/>
              <w:right w:val="single" w:sz="8" w:space="0" w:color="000000"/>
            </w:tcBorders>
            <w:vAlign w:val="center"/>
          </w:tcPr>
          <w:p w14:paraId="458398CB" w14:textId="77777777" w:rsidR="005B7295" w:rsidRDefault="00653190">
            <w:pPr>
              <w:rPr>
                <w:rFonts w:ascii="Times New Roman" w:hAnsi="Times New Roman"/>
                <w:sz w:val="28"/>
              </w:rPr>
            </w:pPr>
            <w:r>
              <w:rPr>
                <w:rFonts w:ascii="Times New Roman" w:hAnsi="Times New Roman"/>
                <w:sz w:val="28"/>
              </w:rPr>
              <w:t>Восстановление автоматики на дозирующей станции Etatron</w:t>
            </w:r>
          </w:p>
        </w:tc>
        <w:tc>
          <w:tcPr>
            <w:tcW w:w="4990" w:type="dxa"/>
            <w:tcBorders>
              <w:top w:val="nil"/>
              <w:left w:val="nil"/>
              <w:bottom w:val="single" w:sz="8" w:space="0" w:color="000000"/>
              <w:right w:val="single" w:sz="4" w:space="0" w:color="000000"/>
            </w:tcBorders>
            <w:vAlign w:val="center"/>
          </w:tcPr>
          <w:p w14:paraId="64896B27"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4894D5A1" w14:textId="77777777" w:rsidTr="00A93F8A">
        <w:trPr>
          <w:trHeight w:val="645"/>
        </w:trPr>
        <w:tc>
          <w:tcPr>
            <w:tcW w:w="993" w:type="dxa"/>
            <w:tcBorders>
              <w:top w:val="nil"/>
              <w:left w:val="single" w:sz="4" w:space="0" w:color="000000"/>
              <w:bottom w:val="single" w:sz="4" w:space="0" w:color="000000"/>
              <w:right w:val="single" w:sz="4" w:space="0" w:color="000000"/>
            </w:tcBorders>
            <w:vAlign w:val="center"/>
          </w:tcPr>
          <w:p w14:paraId="70C0248B" w14:textId="77777777" w:rsidR="005B7295" w:rsidRDefault="00653190">
            <w:pPr>
              <w:jc w:val="center"/>
              <w:rPr>
                <w:rFonts w:ascii="Times New Roman" w:hAnsi="Times New Roman"/>
                <w:sz w:val="28"/>
              </w:rPr>
            </w:pPr>
            <w:r>
              <w:rPr>
                <w:rFonts w:ascii="Times New Roman" w:hAnsi="Times New Roman"/>
                <w:sz w:val="28"/>
              </w:rPr>
              <w:t>13</w:t>
            </w:r>
          </w:p>
        </w:tc>
        <w:tc>
          <w:tcPr>
            <w:tcW w:w="9043" w:type="dxa"/>
            <w:tcBorders>
              <w:top w:val="nil"/>
              <w:left w:val="nil"/>
              <w:bottom w:val="single" w:sz="8" w:space="0" w:color="000000"/>
              <w:right w:val="single" w:sz="8" w:space="0" w:color="000000"/>
            </w:tcBorders>
            <w:vAlign w:val="center"/>
          </w:tcPr>
          <w:p w14:paraId="1646CDA7" w14:textId="77777777" w:rsidR="005B7295" w:rsidRDefault="00653190">
            <w:pPr>
              <w:rPr>
                <w:rFonts w:ascii="Times New Roman" w:hAnsi="Times New Roman"/>
                <w:sz w:val="28"/>
              </w:rPr>
            </w:pPr>
            <w:r>
              <w:rPr>
                <w:rFonts w:ascii="Times New Roman" w:hAnsi="Times New Roman"/>
                <w:sz w:val="28"/>
              </w:rPr>
              <w:t>Восстановление автоматики на установке умягчения воды 9500-2154TMI-1,5”-6</w:t>
            </w:r>
          </w:p>
        </w:tc>
        <w:tc>
          <w:tcPr>
            <w:tcW w:w="4990" w:type="dxa"/>
            <w:tcBorders>
              <w:top w:val="nil"/>
              <w:left w:val="nil"/>
              <w:bottom w:val="single" w:sz="8" w:space="0" w:color="000000"/>
              <w:right w:val="single" w:sz="4" w:space="0" w:color="000000"/>
            </w:tcBorders>
            <w:vAlign w:val="center"/>
          </w:tcPr>
          <w:p w14:paraId="354C3B89"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7F59BFC7" w14:textId="77777777" w:rsidTr="00A93F8A">
        <w:trPr>
          <w:trHeight w:val="330"/>
        </w:trPr>
        <w:tc>
          <w:tcPr>
            <w:tcW w:w="993" w:type="dxa"/>
            <w:tcBorders>
              <w:top w:val="nil"/>
              <w:left w:val="single" w:sz="4" w:space="0" w:color="000000"/>
              <w:bottom w:val="single" w:sz="4" w:space="0" w:color="000000"/>
              <w:right w:val="single" w:sz="4" w:space="0" w:color="000000"/>
            </w:tcBorders>
            <w:vAlign w:val="center"/>
          </w:tcPr>
          <w:p w14:paraId="10D459AF" w14:textId="77777777" w:rsidR="005B7295" w:rsidRDefault="00653190">
            <w:pPr>
              <w:jc w:val="center"/>
              <w:rPr>
                <w:rFonts w:ascii="Times New Roman" w:hAnsi="Times New Roman"/>
                <w:sz w:val="28"/>
              </w:rPr>
            </w:pPr>
            <w:r>
              <w:rPr>
                <w:rFonts w:ascii="Times New Roman" w:hAnsi="Times New Roman"/>
                <w:sz w:val="28"/>
              </w:rPr>
              <w:t>14</w:t>
            </w:r>
          </w:p>
        </w:tc>
        <w:tc>
          <w:tcPr>
            <w:tcW w:w="9043" w:type="dxa"/>
            <w:tcBorders>
              <w:top w:val="nil"/>
              <w:left w:val="nil"/>
              <w:bottom w:val="single" w:sz="8" w:space="0" w:color="000000"/>
              <w:right w:val="single" w:sz="8" w:space="0" w:color="000000"/>
            </w:tcBorders>
            <w:vAlign w:val="center"/>
          </w:tcPr>
          <w:p w14:paraId="3D813A08" w14:textId="77777777" w:rsidR="005B7295" w:rsidRDefault="00653190">
            <w:pPr>
              <w:rPr>
                <w:rFonts w:ascii="Times New Roman" w:hAnsi="Times New Roman"/>
                <w:sz w:val="28"/>
              </w:rPr>
            </w:pPr>
            <w:r>
              <w:rPr>
                <w:rFonts w:ascii="Times New Roman" w:hAnsi="Times New Roman"/>
                <w:sz w:val="28"/>
              </w:rPr>
              <w:t>Ревизия  Na-катионовых фильтров</w:t>
            </w:r>
          </w:p>
        </w:tc>
        <w:tc>
          <w:tcPr>
            <w:tcW w:w="4990" w:type="dxa"/>
            <w:tcBorders>
              <w:top w:val="nil"/>
              <w:left w:val="nil"/>
              <w:bottom w:val="single" w:sz="8" w:space="0" w:color="000000"/>
              <w:right w:val="single" w:sz="4" w:space="0" w:color="000000"/>
            </w:tcBorders>
            <w:vAlign w:val="center"/>
          </w:tcPr>
          <w:p w14:paraId="219C2C3C"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5C7824E1" w14:textId="77777777" w:rsidTr="00A93F8A">
        <w:trPr>
          <w:trHeight w:val="330"/>
        </w:trPr>
        <w:tc>
          <w:tcPr>
            <w:tcW w:w="993" w:type="dxa"/>
            <w:tcBorders>
              <w:top w:val="nil"/>
              <w:left w:val="single" w:sz="4" w:space="0" w:color="000000"/>
              <w:bottom w:val="single" w:sz="4" w:space="0" w:color="000000"/>
              <w:right w:val="single" w:sz="4" w:space="0" w:color="000000"/>
            </w:tcBorders>
            <w:vAlign w:val="center"/>
          </w:tcPr>
          <w:p w14:paraId="311F2829" w14:textId="77777777" w:rsidR="005B7295" w:rsidRDefault="00653190">
            <w:pPr>
              <w:jc w:val="center"/>
              <w:rPr>
                <w:rFonts w:ascii="Times New Roman" w:hAnsi="Times New Roman"/>
                <w:sz w:val="28"/>
              </w:rPr>
            </w:pPr>
            <w:r>
              <w:rPr>
                <w:rFonts w:ascii="Times New Roman" w:hAnsi="Times New Roman"/>
                <w:sz w:val="28"/>
              </w:rPr>
              <w:t>15</w:t>
            </w:r>
          </w:p>
        </w:tc>
        <w:tc>
          <w:tcPr>
            <w:tcW w:w="9043" w:type="dxa"/>
            <w:tcBorders>
              <w:top w:val="nil"/>
              <w:left w:val="nil"/>
              <w:bottom w:val="single" w:sz="8" w:space="0" w:color="000000"/>
              <w:right w:val="single" w:sz="8" w:space="0" w:color="000000"/>
            </w:tcBorders>
            <w:vAlign w:val="center"/>
          </w:tcPr>
          <w:p w14:paraId="135471E8" w14:textId="77777777" w:rsidR="005B7295" w:rsidRDefault="00653190">
            <w:pPr>
              <w:rPr>
                <w:rFonts w:ascii="Times New Roman" w:hAnsi="Times New Roman"/>
                <w:sz w:val="28"/>
              </w:rPr>
            </w:pPr>
            <w:r>
              <w:rPr>
                <w:rFonts w:ascii="Times New Roman" w:hAnsi="Times New Roman"/>
                <w:sz w:val="28"/>
              </w:rPr>
              <w:t>Ремонт насоса дозатора комплексонов «Etatron» DLX-2-10</w:t>
            </w:r>
          </w:p>
        </w:tc>
        <w:tc>
          <w:tcPr>
            <w:tcW w:w="4990" w:type="dxa"/>
            <w:tcBorders>
              <w:top w:val="nil"/>
              <w:left w:val="nil"/>
              <w:bottom w:val="single" w:sz="8" w:space="0" w:color="000000"/>
              <w:right w:val="single" w:sz="4" w:space="0" w:color="000000"/>
            </w:tcBorders>
            <w:vAlign w:val="center"/>
          </w:tcPr>
          <w:p w14:paraId="29A28FEC"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63B045AA" w14:textId="77777777" w:rsidTr="00A93F8A">
        <w:trPr>
          <w:trHeight w:val="322"/>
        </w:trPr>
        <w:tc>
          <w:tcPr>
            <w:tcW w:w="993" w:type="dxa"/>
            <w:vMerge w:val="restart"/>
            <w:tcBorders>
              <w:top w:val="nil"/>
              <w:left w:val="single" w:sz="4" w:space="0" w:color="000000"/>
              <w:bottom w:val="single" w:sz="4" w:space="0" w:color="000000"/>
              <w:right w:val="single" w:sz="4" w:space="0" w:color="000000"/>
            </w:tcBorders>
            <w:vAlign w:val="center"/>
          </w:tcPr>
          <w:p w14:paraId="082BA4E8" w14:textId="77777777" w:rsidR="005B7295" w:rsidRDefault="00653190">
            <w:pPr>
              <w:jc w:val="center"/>
              <w:rPr>
                <w:rFonts w:ascii="Times New Roman" w:hAnsi="Times New Roman"/>
                <w:sz w:val="28"/>
              </w:rPr>
            </w:pPr>
            <w:r>
              <w:rPr>
                <w:rFonts w:ascii="Times New Roman" w:hAnsi="Times New Roman"/>
                <w:sz w:val="28"/>
              </w:rPr>
              <w:lastRenderedPageBreak/>
              <w:t>16</w:t>
            </w:r>
          </w:p>
        </w:tc>
        <w:tc>
          <w:tcPr>
            <w:tcW w:w="9043" w:type="dxa"/>
            <w:vMerge w:val="restart"/>
            <w:tcBorders>
              <w:top w:val="nil"/>
              <w:left w:val="nil"/>
              <w:bottom w:val="single" w:sz="8" w:space="0" w:color="000000"/>
              <w:right w:val="single" w:sz="8" w:space="0" w:color="000000"/>
            </w:tcBorders>
            <w:vAlign w:val="center"/>
          </w:tcPr>
          <w:p w14:paraId="0D62119B" w14:textId="77777777" w:rsidR="005B7295" w:rsidRDefault="00653190">
            <w:pPr>
              <w:rPr>
                <w:rFonts w:ascii="Times New Roman" w:hAnsi="Times New Roman"/>
                <w:sz w:val="28"/>
              </w:rPr>
            </w:pPr>
            <w:r>
              <w:rPr>
                <w:rFonts w:ascii="Times New Roman" w:hAnsi="Times New Roman"/>
                <w:sz w:val="28"/>
              </w:rPr>
              <w:t>Замена фундамента на котельной</w:t>
            </w:r>
          </w:p>
        </w:tc>
        <w:tc>
          <w:tcPr>
            <w:tcW w:w="4990" w:type="dxa"/>
            <w:vMerge w:val="restart"/>
            <w:tcBorders>
              <w:top w:val="nil"/>
              <w:left w:val="single" w:sz="8" w:space="0" w:color="000000"/>
              <w:bottom w:val="single" w:sz="8" w:space="0" w:color="000000"/>
              <w:right w:val="single" w:sz="4" w:space="0" w:color="000000"/>
            </w:tcBorders>
            <w:vAlign w:val="center"/>
          </w:tcPr>
          <w:p w14:paraId="064A1911"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58133A1C" w14:textId="77777777" w:rsidTr="00A93F8A">
        <w:trPr>
          <w:trHeight w:val="322"/>
        </w:trPr>
        <w:tc>
          <w:tcPr>
            <w:tcW w:w="993" w:type="dxa"/>
            <w:vMerge/>
            <w:tcBorders>
              <w:top w:val="nil"/>
              <w:left w:val="single" w:sz="4" w:space="0" w:color="000000"/>
              <w:bottom w:val="single" w:sz="4" w:space="0" w:color="000000"/>
              <w:right w:val="single" w:sz="4" w:space="0" w:color="000000"/>
            </w:tcBorders>
            <w:vAlign w:val="center"/>
          </w:tcPr>
          <w:p w14:paraId="7C6D7634" w14:textId="77777777" w:rsidR="005B7295" w:rsidRDefault="005B7295"/>
        </w:tc>
        <w:tc>
          <w:tcPr>
            <w:tcW w:w="9043" w:type="dxa"/>
            <w:vMerge/>
            <w:tcBorders>
              <w:top w:val="nil"/>
              <w:left w:val="nil"/>
              <w:bottom w:val="single" w:sz="8" w:space="0" w:color="000000"/>
              <w:right w:val="single" w:sz="8" w:space="0" w:color="000000"/>
            </w:tcBorders>
            <w:vAlign w:val="center"/>
          </w:tcPr>
          <w:p w14:paraId="0E5C94DE" w14:textId="77777777" w:rsidR="005B7295" w:rsidRDefault="005B7295"/>
        </w:tc>
        <w:tc>
          <w:tcPr>
            <w:tcW w:w="4990" w:type="dxa"/>
            <w:vMerge/>
            <w:tcBorders>
              <w:top w:val="nil"/>
              <w:left w:val="single" w:sz="8" w:space="0" w:color="000000"/>
              <w:bottom w:val="single" w:sz="8" w:space="0" w:color="000000"/>
              <w:right w:val="single" w:sz="4" w:space="0" w:color="000000"/>
            </w:tcBorders>
            <w:vAlign w:val="center"/>
          </w:tcPr>
          <w:p w14:paraId="10C7B263" w14:textId="77777777" w:rsidR="005B7295" w:rsidRDefault="005B7295"/>
        </w:tc>
      </w:tr>
      <w:tr w:rsidR="005B7295" w14:paraId="4E446488" w14:textId="77777777" w:rsidTr="00A93F8A">
        <w:trPr>
          <w:trHeight w:val="645"/>
        </w:trPr>
        <w:tc>
          <w:tcPr>
            <w:tcW w:w="993" w:type="dxa"/>
            <w:tcBorders>
              <w:top w:val="nil"/>
              <w:left w:val="single" w:sz="4" w:space="0" w:color="000000"/>
              <w:bottom w:val="single" w:sz="4" w:space="0" w:color="000000"/>
              <w:right w:val="single" w:sz="4" w:space="0" w:color="000000"/>
            </w:tcBorders>
            <w:vAlign w:val="center"/>
          </w:tcPr>
          <w:p w14:paraId="74A91C36" w14:textId="77777777" w:rsidR="005B7295" w:rsidRDefault="00653190">
            <w:pPr>
              <w:jc w:val="center"/>
              <w:rPr>
                <w:rFonts w:ascii="Times New Roman" w:hAnsi="Times New Roman"/>
                <w:sz w:val="28"/>
              </w:rPr>
            </w:pPr>
            <w:r>
              <w:rPr>
                <w:rFonts w:ascii="Times New Roman" w:hAnsi="Times New Roman"/>
                <w:sz w:val="28"/>
              </w:rPr>
              <w:t>17</w:t>
            </w:r>
          </w:p>
        </w:tc>
        <w:tc>
          <w:tcPr>
            <w:tcW w:w="9043" w:type="dxa"/>
            <w:tcBorders>
              <w:top w:val="nil"/>
              <w:left w:val="nil"/>
              <w:bottom w:val="single" w:sz="8" w:space="0" w:color="000000"/>
              <w:right w:val="single" w:sz="8" w:space="0" w:color="000000"/>
            </w:tcBorders>
            <w:vAlign w:val="center"/>
          </w:tcPr>
          <w:p w14:paraId="16AC2DDE" w14:textId="77777777" w:rsidR="005B7295" w:rsidRDefault="00653190">
            <w:pPr>
              <w:rPr>
                <w:rFonts w:ascii="Times New Roman" w:hAnsi="Times New Roman"/>
                <w:sz w:val="28"/>
              </w:rPr>
            </w:pPr>
            <w:r>
              <w:rPr>
                <w:rFonts w:ascii="Times New Roman" w:hAnsi="Times New Roman"/>
                <w:sz w:val="28"/>
              </w:rPr>
              <w:t>Восстановление ограждающих конструкций из сэндвич панелей, площадью 10 кв.м.</w:t>
            </w:r>
          </w:p>
        </w:tc>
        <w:tc>
          <w:tcPr>
            <w:tcW w:w="4990" w:type="dxa"/>
            <w:tcBorders>
              <w:top w:val="nil"/>
              <w:left w:val="nil"/>
              <w:bottom w:val="single" w:sz="8" w:space="0" w:color="000000"/>
              <w:right w:val="single" w:sz="4" w:space="0" w:color="000000"/>
            </w:tcBorders>
            <w:vAlign w:val="center"/>
          </w:tcPr>
          <w:p w14:paraId="66686700"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1FE6E063" w14:textId="77777777" w:rsidTr="00A93F8A">
        <w:trPr>
          <w:trHeight w:val="315"/>
        </w:trPr>
        <w:tc>
          <w:tcPr>
            <w:tcW w:w="993" w:type="dxa"/>
            <w:tcBorders>
              <w:top w:val="nil"/>
              <w:left w:val="single" w:sz="4" w:space="0" w:color="000000"/>
              <w:bottom w:val="single" w:sz="4" w:space="0" w:color="000000"/>
              <w:right w:val="single" w:sz="4" w:space="0" w:color="000000"/>
            </w:tcBorders>
            <w:vAlign w:val="center"/>
          </w:tcPr>
          <w:p w14:paraId="30D1A713" w14:textId="77777777" w:rsidR="005B7295" w:rsidRDefault="00653190">
            <w:pPr>
              <w:jc w:val="center"/>
              <w:rPr>
                <w:rFonts w:ascii="Times New Roman" w:hAnsi="Times New Roman"/>
                <w:sz w:val="28"/>
              </w:rPr>
            </w:pPr>
            <w:r>
              <w:rPr>
                <w:rFonts w:ascii="Times New Roman" w:hAnsi="Times New Roman"/>
                <w:sz w:val="28"/>
              </w:rPr>
              <w:t>18</w:t>
            </w:r>
          </w:p>
        </w:tc>
        <w:tc>
          <w:tcPr>
            <w:tcW w:w="9043" w:type="dxa"/>
            <w:tcBorders>
              <w:top w:val="nil"/>
              <w:left w:val="nil"/>
              <w:bottom w:val="single" w:sz="8" w:space="0" w:color="000000"/>
              <w:right w:val="single" w:sz="8" w:space="0" w:color="000000"/>
            </w:tcBorders>
            <w:vAlign w:val="center"/>
          </w:tcPr>
          <w:p w14:paraId="76034C6E" w14:textId="77777777" w:rsidR="005B7295" w:rsidRDefault="00653190">
            <w:pPr>
              <w:rPr>
                <w:rFonts w:ascii="Times New Roman" w:hAnsi="Times New Roman"/>
                <w:sz w:val="28"/>
              </w:rPr>
            </w:pPr>
            <w:r>
              <w:rPr>
                <w:rFonts w:ascii="Times New Roman" w:hAnsi="Times New Roman"/>
                <w:sz w:val="28"/>
              </w:rPr>
              <w:t>Замена конвекторов подогрева воздуха с подводящими трубопроводами</w:t>
            </w:r>
          </w:p>
        </w:tc>
        <w:tc>
          <w:tcPr>
            <w:tcW w:w="4990" w:type="dxa"/>
            <w:tcBorders>
              <w:top w:val="nil"/>
              <w:left w:val="nil"/>
              <w:bottom w:val="nil"/>
              <w:right w:val="single" w:sz="4" w:space="0" w:color="000000"/>
            </w:tcBorders>
            <w:vAlign w:val="center"/>
          </w:tcPr>
          <w:p w14:paraId="77981191" w14:textId="77777777" w:rsidR="005B7295" w:rsidRDefault="00653190">
            <w:pPr>
              <w:jc w:val="center"/>
              <w:rPr>
                <w:rFonts w:ascii="Times New Roman" w:hAnsi="Times New Roman"/>
                <w:sz w:val="28"/>
              </w:rPr>
            </w:pPr>
            <w:r>
              <w:rPr>
                <w:rFonts w:ascii="Times New Roman" w:hAnsi="Times New Roman"/>
                <w:sz w:val="28"/>
              </w:rPr>
              <w:t>капитальный</w:t>
            </w:r>
            <w:bookmarkStart w:id="105" w:name="OLE_LINK391"/>
            <w:r w:rsidR="00A93F8A">
              <w:rPr>
                <w:rFonts w:ascii="Times New Roman" w:hAnsi="Times New Roman"/>
                <w:sz w:val="28"/>
              </w:rPr>
              <w:t xml:space="preserve"> ремонт</w:t>
            </w:r>
            <w:bookmarkEnd w:id="105"/>
          </w:p>
        </w:tc>
      </w:tr>
      <w:tr w:rsidR="005B7295" w14:paraId="04411370" w14:textId="77777777" w:rsidTr="00A93F8A">
        <w:trPr>
          <w:trHeight w:val="330"/>
        </w:trPr>
        <w:tc>
          <w:tcPr>
            <w:tcW w:w="993" w:type="dxa"/>
            <w:tcBorders>
              <w:top w:val="nil"/>
              <w:left w:val="single" w:sz="4" w:space="0" w:color="000000"/>
              <w:bottom w:val="single" w:sz="4" w:space="0" w:color="000000"/>
              <w:right w:val="single" w:sz="4" w:space="0" w:color="000000"/>
            </w:tcBorders>
            <w:vAlign w:val="center"/>
          </w:tcPr>
          <w:p w14:paraId="773B016A" w14:textId="77777777" w:rsidR="005B7295" w:rsidRDefault="00653190">
            <w:pPr>
              <w:jc w:val="center"/>
              <w:rPr>
                <w:rFonts w:ascii="Times New Roman" w:hAnsi="Times New Roman"/>
                <w:sz w:val="28"/>
              </w:rPr>
            </w:pPr>
            <w:r>
              <w:rPr>
                <w:rFonts w:ascii="Times New Roman" w:hAnsi="Times New Roman"/>
                <w:sz w:val="28"/>
              </w:rPr>
              <w:t>19</w:t>
            </w:r>
          </w:p>
        </w:tc>
        <w:tc>
          <w:tcPr>
            <w:tcW w:w="9043" w:type="dxa"/>
            <w:tcBorders>
              <w:top w:val="nil"/>
              <w:left w:val="nil"/>
              <w:bottom w:val="single" w:sz="8" w:space="0" w:color="000000"/>
              <w:right w:val="single" w:sz="8" w:space="0" w:color="000000"/>
            </w:tcBorders>
            <w:vAlign w:val="center"/>
          </w:tcPr>
          <w:p w14:paraId="2DB23C57" w14:textId="77777777" w:rsidR="005B7295" w:rsidRDefault="00653190">
            <w:pPr>
              <w:rPr>
                <w:rFonts w:ascii="Times New Roman" w:hAnsi="Times New Roman"/>
                <w:sz w:val="28"/>
              </w:rPr>
            </w:pPr>
            <w:r>
              <w:rPr>
                <w:rFonts w:ascii="Times New Roman" w:hAnsi="Times New Roman"/>
                <w:sz w:val="28"/>
              </w:rPr>
              <w:t>Подключение частотных преобразователей</w:t>
            </w:r>
          </w:p>
        </w:tc>
        <w:tc>
          <w:tcPr>
            <w:tcW w:w="4990" w:type="dxa"/>
            <w:tcBorders>
              <w:top w:val="nil"/>
              <w:left w:val="nil"/>
              <w:bottom w:val="single" w:sz="8" w:space="0" w:color="000000"/>
              <w:right w:val="single" w:sz="4" w:space="0" w:color="000000"/>
            </w:tcBorders>
            <w:vAlign w:val="center"/>
          </w:tcPr>
          <w:p w14:paraId="29C1A0C3"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05B3DFE3" w14:textId="77777777" w:rsidTr="00A93F8A">
        <w:trPr>
          <w:trHeight w:val="315"/>
        </w:trPr>
        <w:tc>
          <w:tcPr>
            <w:tcW w:w="993" w:type="dxa"/>
            <w:vMerge w:val="restart"/>
            <w:tcBorders>
              <w:top w:val="nil"/>
              <w:left w:val="single" w:sz="4" w:space="0" w:color="000000"/>
              <w:bottom w:val="single" w:sz="4" w:space="0" w:color="000000"/>
              <w:right w:val="single" w:sz="4" w:space="0" w:color="000000"/>
            </w:tcBorders>
            <w:vAlign w:val="center"/>
          </w:tcPr>
          <w:p w14:paraId="4F9364D0" w14:textId="77777777" w:rsidR="005B7295" w:rsidRDefault="00653190">
            <w:pPr>
              <w:jc w:val="center"/>
              <w:rPr>
                <w:rFonts w:ascii="Times New Roman" w:hAnsi="Times New Roman"/>
                <w:sz w:val="28"/>
              </w:rPr>
            </w:pPr>
            <w:r>
              <w:rPr>
                <w:rFonts w:ascii="Times New Roman" w:hAnsi="Times New Roman"/>
                <w:sz w:val="28"/>
              </w:rPr>
              <w:t>20</w:t>
            </w:r>
          </w:p>
        </w:tc>
        <w:tc>
          <w:tcPr>
            <w:tcW w:w="9043" w:type="dxa"/>
            <w:vMerge w:val="restart"/>
            <w:tcBorders>
              <w:top w:val="nil"/>
              <w:left w:val="nil"/>
              <w:bottom w:val="single" w:sz="8" w:space="0" w:color="000000"/>
              <w:right w:val="single" w:sz="8" w:space="0" w:color="000000"/>
            </w:tcBorders>
            <w:vAlign w:val="center"/>
          </w:tcPr>
          <w:p w14:paraId="648F5115" w14:textId="77777777" w:rsidR="005B7295" w:rsidRDefault="00653190">
            <w:pPr>
              <w:rPr>
                <w:rFonts w:ascii="Times New Roman" w:hAnsi="Times New Roman"/>
                <w:sz w:val="28"/>
              </w:rPr>
            </w:pPr>
            <w:r>
              <w:rPr>
                <w:rFonts w:ascii="Times New Roman" w:hAnsi="Times New Roman"/>
                <w:sz w:val="28"/>
              </w:rPr>
              <w:t>Замена датчиков давления</w:t>
            </w:r>
          </w:p>
        </w:tc>
        <w:tc>
          <w:tcPr>
            <w:tcW w:w="4990" w:type="dxa"/>
            <w:tcBorders>
              <w:top w:val="nil"/>
              <w:left w:val="nil"/>
              <w:bottom w:val="nil"/>
              <w:right w:val="single" w:sz="4" w:space="0" w:color="000000"/>
            </w:tcBorders>
            <w:vAlign w:val="center"/>
          </w:tcPr>
          <w:p w14:paraId="69268471" w14:textId="77777777" w:rsidR="005B7295" w:rsidRDefault="00653190">
            <w:pPr>
              <w:jc w:val="center"/>
              <w:rPr>
                <w:rFonts w:ascii="Times New Roman" w:hAnsi="Times New Roman"/>
                <w:sz w:val="28"/>
              </w:rPr>
            </w:pPr>
            <w:r>
              <w:rPr>
                <w:rFonts w:ascii="Times New Roman" w:hAnsi="Times New Roman"/>
                <w:sz w:val="28"/>
              </w:rPr>
              <w:t>капитальный</w:t>
            </w:r>
            <w:r w:rsidR="00A93F8A">
              <w:t xml:space="preserve"> </w:t>
            </w:r>
            <w:r w:rsidR="00A93F8A" w:rsidRPr="00A93F8A">
              <w:rPr>
                <w:rFonts w:ascii="Times New Roman" w:hAnsi="Times New Roman"/>
                <w:sz w:val="28"/>
              </w:rPr>
              <w:t>ремонт</w:t>
            </w:r>
          </w:p>
        </w:tc>
      </w:tr>
      <w:tr w:rsidR="005B7295" w14:paraId="1EFA2229" w14:textId="77777777" w:rsidTr="00A93F8A">
        <w:trPr>
          <w:trHeight w:val="330"/>
        </w:trPr>
        <w:tc>
          <w:tcPr>
            <w:tcW w:w="993" w:type="dxa"/>
            <w:vMerge/>
            <w:tcBorders>
              <w:top w:val="nil"/>
              <w:left w:val="single" w:sz="4" w:space="0" w:color="000000"/>
              <w:bottom w:val="single" w:sz="4" w:space="0" w:color="000000"/>
              <w:right w:val="single" w:sz="4" w:space="0" w:color="000000"/>
            </w:tcBorders>
            <w:vAlign w:val="center"/>
          </w:tcPr>
          <w:p w14:paraId="60A0AC1A" w14:textId="77777777" w:rsidR="005B7295" w:rsidRDefault="005B7295"/>
        </w:tc>
        <w:tc>
          <w:tcPr>
            <w:tcW w:w="9043" w:type="dxa"/>
            <w:vMerge/>
            <w:tcBorders>
              <w:top w:val="nil"/>
              <w:left w:val="nil"/>
              <w:bottom w:val="single" w:sz="8" w:space="0" w:color="000000"/>
              <w:right w:val="single" w:sz="8" w:space="0" w:color="000000"/>
            </w:tcBorders>
            <w:vAlign w:val="center"/>
          </w:tcPr>
          <w:p w14:paraId="0EF75AD5" w14:textId="77777777" w:rsidR="005B7295" w:rsidRDefault="005B7295"/>
        </w:tc>
        <w:tc>
          <w:tcPr>
            <w:tcW w:w="4990" w:type="dxa"/>
            <w:tcBorders>
              <w:top w:val="nil"/>
              <w:left w:val="nil"/>
              <w:bottom w:val="single" w:sz="8" w:space="0" w:color="000000"/>
              <w:right w:val="single" w:sz="4" w:space="0" w:color="000000"/>
            </w:tcBorders>
            <w:vAlign w:val="center"/>
          </w:tcPr>
          <w:p w14:paraId="42645ABF" w14:textId="77777777" w:rsidR="005B7295" w:rsidRDefault="005B7295">
            <w:pPr>
              <w:jc w:val="center"/>
              <w:rPr>
                <w:rFonts w:ascii="Times New Roman" w:hAnsi="Times New Roman"/>
                <w:sz w:val="28"/>
              </w:rPr>
            </w:pPr>
          </w:p>
        </w:tc>
      </w:tr>
      <w:tr w:rsidR="005B7295" w14:paraId="64302366" w14:textId="77777777" w:rsidTr="00A93F8A">
        <w:trPr>
          <w:trHeight w:val="315"/>
        </w:trPr>
        <w:tc>
          <w:tcPr>
            <w:tcW w:w="993" w:type="dxa"/>
            <w:vMerge w:val="restart"/>
            <w:tcBorders>
              <w:top w:val="nil"/>
              <w:left w:val="single" w:sz="4" w:space="0" w:color="000000"/>
              <w:bottom w:val="single" w:sz="4" w:space="0" w:color="000000"/>
              <w:right w:val="single" w:sz="4" w:space="0" w:color="000000"/>
            </w:tcBorders>
            <w:vAlign w:val="center"/>
          </w:tcPr>
          <w:p w14:paraId="7CFD5163" w14:textId="77777777" w:rsidR="005B7295" w:rsidRDefault="00653190">
            <w:pPr>
              <w:jc w:val="center"/>
              <w:rPr>
                <w:rFonts w:ascii="Times New Roman" w:hAnsi="Times New Roman"/>
                <w:sz w:val="28"/>
              </w:rPr>
            </w:pPr>
            <w:r>
              <w:rPr>
                <w:rFonts w:ascii="Times New Roman" w:hAnsi="Times New Roman"/>
                <w:sz w:val="28"/>
              </w:rPr>
              <w:t>21</w:t>
            </w:r>
          </w:p>
        </w:tc>
        <w:tc>
          <w:tcPr>
            <w:tcW w:w="9043" w:type="dxa"/>
            <w:tcBorders>
              <w:top w:val="nil"/>
              <w:left w:val="nil"/>
              <w:bottom w:val="nil"/>
              <w:right w:val="single" w:sz="8" w:space="0" w:color="000000"/>
            </w:tcBorders>
            <w:vAlign w:val="center"/>
          </w:tcPr>
          <w:p w14:paraId="1D2842A5" w14:textId="77777777" w:rsidR="005B7295" w:rsidRDefault="00653190">
            <w:pPr>
              <w:rPr>
                <w:rFonts w:ascii="Times New Roman" w:hAnsi="Times New Roman"/>
                <w:sz w:val="28"/>
              </w:rPr>
            </w:pPr>
            <w:r>
              <w:rPr>
                <w:rFonts w:ascii="Times New Roman" w:hAnsi="Times New Roman"/>
                <w:sz w:val="28"/>
              </w:rPr>
              <w:t>Замена запорной арматуры:</w:t>
            </w:r>
          </w:p>
        </w:tc>
        <w:tc>
          <w:tcPr>
            <w:tcW w:w="4990" w:type="dxa"/>
            <w:vMerge w:val="restart"/>
            <w:tcBorders>
              <w:top w:val="nil"/>
              <w:left w:val="single" w:sz="8" w:space="0" w:color="000000"/>
              <w:bottom w:val="single" w:sz="8" w:space="0" w:color="000000"/>
              <w:right w:val="single" w:sz="4" w:space="0" w:color="000000"/>
            </w:tcBorders>
            <w:vAlign w:val="center"/>
          </w:tcPr>
          <w:p w14:paraId="2C917B33" w14:textId="77777777" w:rsidR="005B7295" w:rsidRDefault="00653190">
            <w:pPr>
              <w:jc w:val="center"/>
              <w:rPr>
                <w:rFonts w:ascii="Times New Roman" w:hAnsi="Times New Roman"/>
                <w:sz w:val="28"/>
              </w:rPr>
            </w:pPr>
            <w:r>
              <w:rPr>
                <w:rFonts w:ascii="Times New Roman" w:hAnsi="Times New Roman"/>
                <w:sz w:val="28"/>
              </w:rPr>
              <w:t>модернизация запорно-регулирующей арматуры</w:t>
            </w:r>
          </w:p>
        </w:tc>
      </w:tr>
      <w:tr w:rsidR="005B7295" w14:paraId="071A4671" w14:textId="77777777" w:rsidTr="00A93F8A">
        <w:trPr>
          <w:trHeight w:val="630"/>
        </w:trPr>
        <w:tc>
          <w:tcPr>
            <w:tcW w:w="993" w:type="dxa"/>
            <w:vMerge/>
            <w:tcBorders>
              <w:top w:val="nil"/>
              <w:left w:val="single" w:sz="4" w:space="0" w:color="000000"/>
              <w:bottom w:val="single" w:sz="4" w:space="0" w:color="000000"/>
              <w:right w:val="single" w:sz="4" w:space="0" w:color="000000"/>
            </w:tcBorders>
            <w:vAlign w:val="center"/>
          </w:tcPr>
          <w:p w14:paraId="25CAF206" w14:textId="77777777" w:rsidR="005B7295" w:rsidRDefault="005B7295"/>
        </w:tc>
        <w:tc>
          <w:tcPr>
            <w:tcW w:w="9043" w:type="dxa"/>
            <w:tcBorders>
              <w:top w:val="nil"/>
              <w:left w:val="nil"/>
              <w:bottom w:val="nil"/>
              <w:right w:val="single" w:sz="8" w:space="0" w:color="000000"/>
            </w:tcBorders>
            <w:vAlign w:val="center"/>
          </w:tcPr>
          <w:p w14:paraId="75B38E38" w14:textId="77777777" w:rsidR="005B7295" w:rsidRDefault="00653190">
            <w:pPr>
              <w:rPr>
                <w:rFonts w:ascii="Times New Roman" w:hAnsi="Times New Roman"/>
                <w:sz w:val="28"/>
              </w:rPr>
            </w:pPr>
            <w:r>
              <w:rPr>
                <w:rFonts w:ascii="Times New Roman" w:hAnsi="Times New Roman"/>
                <w:sz w:val="28"/>
              </w:rPr>
              <w:t>1) Дисковый поворотный затвор с редуктором Ду300,Ру1,6 МПа (ЗПТЛ-300х1,6-FLN—5-R) 2шт;</w:t>
            </w:r>
          </w:p>
        </w:tc>
        <w:tc>
          <w:tcPr>
            <w:tcW w:w="4990" w:type="dxa"/>
            <w:vMerge/>
            <w:tcBorders>
              <w:top w:val="nil"/>
              <w:left w:val="single" w:sz="8" w:space="0" w:color="000000"/>
              <w:bottom w:val="single" w:sz="8" w:space="0" w:color="000000"/>
              <w:right w:val="single" w:sz="4" w:space="0" w:color="000000"/>
            </w:tcBorders>
            <w:vAlign w:val="center"/>
          </w:tcPr>
          <w:p w14:paraId="0463E379" w14:textId="77777777" w:rsidR="005B7295" w:rsidRDefault="005B7295"/>
        </w:tc>
      </w:tr>
      <w:tr w:rsidR="005B7295" w14:paraId="1CAA10CD" w14:textId="77777777" w:rsidTr="00A93F8A">
        <w:trPr>
          <w:trHeight w:val="630"/>
        </w:trPr>
        <w:tc>
          <w:tcPr>
            <w:tcW w:w="993" w:type="dxa"/>
            <w:vMerge/>
            <w:tcBorders>
              <w:top w:val="nil"/>
              <w:left w:val="single" w:sz="4" w:space="0" w:color="000000"/>
              <w:bottom w:val="single" w:sz="4" w:space="0" w:color="000000"/>
              <w:right w:val="single" w:sz="4" w:space="0" w:color="000000"/>
            </w:tcBorders>
            <w:vAlign w:val="center"/>
          </w:tcPr>
          <w:p w14:paraId="160D1A58" w14:textId="77777777" w:rsidR="005B7295" w:rsidRDefault="005B7295"/>
        </w:tc>
        <w:tc>
          <w:tcPr>
            <w:tcW w:w="9043" w:type="dxa"/>
            <w:tcBorders>
              <w:top w:val="nil"/>
              <w:left w:val="nil"/>
              <w:bottom w:val="nil"/>
              <w:right w:val="single" w:sz="8" w:space="0" w:color="000000"/>
            </w:tcBorders>
            <w:vAlign w:val="center"/>
          </w:tcPr>
          <w:p w14:paraId="0FB86BC7" w14:textId="77777777" w:rsidR="005B7295" w:rsidRDefault="00653190">
            <w:pPr>
              <w:rPr>
                <w:rFonts w:ascii="Times New Roman" w:hAnsi="Times New Roman"/>
                <w:sz w:val="28"/>
              </w:rPr>
            </w:pPr>
            <w:r>
              <w:rPr>
                <w:rFonts w:ascii="Times New Roman" w:hAnsi="Times New Roman"/>
                <w:sz w:val="28"/>
              </w:rPr>
              <w:t>2) Дисковый поворотный затвор Ду200,Ру1,6 МПа (ЗПТЛ-200х1,6-FLN—5-MN) 2шт;</w:t>
            </w:r>
          </w:p>
        </w:tc>
        <w:tc>
          <w:tcPr>
            <w:tcW w:w="4990" w:type="dxa"/>
            <w:vMerge/>
            <w:tcBorders>
              <w:top w:val="nil"/>
              <w:left w:val="single" w:sz="8" w:space="0" w:color="000000"/>
              <w:bottom w:val="single" w:sz="8" w:space="0" w:color="000000"/>
              <w:right w:val="single" w:sz="4" w:space="0" w:color="000000"/>
            </w:tcBorders>
            <w:vAlign w:val="center"/>
          </w:tcPr>
          <w:p w14:paraId="310B618C" w14:textId="77777777" w:rsidR="005B7295" w:rsidRDefault="005B7295"/>
        </w:tc>
      </w:tr>
      <w:tr w:rsidR="005B7295" w14:paraId="7CA1AE67" w14:textId="77777777" w:rsidTr="00A93F8A">
        <w:trPr>
          <w:trHeight w:val="630"/>
        </w:trPr>
        <w:tc>
          <w:tcPr>
            <w:tcW w:w="993" w:type="dxa"/>
            <w:vMerge/>
            <w:tcBorders>
              <w:top w:val="nil"/>
              <w:left w:val="single" w:sz="4" w:space="0" w:color="000000"/>
              <w:bottom w:val="single" w:sz="4" w:space="0" w:color="000000"/>
              <w:right w:val="single" w:sz="4" w:space="0" w:color="000000"/>
            </w:tcBorders>
            <w:vAlign w:val="center"/>
          </w:tcPr>
          <w:p w14:paraId="43535340" w14:textId="77777777" w:rsidR="005B7295" w:rsidRDefault="005B7295"/>
        </w:tc>
        <w:tc>
          <w:tcPr>
            <w:tcW w:w="9043" w:type="dxa"/>
            <w:tcBorders>
              <w:top w:val="nil"/>
              <w:left w:val="nil"/>
              <w:bottom w:val="nil"/>
              <w:right w:val="single" w:sz="8" w:space="0" w:color="000000"/>
            </w:tcBorders>
            <w:vAlign w:val="center"/>
          </w:tcPr>
          <w:p w14:paraId="6EADA2BA" w14:textId="77777777" w:rsidR="005B7295" w:rsidRDefault="00653190">
            <w:pPr>
              <w:rPr>
                <w:rFonts w:ascii="Times New Roman" w:hAnsi="Times New Roman"/>
                <w:sz w:val="28"/>
              </w:rPr>
            </w:pPr>
            <w:r>
              <w:rPr>
                <w:rFonts w:ascii="Times New Roman" w:hAnsi="Times New Roman"/>
                <w:sz w:val="28"/>
              </w:rPr>
              <w:t>3) Дисковый поворотный затвор Ду150,Ру1,6 МПа (ЗПТЛ-150х1,6-FLN—5-MN) 12шт;</w:t>
            </w:r>
          </w:p>
        </w:tc>
        <w:tc>
          <w:tcPr>
            <w:tcW w:w="4990" w:type="dxa"/>
            <w:vMerge/>
            <w:tcBorders>
              <w:top w:val="nil"/>
              <w:left w:val="single" w:sz="8" w:space="0" w:color="000000"/>
              <w:bottom w:val="single" w:sz="8" w:space="0" w:color="000000"/>
              <w:right w:val="single" w:sz="4" w:space="0" w:color="000000"/>
            </w:tcBorders>
            <w:vAlign w:val="center"/>
          </w:tcPr>
          <w:p w14:paraId="1648A9AA" w14:textId="77777777" w:rsidR="005B7295" w:rsidRDefault="005B7295"/>
        </w:tc>
      </w:tr>
      <w:tr w:rsidR="005B7295" w14:paraId="005BFC36" w14:textId="77777777" w:rsidTr="00A93F8A">
        <w:trPr>
          <w:trHeight w:val="645"/>
        </w:trPr>
        <w:tc>
          <w:tcPr>
            <w:tcW w:w="993" w:type="dxa"/>
            <w:vMerge/>
            <w:tcBorders>
              <w:top w:val="nil"/>
              <w:left w:val="single" w:sz="4" w:space="0" w:color="000000"/>
              <w:bottom w:val="single" w:sz="4" w:space="0" w:color="000000"/>
              <w:right w:val="single" w:sz="4" w:space="0" w:color="000000"/>
            </w:tcBorders>
            <w:vAlign w:val="center"/>
          </w:tcPr>
          <w:p w14:paraId="61ACA8D7" w14:textId="77777777" w:rsidR="005B7295" w:rsidRDefault="005B7295"/>
        </w:tc>
        <w:tc>
          <w:tcPr>
            <w:tcW w:w="9043" w:type="dxa"/>
            <w:tcBorders>
              <w:top w:val="nil"/>
              <w:left w:val="nil"/>
              <w:bottom w:val="single" w:sz="8" w:space="0" w:color="000000"/>
              <w:right w:val="single" w:sz="8" w:space="0" w:color="000000"/>
            </w:tcBorders>
            <w:vAlign w:val="center"/>
          </w:tcPr>
          <w:p w14:paraId="37D63106" w14:textId="77777777" w:rsidR="005B7295" w:rsidRDefault="00653190">
            <w:pPr>
              <w:rPr>
                <w:rFonts w:ascii="Times New Roman" w:hAnsi="Times New Roman"/>
                <w:sz w:val="28"/>
              </w:rPr>
            </w:pPr>
            <w:r>
              <w:rPr>
                <w:rFonts w:ascii="Times New Roman" w:hAnsi="Times New Roman"/>
                <w:sz w:val="28"/>
              </w:rPr>
              <w:t>4) Дисковый поворотный затвор Ду50,Ру1,6 МПа (ЗПТЛ-50х1,6-FLN—5-MN) 8шт;</w:t>
            </w:r>
          </w:p>
        </w:tc>
        <w:tc>
          <w:tcPr>
            <w:tcW w:w="4990" w:type="dxa"/>
            <w:vMerge/>
            <w:tcBorders>
              <w:top w:val="nil"/>
              <w:left w:val="single" w:sz="8" w:space="0" w:color="000000"/>
              <w:bottom w:val="single" w:sz="8" w:space="0" w:color="000000"/>
              <w:right w:val="single" w:sz="4" w:space="0" w:color="000000"/>
            </w:tcBorders>
            <w:vAlign w:val="center"/>
          </w:tcPr>
          <w:p w14:paraId="2F2382C1" w14:textId="77777777" w:rsidR="005B7295" w:rsidRDefault="005B7295"/>
        </w:tc>
      </w:tr>
      <w:tr w:rsidR="005B7295" w14:paraId="7EA9479E" w14:textId="77777777" w:rsidTr="00A93F8A">
        <w:trPr>
          <w:trHeight w:val="645"/>
        </w:trPr>
        <w:tc>
          <w:tcPr>
            <w:tcW w:w="993" w:type="dxa"/>
            <w:tcBorders>
              <w:top w:val="nil"/>
              <w:left w:val="single" w:sz="4" w:space="0" w:color="000000"/>
              <w:bottom w:val="single" w:sz="4" w:space="0" w:color="000000"/>
              <w:right w:val="single" w:sz="4" w:space="0" w:color="000000"/>
            </w:tcBorders>
            <w:vAlign w:val="center"/>
          </w:tcPr>
          <w:p w14:paraId="63E74BC7" w14:textId="77777777" w:rsidR="005B7295" w:rsidRDefault="00653190">
            <w:pPr>
              <w:jc w:val="center"/>
              <w:rPr>
                <w:rFonts w:ascii="Times New Roman" w:hAnsi="Times New Roman"/>
                <w:sz w:val="28"/>
              </w:rPr>
            </w:pPr>
            <w:r>
              <w:rPr>
                <w:rFonts w:ascii="Times New Roman" w:hAnsi="Times New Roman"/>
                <w:sz w:val="28"/>
              </w:rPr>
              <w:t>22</w:t>
            </w:r>
          </w:p>
        </w:tc>
        <w:tc>
          <w:tcPr>
            <w:tcW w:w="9043" w:type="dxa"/>
            <w:tcBorders>
              <w:top w:val="nil"/>
              <w:left w:val="nil"/>
              <w:bottom w:val="single" w:sz="8" w:space="0" w:color="000000"/>
              <w:right w:val="single" w:sz="8" w:space="0" w:color="000000"/>
            </w:tcBorders>
            <w:vAlign w:val="center"/>
          </w:tcPr>
          <w:p w14:paraId="3B52F8EC" w14:textId="77777777" w:rsidR="005B7295" w:rsidRDefault="00653190">
            <w:pPr>
              <w:rPr>
                <w:rFonts w:ascii="Times New Roman" w:hAnsi="Times New Roman"/>
                <w:sz w:val="28"/>
              </w:rPr>
            </w:pPr>
            <w:r>
              <w:rPr>
                <w:rFonts w:ascii="Times New Roman" w:hAnsi="Times New Roman"/>
                <w:sz w:val="28"/>
              </w:rPr>
              <w:t>Восстановление взрывных клапанов на дымовых трубах Ду500мм / Ду550мм</w:t>
            </w:r>
          </w:p>
        </w:tc>
        <w:tc>
          <w:tcPr>
            <w:tcW w:w="4990" w:type="dxa"/>
            <w:tcBorders>
              <w:top w:val="nil"/>
              <w:left w:val="nil"/>
              <w:bottom w:val="single" w:sz="8" w:space="0" w:color="000000"/>
              <w:right w:val="single" w:sz="4" w:space="0" w:color="000000"/>
            </w:tcBorders>
            <w:vAlign w:val="center"/>
          </w:tcPr>
          <w:p w14:paraId="79243F9C"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4BD0A31E" w14:textId="77777777" w:rsidTr="00A93F8A">
        <w:trPr>
          <w:trHeight w:val="645"/>
        </w:trPr>
        <w:tc>
          <w:tcPr>
            <w:tcW w:w="993" w:type="dxa"/>
            <w:tcBorders>
              <w:top w:val="nil"/>
              <w:left w:val="single" w:sz="4" w:space="0" w:color="000000"/>
              <w:bottom w:val="single" w:sz="4" w:space="0" w:color="000000"/>
              <w:right w:val="single" w:sz="4" w:space="0" w:color="000000"/>
            </w:tcBorders>
            <w:vAlign w:val="center"/>
          </w:tcPr>
          <w:p w14:paraId="3F2D73A8" w14:textId="77777777" w:rsidR="005B7295" w:rsidRDefault="00653190">
            <w:pPr>
              <w:jc w:val="center"/>
              <w:rPr>
                <w:rFonts w:ascii="Times New Roman" w:hAnsi="Times New Roman"/>
                <w:sz w:val="28"/>
              </w:rPr>
            </w:pPr>
            <w:r>
              <w:rPr>
                <w:rFonts w:ascii="Times New Roman" w:hAnsi="Times New Roman"/>
                <w:sz w:val="28"/>
              </w:rPr>
              <w:t>23</w:t>
            </w:r>
          </w:p>
        </w:tc>
        <w:tc>
          <w:tcPr>
            <w:tcW w:w="9043" w:type="dxa"/>
            <w:tcBorders>
              <w:top w:val="nil"/>
              <w:left w:val="nil"/>
              <w:bottom w:val="single" w:sz="8" w:space="0" w:color="000000"/>
              <w:right w:val="single" w:sz="8" w:space="0" w:color="000000"/>
            </w:tcBorders>
            <w:vAlign w:val="center"/>
          </w:tcPr>
          <w:p w14:paraId="4DBAC63A" w14:textId="77777777" w:rsidR="005B7295" w:rsidRDefault="00653190">
            <w:pPr>
              <w:rPr>
                <w:rFonts w:ascii="Times New Roman" w:hAnsi="Times New Roman"/>
                <w:sz w:val="28"/>
              </w:rPr>
            </w:pPr>
            <w:r>
              <w:rPr>
                <w:rFonts w:ascii="Times New Roman" w:hAnsi="Times New Roman"/>
                <w:sz w:val="28"/>
              </w:rPr>
              <w:t>Проверка платы управления горелочных устройств «Unigas» на котлах RS-D3000, RS-D4000</w:t>
            </w:r>
          </w:p>
        </w:tc>
        <w:tc>
          <w:tcPr>
            <w:tcW w:w="4990" w:type="dxa"/>
            <w:tcBorders>
              <w:top w:val="nil"/>
              <w:left w:val="nil"/>
              <w:bottom w:val="single" w:sz="8" w:space="0" w:color="000000"/>
              <w:right w:val="single" w:sz="4" w:space="0" w:color="000000"/>
            </w:tcBorders>
            <w:vAlign w:val="center"/>
          </w:tcPr>
          <w:p w14:paraId="115382E1"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28ECC345" w14:textId="77777777" w:rsidTr="00A93F8A">
        <w:trPr>
          <w:trHeight w:val="630"/>
        </w:trPr>
        <w:tc>
          <w:tcPr>
            <w:tcW w:w="993" w:type="dxa"/>
            <w:tcBorders>
              <w:top w:val="nil"/>
              <w:left w:val="single" w:sz="4" w:space="0" w:color="000000"/>
              <w:bottom w:val="single" w:sz="4" w:space="0" w:color="000000"/>
              <w:right w:val="single" w:sz="4" w:space="0" w:color="000000"/>
            </w:tcBorders>
            <w:vAlign w:val="center"/>
          </w:tcPr>
          <w:p w14:paraId="1E0E8447" w14:textId="77777777" w:rsidR="005B7295" w:rsidRDefault="00653190">
            <w:pPr>
              <w:jc w:val="center"/>
              <w:rPr>
                <w:rFonts w:ascii="Times New Roman" w:hAnsi="Times New Roman"/>
                <w:sz w:val="28"/>
              </w:rPr>
            </w:pPr>
            <w:r>
              <w:rPr>
                <w:rFonts w:ascii="Times New Roman" w:hAnsi="Times New Roman"/>
                <w:sz w:val="28"/>
              </w:rPr>
              <w:t>24</w:t>
            </w:r>
          </w:p>
        </w:tc>
        <w:tc>
          <w:tcPr>
            <w:tcW w:w="9043" w:type="dxa"/>
            <w:tcBorders>
              <w:top w:val="nil"/>
              <w:left w:val="nil"/>
              <w:bottom w:val="single" w:sz="4" w:space="0" w:color="000000"/>
              <w:right w:val="single" w:sz="8" w:space="0" w:color="000000"/>
            </w:tcBorders>
            <w:vAlign w:val="center"/>
          </w:tcPr>
          <w:p w14:paraId="2DF54B1F" w14:textId="77777777" w:rsidR="005B7295" w:rsidRDefault="00653190">
            <w:pPr>
              <w:rPr>
                <w:rFonts w:ascii="Times New Roman" w:hAnsi="Times New Roman"/>
                <w:sz w:val="28"/>
              </w:rPr>
            </w:pPr>
            <w:r>
              <w:rPr>
                <w:rFonts w:ascii="Times New Roman" w:hAnsi="Times New Roman"/>
                <w:sz w:val="28"/>
              </w:rPr>
              <w:t>Сварка поврежденных пластиковых элементов баков запаса воды ERE-2000, на площади 2 кв.м.</w:t>
            </w:r>
          </w:p>
        </w:tc>
        <w:tc>
          <w:tcPr>
            <w:tcW w:w="4990" w:type="dxa"/>
            <w:tcBorders>
              <w:top w:val="nil"/>
              <w:left w:val="nil"/>
              <w:bottom w:val="single" w:sz="4" w:space="0" w:color="000000"/>
              <w:right w:val="single" w:sz="4" w:space="0" w:color="000000"/>
            </w:tcBorders>
            <w:vAlign w:val="center"/>
          </w:tcPr>
          <w:p w14:paraId="364FA7FF" w14:textId="77777777" w:rsidR="005B7295" w:rsidRDefault="00653190">
            <w:pPr>
              <w:jc w:val="center"/>
              <w:rPr>
                <w:rFonts w:ascii="Times New Roman" w:hAnsi="Times New Roman"/>
                <w:sz w:val="28"/>
              </w:rPr>
            </w:pPr>
            <w:r>
              <w:rPr>
                <w:rFonts w:ascii="Times New Roman" w:hAnsi="Times New Roman"/>
                <w:sz w:val="28"/>
              </w:rPr>
              <w:t>текущий ремонт</w:t>
            </w:r>
          </w:p>
        </w:tc>
      </w:tr>
    </w:tbl>
    <w:p w14:paraId="1E0BFB8B" w14:textId="77777777" w:rsidR="005B7295" w:rsidRDefault="00653190">
      <w:pPr>
        <w:pStyle w:val="Default"/>
        <w:spacing w:line="240" w:lineRule="auto"/>
        <w:ind w:firstLine="708"/>
        <w:rPr>
          <w:rFonts w:ascii="Times New Roman" w:hAnsi="Times New Roman"/>
          <w:sz w:val="28"/>
        </w:rPr>
      </w:pPr>
      <w:r>
        <w:rPr>
          <w:rFonts w:ascii="Times New Roman" w:hAnsi="Times New Roman"/>
          <w:sz w:val="28"/>
        </w:rPr>
        <w:t>Таблица 7.1-2  Стоимость основных работ на котельной «мкр. Звездный»</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93"/>
        <w:gridCol w:w="8930"/>
        <w:gridCol w:w="5229"/>
      </w:tblGrid>
      <w:tr w:rsidR="005B7295" w14:paraId="6AAA4B38" w14:textId="77777777">
        <w:trPr>
          <w:trHeight w:val="533"/>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CBDD64B"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9D2CA13"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Наименование работ</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69EF1AE"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Стоимость работ, руб.</w:t>
            </w:r>
          </w:p>
        </w:tc>
      </w:tr>
      <w:tr w:rsidR="005B7295" w14:paraId="1E0F60B1" w14:textId="77777777">
        <w:trPr>
          <w:trHeight w:val="177"/>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214873A"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894746C"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2</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242F720"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3</w:t>
            </w:r>
          </w:p>
        </w:tc>
      </w:tr>
      <w:tr w:rsidR="005B7295" w14:paraId="60F476F5" w14:textId="77777777">
        <w:trPr>
          <w:trHeight w:val="464"/>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EFD2684"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0BB62FA"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 xml:space="preserve">Восстановление смесительного клапана с электроприводом Ду200мм, </w:t>
            </w:r>
            <w:r>
              <w:rPr>
                <w:rFonts w:ascii="Times New Roman" w:hAnsi="Times New Roman"/>
                <w:sz w:val="28"/>
              </w:rPr>
              <w:lastRenderedPageBreak/>
              <w:t>Ру0,6 МПа (DR200GFLA привод М6061)</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FD10689"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lastRenderedPageBreak/>
              <w:t>92 250,00</w:t>
            </w:r>
          </w:p>
        </w:tc>
      </w:tr>
      <w:tr w:rsidR="005B7295" w14:paraId="0A9088BC" w14:textId="77777777">
        <w:trPr>
          <w:trHeight w:val="218"/>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D846FE5"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2</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CC56454"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Восстановление электрической проводки счетчика тепла ТСК-7</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BA6D6F0"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15 500,00</w:t>
            </w:r>
          </w:p>
        </w:tc>
      </w:tr>
      <w:tr w:rsidR="005B7295" w14:paraId="497E396B" w14:textId="77777777">
        <w:trPr>
          <w:trHeight w:val="524"/>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5DA5C14"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3</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50B458F"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Поверка, настройка счетчика ТСК-7, с датчиками давления и расходомером ВЭПС Ду200мм</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C782DB5"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24 490,00</w:t>
            </w:r>
          </w:p>
        </w:tc>
      </w:tr>
      <w:tr w:rsidR="005B7295" w14:paraId="1F9638D0" w14:textId="77777777">
        <w:trPr>
          <w:trHeight w:val="204"/>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A6D8E59"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4</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7FAA2F5"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Замена уплотнителей на сетевых насосах NM 100/200 DE</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54A5470"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51 200,00</w:t>
            </w:r>
          </w:p>
        </w:tc>
      </w:tr>
      <w:tr w:rsidR="005B7295" w14:paraId="611759F2" w14:textId="77777777">
        <w:trPr>
          <w:trHeight w:val="181"/>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10E3B28"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5</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A006530"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Перемотка электрической обмотки на сетевом насосе NM 100/200 DE</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C36E5B5"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77 500,00</w:t>
            </w:r>
          </w:p>
        </w:tc>
      </w:tr>
      <w:tr w:rsidR="005B7295" w14:paraId="75C13E32" w14:textId="77777777">
        <w:trPr>
          <w:trHeight w:val="242"/>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7E2893B"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6</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8B780FD"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Замена уплотнителей на подпиточных насосах NM - 3 ВE</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2DC3A9C"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22 000,00</w:t>
            </w:r>
          </w:p>
        </w:tc>
      </w:tr>
      <w:tr w:rsidR="005B7295" w14:paraId="1F123510" w14:textId="77777777">
        <w:trPr>
          <w:trHeight w:val="181"/>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17C07F7"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7</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E4A55B0"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Замена подшипников на подпиточных насосах NM - 3 ВE</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4C61B4D"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32 200,00</w:t>
            </w:r>
          </w:p>
        </w:tc>
      </w:tr>
      <w:tr w:rsidR="005B7295" w14:paraId="597AB794" w14:textId="77777777">
        <w:trPr>
          <w:trHeight w:val="181"/>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88A635B"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8</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0126AE9"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Замена регулятора давления Тип 44-ОВ</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D9C1FBF"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10 000,00</w:t>
            </w:r>
          </w:p>
        </w:tc>
      </w:tr>
      <w:tr w:rsidR="005B7295" w14:paraId="088F272D" w14:textId="77777777">
        <w:trPr>
          <w:trHeight w:val="399"/>
        </w:trPr>
        <w:tc>
          <w:tcPr>
            <w:tcW w:w="993" w:type="dxa"/>
            <w:vMerge w:val="restart"/>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3E196C2"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9</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0618332"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Замена обратных клапанов</w:t>
            </w:r>
          </w:p>
        </w:tc>
        <w:tc>
          <w:tcPr>
            <w:tcW w:w="5229" w:type="dxa"/>
            <w:tcBorders>
              <w:top w:val="single" w:sz="6" w:space="0" w:color="000000"/>
              <w:left w:val="single" w:sz="6" w:space="0" w:color="000000"/>
              <w:bottom w:val="nil"/>
              <w:right w:val="single" w:sz="6" w:space="0" w:color="000000"/>
            </w:tcBorders>
            <w:tcMar>
              <w:left w:w="0" w:type="dxa"/>
              <w:right w:w="0" w:type="dxa"/>
            </w:tcMar>
            <w:vAlign w:val="center"/>
          </w:tcPr>
          <w:p w14:paraId="07F2CC2A" w14:textId="77777777" w:rsidR="005B7295" w:rsidRDefault="005B7295" w:rsidP="00A93F8A">
            <w:pPr>
              <w:pStyle w:val="Default"/>
              <w:spacing w:line="240" w:lineRule="auto"/>
              <w:ind w:firstLine="0"/>
              <w:jc w:val="center"/>
              <w:rPr>
                <w:rFonts w:ascii="Times New Roman" w:hAnsi="Times New Roman"/>
                <w:sz w:val="28"/>
              </w:rPr>
            </w:pPr>
          </w:p>
        </w:tc>
      </w:tr>
      <w:tr w:rsidR="005B7295" w14:paraId="52B94D4E" w14:textId="77777777">
        <w:trPr>
          <w:trHeight w:val="181"/>
        </w:trPr>
        <w:tc>
          <w:tcPr>
            <w:tcW w:w="993"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6DE9A7F" w14:textId="77777777" w:rsidR="005B7295" w:rsidRDefault="005B7295" w:rsidP="00A93F8A"/>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54DA0055"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Ду200мм Ру1,6 МПа (CV-16 DN-200)</w:t>
            </w:r>
          </w:p>
        </w:tc>
        <w:tc>
          <w:tcPr>
            <w:tcW w:w="5229" w:type="dxa"/>
            <w:vMerge w:val="restart"/>
            <w:tcBorders>
              <w:top w:val="nil"/>
              <w:left w:val="single" w:sz="6" w:space="0" w:color="000000"/>
              <w:bottom w:val="single" w:sz="6" w:space="0" w:color="000000"/>
              <w:right w:val="single" w:sz="6" w:space="0" w:color="000000"/>
            </w:tcBorders>
            <w:tcMar>
              <w:left w:w="0" w:type="dxa"/>
              <w:right w:w="0" w:type="dxa"/>
            </w:tcMar>
            <w:vAlign w:val="center"/>
          </w:tcPr>
          <w:p w14:paraId="4A4BA302"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110 500,00</w:t>
            </w:r>
          </w:p>
        </w:tc>
      </w:tr>
      <w:tr w:rsidR="005B7295" w14:paraId="32987A01" w14:textId="77777777">
        <w:trPr>
          <w:trHeight w:val="181"/>
        </w:trPr>
        <w:tc>
          <w:tcPr>
            <w:tcW w:w="993"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9D7916A" w14:textId="77777777" w:rsidR="005B7295" w:rsidRDefault="005B7295" w:rsidP="00A93F8A"/>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DF24E72"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Ду150мм Ру1,6 МПа (CV-16 DN-150)</w:t>
            </w:r>
          </w:p>
        </w:tc>
        <w:tc>
          <w:tcPr>
            <w:tcW w:w="5229" w:type="dxa"/>
            <w:vMerge/>
            <w:tcBorders>
              <w:top w:val="nil"/>
              <w:left w:val="single" w:sz="6" w:space="0" w:color="000000"/>
              <w:bottom w:val="single" w:sz="6" w:space="0" w:color="000000"/>
              <w:right w:val="single" w:sz="6" w:space="0" w:color="000000"/>
            </w:tcBorders>
            <w:tcMar>
              <w:left w:w="0" w:type="dxa"/>
              <w:right w:w="0" w:type="dxa"/>
            </w:tcMar>
            <w:vAlign w:val="center"/>
          </w:tcPr>
          <w:p w14:paraId="63B85B6E" w14:textId="77777777" w:rsidR="005B7295" w:rsidRDefault="005B7295" w:rsidP="00A93F8A"/>
        </w:tc>
      </w:tr>
      <w:tr w:rsidR="005B7295" w14:paraId="4B3B2A7D" w14:textId="77777777">
        <w:trPr>
          <w:trHeight w:val="181"/>
        </w:trPr>
        <w:tc>
          <w:tcPr>
            <w:tcW w:w="993" w:type="dxa"/>
            <w:vMerge/>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E8D598C" w14:textId="77777777" w:rsidR="005B7295" w:rsidRDefault="005B7295" w:rsidP="00A93F8A"/>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FB119E4"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Ду 50мм Ру1,6 МПа (CV-16 DN- 50)</w:t>
            </w:r>
          </w:p>
        </w:tc>
        <w:tc>
          <w:tcPr>
            <w:tcW w:w="5229" w:type="dxa"/>
            <w:vMerge/>
            <w:tcBorders>
              <w:top w:val="nil"/>
              <w:left w:val="single" w:sz="6" w:space="0" w:color="000000"/>
              <w:bottom w:val="single" w:sz="6" w:space="0" w:color="000000"/>
              <w:right w:val="single" w:sz="6" w:space="0" w:color="000000"/>
            </w:tcBorders>
            <w:tcMar>
              <w:left w:w="0" w:type="dxa"/>
              <w:right w:w="0" w:type="dxa"/>
            </w:tcMar>
            <w:vAlign w:val="center"/>
          </w:tcPr>
          <w:p w14:paraId="383B04FD" w14:textId="77777777" w:rsidR="005B7295" w:rsidRDefault="005B7295" w:rsidP="00A93F8A"/>
        </w:tc>
      </w:tr>
      <w:tr w:rsidR="005B7295" w14:paraId="21E62A23" w14:textId="77777777">
        <w:trPr>
          <w:trHeight w:val="380"/>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7D9C950"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10</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90CDBFA"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Восстановление автоматики на дозирующей станции Etatron</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D5FDE76"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99 000,00</w:t>
            </w:r>
          </w:p>
        </w:tc>
      </w:tr>
      <w:tr w:rsidR="005B7295" w14:paraId="7ED7F208" w14:textId="77777777">
        <w:trPr>
          <w:trHeight w:val="527"/>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5EB4F51"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11</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F4E9EA7"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Восстановление автоматики на установке умягчения воды 9500-2154TMI-1,5”-6</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62970C5"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95 000,00</w:t>
            </w:r>
          </w:p>
        </w:tc>
      </w:tr>
      <w:tr w:rsidR="005B7295" w14:paraId="342EC5BD" w14:textId="77777777">
        <w:trPr>
          <w:trHeight w:val="181"/>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3D6D0D26"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12</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B9E488B"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Ревизия Na-катионовых фильтров</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251B8E4"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30 000,00</w:t>
            </w:r>
          </w:p>
        </w:tc>
      </w:tr>
      <w:tr w:rsidR="005B7295" w14:paraId="1BFDDFE5" w14:textId="77777777">
        <w:trPr>
          <w:trHeight w:val="181"/>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0164C55F"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13</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11F47B99"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Ремонт насоса дозатора комплексонов «Etatron» DLX-2-10</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B3644E4"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17 200,00</w:t>
            </w:r>
          </w:p>
        </w:tc>
      </w:tr>
      <w:tr w:rsidR="005B7295" w14:paraId="557FC147" w14:textId="77777777">
        <w:trPr>
          <w:trHeight w:val="181"/>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5831633"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14</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40F7A3B4"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Замена фундамента на котельной</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7500FEC"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125 000,00</w:t>
            </w:r>
          </w:p>
        </w:tc>
      </w:tr>
      <w:tr w:rsidR="005B7295" w14:paraId="0E073EED" w14:textId="77777777">
        <w:trPr>
          <w:trHeight w:val="524"/>
        </w:trPr>
        <w:tc>
          <w:tcPr>
            <w:tcW w:w="993"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2126940A"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15</w:t>
            </w:r>
          </w:p>
        </w:tc>
        <w:tc>
          <w:tcPr>
            <w:tcW w:w="8930"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600A15E7" w14:textId="77777777" w:rsidR="005B7295" w:rsidRDefault="00653190" w:rsidP="00A93F8A">
            <w:pPr>
              <w:pStyle w:val="Default"/>
              <w:spacing w:line="240" w:lineRule="auto"/>
              <w:ind w:firstLine="0"/>
              <w:rPr>
                <w:rFonts w:ascii="Times New Roman" w:hAnsi="Times New Roman"/>
                <w:sz w:val="28"/>
              </w:rPr>
            </w:pPr>
            <w:r>
              <w:rPr>
                <w:rFonts w:ascii="Times New Roman" w:hAnsi="Times New Roman"/>
                <w:sz w:val="28"/>
              </w:rPr>
              <w:t>Восстановление ограждающих конструкций из сэндвич панелей, площадью 10 кв.м.</w:t>
            </w:r>
          </w:p>
        </w:tc>
        <w:tc>
          <w:tcPr>
            <w:tcW w:w="5229" w:type="dxa"/>
            <w:tcBorders>
              <w:top w:val="single" w:sz="6" w:space="0" w:color="000000"/>
              <w:left w:val="single" w:sz="6" w:space="0" w:color="000000"/>
              <w:bottom w:val="single" w:sz="6" w:space="0" w:color="000000"/>
              <w:right w:val="single" w:sz="6" w:space="0" w:color="000000"/>
            </w:tcBorders>
            <w:tcMar>
              <w:left w:w="0" w:type="dxa"/>
              <w:right w:w="0" w:type="dxa"/>
            </w:tcMar>
            <w:vAlign w:val="center"/>
          </w:tcPr>
          <w:p w14:paraId="7DF729B0" w14:textId="77777777" w:rsidR="005B7295" w:rsidRDefault="00653190" w:rsidP="00A93F8A">
            <w:pPr>
              <w:pStyle w:val="Default"/>
              <w:spacing w:line="240" w:lineRule="auto"/>
              <w:ind w:firstLine="0"/>
              <w:jc w:val="center"/>
              <w:rPr>
                <w:rFonts w:ascii="Times New Roman" w:hAnsi="Times New Roman"/>
                <w:sz w:val="28"/>
              </w:rPr>
            </w:pPr>
            <w:r>
              <w:rPr>
                <w:rFonts w:ascii="Times New Roman" w:hAnsi="Times New Roman"/>
                <w:sz w:val="28"/>
              </w:rPr>
              <w:t>67 000,00</w:t>
            </w:r>
          </w:p>
        </w:tc>
      </w:tr>
    </w:tbl>
    <w:p w14:paraId="4705B27C" w14:textId="77777777" w:rsidR="005B7295" w:rsidRDefault="00653190">
      <w:pPr>
        <w:pStyle w:val="a9"/>
        <w:tabs>
          <w:tab w:val="left" w:pos="1560"/>
        </w:tabs>
        <w:ind w:left="0" w:firstLine="709"/>
        <w:jc w:val="both"/>
        <w:rPr>
          <w:rFonts w:ascii="Times New Roman" w:hAnsi="Times New Roman"/>
          <w:color w:val="000000" w:themeColor="text1"/>
          <w:sz w:val="28"/>
        </w:rPr>
      </w:pPr>
      <w:r>
        <w:rPr>
          <w:rFonts w:ascii="Times New Roman" w:hAnsi="Times New Roman"/>
          <w:color w:val="000000" w:themeColor="text1"/>
          <w:sz w:val="28"/>
        </w:rPr>
        <w:t>Таблица 8-1 Результаты расчета радиуса теплоснабжения для котельных Краснопольского сельского поселения</w:t>
      </w:r>
    </w:p>
    <w:tbl>
      <w:tblPr>
        <w:tblW w:w="0" w:type="auto"/>
        <w:tblLayout w:type="fixed"/>
        <w:tblCellMar>
          <w:left w:w="0" w:type="dxa"/>
          <w:right w:w="0" w:type="dxa"/>
        </w:tblCellMar>
        <w:tblLook w:val="04A0" w:firstRow="1" w:lastRow="0" w:firstColumn="1" w:lastColumn="0" w:noHBand="0" w:noVBand="1"/>
      </w:tblPr>
      <w:tblGrid>
        <w:gridCol w:w="5382"/>
        <w:gridCol w:w="2552"/>
        <w:gridCol w:w="2409"/>
        <w:gridCol w:w="2410"/>
        <w:gridCol w:w="2410"/>
      </w:tblGrid>
      <w:tr w:rsidR="005B7295" w14:paraId="3ECCC49D" w14:textId="77777777" w:rsidTr="00A93F8A">
        <w:trPr>
          <w:trHeight w:val="555"/>
          <w:tblHeader/>
        </w:trPr>
        <w:tc>
          <w:tcPr>
            <w:tcW w:w="5382" w:type="dxa"/>
            <w:tcBorders>
              <w:top w:val="single" w:sz="4" w:space="0" w:color="000000"/>
              <w:left w:val="single" w:sz="4" w:space="0" w:color="000000"/>
              <w:bottom w:val="nil"/>
              <w:right w:val="nil"/>
            </w:tcBorders>
            <w:shd w:val="clear" w:color="auto" w:fill="FFFFFF"/>
            <w:tcMar>
              <w:left w:w="0" w:type="dxa"/>
              <w:right w:w="0" w:type="dxa"/>
            </w:tcMar>
            <w:vAlign w:val="center"/>
          </w:tcPr>
          <w:p w14:paraId="409D1537"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Источник тепловой энергии</w:t>
            </w:r>
          </w:p>
        </w:tc>
        <w:tc>
          <w:tcPr>
            <w:tcW w:w="2552"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543B47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Звездный»</w:t>
            </w:r>
          </w:p>
        </w:tc>
        <w:tc>
          <w:tcPr>
            <w:tcW w:w="240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16F6976"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Кленовый»</w:t>
            </w:r>
          </w:p>
        </w:tc>
        <w:tc>
          <w:tcPr>
            <w:tcW w:w="2410"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A2DB619"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Транспортабельная блочная котельная </w:t>
            </w:r>
            <w:r>
              <w:rPr>
                <w:rFonts w:ascii="Times New Roman" w:hAnsi="Times New Roman"/>
                <w:color w:val="000000" w:themeColor="text1"/>
                <w:sz w:val="28"/>
              </w:rPr>
              <w:br/>
            </w:r>
          </w:p>
        </w:tc>
        <w:tc>
          <w:tcPr>
            <w:tcW w:w="2410"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6AFBC05"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«мкр. Ивушки»</w:t>
            </w:r>
          </w:p>
        </w:tc>
      </w:tr>
      <w:tr w:rsidR="005B7295" w14:paraId="71F6F189" w14:textId="77777777">
        <w:trPr>
          <w:trHeight w:val="333"/>
          <w:tblHeader/>
        </w:trPr>
        <w:tc>
          <w:tcPr>
            <w:tcW w:w="5382" w:type="dxa"/>
            <w:tcBorders>
              <w:top w:val="single" w:sz="4" w:space="0" w:color="000000"/>
              <w:left w:val="single" w:sz="4" w:space="0" w:color="000000"/>
              <w:bottom w:val="nil"/>
              <w:right w:val="nil"/>
            </w:tcBorders>
            <w:shd w:val="clear" w:color="auto" w:fill="FFFFFF"/>
            <w:tcMar>
              <w:left w:w="0" w:type="dxa"/>
              <w:right w:w="0" w:type="dxa"/>
            </w:tcMar>
            <w:vAlign w:val="center"/>
          </w:tcPr>
          <w:p w14:paraId="509F88BC"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1</w:t>
            </w:r>
          </w:p>
        </w:tc>
        <w:tc>
          <w:tcPr>
            <w:tcW w:w="2552"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34D7C00"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2</w:t>
            </w:r>
          </w:p>
        </w:tc>
        <w:tc>
          <w:tcPr>
            <w:tcW w:w="2409"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E9ACE77"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3</w:t>
            </w:r>
          </w:p>
        </w:tc>
        <w:tc>
          <w:tcPr>
            <w:tcW w:w="2410"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33EF632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4</w:t>
            </w:r>
          </w:p>
        </w:tc>
        <w:tc>
          <w:tcPr>
            <w:tcW w:w="2410"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1BAAFCD"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5</w:t>
            </w:r>
          </w:p>
        </w:tc>
      </w:tr>
      <w:tr w:rsidR="005B7295" w14:paraId="77B6489B" w14:textId="77777777">
        <w:trPr>
          <w:trHeight w:val="432"/>
        </w:trPr>
        <w:tc>
          <w:tcPr>
            <w:tcW w:w="538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99CF91A"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Радиус эффективного теплоснабжения, км</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0D2D3F"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1,34</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8D7259"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1,32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689D78"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1,40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6DD5F8" w14:textId="77777777" w:rsidR="005B7295" w:rsidRDefault="00653190">
            <w:pPr>
              <w:ind w:left="50" w:hanging="50"/>
              <w:jc w:val="center"/>
              <w:rPr>
                <w:rFonts w:ascii="Times New Roman" w:hAnsi="Times New Roman"/>
                <w:color w:val="000000" w:themeColor="text1"/>
                <w:sz w:val="28"/>
              </w:rPr>
            </w:pPr>
            <w:r>
              <w:rPr>
                <w:rFonts w:ascii="Times New Roman" w:hAnsi="Times New Roman"/>
                <w:color w:val="000000" w:themeColor="text1"/>
                <w:sz w:val="28"/>
              </w:rPr>
              <w:t>1,16</w:t>
            </w:r>
          </w:p>
        </w:tc>
      </w:tr>
    </w:tbl>
    <w:p w14:paraId="270C6762" w14:textId="77777777" w:rsidR="005B7295" w:rsidRPr="00A93F8A" w:rsidRDefault="005B7295" w:rsidP="00A93F8A">
      <w:pPr>
        <w:tabs>
          <w:tab w:val="left" w:pos="708"/>
          <w:tab w:val="left" w:pos="1416"/>
          <w:tab w:val="left" w:pos="2124"/>
          <w:tab w:val="left" w:pos="2832"/>
          <w:tab w:val="left" w:pos="3540"/>
          <w:tab w:val="left" w:pos="4248"/>
          <w:tab w:val="left" w:pos="4956"/>
          <w:tab w:val="left" w:pos="5664"/>
          <w:tab w:val="left" w:pos="6372"/>
          <w:tab w:val="left" w:pos="7080"/>
          <w:tab w:val="center" w:pos="7568"/>
          <w:tab w:val="left" w:pos="7788"/>
          <w:tab w:val="right" w:pos="15136"/>
        </w:tabs>
        <w:rPr>
          <w:rFonts w:ascii="Times New Roman" w:hAnsi="Times New Roman"/>
          <w:sz w:val="28"/>
        </w:rPr>
        <w:sectPr w:rsidR="005B7295" w:rsidRPr="00A93F8A">
          <w:headerReference w:type="default" r:id="rId131"/>
          <w:pgSz w:w="16848" w:h="11908" w:orient="landscape"/>
          <w:pgMar w:top="1134" w:right="964" w:bottom="1134" w:left="1417" w:header="284" w:footer="709" w:gutter="0"/>
          <w:cols w:space="720"/>
        </w:sectPr>
      </w:pPr>
    </w:p>
    <w:p w14:paraId="21E6E4DC" w14:textId="77777777" w:rsidR="005B7295" w:rsidRDefault="00653190">
      <w:pPr>
        <w:pStyle w:val="Default"/>
        <w:spacing w:line="240" w:lineRule="auto"/>
        <w:rPr>
          <w:rFonts w:ascii="Times New Roman" w:hAnsi="Times New Roman"/>
          <w:sz w:val="28"/>
        </w:rPr>
      </w:pPr>
      <w:r>
        <w:rPr>
          <w:rFonts w:ascii="Times New Roman" w:hAnsi="Times New Roman"/>
          <w:sz w:val="28"/>
        </w:rPr>
        <w:lastRenderedPageBreak/>
        <w:t xml:space="preserve">Глава 8. Предложения по строительству, реконструкции и (или) модернизации тепловых сетей </w:t>
      </w:r>
      <w:r>
        <w:rPr>
          <w:rFonts w:ascii="Times New Roman" w:hAnsi="Times New Roman"/>
          <w:color w:val="000000" w:themeColor="text1"/>
          <w:sz w:val="28"/>
        </w:rPr>
        <w:t>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31E67FA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8.1.Реконструкция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14:paraId="72BADD56"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05CA1FA3"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Строительство объектов жилищного, общественного и вспомогательного фонда, с подключением к централизованному источнику теплоснабжения не планируется.</w:t>
      </w:r>
    </w:p>
    <w:p w14:paraId="362C5934" w14:textId="139994FC"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8.3.Строительство тепловых сетей, обеспечивающих условия, при наличии которых</w:t>
      </w:r>
      <w:r w:rsidR="002A1D31">
        <w:rPr>
          <w:rFonts w:ascii="Times New Roman" w:hAnsi="Times New Roman"/>
          <w:color w:val="000000" w:themeColor="text1"/>
          <w:sz w:val="28"/>
        </w:rPr>
        <w:t xml:space="preserve"> </w:t>
      </w:r>
      <w:r>
        <w:rPr>
          <w:rFonts w:ascii="Times New Roman" w:hAnsi="Times New Roman"/>
          <w:color w:val="000000" w:themeColor="text1"/>
          <w:sz w:val="28"/>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E66E11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Техническая возможность организации поставок потребителей от различных источников тепловой энергии отсутствует. Строительство новых котельных на расчетный период не предвидится.</w:t>
      </w:r>
    </w:p>
    <w:p w14:paraId="2BD5972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8.4.Строительство,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14:paraId="3C1499AC"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Новое строительство или демонтаж существующей тепловой сети не планируется.</w:t>
      </w:r>
    </w:p>
    <w:p w14:paraId="7D58218A" w14:textId="77777777" w:rsidR="005B7295" w:rsidRDefault="00653190">
      <w:pPr>
        <w:pStyle w:val="3"/>
        <w:spacing w:before="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8.5. Строительство тепловых сетей для обеспечения нормативной надежности теплоснабжения</w:t>
      </w:r>
    </w:p>
    <w:p w14:paraId="390BA4F8"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рамках актуализации схемы теплоснабжения Краснопольского сельского поселения Сосновского муниципального района Челябинской области, выполнено обследование тепловых сетей от котельных «мкр. Звездный», «мкр. Ивушки», «мкр. Кленовый», Транспортабельной блочной котельной. </w:t>
      </w:r>
    </w:p>
    <w:p w14:paraId="0EC47F0F"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Обследование сетей в контуре котельной «мкр. Звездный»:</w:t>
      </w:r>
    </w:p>
    <w:p w14:paraId="234B286F" w14:textId="77777777" w:rsidR="005B7295" w:rsidRDefault="00653190">
      <w:pPr>
        <w:pStyle w:val="a9"/>
        <w:numPr>
          <w:ilvl w:val="0"/>
          <w:numId w:val="23"/>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Теплотрасса 2Ду150мм от ТК-4 до ТК-5, находится в аварийном состоянии, выявлено полное затопление канала и тепловой камеры ТК-4, после проведенной откачки, имеется многочисленные раковины коррозии по </w:t>
      </w:r>
      <w:r>
        <w:rPr>
          <w:rFonts w:ascii="Times New Roman" w:hAnsi="Times New Roman"/>
          <w:noProof/>
          <w:sz w:val="28"/>
        </w:rPr>
        <mc:AlternateContent>
          <mc:Choice Requires="wps">
            <w:drawing>
              <wp:anchor distT="45720" distB="45720" distL="114300" distR="114300" simplePos="0" relativeHeight="251665408" behindDoc="0" locked="0" layoutInCell="1" allowOverlap="1" wp14:anchorId="5EEDF24F" wp14:editId="6975B3B6">
                <wp:simplePos x="0" y="0"/>
                <wp:positionH relativeFrom="column">
                  <wp:posOffset>2914650</wp:posOffset>
                </wp:positionH>
                <wp:positionV relativeFrom="paragraph">
                  <wp:posOffset>-421640</wp:posOffset>
                </wp:positionV>
                <wp:extent cx="457200" cy="1404620"/>
                <wp:effectExtent l="0" t="0" r="0" b="0"/>
                <wp:wrapNone/>
                <wp:docPr id="108" name="Picture 108"/>
                <wp:cNvGraphicFramePr/>
                <a:graphic xmlns:a="http://schemas.openxmlformats.org/drawingml/2006/main">
                  <a:graphicData uri="http://schemas.microsoft.com/office/word/2010/wordprocessingShape">
                    <wps:wsp>
                      <wps:cNvSpPr txBox="1"/>
                      <wps:spPr>
                        <a:xfrm>
                          <a:off x="0" y="0"/>
                          <a:ext cx="457200" cy="1404620"/>
                        </a:xfrm>
                        <a:prstGeom prst="rect">
                          <a:avLst/>
                        </a:prstGeom>
                        <a:solidFill>
                          <a:srgbClr val="FFFFFF"/>
                        </a:solidFill>
                        <a:ln w="9525">
                          <a:solidFill>
                            <a:schemeClr val="bg1"/>
                          </a:solidFill>
                          <a:headEnd type="none" w="med" len="med"/>
                          <a:tailEnd type="none" w="med" len="med"/>
                        </a:ln>
                      </wps:spPr>
                      <wps:txbx>
                        <w:txbxContent>
                          <w:p w14:paraId="41FB318B" w14:textId="77777777" w:rsidR="00653190" w:rsidRDefault="00653190">
                            <w:r>
                              <w:t>245</w:t>
                            </w:r>
                          </w:p>
                        </w:txbxContent>
                      </wps:txbx>
                      <wps:bodyPr vert="horz" wrap="square" lIns="91440" tIns="45720" rIns="91440" bIns="45720" anchor="t">
                        <a:spAutoFit/>
                      </wps:bodyPr>
                    </wps:wsp>
                  </a:graphicData>
                </a:graphic>
              </wp:anchor>
            </w:drawing>
          </mc:Choice>
          <mc:Fallback>
            <w:pict>
              <v:shape w14:anchorId="5EEDF24F" id="Picture 108" o:spid="_x0000_s1085" type="#_x0000_t202" style="position:absolute;left:0;text-align:left;margin-left:229.5pt;margin-top:-33.2pt;width:36pt;height:110.6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" strokecolor="white [3212]">
                <v:textbox style="mso-fit-shape-to-text:t">
                  <w:txbxContent>
                    <w:p w14:paraId="41FB318B" w14:textId="77777777" w:rsidR="00653190" w:rsidRDefault="00653190">
                      <w:r>
                        <w:t>245</w:t>
                      </w:r>
                    </w:p>
                  </w:txbxContent>
                </v:textbox>
              </v:shape>
            </w:pict>
          </mc:Fallback>
        </mc:AlternateContent>
      </w:r>
      <w:r>
        <w:rPr>
          <w:rFonts w:ascii="Times New Roman" w:hAnsi="Times New Roman"/>
          <w:color w:val="000000" w:themeColor="text1"/>
          <w:sz w:val="28"/>
        </w:rPr>
        <w:t>подающему и обратному трубопроводу (фактически трубопроводы покрыты «шубой» из ржавчины толщиной 5-7мм).</w:t>
      </w:r>
    </w:p>
    <w:p w14:paraId="155AF6D4" w14:textId="77777777" w:rsidR="005B7295" w:rsidRDefault="00653190">
      <w:pPr>
        <w:pStyle w:val="a9"/>
        <w:numPr>
          <w:ilvl w:val="0"/>
          <w:numId w:val="23"/>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Теплотрасса 2Ду150мм от ТК-5 до ТК-6, находится в аварийном состоянии, выявлено полное затопление канала и тепловой камеры ТК-5, после </w:t>
      </w:r>
      <w:r>
        <w:rPr>
          <w:rFonts w:ascii="Times New Roman" w:hAnsi="Times New Roman"/>
          <w:color w:val="000000" w:themeColor="text1"/>
          <w:sz w:val="28"/>
        </w:rPr>
        <w:lastRenderedPageBreak/>
        <w:t>проведенной откачки, обнаружен свищ в ТК-6 диаметром 1мм на подающем трубопроводе,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5DBBE7F3" w14:textId="77777777" w:rsidR="005B7295" w:rsidRDefault="00653190">
      <w:pPr>
        <w:pStyle w:val="a9"/>
        <w:numPr>
          <w:ilvl w:val="0"/>
          <w:numId w:val="23"/>
        </w:numPr>
        <w:ind w:left="0" w:firstLine="709"/>
        <w:jc w:val="both"/>
        <w:rPr>
          <w:rFonts w:ascii="Times New Roman" w:hAnsi="Times New Roman"/>
          <w:color w:val="000000" w:themeColor="text1"/>
          <w:sz w:val="28"/>
        </w:rPr>
      </w:pPr>
      <w:r>
        <w:rPr>
          <w:rFonts w:ascii="Times New Roman" w:hAnsi="Times New Roman"/>
          <w:color w:val="000000" w:themeColor="text1"/>
          <w:sz w:val="28"/>
        </w:rPr>
        <w:t>В ходе обследования так же обнаружены аварийные участки:</w:t>
      </w:r>
    </w:p>
    <w:p w14:paraId="0CBE3351" w14:textId="77777777" w:rsidR="005B7295" w:rsidRDefault="00653190">
      <w:pPr>
        <w:pStyle w:val="a9"/>
        <w:ind w:left="0" w:firstLine="709"/>
        <w:jc w:val="both"/>
        <w:rPr>
          <w:rFonts w:ascii="Times New Roman" w:hAnsi="Times New Roman"/>
          <w:color w:val="000000" w:themeColor="text1"/>
          <w:sz w:val="28"/>
        </w:rPr>
      </w:pPr>
      <w:r>
        <w:rPr>
          <w:rFonts w:ascii="Times New Roman" w:hAnsi="Times New Roman"/>
          <w:color w:val="000000" w:themeColor="text1"/>
          <w:sz w:val="28"/>
        </w:rPr>
        <w:t>- от ТК-5 до МКД по ул.Белопольского 2;</w:t>
      </w:r>
    </w:p>
    <w:p w14:paraId="77C35C53" w14:textId="77777777" w:rsidR="005B7295" w:rsidRDefault="00653190">
      <w:pPr>
        <w:pStyle w:val="a9"/>
        <w:ind w:left="0" w:firstLine="709"/>
        <w:jc w:val="both"/>
        <w:rPr>
          <w:rFonts w:ascii="Times New Roman" w:hAnsi="Times New Roman"/>
          <w:color w:val="000000" w:themeColor="text1"/>
          <w:sz w:val="28"/>
        </w:rPr>
      </w:pPr>
      <w:r>
        <w:rPr>
          <w:rFonts w:ascii="Times New Roman" w:hAnsi="Times New Roman"/>
          <w:color w:val="000000" w:themeColor="text1"/>
          <w:sz w:val="28"/>
        </w:rPr>
        <w:t>- от ТК-6 до МКД по ул.Белопольского 1;</w:t>
      </w:r>
    </w:p>
    <w:p w14:paraId="1CB9DB4F" w14:textId="77777777" w:rsidR="005B7295" w:rsidRDefault="00653190">
      <w:pPr>
        <w:pStyle w:val="a9"/>
        <w:ind w:left="0" w:firstLine="709"/>
        <w:jc w:val="both"/>
        <w:rPr>
          <w:rFonts w:ascii="Times New Roman" w:hAnsi="Times New Roman"/>
          <w:color w:val="000000" w:themeColor="text1"/>
          <w:sz w:val="28"/>
        </w:rPr>
      </w:pPr>
      <w:r>
        <w:rPr>
          <w:rFonts w:ascii="Times New Roman" w:hAnsi="Times New Roman"/>
          <w:color w:val="000000" w:themeColor="text1"/>
          <w:sz w:val="28"/>
        </w:rPr>
        <w:t>- от ТК-6 до МКД по ул.Белопольского 5;</w:t>
      </w:r>
    </w:p>
    <w:p w14:paraId="211F229E" w14:textId="77777777" w:rsidR="005B7295" w:rsidRDefault="00653190">
      <w:pPr>
        <w:pStyle w:val="a9"/>
        <w:ind w:left="0" w:firstLine="709"/>
        <w:jc w:val="both"/>
        <w:rPr>
          <w:rFonts w:ascii="Times New Roman" w:hAnsi="Times New Roman"/>
          <w:color w:val="000000" w:themeColor="text1"/>
          <w:sz w:val="28"/>
        </w:rPr>
      </w:pPr>
      <w:r>
        <w:rPr>
          <w:rFonts w:ascii="Times New Roman" w:hAnsi="Times New Roman"/>
          <w:color w:val="000000" w:themeColor="text1"/>
          <w:sz w:val="28"/>
        </w:rPr>
        <w:t>- от ТК-6 до МКД по ул.Белопольского 6.</w:t>
      </w:r>
    </w:p>
    <w:p w14:paraId="427FD4B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ходе обследования тепловых сетей от котельной «мкр. Ивушки» установлено, что тепловые сети находятся в удовлетворительном состоянии, имеется подтопление талыми и грунтовыми водами ТК-1 и ТК-2, теплотрассы находится в удовлетворительном состоянии.</w:t>
      </w:r>
    </w:p>
    <w:p w14:paraId="3D10A86E"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Проведено обследование в контуре котельной «мкр. Кленовый». Установлено, что тепловые сети находятся в удовлетворительном состоянии, подтопление талыми и грунтовыми водами отсутствует, установленная запорная арматура, дренажи и воздушники находятся в исправном состоянии.</w:t>
      </w:r>
    </w:p>
    <w:p w14:paraId="431A5B07"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ходе обследование сетей в контуре Транспортабельной блочной котельной.</w:t>
      </w:r>
    </w:p>
    <w:p w14:paraId="6522F7E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Выполнены работы по шурфовке тепловых сетей, проведены осмотры смотровых колодцев и тепловых камер, определена фактическая трассировка и состояние теплотрассы 2Ду200мм от котельной «Центральная» до МКД по ул.Цветочная 5, протяженностью 638,1 п.м. (в двухтрубном исчислении) Установлено, что на участках:</w:t>
      </w:r>
    </w:p>
    <w:p w14:paraId="098E3DE1" w14:textId="77777777" w:rsidR="005B7295" w:rsidRDefault="00653190">
      <w:pPr>
        <w:pStyle w:val="a9"/>
        <w:numPr>
          <w:ilvl w:val="0"/>
          <w:numId w:val="24"/>
        </w:numPr>
        <w:ind w:left="0" w:firstLine="709"/>
        <w:jc w:val="both"/>
        <w:rPr>
          <w:rFonts w:ascii="Times New Roman" w:hAnsi="Times New Roman"/>
          <w:color w:val="000000" w:themeColor="text1"/>
          <w:sz w:val="28"/>
        </w:rPr>
      </w:pPr>
      <w:r>
        <w:rPr>
          <w:rFonts w:ascii="Times New Roman" w:hAnsi="Times New Roman"/>
          <w:color w:val="000000" w:themeColor="text1"/>
          <w:sz w:val="28"/>
        </w:rPr>
        <w:t>от ТК-1 до шурфа (т.1), теплотрассы 2Ду200мм, в месте проведения работ по шурфовке, тепловая сеть проложена в лотке, лоток полностью засыпан землей, при проведении работ имелось поступление воды по лотку, изоляция в месте поведения шурфовки отсутствует, на прямом и обратном трубопроводе имеются раковины от коррозии, остаточная толщина металла в верхней точке трубопроводов 2-2,8мм, антикоррозионное покрытие отсутствует.</w:t>
      </w:r>
    </w:p>
    <w:p w14:paraId="30E8A11A" w14:textId="77777777" w:rsidR="005B7295" w:rsidRDefault="00653190">
      <w:pPr>
        <w:pStyle w:val="a9"/>
        <w:numPr>
          <w:ilvl w:val="0"/>
          <w:numId w:val="24"/>
        </w:numPr>
        <w:ind w:left="0" w:firstLine="709"/>
        <w:jc w:val="both"/>
        <w:rPr>
          <w:rFonts w:ascii="Times New Roman" w:hAnsi="Times New Roman"/>
          <w:color w:val="000000" w:themeColor="text1"/>
          <w:sz w:val="28"/>
        </w:rPr>
      </w:pPr>
      <w:r>
        <w:rPr>
          <w:rFonts w:ascii="Times New Roman" w:hAnsi="Times New Roman"/>
          <w:color w:val="000000" w:themeColor="text1"/>
          <w:sz w:val="28"/>
        </w:rPr>
        <w:t>от шурфа (т.1) до смотровой камеры (СК) теплотрассы 2Ду200мм, в смотровой камере тепловые сети проходят транзитом, секционная арматура отсутствует, трубопроводы изолированы изоляцией ППМ. Проведено вскрытие участка изоляции 150*100мм на подающем трубопроводе, установлено, что изоляция находится во влажном состоянии, имеются раковины коррозии, толщина металла в месте вскрытия изоляции 3,5-4мм., антикоррозионное покрытие отсутствует.</w:t>
      </w:r>
    </w:p>
    <w:p w14:paraId="67793D68" w14:textId="77777777" w:rsidR="005B7295" w:rsidRDefault="00653190">
      <w:pPr>
        <w:pStyle w:val="a9"/>
        <w:numPr>
          <w:ilvl w:val="0"/>
          <w:numId w:val="24"/>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от ТК-3 до ТК-4 теплотрассы 2Ду100мм, в ТК-4 тепловая изоляция отсутствует, подтопление тепловой камеры незначительно, состояние </w:t>
      </w:r>
      <w:r>
        <w:rPr>
          <w:rFonts w:ascii="Times New Roman" w:hAnsi="Times New Roman"/>
          <w:noProof/>
          <w:sz w:val="28"/>
        </w:rPr>
        <mc:AlternateContent>
          <mc:Choice Requires="wps">
            <w:drawing>
              <wp:anchor distT="45720" distB="45720" distL="114300" distR="114300" simplePos="0" relativeHeight="251666432" behindDoc="0" locked="0" layoutInCell="1" allowOverlap="1" wp14:anchorId="637C4659" wp14:editId="31A3C07D">
                <wp:simplePos x="0" y="0"/>
                <wp:positionH relativeFrom="column">
                  <wp:posOffset>2762250</wp:posOffset>
                </wp:positionH>
                <wp:positionV relativeFrom="paragraph">
                  <wp:posOffset>-440690</wp:posOffset>
                </wp:positionV>
                <wp:extent cx="457200" cy="1404620"/>
                <wp:effectExtent l="0" t="0" r="0" b="0"/>
                <wp:wrapNone/>
                <wp:docPr id="109" name="Picture 109"/>
                <wp:cNvGraphicFramePr/>
                <a:graphic xmlns:a="http://schemas.openxmlformats.org/drawingml/2006/main">
                  <a:graphicData uri="http://schemas.microsoft.com/office/word/2010/wordprocessingShape">
                    <wps:wsp>
                      <wps:cNvSpPr txBox="1"/>
                      <wps:spPr>
                        <a:xfrm>
                          <a:off x="0" y="0"/>
                          <a:ext cx="457200" cy="1404620"/>
                        </a:xfrm>
                        <a:prstGeom prst="rect">
                          <a:avLst/>
                        </a:prstGeom>
                        <a:solidFill>
                          <a:srgbClr val="FFFFFF"/>
                        </a:solidFill>
                        <a:ln w="9525">
                          <a:solidFill>
                            <a:schemeClr val="bg1"/>
                          </a:solidFill>
                          <a:headEnd type="none" w="med" len="med"/>
                          <a:tailEnd type="none" w="med" len="med"/>
                        </a:ln>
                      </wps:spPr>
                      <wps:txbx>
                        <w:txbxContent>
                          <w:p w14:paraId="4473FC3A" w14:textId="77777777" w:rsidR="00653190" w:rsidRDefault="00653190">
                            <w:r>
                              <w:t>246</w:t>
                            </w:r>
                          </w:p>
                        </w:txbxContent>
                      </wps:txbx>
                      <wps:bodyPr vert="horz" wrap="square" lIns="91440" tIns="45720" rIns="91440" bIns="45720" anchor="t">
                        <a:spAutoFit/>
                      </wps:bodyPr>
                    </wps:wsp>
                  </a:graphicData>
                </a:graphic>
              </wp:anchor>
            </w:drawing>
          </mc:Choice>
          <mc:Fallback>
            <w:pict>
              <v:shape w14:anchorId="637C4659" id="Picture 109" o:spid="_x0000_s1086" type="#_x0000_t202" style="position:absolute;left:0;text-align:left;margin-left:217.5pt;margin-top:-34.7pt;width:36pt;height:110.6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" strokecolor="white [3212]">
                <v:textbox style="mso-fit-shape-to-text:t">
                  <w:txbxContent>
                    <w:p w14:paraId="4473FC3A" w14:textId="77777777" w:rsidR="00653190" w:rsidRDefault="00653190">
                      <w:r>
                        <w:t>246</w:t>
                      </w:r>
                    </w:p>
                  </w:txbxContent>
                </v:textbox>
              </v:shape>
            </w:pict>
          </mc:Fallback>
        </mc:AlternateContent>
      </w:r>
      <w:r>
        <w:rPr>
          <w:rFonts w:ascii="Times New Roman" w:hAnsi="Times New Roman"/>
          <w:color w:val="000000" w:themeColor="text1"/>
          <w:sz w:val="28"/>
        </w:rPr>
        <w:t>трубопроводов удовлетворительное, установленные дренажные краны находятся в аварийном состоянии.</w:t>
      </w:r>
    </w:p>
    <w:p w14:paraId="3135AC41" w14:textId="77777777" w:rsidR="005B7295" w:rsidRDefault="00653190">
      <w:pPr>
        <w:pStyle w:val="a9"/>
        <w:numPr>
          <w:ilvl w:val="0"/>
          <w:numId w:val="24"/>
        </w:numPr>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от ТК-4 до ТК-5 теплотрассы 2Ду125мм, в ТК-5 тепловая изоляция отсутствует, подтопление тепловой камеры незначительно, состояние </w:t>
      </w:r>
      <w:r>
        <w:rPr>
          <w:rFonts w:ascii="Times New Roman" w:hAnsi="Times New Roman"/>
          <w:color w:val="000000" w:themeColor="text1"/>
          <w:sz w:val="28"/>
        </w:rPr>
        <w:lastRenderedPageBreak/>
        <w:t>трубопроводов удовлетворительное, установленные дренажные краны находятся в аварийном состоянии.</w:t>
      </w:r>
    </w:p>
    <w:p w14:paraId="731DFB8C" w14:textId="77777777" w:rsidR="005B7295" w:rsidRDefault="00653190">
      <w:pPr>
        <w:pStyle w:val="a9"/>
        <w:numPr>
          <w:ilvl w:val="0"/>
          <w:numId w:val="24"/>
        </w:numPr>
        <w:ind w:left="0" w:firstLine="709"/>
        <w:jc w:val="both"/>
        <w:rPr>
          <w:rFonts w:ascii="Times New Roman" w:hAnsi="Times New Roman"/>
          <w:color w:val="000000" w:themeColor="text1"/>
          <w:sz w:val="28"/>
        </w:rPr>
      </w:pPr>
      <w:r>
        <w:rPr>
          <w:rFonts w:ascii="Times New Roman" w:hAnsi="Times New Roman"/>
          <w:color w:val="000000" w:themeColor="text1"/>
          <w:sz w:val="28"/>
        </w:rPr>
        <w:t>Все выявленные аварийные участки находятся в контуре котельной «мкр. Звездный». Сводный перечень аварийных участков представлен в таблице 8.5-1</w:t>
      </w:r>
    </w:p>
    <w:p w14:paraId="60482411"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Исходя из представленной информации в Таблице 8.5-2, выполнен расчет капитального ремонта тепловых сетей в контуре котельной мкр. «Звездный», для текущего ремонта выполнен сметный расчет на основании составленной дефектной ведомости (Таблица 5-3).</w:t>
      </w:r>
    </w:p>
    <w:p w14:paraId="4A9C83E8" w14:textId="77777777" w:rsidR="005B7295" w:rsidRDefault="00653190">
      <w:pPr>
        <w:pStyle w:val="3"/>
        <w:spacing w:before="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717D2C0D"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Реконструкция тепловых сетей с увеличением диаметра трубопроводов не требуется, </w:t>
      </w:r>
    </w:p>
    <w:p w14:paraId="6A0FE794" w14:textId="77777777" w:rsidR="005B7295" w:rsidRDefault="00653190">
      <w:pPr>
        <w:pStyle w:val="3"/>
        <w:spacing w:before="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8.7. Реконструкция и (или) модернизация тепловых сетей, подлежащих замене в связи с исчерпанием эксплуатационного ресурса</w:t>
      </w:r>
    </w:p>
    <w:p w14:paraId="7F341884"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В контуре котельной «Центральная» выявлена теплотрасса 2Ду200мм от котельной «Центральная» до МКД по ул.Цветочная 5, протяженностью 638,1 п.м. (в двухтрубном исчислении) подлежащая замене в связи с исчерпанием эксплуатационного ресурса – трасса выведена в холодную консервацию. Реконструкция не требуется.</w:t>
      </w:r>
    </w:p>
    <w:p w14:paraId="0C9D748C" w14:textId="77777777" w:rsidR="005B7295" w:rsidRDefault="00653190">
      <w:pPr>
        <w:pStyle w:val="3"/>
        <w:spacing w:before="0" w:line="240" w:lineRule="auto"/>
        <w:jc w:val="both"/>
        <w:rPr>
          <w:rFonts w:ascii="Times New Roman" w:hAnsi="Times New Roman"/>
          <w:color w:val="000000" w:themeColor="text1"/>
          <w:sz w:val="28"/>
        </w:rPr>
      </w:pPr>
      <w:r>
        <w:rPr>
          <w:rFonts w:ascii="Times New Roman" w:hAnsi="Times New Roman"/>
          <w:color w:val="000000" w:themeColor="text1"/>
          <w:sz w:val="28"/>
        </w:rPr>
        <w:t> </w:t>
      </w:r>
      <w:r>
        <w:rPr>
          <w:rFonts w:ascii="Times New Roman" w:hAnsi="Times New Roman"/>
          <w:color w:val="000000" w:themeColor="text1"/>
          <w:sz w:val="28"/>
        </w:rPr>
        <w:tab/>
        <w:t>Строительство и реконструкция и (или) модернизация насосных станций</w:t>
      </w:r>
    </w:p>
    <w:p w14:paraId="0F8CC440"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t xml:space="preserve">Обособленные насосные станции, участвующие непосредственно в транспортировке теплоносителя на территории Краснопольского сельского поселения, отсутствуют. Насосное оборудование установленное на котельных достаточно, для осуществления гидравлического режима. </w:t>
      </w:r>
    </w:p>
    <w:p w14:paraId="2651973B" w14:textId="77777777" w:rsidR="005B7295" w:rsidRDefault="005B7295">
      <w:pPr>
        <w:pStyle w:val="Default"/>
        <w:spacing w:line="240" w:lineRule="auto"/>
        <w:jc w:val="center"/>
        <w:rPr>
          <w:rFonts w:ascii="Times New Roman" w:hAnsi="Times New Roman"/>
          <w:color w:val="000000" w:themeColor="text1"/>
          <w:sz w:val="28"/>
        </w:rPr>
      </w:pPr>
    </w:p>
    <w:p w14:paraId="23236CF4"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br w:type="page"/>
      </w:r>
    </w:p>
    <w:p w14:paraId="2117A129" w14:textId="77777777" w:rsidR="005B7295" w:rsidRDefault="005B7295">
      <w:pPr>
        <w:sectPr w:rsidR="005B7295" w:rsidSect="00A93F8A">
          <w:headerReference w:type="default" r:id="rId132"/>
          <w:pgSz w:w="11908" w:h="16848"/>
          <w:pgMar w:top="1134" w:right="964" w:bottom="1134" w:left="1417" w:header="720" w:footer="720" w:gutter="0"/>
          <w:cols w:space="720"/>
        </w:sectPr>
      </w:pPr>
    </w:p>
    <w:p w14:paraId="228E778A" w14:textId="77777777" w:rsidR="005B7295" w:rsidRDefault="00653190">
      <w:pPr>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Таблица 5-1 Аварийные участки тепловых сетей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6"/>
        <w:gridCol w:w="3758"/>
        <w:gridCol w:w="2826"/>
        <w:gridCol w:w="3758"/>
        <w:gridCol w:w="4074"/>
        <w:gridCol w:w="3489"/>
      </w:tblGrid>
      <w:tr w:rsidR="005B7295" w14:paraId="5619D0ED" w14:textId="77777777">
        <w:trPr>
          <w:trHeight w:val="645"/>
        </w:trPr>
        <w:tc>
          <w:tcPr>
            <w:tcW w:w="37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8CB436" w14:textId="77777777" w:rsidR="005B7295" w:rsidRDefault="00653190">
            <w:pPr>
              <w:jc w:val="center"/>
              <w:rPr>
                <w:rFonts w:ascii="Times New Roman" w:hAnsi="Times New Roman"/>
                <w:sz w:val="28"/>
              </w:rPr>
            </w:pPr>
            <w:r>
              <w:rPr>
                <w:rFonts w:ascii="Times New Roman" w:hAnsi="Times New Roman"/>
                <w:sz w:val="28"/>
              </w:rPr>
              <w:t xml:space="preserve">Зона теплоснабжения/ источник </w:t>
            </w:r>
          </w:p>
        </w:tc>
        <w:tc>
          <w:tcPr>
            <w:tcW w:w="37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EA559C"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28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6E2FAEA" w14:textId="77777777" w:rsidR="005B7295" w:rsidRDefault="00653190">
            <w:pPr>
              <w:jc w:val="center"/>
              <w:rPr>
                <w:rFonts w:ascii="Times New Roman" w:hAnsi="Times New Roman"/>
                <w:sz w:val="28"/>
              </w:rPr>
            </w:pPr>
            <w:r>
              <w:rPr>
                <w:rFonts w:ascii="Times New Roman" w:hAnsi="Times New Roman"/>
                <w:sz w:val="28"/>
              </w:rPr>
              <w:t>Условный диаметр трубопровода, мм</w:t>
            </w:r>
          </w:p>
        </w:tc>
        <w:tc>
          <w:tcPr>
            <w:tcW w:w="37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CC0DA85" w14:textId="77777777" w:rsidR="005B7295" w:rsidRDefault="00653190">
            <w:pPr>
              <w:jc w:val="center"/>
              <w:rPr>
                <w:rFonts w:ascii="Times New Roman" w:hAnsi="Times New Roman"/>
                <w:sz w:val="28"/>
              </w:rPr>
            </w:pPr>
            <w:r>
              <w:rPr>
                <w:rFonts w:ascii="Times New Roman" w:hAnsi="Times New Roman"/>
                <w:sz w:val="28"/>
              </w:rPr>
              <w:t xml:space="preserve">Протяженность </w:t>
            </w:r>
            <w:r>
              <w:rPr>
                <w:rFonts w:ascii="Times New Roman" w:hAnsi="Times New Roman"/>
                <w:sz w:val="28"/>
              </w:rPr>
              <w:br/>
              <w:t>(в двухтрубном исчислении), п.м.</w:t>
            </w:r>
          </w:p>
        </w:tc>
        <w:tc>
          <w:tcPr>
            <w:tcW w:w="407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D8BEF4A" w14:textId="77777777" w:rsidR="005B7295" w:rsidRDefault="00653190">
            <w:pPr>
              <w:jc w:val="center"/>
              <w:rPr>
                <w:rFonts w:ascii="Times New Roman" w:hAnsi="Times New Roman"/>
                <w:sz w:val="28"/>
              </w:rPr>
            </w:pPr>
            <w:r>
              <w:rPr>
                <w:rFonts w:ascii="Times New Roman" w:hAnsi="Times New Roman"/>
                <w:sz w:val="28"/>
              </w:rPr>
              <w:t>Материал изоляции/материал трубопровода</w:t>
            </w:r>
          </w:p>
          <w:p w14:paraId="7C67D4F4" w14:textId="77777777" w:rsidR="005B7295" w:rsidRDefault="00653190">
            <w:pPr>
              <w:jc w:val="center"/>
              <w:rPr>
                <w:rFonts w:ascii="Times New Roman" w:hAnsi="Times New Roman"/>
                <w:sz w:val="28"/>
              </w:rPr>
            </w:pPr>
            <w:r>
              <w:rPr>
                <w:rFonts w:ascii="Times New Roman" w:hAnsi="Times New Roman"/>
                <w:sz w:val="28"/>
              </w:rPr>
              <w:t>Тип прокладки</w:t>
            </w:r>
          </w:p>
        </w:tc>
        <w:tc>
          <w:tcPr>
            <w:tcW w:w="348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6618436" w14:textId="77777777" w:rsidR="005B7295" w:rsidRDefault="00653190">
            <w:pPr>
              <w:jc w:val="center"/>
              <w:rPr>
                <w:rFonts w:ascii="Times New Roman" w:hAnsi="Times New Roman"/>
                <w:sz w:val="28"/>
              </w:rPr>
            </w:pPr>
            <w:r>
              <w:rPr>
                <w:rFonts w:ascii="Times New Roman" w:hAnsi="Times New Roman"/>
                <w:sz w:val="28"/>
              </w:rPr>
              <w:t>Состав работ</w:t>
            </w:r>
          </w:p>
        </w:tc>
      </w:tr>
      <w:tr w:rsidR="005B7295" w14:paraId="47090282" w14:textId="77777777">
        <w:trPr>
          <w:trHeight w:val="645"/>
        </w:trPr>
        <w:tc>
          <w:tcPr>
            <w:tcW w:w="37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70EE9D" w14:textId="77777777" w:rsidR="005B7295" w:rsidRDefault="005B7295"/>
        </w:tc>
        <w:tc>
          <w:tcPr>
            <w:tcW w:w="375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7EC0B3" w14:textId="77777777" w:rsidR="005B7295" w:rsidRDefault="005B7295"/>
        </w:tc>
        <w:tc>
          <w:tcPr>
            <w:tcW w:w="28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B34754" w14:textId="77777777" w:rsidR="005B7295" w:rsidRDefault="005B7295"/>
        </w:tc>
        <w:tc>
          <w:tcPr>
            <w:tcW w:w="375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C4331E" w14:textId="77777777" w:rsidR="005B7295" w:rsidRDefault="005B7295"/>
        </w:tc>
        <w:tc>
          <w:tcPr>
            <w:tcW w:w="407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E9C8F6" w14:textId="77777777" w:rsidR="005B7295" w:rsidRDefault="005B7295"/>
        </w:tc>
        <w:tc>
          <w:tcPr>
            <w:tcW w:w="348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CF4EA5" w14:textId="77777777" w:rsidR="005B7295" w:rsidRDefault="005B7295"/>
        </w:tc>
      </w:tr>
      <w:tr w:rsidR="005B7295" w14:paraId="1E2CE29C" w14:textId="77777777">
        <w:trPr>
          <w:trHeight w:val="300"/>
        </w:trPr>
        <w:tc>
          <w:tcPr>
            <w:tcW w:w="3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204A7" w14:textId="77777777" w:rsidR="005B7295" w:rsidRDefault="00653190">
            <w:pPr>
              <w:jc w:val="center"/>
              <w:rPr>
                <w:rFonts w:ascii="Times New Roman" w:hAnsi="Times New Roman"/>
                <w:sz w:val="28"/>
              </w:rPr>
            </w:pPr>
            <w:r>
              <w:rPr>
                <w:rFonts w:ascii="Times New Roman" w:hAnsi="Times New Roman"/>
                <w:sz w:val="28"/>
              </w:rPr>
              <w:t>1</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942D3" w14:textId="77777777" w:rsidR="005B7295" w:rsidRDefault="00653190">
            <w:pPr>
              <w:jc w:val="center"/>
              <w:rPr>
                <w:rFonts w:ascii="Times New Roman" w:hAnsi="Times New Roman"/>
                <w:sz w:val="28"/>
              </w:rPr>
            </w:pPr>
            <w:r>
              <w:rPr>
                <w:rFonts w:ascii="Times New Roman" w:hAnsi="Times New Roman"/>
                <w:sz w:val="28"/>
              </w:rPr>
              <w:t>2</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56F6C" w14:textId="77777777" w:rsidR="005B7295" w:rsidRDefault="00653190">
            <w:pPr>
              <w:jc w:val="center"/>
              <w:rPr>
                <w:rFonts w:ascii="Times New Roman" w:hAnsi="Times New Roman"/>
                <w:sz w:val="28"/>
              </w:rPr>
            </w:pPr>
            <w:r>
              <w:rPr>
                <w:rFonts w:ascii="Times New Roman" w:hAnsi="Times New Roman"/>
                <w:sz w:val="28"/>
              </w:rPr>
              <w:t>3</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042C0" w14:textId="77777777" w:rsidR="005B7295" w:rsidRDefault="00653190">
            <w:pPr>
              <w:jc w:val="center"/>
              <w:rPr>
                <w:rFonts w:ascii="Times New Roman" w:hAnsi="Times New Roman"/>
                <w:sz w:val="28"/>
              </w:rPr>
            </w:pPr>
            <w:r>
              <w:rPr>
                <w:rFonts w:ascii="Times New Roman" w:hAnsi="Times New Roman"/>
                <w:sz w:val="28"/>
              </w:rPr>
              <w:t>4</w:t>
            </w:r>
          </w:p>
        </w:tc>
        <w:tc>
          <w:tcPr>
            <w:tcW w:w="40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D824A" w14:textId="77777777" w:rsidR="005B7295" w:rsidRDefault="00653190">
            <w:pPr>
              <w:jc w:val="center"/>
              <w:rPr>
                <w:rFonts w:ascii="Times New Roman" w:hAnsi="Times New Roman"/>
                <w:sz w:val="28"/>
              </w:rPr>
            </w:pPr>
            <w:r>
              <w:rPr>
                <w:rFonts w:ascii="Times New Roman" w:hAnsi="Times New Roman"/>
                <w:sz w:val="28"/>
              </w:rPr>
              <w:t>5</w:t>
            </w:r>
          </w:p>
        </w:tc>
        <w:tc>
          <w:tcPr>
            <w:tcW w:w="34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C1E22" w14:textId="77777777" w:rsidR="005B7295" w:rsidRDefault="00653190">
            <w:pPr>
              <w:jc w:val="center"/>
              <w:rPr>
                <w:rFonts w:ascii="Times New Roman" w:hAnsi="Times New Roman"/>
                <w:sz w:val="28"/>
              </w:rPr>
            </w:pPr>
            <w:r>
              <w:rPr>
                <w:rFonts w:ascii="Times New Roman" w:hAnsi="Times New Roman"/>
                <w:sz w:val="28"/>
              </w:rPr>
              <w:t>6</w:t>
            </w:r>
          </w:p>
        </w:tc>
      </w:tr>
      <w:tr w:rsidR="005B7295" w14:paraId="5A9402AF" w14:textId="77777777">
        <w:trPr>
          <w:trHeight w:val="600"/>
        </w:trPr>
        <w:tc>
          <w:tcPr>
            <w:tcW w:w="3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E2F7F" w14:textId="77777777" w:rsidR="005B7295" w:rsidRDefault="00653190">
            <w:pPr>
              <w:jc w:val="center"/>
              <w:rPr>
                <w:rFonts w:ascii="Times New Roman" w:hAnsi="Times New Roman"/>
                <w:sz w:val="28"/>
              </w:rPr>
            </w:pPr>
            <w:r>
              <w:rPr>
                <w:rFonts w:ascii="Times New Roman" w:hAnsi="Times New Roman"/>
                <w:sz w:val="28"/>
              </w:rPr>
              <w:t>02</w:t>
            </w:r>
          </w:p>
          <w:p w14:paraId="4470F726"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648BE"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 котельной до ТК-1</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175FF" w14:textId="77777777" w:rsidR="005B7295" w:rsidRDefault="00653190">
            <w:pPr>
              <w:jc w:val="center"/>
              <w:rPr>
                <w:rFonts w:ascii="Times New Roman" w:hAnsi="Times New Roman"/>
                <w:sz w:val="28"/>
              </w:rPr>
            </w:pPr>
            <w:r>
              <w:rPr>
                <w:rFonts w:ascii="Times New Roman" w:hAnsi="Times New Roman"/>
                <w:sz w:val="28"/>
              </w:rPr>
              <w:t>2Ду250мм</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86A5C" w14:textId="77777777" w:rsidR="005B7295" w:rsidRDefault="00653190">
            <w:pPr>
              <w:jc w:val="center"/>
              <w:rPr>
                <w:rFonts w:ascii="Times New Roman" w:hAnsi="Times New Roman"/>
                <w:sz w:val="28"/>
              </w:rPr>
            </w:pPr>
            <w:r>
              <w:rPr>
                <w:rFonts w:ascii="Times New Roman" w:hAnsi="Times New Roman"/>
                <w:sz w:val="28"/>
              </w:rPr>
              <w:t>141</w:t>
            </w:r>
          </w:p>
        </w:tc>
        <w:tc>
          <w:tcPr>
            <w:tcW w:w="40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54A80" w14:textId="77777777" w:rsidR="005B7295" w:rsidRDefault="00653190">
            <w:pPr>
              <w:jc w:val="center"/>
              <w:rPr>
                <w:rFonts w:ascii="Times New Roman" w:hAnsi="Times New Roman"/>
                <w:sz w:val="28"/>
              </w:rPr>
            </w:pPr>
            <w:r>
              <w:rPr>
                <w:rFonts w:ascii="Times New Roman" w:hAnsi="Times New Roman"/>
                <w:sz w:val="28"/>
              </w:rPr>
              <w:t>минвата / сталь</w:t>
            </w:r>
          </w:p>
          <w:p w14:paraId="5D57ECBC"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34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1D924"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3633A13C" w14:textId="77777777">
        <w:trPr>
          <w:trHeight w:val="600"/>
        </w:trPr>
        <w:tc>
          <w:tcPr>
            <w:tcW w:w="3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7CDC9" w14:textId="77777777" w:rsidR="005B7295" w:rsidRDefault="00653190">
            <w:pPr>
              <w:jc w:val="center"/>
              <w:rPr>
                <w:rFonts w:ascii="Times New Roman" w:hAnsi="Times New Roman"/>
                <w:sz w:val="28"/>
              </w:rPr>
            </w:pPr>
            <w:r>
              <w:rPr>
                <w:rFonts w:ascii="Times New Roman" w:hAnsi="Times New Roman"/>
                <w:sz w:val="28"/>
              </w:rPr>
              <w:t>02</w:t>
            </w:r>
          </w:p>
          <w:p w14:paraId="26DE8C89"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228A1"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 ТК-1 до ТК-2</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D7F8E" w14:textId="77777777" w:rsidR="005B7295" w:rsidRDefault="00653190">
            <w:pPr>
              <w:jc w:val="center"/>
              <w:rPr>
                <w:rFonts w:ascii="Times New Roman" w:hAnsi="Times New Roman"/>
                <w:sz w:val="28"/>
              </w:rPr>
            </w:pPr>
            <w:r>
              <w:rPr>
                <w:rFonts w:ascii="Times New Roman" w:hAnsi="Times New Roman"/>
                <w:sz w:val="28"/>
              </w:rPr>
              <w:t>2Ду200мм</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346FA" w14:textId="77777777" w:rsidR="005B7295" w:rsidRDefault="00653190">
            <w:pPr>
              <w:jc w:val="center"/>
              <w:rPr>
                <w:rFonts w:ascii="Times New Roman" w:hAnsi="Times New Roman"/>
                <w:sz w:val="28"/>
              </w:rPr>
            </w:pPr>
            <w:r>
              <w:rPr>
                <w:rFonts w:ascii="Times New Roman" w:hAnsi="Times New Roman"/>
                <w:sz w:val="28"/>
              </w:rPr>
              <w:t>67</w:t>
            </w:r>
          </w:p>
        </w:tc>
        <w:tc>
          <w:tcPr>
            <w:tcW w:w="40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696DF" w14:textId="77777777" w:rsidR="005B7295" w:rsidRDefault="00653190">
            <w:pPr>
              <w:jc w:val="center"/>
              <w:rPr>
                <w:rFonts w:ascii="Times New Roman" w:hAnsi="Times New Roman"/>
                <w:sz w:val="28"/>
              </w:rPr>
            </w:pPr>
            <w:r>
              <w:rPr>
                <w:rFonts w:ascii="Times New Roman" w:hAnsi="Times New Roman"/>
                <w:sz w:val="28"/>
              </w:rPr>
              <w:t>минвата / сталь</w:t>
            </w:r>
          </w:p>
          <w:p w14:paraId="2946CFBD"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34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C60A0" w14:textId="77777777" w:rsidR="005B7295" w:rsidRDefault="00653190">
            <w:pPr>
              <w:jc w:val="center"/>
              <w:rPr>
                <w:rFonts w:ascii="Times New Roman" w:hAnsi="Times New Roman"/>
                <w:sz w:val="28"/>
              </w:rPr>
            </w:pPr>
            <w:r>
              <w:rPr>
                <w:rFonts w:ascii="Times New Roman" w:hAnsi="Times New Roman"/>
                <w:sz w:val="28"/>
              </w:rPr>
              <w:t>Текущий ремонт</w:t>
            </w:r>
          </w:p>
        </w:tc>
      </w:tr>
      <w:tr w:rsidR="005B7295" w14:paraId="518B07DC" w14:textId="77777777">
        <w:trPr>
          <w:trHeight w:val="600"/>
        </w:trPr>
        <w:tc>
          <w:tcPr>
            <w:tcW w:w="3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D3CBB" w14:textId="77777777" w:rsidR="005B7295" w:rsidRDefault="00653190">
            <w:pPr>
              <w:jc w:val="center"/>
              <w:rPr>
                <w:rFonts w:ascii="Times New Roman" w:hAnsi="Times New Roman"/>
                <w:sz w:val="28"/>
              </w:rPr>
            </w:pPr>
            <w:r>
              <w:rPr>
                <w:rFonts w:ascii="Times New Roman" w:hAnsi="Times New Roman"/>
                <w:sz w:val="28"/>
              </w:rPr>
              <w:t>02</w:t>
            </w:r>
          </w:p>
          <w:p w14:paraId="77CFCC23"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764CE" w14:textId="77777777" w:rsidR="005B7295" w:rsidRDefault="00653190">
            <w:pPr>
              <w:jc w:val="center"/>
              <w:rPr>
                <w:rFonts w:ascii="Times New Roman" w:hAnsi="Times New Roman"/>
                <w:sz w:val="28"/>
              </w:rPr>
            </w:pPr>
            <w:r>
              <w:rPr>
                <w:rFonts w:ascii="Times New Roman" w:hAnsi="Times New Roman"/>
                <w:color w:val="000000" w:themeColor="text1"/>
                <w:sz w:val="28"/>
              </w:rPr>
              <w:t>от ТК-4 до ТК-5</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32A0C" w14:textId="77777777" w:rsidR="005B7295" w:rsidRDefault="00653190">
            <w:pPr>
              <w:jc w:val="center"/>
              <w:rPr>
                <w:rFonts w:ascii="Times New Roman" w:hAnsi="Times New Roman"/>
                <w:sz w:val="28"/>
              </w:rPr>
            </w:pPr>
            <w:r>
              <w:rPr>
                <w:rFonts w:ascii="Times New Roman" w:hAnsi="Times New Roman"/>
                <w:sz w:val="28"/>
              </w:rPr>
              <w:t>2Ду150мм</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0E7E6" w14:textId="77777777" w:rsidR="005B7295" w:rsidRDefault="00653190">
            <w:pPr>
              <w:jc w:val="center"/>
              <w:rPr>
                <w:rFonts w:ascii="Times New Roman" w:hAnsi="Times New Roman"/>
                <w:sz w:val="28"/>
              </w:rPr>
            </w:pPr>
            <w:r>
              <w:rPr>
                <w:rFonts w:ascii="Times New Roman" w:hAnsi="Times New Roman"/>
                <w:sz w:val="28"/>
              </w:rPr>
              <w:t>74</w:t>
            </w:r>
          </w:p>
        </w:tc>
        <w:tc>
          <w:tcPr>
            <w:tcW w:w="40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D3EB8" w14:textId="77777777" w:rsidR="005B7295" w:rsidRDefault="00653190">
            <w:pPr>
              <w:jc w:val="center"/>
              <w:rPr>
                <w:rFonts w:ascii="Times New Roman" w:hAnsi="Times New Roman"/>
                <w:sz w:val="28"/>
              </w:rPr>
            </w:pPr>
            <w:r>
              <w:rPr>
                <w:rFonts w:ascii="Times New Roman" w:hAnsi="Times New Roman"/>
                <w:sz w:val="28"/>
              </w:rPr>
              <w:t>минвата / сталь</w:t>
            </w:r>
          </w:p>
          <w:p w14:paraId="761BDC5A"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34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15BC9"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r w:rsidR="005B7295" w14:paraId="431FCB19" w14:textId="77777777">
        <w:trPr>
          <w:trHeight w:val="600"/>
        </w:trPr>
        <w:tc>
          <w:tcPr>
            <w:tcW w:w="3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95498" w14:textId="77777777" w:rsidR="005B7295" w:rsidRDefault="00653190">
            <w:pPr>
              <w:jc w:val="center"/>
              <w:rPr>
                <w:rFonts w:ascii="Times New Roman" w:hAnsi="Times New Roman"/>
                <w:sz w:val="28"/>
              </w:rPr>
            </w:pPr>
            <w:r>
              <w:rPr>
                <w:rFonts w:ascii="Times New Roman" w:hAnsi="Times New Roman"/>
                <w:sz w:val="28"/>
              </w:rPr>
              <w:t>02</w:t>
            </w:r>
          </w:p>
          <w:p w14:paraId="29EF249C"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C42E5" w14:textId="77777777" w:rsidR="005B7295" w:rsidRDefault="00653190">
            <w:pPr>
              <w:jc w:val="center"/>
              <w:rPr>
                <w:rFonts w:ascii="Times New Roman" w:hAnsi="Times New Roman"/>
                <w:sz w:val="28"/>
              </w:rPr>
            </w:pPr>
            <w:r>
              <w:rPr>
                <w:rFonts w:ascii="Times New Roman" w:hAnsi="Times New Roman"/>
                <w:color w:val="000000" w:themeColor="text1"/>
                <w:sz w:val="28"/>
              </w:rPr>
              <w:t>от ТК-5 до ТК-6</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F3D4F" w14:textId="77777777" w:rsidR="005B7295" w:rsidRDefault="00653190">
            <w:pPr>
              <w:jc w:val="center"/>
              <w:rPr>
                <w:rFonts w:ascii="Times New Roman" w:hAnsi="Times New Roman"/>
                <w:sz w:val="28"/>
              </w:rPr>
            </w:pPr>
            <w:r>
              <w:rPr>
                <w:rFonts w:ascii="Times New Roman" w:hAnsi="Times New Roman"/>
                <w:sz w:val="28"/>
              </w:rPr>
              <w:t>2Ду150мм</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FCBAE" w14:textId="77777777" w:rsidR="005B7295" w:rsidRDefault="00653190">
            <w:pPr>
              <w:jc w:val="center"/>
              <w:rPr>
                <w:rFonts w:ascii="Times New Roman" w:hAnsi="Times New Roman"/>
                <w:sz w:val="28"/>
              </w:rPr>
            </w:pPr>
            <w:r>
              <w:rPr>
                <w:rFonts w:ascii="Times New Roman" w:hAnsi="Times New Roman"/>
                <w:sz w:val="28"/>
              </w:rPr>
              <w:t>62</w:t>
            </w:r>
          </w:p>
        </w:tc>
        <w:tc>
          <w:tcPr>
            <w:tcW w:w="40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58CBA" w14:textId="77777777" w:rsidR="005B7295" w:rsidRDefault="00653190">
            <w:pPr>
              <w:jc w:val="center"/>
              <w:rPr>
                <w:rFonts w:ascii="Times New Roman" w:hAnsi="Times New Roman"/>
                <w:sz w:val="28"/>
              </w:rPr>
            </w:pPr>
            <w:r>
              <w:rPr>
                <w:rFonts w:ascii="Times New Roman" w:hAnsi="Times New Roman"/>
                <w:sz w:val="28"/>
              </w:rPr>
              <w:t>минвата / сталь</w:t>
            </w:r>
          </w:p>
          <w:p w14:paraId="1BC4B675"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34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855C8"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r w:rsidR="005B7295" w14:paraId="06A24BA6" w14:textId="77777777">
        <w:trPr>
          <w:trHeight w:val="600"/>
        </w:trPr>
        <w:tc>
          <w:tcPr>
            <w:tcW w:w="3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F5812" w14:textId="77777777" w:rsidR="005B7295" w:rsidRDefault="00653190">
            <w:pPr>
              <w:jc w:val="center"/>
              <w:rPr>
                <w:rFonts w:ascii="Times New Roman" w:hAnsi="Times New Roman"/>
                <w:sz w:val="28"/>
              </w:rPr>
            </w:pPr>
            <w:r>
              <w:rPr>
                <w:rFonts w:ascii="Times New Roman" w:hAnsi="Times New Roman"/>
                <w:sz w:val="28"/>
              </w:rPr>
              <w:t>02</w:t>
            </w:r>
          </w:p>
          <w:p w14:paraId="08A28A27"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AA4F3"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1</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6F39D" w14:textId="77777777" w:rsidR="005B7295" w:rsidRDefault="00653190">
            <w:pPr>
              <w:jc w:val="center"/>
              <w:rPr>
                <w:rFonts w:ascii="Times New Roman" w:hAnsi="Times New Roman"/>
                <w:sz w:val="28"/>
              </w:rPr>
            </w:pPr>
            <w:r>
              <w:rPr>
                <w:rFonts w:ascii="Times New Roman" w:hAnsi="Times New Roman"/>
                <w:sz w:val="28"/>
              </w:rPr>
              <w:t>2Ду125мм</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CB91C" w14:textId="77777777" w:rsidR="005B7295" w:rsidRDefault="00653190">
            <w:pPr>
              <w:jc w:val="center"/>
              <w:rPr>
                <w:rFonts w:ascii="Times New Roman" w:hAnsi="Times New Roman"/>
                <w:sz w:val="28"/>
              </w:rPr>
            </w:pPr>
            <w:r>
              <w:rPr>
                <w:rFonts w:ascii="Times New Roman" w:hAnsi="Times New Roman"/>
                <w:sz w:val="28"/>
              </w:rPr>
              <w:t>13</w:t>
            </w:r>
          </w:p>
        </w:tc>
        <w:tc>
          <w:tcPr>
            <w:tcW w:w="40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63060" w14:textId="77777777" w:rsidR="005B7295" w:rsidRDefault="00653190">
            <w:pPr>
              <w:jc w:val="center"/>
              <w:rPr>
                <w:rFonts w:ascii="Times New Roman" w:hAnsi="Times New Roman"/>
                <w:sz w:val="28"/>
              </w:rPr>
            </w:pPr>
            <w:r>
              <w:rPr>
                <w:rFonts w:ascii="Times New Roman" w:hAnsi="Times New Roman"/>
                <w:sz w:val="28"/>
              </w:rPr>
              <w:t>минвата / сталь</w:t>
            </w:r>
          </w:p>
          <w:p w14:paraId="16BABE7A"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34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9FB81"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r w:rsidR="005B7295" w14:paraId="72DC56DC" w14:textId="77777777">
        <w:trPr>
          <w:trHeight w:val="600"/>
        </w:trPr>
        <w:tc>
          <w:tcPr>
            <w:tcW w:w="3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CD33C" w14:textId="77777777" w:rsidR="005B7295" w:rsidRDefault="00653190">
            <w:pPr>
              <w:jc w:val="center"/>
              <w:rPr>
                <w:rFonts w:ascii="Times New Roman" w:hAnsi="Times New Roman"/>
                <w:sz w:val="28"/>
              </w:rPr>
            </w:pPr>
            <w:r>
              <w:rPr>
                <w:rFonts w:ascii="Times New Roman" w:hAnsi="Times New Roman"/>
                <w:sz w:val="28"/>
              </w:rPr>
              <w:t>02</w:t>
            </w:r>
          </w:p>
          <w:p w14:paraId="0780538E"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22F3F"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5</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B7ABA" w14:textId="77777777" w:rsidR="005B7295" w:rsidRDefault="00653190">
            <w:pPr>
              <w:jc w:val="center"/>
              <w:rPr>
                <w:rFonts w:ascii="Times New Roman" w:hAnsi="Times New Roman"/>
                <w:sz w:val="28"/>
              </w:rPr>
            </w:pPr>
            <w:r>
              <w:rPr>
                <w:rFonts w:ascii="Times New Roman" w:hAnsi="Times New Roman"/>
                <w:sz w:val="28"/>
              </w:rPr>
              <w:t>2Ду125мм</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FE831" w14:textId="77777777" w:rsidR="005B7295" w:rsidRDefault="00653190">
            <w:pPr>
              <w:jc w:val="center"/>
              <w:rPr>
                <w:rFonts w:ascii="Times New Roman" w:hAnsi="Times New Roman"/>
                <w:sz w:val="28"/>
              </w:rPr>
            </w:pPr>
            <w:r>
              <w:rPr>
                <w:rFonts w:ascii="Times New Roman" w:hAnsi="Times New Roman"/>
                <w:sz w:val="28"/>
              </w:rPr>
              <w:t>17</w:t>
            </w:r>
          </w:p>
        </w:tc>
        <w:tc>
          <w:tcPr>
            <w:tcW w:w="40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B8999" w14:textId="77777777" w:rsidR="005B7295" w:rsidRDefault="00653190">
            <w:pPr>
              <w:jc w:val="center"/>
              <w:rPr>
                <w:rFonts w:ascii="Times New Roman" w:hAnsi="Times New Roman"/>
                <w:sz w:val="28"/>
              </w:rPr>
            </w:pPr>
            <w:r>
              <w:rPr>
                <w:rFonts w:ascii="Times New Roman" w:hAnsi="Times New Roman"/>
                <w:sz w:val="28"/>
              </w:rPr>
              <w:t>минвата / сталь</w:t>
            </w:r>
          </w:p>
          <w:p w14:paraId="046A9EB5"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34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73D6E"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r w:rsidR="005B7295" w14:paraId="030FEA4F" w14:textId="77777777">
        <w:trPr>
          <w:trHeight w:val="600"/>
        </w:trPr>
        <w:tc>
          <w:tcPr>
            <w:tcW w:w="37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D3514" w14:textId="77777777" w:rsidR="005B7295" w:rsidRDefault="00653190">
            <w:pPr>
              <w:jc w:val="center"/>
              <w:rPr>
                <w:rFonts w:ascii="Times New Roman" w:hAnsi="Times New Roman"/>
                <w:sz w:val="28"/>
              </w:rPr>
            </w:pPr>
            <w:r>
              <w:rPr>
                <w:rFonts w:ascii="Times New Roman" w:hAnsi="Times New Roman"/>
                <w:sz w:val="28"/>
              </w:rPr>
              <w:t>02</w:t>
            </w:r>
          </w:p>
          <w:p w14:paraId="51E9FD2E" w14:textId="77777777" w:rsidR="005B7295" w:rsidRDefault="00653190">
            <w:pPr>
              <w:jc w:val="center"/>
              <w:rPr>
                <w:rFonts w:ascii="Times New Roman" w:hAnsi="Times New Roman"/>
                <w:sz w:val="28"/>
              </w:rPr>
            </w:pPr>
            <w:r>
              <w:rPr>
                <w:rFonts w:ascii="Times New Roman" w:hAnsi="Times New Roman"/>
                <w:sz w:val="28"/>
              </w:rPr>
              <w:t>котельная мкр «Звездный»</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2C167"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6</w:t>
            </w:r>
          </w:p>
        </w:tc>
        <w:tc>
          <w:tcPr>
            <w:tcW w:w="2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25147" w14:textId="77777777" w:rsidR="005B7295" w:rsidRDefault="00653190">
            <w:pPr>
              <w:jc w:val="center"/>
              <w:rPr>
                <w:rFonts w:ascii="Times New Roman" w:hAnsi="Times New Roman"/>
                <w:sz w:val="28"/>
              </w:rPr>
            </w:pPr>
            <w:r>
              <w:rPr>
                <w:rFonts w:ascii="Times New Roman" w:hAnsi="Times New Roman"/>
                <w:sz w:val="28"/>
              </w:rPr>
              <w:t>2Ду150мм</w:t>
            </w:r>
          </w:p>
        </w:tc>
        <w:tc>
          <w:tcPr>
            <w:tcW w:w="3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4E7DD" w14:textId="77777777" w:rsidR="005B7295" w:rsidRDefault="00653190">
            <w:pPr>
              <w:jc w:val="center"/>
              <w:rPr>
                <w:rFonts w:ascii="Times New Roman" w:hAnsi="Times New Roman"/>
                <w:sz w:val="28"/>
              </w:rPr>
            </w:pPr>
            <w:r>
              <w:rPr>
                <w:rFonts w:ascii="Times New Roman" w:hAnsi="Times New Roman"/>
                <w:sz w:val="28"/>
              </w:rPr>
              <w:t>67</w:t>
            </w:r>
          </w:p>
        </w:tc>
        <w:tc>
          <w:tcPr>
            <w:tcW w:w="40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FBF50" w14:textId="77777777" w:rsidR="005B7295" w:rsidRDefault="00653190">
            <w:pPr>
              <w:jc w:val="center"/>
              <w:rPr>
                <w:rFonts w:ascii="Times New Roman" w:hAnsi="Times New Roman"/>
                <w:sz w:val="28"/>
              </w:rPr>
            </w:pPr>
            <w:r>
              <w:rPr>
                <w:rFonts w:ascii="Times New Roman" w:hAnsi="Times New Roman"/>
                <w:sz w:val="28"/>
              </w:rPr>
              <w:t>минвата / сталь</w:t>
            </w:r>
          </w:p>
          <w:p w14:paraId="0D6B121E" w14:textId="77777777" w:rsidR="005B7295" w:rsidRDefault="00653190">
            <w:pPr>
              <w:jc w:val="center"/>
              <w:rPr>
                <w:rFonts w:ascii="Times New Roman" w:hAnsi="Times New Roman"/>
                <w:sz w:val="28"/>
              </w:rPr>
            </w:pPr>
            <w:r>
              <w:rPr>
                <w:rFonts w:ascii="Times New Roman" w:hAnsi="Times New Roman"/>
                <w:sz w:val="28"/>
              </w:rPr>
              <w:t>подземная непроходной канал</w:t>
            </w:r>
          </w:p>
        </w:tc>
        <w:tc>
          <w:tcPr>
            <w:tcW w:w="34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2C943" w14:textId="77777777" w:rsidR="005B7295" w:rsidRDefault="00653190">
            <w:pPr>
              <w:jc w:val="center"/>
              <w:rPr>
                <w:rFonts w:ascii="Times New Roman" w:hAnsi="Times New Roman"/>
                <w:sz w:val="28"/>
              </w:rPr>
            </w:pPr>
            <w:r>
              <w:rPr>
                <w:rFonts w:ascii="Times New Roman" w:hAnsi="Times New Roman"/>
                <w:sz w:val="28"/>
              </w:rPr>
              <w:t>Капитальный ремонт</w:t>
            </w:r>
          </w:p>
        </w:tc>
      </w:tr>
    </w:tbl>
    <w:p w14:paraId="149C7972" w14:textId="77777777" w:rsidR="005B7295" w:rsidRDefault="005B7295">
      <w:pPr>
        <w:sectPr w:rsidR="005B7295">
          <w:headerReference w:type="default" r:id="rId133"/>
          <w:pgSz w:w="23818" w:h="16848" w:orient="landscape"/>
          <w:pgMar w:top="1134" w:right="964" w:bottom="1134" w:left="1417" w:header="720" w:footer="720" w:gutter="0"/>
          <w:cols w:space="720"/>
        </w:sectPr>
      </w:pPr>
    </w:p>
    <w:p w14:paraId="51EBCC5A"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Таблица 5-2 Удельная стоимость строительства (капитального ремонта) тепловых сетей </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4820"/>
        <w:gridCol w:w="5812"/>
      </w:tblGrid>
      <w:tr w:rsidR="005B7295" w14:paraId="5D779E4D" w14:textId="77777777">
        <w:trPr>
          <w:trHeight w:val="994"/>
        </w:trPr>
        <w:tc>
          <w:tcPr>
            <w:tcW w:w="4395" w:type="dxa"/>
            <w:tcBorders>
              <w:top w:val="single" w:sz="4" w:space="0" w:color="000000"/>
              <w:left w:val="single" w:sz="4" w:space="0" w:color="000000"/>
              <w:bottom w:val="single" w:sz="4" w:space="0" w:color="000000"/>
              <w:right w:val="single" w:sz="4" w:space="0" w:color="000000"/>
            </w:tcBorders>
            <w:vAlign w:val="center"/>
          </w:tcPr>
          <w:p w14:paraId="5E0B838B"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Диаметр трубопровода наружный, мм</w:t>
            </w:r>
          </w:p>
        </w:tc>
        <w:tc>
          <w:tcPr>
            <w:tcW w:w="4820" w:type="dxa"/>
            <w:tcBorders>
              <w:top w:val="single" w:sz="4" w:space="0" w:color="000000"/>
              <w:left w:val="single" w:sz="4" w:space="0" w:color="000000"/>
              <w:bottom w:val="single" w:sz="4" w:space="0" w:color="000000"/>
              <w:right w:val="single" w:sz="4" w:space="0" w:color="000000"/>
            </w:tcBorders>
            <w:vAlign w:val="center"/>
          </w:tcPr>
          <w:p w14:paraId="7AC24615"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Диаметр трубопровода условный, мм</w:t>
            </w:r>
          </w:p>
        </w:tc>
        <w:tc>
          <w:tcPr>
            <w:tcW w:w="5812" w:type="dxa"/>
            <w:tcBorders>
              <w:top w:val="single" w:sz="4" w:space="0" w:color="000000"/>
              <w:left w:val="single" w:sz="4" w:space="0" w:color="000000"/>
              <w:bottom w:val="single" w:sz="4" w:space="0" w:color="000000"/>
              <w:right w:val="single" w:sz="4" w:space="0" w:color="000000"/>
            </w:tcBorders>
            <w:vAlign w:val="center"/>
          </w:tcPr>
          <w:p w14:paraId="0A0784A0"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Ориентировочная стоимость 1 п/м тепловой сети, тыс. руб. (в 2-трубном исполнении)</w:t>
            </w:r>
          </w:p>
        </w:tc>
      </w:tr>
      <w:tr w:rsidR="005B7295" w14:paraId="5D9F2F30"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5100E84F"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45</w:t>
            </w:r>
          </w:p>
        </w:tc>
        <w:tc>
          <w:tcPr>
            <w:tcW w:w="4820" w:type="dxa"/>
            <w:tcBorders>
              <w:top w:val="single" w:sz="4" w:space="0" w:color="000000"/>
              <w:left w:val="single" w:sz="4" w:space="0" w:color="000000"/>
              <w:bottom w:val="single" w:sz="4" w:space="0" w:color="000000"/>
              <w:right w:val="single" w:sz="4" w:space="0" w:color="000000"/>
            </w:tcBorders>
            <w:vAlign w:val="center"/>
          </w:tcPr>
          <w:p w14:paraId="2ADCED9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40</w:t>
            </w:r>
          </w:p>
        </w:tc>
        <w:tc>
          <w:tcPr>
            <w:tcW w:w="5812" w:type="dxa"/>
            <w:tcBorders>
              <w:top w:val="single" w:sz="4" w:space="0" w:color="000000"/>
              <w:left w:val="single" w:sz="4" w:space="0" w:color="000000"/>
              <w:bottom w:val="single" w:sz="4" w:space="0" w:color="000000"/>
              <w:right w:val="single" w:sz="4" w:space="0" w:color="000000"/>
            </w:tcBorders>
            <w:vAlign w:val="center"/>
          </w:tcPr>
          <w:p w14:paraId="7893EAAF"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4E802760"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3EE228C4"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57</w:t>
            </w:r>
          </w:p>
        </w:tc>
        <w:tc>
          <w:tcPr>
            <w:tcW w:w="4820" w:type="dxa"/>
            <w:tcBorders>
              <w:top w:val="single" w:sz="4" w:space="0" w:color="000000"/>
              <w:left w:val="single" w:sz="4" w:space="0" w:color="000000"/>
              <w:bottom w:val="single" w:sz="4" w:space="0" w:color="000000"/>
              <w:right w:val="single" w:sz="4" w:space="0" w:color="000000"/>
            </w:tcBorders>
            <w:vAlign w:val="center"/>
          </w:tcPr>
          <w:p w14:paraId="0542C95D"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50</w:t>
            </w:r>
          </w:p>
        </w:tc>
        <w:tc>
          <w:tcPr>
            <w:tcW w:w="5812" w:type="dxa"/>
            <w:tcBorders>
              <w:top w:val="single" w:sz="4" w:space="0" w:color="000000"/>
              <w:left w:val="single" w:sz="4" w:space="0" w:color="000000"/>
              <w:bottom w:val="single" w:sz="4" w:space="0" w:color="000000"/>
              <w:right w:val="single" w:sz="4" w:space="0" w:color="000000"/>
            </w:tcBorders>
            <w:vAlign w:val="center"/>
          </w:tcPr>
          <w:p w14:paraId="6E33A64F"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58E72377"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25735F53"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76</w:t>
            </w:r>
          </w:p>
        </w:tc>
        <w:tc>
          <w:tcPr>
            <w:tcW w:w="4820" w:type="dxa"/>
            <w:tcBorders>
              <w:top w:val="single" w:sz="4" w:space="0" w:color="000000"/>
              <w:left w:val="single" w:sz="4" w:space="0" w:color="000000"/>
              <w:bottom w:val="single" w:sz="4" w:space="0" w:color="000000"/>
              <w:right w:val="single" w:sz="4" w:space="0" w:color="000000"/>
            </w:tcBorders>
            <w:vAlign w:val="center"/>
          </w:tcPr>
          <w:p w14:paraId="561CB7A3"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70</w:t>
            </w:r>
          </w:p>
        </w:tc>
        <w:tc>
          <w:tcPr>
            <w:tcW w:w="5812" w:type="dxa"/>
            <w:tcBorders>
              <w:top w:val="single" w:sz="4" w:space="0" w:color="000000"/>
              <w:left w:val="single" w:sz="4" w:space="0" w:color="000000"/>
              <w:bottom w:val="single" w:sz="4" w:space="0" w:color="000000"/>
              <w:right w:val="single" w:sz="4" w:space="0" w:color="000000"/>
            </w:tcBorders>
            <w:vAlign w:val="center"/>
          </w:tcPr>
          <w:p w14:paraId="26BDC2CE"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5D0D8107"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364862C6"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89</w:t>
            </w:r>
          </w:p>
        </w:tc>
        <w:tc>
          <w:tcPr>
            <w:tcW w:w="4820" w:type="dxa"/>
            <w:tcBorders>
              <w:top w:val="single" w:sz="4" w:space="0" w:color="000000"/>
              <w:left w:val="single" w:sz="4" w:space="0" w:color="000000"/>
              <w:bottom w:val="single" w:sz="4" w:space="0" w:color="000000"/>
              <w:right w:val="single" w:sz="4" w:space="0" w:color="000000"/>
            </w:tcBorders>
            <w:vAlign w:val="center"/>
          </w:tcPr>
          <w:p w14:paraId="120217E8"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80</w:t>
            </w:r>
          </w:p>
        </w:tc>
        <w:tc>
          <w:tcPr>
            <w:tcW w:w="5812" w:type="dxa"/>
            <w:tcBorders>
              <w:top w:val="single" w:sz="4" w:space="0" w:color="000000"/>
              <w:left w:val="single" w:sz="4" w:space="0" w:color="000000"/>
              <w:bottom w:val="single" w:sz="4" w:space="0" w:color="000000"/>
              <w:right w:val="single" w:sz="4" w:space="0" w:color="000000"/>
            </w:tcBorders>
            <w:vAlign w:val="center"/>
          </w:tcPr>
          <w:p w14:paraId="755BC7D1"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29AE6244"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6A1BDD28"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108</w:t>
            </w:r>
          </w:p>
        </w:tc>
        <w:tc>
          <w:tcPr>
            <w:tcW w:w="4820" w:type="dxa"/>
            <w:tcBorders>
              <w:top w:val="single" w:sz="4" w:space="0" w:color="000000"/>
              <w:left w:val="single" w:sz="4" w:space="0" w:color="000000"/>
              <w:bottom w:val="single" w:sz="4" w:space="0" w:color="000000"/>
              <w:right w:val="single" w:sz="4" w:space="0" w:color="000000"/>
            </w:tcBorders>
            <w:vAlign w:val="center"/>
          </w:tcPr>
          <w:p w14:paraId="4A002BC9"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100</w:t>
            </w:r>
          </w:p>
        </w:tc>
        <w:tc>
          <w:tcPr>
            <w:tcW w:w="5812" w:type="dxa"/>
            <w:tcBorders>
              <w:top w:val="single" w:sz="4" w:space="0" w:color="000000"/>
              <w:left w:val="single" w:sz="4" w:space="0" w:color="000000"/>
              <w:bottom w:val="single" w:sz="4" w:space="0" w:color="000000"/>
              <w:right w:val="single" w:sz="4" w:space="0" w:color="000000"/>
            </w:tcBorders>
            <w:vAlign w:val="center"/>
          </w:tcPr>
          <w:p w14:paraId="039C9936"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30,949</w:t>
            </w:r>
          </w:p>
        </w:tc>
      </w:tr>
      <w:tr w:rsidR="005B7295" w14:paraId="5F92D011"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21FCA6A4"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133</w:t>
            </w:r>
          </w:p>
        </w:tc>
        <w:tc>
          <w:tcPr>
            <w:tcW w:w="4820" w:type="dxa"/>
            <w:tcBorders>
              <w:top w:val="single" w:sz="4" w:space="0" w:color="000000"/>
              <w:left w:val="single" w:sz="4" w:space="0" w:color="000000"/>
              <w:bottom w:val="single" w:sz="4" w:space="0" w:color="000000"/>
              <w:right w:val="single" w:sz="4" w:space="0" w:color="000000"/>
            </w:tcBorders>
            <w:vAlign w:val="center"/>
          </w:tcPr>
          <w:p w14:paraId="7491B68B"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125</w:t>
            </w:r>
          </w:p>
        </w:tc>
        <w:tc>
          <w:tcPr>
            <w:tcW w:w="5812" w:type="dxa"/>
            <w:tcBorders>
              <w:top w:val="single" w:sz="4" w:space="0" w:color="000000"/>
              <w:left w:val="single" w:sz="4" w:space="0" w:color="000000"/>
              <w:bottom w:val="single" w:sz="4" w:space="0" w:color="000000"/>
              <w:right w:val="single" w:sz="4" w:space="0" w:color="000000"/>
            </w:tcBorders>
            <w:vAlign w:val="center"/>
          </w:tcPr>
          <w:p w14:paraId="1514F1F4"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35,828</w:t>
            </w:r>
          </w:p>
        </w:tc>
      </w:tr>
      <w:tr w:rsidR="005B7295" w14:paraId="5F485306"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1E44FF62"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159</w:t>
            </w:r>
          </w:p>
        </w:tc>
        <w:tc>
          <w:tcPr>
            <w:tcW w:w="4820" w:type="dxa"/>
            <w:tcBorders>
              <w:top w:val="single" w:sz="4" w:space="0" w:color="000000"/>
              <w:left w:val="single" w:sz="4" w:space="0" w:color="000000"/>
              <w:bottom w:val="single" w:sz="4" w:space="0" w:color="000000"/>
              <w:right w:val="single" w:sz="4" w:space="0" w:color="000000"/>
            </w:tcBorders>
            <w:vAlign w:val="center"/>
          </w:tcPr>
          <w:p w14:paraId="580618F5"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150</w:t>
            </w:r>
          </w:p>
        </w:tc>
        <w:tc>
          <w:tcPr>
            <w:tcW w:w="5812" w:type="dxa"/>
            <w:tcBorders>
              <w:top w:val="single" w:sz="4" w:space="0" w:color="000000"/>
              <w:left w:val="single" w:sz="4" w:space="0" w:color="000000"/>
              <w:bottom w:val="single" w:sz="4" w:space="0" w:color="000000"/>
              <w:right w:val="single" w:sz="4" w:space="0" w:color="000000"/>
            </w:tcBorders>
            <w:vAlign w:val="center"/>
          </w:tcPr>
          <w:p w14:paraId="7CF85E58"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36,540</w:t>
            </w:r>
          </w:p>
        </w:tc>
      </w:tr>
      <w:tr w:rsidR="005B7295" w14:paraId="6D775752"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74A5ED29"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219</w:t>
            </w:r>
          </w:p>
        </w:tc>
        <w:tc>
          <w:tcPr>
            <w:tcW w:w="4820" w:type="dxa"/>
            <w:tcBorders>
              <w:top w:val="single" w:sz="4" w:space="0" w:color="000000"/>
              <w:left w:val="single" w:sz="4" w:space="0" w:color="000000"/>
              <w:bottom w:val="single" w:sz="4" w:space="0" w:color="000000"/>
              <w:right w:val="single" w:sz="4" w:space="0" w:color="000000"/>
            </w:tcBorders>
            <w:vAlign w:val="center"/>
          </w:tcPr>
          <w:p w14:paraId="1C8831E3"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200</w:t>
            </w:r>
          </w:p>
        </w:tc>
        <w:tc>
          <w:tcPr>
            <w:tcW w:w="5812" w:type="dxa"/>
            <w:tcBorders>
              <w:top w:val="single" w:sz="4" w:space="0" w:color="000000"/>
              <w:left w:val="single" w:sz="4" w:space="0" w:color="000000"/>
              <w:bottom w:val="single" w:sz="4" w:space="0" w:color="000000"/>
              <w:right w:val="single" w:sz="4" w:space="0" w:color="000000"/>
            </w:tcBorders>
            <w:vAlign w:val="center"/>
          </w:tcPr>
          <w:p w14:paraId="2FEE8BD6"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39,161</w:t>
            </w:r>
          </w:p>
        </w:tc>
      </w:tr>
      <w:tr w:rsidR="005B7295" w14:paraId="66A27966"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165DE90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273</w:t>
            </w:r>
          </w:p>
        </w:tc>
        <w:tc>
          <w:tcPr>
            <w:tcW w:w="4820" w:type="dxa"/>
            <w:tcBorders>
              <w:top w:val="single" w:sz="4" w:space="0" w:color="000000"/>
              <w:left w:val="single" w:sz="4" w:space="0" w:color="000000"/>
              <w:bottom w:val="single" w:sz="4" w:space="0" w:color="000000"/>
              <w:right w:val="single" w:sz="4" w:space="0" w:color="000000"/>
            </w:tcBorders>
            <w:vAlign w:val="center"/>
          </w:tcPr>
          <w:p w14:paraId="2BC1EF0A"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250</w:t>
            </w:r>
          </w:p>
        </w:tc>
        <w:tc>
          <w:tcPr>
            <w:tcW w:w="5812" w:type="dxa"/>
            <w:tcBorders>
              <w:top w:val="single" w:sz="4" w:space="0" w:color="000000"/>
              <w:left w:val="single" w:sz="4" w:space="0" w:color="000000"/>
              <w:bottom w:val="single" w:sz="4" w:space="0" w:color="000000"/>
              <w:right w:val="single" w:sz="4" w:space="0" w:color="000000"/>
            </w:tcBorders>
            <w:vAlign w:val="center"/>
          </w:tcPr>
          <w:p w14:paraId="49FC1445"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45,675</w:t>
            </w:r>
          </w:p>
        </w:tc>
      </w:tr>
      <w:tr w:rsidR="005B7295" w14:paraId="26B1A953"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02183233"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325</w:t>
            </w:r>
          </w:p>
        </w:tc>
        <w:tc>
          <w:tcPr>
            <w:tcW w:w="4820" w:type="dxa"/>
            <w:tcBorders>
              <w:top w:val="single" w:sz="4" w:space="0" w:color="000000"/>
              <w:left w:val="single" w:sz="4" w:space="0" w:color="000000"/>
              <w:bottom w:val="single" w:sz="4" w:space="0" w:color="000000"/>
              <w:right w:val="single" w:sz="4" w:space="0" w:color="000000"/>
            </w:tcBorders>
            <w:vAlign w:val="center"/>
          </w:tcPr>
          <w:p w14:paraId="754A7078"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300</w:t>
            </w:r>
          </w:p>
        </w:tc>
        <w:tc>
          <w:tcPr>
            <w:tcW w:w="5812" w:type="dxa"/>
            <w:tcBorders>
              <w:top w:val="single" w:sz="4" w:space="0" w:color="000000"/>
              <w:left w:val="single" w:sz="4" w:space="0" w:color="000000"/>
              <w:bottom w:val="single" w:sz="4" w:space="0" w:color="000000"/>
              <w:right w:val="single" w:sz="4" w:space="0" w:color="000000"/>
            </w:tcBorders>
            <w:vAlign w:val="center"/>
          </w:tcPr>
          <w:p w14:paraId="43C9904D"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54,940</w:t>
            </w:r>
          </w:p>
        </w:tc>
      </w:tr>
      <w:tr w:rsidR="005B7295" w14:paraId="78CB03D9"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08B99658"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377</w:t>
            </w:r>
          </w:p>
        </w:tc>
        <w:tc>
          <w:tcPr>
            <w:tcW w:w="4820" w:type="dxa"/>
            <w:tcBorders>
              <w:top w:val="single" w:sz="4" w:space="0" w:color="000000"/>
              <w:left w:val="single" w:sz="4" w:space="0" w:color="000000"/>
              <w:bottom w:val="single" w:sz="4" w:space="0" w:color="000000"/>
              <w:right w:val="single" w:sz="4" w:space="0" w:color="000000"/>
            </w:tcBorders>
            <w:vAlign w:val="center"/>
          </w:tcPr>
          <w:p w14:paraId="52C9627E"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350</w:t>
            </w:r>
          </w:p>
        </w:tc>
        <w:tc>
          <w:tcPr>
            <w:tcW w:w="5812" w:type="dxa"/>
            <w:tcBorders>
              <w:top w:val="single" w:sz="4" w:space="0" w:color="000000"/>
              <w:left w:val="single" w:sz="4" w:space="0" w:color="000000"/>
              <w:bottom w:val="single" w:sz="4" w:space="0" w:color="000000"/>
              <w:right w:val="single" w:sz="4" w:space="0" w:color="000000"/>
            </w:tcBorders>
            <w:vAlign w:val="center"/>
          </w:tcPr>
          <w:p w14:paraId="12D46247"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58,130</w:t>
            </w:r>
          </w:p>
        </w:tc>
      </w:tr>
      <w:tr w:rsidR="005B7295" w14:paraId="70938252" w14:textId="77777777">
        <w:trPr>
          <w:trHeight w:val="425"/>
        </w:trPr>
        <w:tc>
          <w:tcPr>
            <w:tcW w:w="4395" w:type="dxa"/>
            <w:tcBorders>
              <w:top w:val="single" w:sz="4" w:space="0" w:color="000000"/>
              <w:left w:val="single" w:sz="4" w:space="0" w:color="000000"/>
              <w:bottom w:val="single" w:sz="4" w:space="0" w:color="000000"/>
              <w:right w:val="single" w:sz="4" w:space="0" w:color="000000"/>
            </w:tcBorders>
            <w:vAlign w:val="center"/>
          </w:tcPr>
          <w:p w14:paraId="1F5F95AB"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426</w:t>
            </w:r>
          </w:p>
        </w:tc>
        <w:tc>
          <w:tcPr>
            <w:tcW w:w="4820" w:type="dxa"/>
            <w:tcBorders>
              <w:top w:val="single" w:sz="4" w:space="0" w:color="000000"/>
              <w:left w:val="single" w:sz="4" w:space="0" w:color="000000"/>
              <w:bottom w:val="single" w:sz="4" w:space="0" w:color="000000"/>
              <w:right w:val="single" w:sz="4" w:space="0" w:color="000000"/>
            </w:tcBorders>
            <w:vAlign w:val="center"/>
          </w:tcPr>
          <w:p w14:paraId="30FD8216"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400</w:t>
            </w:r>
          </w:p>
        </w:tc>
        <w:tc>
          <w:tcPr>
            <w:tcW w:w="5812" w:type="dxa"/>
            <w:tcBorders>
              <w:top w:val="single" w:sz="4" w:space="0" w:color="000000"/>
              <w:left w:val="single" w:sz="4" w:space="0" w:color="000000"/>
              <w:bottom w:val="single" w:sz="4" w:space="0" w:color="000000"/>
              <w:right w:val="single" w:sz="4" w:space="0" w:color="000000"/>
            </w:tcBorders>
            <w:vAlign w:val="center"/>
          </w:tcPr>
          <w:p w14:paraId="08744BFB" w14:textId="77777777" w:rsidR="005B7295" w:rsidRDefault="00653190">
            <w:pPr>
              <w:pStyle w:val="Default"/>
              <w:spacing w:line="240" w:lineRule="auto"/>
              <w:jc w:val="center"/>
              <w:rPr>
                <w:rFonts w:ascii="Times New Roman" w:hAnsi="Times New Roman"/>
                <w:sz w:val="28"/>
              </w:rPr>
            </w:pPr>
            <w:r>
              <w:rPr>
                <w:rFonts w:ascii="Times New Roman" w:hAnsi="Times New Roman"/>
                <w:sz w:val="28"/>
              </w:rPr>
              <w:t>67,818</w:t>
            </w:r>
          </w:p>
        </w:tc>
      </w:tr>
    </w:tbl>
    <w:p w14:paraId="65FB6F16" w14:textId="77777777"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Таблица 5-3 Стоимость капитального ремонта тепловых сетей </w:t>
      </w:r>
    </w:p>
    <w:tbl>
      <w:tblPr>
        <w:tblW w:w="0" w:type="auto"/>
        <w:tblInd w:w="-431" w:type="dxa"/>
        <w:tblLayout w:type="fixed"/>
        <w:tblLook w:val="04A0" w:firstRow="1" w:lastRow="0" w:firstColumn="1" w:lastColumn="0" w:noHBand="0" w:noVBand="1"/>
      </w:tblPr>
      <w:tblGrid>
        <w:gridCol w:w="626"/>
        <w:gridCol w:w="5205"/>
        <w:gridCol w:w="3242"/>
        <w:gridCol w:w="1815"/>
        <w:gridCol w:w="2012"/>
        <w:gridCol w:w="2127"/>
      </w:tblGrid>
      <w:tr w:rsidR="005B7295" w14:paraId="1E067038" w14:textId="77777777">
        <w:trPr>
          <w:trHeight w:val="1635"/>
        </w:trPr>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17D06" w14:textId="77777777" w:rsidR="005B7295" w:rsidRDefault="00653190">
            <w:pPr>
              <w:jc w:val="center"/>
              <w:rPr>
                <w:rFonts w:ascii="Times New Roman" w:hAnsi="Times New Roman"/>
                <w:sz w:val="28"/>
              </w:rPr>
            </w:pPr>
            <w:r>
              <w:rPr>
                <w:rFonts w:ascii="Times New Roman" w:hAnsi="Times New Roman"/>
                <w:sz w:val="28"/>
              </w:rPr>
              <w:t>№</w:t>
            </w:r>
          </w:p>
        </w:tc>
        <w:tc>
          <w:tcPr>
            <w:tcW w:w="5205" w:type="dxa"/>
            <w:tcBorders>
              <w:top w:val="single" w:sz="4" w:space="0" w:color="000000"/>
              <w:left w:val="nil"/>
              <w:bottom w:val="single" w:sz="4" w:space="0" w:color="000000"/>
              <w:right w:val="single" w:sz="4" w:space="0" w:color="000000"/>
            </w:tcBorders>
            <w:shd w:val="clear" w:color="auto" w:fill="FFFFFF"/>
            <w:vAlign w:val="center"/>
          </w:tcPr>
          <w:p w14:paraId="5A864DCF"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3242" w:type="dxa"/>
            <w:tcBorders>
              <w:top w:val="single" w:sz="4" w:space="0" w:color="000000"/>
              <w:left w:val="nil"/>
              <w:bottom w:val="single" w:sz="4" w:space="0" w:color="000000"/>
              <w:right w:val="single" w:sz="4" w:space="0" w:color="000000"/>
            </w:tcBorders>
            <w:shd w:val="clear" w:color="auto" w:fill="FFFFFF"/>
            <w:vAlign w:val="center"/>
          </w:tcPr>
          <w:p w14:paraId="6D63D723" w14:textId="77777777" w:rsidR="005B7295" w:rsidRDefault="00653190">
            <w:pPr>
              <w:jc w:val="center"/>
              <w:rPr>
                <w:rFonts w:ascii="Times New Roman" w:hAnsi="Times New Roman"/>
                <w:sz w:val="28"/>
              </w:rPr>
            </w:pPr>
            <w:r>
              <w:rPr>
                <w:rFonts w:ascii="Times New Roman" w:hAnsi="Times New Roman"/>
                <w:sz w:val="28"/>
              </w:rPr>
              <w:t>Условный диаметр трубопровода, мм</w:t>
            </w:r>
          </w:p>
        </w:tc>
        <w:tc>
          <w:tcPr>
            <w:tcW w:w="1815" w:type="dxa"/>
            <w:tcBorders>
              <w:top w:val="single" w:sz="4" w:space="0" w:color="000000"/>
              <w:left w:val="nil"/>
              <w:bottom w:val="single" w:sz="4" w:space="0" w:color="000000"/>
              <w:right w:val="single" w:sz="4" w:space="0" w:color="000000"/>
            </w:tcBorders>
            <w:shd w:val="clear" w:color="auto" w:fill="FFFFFF"/>
            <w:vAlign w:val="center"/>
          </w:tcPr>
          <w:p w14:paraId="2A414ADC" w14:textId="77777777" w:rsidR="005B7295" w:rsidRDefault="00653190">
            <w:pPr>
              <w:jc w:val="center"/>
              <w:rPr>
                <w:rFonts w:ascii="Times New Roman" w:hAnsi="Times New Roman"/>
                <w:sz w:val="28"/>
              </w:rPr>
            </w:pPr>
            <w:r>
              <w:rPr>
                <w:rFonts w:ascii="Times New Roman" w:hAnsi="Times New Roman"/>
                <w:sz w:val="28"/>
              </w:rPr>
              <w:t>Протяженность (в двухтрубном исчислении), п.м.</w:t>
            </w:r>
          </w:p>
        </w:tc>
        <w:tc>
          <w:tcPr>
            <w:tcW w:w="2012" w:type="dxa"/>
            <w:tcBorders>
              <w:top w:val="single" w:sz="4" w:space="0" w:color="000000"/>
              <w:left w:val="nil"/>
              <w:bottom w:val="single" w:sz="4" w:space="0" w:color="000000"/>
              <w:right w:val="single" w:sz="4" w:space="0" w:color="000000"/>
            </w:tcBorders>
            <w:shd w:val="clear" w:color="auto" w:fill="FFFFFF"/>
            <w:vAlign w:val="center"/>
          </w:tcPr>
          <w:p w14:paraId="25E19830" w14:textId="77777777" w:rsidR="005B7295" w:rsidRDefault="00653190">
            <w:pPr>
              <w:jc w:val="center"/>
              <w:rPr>
                <w:rFonts w:ascii="Times New Roman" w:hAnsi="Times New Roman"/>
                <w:sz w:val="28"/>
              </w:rPr>
            </w:pPr>
            <w:r>
              <w:rPr>
                <w:rFonts w:ascii="Times New Roman" w:hAnsi="Times New Roman"/>
                <w:sz w:val="28"/>
              </w:rPr>
              <w:t>Стоимость 1 п/м тепловой сети, тыс. руб. (в 2-трубном исполнении)</w:t>
            </w:r>
          </w:p>
        </w:tc>
        <w:tc>
          <w:tcPr>
            <w:tcW w:w="2127" w:type="dxa"/>
            <w:tcBorders>
              <w:top w:val="single" w:sz="4" w:space="0" w:color="000000"/>
              <w:left w:val="nil"/>
              <w:bottom w:val="single" w:sz="4" w:space="0" w:color="000000"/>
              <w:right w:val="single" w:sz="4" w:space="0" w:color="000000"/>
            </w:tcBorders>
            <w:shd w:val="clear" w:color="auto" w:fill="FFFFFF"/>
            <w:vAlign w:val="center"/>
          </w:tcPr>
          <w:p w14:paraId="5A98411A" w14:textId="77777777" w:rsidR="005B7295" w:rsidRDefault="00653190">
            <w:pPr>
              <w:jc w:val="center"/>
              <w:rPr>
                <w:rFonts w:ascii="Times New Roman" w:hAnsi="Times New Roman"/>
                <w:sz w:val="28"/>
              </w:rPr>
            </w:pPr>
            <w:r>
              <w:rPr>
                <w:rFonts w:ascii="Times New Roman" w:hAnsi="Times New Roman"/>
                <w:sz w:val="28"/>
              </w:rPr>
              <w:t>Стоимость капитального ремонта участка тепловой сети, тыс.руб.</w:t>
            </w:r>
          </w:p>
        </w:tc>
      </w:tr>
      <w:tr w:rsidR="005B7295" w14:paraId="24A71B83" w14:textId="77777777">
        <w:trPr>
          <w:trHeight w:val="315"/>
        </w:trPr>
        <w:tc>
          <w:tcPr>
            <w:tcW w:w="626" w:type="dxa"/>
            <w:tcBorders>
              <w:top w:val="nil"/>
              <w:left w:val="single" w:sz="4" w:space="0" w:color="000000"/>
              <w:bottom w:val="single" w:sz="4" w:space="0" w:color="000000"/>
              <w:right w:val="single" w:sz="4" w:space="0" w:color="000000"/>
            </w:tcBorders>
            <w:shd w:val="clear" w:color="auto" w:fill="FFFFFF"/>
            <w:vAlign w:val="bottom"/>
          </w:tcPr>
          <w:p w14:paraId="780BCBCA" w14:textId="77777777" w:rsidR="005B7295" w:rsidRDefault="00653190">
            <w:pPr>
              <w:jc w:val="center"/>
              <w:rPr>
                <w:rFonts w:ascii="Times New Roman" w:hAnsi="Times New Roman"/>
                <w:sz w:val="28"/>
              </w:rPr>
            </w:pPr>
            <w:r>
              <w:rPr>
                <w:rFonts w:ascii="Times New Roman" w:hAnsi="Times New Roman"/>
                <w:sz w:val="28"/>
              </w:rPr>
              <w:t>1</w:t>
            </w:r>
          </w:p>
        </w:tc>
        <w:tc>
          <w:tcPr>
            <w:tcW w:w="5205" w:type="dxa"/>
            <w:tcBorders>
              <w:top w:val="nil"/>
              <w:left w:val="nil"/>
              <w:bottom w:val="single" w:sz="4" w:space="0" w:color="000000"/>
              <w:right w:val="single" w:sz="4" w:space="0" w:color="000000"/>
            </w:tcBorders>
            <w:shd w:val="clear" w:color="auto" w:fill="FFFFFF"/>
            <w:vAlign w:val="bottom"/>
          </w:tcPr>
          <w:p w14:paraId="7795EE1B" w14:textId="77777777" w:rsidR="005B7295" w:rsidRDefault="00653190">
            <w:pPr>
              <w:jc w:val="center"/>
              <w:rPr>
                <w:rFonts w:ascii="Times New Roman" w:hAnsi="Times New Roman"/>
                <w:sz w:val="28"/>
              </w:rPr>
            </w:pPr>
            <w:r>
              <w:rPr>
                <w:rFonts w:ascii="Times New Roman" w:hAnsi="Times New Roman"/>
                <w:sz w:val="28"/>
              </w:rPr>
              <w:t>2</w:t>
            </w:r>
          </w:p>
        </w:tc>
        <w:tc>
          <w:tcPr>
            <w:tcW w:w="3242" w:type="dxa"/>
            <w:tcBorders>
              <w:top w:val="nil"/>
              <w:left w:val="nil"/>
              <w:bottom w:val="single" w:sz="4" w:space="0" w:color="000000"/>
              <w:right w:val="single" w:sz="4" w:space="0" w:color="000000"/>
            </w:tcBorders>
            <w:shd w:val="clear" w:color="auto" w:fill="FFFFFF"/>
            <w:vAlign w:val="bottom"/>
          </w:tcPr>
          <w:p w14:paraId="4DDC6709" w14:textId="77777777" w:rsidR="005B7295" w:rsidRDefault="00653190">
            <w:pPr>
              <w:jc w:val="center"/>
              <w:rPr>
                <w:rFonts w:ascii="Times New Roman" w:hAnsi="Times New Roman"/>
                <w:sz w:val="28"/>
              </w:rPr>
            </w:pPr>
            <w:r>
              <w:rPr>
                <w:rFonts w:ascii="Times New Roman" w:hAnsi="Times New Roman"/>
                <w:sz w:val="28"/>
              </w:rPr>
              <w:t>3</w:t>
            </w:r>
          </w:p>
        </w:tc>
        <w:tc>
          <w:tcPr>
            <w:tcW w:w="1815" w:type="dxa"/>
            <w:tcBorders>
              <w:top w:val="nil"/>
              <w:left w:val="nil"/>
              <w:bottom w:val="single" w:sz="4" w:space="0" w:color="000000"/>
              <w:right w:val="single" w:sz="4" w:space="0" w:color="000000"/>
            </w:tcBorders>
            <w:shd w:val="clear" w:color="auto" w:fill="FFFFFF"/>
            <w:vAlign w:val="bottom"/>
          </w:tcPr>
          <w:p w14:paraId="1B69AD65" w14:textId="77777777" w:rsidR="005B7295" w:rsidRDefault="00653190">
            <w:pPr>
              <w:jc w:val="center"/>
              <w:rPr>
                <w:rFonts w:ascii="Times New Roman" w:hAnsi="Times New Roman"/>
                <w:sz w:val="28"/>
              </w:rPr>
            </w:pPr>
            <w:r>
              <w:rPr>
                <w:rFonts w:ascii="Times New Roman" w:hAnsi="Times New Roman"/>
                <w:sz w:val="28"/>
              </w:rPr>
              <w:t>4</w:t>
            </w:r>
          </w:p>
        </w:tc>
        <w:tc>
          <w:tcPr>
            <w:tcW w:w="2012" w:type="dxa"/>
            <w:tcBorders>
              <w:top w:val="nil"/>
              <w:left w:val="nil"/>
              <w:bottom w:val="single" w:sz="4" w:space="0" w:color="000000"/>
              <w:right w:val="single" w:sz="4" w:space="0" w:color="000000"/>
            </w:tcBorders>
            <w:shd w:val="clear" w:color="auto" w:fill="FFFFFF"/>
            <w:vAlign w:val="bottom"/>
          </w:tcPr>
          <w:p w14:paraId="402DCF76" w14:textId="77777777" w:rsidR="005B7295" w:rsidRDefault="00653190">
            <w:pPr>
              <w:jc w:val="center"/>
              <w:rPr>
                <w:rFonts w:ascii="Times New Roman" w:hAnsi="Times New Roman"/>
                <w:sz w:val="28"/>
              </w:rPr>
            </w:pPr>
            <w:r>
              <w:rPr>
                <w:rFonts w:ascii="Times New Roman" w:hAnsi="Times New Roman"/>
                <w:sz w:val="28"/>
              </w:rPr>
              <w:t>5</w:t>
            </w:r>
          </w:p>
        </w:tc>
        <w:tc>
          <w:tcPr>
            <w:tcW w:w="2127" w:type="dxa"/>
            <w:tcBorders>
              <w:top w:val="nil"/>
              <w:left w:val="nil"/>
              <w:bottom w:val="single" w:sz="4" w:space="0" w:color="000000"/>
              <w:right w:val="single" w:sz="4" w:space="0" w:color="000000"/>
            </w:tcBorders>
            <w:shd w:val="clear" w:color="auto" w:fill="FFFFFF"/>
            <w:vAlign w:val="bottom"/>
          </w:tcPr>
          <w:p w14:paraId="387CBE8E" w14:textId="77777777" w:rsidR="005B7295" w:rsidRDefault="00653190">
            <w:pPr>
              <w:jc w:val="center"/>
              <w:rPr>
                <w:rFonts w:ascii="Times New Roman" w:hAnsi="Times New Roman"/>
                <w:sz w:val="28"/>
              </w:rPr>
            </w:pPr>
            <w:r>
              <w:rPr>
                <w:rFonts w:ascii="Times New Roman" w:hAnsi="Times New Roman"/>
                <w:sz w:val="28"/>
              </w:rPr>
              <w:t>6</w:t>
            </w:r>
          </w:p>
        </w:tc>
      </w:tr>
      <w:tr w:rsidR="005B7295" w14:paraId="7D94A592" w14:textId="77777777">
        <w:trPr>
          <w:trHeight w:val="322"/>
        </w:trPr>
        <w:tc>
          <w:tcPr>
            <w:tcW w:w="626" w:type="dxa"/>
            <w:vMerge w:val="restart"/>
            <w:tcBorders>
              <w:top w:val="nil"/>
              <w:left w:val="single" w:sz="4" w:space="0" w:color="000000"/>
              <w:bottom w:val="single" w:sz="4" w:space="0" w:color="000000"/>
              <w:right w:val="single" w:sz="4" w:space="0" w:color="000000"/>
            </w:tcBorders>
            <w:shd w:val="clear" w:color="auto" w:fill="FFFFFF"/>
            <w:vAlign w:val="center"/>
          </w:tcPr>
          <w:p w14:paraId="39D746D5" w14:textId="77777777" w:rsidR="005B7295" w:rsidRDefault="00653190">
            <w:pPr>
              <w:jc w:val="center"/>
              <w:rPr>
                <w:rFonts w:ascii="Times New Roman" w:hAnsi="Times New Roman"/>
                <w:sz w:val="28"/>
              </w:rPr>
            </w:pPr>
            <w:r>
              <w:rPr>
                <w:rFonts w:ascii="Times New Roman" w:hAnsi="Times New Roman"/>
                <w:sz w:val="28"/>
              </w:rPr>
              <w:t>1</w:t>
            </w:r>
          </w:p>
        </w:tc>
        <w:tc>
          <w:tcPr>
            <w:tcW w:w="5205" w:type="dxa"/>
            <w:vMerge w:val="restart"/>
            <w:tcBorders>
              <w:top w:val="nil"/>
              <w:left w:val="single" w:sz="4" w:space="0" w:color="000000"/>
              <w:bottom w:val="single" w:sz="4" w:space="0" w:color="000000"/>
              <w:right w:val="single" w:sz="4" w:space="0" w:color="000000"/>
            </w:tcBorders>
            <w:shd w:val="clear" w:color="auto" w:fill="FFFFFF"/>
            <w:vAlign w:val="center"/>
          </w:tcPr>
          <w:p w14:paraId="12C535D8" w14:textId="77777777" w:rsidR="005B7295" w:rsidRDefault="00653190">
            <w:pPr>
              <w:jc w:val="center"/>
              <w:rPr>
                <w:rFonts w:ascii="Times New Roman" w:hAnsi="Times New Roman"/>
                <w:sz w:val="28"/>
              </w:rPr>
            </w:pPr>
            <w:r>
              <w:rPr>
                <w:rFonts w:ascii="Times New Roman" w:hAnsi="Times New Roman"/>
                <w:color w:val="000000" w:themeColor="text1"/>
                <w:sz w:val="28"/>
              </w:rPr>
              <w:t>от ТК-4 до ТК-5</w:t>
            </w:r>
          </w:p>
        </w:tc>
        <w:tc>
          <w:tcPr>
            <w:tcW w:w="3242" w:type="dxa"/>
            <w:vMerge w:val="restart"/>
            <w:tcBorders>
              <w:top w:val="nil"/>
              <w:left w:val="single" w:sz="4" w:space="0" w:color="000000"/>
              <w:bottom w:val="single" w:sz="4" w:space="0" w:color="000000"/>
              <w:right w:val="single" w:sz="4" w:space="0" w:color="000000"/>
            </w:tcBorders>
            <w:shd w:val="clear" w:color="auto" w:fill="FFFFFF"/>
            <w:vAlign w:val="center"/>
          </w:tcPr>
          <w:p w14:paraId="32AF587E" w14:textId="77777777" w:rsidR="005B7295" w:rsidRDefault="00653190">
            <w:pPr>
              <w:jc w:val="center"/>
              <w:rPr>
                <w:rFonts w:ascii="Times New Roman" w:hAnsi="Times New Roman"/>
                <w:sz w:val="28"/>
              </w:rPr>
            </w:pPr>
            <w:r>
              <w:rPr>
                <w:rFonts w:ascii="Times New Roman" w:hAnsi="Times New Roman"/>
                <w:sz w:val="28"/>
              </w:rPr>
              <w:t>2Ду150мм</w:t>
            </w:r>
          </w:p>
        </w:tc>
        <w:tc>
          <w:tcPr>
            <w:tcW w:w="1815" w:type="dxa"/>
            <w:vMerge w:val="restart"/>
            <w:tcBorders>
              <w:top w:val="nil"/>
              <w:left w:val="single" w:sz="4" w:space="0" w:color="000000"/>
              <w:bottom w:val="single" w:sz="4" w:space="0" w:color="000000"/>
              <w:right w:val="single" w:sz="4" w:space="0" w:color="000000"/>
            </w:tcBorders>
            <w:shd w:val="clear" w:color="auto" w:fill="FFFFFF"/>
            <w:vAlign w:val="center"/>
          </w:tcPr>
          <w:p w14:paraId="0BE29605" w14:textId="77777777" w:rsidR="005B7295" w:rsidRDefault="00653190">
            <w:pPr>
              <w:jc w:val="center"/>
              <w:rPr>
                <w:rFonts w:ascii="Times New Roman" w:hAnsi="Times New Roman"/>
                <w:sz w:val="28"/>
              </w:rPr>
            </w:pPr>
            <w:r>
              <w:rPr>
                <w:rFonts w:ascii="Times New Roman" w:hAnsi="Times New Roman"/>
                <w:sz w:val="28"/>
              </w:rPr>
              <w:t>74</w:t>
            </w:r>
          </w:p>
        </w:tc>
        <w:tc>
          <w:tcPr>
            <w:tcW w:w="2012" w:type="dxa"/>
            <w:vMerge w:val="restart"/>
            <w:tcBorders>
              <w:top w:val="nil"/>
              <w:left w:val="single" w:sz="4" w:space="0" w:color="000000"/>
              <w:bottom w:val="single" w:sz="4" w:space="0" w:color="000000"/>
              <w:right w:val="single" w:sz="4" w:space="0" w:color="000000"/>
            </w:tcBorders>
            <w:vAlign w:val="center"/>
          </w:tcPr>
          <w:p w14:paraId="0EA1F2CB" w14:textId="77777777" w:rsidR="005B7295" w:rsidRDefault="00653190">
            <w:pPr>
              <w:jc w:val="center"/>
              <w:rPr>
                <w:rFonts w:ascii="Times New Roman" w:hAnsi="Times New Roman"/>
                <w:sz w:val="28"/>
              </w:rPr>
            </w:pPr>
            <w:r>
              <w:rPr>
                <w:rFonts w:ascii="Times New Roman" w:hAnsi="Times New Roman"/>
                <w:sz w:val="28"/>
              </w:rPr>
              <w:t>36,54</w:t>
            </w:r>
          </w:p>
        </w:tc>
        <w:tc>
          <w:tcPr>
            <w:tcW w:w="2127" w:type="dxa"/>
            <w:vMerge w:val="restart"/>
            <w:tcBorders>
              <w:top w:val="nil"/>
              <w:left w:val="single" w:sz="4" w:space="0" w:color="000000"/>
              <w:bottom w:val="single" w:sz="4" w:space="0" w:color="000000"/>
              <w:right w:val="single" w:sz="4" w:space="0" w:color="000000"/>
            </w:tcBorders>
            <w:shd w:val="clear" w:color="auto" w:fill="FFFFFF"/>
            <w:vAlign w:val="center"/>
          </w:tcPr>
          <w:p w14:paraId="75EC1954" w14:textId="77777777" w:rsidR="005B7295" w:rsidRDefault="00653190">
            <w:pPr>
              <w:jc w:val="center"/>
              <w:rPr>
                <w:rFonts w:ascii="Times New Roman" w:hAnsi="Times New Roman"/>
                <w:sz w:val="28"/>
              </w:rPr>
            </w:pPr>
            <w:r>
              <w:rPr>
                <w:rFonts w:ascii="Times New Roman" w:hAnsi="Times New Roman"/>
                <w:sz w:val="28"/>
              </w:rPr>
              <w:t>2 703,96</w:t>
            </w:r>
          </w:p>
        </w:tc>
      </w:tr>
      <w:tr w:rsidR="005B7295" w14:paraId="02DC14C3" w14:textId="77777777">
        <w:trPr>
          <w:trHeight w:val="322"/>
        </w:trPr>
        <w:tc>
          <w:tcPr>
            <w:tcW w:w="626" w:type="dxa"/>
            <w:vMerge/>
            <w:tcBorders>
              <w:top w:val="nil"/>
              <w:left w:val="single" w:sz="4" w:space="0" w:color="000000"/>
              <w:bottom w:val="single" w:sz="4" w:space="0" w:color="000000"/>
              <w:right w:val="single" w:sz="4" w:space="0" w:color="000000"/>
            </w:tcBorders>
            <w:shd w:val="clear" w:color="auto" w:fill="FFFFFF"/>
            <w:vAlign w:val="center"/>
          </w:tcPr>
          <w:p w14:paraId="4AA0CE32" w14:textId="77777777" w:rsidR="005B7295" w:rsidRDefault="005B7295"/>
        </w:tc>
        <w:tc>
          <w:tcPr>
            <w:tcW w:w="5205" w:type="dxa"/>
            <w:vMerge/>
            <w:tcBorders>
              <w:top w:val="nil"/>
              <w:left w:val="single" w:sz="4" w:space="0" w:color="000000"/>
              <w:bottom w:val="single" w:sz="4" w:space="0" w:color="000000"/>
              <w:right w:val="single" w:sz="4" w:space="0" w:color="000000"/>
            </w:tcBorders>
            <w:shd w:val="clear" w:color="auto" w:fill="FFFFFF"/>
            <w:vAlign w:val="center"/>
          </w:tcPr>
          <w:p w14:paraId="16132D42" w14:textId="77777777" w:rsidR="005B7295" w:rsidRDefault="005B7295"/>
        </w:tc>
        <w:tc>
          <w:tcPr>
            <w:tcW w:w="3242" w:type="dxa"/>
            <w:vMerge/>
            <w:tcBorders>
              <w:top w:val="nil"/>
              <w:left w:val="single" w:sz="4" w:space="0" w:color="000000"/>
              <w:bottom w:val="single" w:sz="4" w:space="0" w:color="000000"/>
              <w:right w:val="single" w:sz="4" w:space="0" w:color="000000"/>
            </w:tcBorders>
            <w:shd w:val="clear" w:color="auto" w:fill="FFFFFF"/>
            <w:vAlign w:val="center"/>
          </w:tcPr>
          <w:p w14:paraId="78BBEF53" w14:textId="77777777" w:rsidR="005B7295" w:rsidRDefault="005B7295"/>
        </w:tc>
        <w:tc>
          <w:tcPr>
            <w:tcW w:w="1815" w:type="dxa"/>
            <w:vMerge/>
            <w:tcBorders>
              <w:top w:val="nil"/>
              <w:left w:val="single" w:sz="4" w:space="0" w:color="000000"/>
              <w:bottom w:val="single" w:sz="4" w:space="0" w:color="000000"/>
              <w:right w:val="single" w:sz="4" w:space="0" w:color="000000"/>
            </w:tcBorders>
            <w:shd w:val="clear" w:color="auto" w:fill="FFFFFF"/>
            <w:vAlign w:val="center"/>
          </w:tcPr>
          <w:p w14:paraId="5CD945C0" w14:textId="77777777" w:rsidR="005B7295" w:rsidRDefault="005B7295"/>
        </w:tc>
        <w:tc>
          <w:tcPr>
            <w:tcW w:w="2012" w:type="dxa"/>
            <w:vMerge/>
            <w:tcBorders>
              <w:top w:val="nil"/>
              <w:left w:val="single" w:sz="4" w:space="0" w:color="000000"/>
              <w:bottom w:val="single" w:sz="4" w:space="0" w:color="000000"/>
              <w:right w:val="single" w:sz="4" w:space="0" w:color="000000"/>
            </w:tcBorders>
            <w:vAlign w:val="center"/>
          </w:tcPr>
          <w:p w14:paraId="1655C7AB" w14:textId="77777777" w:rsidR="005B7295" w:rsidRDefault="005B7295"/>
        </w:tc>
        <w:tc>
          <w:tcPr>
            <w:tcW w:w="2127" w:type="dxa"/>
            <w:vMerge/>
            <w:tcBorders>
              <w:top w:val="nil"/>
              <w:left w:val="single" w:sz="4" w:space="0" w:color="000000"/>
              <w:bottom w:val="single" w:sz="4" w:space="0" w:color="000000"/>
              <w:right w:val="single" w:sz="4" w:space="0" w:color="000000"/>
            </w:tcBorders>
            <w:shd w:val="clear" w:color="auto" w:fill="FFFFFF"/>
            <w:vAlign w:val="center"/>
          </w:tcPr>
          <w:p w14:paraId="73D9BAB1" w14:textId="77777777" w:rsidR="005B7295" w:rsidRDefault="005B7295"/>
        </w:tc>
      </w:tr>
      <w:tr w:rsidR="005B7295" w14:paraId="2FF53F45" w14:textId="77777777">
        <w:trPr>
          <w:trHeight w:val="322"/>
        </w:trPr>
        <w:tc>
          <w:tcPr>
            <w:tcW w:w="626" w:type="dxa"/>
            <w:vMerge w:val="restart"/>
            <w:tcBorders>
              <w:top w:val="nil"/>
              <w:left w:val="single" w:sz="4" w:space="0" w:color="000000"/>
              <w:bottom w:val="single" w:sz="4" w:space="0" w:color="000000"/>
              <w:right w:val="single" w:sz="4" w:space="0" w:color="000000"/>
            </w:tcBorders>
            <w:shd w:val="clear" w:color="auto" w:fill="FFFFFF"/>
            <w:vAlign w:val="center"/>
          </w:tcPr>
          <w:p w14:paraId="50152513" w14:textId="77777777" w:rsidR="005B7295" w:rsidRDefault="00653190">
            <w:pPr>
              <w:jc w:val="center"/>
              <w:rPr>
                <w:rFonts w:ascii="Times New Roman" w:hAnsi="Times New Roman"/>
                <w:sz w:val="28"/>
              </w:rPr>
            </w:pPr>
            <w:r>
              <w:rPr>
                <w:rFonts w:ascii="Times New Roman" w:hAnsi="Times New Roman"/>
                <w:sz w:val="28"/>
              </w:rPr>
              <w:t>2</w:t>
            </w:r>
          </w:p>
        </w:tc>
        <w:tc>
          <w:tcPr>
            <w:tcW w:w="5205" w:type="dxa"/>
            <w:vMerge w:val="restart"/>
            <w:tcBorders>
              <w:top w:val="nil"/>
              <w:left w:val="single" w:sz="4" w:space="0" w:color="000000"/>
              <w:bottom w:val="single" w:sz="4" w:space="0" w:color="000000"/>
              <w:right w:val="single" w:sz="4" w:space="0" w:color="000000"/>
            </w:tcBorders>
            <w:shd w:val="clear" w:color="auto" w:fill="FFFFFF"/>
            <w:vAlign w:val="center"/>
          </w:tcPr>
          <w:p w14:paraId="563C387F" w14:textId="77777777" w:rsidR="005B7295" w:rsidRDefault="00653190">
            <w:pPr>
              <w:jc w:val="center"/>
              <w:rPr>
                <w:rFonts w:ascii="Times New Roman" w:hAnsi="Times New Roman"/>
                <w:sz w:val="28"/>
              </w:rPr>
            </w:pPr>
            <w:r>
              <w:rPr>
                <w:rFonts w:ascii="Times New Roman" w:hAnsi="Times New Roman"/>
                <w:color w:val="000000" w:themeColor="text1"/>
                <w:sz w:val="28"/>
              </w:rPr>
              <w:t>от ТК-5 до ТК-6</w:t>
            </w:r>
          </w:p>
        </w:tc>
        <w:tc>
          <w:tcPr>
            <w:tcW w:w="3242" w:type="dxa"/>
            <w:vMerge w:val="restart"/>
            <w:tcBorders>
              <w:top w:val="nil"/>
              <w:left w:val="single" w:sz="4" w:space="0" w:color="000000"/>
              <w:bottom w:val="single" w:sz="4" w:space="0" w:color="000000"/>
              <w:right w:val="single" w:sz="4" w:space="0" w:color="000000"/>
            </w:tcBorders>
            <w:shd w:val="clear" w:color="auto" w:fill="FFFFFF"/>
            <w:vAlign w:val="center"/>
          </w:tcPr>
          <w:p w14:paraId="5F5054E0" w14:textId="77777777" w:rsidR="005B7295" w:rsidRDefault="00653190">
            <w:pPr>
              <w:jc w:val="center"/>
              <w:rPr>
                <w:rFonts w:ascii="Times New Roman" w:hAnsi="Times New Roman"/>
                <w:sz w:val="28"/>
              </w:rPr>
            </w:pPr>
            <w:r>
              <w:rPr>
                <w:rFonts w:ascii="Times New Roman" w:hAnsi="Times New Roman"/>
                <w:sz w:val="28"/>
              </w:rPr>
              <w:t>2Ду150мм</w:t>
            </w:r>
          </w:p>
        </w:tc>
        <w:tc>
          <w:tcPr>
            <w:tcW w:w="1815" w:type="dxa"/>
            <w:vMerge w:val="restart"/>
            <w:tcBorders>
              <w:top w:val="nil"/>
              <w:left w:val="single" w:sz="4" w:space="0" w:color="000000"/>
              <w:bottom w:val="single" w:sz="4" w:space="0" w:color="000000"/>
              <w:right w:val="single" w:sz="4" w:space="0" w:color="000000"/>
            </w:tcBorders>
            <w:shd w:val="clear" w:color="auto" w:fill="FFFFFF"/>
            <w:vAlign w:val="center"/>
          </w:tcPr>
          <w:p w14:paraId="27D4EF11" w14:textId="77777777" w:rsidR="005B7295" w:rsidRDefault="00653190">
            <w:pPr>
              <w:jc w:val="center"/>
              <w:rPr>
                <w:rFonts w:ascii="Times New Roman" w:hAnsi="Times New Roman"/>
                <w:sz w:val="28"/>
              </w:rPr>
            </w:pPr>
            <w:r>
              <w:rPr>
                <w:rFonts w:ascii="Times New Roman" w:hAnsi="Times New Roman"/>
                <w:sz w:val="28"/>
              </w:rPr>
              <w:t>62</w:t>
            </w:r>
          </w:p>
        </w:tc>
        <w:tc>
          <w:tcPr>
            <w:tcW w:w="2012" w:type="dxa"/>
            <w:vMerge w:val="restart"/>
            <w:tcBorders>
              <w:top w:val="nil"/>
              <w:left w:val="single" w:sz="4" w:space="0" w:color="000000"/>
              <w:bottom w:val="single" w:sz="4" w:space="0" w:color="000000"/>
              <w:right w:val="single" w:sz="4" w:space="0" w:color="000000"/>
            </w:tcBorders>
            <w:vAlign w:val="center"/>
          </w:tcPr>
          <w:p w14:paraId="2EE422EA" w14:textId="77777777" w:rsidR="005B7295" w:rsidRDefault="00653190">
            <w:pPr>
              <w:jc w:val="center"/>
              <w:rPr>
                <w:rFonts w:ascii="Times New Roman" w:hAnsi="Times New Roman"/>
                <w:sz w:val="28"/>
              </w:rPr>
            </w:pPr>
            <w:r>
              <w:rPr>
                <w:rFonts w:ascii="Times New Roman" w:hAnsi="Times New Roman"/>
                <w:sz w:val="28"/>
              </w:rPr>
              <w:t>36,54</w:t>
            </w:r>
          </w:p>
        </w:tc>
        <w:tc>
          <w:tcPr>
            <w:tcW w:w="2127" w:type="dxa"/>
            <w:vMerge w:val="restart"/>
            <w:tcBorders>
              <w:top w:val="nil"/>
              <w:left w:val="single" w:sz="4" w:space="0" w:color="000000"/>
              <w:bottom w:val="single" w:sz="4" w:space="0" w:color="000000"/>
              <w:right w:val="single" w:sz="4" w:space="0" w:color="000000"/>
            </w:tcBorders>
            <w:shd w:val="clear" w:color="auto" w:fill="FFFFFF"/>
            <w:vAlign w:val="center"/>
          </w:tcPr>
          <w:p w14:paraId="011C2648" w14:textId="77777777" w:rsidR="005B7295" w:rsidRDefault="00653190">
            <w:pPr>
              <w:jc w:val="center"/>
              <w:rPr>
                <w:rFonts w:ascii="Times New Roman" w:hAnsi="Times New Roman"/>
                <w:sz w:val="28"/>
              </w:rPr>
            </w:pPr>
            <w:r>
              <w:rPr>
                <w:rFonts w:ascii="Times New Roman" w:hAnsi="Times New Roman"/>
                <w:sz w:val="28"/>
              </w:rPr>
              <w:t>2 265,48</w:t>
            </w:r>
          </w:p>
        </w:tc>
      </w:tr>
      <w:tr w:rsidR="005B7295" w14:paraId="49ED7535" w14:textId="77777777">
        <w:trPr>
          <w:trHeight w:val="322"/>
        </w:trPr>
        <w:tc>
          <w:tcPr>
            <w:tcW w:w="626" w:type="dxa"/>
            <w:vMerge/>
            <w:tcBorders>
              <w:top w:val="nil"/>
              <w:left w:val="single" w:sz="4" w:space="0" w:color="000000"/>
              <w:bottom w:val="single" w:sz="4" w:space="0" w:color="000000"/>
              <w:right w:val="single" w:sz="4" w:space="0" w:color="000000"/>
            </w:tcBorders>
            <w:shd w:val="clear" w:color="auto" w:fill="FFFFFF"/>
            <w:vAlign w:val="center"/>
          </w:tcPr>
          <w:p w14:paraId="6E890CDC" w14:textId="77777777" w:rsidR="005B7295" w:rsidRDefault="005B7295"/>
        </w:tc>
        <w:tc>
          <w:tcPr>
            <w:tcW w:w="5205" w:type="dxa"/>
            <w:vMerge/>
            <w:tcBorders>
              <w:top w:val="nil"/>
              <w:left w:val="single" w:sz="4" w:space="0" w:color="000000"/>
              <w:bottom w:val="single" w:sz="4" w:space="0" w:color="000000"/>
              <w:right w:val="single" w:sz="4" w:space="0" w:color="000000"/>
            </w:tcBorders>
            <w:shd w:val="clear" w:color="auto" w:fill="FFFFFF"/>
            <w:vAlign w:val="center"/>
          </w:tcPr>
          <w:p w14:paraId="1ABF549D" w14:textId="77777777" w:rsidR="005B7295" w:rsidRDefault="005B7295"/>
        </w:tc>
        <w:tc>
          <w:tcPr>
            <w:tcW w:w="3242" w:type="dxa"/>
            <w:vMerge/>
            <w:tcBorders>
              <w:top w:val="nil"/>
              <w:left w:val="single" w:sz="4" w:space="0" w:color="000000"/>
              <w:bottom w:val="single" w:sz="4" w:space="0" w:color="000000"/>
              <w:right w:val="single" w:sz="4" w:space="0" w:color="000000"/>
            </w:tcBorders>
            <w:shd w:val="clear" w:color="auto" w:fill="FFFFFF"/>
            <w:vAlign w:val="center"/>
          </w:tcPr>
          <w:p w14:paraId="391DD07F" w14:textId="77777777" w:rsidR="005B7295" w:rsidRDefault="005B7295"/>
        </w:tc>
        <w:tc>
          <w:tcPr>
            <w:tcW w:w="1815" w:type="dxa"/>
            <w:vMerge/>
            <w:tcBorders>
              <w:top w:val="nil"/>
              <w:left w:val="single" w:sz="4" w:space="0" w:color="000000"/>
              <w:bottom w:val="single" w:sz="4" w:space="0" w:color="000000"/>
              <w:right w:val="single" w:sz="4" w:space="0" w:color="000000"/>
            </w:tcBorders>
            <w:shd w:val="clear" w:color="auto" w:fill="FFFFFF"/>
            <w:vAlign w:val="center"/>
          </w:tcPr>
          <w:p w14:paraId="47D45A39" w14:textId="77777777" w:rsidR="005B7295" w:rsidRDefault="005B7295"/>
        </w:tc>
        <w:tc>
          <w:tcPr>
            <w:tcW w:w="2012" w:type="dxa"/>
            <w:vMerge/>
            <w:tcBorders>
              <w:top w:val="nil"/>
              <w:left w:val="single" w:sz="4" w:space="0" w:color="000000"/>
              <w:bottom w:val="single" w:sz="4" w:space="0" w:color="000000"/>
              <w:right w:val="single" w:sz="4" w:space="0" w:color="000000"/>
            </w:tcBorders>
            <w:vAlign w:val="center"/>
          </w:tcPr>
          <w:p w14:paraId="38961E7D" w14:textId="77777777" w:rsidR="005B7295" w:rsidRDefault="005B7295"/>
        </w:tc>
        <w:tc>
          <w:tcPr>
            <w:tcW w:w="2127" w:type="dxa"/>
            <w:vMerge/>
            <w:tcBorders>
              <w:top w:val="nil"/>
              <w:left w:val="single" w:sz="4" w:space="0" w:color="000000"/>
              <w:bottom w:val="single" w:sz="4" w:space="0" w:color="000000"/>
              <w:right w:val="single" w:sz="4" w:space="0" w:color="000000"/>
            </w:tcBorders>
            <w:shd w:val="clear" w:color="auto" w:fill="FFFFFF"/>
            <w:vAlign w:val="center"/>
          </w:tcPr>
          <w:p w14:paraId="721C7CD2" w14:textId="77777777" w:rsidR="005B7295" w:rsidRDefault="005B7295"/>
        </w:tc>
      </w:tr>
      <w:tr w:rsidR="005B7295" w14:paraId="4DE5E195" w14:textId="77777777">
        <w:trPr>
          <w:trHeight w:val="322"/>
        </w:trPr>
        <w:tc>
          <w:tcPr>
            <w:tcW w:w="626" w:type="dxa"/>
            <w:vMerge w:val="restart"/>
            <w:tcBorders>
              <w:top w:val="nil"/>
              <w:left w:val="single" w:sz="4" w:space="0" w:color="000000"/>
              <w:bottom w:val="single" w:sz="4" w:space="0" w:color="000000"/>
              <w:right w:val="single" w:sz="4" w:space="0" w:color="000000"/>
            </w:tcBorders>
            <w:shd w:val="clear" w:color="auto" w:fill="FFFFFF"/>
            <w:vAlign w:val="center"/>
          </w:tcPr>
          <w:p w14:paraId="35B641E7" w14:textId="77777777" w:rsidR="005B7295" w:rsidRDefault="00653190">
            <w:pPr>
              <w:jc w:val="center"/>
              <w:rPr>
                <w:rFonts w:ascii="Times New Roman" w:hAnsi="Times New Roman"/>
                <w:sz w:val="28"/>
              </w:rPr>
            </w:pPr>
            <w:r>
              <w:rPr>
                <w:rFonts w:ascii="Times New Roman" w:hAnsi="Times New Roman"/>
                <w:sz w:val="28"/>
              </w:rPr>
              <w:t>3</w:t>
            </w:r>
          </w:p>
        </w:tc>
        <w:tc>
          <w:tcPr>
            <w:tcW w:w="5205" w:type="dxa"/>
            <w:vMerge w:val="restart"/>
            <w:tcBorders>
              <w:top w:val="nil"/>
              <w:left w:val="single" w:sz="4" w:space="0" w:color="000000"/>
              <w:bottom w:val="single" w:sz="4" w:space="0" w:color="000000"/>
              <w:right w:val="single" w:sz="4" w:space="0" w:color="000000"/>
            </w:tcBorders>
            <w:shd w:val="clear" w:color="auto" w:fill="FFFFFF"/>
            <w:vAlign w:val="center"/>
          </w:tcPr>
          <w:p w14:paraId="2C0B17FB"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1</w:t>
            </w:r>
          </w:p>
        </w:tc>
        <w:tc>
          <w:tcPr>
            <w:tcW w:w="3242" w:type="dxa"/>
            <w:vMerge w:val="restart"/>
            <w:tcBorders>
              <w:top w:val="nil"/>
              <w:left w:val="single" w:sz="4" w:space="0" w:color="000000"/>
              <w:bottom w:val="single" w:sz="4" w:space="0" w:color="000000"/>
              <w:right w:val="single" w:sz="4" w:space="0" w:color="000000"/>
            </w:tcBorders>
            <w:shd w:val="clear" w:color="auto" w:fill="FFFFFF"/>
            <w:vAlign w:val="center"/>
          </w:tcPr>
          <w:p w14:paraId="40A3C296" w14:textId="77777777" w:rsidR="005B7295" w:rsidRDefault="00653190">
            <w:pPr>
              <w:jc w:val="center"/>
              <w:rPr>
                <w:rFonts w:ascii="Times New Roman" w:hAnsi="Times New Roman"/>
                <w:sz w:val="28"/>
              </w:rPr>
            </w:pPr>
            <w:r>
              <w:rPr>
                <w:rFonts w:ascii="Times New Roman" w:hAnsi="Times New Roman"/>
                <w:sz w:val="28"/>
              </w:rPr>
              <w:t>2Ду125мм</w:t>
            </w:r>
          </w:p>
        </w:tc>
        <w:tc>
          <w:tcPr>
            <w:tcW w:w="1815" w:type="dxa"/>
            <w:vMerge w:val="restart"/>
            <w:tcBorders>
              <w:top w:val="nil"/>
              <w:left w:val="single" w:sz="4" w:space="0" w:color="000000"/>
              <w:bottom w:val="single" w:sz="4" w:space="0" w:color="000000"/>
              <w:right w:val="single" w:sz="4" w:space="0" w:color="000000"/>
            </w:tcBorders>
            <w:shd w:val="clear" w:color="auto" w:fill="FFFFFF"/>
            <w:vAlign w:val="center"/>
          </w:tcPr>
          <w:p w14:paraId="656CDC7E" w14:textId="77777777" w:rsidR="005B7295" w:rsidRDefault="00653190">
            <w:pPr>
              <w:jc w:val="center"/>
              <w:rPr>
                <w:rFonts w:ascii="Times New Roman" w:hAnsi="Times New Roman"/>
                <w:sz w:val="28"/>
              </w:rPr>
            </w:pPr>
            <w:r>
              <w:rPr>
                <w:rFonts w:ascii="Times New Roman" w:hAnsi="Times New Roman"/>
                <w:sz w:val="28"/>
              </w:rPr>
              <w:t>13</w:t>
            </w:r>
          </w:p>
        </w:tc>
        <w:tc>
          <w:tcPr>
            <w:tcW w:w="2012" w:type="dxa"/>
            <w:vMerge w:val="restart"/>
            <w:tcBorders>
              <w:top w:val="nil"/>
              <w:left w:val="single" w:sz="4" w:space="0" w:color="000000"/>
              <w:bottom w:val="single" w:sz="4" w:space="0" w:color="000000"/>
              <w:right w:val="single" w:sz="4" w:space="0" w:color="000000"/>
            </w:tcBorders>
            <w:vAlign w:val="center"/>
          </w:tcPr>
          <w:p w14:paraId="1C53AC1C" w14:textId="77777777" w:rsidR="005B7295" w:rsidRDefault="00653190">
            <w:pPr>
              <w:jc w:val="center"/>
              <w:rPr>
                <w:rFonts w:ascii="Times New Roman" w:hAnsi="Times New Roman"/>
                <w:sz w:val="28"/>
              </w:rPr>
            </w:pPr>
            <w:r>
              <w:rPr>
                <w:rFonts w:ascii="Times New Roman" w:hAnsi="Times New Roman"/>
                <w:sz w:val="28"/>
              </w:rPr>
              <w:t>35,828</w:t>
            </w:r>
          </w:p>
        </w:tc>
        <w:tc>
          <w:tcPr>
            <w:tcW w:w="2127" w:type="dxa"/>
            <w:vMerge w:val="restart"/>
            <w:tcBorders>
              <w:top w:val="nil"/>
              <w:left w:val="single" w:sz="4" w:space="0" w:color="000000"/>
              <w:bottom w:val="single" w:sz="4" w:space="0" w:color="000000"/>
              <w:right w:val="single" w:sz="4" w:space="0" w:color="000000"/>
            </w:tcBorders>
            <w:shd w:val="clear" w:color="auto" w:fill="FFFFFF"/>
            <w:vAlign w:val="center"/>
          </w:tcPr>
          <w:p w14:paraId="50FE7BF2" w14:textId="77777777" w:rsidR="005B7295" w:rsidRDefault="00653190">
            <w:pPr>
              <w:jc w:val="center"/>
              <w:rPr>
                <w:rFonts w:ascii="Times New Roman" w:hAnsi="Times New Roman"/>
                <w:sz w:val="28"/>
              </w:rPr>
            </w:pPr>
            <w:r>
              <w:rPr>
                <w:rFonts w:ascii="Times New Roman" w:hAnsi="Times New Roman"/>
                <w:sz w:val="28"/>
              </w:rPr>
              <w:t>465,76</w:t>
            </w:r>
          </w:p>
        </w:tc>
      </w:tr>
      <w:tr w:rsidR="005B7295" w14:paraId="7B1DB101" w14:textId="77777777">
        <w:trPr>
          <w:trHeight w:val="322"/>
        </w:trPr>
        <w:tc>
          <w:tcPr>
            <w:tcW w:w="626" w:type="dxa"/>
            <w:vMerge/>
            <w:tcBorders>
              <w:top w:val="nil"/>
              <w:left w:val="single" w:sz="4" w:space="0" w:color="000000"/>
              <w:bottom w:val="single" w:sz="4" w:space="0" w:color="000000"/>
              <w:right w:val="single" w:sz="4" w:space="0" w:color="000000"/>
            </w:tcBorders>
            <w:shd w:val="clear" w:color="auto" w:fill="FFFFFF"/>
            <w:vAlign w:val="center"/>
          </w:tcPr>
          <w:p w14:paraId="070BF5D6" w14:textId="77777777" w:rsidR="005B7295" w:rsidRDefault="005B7295"/>
        </w:tc>
        <w:tc>
          <w:tcPr>
            <w:tcW w:w="5205" w:type="dxa"/>
            <w:vMerge/>
            <w:tcBorders>
              <w:top w:val="nil"/>
              <w:left w:val="single" w:sz="4" w:space="0" w:color="000000"/>
              <w:bottom w:val="single" w:sz="4" w:space="0" w:color="000000"/>
              <w:right w:val="single" w:sz="4" w:space="0" w:color="000000"/>
            </w:tcBorders>
            <w:shd w:val="clear" w:color="auto" w:fill="FFFFFF"/>
            <w:vAlign w:val="center"/>
          </w:tcPr>
          <w:p w14:paraId="70E2CB03" w14:textId="77777777" w:rsidR="005B7295" w:rsidRDefault="005B7295"/>
        </w:tc>
        <w:tc>
          <w:tcPr>
            <w:tcW w:w="3242" w:type="dxa"/>
            <w:vMerge/>
            <w:tcBorders>
              <w:top w:val="nil"/>
              <w:left w:val="single" w:sz="4" w:space="0" w:color="000000"/>
              <w:bottom w:val="single" w:sz="4" w:space="0" w:color="000000"/>
              <w:right w:val="single" w:sz="4" w:space="0" w:color="000000"/>
            </w:tcBorders>
            <w:shd w:val="clear" w:color="auto" w:fill="FFFFFF"/>
            <w:vAlign w:val="center"/>
          </w:tcPr>
          <w:p w14:paraId="47931BBD" w14:textId="77777777" w:rsidR="005B7295" w:rsidRDefault="005B7295"/>
        </w:tc>
        <w:tc>
          <w:tcPr>
            <w:tcW w:w="1815" w:type="dxa"/>
            <w:vMerge/>
            <w:tcBorders>
              <w:top w:val="nil"/>
              <w:left w:val="single" w:sz="4" w:space="0" w:color="000000"/>
              <w:bottom w:val="single" w:sz="4" w:space="0" w:color="000000"/>
              <w:right w:val="single" w:sz="4" w:space="0" w:color="000000"/>
            </w:tcBorders>
            <w:shd w:val="clear" w:color="auto" w:fill="FFFFFF"/>
            <w:vAlign w:val="center"/>
          </w:tcPr>
          <w:p w14:paraId="719BFFFE" w14:textId="77777777" w:rsidR="005B7295" w:rsidRDefault="005B7295"/>
        </w:tc>
        <w:tc>
          <w:tcPr>
            <w:tcW w:w="2012" w:type="dxa"/>
            <w:vMerge/>
            <w:tcBorders>
              <w:top w:val="nil"/>
              <w:left w:val="single" w:sz="4" w:space="0" w:color="000000"/>
              <w:bottom w:val="single" w:sz="4" w:space="0" w:color="000000"/>
              <w:right w:val="single" w:sz="4" w:space="0" w:color="000000"/>
            </w:tcBorders>
            <w:vAlign w:val="center"/>
          </w:tcPr>
          <w:p w14:paraId="08B8A76A" w14:textId="77777777" w:rsidR="005B7295" w:rsidRDefault="005B7295"/>
        </w:tc>
        <w:tc>
          <w:tcPr>
            <w:tcW w:w="2127" w:type="dxa"/>
            <w:vMerge/>
            <w:tcBorders>
              <w:top w:val="nil"/>
              <w:left w:val="single" w:sz="4" w:space="0" w:color="000000"/>
              <w:bottom w:val="single" w:sz="4" w:space="0" w:color="000000"/>
              <w:right w:val="single" w:sz="4" w:space="0" w:color="000000"/>
            </w:tcBorders>
            <w:shd w:val="clear" w:color="auto" w:fill="FFFFFF"/>
            <w:vAlign w:val="center"/>
          </w:tcPr>
          <w:p w14:paraId="2EFB55F7" w14:textId="77777777" w:rsidR="005B7295" w:rsidRDefault="005B7295"/>
        </w:tc>
      </w:tr>
      <w:tr w:rsidR="005B7295" w14:paraId="0280DD36" w14:textId="77777777">
        <w:trPr>
          <w:trHeight w:val="322"/>
        </w:trPr>
        <w:tc>
          <w:tcPr>
            <w:tcW w:w="626" w:type="dxa"/>
            <w:vMerge w:val="restart"/>
            <w:tcBorders>
              <w:top w:val="nil"/>
              <w:left w:val="single" w:sz="4" w:space="0" w:color="000000"/>
              <w:bottom w:val="single" w:sz="4" w:space="0" w:color="000000"/>
              <w:right w:val="single" w:sz="4" w:space="0" w:color="000000"/>
            </w:tcBorders>
            <w:shd w:val="clear" w:color="auto" w:fill="FFFFFF"/>
            <w:vAlign w:val="center"/>
          </w:tcPr>
          <w:p w14:paraId="3D1C701F" w14:textId="77777777" w:rsidR="005B7295" w:rsidRDefault="00653190">
            <w:pPr>
              <w:jc w:val="center"/>
              <w:rPr>
                <w:rFonts w:ascii="Times New Roman" w:hAnsi="Times New Roman"/>
                <w:sz w:val="28"/>
              </w:rPr>
            </w:pPr>
            <w:r>
              <w:rPr>
                <w:rFonts w:ascii="Times New Roman" w:hAnsi="Times New Roman"/>
                <w:sz w:val="28"/>
              </w:rPr>
              <w:t>4</w:t>
            </w:r>
          </w:p>
        </w:tc>
        <w:tc>
          <w:tcPr>
            <w:tcW w:w="5205" w:type="dxa"/>
            <w:vMerge w:val="restart"/>
            <w:tcBorders>
              <w:top w:val="nil"/>
              <w:left w:val="single" w:sz="4" w:space="0" w:color="000000"/>
              <w:bottom w:val="single" w:sz="4" w:space="0" w:color="000000"/>
              <w:right w:val="single" w:sz="4" w:space="0" w:color="000000"/>
            </w:tcBorders>
            <w:shd w:val="clear" w:color="auto" w:fill="FFFFFF"/>
            <w:vAlign w:val="center"/>
          </w:tcPr>
          <w:p w14:paraId="07061960"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5</w:t>
            </w:r>
          </w:p>
        </w:tc>
        <w:tc>
          <w:tcPr>
            <w:tcW w:w="3242" w:type="dxa"/>
            <w:vMerge w:val="restart"/>
            <w:tcBorders>
              <w:top w:val="nil"/>
              <w:left w:val="single" w:sz="4" w:space="0" w:color="000000"/>
              <w:bottom w:val="single" w:sz="4" w:space="0" w:color="000000"/>
              <w:right w:val="single" w:sz="4" w:space="0" w:color="000000"/>
            </w:tcBorders>
            <w:shd w:val="clear" w:color="auto" w:fill="FFFFFF"/>
            <w:vAlign w:val="center"/>
          </w:tcPr>
          <w:p w14:paraId="10082FA0" w14:textId="77777777" w:rsidR="005B7295" w:rsidRDefault="00653190">
            <w:pPr>
              <w:jc w:val="center"/>
              <w:rPr>
                <w:rFonts w:ascii="Times New Roman" w:hAnsi="Times New Roman"/>
                <w:sz w:val="28"/>
              </w:rPr>
            </w:pPr>
            <w:r>
              <w:rPr>
                <w:rFonts w:ascii="Times New Roman" w:hAnsi="Times New Roman"/>
                <w:sz w:val="28"/>
              </w:rPr>
              <w:t>2Ду125мм</w:t>
            </w:r>
          </w:p>
        </w:tc>
        <w:tc>
          <w:tcPr>
            <w:tcW w:w="1815" w:type="dxa"/>
            <w:vMerge w:val="restart"/>
            <w:tcBorders>
              <w:top w:val="nil"/>
              <w:left w:val="single" w:sz="4" w:space="0" w:color="000000"/>
              <w:bottom w:val="single" w:sz="4" w:space="0" w:color="000000"/>
              <w:right w:val="single" w:sz="4" w:space="0" w:color="000000"/>
            </w:tcBorders>
            <w:shd w:val="clear" w:color="auto" w:fill="FFFFFF"/>
            <w:vAlign w:val="center"/>
          </w:tcPr>
          <w:p w14:paraId="2517C5FF" w14:textId="77777777" w:rsidR="005B7295" w:rsidRDefault="00653190">
            <w:pPr>
              <w:jc w:val="center"/>
              <w:rPr>
                <w:rFonts w:ascii="Times New Roman" w:hAnsi="Times New Roman"/>
                <w:sz w:val="28"/>
              </w:rPr>
            </w:pPr>
            <w:r>
              <w:rPr>
                <w:rFonts w:ascii="Times New Roman" w:hAnsi="Times New Roman"/>
                <w:sz w:val="28"/>
              </w:rPr>
              <w:t>17</w:t>
            </w:r>
          </w:p>
        </w:tc>
        <w:tc>
          <w:tcPr>
            <w:tcW w:w="2012" w:type="dxa"/>
            <w:vMerge w:val="restart"/>
            <w:tcBorders>
              <w:top w:val="nil"/>
              <w:left w:val="single" w:sz="4" w:space="0" w:color="000000"/>
              <w:bottom w:val="single" w:sz="4" w:space="0" w:color="000000"/>
              <w:right w:val="single" w:sz="4" w:space="0" w:color="000000"/>
            </w:tcBorders>
            <w:vAlign w:val="center"/>
          </w:tcPr>
          <w:p w14:paraId="1C139C4F" w14:textId="77777777" w:rsidR="005B7295" w:rsidRDefault="00653190">
            <w:pPr>
              <w:jc w:val="center"/>
              <w:rPr>
                <w:rFonts w:ascii="Times New Roman" w:hAnsi="Times New Roman"/>
                <w:sz w:val="28"/>
              </w:rPr>
            </w:pPr>
            <w:r>
              <w:rPr>
                <w:rFonts w:ascii="Times New Roman" w:hAnsi="Times New Roman"/>
                <w:sz w:val="28"/>
              </w:rPr>
              <w:t>35,828</w:t>
            </w:r>
          </w:p>
        </w:tc>
        <w:tc>
          <w:tcPr>
            <w:tcW w:w="2127" w:type="dxa"/>
            <w:vMerge w:val="restart"/>
            <w:tcBorders>
              <w:top w:val="nil"/>
              <w:left w:val="single" w:sz="4" w:space="0" w:color="000000"/>
              <w:bottom w:val="single" w:sz="4" w:space="0" w:color="000000"/>
              <w:right w:val="single" w:sz="4" w:space="0" w:color="000000"/>
            </w:tcBorders>
            <w:shd w:val="clear" w:color="auto" w:fill="FFFFFF"/>
            <w:vAlign w:val="center"/>
          </w:tcPr>
          <w:p w14:paraId="37603FEB" w14:textId="77777777" w:rsidR="005B7295" w:rsidRDefault="00653190">
            <w:pPr>
              <w:jc w:val="center"/>
              <w:rPr>
                <w:rFonts w:ascii="Times New Roman" w:hAnsi="Times New Roman"/>
                <w:sz w:val="28"/>
              </w:rPr>
            </w:pPr>
            <w:r>
              <w:rPr>
                <w:rFonts w:ascii="Times New Roman" w:hAnsi="Times New Roman"/>
                <w:sz w:val="28"/>
              </w:rPr>
              <w:t>609,08</w:t>
            </w:r>
          </w:p>
        </w:tc>
      </w:tr>
      <w:tr w:rsidR="005B7295" w14:paraId="783D309D" w14:textId="77777777">
        <w:trPr>
          <w:trHeight w:val="322"/>
        </w:trPr>
        <w:tc>
          <w:tcPr>
            <w:tcW w:w="626" w:type="dxa"/>
            <w:vMerge/>
            <w:tcBorders>
              <w:top w:val="nil"/>
              <w:left w:val="single" w:sz="4" w:space="0" w:color="000000"/>
              <w:bottom w:val="single" w:sz="4" w:space="0" w:color="000000"/>
              <w:right w:val="single" w:sz="4" w:space="0" w:color="000000"/>
            </w:tcBorders>
            <w:shd w:val="clear" w:color="auto" w:fill="FFFFFF"/>
            <w:vAlign w:val="center"/>
          </w:tcPr>
          <w:p w14:paraId="24B314FE" w14:textId="77777777" w:rsidR="005B7295" w:rsidRDefault="005B7295"/>
        </w:tc>
        <w:tc>
          <w:tcPr>
            <w:tcW w:w="5205" w:type="dxa"/>
            <w:vMerge/>
            <w:tcBorders>
              <w:top w:val="nil"/>
              <w:left w:val="single" w:sz="4" w:space="0" w:color="000000"/>
              <w:bottom w:val="single" w:sz="4" w:space="0" w:color="000000"/>
              <w:right w:val="single" w:sz="4" w:space="0" w:color="000000"/>
            </w:tcBorders>
            <w:shd w:val="clear" w:color="auto" w:fill="FFFFFF"/>
            <w:vAlign w:val="center"/>
          </w:tcPr>
          <w:p w14:paraId="05392CD8" w14:textId="77777777" w:rsidR="005B7295" w:rsidRDefault="005B7295"/>
        </w:tc>
        <w:tc>
          <w:tcPr>
            <w:tcW w:w="3242" w:type="dxa"/>
            <w:vMerge/>
            <w:tcBorders>
              <w:top w:val="nil"/>
              <w:left w:val="single" w:sz="4" w:space="0" w:color="000000"/>
              <w:bottom w:val="single" w:sz="4" w:space="0" w:color="000000"/>
              <w:right w:val="single" w:sz="4" w:space="0" w:color="000000"/>
            </w:tcBorders>
            <w:shd w:val="clear" w:color="auto" w:fill="FFFFFF"/>
            <w:vAlign w:val="center"/>
          </w:tcPr>
          <w:p w14:paraId="7D7A1968" w14:textId="77777777" w:rsidR="005B7295" w:rsidRDefault="005B7295"/>
        </w:tc>
        <w:tc>
          <w:tcPr>
            <w:tcW w:w="1815" w:type="dxa"/>
            <w:vMerge/>
            <w:tcBorders>
              <w:top w:val="nil"/>
              <w:left w:val="single" w:sz="4" w:space="0" w:color="000000"/>
              <w:bottom w:val="single" w:sz="4" w:space="0" w:color="000000"/>
              <w:right w:val="single" w:sz="4" w:space="0" w:color="000000"/>
            </w:tcBorders>
            <w:shd w:val="clear" w:color="auto" w:fill="FFFFFF"/>
            <w:vAlign w:val="center"/>
          </w:tcPr>
          <w:p w14:paraId="502D9ACC" w14:textId="77777777" w:rsidR="005B7295" w:rsidRDefault="005B7295"/>
        </w:tc>
        <w:tc>
          <w:tcPr>
            <w:tcW w:w="2012" w:type="dxa"/>
            <w:vMerge/>
            <w:tcBorders>
              <w:top w:val="nil"/>
              <w:left w:val="single" w:sz="4" w:space="0" w:color="000000"/>
              <w:bottom w:val="single" w:sz="4" w:space="0" w:color="000000"/>
              <w:right w:val="single" w:sz="4" w:space="0" w:color="000000"/>
            </w:tcBorders>
            <w:vAlign w:val="center"/>
          </w:tcPr>
          <w:p w14:paraId="0098733B" w14:textId="77777777" w:rsidR="005B7295" w:rsidRDefault="005B7295"/>
        </w:tc>
        <w:tc>
          <w:tcPr>
            <w:tcW w:w="2127" w:type="dxa"/>
            <w:vMerge/>
            <w:tcBorders>
              <w:top w:val="nil"/>
              <w:left w:val="single" w:sz="4" w:space="0" w:color="000000"/>
              <w:bottom w:val="single" w:sz="4" w:space="0" w:color="000000"/>
              <w:right w:val="single" w:sz="4" w:space="0" w:color="000000"/>
            </w:tcBorders>
            <w:shd w:val="clear" w:color="auto" w:fill="FFFFFF"/>
            <w:vAlign w:val="center"/>
          </w:tcPr>
          <w:p w14:paraId="73896038" w14:textId="77777777" w:rsidR="005B7295" w:rsidRDefault="005B7295"/>
        </w:tc>
      </w:tr>
      <w:tr w:rsidR="005B7295" w14:paraId="0F1437F5" w14:textId="77777777">
        <w:trPr>
          <w:trHeight w:val="322"/>
        </w:trPr>
        <w:tc>
          <w:tcPr>
            <w:tcW w:w="626" w:type="dxa"/>
            <w:vMerge w:val="restart"/>
            <w:tcBorders>
              <w:top w:val="nil"/>
              <w:left w:val="single" w:sz="4" w:space="0" w:color="000000"/>
              <w:bottom w:val="single" w:sz="4" w:space="0" w:color="000000"/>
              <w:right w:val="single" w:sz="4" w:space="0" w:color="000000"/>
            </w:tcBorders>
            <w:shd w:val="clear" w:color="auto" w:fill="FFFFFF"/>
            <w:vAlign w:val="center"/>
          </w:tcPr>
          <w:p w14:paraId="5E7EEE8B" w14:textId="77777777" w:rsidR="005B7295" w:rsidRDefault="00653190">
            <w:pPr>
              <w:jc w:val="center"/>
              <w:rPr>
                <w:rFonts w:ascii="Times New Roman" w:hAnsi="Times New Roman"/>
                <w:sz w:val="28"/>
              </w:rPr>
            </w:pPr>
            <w:r>
              <w:rPr>
                <w:rFonts w:ascii="Times New Roman" w:hAnsi="Times New Roman"/>
                <w:sz w:val="28"/>
              </w:rPr>
              <w:t>5</w:t>
            </w:r>
          </w:p>
        </w:tc>
        <w:tc>
          <w:tcPr>
            <w:tcW w:w="5205" w:type="dxa"/>
            <w:vMerge w:val="restart"/>
            <w:tcBorders>
              <w:top w:val="nil"/>
              <w:left w:val="single" w:sz="4" w:space="0" w:color="000000"/>
              <w:bottom w:val="single" w:sz="4" w:space="0" w:color="000000"/>
              <w:right w:val="single" w:sz="4" w:space="0" w:color="000000"/>
            </w:tcBorders>
            <w:shd w:val="clear" w:color="auto" w:fill="FFFFFF"/>
            <w:vAlign w:val="center"/>
          </w:tcPr>
          <w:p w14:paraId="46923FE9"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6</w:t>
            </w:r>
          </w:p>
        </w:tc>
        <w:tc>
          <w:tcPr>
            <w:tcW w:w="3242" w:type="dxa"/>
            <w:vMerge w:val="restart"/>
            <w:tcBorders>
              <w:top w:val="nil"/>
              <w:left w:val="single" w:sz="4" w:space="0" w:color="000000"/>
              <w:bottom w:val="single" w:sz="4" w:space="0" w:color="000000"/>
              <w:right w:val="single" w:sz="4" w:space="0" w:color="000000"/>
            </w:tcBorders>
            <w:shd w:val="clear" w:color="auto" w:fill="FFFFFF"/>
            <w:vAlign w:val="center"/>
          </w:tcPr>
          <w:p w14:paraId="73AA9952" w14:textId="77777777" w:rsidR="005B7295" w:rsidRDefault="00653190">
            <w:pPr>
              <w:jc w:val="center"/>
              <w:rPr>
                <w:rFonts w:ascii="Times New Roman" w:hAnsi="Times New Roman"/>
                <w:sz w:val="28"/>
              </w:rPr>
            </w:pPr>
            <w:r>
              <w:rPr>
                <w:rFonts w:ascii="Times New Roman" w:hAnsi="Times New Roman"/>
                <w:sz w:val="28"/>
              </w:rPr>
              <w:t>2Ду150мм</w:t>
            </w:r>
          </w:p>
        </w:tc>
        <w:tc>
          <w:tcPr>
            <w:tcW w:w="1815" w:type="dxa"/>
            <w:vMerge w:val="restart"/>
            <w:tcBorders>
              <w:top w:val="nil"/>
              <w:left w:val="single" w:sz="4" w:space="0" w:color="000000"/>
              <w:bottom w:val="single" w:sz="4" w:space="0" w:color="000000"/>
              <w:right w:val="single" w:sz="4" w:space="0" w:color="000000"/>
            </w:tcBorders>
            <w:shd w:val="clear" w:color="auto" w:fill="FFFFFF"/>
            <w:vAlign w:val="center"/>
          </w:tcPr>
          <w:p w14:paraId="72C8CA29" w14:textId="77777777" w:rsidR="005B7295" w:rsidRDefault="00653190">
            <w:pPr>
              <w:jc w:val="center"/>
              <w:rPr>
                <w:rFonts w:ascii="Times New Roman" w:hAnsi="Times New Roman"/>
                <w:sz w:val="28"/>
              </w:rPr>
            </w:pPr>
            <w:r>
              <w:rPr>
                <w:rFonts w:ascii="Times New Roman" w:hAnsi="Times New Roman"/>
                <w:sz w:val="28"/>
              </w:rPr>
              <w:t>67</w:t>
            </w:r>
          </w:p>
        </w:tc>
        <w:tc>
          <w:tcPr>
            <w:tcW w:w="2012" w:type="dxa"/>
            <w:vMerge w:val="restart"/>
            <w:tcBorders>
              <w:top w:val="nil"/>
              <w:left w:val="single" w:sz="4" w:space="0" w:color="000000"/>
              <w:bottom w:val="single" w:sz="4" w:space="0" w:color="000000"/>
              <w:right w:val="single" w:sz="4" w:space="0" w:color="000000"/>
            </w:tcBorders>
            <w:vAlign w:val="center"/>
          </w:tcPr>
          <w:p w14:paraId="1C006BFA" w14:textId="77777777" w:rsidR="005B7295" w:rsidRDefault="00653190">
            <w:pPr>
              <w:jc w:val="center"/>
              <w:rPr>
                <w:rFonts w:ascii="Times New Roman" w:hAnsi="Times New Roman"/>
                <w:sz w:val="28"/>
              </w:rPr>
            </w:pPr>
            <w:r>
              <w:rPr>
                <w:rFonts w:ascii="Times New Roman" w:hAnsi="Times New Roman"/>
                <w:sz w:val="28"/>
              </w:rPr>
              <w:t>36,54</w:t>
            </w:r>
          </w:p>
        </w:tc>
        <w:tc>
          <w:tcPr>
            <w:tcW w:w="2127" w:type="dxa"/>
            <w:vMerge w:val="restart"/>
            <w:tcBorders>
              <w:top w:val="nil"/>
              <w:left w:val="single" w:sz="4" w:space="0" w:color="000000"/>
              <w:bottom w:val="single" w:sz="4" w:space="0" w:color="000000"/>
              <w:right w:val="single" w:sz="4" w:space="0" w:color="000000"/>
            </w:tcBorders>
            <w:shd w:val="clear" w:color="auto" w:fill="FFFFFF"/>
            <w:vAlign w:val="center"/>
          </w:tcPr>
          <w:p w14:paraId="573B0AA5" w14:textId="77777777" w:rsidR="005B7295" w:rsidRDefault="00653190">
            <w:pPr>
              <w:jc w:val="center"/>
              <w:rPr>
                <w:rFonts w:ascii="Times New Roman" w:hAnsi="Times New Roman"/>
                <w:sz w:val="28"/>
              </w:rPr>
            </w:pPr>
            <w:r>
              <w:rPr>
                <w:rFonts w:ascii="Times New Roman" w:hAnsi="Times New Roman"/>
                <w:sz w:val="28"/>
              </w:rPr>
              <w:t>2 448,18</w:t>
            </w:r>
          </w:p>
        </w:tc>
      </w:tr>
      <w:tr w:rsidR="005B7295" w14:paraId="3FF7E595" w14:textId="77777777">
        <w:trPr>
          <w:trHeight w:val="322"/>
        </w:trPr>
        <w:tc>
          <w:tcPr>
            <w:tcW w:w="626" w:type="dxa"/>
            <w:vMerge/>
            <w:tcBorders>
              <w:top w:val="nil"/>
              <w:left w:val="single" w:sz="4" w:space="0" w:color="000000"/>
              <w:bottom w:val="single" w:sz="4" w:space="0" w:color="000000"/>
              <w:right w:val="single" w:sz="4" w:space="0" w:color="000000"/>
            </w:tcBorders>
            <w:shd w:val="clear" w:color="auto" w:fill="FFFFFF"/>
            <w:vAlign w:val="center"/>
          </w:tcPr>
          <w:p w14:paraId="15B36795" w14:textId="77777777" w:rsidR="005B7295" w:rsidRDefault="005B7295"/>
        </w:tc>
        <w:tc>
          <w:tcPr>
            <w:tcW w:w="5205" w:type="dxa"/>
            <w:vMerge/>
            <w:tcBorders>
              <w:top w:val="nil"/>
              <w:left w:val="single" w:sz="4" w:space="0" w:color="000000"/>
              <w:bottom w:val="single" w:sz="4" w:space="0" w:color="000000"/>
              <w:right w:val="single" w:sz="4" w:space="0" w:color="000000"/>
            </w:tcBorders>
            <w:shd w:val="clear" w:color="auto" w:fill="FFFFFF"/>
            <w:vAlign w:val="center"/>
          </w:tcPr>
          <w:p w14:paraId="1E996DBD" w14:textId="77777777" w:rsidR="005B7295" w:rsidRDefault="005B7295"/>
        </w:tc>
        <w:tc>
          <w:tcPr>
            <w:tcW w:w="3242" w:type="dxa"/>
            <w:vMerge/>
            <w:tcBorders>
              <w:top w:val="nil"/>
              <w:left w:val="single" w:sz="4" w:space="0" w:color="000000"/>
              <w:bottom w:val="single" w:sz="4" w:space="0" w:color="000000"/>
              <w:right w:val="single" w:sz="4" w:space="0" w:color="000000"/>
            </w:tcBorders>
            <w:shd w:val="clear" w:color="auto" w:fill="FFFFFF"/>
            <w:vAlign w:val="center"/>
          </w:tcPr>
          <w:p w14:paraId="7F139E62" w14:textId="77777777" w:rsidR="005B7295" w:rsidRDefault="005B7295"/>
        </w:tc>
        <w:tc>
          <w:tcPr>
            <w:tcW w:w="1815" w:type="dxa"/>
            <w:vMerge/>
            <w:tcBorders>
              <w:top w:val="nil"/>
              <w:left w:val="single" w:sz="4" w:space="0" w:color="000000"/>
              <w:bottom w:val="single" w:sz="4" w:space="0" w:color="000000"/>
              <w:right w:val="single" w:sz="4" w:space="0" w:color="000000"/>
            </w:tcBorders>
            <w:shd w:val="clear" w:color="auto" w:fill="FFFFFF"/>
            <w:vAlign w:val="center"/>
          </w:tcPr>
          <w:p w14:paraId="2EB014AE" w14:textId="77777777" w:rsidR="005B7295" w:rsidRDefault="005B7295"/>
        </w:tc>
        <w:tc>
          <w:tcPr>
            <w:tcW w:w="2012" w:type="dxa"/>
            <w:vMerge/>
            <w:tcBorders>
              <w:top w:val="nil"/>
              <w:left w:val="single" w:sz="4" w:space="0" w:color="000000"/>
              <w:bottom w:val="single" w:sz="4" w:space="0" w:color="000000"/>
              <w:right w:val="single" w:sz="4" w:space="0" w:color="000000"/>
            </w:tcBorders>
            <w:vAlign w:val="center"/>
          </w:tcPr>
          <w:p w14:paraId="34163373" w14:textId="77777777" w:rsidR="005B7295" w:rsidRDefault="005B7295"/>
        </w:tc>
        <w:tc>
          <w:tcPr>
            <w:tcW w:w="2127" w:type="dxa"/>
            <w:vMerge/>
            <w:tcBorders>
              <w:top w:val="nil"/>
              <w:left w:val="single" w:sz="4" w:space="0" w:color="000000"/>
              <w:bottom w:val="single" w:sz="4" w:space="0" w:color="000000"/>
              <w:right w:val="single" w:sz="4" w:space="0" w:color="000000"/>
            </w:tcBorders>
            <w:shd w:val="clear" w:color="auto" w:fill="FFFFFF"/>
            <w:vAlign w:val="center"/>
          </w:tcPr>
          <w:p w14:paraId="52C08D41" w14:textId="77777777" w:rsidR="005B7295" w:rsidRDefault="005B7295"/>
        </w:tc>
      </w:tr>
    </w:tbl>
    <w:p w14:paraId="18EE9367" w14:textId="77777777" w:rsidR="002A1D31" w:rsidRDefault="002A1D31">
      <w:pPr>
        <w:jc w:val="both"/>
        <w:rPr>
          <w:rFonts w:ascii="Times New Roman" w:hAnsi="Times New Roman"/>
          <w:color w:val="000000" w:themeColor="text1"/>
          <w:sz w:val="28"/>
        </w:rPr>
      </w:pPr>
    </w:p>
    <w:p w14:paraId="242F5F58" w14:textId="73D6F7D5"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t xml:space="preserve">Таблица 5-4 Стоимость текущего ремонта тепловых сетей </w:t>
      </w:r>
    </w:p>
    <w:tbl>
      <w:tblPr>
        <w:tblW w:w="0" w:type="auto"/>
        <w:tblInd w:w="-431" w:type="dxa"/>
        <w:tblLayout w:type="fixed"/>
        <w:tblLook w:val="04A0" w:firstRow="1" w:lastRow="0" w:firstColumn="1" w:lastColumn="0" w:noHBand="0" w:noVBand="1"/>
      </w:tblPr>
      <w:tblGrid>
        <w:gridCol w:w="626"/>
        <w:gridCol w:w="5205"/>
        <w:gridCol w:w="2835"/>
        <w:gridCol w:w="1815"/>
        <w:gridCol w:w="2012"/>
        <w:gridCol w:w="2534"/>
      </w:tblGrid>
      <w:tr w:rsidR="005B7295" w14:paraId="1B72C03D" w14:textId="77777777">
        <w:trPr>
          <w:trHeight w:val="1635"/>
        </w:trPr>
        <w:tc>
          <w:tcPr>
            <w:tcW w:w="6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9811E" w14:textId="77777777" w:rsidR="005B7295" w:rsidRDefault="00653190">
            <w:pPr>
              <w:jc w:val="center"/>
              <w:rPr>
                <w:rFonts w:ascii="Times New Roman" w:hAnsi="Times New Roman"/>
                <w:sz w:val="28"/>
              </w:rPr>
            </w:pPr>
            <w:r>
              <w:rPr>
                <w:rFonts w:ascii="Times New Roman" w:hAnsi="Times New Roman"/>
                <w:sz w:val="28"/>
              </w:rPr>
              <w:t>№</w:t>
            </w:r>
          </w:p>
        </w:tc>
        <w:tc>
          <w:tcPr>
            <w:tcW w:w="5205" w:type="dxa"/>
            <w:tcBorders>
              <w:top w:val="single" w:sz="4" w:space="0" w:color="000000"/>
              <w:left w:val="nil"/>
              <w:bottom w:val="single" w:sz="4" w:space="0" w:color="000000"/>
              <w:right w:val="single" w:sz="4" w:space="0" w:color="000000"/>
            </w:tcBorders>
            <w:shd w:val="clear" w:color="auto" w:fill="FFFFFF"/>
            <w:vAlign w:val="center"/>
          </w:tcPr>
          <w:p w14:paraId="128B470D"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2835" w:type="dxa"/>
            <w:tcBorders>
              <w:top w:val="single" w:sz="4" w:space="0" w:color="000000"/>
              <w:left w:val="nil"/>
              <w:bottom w:val="single" w:sz="4" w:space="0" w:color="000000"/>
              <w:right w:val="single" w:sz="4" w:space="0" w:color="000000"/>
            </w:tcBorders>
            <w:shd w:val="clear" w:color="auto" w:fill="FFFFFF"/>
            <w:vAlign w:val="center"/>
          </w:tcPr>
          <w:p w14:paraId="04316776" w14:textId="77777777" w:rsidR="005B7295" w:rsidRDefault="00653190">
            <w:pPr>
              <w:jc w:val="center"/>
              <w:rPr>
                <w:rFonts w:ascii="Times New Roman" w:hAnsi="Times New Roman"/>
                <w:sz w:val="28"/>
              </w:rPr>
            </w:pPr>
            <w:r>
              <w:rPr>
                <w:rFonts w:ascii="Times New Roman" w:hAnsi="Times New Roman"/>
                <w:sz w:val="28"/>
              </w:rPr>
              <w:t>Условный диаметр трубопровода, мм</w:t>
            </w:r>
          </w:p>
        </w:tc>
        <w:tc>
          <w:tcPr>
            <w:tcW w:w="1815" w:type="dxa"/>
            <w:tcBorders>
              <w:top w:val="single" w:sz="4" w:space="0" w:color="000000"/>
              <w:left w:val="nil"/>
              <w:bottom w:val="single" w:sz="4" w:space="0" w:color="000000"/>
              <w:right w:val="single" w:sz="4" w:space="0" w:color="000000"/>
            </w:tcBorders>
            <w:shd w:val="clear" w:color="auto" w:fill="FFFFFF"/>
            <w:vAlign w:val="center"/>
          </w:tcPr>
          <w:p w14:paraId="765AD402" w14:textId="77777777" w:rsidR="005B7295" w:rsidRDefault="00653190">
            <w:pPr>
              <w:jc w:val="center"/>
              <w:rPr>
                <w:rFonts w:ascii="Times New Roman" w:hAnsi="Times New Roman"/>
                <w:sz w:val="28"/>
              </w:rPr>
            </w:pPr>
            <w:r>
              <w:rPr>
                <w:rFonts w:ascii="Times New Roman" w:hAnsi="Times New Roman"/>
                <w:sz w:val="28"/>
              </w:rPr>
              <w:t>Протяженность (в двухтрубном исчислении), п.м.</w:t>
            </w:r>
          </w:p>
        </w:tc>
        <w:tc>
          <w:tcPr>
            <w:tcW w:w="2012" w:type="dxa"/>
            <w:tcBorders>
              <w:top w:val="single" w:sz="4" w:space="0" w:color="000000"/>
              <w:left w:val="nil"/>
              <w:bottom w:val="single" w:sz="4" w:space="0" w:color="000000"/>
              <w:right w:val="single" w:sz="4" w:space="0" w:color="000000"/>
            </w:tcBorders>
            <w:shd w:val="clear" w:color="auto" w:fill="FFFFFF"/>
            <w:vAlign w:val="center"/>
          </w:tcPr>
          <w:p w14:paraId="15844F22" w14:textId="77777777" w:rsidR="005B7295" w:rsidRDefault="00653190">
            <w:pPr>
              <w:jc w:val="center"/>
              <w:rPr>
                <w:rFonts w:ascii="Times New Roman" w:hAnsi="Times New Roman"/>
                <w:sz w:val="28"/>
              </w:rPr>
            </w:pPr>
            <w:r>
              <w:rPr>
                <w:rFonts w:ascii="Times New Roman" w:hAnsi="Times New Roman"/>
                <w:sz w:val="28"/>
              </w:rPr>
              <w:t>Состав работ</w:t>
            </w:r>
          </w:p>
        </w:tc>
        <w:tc>
          <w:tcPr>
            <w:tcW w:w="2534" w:type="dxa"/>
            <w:tcBorders>
              <w:top w:val="single" w:sz="4" w:space="0" w:color="000000"/>
              <w:left w:val="nil"/>
              <w:bottom w:val="single" w:sz="4" w:space="0" w:color="000000"/>
              <w:right w:val="single" w:sz="4" w:space="0" w:color="000000"/>
            </w:tcBorders>
            <w:shd w:val="clear" w:color="auto" w:fill="FFFFFF"/>
            <w:vAlign w:val="center"/>
          </w:tcPr>
          <w:p w14:paraId="0FDC8F51" w14:textId="77777777" w:rsidR="005B7295" w:rsidRDefault="00653190">
            <w:pPr>
              <w:jc w:val="center"/>
              <w:rPr>
                <w:rFonts w:ascii="Times New Roman" w:hAnsi="Times New Roman"/>
                <w:sz w:val="28"/>
              </w:rPr>
            </w:pPr>
            <w:r>
              <w:rPr>
                <w:rFonts w:ascii="Times New Roman" w:hAnsi="Times New Roman"/>
                <w:sz w:val="28"/>
              </w:rPr>
              <w:t>Стоимость текущего ремонта участка тепловой сети, тыс.руб.</w:t>
            </w:r>
          </w:p>
        </w:tc>
      </w:tr>
      <w:tr w:rsidR="005B7295" w14:paraId="2642E347" w14:textId="77777777">
        <w:trPr>
          <w:trHeight w:val="315"/>
        </w:trPr>
        <w:tc>
          <w:tcPr>
            <w:tcW w:w="626" w:type="dxa"/>
            <w:tcBorders>
              <w:top w:val="nil"/>
              <w:left w:val="single" w:sz="4" w:space="0" w:color="000000"/>
              <w:bottom w:val="single" w:sz="4" w:space="0" w:color="000000"/>
              <w:right w:val="single" w:sz="4" w:space="0" w:color="000000"/>
            </w:tcBorders>
            <w:shd w:val="clear" w:color="auto" w:fill="FFFFFF"/>
            <w:vAlign w:val="bottom"/>
          </w:tcPr>
          <w:p w14:paraId="1C45A546" w14:textId="77777777" w:rsidR="005B7295" w:rsidRDefault="00653190">
            <w:pPr>
              <w:jc w:val="center"/>
              <w:rPr>
                <w:rFonts w:ascii="Times New Roman" w:hAnsi="Times New Roman"/>
                <w:sz w:val="28"/>
              </w:rPr>
            </w:pPr>
            <w:r>
              <w:rPr>
                <w:rFonts w:ascii="Times New Roman" w:hAnsi="Times New Roman"/>
                <w:sz w:val="28"/>
              </w:rPr>
              <w:t>1</w:t>
            </w:r>
          </w:p>
        </w:tc>
        <w:tc>
          <w:tcPr>
            <w:tcW w:w="5205" w:type="dxa"/>
            <w:tcBorders>
              <w:top w:val="nil"/>
              <w:left w:val="nil"/>
              <w:bottom w:val="single" w:sz="4" w:space="0" w:color="000000"/>
              <w:right w:val="single" w:sz="4" w:space="0" w:color="000000"/>
            </w:tcBorders>
            <w:shd w:val="clear" w:color="auto" w:fill="FFFFFF"/>
            <w:vAlign w:val="bottom"/>
          </w:tcPr>
          <w:p w14:paraId="36E2425A" w14:textId="77777777" w:rsidR="005B7295" w:rsidRDefault="00653190">
            <w:pPr>
              <w:jc w:val="center"/>
              <w:rPr>
                <w:rFonts w:ascii="Times New Roman" w:hAnsi="Times New Roman"/>
                <w:sz w:val="28"/>
              </w:rPr>
            </w:pPr>
            <w:r>
              <w:rPr>
                <w:rFonts w:ascii="Times New Roman" w:hAnsi="Times New Roman"/>
                <w:sz w:val="28"/>
              </w:rPr>
              <w:t>2</w:t>
            </w:r>
          </w:p>
        </w:tc>
        <w:tc>
          <w:tcPr>
            <w:tcW w:w="2835" w:type="dxa"/>
            <w:tcBorders>
              <w:top w:val="nil"/>
              <w:left w:val="nil"/>
              <w:bottom w:val="single" w:sz="4" w:space="0" w:color="000000"/>
              <w:right w:val="single" w:sz="4" w:space="0" w:color="000000"/>
            </w:tcBorders>
            <w:shd w:val="clear" w:color="auto" w:fill="FFFFFF"/>
            <w:vAlign w:val="bottom"/>
          </w:tcPr>
          <w:p w14:paraId="21183AF5" w14:textId="77777777" w:rsidR="005B7295" w:rsidRDefault="00653190">
            <w:pPr>
              <w:jc w:val="center"/>
              <w:rPr>
                <w:rFonts w:ascii="Times New Roman" w:hAnsi="Times New Roman"/>
                <w:sz w:val="28"/>
              </w:rPr>
            </w:pPr>
            <w:r>
              <w:rPr>
                <w:rFonts w:ascii="Times New Roman" w:hAnsi="Times New Roman"/>
                <w:sz w:val="28"/>
              </w:rPr>
              <w:t>3</w:t>
            </w:r>
          </w:p>
        </w:tc>
        <w:tc>
          <w:tcPr>
            <w:tcW w:w="1815" w:type="dxa"/>
            <w:tcBorders>
              <w:top w:val="nil"/>
              <w:left w:val="nil"/>
              <w:bottom w:val="single" w:sz="4" w:space="0" w:color="000000"/>
              <w:right w:val="single" w:sz="4" w:space="0" w:color="000000"/>
            </w:tcBorders>
            <w:shd w:val="clear" w:color="auto" w:fill="FFFFFF"/>
            <w:vAlign w:val="bottom"/>
          </w:tcPr>
          <w:p w14:paraId="399A8EB0" w14:textId="77777777" w:rsidR="005B7295" w:rsidRDefault="00653190">
            <w:pPr>
              <w:jc w:val="center"/>
              <w:rPr>
                <w:rFonts w:ascii="Times New Roman" w:hAnsi="Times New Roman"/>
                <w:sz w:val="28"/>
              </w:rPr>
            </w:pPr>
            <w:r>
              <w:rPr>
                <w:rFonts w:ascii="Times New Roman" w:hAnsi="Times New Roman"/>
                <w:sz w:val="28"/>
              </w:rPr>
              <w:t>4</w:t>
            </w:r>
          </w:p>
        </w:tc>
        <w:tc>
          <w:tcPr>
            <w:tcW w:w="2012" w:type="dxa"/>
            <w:tcBorders>
              <w:top w:val="nil"/>
              <w:left w:val="nil"/>
              <w:bottom w:val="single" w:sz="4" w:space="0" w:color="000000"/>
              <w:right w:val="single" w:sz="4" w:space="0" w:color="000000"/>
            </w:tcBorders>
            <w:shd w:val="clear" w:color="auto" w:fill="FFFFFF"/>
            <w:vAlign w:val="bottom"/>
          </w:tcPr>
          <w:p w14:paraId="7960CCED" w14:textId="77777777" w:rsidR="005B7295" w:rsidRDefault="00653190">
            <w:pPr>
              <w:jc w:val="center"/>
              <w:rPr>
                <w:rFonts w:ascii="Times New Roman" w:hAnsi="Times New Roman"/>
                <w:sz w:val="28"/>
              </w:rPr>
            </w:pPr>
            <w:r>
              <w:rPr>
                <w:rFonts w:ascii="Times New Roman" w:hAnsi="Times New Roman"/>
                <w:sz w:val="28"/>
              </w:rPr>
              <w:t>5</w:t>
            </w:r>
          </w:p>
        </w:tc>
        <w:tc>
          <w:tcPr>
            <w:tcW w:w="2534" w:type="dxa"/>
            <w:tcBorders>
              <w:top w:val="nil"/>
              <w:left w:val="nil"/>
              <w:bottom w:val="single" w:sz="4" w:space="0" w:color="000000"/>
              <w:right w:val="single" w:sz="4" w:space="0" w:color="000000"/>
            </w:tcBorders>
            <w:shd w:val="clear" w:color="auto" w:fill="FFFFFF"/>
            <w:vAlign w:val="bottom"/>
          </w:tcPr>
          <w:p w14:paraId="11A29BE2" w14:textId="77777777" w:rsidR="005B7295" w:rsidRDefault="00653190">
            <w:pPr>
              <w:jc w:val="center"/>
              <w:rPr>
                <w:rFonts w:ascii="Times New Roman" w:hAnsi="Times New Roman"/>
                <w:sz w:val="28"/>
              </w:rPr>
            </w:pPr>
            <w:r>
              <w:rPr>
                <w:rFonts w:ascii="Times New Roman" w:hAnsi="Times New Roman"/>
                <w:sz w:val="28"/>
              </w:rPr>
              <w:t>6</w:t>
            </w:r>
          </w:p>
        </w:tc>
      </w:tr>
      <w:tr w:rsidR="005B7295" w14:paraId="0EC7DF06" w14:textId="77777777">
        <w:trPr>
          <w:trHeight w:val="322"/>
        </w:trPr>
        <w:tc>
          <w:tcPr>
            <w:tcW w:w="626" w:type="dxa"/>
            <w:vMerge w:val="restart"/>
            <w:tcBorders>
              <w:top w:val="nil"/>
              <w:left w:val="single" w:sz="4" w:space="0" w:color="000000"/>
              <w:bottom w:val="single" w:sz="4" w:space="0" w:color="000000"/>
              <w:right w:val="single" w:sz="4" w:space="0" w:color="000000"/>
            </w:tcBorders>
            <w:shd w:val="clear" w:color="auto" w:fill="FFFFFF"/>
            <w:vAlign w:val="center"/>
          </w:tcPr>
          <w:p w14:paraId="6F15DAC7" w14:textId="77777777" w:rsidR="005B7295" w:rsidRDefault="00653190">
            <w:pPr>
              <w:jc w:val="center"/>
              <w:rPr>
                <w:rFonts w:ascii="Times New Roman" w:hAnsi="Times New Roman"/>
                <w:sz w:val="28"/>
              </w:rPr>
            </w:pPr>
            <w:r>
              <w:rPr>
                <w:rFonts w:ascii="Times New Roman" w:hAnsi="Times New Roman"/>
                <w:sz w:val="28"/>
              </w:rPr>
              <w:t>1</w:t>
            </w:r>
          </w:p>
        </w:tc>
        <w:tc>
          <w:tcPr>
            <w:tcW w:w="5205" w:type="dxa"/>
            <w:vMerge w:val="restart"/>
            <w:tcBorders>
              <w:top w:val="nil"/>
              <w:left w:val="single" w:sz="4" w:space="0" w:color="000000"/>
              <w:bottom w:val="single" w:sz="4" w:space="0" w:color="000000"/>
              <w:right w:val="single" w:sz="4" w:space="0" w:color="000000"/>
            </w:tcBorders>
            <w:shd w:val="clear" w:color="auto" w:fill="FFFFFF"/>
            <w:vAlign w:val="center"/>
          </w:tcPr>
          <w:p w14:paraId="34770924" w14:textId="77777777" w:rsidR="005B7295" w:rsidRDefault="00653190">
            <w:pPr>
              <w:jc w:val="center"/>
              <w:rPr>
                <w:rFonts w:ascii="Times New Roman" w:hAnsi="Times New Roman"/>
                <w:color w:val="000000" w:themeColor="text1"/>
                <w:sz w:val="28"/>
              </w:rPr>
            </w:pPr>
            <w:r>
              <w:rPr>
                <w:rFonts w:ascii="Times New Roman" w:hAnsi="Times New Roman"/>
                <w:color w:val="000000" w:themeColor="text1"/>
                <w:sz w:val="28"/>
              </w:rPr>
              <w:t>от котельной до ТК-1</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55A685DD" w14:textId="77777777" w:rsidR="005B7295" w:rsidRDefault="00653190">
            <w:pPr>
              <w:jc w:val="center"/>
              <w:rPr>
                <w:rFonts w:ascii="Times New Roman" w:hAnsi="Times New Roman"/>
                <w:sz w:val="28"/>
              </w:rPr>
            </w:pPr>
            <w:r>
              <w:rPr>
                <w:rFonts w:ascii="Times New Roman" w:hAnsi="Times New Roman"/>
                <w:sz w:val="28"/>
              </w:rPr>
              <w:t>2Ду250мм</w:t>
            </w:r>
          </w:p>
        </w:tc>
        <w:tc>
          <w:tcPr>
            <w:tcW w:w="1815" w:type="dxa"/>
            <w:vMerge w:val="restart"/>
            <w:tcBorders>
              <w:top w:val="nil"/>
              <w:left w:val="single" w:sz="4" w:space="0" w:color="000000"/>
              <w:bottom w:val="single" w:sz="4" w:space="0" w:color="000000"/>
              <w:right w:val="single" w:sz="4" w:space="0" w:color="000000"/>
            </w:tcBorders>
            <w:shd w:val="clear" w:color="auto" w:fill="FFFFFF"/>
            <w:vAlign w:val="center"/>
          </w:tcPr>
          <w:p w14:paraId="706A5CAE" w14:textId="77777777" w:rsidR="005B7295" w:rsidRDefault="00653190">
            <w:pPr>
              <w:jc w:val="center"/>
              <w:rPr>
                <w:rFonts w:ascii="Times New Roman" w:hAnsi="Times New Roman"/>
                <w:sz w:val="28"/>
              </w:rPr>
            </w:pPr>
            <w:r>
              <w:rPr>
                <w:rFonts w:ascii="Times New Roman" w:hAnsi="Times New Roman"/>
                <w:sz w:val="28"/>
              </w:rPr>
              <w:t>141</w:t>
            </w:r>
          </w:p>
        </w:tc>
        <w:tc>
          <w:tcPr>
            <w:tcW w:w="2012" w:type="dxa"/>
            <w:vMerge w:val="restart"/>
            <w:tcBorders>
              <w:top w:val="nil"/>
              <w:left w:val="single" w:sz="4" w:space="0" w:color="000000"/>
              <w:bottom w:val="single" w:sz="4" w:space="0" w:color="000000"/>
              <w:right w:val="single" w:sz="4" w:space="0" w:color="000000"/>
            </w:tcBorders>
            <w:vAlign w:val="center"/>
          </w:tcPr>
          <w:p w14:paraId="3B72608B" w14:textId="77777777" w:rsidR="005B7295" w:rsidRDefault="00653190">
            <w:pPr>
              <w:jc w:val="center"/>
              <w:rPr>
                <w:rFonts w:ascii="Times New Roman" w:hAnsi="Times New Roman"/>
                <w:sz w:val="28"/>
              </w:rPr>
            </w:pPr>
            <w:r>
              <w:rPr>
                <w:rFonts w:ascii="Times New Roman" w:hAnsi="Times New Roman"/>
                <w:sz w:val="28"/>
              </w:rPr>
              <w:t>Замена теплоизоляции</w:t>
            </w:r>
          </w:p>
          <w:p w14:paraId="2DEE8C8A" w14:textId="77777777" w:rsidR="005B7295" w:rsidRDefault="00653190">
            <w:pPr>
              <w:jc w:val="center"/>
              <w:rPr>
                <w:rFonts w:ascii="Times New Roman" w:hAnsi="Times New Roman"/>
                <w:sz w:val="28"/>
              </w:rPr>
            </w:pPr>
            <w:r>
              <w:rPr>
                <w:rFonts w:ascii="Times New Roman" w:hAnsi="Times New Roman"/>
                <w:sz w:val="28"/>
              </w:rPr>
              <w:t>Гидроизоляция перекрытий</w:t>
            </w:r>
          </w:p>
        </w:tc>
        <w:tc>
          <w:tcPr>
            <w:tcW w:w="2534" w:type="dxa"/>
            <w:vMerge w:val="restart"/>
            <w:tcBorders>
              <w:top w:val="nil"/>
              <w:left w:val="single" w:sz="4" w:space="0" w:color="000000"/>
              <w:bottom w:val="single" w:sz="4" w:space="0" w:color="000000"/>
              <w:right w:val="single" w:sz="4" w:space="0" w:color="000000"/>
            </w:tcBorders>
            <w:shd w:val="clear" w:color="auto" w:fill="FFFFFF"/>
            <w:vAlign w:val="center"/>
          </w:tcPr>
          <w:p w14:paraId="33924E05" w14:textId="77777777" w:rsidR="005B7295" w:rsidRDefault="00653190">
            <w:pPr>
              <w:jc w:val="center"/>
              <w:rPr>
                <w:rFonts w:ascii="Times New Roman" w:hAnsi="Times New Roman"/>
                <w:sz w:val="28"/>
              </w:rPr>
            </w:pPr>
            <w:r>
              <w:rPr>
                <w:rFonts w:ascii="Times New Roman" w:hAnsi="Times New Roman"/>
                <w:sz w:val="28"/>
              </w:rPr>
              <w:t>428,733</w:t>
            </w:r>
          </w:p>
        </w:tc>
      </w:tr>
      <w:tr w:rsidR="005B7295" w14:paraId="26279590" w14:textId="77777777">
        <w:trPr>
          <w:trHeight w:val="322"/>
        </w:trPr>
        <w:tc>
          <w:tcPr>
            <w:tcW w:w="626" w:type="dxa"/>
            <w:vMerge/>
            <w:tcBorders>
              <w:top w:val="nil"/>
              <w:left w:val="single" w:sz="4" w:space="0" w:color="000000"/>
              <w:bottom w:val="single" w:sz="4" w:space="0" w:color="000000"/>
              <w:right w:val="single" w:sz="4" w:space="0" w:color="000000"/>
            </w:tcBorders>
            <w:shd w:val="clear" w:color="auto" w:fill="FFFFFF"/>
            <w:vAlign w:val="center"/>
          </w:tcPr>
          <w:p w14:paraId="24C3AE6A" w14:textId="77777777" w:rsidR="005B7295" w:rsidRDefault="005B7295"/>
        </w:tc>
        <w:tc>
          <w:tcPr>
            <w:tcW w:w="5205" w:type="dxa"/>
            <w:vMerge/>
            <w:tcBorders>
              <w:top w:val="nil"/>
              <w:left w:val="single" w:sz="4" w:space="0" w:color="000000"/>
              <w:bottom w:val="single" w:sz="4" w:space="0" w:color="000000"/>
              <w:right w:val="single" w:sz="4" w:space="0" w:color="000000"/>
            </w:tcBorders>
            <w:shd w:val="clear" w:color="auto" w:fill="FFFFFF"/>
            <w:vAlign w:val="center"/>
          </w:tcPr>
          <w:p w14:paraId="0206EC0F" w14:textId="77777777" w:rsidR="005B7295" w:rsidRDefault="005B7295"/>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5E9A9CDE" w14:textId="77777777" w:rsidR="005B7295" w:rsidRDefault="005B7295"/>
        </w:tc>
        <w:tc>
          <w:tcPr>
            <w:tcW w:w="1815" w:type="dxa"/>
            <w:vMerge/>
            <w:tcBorders>
              <w:top w:val="nil"/>
              <w:left w:val="single" w:sz="4" w:space="0" w:color="000000"/>
              <w:bottom w:val="single" w:sz="4" w:space="0" w:color="000000"/>
              <w:right w:val="single" w:sz="4" w:space="0" w:color="000000"/>
            </w:tcBorders>
            <w:shd w:val="clear" w:color="auto" w:fill="FFFFFF"/>
            <w:vAlign w:val="center"/>
          </w:tcPr>
          <w:p w14:paraId="6C80CAF0" w14:textId="77777777" w:rsidR="005B7295" w:rsidRDefault="005B7295"/>
        </w:tc>
        <w:tc>
          <w:tcPr>
            <w:tcW w:w="2012" w:type="dxa"/>
            <w:vMerge/>
            <w:tcBorders>
              <w:top w:val="nil"/>
              <w:left w:val="single" w:sz="4" w:space="0" w:color="000000"/>
              <w:bottom w:val="single" w:sz="4" w:space="0" w:color="000000"/>
              <w:right w:val="single" w:sz="4" w:space="0" w:color="000000"/>
            </w:tcBorders>
            <w:vAlign w:val="center"/>
          </w:tcPr>
          <w:p w14:paraId="23F64550" w14:textId="77777777" w:rsidR="005B7295" w:rsidRDefault="005B7295"/>
        </w:tc>
        <w:tc>
          <w:tcPr>
            <w:tcW w:w="2534" w:type="dxa"/>
            <w:vMerge/>
            <w:tcBorders>
              <w:top w:val="nil"/>
              <w:left w:val="single" w:sz="4" w:space="0" w:color="000000"/>
              <w:bottom w:val="single" w:sz="4" w:space="0" w:color="000000"/>
              <w:right w:val="single" w:sz="4" w:space="0" w:color="000000"/>
            </w:tcBorders>
            <w:shd w:val="clear" w:color="auto" w:fill="FFFFFF"/>
            <w:vAlign w:val="center"/>
          </w:tcPr>
          <w:p w14:paraId="39CDC5BC" w14:textId="77777777" w:rsidR="005B7295" w:rsidRDefault="005B7295"/>
        </w:tc>
      </w:tr>
      <w:tr w:rsidR="005B7295" w14:paraId="26F566FF" w14:textId="77777777">
        <w:trPr>
          <w:trHeight w:val="322"/>
        </w:trPr>
        <w:tc>
          <w:tcPr>
            <w:tcW w:w="626" w:type="dxa"/>
            <w:vMerge w:val="restart"/>
            <w:tcBorders>
              <w:top w:val="nil"/>
              <w:left w:val="single" w:sz="4" w:space="0" w:color="000000"/>
              <w:bottom w:val="single" w:sz="4" w:space="0" w:color="000000"/>
              <w:right w:val="single" w:sz="4" w:space="0" w:color="000000"/>
            </w:tcBorders>
            <w:shd w:val="clear" w:color="auto" w:fill="FFFFFF"/>
            <w:vAlign w:val="center"/>
          </w:tcPr>
          <w:p w14:paraId="57A18E1A" w14:textId="77777777" w:rsidR="005B7295" w:rsidRDefault="00653190">
            <w:pPr>
              <w:jc w:val="center"/>
              <w:rPr>
                <w:rFonts w:ascii="Times New Roman" w:hAnsi="Times New Roman"/>
                <w:sz w:val="28"/>
              </w:rPr>
            </w:pPr>
            <w:r>
              <w:rPr>
                <w:rFonts w:ascii="Times New Roman" w:hAnsi="Times New Roman"/>
                <w:sz w:val="28"/>
              </w:rPr>
              <w:t>2</w:t>
            </w:r>
          </w:p>
        </w:tc>
        <w:tc>
          <w:tcPr>
            <w:tcW w:w="5205" w:type="dxa"/>
            <w:vMerge w:val="restart"/>
            <w:tcBorders>
              <w:top w:val="nil"/>
              <w:left w:val="single" w:sz="4" w:space="0" w:color="000000"/>
              <w:bottom w:val="single" w:sz="4" w:space="0" w:color="000000"/>
              <w:right w:val="single" w:sz="4" w:space="0" w:color="000000"/>
            </w:tcBorders>
            <w:shd w:val="clear" w:color="auto" w:fill="FFFFFF"/>
            <w:vAlign w:val="center"/>
          </w:tcPr>
          <w:p w14:paraId="6BD55EA6" w14:textId="77777777" w:rsidR="005B7295" w:rsidRDefault="00653190">
            <w:pPr>
              <w:rPr>
                <w:rFonts w:ascii="Times New Roman" w:hAnsi="Times New Roman"/>
                <w:color w:val="000000" w:themeColor="text1"/>
                <w:sz w:val="28"/>
              </w:rPr>
            </w:pPr>
            <w:r>
              <w:rPr>
                <w:rFonts w:ascii="Times New Roman" w:hAnsi="Times New Roman"/>
                <w:color w:val="000000" w:themeColor="text1"/>
                <w:sz w:val="28"/>
              </w:rPr>
              <w:t>от ТК-1 до ТК-2</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739CF306" w14:textId="77777777" w:rsidR="005B7295" w:rsidRDefault="00653190">
            <w:pPr>
              <w:jc w:val="center"/>
              <w:rPr>
                <w:rFonts w:ascii="Times New Roman" w:hAnsi="Times New Roman"/>
                <w:sz w:val="28"/>
              </w:rPr>
            </w:pPr>
            <w:r>
              <w:rPr>
                <w:rFonts w:ascii="Times New Roman" w:hAnsi="Times New Roman"/>
                <w:sz w:val="28"/>
              </w:rPr>
              <w:t>2Ду200мм</w:t>
            </w:r>
          </w:p>
        </w:tc>
        <w:tc>
          <w:tcPr>
            <w:tcW w:w="1815" w:type="dxa"/>
            <w:vMerge w:val="restart"/>
            <w:tcBorders>
              <w:top w:val="nil"/>
              <w:left w:val="single" w:sz="4" w:space="0" w:color="000000"/>
              <w:bottom w:val="single" w:sz="4" w:space="0" w:color="000000"/>
              <w:right w:val="single" w:sz="4" w:space="0" w:color="000000"/>
            </w:tcBorders>
            <w:shd w:val="clear" w:color="auto" w:fill="FFFFFF"/>
            <w:vAlign w:val="center"/>
          </w:tcPr>
          <w:p w14:paraId="67241C99" w14:textId="77777777" w:rsidR="005B7295" w:rsidRDefault="00653190">
            <w:pPr>
              <w:jc w:val="center"/>
              <w:rPr>
                <w:rFonts w:ascii="Times New Roman" w:hAnsi="Times New Roman"/>
                <w:sz w:val="28"/>
              </w:rPr>
            </w:pPr>
            <w:r>
              <w:rPr>
                <w:rFonts w:ascii="Times New Roman" w:hAnsi="Times New Roman"/>
                <w:sz w:val="28"/>
              </w:rPr>
              <w:t>67</w:t>
            </w:r>
          </w:p>
        </w:tc>
        <w:tc>
          <w:tcPr>
            <w:tcW w:w="2012" w:type="dxa"/>
            <w:vMerge w:val="restart"/>
            <w:tcBorders>
              <w:top w:val="nil"/>
              <w:left w:val="single" w:sz="4" w:space="0" w:color="000000"/>
              <w:bottom w:val="single" w:sz="4" w:space="0" w:color="000000"/>
              <w:right w:val="single" w:sz="4" w:space="0" w:color="000000"/>
            </w:tcBorders>
            <w:vAlign w:val="center"/>
          </w:tcPr>
          <w:p w14:paraId="6F69F751" w14:textId="77777777" w:rsidR="005B7295" w:rsidRDefault="00653190">
            <w:pPr>
              <w:jc w:val="center"/>
              <w:rPr>
                <w:rFonts w:ascii="Times New Roman" w:hAnsi="Times New Roman"/>
                <w:sz w:val="28"/>
              </w:rPr>
            </w:pPr>
            <w:r>
              <w:rPr>
                <w:rFonts w:ascii="Times New Roman" w:hAnsi="Times New Roman"/>
                <w:sz w:val="28"/>
              </w:rPr>
              <w:t>Замена теплоизоляции</w:t>
            </w:r>
          </w:p>
          <w:p w14:paraId="4F41C12E" w14:textId="77777777" w:rsidR="005B7295" w:rsidRDefault="00653190">
            <w:pPr>
              <w:jc w:val="center"/>
              <w:rPr>
                <w:rFonts w:ascii="Times New Roman" w:hAnsi="Times New Roman"/>
                <w:sz w:val="28"/>
              </w:rPr>
            </w:pPr>
            <w:r>
              <w:rPr>
                <w:rFonts w:ascii="Times New Roman" w:hAnsi="Times New Roman"/>
                <w:sz w:val="28"/>
              </w:rPr>
              <w:t>Гидроизоляция перекрытий</w:t>
            </w:r>
          </w:p>
        </w:tc>
        <w:tc>
          <w:tcPr>
            <w:tcW w:w="2534" w:type="dxa"/>
            <w:vMerge w:val="restart"/>
            <w:tcBorders>
              <w:top w:val="nil"/>
              <w:left w:val="single" w:sz="4" w:space="0" w:color="000000"/>
              <w:bottom w:val="single" w:sz="4" w:space="0" w:color="000000"/>
              <w:right w:val="single" w:sz="4" w:space="0" w:color="000000"/>
            </w:tcBorders>
            <w:shd w:val="clear" w:color="auto" w:fill="FFFFFF"/>
            <w:vAlign w:val="center"/>
          </w:tcPr>
          <w:p w14:paraId="289CEB23" w14:textId="77777777" w:rsidR="005B7295" w:rsidRDefault="00653190">
            <w:pPr>
              <w:jc w:val="center"/>
              <w:rPr>
                <w:rFonts w:ascii="Times New Roman" w:hAnsi="Times New Roman"/>
                <w:sz w:val="28"/>
              </w:rPr>
            </w:pPr>
            <w:r>
              <w:rPr>
                <w:rFonts w:ascii="Times New Roman" w:hAnsi="Times New Roman"/>
                <w:sz w:val="28"/>
              </w:rPr>
              <w:t>158,808</w:t>
            </w:r>
          </w:p>
        </w:tc>
      </w:tr>
      <w:tr w:rsidR="005B7295" w14:paraId="07BBED41" w14:textId="77777777">
        <w:trPr>
          <w:trHeight w:val="322"/>
        </w:trPr>
        <w:tc>
          <w:tcPr>
            <w:tcW w:w="626" w:type="dxa"/>
            <w:vMerge/>
            <w:tcBorders>
              <w:top w:val="nil"/>
              <w:left w:val="single" w:sz="4" w:space="0" w:color="000000"/>
              <w:bottom w:val="single" w:sz="4" w:space="0" w:color="000000"/>
              <w:right w:val="single" w:sz="4" w:space="0" w:color="000000"/>
            </w:tcBorders>
            <w:shd w:val="clear" w:color="auto" w:fill="FFFFFF"/>
            <w:vAlign w:val="center"/>
          </w:tcPr>
          <w:p w14:paraId="2F7D10D7" w14:textId="77777777" w:rsidR="005B7295" w:rsidRDefault="005B7295"/>
        </w:tc>
        <w:tc>
          <w:tcPr>
            <w:tcW w:w="5205" w:type="dxa"/>
            <w:vMerge/>
            <w:tcBorders>
              <w:top w:val="nil"/>
              <w:left w:val="single" w:sz="4" w:space="0" w:color="000000"/>
              <w:bottom w:val="single" w:sz="4" w:space="0" w:color="000000"/>
              <w:right w:val="single" w:sz="4" w:space="0" w:color="000000"/>
            </w:tcBorders>
            <w:shd w:val="clear" w:color="auto" w:fill="FFFFFF"/>
            <w:vAlign w:val="center"/>
          </w:tcPr>
          <w:p w14:paraId="6BFBD787" w14:textId="77777777" w:rsidR="005B7295" w:rsidRDefault="005B7295"/>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37884490" w14:textId="77777777" w:rsidR="005B7295" w:rsidRDefault="005B7295"/>
        </w:tc>
        <w:tc>
          <w:tcPr>
            <w:tcW w:w="1815" w:type="dxa"/>
            <w:vMerge/>
            <w:tcBorders>
              <w:top w:val="nil"/>
              <w:left w:val="single" w:sz="4" w:space="0" w:color="000000"/>
              <w:bottom w:val="single" w:sz="4" w:space="0" w:color="000000"/>
              <w:right w:val="single" w:sz="4" w:space="0" w:color="000000"/>
            </w:tcBorders>
            <w:shd w:val="clear" w:color="auto" w:fill="FFFFFF"/>
            <w:vAlign w:val="center"/>
          </w:tcPr>
          <w:p w14:paraId="01BB1F29" w14:textId="77777777" w:rsidR="005B7295" w:rsidRDefault="005B7295"/>
        </w:tc>
        <w:tc>
          <w:tcPr>
            <w:tcW w:w="2012" w:type="dxa"/>
            <w:vMerge/>
            <w:tcBorders>
              <w:top w:val="nil"/>
              <w:left w:val="single" w:sz="4" w:space="0" w:color="000000"/>
              <w:bottom w:val="single" w:sz="4" w:space="0" w:color="000000"/>
              <w:right w:val="single" w:sz="4" w:space="0" w:color="000000"/>
            </w:tcBorders>
            <w:vAlign w:val="center"/>
          </w:tcPr>
          <w:p w14:paraId="02A70904" w14:textId="77777777" w:rsidR="005B7295" w:rsidRDefault="005B7295"/>
        </w:tc>
        <w:tc>
          <w:tcPr>
            <w:tcW w:w="2534" w:type="dxa"/>
            <w:vMerge/>
            <w:tcBorders>
              <w:top w:val="nil"/>
              <w:left w:val="single" w:sz="4" w:space="0" w:color="000000"/>
              <w:bottom w:val="single" w:sz="4" w:space="0" w:color="000000"/>
              <w:right w:val="single" w:sz="4" w:space="0" w:color="000000"/>
            </w:tcBorders>
            <w:shd w:val="clear" w:color="auto" w:fill="FFFFFF"/>
            <w:vAlign w:val="center"/>
          </w:tcPr>
          <w:p w14:paraId="5D119CDF" w14:textId="77777777" w:rsidR="005B7295" w:rsidRDefault="005B7295"/>
        </w:tc>
      </w:tr>
      <w:tr w:rsidR="005B7295" w14:paraId="7A3F5408" w14:textId="77777777">
        <w:trPr>
          <w:trHeight w:val="322"/>
        </w:trPr>
        <w:tc>
          <w:tcPr>
            <w:tcW w:w="626" w:type="dxa"/>
            <w:vMerge/>
            <w:tcBorders>
              <w:top w:val="nil"/>
              <w:left w:val="single" w:sz="4" w:space="0" w:color="000000"/>
              <w:bottom w:val="single" w:sz="4" w:space="0" w:color="000000"/>
              <w:right w:val="single" w:sz="4" w:space="0" w:color="000000"/>
            </w:tcBorders>
            <w:shd w:val="clear" w:color="auto" w:fill="FFFFFF"/>
            <w:vAlign w:val="center"/>
          </w:tcPr>
          <w:p w14:paraId="4F898511" w14:textId="77777777" w:rsidR="005B7295" w:rsidRDefault="005B7295"/>
        </w:tc>
        <w:tc>
          <w:tcPr>
            <w:tcW w:w="5205" w:type="dxa"/>
            <w:vMerge/>
            <w:tcBorders>
              <w:top w:val="nil"/>
              <w:left w:val="single" w:sz="4" w:space="0" w:color="000000"/>
              <w:bottom w:val="single" w:sz="4" w:space="0" w:color="000000"/>
              <w:right w:val="single" w:sz="4" w:space="0" w:color="000000"/>
            </w:tcBorders>
            <w:shd w:val="clear" w:color="auto" w:fill="FFFFFF"/>
            <w:vAlign w:val="center"/>
          </w:tcPr>
          <w:p w14:paraId="69C2CEB1" w14:textId="77777777" w:rsidR="005B7295" w:rsidRDefault="005B7295"/>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71803D41" w14:textId="77777777" w:rsidR="005B7295" w:rsidRDefault="005B7295"/>
        </w:tc>
        <w:tc>
          <w:tcPr>
            <w:tcW w:w="1815" w:type="dxa"/>
            <w:vMerge/>
            <w:tcBorders>
              <w:top w:val="nil"/>
              <w:left w:val="single" w:sz="4" w:space="0" w:color="000000"/>
              <w:bottom w:val="single" w:sz="4" w:space="0" w:color="000000"/>
              <w:right w:val="single" w:sz="4" w:space="0" w:color="000000"/>
            </w:tcBorders>
            <w:shd w:val="clear" w:color="auto" w:fill="FFFFFF"/>
            <w:vAlign w:val="center"/>
          </w:tcPr>
          <w:p w14:paraId="5FBAE876" w14:textId="77777777" w:rsidR="005B7295" w:rsidRDefault="005B7295"/>
        </w:tc>
        <w:tc>
          <w:tcPr>
            <w:tcW w:w="2012" w:type="dxa"/>
            <w:vMerge/>
            <w:tcBorders>
              <w:top w:val="nil"/>
              <w:left w:val="single" w:sz="4" w:space="0" w:color="000000"/>
              <w:bottom w:val="single" w:sz="4" w:space="0" w:color="000000"/>
              <w:right w:val="single" w:sz="4" w:space="0" w:color="000000"/>
            </w:tcBorders>
            <w:vAlign w:val="center"/>
          </w:tcPr>
          <w:p w14:paraId="2074EED4" w14:textId="77777777" w:rsidR="005B7295" w:rsidRDefault="005B7295"/>
        </w:tc>
        <w:tc>
          <w:tcPr>
            <w:tcW w:w="2534" w:type="dxa"/>
            <w:vMerge/>
            <w:tcBorders>
              <w:top w:val="nil"/>
              <w:left w:val="single" w:sz="4" w:space="0" w:color="000000"/>
              <w:bottom w:val="single" w:sz="4" w:space="0" w:color="000000"/>
              <w:right w:val="single" w:sz="4" w:space="0" w:color="000000"/>
            </w:tcBorders>
            <w:shd w:val="clear" w:color="auto" w:fill="FFFFFF"/>
            <w:vAlign w:val="center"/>
          </w:tcPr>
          <w:p w14:paraId="40FB0D70" w14:textId="77777777" w:rsidR="005B7295" w:rsidRDefault="005B7295"/>
        </w:tc>
      </w:tr>
      <w:tr w:rsidR="005B7295" w14:paraId="1626F264" w14:textId="77777777">
        <w:trPr>
          <w:trHeight w:val="322"/>
        </w:trPr>
        <w:tc>
          <w:tcPr>
            <w:tcW w:w="626" w:type="dxa"/>
            <w:vMerge/>
            <w:tcBorders>
              <w:top w:val="nil"/>
              <w:left w:val="single" w:sz="4" w:space="0" w:color="000000"/>
              <w:bottom w:val="single" w:sz="4" w:space="0" w:color="000000"/>
              <w:right w:val="single" w:sz="4" w:space="0" w:color="000000"/>
            </w:tcBorders>
            <w:shd w:val="clear" w:color="auto" w:fill="FFFFFF"/>
            <w:vAlign w:val="center"/>
          </w:tcPr>
          <w:p w14:paraId="6A87A8A5" w14:textId="77777777" w:rsidR="005B7295" w:rsidRDefault="005B7295"/>
        </w:tc>
        <w:tc>
          <w:tcPr>
            <w:tcW w:w="5205" w:type="dxa"/>
            <w:vMerge/>
            <w:tcBorders>
              <w:top w:val="nil"/>
              <w:left w:val="single" w:sz="4" w:space="0" w:color="000000"/>
              <w:bottom w:val="single" w:sz="4" w:space="0" w:color="000000"/>
              <w:right w:val="single" w:sz="4" w:space="0" w:color="000000"/>
            </w:tcBorders>
            <w:shd w:val="clear" w:color="auto" w:fill="FFFFFF"/>
            <w:vAlign w:val="center"/>
          </w:tcPr>
          <w:p w14:paraId="715DB7F3" w14:textId="77777777" w:rsidR="005B7295" w:rsidRDefault="005B7295"/>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3366E8B4" w14:textId="77777777" w:rsidR="005B7295" w:rsidRDefault="005B7295"/>
        </w:tc>
        <w:tc>
          <w:tcPr>
            <w:tcW w:w="1815" w:type="dxa"/>
            <w:vMerge/>
            <w:tcBorders>
              <w:top w:val="nil"/>
              <w:left w:val="single" w:sz="4" w:space="0" w:color="000000"/>
              <w:bottom w:val="single" w:sz="4" w:space="0" w:color="000000"/>
              <w:right w:val="single" w:sz="4" w:space="0" w:color="000000"/>
            </w:tcBorders>
            <w:shd w:val="clear" w:color="auto" w:fill="FFFFFF"/>
            <w:vAlign w:val="center"/>
          </w:tcPr>
          <w:p w14:paraId="0DFA0BF3" w14:textId="77777777" w:rsidR="005B7295" w:rsidRDefault="005B7295"/>
        </w:tc>
        <w:tc>
          <w:tcPr>
            <w:tcW w:w="2012" w:type="dxa"/>
            <w:vMerge/>
            <w:tcBorders>
              <w:top w:val="nil"/>
              <w:left w:val="single" w:sz="4" w:space="0" w:color="000000"/>
              <w:bottom w:val="single" w:sz="4" w:space="0" w:color="000000"/>
              <w:right w:val="single" w:sz="4" w:space="0" w:color="000000"/>
            </w:tcBorders>
            <w:vAlign w:val="center"/>
          </w:tcPr>
          <w:p w14:paraId="4CA9127D" w14:textId="77777777" w:rsidR="005B7295" w:rsidRDefault="005B7295"/>
        </w:tc>
        <w:tc>
          <w:tcPr>
            <w:tcW w:w="2534" w:type="dxa"/>
            <w:vMerge/>
            <w:tcBorders>
              <w:top w:val="nil"/>
              <w:left w:val="single" w:sz="4" w:space="0" w:color="000000"/>
              <w:bottom w:val="single" w:sz="4" w:space="0" w:color="000000"/>
              <w:right w:val="single" w:sz="4" w:space="0" w:color="000000"/>
            </w:tcBorders>
            <w:shd w:val="clear" w:color="auto" w:fill="FFFFFF"/>
            <w:vAlign w:val="center"/>
          </w:tcPr>
          <w:p w14:paraId="0D371B82" w14:textId="77777777" w:rsidR="005B7295" w:rsidRDefault="005B7295"/>
        </w:tc>
      </w:tr>
    </w:tbl>
    <w:p w14:paraId="35E5D412" w14:textId="77777777" w:rsidR="002A1D31" w:rsidRDefault="002A1D31">
      <w:pPr>
        <w:jc w:val="both"/>
        <w:rPr>
          <w:rFonts w:ascii="Times New Roman" w:hAnsi="Times New Roman"/>
          <w:color w:val="000000" w:themeColor="text1"/>
          <w:sz w:val="28"/>
        </w:rPr>
      </w:pPr>
    </w:p>
    <w:p w14:paraId="665EAEFD" w14:textId="77777777" w:rsidR="002A1D31" w:rsidRDefault="002A1D31">
      <w:pPr>
        <w:jc w:val="both"/>
        <w:rPr>
          <w:rFonts w:ascii="Times New Roman" w:hAnsi="Times New Roman"/>
          <w:color w:val="000000" w:themeColor="text1"/>
          <w:sz w:val="28"/>
        </w:rPr>
      </w:pPr>
    </w:p>
    <w:p w14:paraId="23DC6CED" w14:textId="77777777" w:rsidR="002A1D31" w:rsidRDefault="002A1D31">
      <w:pPr>
        <w:jc w:val="both"/>
        <w:rPr>
          <w:rFonts w:ascii="Times New Roman" w:hAnsi="Times New Roman"/>
          <w:color w:val="000000" w:themeColor="text1"/>
          <w:sz w:val="28"/>
        </w:rPr>
      </w:pPr>
    </w:p>
    <w:p w14:paraId="1D04EFE9" w14:textId="77777777" w:rsidR="002A1D31" w:rsidRDefault="002A1D31">
      <w:pPr>
        <w:jc w:val="both"/>
        <w:rPr>
          <w:rFonts w:ascii="Times New Roman" w:hAnsi="Times New Roman"/>
          <w:color w:val="000000" w:themeColor="text1"/>
          <w:sz w:val="28"/>
        </w:rPr>
      </w:pPr>
    </w:p>
    <w:p w14:paraId="6F2DA797" w14:textId="6174869F" w:rsidR="005B7295" w:rsidRDefault="00653190">
      <w:pPr>
        <w:jc w:val="both"/>
        <w:rPr>
          <w:rFonts w:ascii="Times New Roman" w:hAnsi="Times New Roman"/>
          <w:color w:val="000000" w:themeColor="text1"/>
          <w:sz w:val="28"/>
        </w:rPr>
      </w:pPr>
      <w:r>
        <w:rPr>
          <w:rFonts w:ascii="Times New Roman" w:hAnsi="Times New Roman"/>
          <w:color w:val="000000" w:themeColor="text1"/>
          <w:sz w:val="28"/>
        </w:rPr>
        <w:lastRenderedPageBreak/>
        <w:t>Таблица 5-5 График ремонтов тепловых сетей</w:t>
      </w:r>
    </w:p>
    <w:tbl>
      <w:tblPr>
        <w:tblW w:w="0" w:type="auto"/>
        <w:tblInd w:w="-431" w:type="dxa"/>
        <w:tblLayout w:type="fixed"/>
        <w:tblLook w:val="04A0" w:firstRow="1" w:lastRow="0" w:firstColumn="1" w:lastColumn="0" w:noHBand="0" w:noVBand="1"/>
      </w:tblPr>
      <w:tblGrid>
        <w:gridCol w:w="544"/>
        <w:gridCol w:w="5287"/>
        <w:gridCol w:w="2126"/>
        <w:gridCol w:w="1418"/>
        <w:gridCol w:w="1417"/>
        <w:gridCol w:w="1276"/>
        <w:gridCol w:w="1275"/>
        <w:gridCol w:w="1684"/>
      </w:tblGrid>
      <w:tr w:rsidR="005B7295" w14:paraId="2FA357FC" w14:textId="77777777">
        <w:trPr>
          <w:trHeight w:val="315"/>
        </w:trPr>
        <w:tc>
          <w:tcPr>
            <w:tcW w:w="54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832DB6" w14:textId="77777777" w:rsidR="005B7295" w:rsidRDefault="00653190">
            <w:pPr>
              <w:jc w:val="center"/>
              <w:rPr>
                <w:rFonts w:ascii="Times New Roman" w:hAnsi="Times New Roman"/>
                <w:sz w:val="28"/>
              </w:rPr>
            </w:pPr>
            <w:r>
              <w:rPr>
                <w:rFonts w:ascii="Times New Roman" w:hAnsi="Times New Roman"/>
                <w:sz w:val="28"/>
              </w:rPr>
              <w:t>№</w:t>
            </w:r>
          </w:p>
        </w:tc>
        <w:tc>
          <w:tcPr>
            <w:tcW w:w="528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7D81A6" w14:textId="77777777" w:rsidR="005B7295" w:rsidRDefault="00653190">
            <w:pPr>
              <w:jc w:val="center"/>
              <w:rPr>
                <w:rFonts w:ascii="Times New Roman" w:hAnsi="Times New Roman"/>
                <w:sz w:val="28"/>
              </w:rPr>
            </w:pPr>
            <w:r>
              <w:rPr>
                <w:rFonts w:ascii="Times New Roman" w:hAnsi="Times New Roman"/>
                <w:sz w:val="28"/>
              </w:rPr>
              <w:t>Наименование участка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DE391AC" w14:textId="77777777" w:rsidR="005B7295" w:rsidRDefault="00653190">
            <w:pPr>
              <w:jc w:val="center"/>
              <w:rPr>
                <w:rFonts w:ascii="Times New Roman" w:hAnsi="Times New Roman"/>
                <w:sz w:val="28"/>
              </w:rPr>
            </w:pPr>
            <w:r>
              <w:rPr>
                <w:rFonts w:ascii="Times New Roman" w:hAnsi="Times New Roman"/>
                <w:sz w:val="28"/>
              </w:rPr>
              <w:t>Стоимость капитального ремонта участка тепловой сети, тыс.руб. в ценах 2022г.</w:t>
            </w:r>
          </w:p>
        </w:tc>
        <w:tc>
          <w:tcPr>
            <w:tcW w:w="7070" w:type="dxa"/>
            <w:gridSpan w:val="5"/>
            <w:tcBorders>
              <w:top w:val="single" w:sz="4" w:space="0" w:color="000000"/>
              <w:left w:val="nil"/>
              <w:bottom w:val="single" w:sz="4" w:space="0" w:color="000000"/>
              <w:right w:val="single" w:sz="4" w:space="0" w:color="000000"/>
            </w:tcBorders>
            <w:vAlign w:val="center"/>
          </w:tcPr>
          <w:p w14:paraId="4E58618E" w14:textId="77777777" w:rsidR="005B7295" w:rsidRDefault="00653190">
            <w:pPr>
              <w:jc w:val="center"/>
              <w:rPr>
                <w:rFonts w:ascii="Times New Roman" w:hAnsi="Times New Roman"/>
                <w:sz w:val="28"/>
              </w:rPr>
            </w:pPr>
            <w:r>
              <w:rPr>
                <w:rFonts w:ascii="Times New Roman" w:hAnsi="Times New Roman"/>
                <w:sz w:val="28"/>
              </w:rPr>
              <w:t>Год выполнения работ по ремонту т/с</w:t>
            </w:r>
          </w:p>
        </w:tc>
      </w:tr>
      <w:tr w:rsidR="005B7295" w14:paraId="78D2E0E7" w14:textId="77777777">
        <w:trPr>
          <w:trHeight w:val="1635"/>
        </w:trPr>
        <w:tc>
          <w:tcPr>
            <w:tcW w:w="5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731865" w14:textId="77777777" w:rsidR="005B7295" w:rsidRDefault="005B7295"/>
        </w:tc>
        <w:tc>
          <w:tcPr>
            <w:tcW w:w="528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7B96DB" w14:textId="77777777" w:rsidR="005B7295" w:rsidRDefault="005B7295"/>
        </w:tc>
        <w:tc>
          <w:tcPr>
            <w:tcW w:w="21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574A4B" w14:textId="77777777" w:rsidR="005B7295" w:rsidRDefault="005B7295"/>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E6F4" w14:textId="77777777" w:rsidR="005B7295" w:rsidRDefault="00653190">
            <w:pPr>
              <w:jc w:val="center"/>
              <w:rPr>
                <w:rFonts w:ascii="Times New Roman" w:hAnsi="Times New Roman"/>
                <w:sz w:val="28"/>
              </w:rPr>
            </w:pPr>
            <w:r>
              <w:rPr>
                <w:rFonts w:ascii="Times New Roman" w:hAnsi="Times New Roman"/>
                <w:sz w:val="28"/>
              </w:rPr>
              <w:t>2023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DF1F5" w14:textId="77777777" w:rsidR="005B7295" w:rsidRDefault="00653190">
            <w:pPr>
              <w:jc w:val="center"/>
              <w:rPr>
                <w:rFonts w:ascii="Times New Roman" w:hAnsi="Times New Roman"/>
                <w:sz w:val="28"/>
              </w:rPr>
            </w:pPr>
            <w:r>
              <w:rPr>
                <w:rFonts w:ascii="Times New Roman" w:hAnsi="Times New Roman"/>
                <w:sz w:val="28"/>
              </w:rPr>
              <w:t>2024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8439C" w14:textId="77777777" w:rsidR="005B7295" w:rsidRDefault="00653190">
            <w:pPr>
              <w:jc w:val="center"/>
              <w:rPr>
                <w:rFonts w:ascii="Times New Roman" w:hAnsi="Times New Roman"/>
                <w:sz w:val="28"/>
              </w:rPr>
            </w:pPr>
            <w:r>
              <w:rPr>
                <w:rFonts w:ascii="Times New Roman" w:hAnsi="Times New Roman"/>
                <w:sz w:val="28"/>
              </w:rPr>
              <w:t>2025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6780A" w14:textId="77777777" w:rsidR="005B7295" w:rsidRDefault="00653190">
            <w:pPr>
              <w:jc w:val="center"/>
              <w:rPr>
                <w:rFonts w:ascii="Times New Roman" w:hAnsi="Times New Roman"/>
                <w:sz w:val="28"/>
              </w:rPr>
            </w:pPr>
            <w:r>
              <w:rPr>
                <w:rFonts w:ascii="Times New Roman" w:hAnsi="Times New Roman"/>
                <w:sz w:val="28"/>
              </w:rPr>
              <w:t>2026</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7CC3C" w14:textId="77777777" w:rsidR="005B7295" w:rsidRDefault="00653190">
            <w:pPr>
              <w:jc w:val="center"/>
              <w:rPr>
                <w:rFonts w:ascii="Times New Roman" w:hAnsi="Times New Roman"/>
                <w:sz w:val="28"/>
              </w:rPr>
            </w:pPr>
            <w:r>
              <w:rPr>
                <w:rFonts w:ascii="Times New Roman" w:hAnsi="Times New Roman"/>
                <w:sz w:val="28"/>
              </w:rPr>
              <w:t>2027</w:t>
            </w:r>
          </w:p>
        </w:tc>
      </w:tr>
      <w:tr w:rsidR="005B7295" w14:paraId="54A9CE74" w14:textId="77777777">
        <w:trPr>
          <w:trHeight w:val="315"/>
        </w:trPr>
        <w:tc>
          <w:tcPr>
            <w:tcW w:w="544" w:type="dxa"/>
            <w:tcBorders>
              <w:top w:val="nil"/>
              <w:left w:val="single" w:sz="4" w:space="0" w:color="000000"/>
              <w:bottom w:val="single" w:sz="4" w:space="0" w:color="000000"/>
              <w:right w:val="single" w:sz="4" w:space="0" w:color="000000"/>
            </w:tcBorders>
            <w:shd w:val="clear" w:color="auto" w:fill="FFFFFF"/>
            <w:vAlign w:val="center"/>
          </w:tcPr>
          <w:p w14:paraId="4D0AE638" w14:textId="77777777" w:rsidR="005B7295" w:rsidRDefault="00653190">
            <w:pPr>
              <w:jc w:val="center"/>
              <w:rPr>
                <w:rFonts w:ascii="Times New Roman" w:hAnsi="Times New Roman"/>
                <w:sz w:val="28"/>
              </w:rPr>
            </w:pPr>
            <w:r>
              <w:rPr>
                <w:rFonts w:ascii="Times New Roman" w:hAnsi="Times New Roman"/>
                <w:sz w:val="28"/>
              </w:rPr>
              <w:t>1</w:t>
            </w:r>
          </w:p>
        </w:tc>
        <w:tc>
          <w:tcPr>
            <w:tcW w:w="5287" w:type="dxa"/>
            <w:tcBorders>
              <w:top w:val="nil"/>
              <w:left w:val="nil"/>
              <w:bottom w:val="single" w:sz="4" w:space="0" w:color="000000"/>
              <w:right w:val="single" w:sz="4" w:space="0" w:color="000000"/>
            </w:tcBorders>
            <w:shd w:val="clear" w:color="auto" w:fill="FFFFFF"/>
            <w:vAlign w:val="center"/>
          </w:tcPr>
          <w:p w14:paraId="362EC630" w14:textId="77777777" w:rsidR="005B7295" w:rsidRDefault="00653190">
            <w:pPr>
              <w:jc w:val="center"/>
              <w:rPr>
                <w:rFonts w:ascii="Times New Roman" w:hAnsi="Times New Roman"/>
                <w:sz w:val="28"/>
              </w:rPr>
            </w:pPr>
            <w:r>
              <w:rPr>
                <w:rFonts w:ascii="Times New Roman" w:hAnsi="Times New Roman"/>
                <w:sz w:val="28"/>
              </w:rPr>
              <w:t>2</w:t>
            </w:r>
          </w:p>
        </w:tc>
        <w:tc>
          <w:tcPr>
            <w:tcW w:w="2126" w:type="dxa"/>
            <w:tcBorders>
              <w:top w:val="nil"/>
              <w:left w:val="nil"/>
              <w:bottom w:val="single" w:sz="4" w:space="0" w:color="000000"/>
              <w:right w:val="single" w:sz="4" w:space="0" w:color="000000"/>
            </w:tcBorders>
            <w:shd w:val="clear" w:color="auto" w:fill="FFFFFF"/>
            <w:vAlign w:val="center"/>
          </w:tcPr>
          <w:p w14:paraId="3B760318" w14:textId="77777777" w:rsidR="005B7295" w:rsidRDefault="00653190">
            <w:pPr>
              <w:jc w:val="center"/>
              <w:rPr>
                <w:rFonts w:ascii="Times New Roman" w:hAnsi="Times New Roman"/>
                <w:sz w:val="28"/>
              </w:rPr>
            </w:pPr>
            <w:r>
              <w:rPr>
                <w:rFonts w:ascii="Times New Roman" w:hAnsi="Times New Roman"/>
                <w:sz w:val="28"/>
              </w:rPr>
              <w:t>3</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9617986" w14:textId="77777777" w:rsidR="005B7295" w:rsidRDefault="00653190">
            <w:pPr>
              <w:jc w:val="center"/>
              <w:rPr>
                <w:rFonts w:ascii="Times New Roman" w:hAnsi="Times New Roman"/>
                <w:sz w:val="28"/>
              </w:rPr>
            </w:pPr>
            <w:r>
              <w:rPr>
                <w:rFonts w:ascii="Times New Roman" w:hAnsi="Times New Roman"/>
                <w:sz w:val="28"/>
              </w:rPr>
              <w:t>4</w:t>
            </w: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6B7FE04B" w14:textId="77777777" w:rsidR="005B7295" w:rsidRDefault="00653190">
            <w:pPr>
              <w:jc w:val="center"/>
              <w:rPr>
                <w:rFonts w:ascii="Times New Roman" w:hAnsi="Times New Roman"/>
                <w:sz w:val="28"/>
              </w:rPr>
            </w:pPr>
            <w:r>
              <w:rPr>
                <w:rFonts w:ascii="Times New Roman" w:hAnsi="Times New Roman"/>
                <w:sz w:val="28"/>
              </w:rPr>
              <w:t>5</w:t>
            </w:r>
          </w:p>
        </w:tc>
        <w:tc>
          <w:tcPr>
            <w:tcW w:w="1276" w:type="dxa"/>
            <w:tcBorders>
              <w:top w:val="single" w:sz="4" w:space="0" w:color="000000"/>
              <w:left w:val="nil"/>
              <w:bottom w:val="single" w:sz="4" w:space="0" w:color="000000"/>
              <w:right w:val="single" w:sz="4" w:space="0" w:color="000000"/>
            </w:tcBorders>
            <w:shd w:val="clear" w:color="auto" w:fill="FFFFFF"/>
            <w:vAlign w:val="center"/>
          </w:tcPr>
          <w:p w14:paraId="23CC9C8D" w14:textId="77777777" w:rsidR="005B7295" w:rsidRDefault="00653190">
            <w:pPr>
              <w:jc w:val="center"/>
              <w:rPr>
                <w:rFonts w:ascii="Times New Roman" w:hAnsi="Times New Roman"/>
                <w:sz w:val="28"/>
              </w:rPr>
            </w:pPr>
            <w:r>
              <w:rPr>
                <w:rFonts w:ascii="Times New Roman" w:hAnsi="Times New Roman"/>
                <w:sz w:val="28"/>
              </w:rPr>
              <w:t>6</w:t>
            </w:r>
          </w:p>
        </w:tc>
        <w:tc>
          <w:tcPr>
            <w:tcW w:w="1275" w:type="dxa"/>
            <w:tcBorders>
              <w:top w:val="single" w:sz="4" w:space="0" w:color="000000"/>
              <w:left w:val="nil"/>
              <w:bottom w:val="single" w:sz="4" w:space="0" w:color="000000"/>
              <w:right w:val="single" w:sz="4" w:space="0" w:color="000000"/>
            </w:tcBorders>
            <w:shd w:val="clear" w:color="auto" w:fill="FFFFFF"/>
            <w:vAlign w:val="center"/>
          </w:tcPr>
          <w:p w14:paraId="7B9E9813" w14:textId="77777777" w:rsidR="005B7295" w:rsidRDefault="00653190">
            <w:pPr>
              <w:jc w:val="center"/>
              <w:rPr>
                <w:rFonts w:ascii="Times New Roman" w:hAnsi="Times New Roman"/>
                <w:sz w:val="28"/>
              </w:rPr>
            </w:pPr>
            <w:r>
              <w:rPr>
                <w:rFonts w:ascii="Times New Roman" w:hAnsi="Times New Roman"/>
                <w:sz w:val="28"/>
              </w:rPr>
              <w:t>7</w:t>
            </w:r>
          </w:p>
        </w:tc>
        <w:tc>
          <w:tcPr>
            <w:tcW w:w="1684" w:type="dxa"/>
            <w:tcBorders>
              <w:top w:val="single" w:sz="4" w:space="0" w:color="000000"/>
              <w:left w:val="nil"/>
              <w:bottom w:val="single" w:sz="4" w:space="0" w:color="000000"/>
              <w:right w:val="single" w:sz="4" w:space="0" w:color="000000"/>
            </w:tcBorders>
            <w:shd w:val="clear" w:color="auto" w:fill="FFFFFF"/>
            <w:vAlign w:val="center"/>
          </w:tcPr>
          <w:p w14:paraId="0E3CFC5A" w14:textId="77777777" w:rsidR="005B7295" w:rsidRDefault="00653190">
            <w:pPr>
              <w:jc w:val="center"/>
              <w:rPr>
                <w:rFonts w:ascii="Times New Roman" w:hAnsi="Times New Roman"/>
                <w:sz w:val="28"/>
              </w:rPr>
            </w:pPr>
            <w:r>
              <w:rPr>
                <w:rFonts w:ascii="Times New Roman" w:hAnsi="Times New Roman"/>
                <w:sz w:val="28"/>
              </w:rPr>
              <w:t>8</w:t>
            </w:r>
          </w:p>
        </w:tc>
      </w:tr>
      <w:tr w:rsidR="005B7295" w14:paraId="6B6583EB" w14:textId="77777777">
        <w:trPr>
          <w:trHeight w:val="322"/>
        </w:trPr>
        <w:tc>
          <w:tcPr>
            <w:tcW w:w="544" w:type="dxa"/>
            <w:vMerge w:val="restart"/>
            <w:tcBorders>
              <w:top w:val="nil"/>
              <w:left w:val="single" w:sz="4" w:space="0" w:color="000000"/>
              <w:bottom w:val="single" w:sz="4" w:space="0" w:color="000000"/>
              <w:right w:val="single" w:sz="4" w:space="0" w:color="000000"/>
            </w:tcBorders>
            <w:shd w:val="clear" w:color="auto" w:fill="FFFFFF"/>
            <w:vAlign w:val="center"/>
          </w:tcPr>
          <w:p w14:paraId="1162161B" w14:textId="77777777" w:rsidR="005B7295" w:rsidRDefault="00653190">
            <w:pPr>
              <w:jc w:val="center"/>
              <w:rPr>
                <w:rFonts w:ascii="Times New Roman" w:hAnsi="Times New Roman"/>
                <w:sz w:val="28"/>
              </w:rPr>
            </w:pPr>
            <w:r>
              <w:rPr>
                <w:rFonts w:ascii="Times New Roman" w:hAnsi="Times New Roman"/>
                <w:sz w:val="28"/>
              </w:rPr>
              <w:t>1</w:t>
            </w:r>
          </w:p>
        </w:tc>
        <w:tc>
          <w:tcPr>
            <w:tcW w:w="5287" w:type="dxa"/>
            <w:vMerge w:val="restart"/>
            <w:tcBorders>
              <w:top w:val="nil"/>
              <w:left w:val="single" w:sz="4" w:space="0" w:color="000000"/>
              <w:bottom w:val="single" w:sz="4" w:space="0" w:color="000000"/>
              <w:right w:val="single" w:sz="4" w:space="0" w:color="000000"/>
            </w:tcBorders>
            <w:shd w:val="clear" w:color="auto" w:fill="FFFFFF"/>
            <w:vAlign w:val="center"/>
          </w:tcPr>
          <w:p w14:paraId="7AF6B4BD" w14:textId="77777777" w:rsidR="005B7295" w:rsidRDefault="00653190">
            <w:pPr>
              <w:jc w:val="center"/>
              <w:rPr>
                <w:rFonts w:ascii="Times New Roman" w:hAnsi="Times New Roman"/>
                <w:sz w:val="28"/>
              </w:rPr>
            </w:pPr>
            <w:r>
              <w:rPr>
                <w:rFonts w:ascii="Times New Roman" w:hAnsi="Times New Roman"/>
                <w:color w:val="000000" w:themeColor="text1"/>
                <w:sz w:val="28"/>
              </w:rPr>
              <w:t>от ТК-4 до ТК-5</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14:paraId="6580B9EF" w14:textId="77777777" w:rsidR="005B7295" w:rsidRDefault="00653190">
            <w:pPr>
              <w:jc w:val="center"/>
              <w:rPr>
                <w:rFonts w:ascii="Times New Roman" w:hAnsi="Times New Roman"/>
                <w:sz w:val="28"/>
              </w:rPr>
            </w:pPr>
            <w:r>
              <w:rPr>
                <w:rFonts w:ascii="Times New Roman" w:hAnsi="Times New Roman"/>
                <w:sz w:val="28"/>
              </w:rPr>
              <w:t>2703,96</w:t>
            </w:r>
          </w:p>
        </w:tc>
        <w:tc>
          <w:tcPr>
            <w:tcW w:w="1418" w:type="dxa"/>
            <w:vMerge w:val="restart"/>
            <w:tcBorders>
              <w:top w:val="nil"/>
              <w:left w:val="single" w:sz="4" w:space="0" w:color="000000"/>
              <w:bottom w:val="single" w:sz="4" w:space="0" w:color="000000"/>
              <w:right w:val="single" w:sz="4" w:space="0" w:color="000000"/>
            </w:tcBorders>
            <w:vAlign w:val="center"/>
          </w:tcPr>
          <w:p w14:paraId="1669E8A8" w14:textId="77777777" w:rsidR="005B7295" w:rsidRDefault="00653190">
            <w:pPr>
              <w:jc w:val="center"/>
              <w:rPr>
                <w:rFonts w:ascii="Times New Roman" w:hAnsi="Times New Roman"/>
                <w:sz w:val="28"/>
              </w:rPr>
            </w:pPr>
            <w:r>
              <w:rPr>
                <w:rFonts w:ascii="Times New Roman" w:hAnsi="Times New Roman"/>
                <w:sz w:val="28"/>
              </w:rPr>
              <w:t> </w:t>
            </w:r>
          </w:p>
        </w:tc>
        <w:tc>
          <w:tcPr>
            <w:tcW w:w="1417" w:type="dxa"/>
            <w:vMerge w:val="restart"/>
            <w:tcBorders>
              <w:top w:val="nil"/>
              <w:left w:val="single" w:sz="4" w:space="0" w:color="000000"/>
              <w:bottom w:val="single" w:sz="4" w:space="0" w:color="000000"/>
              <w:right w:val="single" w:sz="4" w:space="0" w:color="000000"/>
            </w:tcBorders>
            <w:vAlign w:val="center"/>
          </w:tcPr>
          <w:p w14:paraId="780F3EE8" w14:textId="77777777" w:rsidR="005B7295" w:rsidRDefault="00653190">
            <w:pPr>
              <w:jc w:val="center"/>
              <w:rPr>
                <w:rFonts w:ascii="Times New Roman" w:hAnsi="Times New Roman"/>
                <w:sz w:val="28"/>
              </w:rPr>
            </w:pPr>
            <w:r>
              <w:rPr>
                <w:rFonts w:ascii="Times New Roman" w:hAnsi="Times New Roman"/>
                <w:sz w:val="28"/>
              </w:rPr>
              <w:t>2812,12</w:t>
            </w:r>
          </w:p>
        </w:tc>
        <w:tc>
          <w:tcPr>
            <w:tcW w:w="1276" w:type="dxa"/>
            <w:vMerge w:val="restart"/>
            <w:tcBorders>
              <w:top w:val="nil"/>
              <w:left w:val="single" w:sz="4" w:space="0" w:color="000000"/>
              <w:bottom w:val="single" w:sz="4" w:space="0" w:color="000000"/>
              <w:right w:val="single" w:sz="4" w:space="0" w:color="000000"/>
            </w:tcBorders>
            <w:vAlign w:val="center"/>
          </w:tcPr>
          <w:p w14:paraId="7BED4E3A" w14:textId="77777777" w:rsidR="005B7295" w:rsidRDefault="00653190">
            <w:pPr>
              <w:jc w:val="center"/>
              <w:rPr>
                <w:rFonts w:ascii="Times New Roman" w:hAnsi="Times New Roman"/>
                <w:sz w:val="28"/>
              </w:rPr>
            </w:pPr>
            <w:r>
              <w:rPr>
                <w:rFonts w:ascii="Times New Roman" w:hAnsi="Times New Roman"/>
                <w:sz w:val="28"/>
              </w:rPr>
              <w:t> </w:t>
            </w:r>
          </w:p>
        </w:tc>
        <w:tc>
          <w:tcPr>
            <w:tcW w:w="1275" w:type="dxa"/>
            <w:vMerge w:val="restart"/>
            <w:tcBorders>
              <w:top w:val="nil"/>
              <w:left w:val="single" w:sz="4" w:space="0" w:color="000000"/>
              <w:bottom w:val="single" w:sz="4" w:space="0" w:color="000000"/>
              <w:right w:val="single" w:sz="4" w:space="0" w:color="000000"/>
            </w:tcBorders>
            <w:vAlign w:val="center"/>
          </w:tcPr>
          <w:p w14:paraId="59DF0253" w14:textId="77777777" w:rsidR="005B7295" w:rsidRDefault="00653190">
            <w:pPr>
              <w:jc w:val="center"/>
              <w:rPr>
                <w:rFonts w:ascii="Times New Roman" w:hAnsi="Times New Roman"/>
                <w:sz w:val="28"/>
              </w:rPr>
            </w:pPr>
            <w:r>
              <w:rPr>
                <w:rFonts w:ascii="Times New Roman" w:hAnsi="Times New Roman"/>
                <w:sz w:val="28"/>
              </w:rPr>
              <w:t> </w:t>
            </w:r>
          </w:p>
        </w:tc>
        <w:tc>
          <w:tcPr>
            <w:tcW w:w="1684" w:type="dxa"/>
            <w:vMerge w:val="restart"/>
            <w:tcBorders>
              <w:top w:val="nil"/>
              <w:left w:val="single" w:sz="4" w:space="0" w:color="000000"/>
              <w:bottom w:val="single" w:sz="4" w:space="0" w:color="000000"/>
              <w:right w:val="single" w:sz="4" w:space="0" w:color="000000"/>
            </w:tcBorders>
            <w:vAlign w:val="center"/>
          </w:tcPr>
          <w:p w14:paraId="5B6922B6" w14:textId="77777777" w:rsidR="005B7295" w:rsidRDefault="00653190">
            <w:pPr>
              <w:jc w:val="center"/>
              <w:rPr>
                <w:rFonts w:ascii="Times New Roman" w:hAnsi="Times New Roman"/>
                <w:sz w:val="28"/>
              </w:rPr>
            </w:pPr>
            <w:r>
              <w:rPr>
                <w:rFonts w:ascii="Times New Roman" w:hAnsi="Times New Roman"/>
                <w:sz w:val="28"/>
              </w:rPr>
              <w:t> </w:t>
            </w:r>
          </w:p>
        </w:tc>
      </w:tr>
      <w:tr w:rsidR="005B7295" w14:paraId="143D18D4" w14:textId="77777777">
        <w:trPr>
          <w:trHeight w:val="322"/>
        </w:trPr>
        <w:tc>
          <w:tcPr>
            <w:tcW w:w="544" w:type="dxa"/>
            <w:vMerge/>
            <w:tcBorders>
              <w:top w:val="nil"/>
              <w:left w:val="single" w:sz="4" w:space="0" w:color="000000"/>
              <w:bottom w:val="single" w:sz="4" w:space="0" w:color="000000"/>
              <w:right w:val="single" w:sz="4" w:space="0" w:color="000000"/>
            </w:tcBorders>
            <w:shd w:val="clear" w:color="auto" w:fill="FFFFFF"/>
            <w:vAlign w:val="center"/>
          </w:tcPr>
          <w:p w14:paraId="3082CC7A" w14:textId="77777777" w:rsidR="005B7295" w:rsidRDefault="005B7295"/>
        </w:tc>
        <w:tc>
          <w:tcPr>
            <w:tcW w:w="5287" w:type="dxa"/>
            <w:vMerge/>
            <w:tcBorders>
              <w:top w:val="nil"/>
              <w:left w:val="single" w:sz="4" w:space="0" w:color="000000"/>
              <w:bottom w:val="single" w:sz="4" w:space="0" w:color="000000"/>
              <w:right w:val="single" w:sz="4" w:space="0" w:color="000000"/>
            </w:tcBorders>
            <w:shd w:val="clear" w:color="auto" w:fill="FFFFFF"/>
            <w:vAlign w:val="center"/>
          </w:tcPr>
          <w:p w14:paraId="24EB32C6" w14:textId="77777777" w:rsidR="005B7295" w:rsidRDefault="005B7295"/>
        </w:tc>
        <w:tc>
          <w:tcPr>
            <w:tcW w:w="2126" w:type="dxa"/>
            <w:vMerge/>
            <w:tcBorders>
              <w:top w:val="nil"/>
              <w:left w:val="single" w:sz="4" w:space="0" w:color="000000"/>
              <w:bottom w:val="single" w:sz="4" w:space="0" w:color="000000"/>
              <w:right w:val="single" w:sz="4" w:space="0" w:color="000000"/>
            </w:tcBorders>
            <w:shd w:val="clear" w:color="auto" w:fill="FFFFFF"/>
            <w:vAlign w:val="center"/>
          </w:tcPr>
          <w:p w14:paraId="6E079039" w14:textId="77777777" w:rsidR="005B7295" w:rsidRDefault="005B7295"/>
        </w:tc>
        <w:tc>
          <w:tcPr>
            <w:tcW w:w="1418" w:type="dxa"/>
            <w:vMerge/>
            <w:tcBorders>
              <w:top w:val="nil"/>
              <w:left w:val="single" w:sz="4" w:space="0" w:color="000000"/>
              <w:bottom w:val="single" w:sz="4" w:space="0" w:color="000000"/>
              <w:right w:val="single" w:sz="4" w:space="0" w:color="000000"/>
            </w:tcBorders>
            <w:vAlign w:val="center"/>
          </w:tcPr>
          <w:p w14:paraId="3334C0B0" w14:textId="77777777" w:rsidR="005B7295" w:rsidRDefault="005B7295"/>
        </w:tc>
        <w:tc>
          <w:tcPr>
            <w:tcW w:w="1417" w:type="dxa"/>
            <w:vMerge/>
            <w:tcBorders>
              <w:top w:val="nil"/>
              <w:left w:val="single" w:sz="4" w:space="0" w:color="000000"/>
              <w:bottom w:val="single" w:sz="4" w:space="0" w:color="000000"/>
              <w:right w:val="single" w:sz="4" w:space="0" w:color="000000"/>
            </w:tcBorders>
            <w:vAlign w:val="center"/>
          </w:tcPr>
          <w:p w14:paraId="09D0DBA9" w14:textId="77777777" w:rsidR="005B7295" w:rsidRDefault="005B7295"/>
        </w:tc>
        <w:tc>
          <w:tcPr>
            <w:tcW w:w="1276" w:type="dxa"/>
            <w:vMerge/>
            <w:tcBorders>
              <w:top w:val="nil"/>
              <w:left w:val="single" w:sz="4" w:space="0" w:color="000000"/>
              <w:bottom w:val="single" w:sz="4" w:space="0" w:color="000000"/>
              <w:right w:val="single" w:sz="4" w:space="0" w:color="000000"/>
            </w:tcBorders>
            <w:vAlign w:val="center"/>
          </w:tcPr>
          <w:p w14:paraId="2C878CF5" w14:textId="77777777" w:rsidR="005B7295" w:rsidRDefault="005B7295"/>
        </w:tc>
        <w:tc>
          <w:tcPr>
            <w:tcW w:w="1275" w:type="dxa"/>
            <w:vMerge/>
            <w:tcBorders>
              <w:top w:val="nil"/>
              <w:left w:val="single" w:sz="4" w:space="0" w:color="000000"/>
              <w:bottom w:val="single" w:sz="4" w:space="0" w:color="000000"/>
              <w:right w:val="single" w:sz="4" w:space="0" w:color="000000"/>
            </w:tcBorders>
            <w:vAlign w:val="center"/>
          </w:tcPr>
          <w:p w14:paraId="67374D12" w14:textId="77777777" w:rsidR="005B7295" w:rsidRDefault="005B7295"/>
        </w:tc>
        <w:tc>
          <w:tcPr>
            <w:tcW w:w="1684" w:type="dxa"/>
            <w:vMerge/>
            <w:tcBorders>
              <w:top w:val="nil"/>
              <w:left w:val="single" w:sz="4" w:space="0" w:color="000000"/>
              <w:bottom w:val="single" w:sz="4" w:space="0" w:color="000000"/>
              <w:right w:val="single" w:sz="4" w:space="0" w:color="000000"/>
            </w:tcBorders>
            <w:vAlign w:val="center"/>
          </w:tcPr>
          <w:p w14:paraId="4F94A2F9" w14:textId="77777777" w:rsidR="005B7295" w:rsidRDefault="005B7295"/>
        </w:tc>
      </w:tr>
      <w:tr w:rsidR="005B7295" w14:paraId="10C7EDDD" w14:textId="77777777">
        <w:trPr>
          <w:trHeight w:val="322"/>
        </w:trPr>
        <w:tc>
          <w:tcPr>
            <w:tcW w:w="544" w:type="dxa"/>
            <w:vMerge w:val="restart"/>
            <w:tcBorders>
              <w:top w:val="nil"/>
              <w:left w:val="single" w:sz="4" w:space="0" w:color="000000"/>
              <w:bottom w:val="single" w:sz="4" w:space="0" w:color="000000"/>
              <w:right w:val="single" w:sz="4" w:space="0" w:color="000000"/>
            </w:tcBorders>
            <w:shd w:val="clear" w:color="auto" w:fill="FFFFFF"/>
            <w:vAlign w:val="center"/>
          </w:tcPr>
          <w:p w14:paraId="06EE45DA" w14:textId="77777777" w:rsidR="005B7295" w:rsidRDefault="00653190">
            <w:pPr>
              <w:jc w:val="center"/>
              <w:rPr>
                <w:rFonts w:ascii="Times New Roman" w:hAnsi="Times New Roman"/>
                <w:sz w:val="28"/>
              </w:rPr>
            </w:pPr>
            <w:r>
              <w:rPr>
                <w:rFonts w:ascii="Times New Roman" w:hAnsi="Times New Roman"/>
                <w:sz w:val="28"/>
              </w:rPr>
              <w:t>2</w:t>
            </w:r>
          </w:p>
        </w:tc>
        <w:tc>
          <w:tcPr>
            <w:tcW w:w="5287" w:type="dxa"/>
            <w:vMerge w:val="restart"/>
            <w:tcBorders>
              <w:top w:val="nil"/>
              <w:left w:val="single" w:sz="4" w:space="0" w:color="000000"/>
              <w:bottom w:val="single" w:sz="4" w:space="0" w:color="000000"/>
              <w:right w:val="single" w:sz="4" w:space="0" w:color="000000"/>
            </w:tcBorders>
            <w:shd w:val="clear" w:color="auto" w:fill="FFFFFF"/>
            <w:vAlign w:val="center"/>
          </w:tcPr>
          <w:p w14:paraId="7DFA5E95" w14:textId="77777777" w:rsidR="005B7295" w:rsidRDefault="00653190">
            <w:pPr>
              <w:jc w:val="center"/>
              <w:rPr>
                <w:rFonts w:ascii="Times New Roman" w:hAnsi="Times New Roman"/>
                <w:sz w:val="28"/>
              </w:rPr>
            </w:pPr>
            <w:r>
              <w:rPr>
                <w:rFonts w:ascii="Times New Roman" w:hAnsi="Times New Roman"/>
                <w:color w:val="000000" w:themeColor="text1"/>
                <w:sz w:val="28"/>
              </w:rPr>
              <w:t>от ТК-5 до ТК-6</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14:paraId="090B88A5" w14:textId="77777777" w:rsidR="005B7295" w:rsidRDefault="00653190">
            <w:pPr>
              <w:jc w:val="center"/>
              <w:rPr>
                <w:rFonts w:ascii="Times New Roman" w:hAnsi="Times New Roman"/>
                <w:sz w:val="28"/>
              </w:rPr>
            </w:pPr>
            <w:r>
              <w:rPr>
                <w:rFonts w:ascii="Times New Roman" w:hAnsi="Times New Roman"/>
                <w:sz w:val="28"/>
              </w:rPr>
              <w:t>2265,48</w:t>
            </w:r>
          </w:p>
        </w:tc>
        <w:tc>
          <w:tcPr>
            <w:tcW w:w="1418" w:type="dxa"/>
            <w:vMerge w:val="restart"/>
            <w:tcBorders>
              <w:top w:val="nil"/>
              <w:left w:val="single" w:sz="4" w:space="0" w:color="000000"/>
              <w:bottom w:val="single" w:sz="4" w:space="0" w:color="000000"/>
              <w:right w:val="single" w:sz="4" w:space="0" w:color="000000"/>
            </w:tcBorders>
            <w:vAlign w:val="center"/>
          </w:tcPr>
          <w:p w14:paraId="1A85E801" w14:textId="77777777" w:rsidR="005B7295" w:rsidRDefault="00653190">
            <w:pPr>
              <w:jc w:val="center"/>
              <w:rPr>
                <w:rFonts w:ascii="Times New Roman" w:hAnsi="Times New Roman"/>
                <w:sz w:val="28"/>
              </w:rPr>
            </w:pPr>
            <w:r>
              <w:rPr>
                <w:rFonts w:ascii="Times New Roman" w:hAnsi="Times New Roman"/>
                <w:sz w:val="28"/>
              </w:rPr>
              <w:t>2265,48</w:t>
            </w:r>
          </w:p>
        </w:tc>
        <w:tc>
          <w:tcPr>
            <w:tcW w:w="1417" w:type="dxa"/>
            <w:vMerge w:val="restart"/>
            <w:tcBorders>
              <w:top w:val="nil"/>
              <w:left w:val="single" w:sz="4" w:space="0" w:color="000000"/>
              <w:bottom w:val="single" w:sz="4" w:space="0" w:color="000000"/>
              <w:right w:val="single" w:sz="4" w:space="0" w:color="000000"/>
            </w:tcBorders>
            <w:vAlign w:val="center"/>
          </w:tcPr>
          <w:p w14:paraId="1E221B79" w14:textId="77777777" w:rsidR="005B7295" w:rsidRDefault="00653190">
            <w:pPr>
              <w:jc w:val="center"/>
              <w:rPr>
                <w:rFonts w:ascii="Times New Roman" w:hAnsi="Times New Roman"/>
                <w:sz w:val="28"/>
              </w:rPr>
            </w:pPr>
            <w:r>
              <w:rPr>
                <w:rFonts w:ascii="Times New Roman" w:hAnsi="Times New Roman"/>
                <w:sz w:val="28"/>
              </w:rPr>
              <w:t> </w:t>
            </w:r>
          </w:p>
        </w:tc>
        <w:tc>
          <w:tcPr>
            <w:tcW w:w="1276" w:type="dxa"/>
            <w:vMerge w:val="restart"/>
            <w:tcBorders>
              <w:top w:val="nil"/>
              <w:left w:val="single" w:sz="4" w:space="0" w:color="000000"/>
              <w:bottom w:val="single" w:sz="4" w:space="0" w:color="000000"/>
              <w:right w:val="single" w:sz="4" w:space="0" w:color="000000"/>
            </w:tcBorders>
            <w:vAlign w:val="center"/>
          </w:tcPr>
          <w:p w14:paraId="1D84B1C6" w14:textId="77777777" w:rsidR="005B7295" w:rsidRDefault="00653190">
            <w:pPr>
              <w:jc w:val="center"/>
              <w:rPr>
                <w:rFonts w:ascii="Times New Roman" w:hAnsi="Times New Roman"/>
                <w:sz w:val="28"/>
              </w:rPr>
            </w:pPr>
            <w:r>
              <w:rPr>
                <w:rFonts w:ascii="Times New Roman" w:hAnsi="Times New Roman"/>
                <w:sz w:val="28"/>
              </w:rPr>
              <w:t> </w:t>
            </w:r>
          </w:p>
        </w:tc>
        <w:tc>
          <w:tcPr>
            <w:tcW w:w="1275" w:type="dxa"/>
            <w:vMerge w:val="restart"/>
            <w:tcBorders>
              <w:top w:val="nil"/>
              <w:left w:val="single" w:sz="4" w:space="0" w:color="000000"/>
              <w:bottom w:val="single" w:sz="4" w:space="0" w:color="000000"/>
              <w:right w:val="single" w:sz="4" w:space="0" w:color="000000"/>
            </w:tcBorders>
            <w:vAlign w:val="center"/>
          </w:tcPr>
          <w:p w14:paraId="06A4B0FB" w14:textId="77777777" w:rsidR="005B7295" w:rsidRDefault="00653190">
            <w:pPr>
              <w:jc w:val="center"/>
              <w:rPr>
                <w:rFonts w:ascii="Times New Roman" w:hAnsi="Times New Roman"/>
                <w:sz w:val="28"/>
              </w:rPr>
            </w:pPr>
            <w:r>
              <w:rPr>
                <w:rFonts w:ascii="Times New Roman" w:hAnsi="Times New Roman"/>
                <w:sz w:val="28"/>
              </w:rPr>
              <w:t> </w:t>
            </w:r>
          </w:p>
        </w:tc>
        <w:tc>
          <w:tcPr>
            <w:tcW w:w="1684" w:type="dxa"/>
            <w:vMerge w:val="restart"/>
            <w:tcBorders>
              <w:top w:val="nil"/>
              <w:left w:val="single" w:sz="4" w:space="0" w:color="000000"/>
              <w:bottom w:val="single" w:sz="4" w:space="0" w:color="000000"/>
              <w:right w:val="single" w:sz="4" w:space="0" w:color="000000"/>
            </w:tcBorders>
            <w:vAlign w:val="center"/>
          </w:tcPr>
          <w:p w14:paraId="77263B90" w14:textId="77777777" w:rsidR="005B7295" w:rsidRDefault="00653190">
            <w:pPr>
              <w:jc w:val="center"/>
              <w:rPr>
                <w:rFonts w:ascii="Times New Roman" w:hAnsi="Times New Roman"/>
                <w:sz w:val="28"/>
              </w:rPr>
            </w:pPr>
            <w:r>
              <w:rPr>
                <w:rFonts w:ascii="Times New Roman" w:hAnsi="Times New Roman"/>
                <w:sz w:val="28"/>
              </w:rPr>
              <w:t> </w:t>
            </w:r>
          </w:p>
        </w:tc>
      </w:tr>
      <w:tr w:rsidR="005B7295" w14:paraId="0894DAA2" w14:textId="77777777">
        <w:trPr>
          <w:trHeight w:val="322"/>
        </w:trPr>
        <w:tc>
          <w:tcPr>
            <w:tcW w:w="544" w:type="dxa"/>
            <w:vMerge/>
            <w:tcBorders>
              <w:top w:val="nil"/>
              <w:left w:val="single" w:sz="4" w:space="0" w:color="000000"/>
              <w:bottom w:val="single" w:sz="4" w:space="0" w:color="000000"/>
              <w:right w:val="single" w:sz="4" w:space="0" w:color="000000"/>
            </w:tcBorders>
            <w:shd w:val="clear" w:color="auto" w:fill="FFFFFF"/>
            <w:vAlign w:val="center"/>
          </w:tcPr>
          <w:p w14:paraId="60FCF626" w14:textId="77777777" w:rsidR="005B7295" w:rsidRDefault="005B7295"/>
        </w:tc>
        <w:tc>
          <w:tcPr>
            <w:tcW w:w="5287" w:type="dxa"/>
            <w:vMerge/>
            <w:tcBorders>
              <w:top w:val="nil"/>
              <w:left w:val="single" w:sz="4" w:space="0" w:color="000000"/>
              <w:bottom w:val="single" w:sz="4" w:space="0" w:color="000000"/>
              <w:right w:val="single" w:sz="4" w:space="0" w:color="000000"/>
            </w:tcBorders>
            <w:shd w:val="clear" w:color="auto" w:fill="FFFFFF"/>
            <w:vAlign w:val="center"/>
          </w:tcPr>
          <w:p w14:paraId="637BF8DA" w14:textId="77777777" w:rsidR="005B7295" w:rsidRDefault="005B7295"/>
        </w:tc>
        <w:tc>
          <w:tcPr>
            <w:tcW w:w="2126" w:type="dxa"/>
            <w:vMerge/>
            <w:tcBorders>
              <w:top w:val="nil"/>
              <w:left w:val="single" w:sz="4" w:space="0" w:color="000000"/>
              <w:bottom w:val="single" w:sz="4" w:space="0" w:color="000000"/>
              <w:right w:val="single" w:sz="4" w:space="0" w:color="000000"/>
            </w:tcBorders>
            <w:shd w:val="clear" w:color="auto" w:fill="FFFFFF"/>
            <w:vAlign w:val="center"/>
          </w:tcPr>
          <w:p w14:paraId="2606B65D" w14:textId="77777777" w:rsidR="005B7295" w:rsidRDefault="005B7295"/>
        </w:tc>
        <w:tc>
          <w:tcPr>
            <w:tcW w:w="1418" w:type="dxa"/>
            <w:vMerge/>
            <w:tcBorders>
              <w:top w:val="nil"/>
              <w:left w:val="single" w:sz="4" w:space="0" w:color="000000"/>
              <w:bottom w:val="single" w:sz="4" w:space="0" w:color="000000"/>
              <w:right w:val="single" w:sz="4" w:space="0" w:color="000000"/>
            </w:tcBorders>
            <w:vAlign w:val="center"/>
          </w:tcPr>
          <w:p w14:paraId="6A8EC83A" w14:textId="77777777" w:rsidR="005B7295" w:rsidRDefault="005B7295"/>
        </w:tc>
        <w:tc>
          <w:tcPr>
            <w:tcW w:w="1417" w:type="dxa"/>
            <w:vMerge/>
            <w:tcBorders>
              <w:top w:val="nil"/>
              <w:left w:val="single" w:sz="4" w:space="0" w:color="000000"/>
              <w:bottom w:val="single" w:sz="4" w:space="0" w:color="000000"/>
              <w:right w:val="single" w:sz="4" w:space="0" w:color="000000"/>
            </w:tcBorders>
            <w:vAlign w:val="center"/>
          </w:tcPr>
          <w:p w14:paraId="02A44CFD" w14:textId="77777777" w:rsidR="005B7295" w:rsidRDefault="005B7295"/>
        </w:tc>
        <w:tc>
          <w:tcPr>
            <w:tcW w:w="1276" w:type="dxa"/>
            <w:vMerge/>
            <w:tcBorders>
              <w:top w:val="nil"/>
              <w:left w:val="single" w:sz="4" w:space="0" w:color="000000"/>
              <w:bottom w:val="single" w:sz="4" w:space="0" w:color="000000"/>
              <w:right w:val="single" w:sz="4" w:space="0" w:color="000000"/>
            </w:tcBorders>
            <w:vAlign w:val="center"/>
          </w:tcPr>
          <w:p w14:paraId="742A394F" w14:textId="77777777" w:rsidR="005B7295" w:rsidRDefault="005B7295"/>
        </w:tc>
        <w:tc>
          <w:tcPr>
            <w:tcW w:w="1275" w:type="dxa"/>
            <w:vMerge/>
            <w:tcBorders>
              <w:top w:val="nil"/>
              <w:left w:val="single" w:sz="4" w:space="0" w:color="000000"/>
              <w:bottom w:val="single" w:sz="4" w:space="0" w:color="000000"/>
              <w:right w:val="single" w:sz="4" w:space="0" w:color="000000"/>
            </w:tcBorders>
            <w:vAlign w:val="center"/>
          </w:tcPr>
          <w:p w14:paraId="12E57CC5" w14:textId="77777777" w:rsidR="005B7295" w:rsidRDefault="005B7295"/>
        </w:tc>
        <w:tc>
          <w:tcPr>
            <w:tcW w:w="1684" w:type="dxa"/>
            <w:vMerge/>
            <w:tcBorders>
              <w:top w:val="nil"/>
              <w:left w:val="single" w:sz="4" w:space="0" w:color="000000"/>
              <w:bottom w:val="single" w:sz="4" w:space="0" w:color="000000"/>
              <w:right w:val="single" w:sz="4" w:space="0" w:color="000000"/>
            </w:tcBorders>
            <w:vAlign w:val="center"/>
          </w:tcPr>
          <w:p w14:paraId="08F05FB8" w14:textId="77777777" w:rsidR="005B7295" w:rsidRDefault="005B7295"/>
        </w:tc>
      </w:tr>
      <w:tr w:rsidR="005B7295" w14:paraId="0836D27B" w14:textId="77777777">
        <w:trPr>
          <w:trHeight w:val="322"/>
        </w:trPr>
        <w:tc>
          <w:tcPr>
            <w:tcW w:w="544" w:type="dxa"/>
            <w:vMerge w:val="restart"/>
            <w:tcBorders>
              <w:top w:val="nil"/>
              <w:left w:val="single" w:sz="4" w:space="0" w:color="000000"/>
              <w:bottom w:val="single" w:sz="4" w:space="0" w:color="000000"/>
              <w:right w:val="single" w:sz="4" w:space="0" w:color="000000"/>
            </w:tcBorders>
            <w:shd w:val="clear" w:color="auto" w:fill="FFFFFF"/>
            <w:vAlign w:val="center"/>
          </w:tcPr>
          <w:p w14:paraId="51942296" w14:textId="77777777" w:rsidR="005B7295" w:rsidRDefault="00653190">
            <w:pPr>
              <w:jc w:val="center"/>
              <w:rPr>
                <w:rFonts w:ascii="Times New Roman" w:hAnsi="Times New Roman"/>
                <w:sz w:val="28"/>
              </w:rPr>
            </w:pPr>
            <w:r>
              <w:rPr>
                <w:rFonts w:ascii="Times New Roman" w:hAnsi="Times New Roman"/>
                <w:sz w:val="28"/>
              </w:rPr>
              <w:t>3</w:t>
            </w:r>
          </w:p>
        </w:tc>
        <w:tc>
          <w:tcPr>
            <w:tcW w:w="5287" w:type="dxa"/>
            <w:vMerge w:val="restart"/>
            <w:tcBorders>
              <w:top w:val="nil"/>
              <w:left w:val="single" w:sz="4" w:space="0" w:color="000000"/>
              <w:bottom w:val="single" w:sz="4" w:space="0" w:color="000000"/>
              <w:right w:val="single" w:sz="4" w:space="0" w:color="000000"/>
            </w:tcBorders>
            <w:shd w:val="clear" w:color="auto" w:fill="FFFFFF"/>
            <w:vAlign w:val="center"/>
          </w:tcPr>
          <w:p w14:paraId="3AFFB500"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1</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14:paraId="7ECF990A" w14:textId="77777777" w:rsidR="005B7295" w:rsidRDefault="00653190">
            <w:pPr>
              <w:jc w:val="center"/>
              <w:rPr>
                <w:rFonts w:ascii="Times New Roman" w:hAnsi="Times New Roman"/>
                <w:sz w:val="28"/>
              </w:rPr>
            </w:pPr>
            <w:r>
              <w:rPr>
                <w:rFonts w:ascii="Times New Roman" w:hAnsi="Times New Roman"/>
                <w:sz w:val="28"/>
              </w:rPr>
              <w:t>465,76</w:t>
            </w:r>
          </w:p>
        </w:tc>
        <w:tc>
          <w:tcPr>
            <w:tcW w:w="1418" w:type="dxa"/>
            <w:vMerge w:val="restart"/>
            <w:tcBorders>
              <w:top w:val="nil"/>
              <w:left w:val="single" w:sz="4" w:space="0" w:color="000000"/>
              <w:bottom w:val="single" w:sz="4" w:space="0" w:color="000000"/>
              <w:right w:val="single" w:sz="4" w:space="0" w:color="000000"/>
            </w:tcBorders>
            <w:vAlign w:val="center"/>
          </w:tcPr>
          <w:p w14:paraId="7D2EFEE1" w14:textId="77777777" w:rsidR="005B7295" w:rsidRDefault="00653190">
            <w:pPr>
              <w:jc w:val="center"/>
              <w:rPr>
                <w:rFonts w:ascii="Times New Roman" w:hAnsi="Times New Roman"/>
                <w:sz w:val="28"/>
              </w:rPr>
            </w:pPr>
            <w:r>
              <w:rPr>
                <w:rFonts w:ascii="Times New Roman" w:hAnsi="Times New Roman"/>
                <w:sz w:val="28"/>
              </w:rPr>
              <w:t> </w:t>
            </w:r>
          </w:p>
        </w:tc>
        <w:tc>
          <w:tcPr>
            <w:tcW w:w="1417" w:type="dxa"/>
            <w:vMerge w:val="restart"/>
            <w:tcBorders>
              <w:top w:val="nil"/>
              <w:left w:val="single" w:sz="4" w:space="0" w:color="000000"/>
              <w:bottom w:val="single" w:sz="4" w:space="0" w:color="000000"/>
              <w:right w:val="single" w:sz="4" w:space="0" w:color="000000"/>
            </w:tcBorders>
            <w:vAlign w:val="center"/>
          </w:tcPr>
          <w:p w14:paraId="0EF4ED76" w14:textId="77777777" w:rsidR="005B7295" w:rsidRDefault="00653190">
            <w:pPr>
              <w:jc w:val="center"/>
              <w:rPr>
                <w:rFonts w:ascii="Times New Roman" w:hAnsi="Times New Roman"/>
                <w:sz w:val="28"/>
              </w:rPr>
            </w:pPr>
            <w:r>
              <w:rPr>
                <w:rFonts w:ascii="Times New Roman" w:hAnsi="Times New Roman"/>
                <w:sz w:val="28"/>
              </w:rPr>
              <w:t> </w:t>
            </w:r>
          </w:p>
        </w:tc>
        <w:tc>
          <w:tcPr>
            <w:tcW w:w="1276" w:type="dxa"/>
            <w:vMerge w:val="restart"/>
            <w:tcBorders>
              <w:top w:val="nil"/>
              <w:left w:val="single" w:sz="4" w:space="0" w:color="000000"/>
              <w:bottom w:val="single" w:sz="4" w:space="0" w:color="000000"/>
              <w:right w:val="single" w:sz="4" w:space="0" w:color="000000"/>
            </w:tcBorders>
            <w:vAlign w:val="center"/>
          </w:tcPr>
          <w:p w14:paraId="654674BF" w14:textId="77777777" w:rsidR="005B7295" w:rsidRDefault="00653190">
            <w:pPr>
              <w:jc w:val="center"/>
              <w:rPr>
                <w:rFonts w:ascii="Times New Roman" w:hAnsi="Times New Roman"/>
                <w:sz w:val="28"/>
              </w:rPr>
            </w:pPr>
            <w:r>
              <w:rPr>
                <w:rFonts w:ascii="Times New Roman" w:hAnsi="Times New Roman"/>
                <w:sz w:val="28"/>
              </w:rPr>
              <w:t> </w:t>
            </w:r>
          </w:p>
        </w:tc>
        <w:tc>
          <w:tcPr>
            <w:tcW w:w="1275" w:type="dxa"/>
            <w:vMerge w:val="restart"/>
            <w:tcBorders>
              <w:top w:val="nil"/>
              <w:left w:val="single" w:sz="4" w:space="0" w:color="000000"/>
              <w:bottom w:val="single" w:sz="4" w:space="0" w:color="000000"/>
              <w:right w:val="single" w:sz="4" w:space="0" w:color="000000"/>
            </w:tcBorders>
            <w:vAlign w:val="center"/>
          </w:tcPr>
          <w:p w14:paraId="5AF9BC05" w14:textId="77777777" w:rsidR="005B7295" w:rsidRDefault="00653190">
            <w:pPr>
              <w:jc w:val="center"/>
              <w:rPr>
                <w:rFonts w:ascii="Times New Roman" w:hAnsi="Times New Roman"/>
                <w:sz w:val="28"/>
              </w:rPr>
            </w:pPr>
            <w:r>
              <w:rPr>
                <w:rFonts w:ascii="Times New Roman" w:hAnsi="Times New Roman"/>
                <w:sz w:val="28"/>
              </w:rPr>
              <w:t>503,77</w:t>
            </w:r>
          </w:p>
        </w:tc>
        <w:tc>
          <w:tcPr>
            <w:tcW w:w="1684" w:type="dxa"/>
            <w:vMerge w:val="restart"/>
            <w:tcBorders>
              <w:top w:val="nil"/>
              <w:left w:val="single" w:sz="4" w:space="0" w:color="000000"/>
              <w:bottom w:val="single" w:sz="4" w:space="0" w:color="000000"/>
              <w:right w:val="single" w:sz="4" w:space="0" w:color="000000"/>
            </w:tcBorders>
            <w:vAlign w:val="center"/>
          </w:tcPr>
          <w:p w14:paraId="39AEF697" w14:textId="77777777" w:rsidR="005B7295" w:rsidRDefault="00653190">
            <w:pPr>
              <w:jc w:val="center"/>
              <w:rPr>
                <w:rFonts w:ascii="Times New Roman" w:hAnsi="Times New Roman"/>
                <w:sz w:val="28"/>
              </w:rPr>
            </w:pPr>
            <w:r>
              <w:rPr>
                <w:rFonts w:ascii="Times New Roman" w:hAnsi="Times New Roman"/>
                <w:sz w:val="28"/>
              </w:rPr>
              <w:t> </w:t>
            </w:r>
          </w:p>
        </w:tc>
      </w:tr>
      <w:tr w:rsidR="005B7295" w14:paraId="18728822" w14:textId="77777777">
        <w:trPr>
          <w:trHeight w:val="322"/>
        </w:trPr>
        <w:tc>
          <w:tcPr>
            <w:tcW w:w="544" w:type="dxa"/>
            <w:vMerge/>
            <w:tcBorders>
              <w:top w:val="nil"/>
              <w:left w:val="single" w:sz="4" w:space="0" w:color="000000"/>
              <w:bottom w:val="single" w:sz="4" w:space="0" w:color="000000"/>
              <w:right w:val="single" w:sz="4" w:space="0" w:color="000000"/>
            </w:tcBorders>
            <w:shd w:val="clear" w:color="auto" w:fill="FFFFFF"/>
            <w:vAlign w:val="center"/>
          </w:tcPr>
          <w:p w14:paraId="3A356112" w14:textId="77777777" w:rsidR="005B7295" w:rsidRDefault="005B7295"/>
        </w:tc>
        <w:tc>
          <w:tcPr>
            <w:tcW w:w="5287" w:type="dxa"/>
            <w:vMerge/>
            <w:tcBorders>
              <w:top w:val="nil"/>
              <w:left w:val="single" w:sz="4" w:space="0" w:color="000000"/>
              <w:bottom w:val="single" w:sz="4" w:space="0" w:color="000000"/>
              <w:right w:val="single" w:sz="4" w:space="0" w:color="000000"/>
            </w:tcBorders>
            <w:shd w:val="clear" w:color="auto" w:fill="FFFFFF"/>
            <w:vAlign w:val="center"/>
          </w:tcPr>
          <w:p w14:paraId="2CD9C5B5" w14:textId="77777777" w:rsidR="005B7295" w:rsidRDefault="005B7295"/>
        </w:tc>
        <w:tc>
          <w:tcPr>
            <w:tcW w:w="2126" w:type="dxa"/>
            <w:vMerge/>
            <w:tcBorders>
              <w:top w:val="nil"/>
              <w:left w:val="single" w:sz="4" w:space="0" w:color="000000"/>
              <w:bottom w:val="single" w:sz="4" w:space="0" w:color="000000"/>
              <w:right w:val="single" w:sz="4" w:space="0" w:color="000000"/>
            </w:tcBorders>
            <w:shd w:val="clear" w:color="auto" w:fill="FFFFFF"/>
            <w:vAlign w:val="center"/>
          </w:tcPr>
          <w:p w14:paraId="3982863F" w14:textId="77777777" w:rsidR="005B7295" w:rsidRDefault="005B7295"/>
        </w:tc>
        <w:tc>
          <w:tcPr>
            <w:tcW w:w="1418" w:type="dxa"/>
            <w:vMerge/>
            <w:tcBorders>
              <w:top w:val="nil"/>
              <w:left w:val="single" w:sz="4" w:space="0" w:color="000000"/>
              <w:bottom w:val="single" w:sz="4" w:space="0" w:color="000000"/>
              <w:right w:val="single" w:sz="4" w:space="0" w:color="000000"/>
            </w:tcBorders>
            <w:vAlign w:val="center"/>
          </w:tcPr>
          <w:p w14:paraId="5F650264" w14:textId="77777777" w:rsidR="005B7295" w:rsidRDefault="005B7295"/>
        </w:tc>
        <w:tc>
          <w:tcPr>
            <w:tcW w:w="1417" w:type="dxa"/>
            <w:vMerge/>
            <w:tcBorders>
              <w:top w:val="nil"/>
              <w:left w:val="single" w:sz="4" w:space="0" w:color="000000"/>
              <w:bottom w:val="single" w:sz="4" w:space="0" w:color="000000"/>
              <w:right w:val="single" w:sz="4" w:space="0" w:color="000000"/>
            </w:tcBorders>
            <w:vAlign w:val="center"/>
          </w:tcPr>
          <w:p w14:paraId="4119988F" w14:textId="77777777" w:rsidR="005B7295" w:rsidRDefault="005B7295"/>
        </w:tc>
        <w:tc>
          <w:tcPr>
            <w:tcW w:w="1276" w:type="dxa"/>
            <w:vMerge/>
            <w:tcBorders>
              <w:top w:val="nil"/>
              <w:left w:val="single" w:sz="4" w:space="0" w:color="000000"/>
              <w:bottom w:val="single" w:sz="4" w:space="0" w:color="000000"/>
              <w:right w:val="single" w:sz="4" w:space="0" w:color="000000"/>
            </w:tcBorders>
            <w:vAlign w:val="center"/>
          </w:tcPr>
          <w:p w14:paraId="0DFE84D0" w14:textId="77777777" w:rsidR="005B7295" w:rsidRDefault="005B7295"/>
        </w:tc>
        <w:tc>
          <w:tcPr>
            <w:tcW w:w="1275" w:type="dxa"/>
            <w:vMerge/>
            <w:tcBorders>
              <w:top w:val="nil"/>
              <w:left w:val="single" w:sz="4" w:space="0" w:color="000000"/>
              <w:bottom w:val="single" w:sz="4" w:space="0" w:color="000000"/>
              <w:right w:val="single" w:sz="4" w:space="0" w:color="000000"/>
            </w:tcBorders>
            <w:vAlign w:val="center"/>
          </w:tcPr>
          <w:p w14:paraId="7839D163" w14:textId="77777777" w:rsidR="005B7295" w:rsidRDefault="005B7295"/>
        </w:tc>
        <w:tc>
          <w:tcPr>
            <w:tcW w:w="1684" w:type="dxa"/>
            <w:vMerge/>
            <w:tcBorders>
              <w:top w:val="nil"/>
              <w:left w:val="single" w:sz="4" w:space="0" w:color="000000"/>
              <w:bottom w:val="single" w:sz="4" w:space="0" w:color="000000"/>
              <w:right w:val="single" w:sz="4" w:space="0" w:color="000000"/>
            </w:tcBorders>
            <w:vAlign w:val="center"/>
          </w:tcPr>
          <w:p w14:paraId="5D22BB26" w14:textId="77777777" w:rsidR="005B7295" w:rsidRDefault="005B7295"/>
        </w:tc>
      </w:tr>
      <w:tr w:rsidR="005B7295" w14:paraId="499A052C" w14:textId="77777777">
        <w:trPr>
          <w:trHeight w:val="322"/>
        </w:trPr>
        <w:tc>
          <w:tcPr>
            <w:tcW w:w="544" w:type="dxa"/>
            <w:vMerge w:val="restart"/>
            <w:tcBorders>
              <w:top w:val="nil"/>
              <w:left w:val="single" w:sz="4" w:space="0" w:color="000000"/>
              <w:bottom w:val="single" w:sz="4" w:space="0" w:color="000000"/>
              <w:right w:val="single" w:sz="4" w:space="0" w:color="000000"/>
            </w:tcBorders>
            <w:shd w:val="clear" w:color="auto" w:fill="FFFFFF"/>
            <w:vAlign w:val="center"/>
          </w:tcPr>
          <w:p w14:paraId="7CDD4655" w14:textId="77777777" w:rsidR="005B7295" w:rsidRDefault="00653190">
            <w:pPr>
              <w:jc w:val="center"/>
              <w:rPr>
                <w:rFonts w:ascii="Times New Roman" w:hAnsi="Times New Roman"/>
                <w:sz w:val="28"/>
              </w:rPr>
            </w:pPr>
            <w:r>
              <w:rPr>
                <w:rFonts w:ascii="Times New Roman" w:hAnsi="Times New Roman"/>
                <w:sz w:val="28"/>
              </w:rPr>
              <w:t>4</w:t>
            </w:r>
          </w:p>
        </w:tc>
        <w:tc>
          <w:tcPr>
            <w:tcW w:w="5287" w:type="dxa"/>
            <w:vMerge w:val="restart"/>
            <w:tcBorders>
              <w:top w:val="nil"/>
              <w:left w:val="single" w:sz="4" w:space="0" w:color="000000"/>
              <w:bottom w:val="single" w:sz="4" w:space="0" w:color="000000"/>
              <w:right w:val="single" w:sz="4" w:space="0" w:color="000000"/>
            </w:tcBorders>
            <w:shd w:val="clear" w:color="auto" w:fill="FFFFFF"/>
            <w:vAlign w:val="center"/>
          </w:tcPr>
          <w:p w14:paraId="4FE01DBE"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5</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14:paraId="63E1ED65" w14:textId="77777777" w:rsidR="005B7295" w:rsidRDefault="00653190">
            <w:pPr>
              <w:jc w:val="center"/>
              <w:rPr>
                <w:rFonts w:ascii="Times New Roman" w:hAnsi="Times New Roman"/>
                <w:sz w:val="28"/>
              </w:rPr>
            </w:pPr>
            <w:r>
              <w:rPr>
                <w:rFonts w:ascii="Times New Roman" w:hAnsi="Times New Roman"/>
                <w:sz w:val="28"/>
              </w:rPr>
              <w:t>609,08</w:t>
            </w:r>
          </w:p>
        </w:tc>
        <w:tc>
          <w:tcPr>
            <w:tcW w:w="1418" w:type="dxa"/>
            <w:vMerge w:val="restart"/>
            <w:tcBorders>
              <w:top w:val="nil"/>
              <w:left w:val="single" w:sz="4" w:space="0" w:color="000000"/>
              <w:bottom w:val="single" w:sz="4" w:space="0" w:color="000000"/>
              <w:right w:val="single" w:sz="4" w:space="0" w:color="000000"/>
            </w:tcBorders>
            <w:vAlign w:val="center"/>
          </w:tcPr>
          <w:p w14:paraId="6D5D20B1" w14:textId="77777777" w:rsidR="005B7295" w:rsidRDefault="00653190">
            <w:pPr>
              <w:jc w:val="center"/>
              <w:rPr>
                <w:rFonts w:ascii="Times New Roman" w:hAnsi="Times New Roman"/>
                <w:sz w:val="28"/>
              </w:rPr>
            </w:pPr>
            <w:r>
              <w:rPr>
                <w:rFonts w:ascii="Times New Roman" w:hAnsi="Times New Roman"/>
                <w:sz w:val="28"/>
              </w:rPr>
              <w:t> </w:t>
            </w:r>
          </w:p>
        </w:tc>
        <w:tc>
          <w:tcPr>
            <w:tcW w:w="1417" w:type="dxa"/>
            <w:vMerge w:val="restart"/>
            <w:tcBorders>
              <w:top w:val="nil"/>
              <w:left w:val="single" w:sz="4" w:space="0" w:color="000000"/>
              <w:bottom w:val="single" w:sz="4" w:space="0" w:color="000000"/>
              <w:right w:val="single" w:sz="4" w:space="0" w:color="000000"/>
            </w:tcBorders>
            <w:vAlign w:val="center"/>
          </w:tcPr>
          <w:p w14:paraId="28BC20CF" w14:textId="77777777" w:rsidR="005B7295" w:rsidRDefault="00653190">
            <w:pPr>
              <w:jc w:val="center"/>
              <w:rPr>
                <w:rFonts w:ascii="Times New Roman" w:hAnsi="Times New Roman"/>
                <w:sz w:val="28"/>
              </w:rPr>
            </w:pPr>
            <w:r>
              <w:rPr>
                <w:rFonts w:ascii="Times New Roman" w:hAnsi="Times New Roman"/>
                <w:sz w:val="28"/>
              </w:rPr>
              <w:t> </w:t>
            </w:r>
          </w:p>
        </w:tc>
        <w:tc>
          <w:tcPr>
            <w:tcW w:w="1276" w:type="dxa"/>
            <w:vMerge w:val="restart"/>
            <w:tcBorders>
              <w:top w:val="nil"/>
              <w:left w:val="single" w:sz="4" w:space="0" w:color="000000"/>
              <w:bottom w:val="single" w:sz="4" w:space="0" w:color="000000"/>
              <w:right w:val="single" w:sz="4" w:space="0" w:color="000000"/>
            </w:tcBorders>
            <w:vAlign w:val="center"/>
          </w:tcPr>
          <w:p w14:paraId="54437E70" w14:textId="77777777" w:rsidR="005B7295" w:rsidRDefault="00653190">
            <w:pPr>
              <w:jc w:val="center"/>
              <w:rPr>
                <w:rFonts w:ascii="Times New Roman" w:hAnsi="Times New Roman"/>
                <w:sz w:val="28"/>
              </w:rPr>
            </w:pPr>
            <w:r>
              <w:rPr>
                <w:rFonts w:ascii="Times New Roman" w:hAnsi="Times New Roman"/>
                <w:sz w:val="28"/>
              </w:rPr>
              <w:t> </w:t>
            </w:r>
          </w:p>
        </w:tc>
        <w:tc>
          <w:tcPr>
            <w:tcW w:w="1275" w:type="dxa"/>
            <w:vMerge w:val="restart"/>
            <w:tcBorders>
              <w:top w:val="nil"/>
              <w:left w:val="single" w:sz="4" w:space="0" w:color="000000"/>
              <w:bottom w:val="single" w:sz="4" w:space="0" w:color="000000"/>
              <w:right w:val="single" w:sz="4" w:space="0" w:color="000000"/>
            </w:tcBorders>
            <w:vAlign w:val="center"/>
          </w:tcPr>
          <w:p w14:paraId="3C567557" w14:textId="77777777" w:rsidR="005B7295" w:rsidRDefault="00653190">
            <w:pPr>
              <w:jc w:val="center"/>
              <w:rPr>
                <w:rFonts w:ascii="Times New Roman" w:hAnsi="Times New Roman"/>
                <w:sz w:val="28"/>
              </w:rPr>
            </w:pPr>
            <w:r>
              <w:rPr>
                <w:rFonts w:ascii="Times New Roman" w:hAnsi="Times New Roman"/>
                <w:sz w:val="28"/>
              </w:rPr>
              <w:t> </w:t>
            </w:r>
          </w:p>
        </w:tc>
        <w:tc>
          <w:tcPr>
            <w:tcW w:w="1684" w:type="dxa"/>
            <w:vMerge w:val="restart"/>
            <w:tcBorders>
              <w:top w:val="nil"/>
              <w:left w:val="single" w:sz="4" w:space="0" w:color="000000"/>
              <w:bottom w:val="single" w:sz="4" w:space="0" w:color="000000"/>
              <w:right w:val="single" w:sz="4" w:space="0" w:color="000000"/>
            </w:tcBorders>
            <w:vAlign w:val="center"/>
          </w:tcPr>
          <w:p w14:paraId="5BE05E99" w14:textId="77777777" w:rsidR="005B7295" w:rsidRDefault="00653190">
            <w:pPr>
              <w:jc w:val="center"/>
              <w:rPr>
                <w:rFonts w:ascii="Times New Roman" w:hAnsi="Times New Roman"/>
                <w:sz w:val="28"/>
              </w:rPr>
            </w:pPr>
            <w:r>
              <w:rPr>
                <w:rFonts w:ascii="Times New Roman" w:hAnsi="Times New Roman"/>
                <w:sz w:val="28"/>
              </w:rPr>
              <w:t>685,13</w:t>
            </w:r>
          </w:p>
        </w:tc>
      </w:tr>
      <w:tr w:rsidR="005B7295" w14:paraId="179C68E6" w14:textId="77777777">
        <w:trPr>
          <w:trHeight w:val="322"/>
        </w:trPr>
        <w:tc>
          <w:tcPr>
            <w:tcW w:w="544" w:type="dxa"/>
            <w:vMerge/>
            <w:tcBorders>
              <w:top w:val="nil"/>
              <w:left w:val="single" w:sz="4" w:space="0" w:color="000000"/>
              <w:bottom w:val="single" w:sz="4" w:space="0" w:color="000000"/>
              <w:right w:val="single" w:sz="4" w:space="0" w:color="000000"/>
            </w:tcBorders>
            <w:shd w:val="clear" w:color="auto" w:fill="FFFFFF"/>
            <w:vAlign w:val="center"/>
          </w:tcPr>
          <w:p w14:paraId="34C550E9" w14:textId="77777777" w:rsidR="005B7295" w:rsidRDefault="005B7295"/>
        </w:tc>
        <w:tc>
          <w:tcPr>
            <w:tcW w:w="5287" w:type="dxa"/>
            <w:vMerge/>
            <w:tcBorders>
              <w:top w:val="nil"/>
              <w:left w:val="single" w:sz="4" w:space="0" w:color="000000"/>
              <w:bottom w:val="single" w:sz="4" w:space="0" w:color="000000"/>
              <w:right w:val="single" w:sz="4" w:space="0" w:color="000000"/>
            </w:tcBorders>
            <w:shd w:val="clear" w:color="auto" w:fill="FFFFFF"/>
            <w:vAlign w:val="center"/>
          </w:tcPr>
          <w:p w14:paraId="10BDD204" w14:textId="77777777" w:rsidR="005B7295" w:rsidRDefault="005B7295"/>
        </w:tc>
        <w:tc>
          <w:tcPr>
            <w:tcW w:w="2126" w:type="dxa"/>
            <w:vMerge/>
            <w:tcBorders>
              <w:top w:val="nil"/>
              <w:left w:val="single" w:sz="4" w:space="0" w:color="000000"/>
              <w:bottom w:val="single" w:sz="4" w:space="0" w:color="000000"/>
              <w:right w:val="single" w:sz="4" w:space="0" w:color="000000"/>
            </w:tcBorders>
            <w:shd w:val="clear" w:color="auto" w:fill="FFFFFF"/>
            <w:vAlign w:val="center"/>
          </w:tcPr>
          <w:p w14:paraId="5D2E8EFC" w14:textId="77777777" w:rsidR="005B7295" w:rsidRDefault="005B7295"/>
        </w:tc>
        <w:tc>
          <w:tcPr>
            <w:tcW w:w="1418" w:type="dxa"/>
            <w:vMerge/>
            <w:tcBorders>
              <w:top w:val="nil"/>
              <w:left w:val="single" w:sz="4" w:space="0" w:color="000000"/>
              <w:bottom w:val="single" w:sz="4" w:space="0" w:color="000000"/>
              <w:right w:val="single" w:sz="4" w:space="0" w:color="000000"/>
            </w:tcBorders>
            <w:vAlign w:val="center"/>
          </w:tcPr>
          <w:p w14:paraId="5E3047D7" w14:textId="77777777" w:rsidR="005B7295" w:rsidRDefault="005B7295"/>
        </w:tc>
        <w:tc>
          <w:tcPr>
            <w:tcW w:w="1417" w:type="dxa"/>
            <w:vMerge/>
            <w:tcBorders>
              <w:top w:val="nil"/>
              <w:left w:val="single" w:sz="4" w:space="0" w:color="000000"/>
              <w:bottom w:val="single" w:sz="4" w:space="0" w:color="000000"/>
              <w:right w:val="single" w:sz="4" w:space="0" w:color="000000"/>
            </w:tcBorders>
            <w:vAlign w:val="center"/>
          </w:tcPr>
          <w:p w14:paraId="7D40EB54" w14:textId="77777777" w:rsidR="005B7295" w:rsidRDefault="005B7295"/>
        </w:tc>
        <w:tc>
          <w:tcPr>
            <w:tcW w:w="1276" w:type="dxa"/>
            <w:vMerge/>
            <w:tcBorders>
              <w:top w:val="nil"/>
              <w:left w:val="single" w:sz="4" w:space="0" w:color="000000"/>
              <w:bottom w:val="single" w:sz="4" w:space="0" w:color="000000"/>
              <w:right w:val="single" w:sz="4" w:space="0" w:color="000000"/>
            </w:tcBorders>
            <w:vAlign w:val="center"/>
          </w:tcPr>
          <w:p w14:paraId="3E90E8C1" w14:textId="77777777" w:rsidR="005B7295" w:rsidRDefault="005B7295"/>
        </w:tc>
        <w:tc>
          <w:tcPr>
            <w:tcW w:w="1275" w:type="dxa"/>
            <w:vMerge/>
            <w:tcBorders>
              <w:top w:val="nil"/>
              <w:left w:val="single" w:sz="4" w:space="0" w:color="000000"/>
              <w:bottom w:val="single" w:sz="4" w:space="0" w:color="000000"/>
              <w:right w:val="single" w:sz="4" w:space="0" w:color="000000"/>
            </w:tcBorders>
            <w:vAlign w:val="center"/>
          </w:tcPr>
          <w:p w14:paraId="583E1C0A" w14:textId="77777777" w:rsidR="005B7295" w:rsidRDefault="005B7295"/>
        </w:tc>
        <w:tc>
          <w:tcPr>
            <w:tcW w:w="1684" w:type="dxa"/>
            <w:vMerge/>
            <w:tcBorders>
              <w:top w:val="nil"/>
              <w:left w:val="single" w:sz="4" w:space="0" w:color="000000"/>
              <w:bottom w:val="single" w:sz="4" w:space="0" w:color="000000"/>
              <w:right w:val="single" w:sz="4" w:space="0" w:color="000000"/>
            </w:tcBorders>
            <w:vAlign w:val="center"/>
          </w:tcPr>
          <w:p w14:paraId="61C682FF" w14:textId="77777777" w:rsidR="005B7295" w:rsidRDefault="005B7295"/>
        </w:tc>
      </w:tr>
      <w:tr w:rsidR="005B7295" w14:paraId="0741D528" w14:textId="77777777">
        <w:trPr>
          <w:trHeight w:val="322"/>
        </w:trPr>
        <w:tc>
          <w:tcPr>
            <w:tcW w:w="544" w:type="dxa"/>
            <w:vMerge w:val="restart"/>
            <w:tcBorders>
              <w:top w:val="nil"/>
              <w:left w:val="single" w:sz="4" w:space="0" w:color="000000"/>
              <w:bottom w:val="single" w:sz="4" w:space="0" w:color="000000"/>
              <w:right w:val="single" w:sz="4" w:space="0" w:color="000000"/>
            </w:tcBorders>
            <w:shd w:val="clear" w:color="auto" w:fill="FFFFFF"/>
            <w:vAlign w:val="center"/>
          </w:tcPr>
          <w:p w14:paraId="6671077C" w14:textId="77777777" w:rsidR="005B7295" w:rsidRDefault="00653190">
            <w:pPr>
              <w:jc w:val="center"/>
              <w:rPr>
                <w:rFonts w:ascii="Times New Roman" w:hAnsi="Times New Roman"/>
                <w:sz w:val="28"/>
              </w:rPr>
            </w:pPr>
            <w:r>
              <w:rPr>
                <w:rFonts w:ascii="Times New Roman" w:hAnsi="Times New Roman"/>
                <w:sz w:val="28"/>
              </w:rPr>
              <w:t>5</w:t>
            </w:r>
          </w:p>
        </w:tc>
        <w:tc>
          <w:tcPr>
            <w:tcW w:w="5287" w:type="dxa"/>
            <w:vMerge w:val="restart"/>
            <w:tcBorders>
              <w:top w:val="nil"/>
              <w:left w:val="single" w:sz="4" w:space="0" w:color="000000"/>
              <w:bottom w:val="single" w:sz="4" w:space="0" w:color="000000"/>
              <w:right w:val="single" w:sz="4" w:space="0" w:color="000000"/>
            </w:tcBorders>
            <w:shd w:val="clear" w:color="auto" w:fill="FFFFFF"/>
            <w:vAlign w:val="center"/>
          </w:tcPr>
          <w:p w14:paraId="19390846" w14:textId="77777777" w:rsidR="005B7295" w:rsidRDefault="00653190">
            <w:pPr>
              <w:jc w:val="center"/>
              <w:rPr>
                <w:rFonts w:ascii="Times New Roman" w:hAnsi="Times New Roman"/>
                <w:sz w:val="28"/>
              </w:rPr>
            </w:pPr>
            <w:r>
              <w:rPr>
                <w:rFonts w:ascii="Times New Roman" w:hAnsi="Times New Roman"/>
                <w:color w:val="000000" w:themeColor="text1"/>
                <w:sz w:val="28"/>
              </w:rPr>
              <w:t>от ТК-6 до МКД ул.Белопольского 6</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14:paraId="3BFF324F" w14:textId="77777777" w:rsidR="005B7295" w:rsidRDefault="00653190">
            <w:pPr>
              <w:jc w:val="center"/>
              <w:rPr>
                <w:rFonts w:ascii="Times New Roman" w:hAnsi="Times New Roman"/>
                <w:sz w:val="28"/>
              </w:rPr>
            </w:pPr>
            <w:r>
              <w:rPr>
                <w:rFonts w:ascii="Times New Roman" w:hAnsi="Times New Roman"/>
                <w:sz w:val="28"/>
              </w:rPr>
              <w:t>2448,18</w:t>
            </w:r>
          </w:p>
        </w:tc>
        <w:tc>
          <w:tcPr>
            <w:tcW w:w="1418" w:type="dxa"/>
            <w:vMerge w:val="restart"/>
            <w:tcBorders>
              <w:top w:val="nil"/>
              <w:left w:val="single" w:sz="4" w:space="0" w:color="000000"/>
              <w:bottom w:val="single" w:sz="4" w:space="0" w:color="000000"/>
              <w:right w:val="single" w:sz="4" w:space="0" w:color="000000"/>
            </w:tcBorders>
            <w:vAlign w:val="center"/>
          </w:tcPr>
          <w:p w14:paraId="4839C21D" w14:textId="77777777" w:rsidR="005B7295" w:rsidRDefault="00653190">
            <w:pPr>
              <w:jc w:val="center"/>
              <w:rPr>
                <w:rFonts w:ascii="Times New Roman" w:hAnsi="Times New Roman"/>
                <w:sz w:val="28"/>
              </w:rPr>
            </w:pPr>
            <w:r>
              <w:rPr>
                <w:rFonts w:ascii="Times New Roman" w:hAnsi="Times New Roman"/>
                <w:sz w:val="28"/>
              </w:rPr>
              <w:t> </w:t>
            </w:r>
          </w:p>
        </w:tc>
        <w:tc>
          <w:tcPr>
            <w:tcW w:w="1417" w:type="dxa"/>
            <w:vMerge w:val="restart"/>
            <w:tcBorders>
              <w:top w:val="nil"/>
              <w:left w:val="single" w:sz="4" w:space="0" w:color="000000"/>
              <w:bottom w:val="single" w:sz="4" w:space="0" w:color="000000"/>
              <w:right w:val="single" w:sz="4" w:space="0" w:color="000000"/>
            </w:tcBorders>
            <w:vAlign w:val="center"/>
          </w:tcPr>
          <w:p w14:paraId="6AD89BF6" w14:textId="77777777" w:rsidR="005B7295" w:rsidRDefault="00653190">
            <w:pPr>
              <w:jc w:val="center"/>
              <w:rPr>
                <w:rFonts w:ascii="Times New Roman" w:hAnsi="Times New Roman"/>
                <w:sz w:val="28"/>
              </w:rPr>
            </w:pPr>
            <w:r>
              <w:rPr>
                <w:rFonts w:ascii="Times New Roman" w:hAnsi="Times New Roman"/>
                <w:sz w:val="28"/>
              </w:rPr>
              <w:t> </w:t>
            </w:r>
          </w:p>
        </w:tc>
        <w:tc>
          <w:tcPr>
            <w:tcW w:w="1276" w:type="dxa"/>
            <w:vMerge w:val="restart"/>
            <w:tcBorders>
              <w:top w:val="nil"/>
              <w:left w:val="single" w:sz="4" w:space="0" w:color="000000"/>
              <w:bottom w:val="single" w:sz="4" w:space="0" w:color="000000"/>
              <w:right w:val="single" w:sz="4" w:space="0" w:color="000000"/>
            </w:tcBorders>
            <w:vAlign w:val="center"/>
          </w:tcPr>
          <w:p w14:paraId="12E42CDF" w14:textId="77777777" w:rsidR="005B7295" w:rsidRDefault="00653190">
            <w:pPr>
              <w:jc w:val="center"/>
              <w:rPr>
                <w:rFonts w:ascii="Times New Roman" w:hAnsi="Times New Roman"/>
                <w:sz w:val="28"/>
              </w:rPr>
            </w:pPr>
            <w:r>
              <w:rPr>
                <w:rFonts w:ascii="Times New Roman" w:hAnsi="Times New Roman"/>
                <w:sz w:val="28"/>
              </w:rPr>
              <w:t>2647,95</w:t>
            </w:r>
          </w:p>
        </w:tc>
        <w:tc>
          <w:tcPr>
            <w:tcW w:w="1275" w:type="dxa"/>
            <w:vMerge w:val="restart"/>
            <w:tcBorders>
              <w:top w:val="nil"/>
              <w:left w:val="single" w:sz="4" w:space="0" w:color="000000"/>
              <w:bottom w:val="single" w:sz="4" w:space="0" w:color="000000"/>
              <w:right w:val="single" w:sz="4" w:space="0" w:color="000000"/>
            </w:tcBorders>
            <w:vAlign w:val="center"/>
          </w:tcPr>
          <w:p w14:paraId="569A2E44" w14:textId="77777777" w:rsidR="005B7295" w:rsidRDefault="00653190">
            <w:pPr>
              <w:jc w:val="center"/>
              <w:rPr>
                <w:rFonts w:ascii="Times New Roman" w:hAnsi="Times New Roman"/>
                <w:sz w:val="28"/>
              </w:rPr>
            </w:pPr>
            <w:r>
              <w:rPr>
                <w:rFonts w:ascii="Times New Roman" w:hAnsi="Times New Roman"/>
                <w:sz w:val="28"/>
              </w:rPr>
              <w:t> </w:t>
            </w:r>
          </w:p>
        </w:tc>
        <w:tc>
          <w:tcPr>
            <w:tcW w:w="1684" w:type="dxa"/>
            <w:vMerge w:val="restart"/>
            <w:tcBorders>
              <w:top w:val="nil"/>
              <w:left w:val="single" w:sz="4" w:space="0" w:color="000000"/>
              <w:bottom w:val="single" w:sz="4" w:space="0" w:color="000000"/>
              <w:right w:val="single" w:sz="4" w:space="0" w:color="000000"/>
            </w:tcBorders>
            <w:vAlign w:val="center"/>
          </w:tcPr>
          <w:p w14:paraId="73EDDCF0" w14:textId="77777777" w:rsidR="005B7295" w:rsidRDefault="00653190">
            <w:pPr>
              <w:jc w:val="center"/>
              <w:rPr>
                <w:rFonts w:ascii="Times New Roman" w:hAnsi="Times New Roman"/>
                <w:sz w:val="28"/>
              </w:rPr>
            </w:pPr>
            <w:r>
              <w:rPr>
                <w:rFonts w:ascii="Times New Roman" w:hAnsi="Times New Roman"/>
                <w:sz w:val="28"/>
              </w:rPr>
              <w:t> </w:t>
            </w:r>
          </w:p>
        </w:tc>
      </w:tr>
      <w:tr w:rsidR="005B7295" w14:paraId="303B22E2" w14:textId="77777777">
        <w:trPr>
          <w:trHeight w:val="464"/>
        </w:trPr>
        <w:tc>
          <w:tcPr>
            <w:tcW w:w="544" w:type="dxa"/>
            <w:vMerge/>
            <w:tcBorders>
              <w:top w:val="nil"/>
              <w:left w:val="single" w:sz="4" w:space="0" w:color="000000"/>
              <w:bottom w:val="single" w:sz="4" w:space="0" w:color="000000"/>
              <w:right w:val="single" w:sz="4" w:space="0" w:color="000000"/>
            </w:tcBorders>
            <w:shd w:val="clear" w:color="auto" w:fill="FFFFFF"/>
            <w:vAlign w:val="center"/>
          </w:tcPr>
          <w:p w14:paraId="039B1DA7" w14:textId="77777777" w:rsidR="005B7295" w:rsidRDefault="005B7295"/>
        </w:tc>
        <w:tc>
          <w:tcPr>
            <w:tcW w:w="5287" w:type="dxa"/>
            <w:vMerge/>
            <w:tcBorders>
              <w:top w:val="nil"/>
              <w:left w:val="single" w:sz="4" w:space="0" w:color="000000"/>
              <w:bottom w:val="single" w:sz="4" w:space="0" w:color="000000"/>
              <w:right w:val="single" w:sz="4" w:space="0" w:color="000000"/>
            </w:tcBorders>
            <w:shd w:val="clear" w:color="auto" w:fill="FFFFFF"/>
            <w:vAlign w:val="center"/>
          </w:tcPr>
          <w:p w14:paraId="70CD3308" w14:textId="77777777" w:rsidR="005B7295" w:rsidRDefault="005B7295"/>
        </w:tc>
        <w:tc>
          <w:tcPr>
            <w:tcW w:w="2126" w:type="dxa"/>
            <w:vMerge/>
            <w:tcBorders>
              <w:top w:val="nil"/>
              <w:left w:val="single" w:sz="4" w:space="0" w:color="000000"/>
              <w:bottom w:val="single" w:sz="4" w:space="0" w:color="000000"/>
              <w:right w:val="single" w:sz="4" w:space="0" w:color="000000"/>
            </w:tcBorders>
            <w:shd w:val="clear" w:color="auto" w:fill="FFFFFF"/>
            <w:vAlign w:val="center"/>
          </w:tcPr>
          <w:p w14:paraId="0B2BAFEC" w14:textId="77777777" w:rsidR="005B7295" w:rsidRDefault="005B7295"/>
        </w:tc>
        <w:tc>
          <w:tcPr>
            <w:tcW w:w="1418" w:type="dxa"/>
            <w:vMerge/>
            <w:tcBorders>
              <w:top w:val="nil"/>
              <w:left w:val="single" w:sz="4" w:space="0" w:color="000000"/>
              <w:bottom w:val="single" w:sz="4" w:space="0" w:color="000000"/>
              <w:right w:val="single" w:sz="4" w:space="0" w:color="000000"/>
            </w:tcBorders>
            <w:vAlign w:val="center"/>
          </w:tcPr>
          <w:p w14:paraId="2608A782" w14:textId="77777777" w:rsidR="005B7295" w:rsidRDefault="005B7295"/>
        </w:tc>
        <w:tc>
          <w:tcPr>
            <w:tcW w:w="1417" w:type="dxa"/>
            <w:vMerge/>
            <w:tcBorders>
              <w:top w:val="nil"/>
              <w:left w:val="single" w:sz="4" w:space="0" w:color="000000"/>
              <w:bottom w:val="single" w:sz="4" w:space="0" w:color="000000"/>
              <w:right w:val="single" w:sz="4" w:space="0" w:color="000000"/>
            </w:tcBorders>
            <w:vAlign w:val="center"/>
          </w:tcPr>
          <w:p w14:paraId="350EF79A" w14:textId="77777777" w:rsidR="005B7295" w:rsidRDefault="005B7295"/>
        </w:tc>
        <w:tc>
          <w:tcPr>
            <w:tcW w:w="1276" w:type="dxa"/>
            <w:vMerge/>
            <w:tcBorders>
              <w:top w:val="nil"/>
              <w:left w:val="single" w:sz="4" w:space="0" w:color="000000"/>
              <w:bottom w:val="single" w:sz="4" w:space="0" w:color="000000"/>
              <w:right w:val="single" w:sz="4" w:space="0" w:color="000000"/>
            </w:tcBorders>
            <w:vAlign w:val="center"/>
          </w:tcPr>
          <w:p w14:paraId="1A3D8C77" w14:textId="77777777" w:rsidR="005B7295" w:rsidRDefault="005B7295"/>
        </w:tc>
        <w:tc>
          <w:tcPr>
            <w:tcW w:w="1275" w:type="dxa"/>
            <w:vMerge/>
            <w:tcBorders>
              <w:top w:val="nil"/>
              <w:left w:val="single" w:sz="4" w:space="0" w:color="000000"/>
              <w:bottom w:val="single" w:sz="4" w:space="0" w:color="000000"/>
              <w:right w:val="single" w:sz="4" w:space="0" w:color="000000"/>
            </w:tcBorders>
            <w:vAlign w:val="center"/>
          </w:tcPr>
          <w:p w14:paraId="46426994" w14:textId="77777777" w:rsidR="005B7295" w:rsidRDefault="005B7295"/>
        </w:tc>
        <w:tc>
          <w:tcPr>
            <w:tcW w:w="1684" w:type="dxa"/>
            <w:vMerge/>
            <w:tcBorders>
              <w:top w:val="nil"/>
              <w:left w:val="single" w:sz="4" w:space="0" w:color="000000"/>
              <w:bottom w:val="single" w:sz="4" w:space="0" w:color="000000"/>
              <w:right w:val="single" w:sz="4" w:space="0" w:color="000000"/>
            </w:tcBorders>
            <w:vAlign w:val="center"/>
          </w:tcPr>
          <w:p w14:paraId="7CD91D04" w14:textId="77777777" w:rsidR="005B7295" w:rsidRDefault="005B7295"/>
        </w:tc>
      </w:tr>
      <w:tr w:rsidR="005B7295" w14:paraId="571731BA" w14:textId="77777777">
        <w:trPr>
          <w:trHeight w:val="322"/>
        </w:trPr>
        <w:tc>
          <w:tcPr>
            <w:tcW w:w="544" w:type="dxa"/>
            <w:vMerge w:val="restart"/>
            <w:tcBorders>
              <w:top w:val="nil"/>
              <w:left w:val="single" w:sz="4" w:space="0" w:color="000000"/>
              <w:bottom w:val="single" w:sz="4" w:space="0" w:color="000000"/>
              <w:right w:val="single" w:sz="4" w:space="0" w:color="000000"/>
            </w:tcBorders>
            <w:shd w:val="clear" w:color="auto" w:fill="FFFFFF"/>
            <w:vAlign w:val="center"/>
          </w:tcPr>
          <w:p w14:paraId="67B5F876" w14:textId="77777777" w:rsidR="005B7295" w:rsidRDefault="00653190">
            <w:pPr>
              <w:jc w:val="center"/>
              <w:rPr>
                <w:rFonts w:ascii="Times New Roman" w:hAnsi="Times New Roman"/>
                <w:sz w:val="28"/>
              </w:rPr>
            </w:pPr>
            <w:r>
              <w:rPr>
                <w:rFonts w:ascii="Times New Roman" w:hAnsi="Times New Roman"/>
                <w:sz w:val="28"/>
              </w:rPr>
              <w:t>6</w:t>
            </w:r>
          </w:p>
        </w:tc>
        <w:tc>
          <w:tcPr>
            <w:tcW w:w="5287" w:type="dxa"/>
            <w:vMerge w:val="restart"/>
            <w:tcBorders>
              <w:top w:val="nil"/>
              <w:left w:val="single" w:sz="4" w:space="0" w:color="000000"/>
              <w:bottom w:val="single" w:sz="4" w:space="0" w:color="000000"/>
              <w:right w:val="single" w:sz="4" w:space="0" w:color="000000"/>
            </w:tcBorders>
            <w:shd w:val="clear" w:color="auto" w:fill="FFFFFF"/>
            <w:vAlign w:val="center"/>
          </w:tcPr>
          <w:p w14:paraId="4B09C831" w14:textId="77777777" w:rsidR="005B7295" w:rsidRDefault="00653190">
            <w:pPr>
              <w:jc w:val="center"/>
              <w:rPr>
                <w:rFonts w:ascii="Times New Roman" w:hAnsi="Times New Roman"/>
                <w:sz w:val="28"/>
              </w:rPr>
            </w:pPr>
            <w:r>
              <w:rPr>
                <w:rFonts w:ascii="Times New Roman" w:hAnsi="Times New Roman"/>
                <w:color w:val="000000" w:themeColor="text1"/>
                <w:sz w:val="28"/>
              </w:rPr>
              <w:t>от котельной до ТК-1</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14:paraId="5151ED45" w14:textId="77777777" w:rsidR="005B7295" w:rsidRDefault="00653190">
            <w:pPr>
              <w:jc w:val="center"/>
              <w:rPr>
                <w:rFonts w:ascii="Times New Roman" w:hAnsi="Times New Roman"/>
                <w:sz w:val="28"/>
              </w:rPr>
            </w:pPr>
            <w:r>
              <w:rPr>
                <w:rFonts w:ascii="Times New Roman" w:hAnsi="Times New Roman"/>
                <w:sz w:val="28"/>
              </w:rPr>
              <w:t>428,73</w:t>
            </w:r>
          </w:p>
        </w:tc>
        <w:tc>
          <w:tcPr>
            <w:tcW w:w="1418" w:type="dxa"/>
            <w:vMerge w:val="restart"/>
            <w:tcBorders>
              <w:top w:val="nil"/>
              <w:left w:val="single" w:sz="4" w:space="0" w:color="000000"/>
              <w:bottom w:val="single" w:sz="4" w:space="0" w:color="000000"/>
              <w:right w:val="single" w:sz="4" w:space="0" w:color="000000"/>
            </w:tcBorders>
            <w:shd w:val="clear" w:color="auto" w:fill="FFFFFF"/>
            <w:vAlign w:val="center"/>
          </w:tcPr>
          <w:p w14:paraId="4F08585E" w14:textId="77777777" w:rsidR="005B7295" w:rsidRDefault="00653190">
            <w:pPr>
              <w:jc w:val="center"/>
              <w:rPr>
                <w:rFonts w:ascii="Times New Roman" w:hAnsi="Times New Roman"/>
                <w:sz w:val="28"/>
              </w:rPr>
            </w:pPr>
            <w:r>
              <w:rPr>
                <w:rFonts w:ascii="Times New Roman" w:hAnsi="Times New Roman"/>
                <w:sz w:val="28"/>
              </w:rPr>
              <w:t> </w:t>
            </w:r>
          </w:p>
        </w:tc>
        <w:tc>
          <w:tcPr>
            <w:tcW w:w="1417" w:type="dxa"/>
            <w:vMerge w:val="restart"/>
            <w:tcBorders>
              <w:top w:val="nil"/>
              <w:left w:val="single" w:sz="4" w:space="0" w:color="000000"/>
              <w:bottom w:val="single" w:sz="4" w:space="0" w:color="000000"/>
              <w:right w:val="single" w:sz="4" w:space="0" w:color="000000"/>
            </w:tcBorders>
            <w:vAlign w:val="center"/>
          </w:tcPr>
          <w:p w14:paraId="0E32E1FF" w14:textId="77777777" w:rsidR="005B7295" w:rsidRDefault="00653190">
            <w:pPr>
              <w:jc w:val="center"/>
              <w:rPr>
                <w:rFonts w:ascii="Times New Roman" w:hAnsi="Times New Roman"/>
                <w:sz w:val="28"/>
              </w:rPr>
            </w:pPr>
            <w:r>
              <w:rPr>
                <w:rFonts w:ascii="Times New Roman" w:hAnsi="Times New Roman"/>
                <w:sz w:val="28"/>
              </w:rPr>
              <w:t>445,88</w:t>
            </w:r>
          </w:p>
        </w:tc>
        <w:tc>
          <w:tcPr>
            <w:tcW w:w="1276" w:type="dxa"/>
            <w:vMerge w:val="restart"/>
            <w:tcBorders>
              <w:top w:val="nil"/>
              <w:left w:val="single" w:sz="4" w:space="0" w:color="000000"/>
              <w:bottom w:val="single" w:sz="4" w:space="0" w:color="000000"/>
              <w:right w:val="single" w:sz="4" w:space="0" w:color="000000"/>
            </w:tcBorders>
            <w:shd w:val="clear" w:color="auto" w:fill="FFFFFF"/>
            <w:vAlign w:val="center"/>
          </w:tcPr>
          <w:p w14:paraId="5114B0ED" w14:textId="77777777" w:rsidR="005B7295" w:rsidRDefault="00653190">
            <w:pPr>
              <w:jc w:val="center"/>
              <w:rPr>
                <w:rFonts w:ascii="Times New Roman" w:hAnsi="Times New Roman"/>
                <w:sz w:val="28"/>
              </w:rPr>
            </w:pPr>
            <w:r>
              <w:rPr>
                <w:rFonts w:ascii="Times New Roman" w:hAnsi="Times New Roman"/>
                <w:sz w:val="28"/>
              </w:rPr>
              <w:t> </w:t>
            </w:r>
          </w:p>
        </w:tc>
        <w:tc>
          <w:tcPr>
            <w:tcW w:w="1275" w:type="dxa"/>
            <w:vMerge w:val="restart"/>
            <w:tcBorders>
              <w:top w:val="nil"/>
              <w:left w:val="single" w:sz="4" w:space="0" w:color="000000"/>
              <w:bottom w:val="single" w:sz="4" w:space="0" w:color="000000"/>
              <w:right w:val="single" w:sz="4" w:space="0" w:color="000000"/>
            </w:tcBorders>
            <w:shd w:val="clear" w:color="auto" w:fill="FFFFFF"/>
            <w:vAlign w:val="center"/>
          </w:tcPr>
          <w:p w14:paraId="21D46444" w14:textId="77777777" w:rsidR="005B7295" w:rsidRDefault="00653190">
            <w:pPr>
              <w:jc w:val="center"/>
              <w:rPr>
                <w:rFonts w:ascii="Times New Roman" w:hAnsi="Times New Roman"/>
                <w:sz w:val="28"/>
              </w:rPr>
            </w:pPr>
            <w:r>
              <w:rPr>
                <w:rFonts w:ascii="Times New Roman" w:hAnsi="Times New Roman"/>
                <w:sz w:val="28"/>
              </w:rPr>
              <w:t> </w:t>
            </w:r>
          </w:p>
        </w:tc>
        <w:tc>
          <w:tcPr>
            <w:tcW w:w="1684" w:type="dxa"/>
            <w:vMerge w:val="restart"/>
            <w:tcBorders>
              <w:top w:val="nil"/>
              <w:left w:val="single" w:sz="4" w:space="0" w:color="000000"/>
              <w:bottom w:val="single" w:sz="4" w:space="0" w:color="000000"/>
              <w:right w:val="single" w:sz="4" w:space="0" w:color="000000"/>
            </w:tcBorders>
            <w:shd w:val="clear" w:color="auto" w:fill="FFFFFF"/>
            <w:vAlign w:val="center"/>
          </w:tcPr>
          <w:p w14:paraId="6C175B51" w14:textId="77777777" w:rsidR="005B7295" w:rsidRDefault="00653190">
            <w:pPr>
              <w:jc w:val="center"/>
              <w:rPr>
                <w:rFonts w:ascii="Times New Roman" w:hAnsi="Times New Roman"/>
                <w:sz w:val="28"/>
              </w:rPr>
            </w:pPr>
            <w:r>
              <w:rPr>
                <w:rFonts w:ascii="Times New Roman" w:hAnsi="Times New Roman"/>
                <w:sz w:val="28"/>
              </w:rPr>
              <w:t> </w:t>
            </w:r>
          </w:p>
        </w:tc>
      </w:tr>
      <w:tr w:rsidR="005B7295" w14:paraId="0264E50D" w14:textId="77777777">
        <w:trPr>
          <w:trHeight w:val="322"/>
        </w:trPr>
        <w:tc>
          <w:tcPr>
            <w:tcW w:w="544" w:type="dxa"/>
            <w:vMerge/>
            <w:tcBorders>
              <w:top w:val="nil"/>
              <w:left w:val="single" w:sz="4" w:space="0" w:color="000000"/>
              <w:bottom w:val="single" w:sz="4" w:space="0" w:color="000000"/>
              <w:right w:val="single" w:sz="4" w:space="0" w:color="000000"/>
            </w:tcBorders>
            <w:shd w:val="clear" w:color="auto" w:fill="FFFFFF"/>
            <w:vAlign w:val="center"/>
          </w:tcPr>
          <w:p w14:paraId="2FDB9DCA" w14:textId="77777777" w:rsidR="005B7295" w:rsidRDefault="005B7295"/>
        </w:tc>
        <w:tc>
          <w:tcPr>
            <w:tcW w:w="5287" w:type="dxa"/>
            <w:vMerge/>
            <w:tcBorders>
              <w:top w:val="nil"/>
              <w:left w:val="single" w:sz="4" w:space="0" w:color="000000"/>
              <w:bottom w:val="single" w:sz="4" w:space="0" w:color="000000"/>
              <w:right w:val="single" w:sz="4" w:space="0" w:color="000000"/>
            </w:tcBorders>
            <w:shd w:val="clear" w:color="auto" w:fill="FFFFFF"/>
            <w:vAlign w:val="center"/>
          </w:tcPr>
          <w:p w14:paraId="17411378" w14:textId="77777777" w:rsidR="005B7295" w:rsidRDefault="005B7295"/>
        </w:tc>
        <w:tc>
          <w:tcPr>
            <w:tcW w:w="2126" w:type="dxa"/>
            <w:vMerge/>
            <w:tcBorders>
              <w:top w:val="nil"/>
              <w:left w:val="single" w:sz="4" w:space="0" w:color="000000"/>
              <w:bottom w:val="single" w:sz="4" w:space="0" w:color="000000"/>
              <w:right w:val="single" w:sz="4" w:space="0" w:color="000000"/>
            </w:tcBorders>
            <w:shd w:val="clear" w:color="auto" w:fill="FFFFFF"/>
            <w:vAlign w:val="center"/>
          </w:tcPr>
          <w:p w14:paraId="3694A834" w14:textId="77777777" w:rsidR="005B7295" w:rsidRDefault="005B7295"/>
        </w:tc>
        <w:tc>
          <w:tcPr>
            <w:tcW w:w="1418" w:type="dxa"/>
            <w:vMerge/>
            <w:tcBorders>
              <w:top w:val="nil"/>
              <w:left w:val="single" w:sz="4" w:space="0" w:color="000000"/>
              <w:bottom w:val="single" w:sz="4" w:space="0" w:color="000000"/>
              <w:right w:val="single" w:sz="4" w:space="0" w:color="000000"/>
            </w:tcBorders>
            <w:shd w:val="clear" w:color="auto" w:fill="FFFFFF"/>
            <w:vAlign w:val="center"/>
          </w:tcPr>
          <w:p w14:paraId="0005A2EB" w14:textId="77777777" w:rsidR="005B7295" w:rsidRDefault="005B7295"/>
        </w:tc>
        <w:tc>
          <w:tcPr>
            <w:tcW w:w="1417" w:type="dxa"/>
            <w:vMerge/>
            <w:tcBorders>
              <w:top w:val="nil"/>
              <w:left w:val="single" w:sz="4" w:space="0" w:color="000000"/>
              <w:bottom w:val="single" w:sz="4" w:space="0" w:color="000000"/>
              <w:right w:val="single" w:sz="4" w:space="0" w:color="000000"/>
            </w:tcBorders>
            <w:vAlign w:val="center"/>
          </w:tcPr>
          <w:p w14:paraId="7347C48B" w14:textId="77777777" w:rsidR="005B7295" w:rsidRDefault="005B7295"/>
        </w:tc>
        <w:tc>
          <w:tcPr>
            <w:tcW w:w="1276" w:type="dxa"/>
            <w:vMerge/>
            <w:tcBorders>
              <w:top w:val="nil"/>
              <w:left w:val="single" w:sz="4" w:space="0" w:color="000000"/>
              <w:bottom w:val="single" w:sz="4" w:space="0" w:color="000000"/>
              <w:right w:val="single" w:sz="4" w:space="0" w:color="000000"/>
            </w:tcBorders>
            <w:shd w:val="clear" w:color="auto" w:fill="FFFFFF"/>
            <w:vAlign w:val="center"/>
          </w:tcPr>
          <w:p w14:paraId="234C0B06" w14:textId="77777777" w:rsidR="005B7295" w:rsidRDefault="005B7295"/>
        </w:tc>
        <w:tc>
          <w:tcPr>
            <w:tcW w:w="1275" w:type="dxa"/>
            <w:vMerge/>
            <w:tcBorders>
              <w:top w:val="nil"/>
              <w:left w:val="single" w:sz="4" w:space="0" w:color="000000"/>
              <w:bottom w:val="single" w:sz="4" w:space="0" w:color="000000"/>
              <w:right w:val="single" w:sz="4" w:space="0" w:color="000000"/>
            </w:tcBorders>
            <w:shd w:val="clear" w:color="auto" w:fill="FFFFFF"/>
            <w:vAlign w:val="center"/>
          </w:tcPr>
          <w:p w14:paraId="374FB6A1" w14:textId="77777777" w:rsidR="005B7295" w:rsidRDefault="005B7295"/>
        </w:tc>
        <w:tc>
          <w:tcPr>
            <w:tcW w:w="1684" w:type="dxa"/>
            <w:vMerge/>
            <w:tcBorders>
              <w:top w:val="nil"/>
              <w:left w:val="single" w:sz="4" w:space="0" w:color="000000"/>
              <w:bottom w:val="single" w:sz="4" w:space="0" w:color="000000"/>
              <w:right w:val="single" w:sz="4" w:space="0" w:color="000000"/>
            </w:tcBorders>
            <w:shd w:val="clear" w:color="auto" w:fill="FFFFFF"/>
            <w:vAlign w:val="center"/>
          </w:tcPr>
          <w:p w14:paraId="081E02FA" w14:textId="77777777" w:rsidR="005B7295" w:rsidRDefault="005B7295"/>
        </w:tc>
      </w:tr>
      <w:tr w:rsidR="005B7295" w14:paraId="35AB59F5" w14:textId="77777777">
        <w:trPr>
          <w:trHeight w:val="322"/>
        </w:trPr>
        <w:tc>
          <w:tcPr>
            <w:tcW w:w="544" w:type="dxa"/>
            <w:vMerge w:val="restart"/>
            <w:tcBorders>
              <w:top w:val="nil"/>
              <w:left w:val="single" w:sz="4" w:space="0" w:color="000000"/>
              <w:bottom w:val="single" w:sz="4" w:space="0" w:color="000000"/>
              <w:right w:val="single" w:sz="4" w:space="0" w:color="000000"/>
            </w:tcBorders>
            <w:shd w:val="clear" w:color="auto" w:fill="FFFFFF"/>
            <w:vAlign w:val="center"/>
          </w:tcPr>
          <w:p w14:paraId="73B3C7FC" w14:textId="77777777" w:rsidR="005B7295" w:rsidRDefault="00653190">
            <w:pPr>
              <w:jc w:val="center"/>
              <w:rPr>
                <w:rFonts w:ascii="Times New Roman" w:hAnsi="Times New Roman"/>
                <w:sz w:val="28"/>
              </w:rPr>
            </w:pPr>
            <w:r>
              <w:rPr>
                <w:rFonts w:ascii="Times New Roman" w:hAnsi="Times New Roman"/>
                <w:sz w:val="28"/>
              </w:rPr>
              <w:t>7</w:t>
            </w:r>
          </w:p>
        </w:tc>
        <w:tc>
          <w:tcPr>
            <w:tcW w:w="5287" w:type="dxa"/>
            <w:vMerge w:val="restart"/>
            <w:tcBorders>
              <w:top w:val="nil"/>
              <w:left w:val="single" w:sz="4" w:space="0" w:color="000000"/>
              <w:bottom w:val="single" w:sz="4" w:space="0" w:color="000000"/>
              <w:right w:val="single" w:sz="4" w:space="0" w:color="000000"/>
            </w:tcBorders>
            <w:shd w:val="clear" w:color="auto" w:fill="FFFFFF"/>
            <w:vAlign w:val="center"/>
          </w:tcPr>
          <w:p w14:paraId="530C0B74" w14:textId="77777777" w:rsidR="005B7295" w:rsidRDefault="00653190">
            <w:pPr>
              <w:jc w:val="center"/>
              <w:rPr>
                <w:rFonts w:ascii="Times New Roman" w:hAnsi="Times New Roman"/>
                <w:sz w:val="28"/>
              </w:rPr>
            </w:pPr>
            <w:r>
              <w:rPr>
                <w:rFonts w:ascii="Times New Roman" w:hAnsi="Times New Roman"/>
                <w:color w:val="000000" w:themeColor="text1"/>
                <w:sz w:val="28"/>
              </w:rPr>
              <w:t>от ТК-1 до ТК-2</w:t>
            </w:r>
          </w:p>
        </w:tc>
        <w:tc>
          <w:tcPr>
            <w:tcW w:w="2126" w:type="dxa"/>
            <w:vMerge w:val="restart"/>
            <w:tcBorders>
              <w:top w:val="nil"/>
              <w:left w:val="single" w:sz="4" w:space="0" w:color="000000"/>
              <w:bottom w:val="single" w:sz="4" w:space="0" w:color="000000"/>
              <w:right w:val="single" w:sz="4" w:space="0" w:color="000000"/>
            </w:tcBorders>
            <w:shd w:val="clear" w:color="auto" w:fill="FFFFFF"/>
            <w:vAlign w:val="center"/>
          </w:tcPr>
          <w:p w14:paraId="10204A1E" w14:textId="77777777" w:rsidR="005B7295" w:rsidRDefault="00653190">
            <w:pPr>
              <w:jc w:val="center"/>
              <w:rPr>
                <w:rFonts w:ascii="Times New Roman" w:hAnsi="Times New Roman"/>
                <w:sz w:val="28"/>
              </w:rPr>
            </w:pPr>
            <w:r>
              <w:rPr>
                <w:rFonts w:ascii="Times New Roman" w:hAnsi="Times New Roman"/>
                <w:sz w:val="28"/>
              </w:rPr>
              <w:t>158,81</w:t>
            </w:r>
          </w:p>
        </w:tc>
        <w:tc>
          <w:tcPr>
            <w:tcW w:w="1418" w:type="dxa"/>
            <w:vMerge w:val="restart"/>
            <w:tcBorders>
              <w:top w:val="nil"/>
              <w:left w:val="single" w:sz="4" w:space="0" w:color="000000"/>
              <w:bottom w:val="single" w:sz="4" w:space="0" w:color="000000"/>
              <w:right w:val="single" w:sz="4" w:space="0" w:color="000000"/>
            </w:tcBorders>
            <w:shd w:val="clear" w:color="auto" w:fill="FFFFFF"/>
            <w:vAlign w:val="center"/>
          </w:tcPr>
          <w:p w14:paraId="41C826BB" w14:textId="77777777" w:rsidR="005B7295" w:rsidRDefault="00653190">
            <w:pPr>
              <w:jc w:val="center"/>
              <w:rPr>
                <w:rFonts w:ascii="Times New Roman" w:hAnsi="Times New Roman"/>
                <w:sz w:val="28"/>
              </w:rPr>
            </w:pPr>
            <w:r>
              <w:rPr>
                <w:rFonts w:ascii="Times New Roman" w:hAnsi="Times New Roman"/>
                <w:sz w:val="28"/>
              </w:rPr>
              <w:t> </w:t>
            </w:r>
          </w:p>
        </w:tc>
        <w:tc>
          <w:tcPr>
            <w:tcW w:w="1417" w:type="dxa"/>
            <w:vMerge w:val="restart"/>
            <w:tcBorders>
              <w:top w:val="nil"/>
              <w:left w:val="single" w:sz="4" w:space="0" w:color="000000"/>
              <w:bottom w:val="single" w:sz="4" w:space="0" w:color="000000"/>
              <w:right w:val="single" w:sz="4" w:space="0" w:color="000000"/>
            </w:tcBorders>
            <w:vAlign w:val="center"/>
          </w:tcPr>
          <w:p w14:paraId="3682B8DD" w14:textId="77777777" w:rsidR="005B7295" w:rsidRDefault="00653190">
            <w:pPr>
              <w:jc w:val="center"/>
              <w:rPr>
                <w:rFonts w:ascii="Times New Roman" w:hAnsi="Times New Roman"/>
                <w:sz w:val="28"/>
              </w:rPr>
            </w:pPr>
            <w:r>
              <w:rPr>
                <w:rFonts w:ascii="Times New Roman" w:hAnsi="Times New Roman"/>
                <w:sz w:val="28"/>
              </w:rPr>
              <w:t> </w:t>
            </w:r>
          </w:p>
        </w:tc>
        <w:tc>
          <w:tcPr>
            <w:tcW w:w="1276" w:type="dxa"/>
            <w:vMerge w:val="restart"/>
            <w:tcBorders>
              <w:top w:val="nil"/>
              <w:left w:val="single" w:sz="4" w:space="0" w:color="000000"/>
              <w:bottom w:val="single" w:sz="4" w:space="0" w:color="000000"/>
              <w:right w:val="single" w:sz="4" w:space="0" w:color="000000"/>
            </w:tcBorders>
            <w:vAlign w:val="center"/>
          </w:tcPr>
          <w:p w14:paraId="4FFAC376" w14:textId="77777777" w:rsidR="005B7295" w:rsidRDefault="00653190">
            <w:pPr>
              <w:jc w:val="center"/>
              <w:rPr>
                <w:rFonts w:ascii="Times New Roman" w:hAnsi="Times New Roman"/>
                <w:sz w:val="28"/>
              </w:rPr>
            </w:pPr>
            <w:r>
              <w:rPr>
                <w:rFonts w:ascii="Times New Roman" w:hAnsi="Times New Roman"/>
                <w:sz w:val="28"/>
              </w:rPr>
              <w:t>165,16</w:t>
            </w:r>
          </w:p>
        </w:tc>
        <w:tc>
          <w:tcPr>
            <w:tcW w:w="1275" w:type="dxa"/>
            <w:vMerge w:val="restart"/>
            <w:tcBorders>
              <w:top w:val="nil"/>
              <w:left w:val="single" w:sz="4" w:space="0" w:color="000000"/>
              <w:bottom w:val="single" w:sz="4" w:space="0" w:color="000000"/>
              <w:right w:val="single" w:sz="4" w:space="0" w:color="000000"/>
            </w:tcBorders>
            <w:shd w:val="clear" w:color="auto" w:fill="FFFFFF"/>
            <w:vAlign w:val="center"/>
          </w:tcPr>
          <w:p w14:paraId="62296327" w14:textId="77777777" w:rsidR="005B7295" w:rsidRDefault="00653190">
            <w:pPr>
              <w:jc w:val="center"/>
              <w:rPr>
                <w:rFonts w:ascii="Times New Roman" w:hAnsi="Times New Roman"/>
                <w:sz w:val="28"/>
              </w:rPr>
            </w:pPr>
            <w:r>
              <w:rPr>
                <w:rFonts w:ascii="Times New Roman" w:hAnsi="Times New Roman"/>
                <w:sz w:val="28"/>
              </w:rPr>
              <w:t> </w:t>
            </w:r>
          </w:p>
        </w:tc>
        <w:tc>
          <w:tcPr>
            <w:tcW w:w="1684" w:type="dxa"/>
            <w:vMerge w:val="restart"/>
            <w:tcBorders>
              <w:top w:val="nil"/>
              <w:left w:val="single" w:sz="4" w:space="0" w:color="000000"/>
              <w:bottom w:val="single" w:sz="4" w:space="0" w:color="000000"/>
              <w:right w:val="single" w:sz="4" w:space="0" w:color="000000"/>
            </w:tcBorders>
            <w:shd w:val="clear" w:color="auto" w:fill="FFFFFF"/>
            <w:vAlign w:val="center"/>
          </w:tcPr>
          <w:p w14:paraId="68CDAE79" w14:textId="77777777" w:rsidR="005B7295" w:rsidRDefault="00653190">
            <w:pPr>
              <w:jc w:val="center"/>
              <w:rPr>
                <w:rFonts w:ascii="Times New Roman" w:hAnsi="Times New Roman"/>
                <w:sz w:val="28"/>
              </w:rPr>
            </w:pPr>
            <w:r>
              <w:rPr>
                <w:rFonts w:ascii="Times New Roman" w:hAnsi="Times New Roman"/>
                <w:sz w:val="28"/>
              </w:rPr>
              <w:t> </w:t>
            </w:r>
          </w:p>
        </w:tc>
      </w:tr>
      <w:tr w:rsidR="005B7295" w14:paraId="0DFF6BAF" w14:textId="77777777">
        <w:trPr>
          <w:trHeight w:val="322"/>
        </w:trPr>
        <w:tc>
          <w:tcPr>
            <w:tcW w:w="544" w:type="dxa"/>
            <w:vMerge/>
            <w:tcBorders>
              <w:top w:val="nil"/>
              <w:left w:val="single" w:sz="4" w:space="0" w:color="000000"/>
              <w:bottom w:val="single" w:sz="4" w:space="0" w:color="000000"/>
              <w:right w:val="single" w:sz="4" w:space="0" w:color="000000"/>
            </w:tcBorders>
            <w:shd w:val="clear" w:color="auto" w:fill="FFFFFF"/>
            <w:vAlign w:val="center"/>
          </w:tcPr>
          <w:p w14:paraId="09A6EB77" w14:textId="77777777" w:rsidR="005B7295" w:rsidRDefault="005B7295"/>
        </w:tc>
        <w:tc>
          <w:tcPr>
            <w:tcW w:w="5287" w:type="dxa"/>
            <w:vMerge/>
            <w:tcBorders>
              <w:top w:val="nil"/>
              <w:left w:val="single" w:sz="4" w:space="0" w:color="000000"/>
              <w:bottom w:val="single" w:sz="4" w:space="0" w:color="000000"/>
              <w:right w:val="single" w:sz="4" w:space="0" w:color="000000"/>
            </w:tcBorders>
            <w:shd w:val="clear" w:color="auto" w:fill="FFFFFF"/>
            <w:vAlign w:val="center"/>
          </w:tcPr>
          <w:p w14:paraId="63A3F770" w14:textId="77777777" w:rsidR="005B7295" w:rsidRDefault="005B7295"/>
        </w:tc>
        <w:tc>
          <w:tcPr>
            <w:tcW w:w="2126" w:type="dxa"/>
            <w:vMerge/>
            <w:tcBorders>
              <w:top w:val="nil"/>
              <w:left w:val="single" w:sz="4" w:space="0" w:color="000000"/>
              <w:bottom w:val="single" w:sz="4" w:space="0" w:color="000000"/>
              <w:right w:val="single" w:sz="4" w:space="0" w:color="000000"/>
            </w:tcBorders>
            <w:shd w:val="clear" w:color="auto" w:fill="FFFFFF"/>
            <w:vAlign w:val="center"/>
          </w:tcPr>
          <w:p w14:paraId="24588145" w14:textId="77777777" w:rsidR="005B7295" w:rsidRDefault="005B7295"/>
        </w:tc>
        <w:tc>
          <w:tcPr>
            <w:tcW w:w="1418" w:type="dxa"/>
            <w:vMerge/>
            <w:tcBorders>
              <w:top w:val="nil"/>
              <w:left w:val="single" w:sz="4" w:space="0" w:color="000000"/>
              <w:bottom w:val="single" w:sz="4" w:space="0" w:color="000000"/>
              <w:right w:val="single" w:sz="4" w:space="0" w:color="000000"/>
            </w:tcBorders>
            <w:shd w:val="clear" w:color="auto" w:fill="FFFFFF"/>
            <w:vAlign w:val="center"/>
          </w:tcPr>
          <w:p w14:paraId="7263F806" w14:textId="77777777" w:rsidR="005B7295" w:rsidRDefault="005B7295"/>
        </w:tc>
        <w:tc>
          <w:tcPr>
            <w:tcW w:w="1417" w:type="dxa"/>
            <w:vMerge/>
            <w:tcBorders>
              <w:top w:val="nil"/>
              <w:left w:val="single" w:sz="4" w:space="0" w:color="000000"/>
              <w:bottom w:val="single" w:sz="4" w:space="0" w:color="000000"/>
              <w:right w:val="single" w:sz="4" w:space="0" w:color="000000"/>
            </w:tcBorders>
            <w:vAlign w:val="center"/>
          </w:tcPr>
          <w:p w14:paraId="002EF4B8" w14:textId="77777777" w:rsidR="005B7295" w:rsidRDefault="005B7295"/>
        </w:tc>
        <w:tc>
          <w:tcPr>
            <w:tcW w:w="1276" w:type="dxa"/>
            <w:vMerge/>
            <w:tcBorders>
              <w:top w:val="nil"/>
              <w:left w:val="single" w:sz="4" w:space="0" w:color="000000"/>
              <w:bottom w:val="single" w:sz="4" w:space="0" w:color="000000"/>
              <w:right w:val="single" w:sz="4" w:space="0" w:color="000000"/>
            </w:tcBorders>
            <w:vAlign w:val="center"/>
          </w:tcPr>
          <w:p w14:paraId="246EF81C" w14:textId="77777777" w:rsidR="005B7295" w:rsidRDefault="005B7295"/>
        </w:tc>
        <w:tc>
          <w:tcPr>
            <w:tcW w:w="1275" w:type="dxa"/>
            <w:vMerge/>
            <w:tcBorders>
              <w:top w:val="nil"/>
              <w:left w:val="single" w:sz="4" w:space="0" w:color="000000"/>
              <w:bottom w:val="single" w:sz="4" w:space="0" w:color="000000"/>
              <w:right w:val="single" w:sz="4" w:space="0" w:color="000000"/>
            </w:tcBorders>
            <w:shd w:val="clear" w:color="auto" w:fill="FFFFFF"/>
            <w:vAlign w:val="center"/>
          </w:tcPr>
          <w:p w14:paraId="503105AA" w14:textId="77777777" w:rsidR="005B7295" w:rsidRDefault="005B7295"/>
        </w:tc>
        <w:tc>
          <w:tcPr>
            <w:tcW w:w="1684" w:type="dxa"/>
            <w:vMerge/>
            <w:tcBorders>
              <w:top w:val="nil"/>
              <w:left w:val="single" w:sz="4" w:space="0" w:color="000000"/>
              <w:bottom w:val="single" w:sz="4" w:space="0" w:color="000000"/>
              <w:right w:val="single" w:sz="4" w:space="0" w:color="000000"/>
            </w:tcBorders>
            <w:shd w:val="clear" w:color="auto" w:fill="FFFFFF"/>
            <w:vAlign w:val="center"/>
          </w:tcPr>
          <w:p w14:paraId="03B33B87" w14:textId="77777777" w:rsidR="005B7295" w:rsidRDefault="005B7295"/>
        </w:tc>
      </w:tr>
      <w:tr w:rsidR="005B7295" w14:paraId="6215CC57" w14:textId="77777777">
        <w:trPr>
          <w:trHeight w:val="322"/>
        </w:trPr>
        <w:tc>
          <w:tcPr>
            <w:tcW w:w="544" w:type="dxa"/>
            <w:vMerge/>
            <w:tcBorders>
              <w:top w:val="nil"/>
              <w:left w:val="single" w:sz="4" w:space="0" w:color="000000"/>
              <w:bottom w:val="single" w:sz="4" w:space="0" w:color="000000"/>
              <w:right w:val="single" w:sz="4" w:space="0" w:color="000000"/>
            </w:tcBorders>
            <w:shd w:val="clear" w:color="auto" w:fill="FFFFFF"/>
            <w:vAlign w:val="center"/>
          </w:tcPr>
          <w:p w14:paraId="1AD2D08C" w14:textId="77777777" w:rsidR="005B7295" w:rsidRDefault="005B7295"/>
        </w:tc>
        <w:tc>
          <w:tcPr>
            <w:tcW w:w="5287" w:type="dxa"/>
            <w:vMerge/>
            <w:tcBorders>
              <w:top w:val="nil"/>
              <w:left w:val="single" w:sz="4" w:space="0" w:color="000000"/>
              <w:bottom w:val="single" w:sz="4" w:space="0" w:color="000000"/>
              <w:right w:val="single" w:sz="4" w:space="0" w:color="000000"/>
            </w:tcBorders>
            <w:shd w:val="clear" w:color="auto" w:fill="FFFFFF"/>
            <w:vAlign w:val="center"/>
          </w:tcPr>
          <w:p w14:paraId="249758A3" w14:textId="77777777" w:rsidR="005B7295" w:rsidRDefault="005B7295"/>
        </w:tc>
        <w:tc>
          <w:tcPr>
            <w:tcW w:w="2126" w:type="dxa"/>
            <w:vMerge/>
            <w:tcBorders>
              <w:top w:val="nil"/>
              <w:left w:val="single" w:sz="4" w:space="0" w:color="000000"/>
              <w:bottom w:val="single" w:sz="4" w:space="0" w:color="000000"/>
              <w:right w:val="single" w:sz="4" w:space="0" w:color="000000"/>
            </w:tcBorders>
            <w:shd w:val="clear" w:color="auto" w:fill="FFFFFF"/>
            <w:vAlign w:val="center"/>
          </w:tcPr>
          <w:p w14:paraId="5D302D85" w14:textId="77777777" w:rsidR="005B7295" w:rsidRDefault="005B7295"/>
        </w:tc>
        <w:tc>
          <w:tcPr>
            <w:tcW w:w="1418" w:type="dxa"/>
            <w:vMerge/>
            <w:tcBorders>
              <w:top w:val="nil"/>
              <w:left w:val="single" w:sz="4" w:space="0" w:color="000000"/>
              <w:bottom w:val="single" w:sz="4" w:space="0" w:color="000000"/>
              <w:right w:val="single" w:sz="4" w:space="0" w:color="000000"/>
            </w:tcBorders>
            <w:shd w:val="clear" w:color="auto" w:fill="FFFFFF"/>
            <w:vAlign w:val="center"/>
          </w:tcPr>
          <w:p w14:paraId="1C4F2C06" w14:textId="77777777" w:rsidR="005B7295" w:rsidRDefault="005B7295"/>
        </w:tc>
        <w:tc>
          <w:tcPr>
            <w:tcW w:w="1417" w:type="dxa"/>
            <w:vMerge/>
            <w:tcBorders>
              <w:top w:val="nil"/>
              <w:left w:val="single" w:sz="4" w:space="0" w:color="000000"/>
              <w:bottom w:val="single" w:sz="4" w:space="0" w:color="000000"/>
              <w:right w:val="single" w:sz="4" w:space="0" w:color="000000"/>
            </w:tcBorders>
            <w:vAlign w:val="center"/>
          </w:tcPr>
          <w:p w14:paraId="24589A74" w14:textId="77777777" w:rsidR="005B7295" w:rsidRDefault="005B7295"/>
        </w:tc>
        <w:tc>
          <w:tcPr>
            <w:tcW w:w="1276" w:type="dxa"/>
            <w:vMerge/>
            <w:tcBorders>
              <w:top w:val="nil"/>
              <w:left w:val="single" w:sz="4" w:space="0" w:color="000000"/>
              <w:bottom w:val="single" w:sz="4" w:space="0" w:color="000000"/>
              <w:right w:val="single" w:sz="4" w:space="0" w:color="000000"/>
            </w:tcBorders>
            <w:vAlign w:val="center"/>
          </w:tcPr>
          <w:p w14:paraId="762A176C" w14:textId="77777777" w:rsidR="005B7295" w:rsidRDefault="005B7295"/>
        </w:tc>
        <w:tc>
          <w:tcPr>
            <w:tcW w:w="1275" w:type="dxa"/>
            <w:vMerge/>
            <w:tcBorders>
              <w:top w:val="nil"/>
              <w:left w:val="single" w:sz="4" w:space="0" w:color="000000"/>
              <w:bottom w:val="single" w:sz="4" w:space="0" w:color="000000"/>
              <w:right w:val="single" w:sz="4" w:space="0" w:color="000000"/>
            </w:tcBorders>
            <w:shd w:val="clear" w:color="auto" w:fill="FFFFFF"/>
            <w:vAlign w:val="center"/>
          </w:tcPr>
          <w:p w14:paraId="47D18EC8" w14:textId="77777777" w:rsidR="005B7295" w:rsidRDefault="005B7295"/>
        </w:tc>
        <w:tc>
          <w:tcPr>
            <w:tcW w:w="1684" w:type="dxa"/>
            <w:vMerge/>
            <w:tcBorders>
              <w:top w:val="nil"/>
              <w:left w:val="single" w:sz="4" w:space="0" w:color="000000"/>
              <w:bottom w:val="single" w:sz="4" w:space="0" w:color="000000"/>
              <w:right w:val="single" w:sz="4" w:space="0" w:color="000000"/>
            </w:tcBorders>
            <w:shd w:val="clear" w:color="auto" w:fill="FFFFFF"/>
            <w:vAlign w:val="center"/>
          </w:tcPr>
          <w:p w14:paraId="4D5F74EF" w14:textId="77777777" w:rsidR="005B7295" w:rsidRDefault="005B7295"/>
        </w:tc>
      </w:tr>
      <w:tr w:rsidR="005B7295" w14:paraId="5ED5CB20" w14:textId="77777777">
        <w:trPr>
          <w:trHeight w:val="293"/>
        </w:trPr>
        <w:tc>
          <w:tcPr>
            <w:tcW w:w="544" w:type="dxa"/>
            <w:vMerge/>
            <w:tcBorders>
              <w:top w:val="nil"/>
              <w:left w:val="single" w:sz="4" w:space="0" w:color="000000"/>
              <w:bottom w:val="single" w:sz="4" w:space="0" w:color="000000"/>
              <w:right w:val="single" w:sz="4" w:space="0" w:color="000000"/>
            </w:tcBorders>
            <w:shd w:val="clear" w:color="auto" w:fill="FFFFFF"/>
            <w:vAlign w:val="center"/>
          </w:tcPr>
          <w:p w14:paraId="794D0570" w14:textId="77777777" w:rsidR="005B7295" w:rsidRDefault="005B7295"/>
        </w:tc>
        <w:tc>
          <w:tcPr>
            <w:tcW w:w="5287" w:type="dxa"/>
            <w:vMerge/>
            <w:tcBorders>
              <w:top w:val="nil"/>
              <w:left w:val="single" w:sz="4" w:space="0" w:color="000000"/>
              <w:bottom w:val="single" w:sz="4" w:space="0" w:color="000000"/>
              <w:right w:val="single" w:sz="4" w:space="0" w:color="000000"/>
            </w:tcBorders>
            <w:shd w:val="clear" w:color="auto" w:fill="FFFFFF"/>
            <w:vAlign w:val="center"/>
          </w:tcPr>
          <w:p w14:paraId="1AD67FBE" w14:textId="77777777" w:rsidR="005B7295" w:rsidRDefault="005B7295"/>
        </w:tc>
        <w:tc>
          <w:tcPr>
            <w:tcW w:w="2126" w:type="dxa"/>
            <w:vMerge/>
            <w:tcBorders>
              <w:top w:val="nil"/>
              <w:left w:val="single" w:sz="4" w:space="0" w:color="000000"/>
              <w:bottom w:val="single" w:sz="4" w:space="0" w:color="000000"/>
              <w:right w:val="single" w:sz="4" w:space="0" w:color="000000"/>
            </w:tcBorders>
            <w:shd w:val="clear" w:color="auto" w:fill="FFFFFF"/>
            <w:vAlign w:val="center"/>
          </w:tcPr>
          <w:p w14:paraId="31EF5EC9" w14:textId="77777777" w:rsidR="005B7295" w:rsidRDefault="005B7295"/>
        </w:tc>
        <w:tc>
          <w:tcPr>
            <w:tcW w:w="1418" w:type="dxa"/>
            <w:vMerge/>
            <w:tcBorders>
              <w:top w:val="nil"/>
              <w:left w:val="single" w:sz="4" w:space="0" w:color="000000"/>
              <w:bottom w:val="single" w:sz="4" w:space="0" w:color="000000"/>
              <w:right w:val="single" w:sz="4" w:space="0" w:color="000000"/>
            </w:tcBorders>
            <w:shd w:val="clear" w:color="auto" w:fill="FFFFFF"/>
            <w:vAlign w:val="center"/>
          </w:tcPr>
          <w:p w14:paraId="471418CA" w14:textId="77777777" w:rsidR="005B7295" w:rsidRDefault="005B7295"/>
        </w:tc>
        <w:tc>
          <w:tcPr>
            <w:tcW w:w="1417" w:type="dxa"/>
            <w:vMerge/>
            <w:tcBorders>
              <w:top w:val="nil"/>
              <w:left w:val="single" w:sz="4" w:space="0" w:color="000000"/>
              <w:bottom w:val="single" w:sz="4" w:space="0" w:color="000000"/>
              <w:right w:val="single" w:sz="4" w:space="0" w:color="000000"/>
            </w:tcBorders>
            <w:vAlign w:val="center"/>
          </w:tcPr>
          <w:p w14:paraId="6907DA11" w14:textId="77777777" w:rsidR="005B7295" w:rsidRDefault="005B7295"/>
        </w:tc>
        <w:tc>
          <w:tcPr>
            <w:tcW w:w="1276" w:type="dxa"/>
            <w:vMerge/>
            <w:tcBorders>
              <w:top w:val="nil"/>
              <w:left w:val="single" w:sz="4" w:space="0" w:color="000000"/>
              <w:bottom w:val="single" w:sz="4" w:space="0" w:color="000000"/>
              <w:right w:val="single" w:sz="4" w:space="0" w:color="000000"/>
            </w:tcBorders>
            <w:vAlign w:val="center"/>
          </w:tcPr>
          <w:p w14:paraId="6D45B276" w14:textId="77777777" w:rsidR="005B7295" w:rsidRDefault="005B7295"/>
        </w:tc>
        <w:tc>
          <w:tcPr>
            <w:tcW w:w="1275" w:type="dxa"/>
            <w:vMerge/>
            <w:tcBorders>
              <w:top w:val="nil"/>
              <w:left w:val="single" w:sz="4" w:space="0" w:color="000000"/>
              <w:bottom w:val="single" w:sz="4" w:space="0" w:color="000000"/>
              <w:right w:val="single" w:sz="4" w:space="0" w:color="000000"/>
            </w:tcBorders>
            <w:shd w:val="clear" w:color="auto" w:fill="FFFFFF"/>
            <w:vAlign w:val="center"/>
          </w:tcPr>
          <w:p w14:paraId="25DC557A" w14:textId="77777777" w:rsidR="005B7295" w:rsidRDefault="005B7295"/>
        </w:tc>
        <w:tc>
          <w:tcPr>
            <w:tcW w:w="1684" w:type="dxa"/>
            <w:vMerge/>
            <w:tcBorders>
              <w:top w:val="nil"/>
              <w:left w:val="single" w:sz="4" w:space="0" w:color="000000"/>
              <w:bottom w:val="single" w:sz="4" w:space="0" w:color="000000"/>
              <w:right w:val="single" w:sz="4" w:space="0" w:color="000000"/>
            </w:tcBorders>
            <w:shd w:val="clear" w:color="auto" w:fill="FFFFFF"/>
            <w:vAlign w:val="center"/>
          </w:tcPr>
          <w:p w14:paraId="10C7DF7F" w14:textId="77777777" w:rsidR="005B7295" w:rsidRDefault="005B7295"/>
        </w:tc>
      </w:tr>
      <w:tr w:rsidR="005B7295" w14:paraId="02051172" w14:textId="77777777">
        <w:trPr>
          <w:trHeight w:val="465"/>
        </w:trPr>
        <w:tc>
          <w:tcPr>
            <w:tcW w:w="7957" w:type="dxa"/>
            <w:gridSpan w:val="3"/>
            <w:tcBorders>
              <w:top w:val="single" w:sz="4" w:space="0" w:color="000000"/>
              <w:left w:val="single" w:sz="4" w:space="0" w:color="000000"/>
              <w:bottom w:val="single" w:sz="4" w:space="0" w:color="000000"/>
              <w:right w:val="single" w:sz="4" w:space="0" w:color="000000"/>
            </w:tcBorders>
            <w:vAlign w:val="center"/>
          </w:tcPr>
          <w:p w14:paraId="4ADE691C" w14:textId="77777777" w:rsidR="005B7295" w:rsidRDefault="00653190">
            <w:pPr>
              <w:jc w:val="center"/>
              <w:rPr>
                <w:rFonts w:ascii="Times New Roman" w:hAnsi="Times New Roman"/>
                <w:sz w:val="28"/>
              </w:rPr>
            </w:pPr>
            <w:r>
              <w:rPr>
                <w:rFonts w:ascii="Times New Roman" w:hAnsi="Times New Roman"/>
                <w:sz w:val="28"/>
              </w:rPr>
              <w:t>Итого затраты по годам</w:t>
            </w:r>
          </w:p>
        </w:tc>
        <w:tc>
          <w:tcPr>
            <w:tcW w:w="1418" w:type="dxa"/>
            <w:tcBorders>
              <w:top w:val="nil"/>
              <w:left w:val="nil"/>
              <w:bottom w:val="single" w:sz="4" w:space="0" w:color="000000"/>
              <w:right w:val="single" w:sz="4" w:space="0" w:color="000000"/>
            </w:tcBorders>
            <w:vAlign w:val="center"/>
          </w:tcPr>
          <w:p w14:paraId="517332E2" w14:textId="77777777" w:rsidR="005B7295" w:rsidRDefault="00653190">
            <w:pPr>
              <w:jc w:val="center"/>
              <w:rPr>
                <w:rFonts w:ascii="Times New Roman" w:hAnsi="Times New Roman"/>
                <w:sz w:val="28"/>
              </w:rPr>
            </w:pPr>
            <w:r>
              <w:rPr>
                <w:rFonts w:ascii="Times New Roman" w:hAnsi="Times New Roman"/>
                <w:sz w:val="28"/>
              </w:rPr>
              <w:t>2265,48</w:t>
            </w:r>
          </w:p>
        </w:tc>
        <w:tc>
          <w:tcPr>
            <w:tcW w:w="1417" w:type="dxa"/>
            <w:tcBorders>
              <w:top w:val="nil"/>
              <w:left w:val="nil"/>
              <w:bottom w:val="single" w:sz="4" w:space="0" w:color="000000"/>
              <w:right w:val="single" w:sz="4" w:space="0" w:color="000000"/>
            </w:tcBorders>
            <w:vAlign w:val="center"/>
          </w:tcPr>
          <w:p w14:paraId="4B73EE87" w14:textId="77777777" w:rsidR="005B7295" w:rsidRDefault="00653190">
            <w:pPr>
              <w:jc w:val="center"/>
              <w:rPr>
                <w:rFonts w:ascii="Times New Roman" w:hAnsi="Times New Roman"/>
                <w:sz w:val="28"/>
              </w:rPr>
            </w:pPr>
            <w:r>
              <w:rPr>
                <w:rFonts w:ascii="Times New Roman" w:hAnsi="Times New Roman"/>
                <w:sz w:val="28"/>
              </w:rPr>
              <w:t>3258,00</w:t>
            </w:r>
          </w:p>
        </w:tc>
        <w:tc>
          <w:tcPr>
            <w:tcW w:w="1276" w:type="dxa"/>
            <w:tcBorders>
              <w:top w:val="nil"/>
              <w:left w:val="nil"/>
              <w:bottom w:val="single" w:sz="4" w:space="0" w:color="000000"/>
              <w:right w:val="single" w:sz="4" w:space="0" w:color="000000"/>
            </w:tcBorders>
            <w:vAlign w:val="center"/>
          </w:tcPr>
          <w:p w14:paraId="3992967F" w14:textId="77777777" w:rsidR="005B7295" w:rsidRDefault="00653190">
            <w:pPr>
              <w:jc w:val="center"/>
              <w:rPr>
                <w:rFonts w:ascii="Times New Roman" w:hAnsi="Times New Roman"/>
                <w:sz w:val="28"/>
              </w:rPr>
            </w:pPr>
            <w:r>
              <w:rPr>
                <w:rFonts w:ascii="Times New Roman" w:hAnsi="Times New Roman"/>
                <w:sz w:val="28"/>
              </w:rPr>
              <w:t>2813,11</w:t>
            </w:r>
          </w:p>
        </w:tc>
        <w:tc>
          <w:tcPr>
            <w:tcW w:w="1275" w:type="dxa"/>
            <w:tcBorders>
              <w:top w:val="nil"/>
              <w:left w:val="nil"/>
              <w:bottom w:val="single" w:sz="4" w:space="0" w:color="000000"/>
              <w:right w:val="single" w:sz="4" w:space="0" w:color="000000"/>
            </w:tcBorders>
            <w:vAlign w:val="center"/>
          </w:tcPr>
          <w:p w14:paraId="47A45DBA" w14:textId="77777777" w:rsidR="005B7295" w:rsidRDefault="00653190">
            <w:pPr>
              <w:jc w:val="center"/>
              <w:rPr>
                <w:rFonts w:ascii="Times New Roman" w:hAnsi="Times New Roman"/>
                <w:sz w:val="28"/>
              </w:rPr>
            </w:pPr>
            <w:r>
              <w:rPr>
                <w:rFonts w:ascii="Times New Roman" w:hAnsi="Times New Roman"/>
                <w:sz w:val="28"/>
              </w:rPr>
              <w:t>503,77</w:t>
            </w:r>
          </w:p>
        </w:tc>
        <w:tc>
          <w:tcPr>
            <w:tcW w:w="1684" w:type="dxa"/>
            <w:tcBorders>
              <w:top w:val="nil"/>
              <w:left w:val="nil"/>
              <w:bottom w:val="single" w:sz="4" w:space="0" w:color="000000"/>
              <w:right w:val="single" w:sz="4" w:space="0" w:color="000000"/>
            </w:tcBorders>
            <w:vAlign w:val="center"/>
          </w:tcPr>
          <w:p w14:paraId="07AC8F60" w14:textId="77777777" w:rsidR="005B7295" w:rsidRDefault="00653190">
            <w:pPr>
              <w:jc w:val="center"/>
              <w:rPr>
                <w:rFonts w:ascii="Times New Roman" w:hAnsi="Times New Roman"/>
                <w:sz w:val="28"/>
              </w:rPr>
            </w:pPr>
            <w:r>
              <w:rPr>
                <w:rFonts w:ascii="Times New Roman" w:hAnsi="Times New Roman"/>
                <w:sz w:val="28"/>
              </w:rPr>
              <w:t>685,13</w:t>
            </w:r>
          </w:p>
        </w:tc>
      </w:tr>
    </w:tbl>
    <w:p w14:paraId="177B0567" w14:textId="77777777" w:rsidR="005B7295" w:rsidRDefault="005B7295">
      <w:pPr>
        <w:ind w:firstLine="709"/>
        <w:jc w:val="both"/>
        <w:rPr>
          <w:rFonts w:ascii="Times New Roman" w:hAnsi="Times New Roman"/>
          <w:sz w:val="28"/>
        </w:rPr>
      </w:pPr>
    </w:p>
    <w:sectPr w:rsidR="005B7295" w:rsidSect="00A93F8A">
      <w:headerReference w:type="default" r:id="rId134"/>
      <w:pgSz w:w="16848" w:h="11908" w:orient="landscape"/>
      <w:pgMar w:top="1134" w:right="964" w:bottom="1134" w:left="1417"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12A2B" w14:textId="77777777" w:rsidR="00BE6B50" w:rsidRDefault="00BE6B50">
      <w:r>
        <w:separator/>
      </w:r>
    </w:p>
  </w:endnote>
  <w:endnote w:type="continuationSeparator" w:id="0">
    <w:p w14:paraId="36A06056" w14:textId="77777777" w:rsidR="00BE6B50" w:rsidRDefault="00BE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CYR">
    <w:panose1 w:val="020B0604020202020204"/>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00"/>
    <w:family w:val="roman"/>
    <w:notTrueType/>
    <w:pitch w:val="default"/>
  </w:font>
  <w:font w:name="XO Thames">
    <w:altName w:val="Times New Roman"/>
    <w:panose1 w:val="00000000000000000000"/>
    <w:charset w:val="00"/>
    <w:family w:val="roman"/>
    <w:notTrueType/>
    <w:pitch w:val="default"/>
  </w:font>
  <w:font w:name="UniversalMath1 BT">
    <w:panose1 w:val="00000000000000000000"/>
    <w:charset w:val="00"/>
    <w:family w:val="roman"/>
    <w:notTrueType/>
    <w:pitch w:val="default"/>
  </w:font>
  <w:font w:name="MS Reference Sans Serif">
    <w:panose1 w:val="020B0604030504040204"/>
    <w:charset w:val="CC"/>
    <w:family w:val="swiss"/>
    <w:pitch w:val="variable"/>
    <w:sig w:usb0="20000287" w:usb1="00000000" w:usb2="00000000" w:usb3="00000000" w:csb0="0000019F" w:csb1="00000000"/>
  </w:font>
  <w:font w:name="TimesNewRomanPS-BoldMT">
    <w:panose1 w:val="00000000000000000000"/>
    <w:charset w:val="00"/>
    <w:family w:val="roman"/>
    <w:notTrueType/>
    <w:pitch w:val="default"/>
  </w:font>
  <w:font w:name="TimesNewRomanPSMT">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CDDAE" w14:textId="77777777" w:rsidR="00653190" w:rsidRDefault="00653190">
    <w:pPr>
      <w:pStyle w:val="af"/>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FDA1" w14:textId="77777777" w:rsidR="00653190" w:rsidRDefault="00653190">
    <w:pPr>
      <w:pStyle w:val="af"/>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FE90" w14:textId="77777777" w:rsidR="00653190" w:rsidRDefault="00653190">
    <w:pPr>
      <w:pStyle w:val="af"/>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60D6" w14:textId="77777777" w:rsidR="00653190" w:rsidRDefault="00653190">
    <w:pPr>
      <w:pStyle w:val="af"/>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AAF7" w14:textId="77777777" w:rsidR="00653190" w:rsidRDefault="00653190">
    <w:pPr>
      <w:pStyle w:val="af"/>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371F" w14:textId="77777777" w:rsidR="00653190" w:rsidRDefault="00653190">
    <w:pPr>
      <w:pStyle w:val="af"/>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CBEE" w14:textId="77777777" w:rsidR="00653190" w:rsidRDefault="00653190">
    <w:pPr>
      <w:pStyle w:val="af"/>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D699" w14:textId="77777777" w:rsidR="00653190" w:rsidRDefault="00653190">
    <w:pPr>
      <w:pStyle w:val="af"/>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B557" w14:textId="77777777" w:rsidR="00653190" w:rsidRDefault="00653190">
    <w:pPr>
      <w:pStyle w:val="af"/>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5916" w14:textId="77777777" w:rsidR="00653190" w:rsidRDefault="00653190">
    <w:pPr>
      <w:pStyle w:val="af"/>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3BA7" w14:textId="77777777" w:rsidR="00653190" w:rsidRDefault="00653190">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59F1" w14:textId="77777777" w:rsidR="00653190" w:rsidRDefault="00653190">
    <w:pPr>
      <w:pStyle w:val="af"/>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BBE2D" w14:textId="77777777" w:rsidR="00653190" w:rsidRDefault="00653190">
    <w:pPr>
      <w:pStyle w:val="af"/>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EACA" w14:textId="77777777" w:rsidR="00653190" w:rsidRDefault="00653190">
    <w:pPr>
      <w:pStyle w:val="af"/>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080E" w14:textId="77777777" w:rsidR="00653190" w:rsidRDefault="00653190">
    <w:pPr>
      <w:pStyle w:val="af"/>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6E65" w14:textId="77777777" w:rsidR="00653190" w:rsidRDefault="00653190">
    <w:pPr>
      <w:pStyle w:val="af"/>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4208" w14:textId="77777777" w:rsidR="00653190" w:rsidRDefault="00653190">
    <w:pPr>
      <w:pStyle w:val="af"/>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5885" w14:textId="77777777" w:rsidR="00653190" w:rsidRDefault="00653190">
    <w:pPr>
      <w:pStyle w:val="af"/>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9098" w14:textId="77777777" w:rsidR="00653190" w:rsidRDefault="00653190">
    <w:pPr>
      <w:pStyle w:val="af"/>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078A" w14:textId="77777777" w:rsidR="00653190" w:rsidRDefault="00653190">
    <w:pPr>
      <w:pStyle w:val="af"/>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C30A" w14:textId="77777777" w:rsidR="00653190" w:rsidRDefault="00653190">
    <w:pPr>
      <w:pStyle w:val="af"/>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50D32" w14:textId="77777777" w:rsidR="00653190" w:rsidRDefault="00653190">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DD1C" w14:textId="77777777" w:rsidR="00653190" w:rsidRDefault="00653190">
    <w:pPr>
      <w:pStyle w:val="af"/>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B330" w14:textId="77777777" w:rsidR="00653190" w:rsidRDefault="00653190">
    <w:pPr>
      <w:pStyle w:val="af"/>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4D63" w14:textId="77777777" w:rsidR="00653190" w:rsidRDefault="00653190">
    <w:pPr>
      <w:pStyle w:val="af"/>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36F4" w14:textId="77777777" w:rsidR="00653190" w:rsidRDefault="00653190">
    <w:pPr>
      <w:pStyle w:val="af"/>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049E0" w14:textId="77777777" w:rsidR="00653190" w:rsidRDefault="00A93F8A" w:rsidP="00A93F8A">
    <w:pPr>
      <w:pStyle w:val="af"/>
      <w:tabs>
        <w:tab w:val="clear" w:pos="4677"/>
        <w:tab w:val="clear" w:pos="9355"/>
        <w:tab w:val="left" w:pos="6467"/>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130A" w14:textId="77777777" w:rsidR="00653190" w:rsidRDefault="00653190">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B42F" w14:textId="77777777" w:rsidR="00653190" w:rsidRDefault="00653190">
    <w:pPr>
      <w:pStyle w:val="af"/>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6301" w14:textId="77777777" w:rsidR="00653190" w:rsidRDefault="00653190">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F51C" w14:textId="77777777" w:rsidR="00653190" w:rsidRDefault="00653190">
    <w:pPr>
      <w:pStyle w:val="af"/>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B2BF" w14:textId="77777777" w:rsidR="00653190" w:rsidRDefault="00653190">
    <w:pPr>
      <w:pStyle w:val="af"/>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180C" w14:textId="77777777" w:rsidR="00653190" w:rsidRDefault="0065319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4BB3C" w14:textId="77777777" w:rsidR="00BE6B50" w:rsidRDefault="00BE6B50">
      <w:r>
        <w:separator/>
      </w:r>
    </w:p>
  </w:footnote>
  <w:footnote w:type="continuationSeparator" w:id="0">
    <w:p w14:paraId="36225C7B" w14:textId="77777777" w:rsidR="00BE6B50" w:rsidRDefault="00BE6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F0CA" w14:textId="77777777" w:rsidR="00653190" w:rsidRDefault="00653190">
    <w:pPr>
      <w:framePr w:wrap="around" w:vAnchor="text" w:hAnchor="margin" w:xAlign="center" w:y="1"/>
    </w:pPr>
    <w:r>
      <w:fldChar w:fldCharType="begin"/>
    </w:r>
    <w:r>
      <w:instrText>PAGE \* Arabic</w:instrText>
    </w:r>
    <w:r>
      <w:fldChar w:fldCharType="separate"/>
    </w:r>
    <w:r>
      <w:rPr>
        <w:noProof/>
      </w:rPr>
      <w:t>1</w:t>
    </w:r>
    <w:r>
      <w:fldChar w:fldCharType="end"/>
    </w:r>
  </w:p>
  <w:p w14:paraId="63BC5E6E" w14:textId="77777777" w:rsidR="00653190" w:rsidRDefault="0065319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0811"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46</w:t>
    </w:r>
    <w:r>
      <w:fldChar w:fldCharType="end"/>
    </w:r>
  </w:p>
  <w:p w14:paraId="0B162628" w14:textId="77777777" w:rsidR="00653190" w:rsidRDefault="00653190">
    <w:pPr>
      <w:pStyle w:val="afff2"/>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EB88"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59</w:t>
    </w:r>
    <w:r>
      <w:fldChar w:fldCharType="end"/>
    </w:r>
  </w:p>
  <w:p w14:paraId="06C87E60" w14:textId="77777777" w:rsidR="00653190" w:rsidRDefault="00653190">
    <w:pPr>
      <w:pStyle w:val="afff2"/>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BB1C"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61</w:t>
    </w:r>
    <w:r>
      <w:fldChar w:fldCharType="end"/>
    </w:r>
  </w:p>
  <w:p w14:paraId="125208CD" w14:textId="77777777" w:rsidR="00653190" w:rsidRDefault="00653190">
    <w:pPr>
      <w:pStyle w:val="afff2"/>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1CE9"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64</w:t>
    </w:r>
    <w:r>
      <w:fldChar w:fldCharType="end"/>
    </w:r>
  </w:p>
  <w:p w14:paraId="5E680B75" w14:textId="77777777" w:rsidR="00653190" w:rsidRDefault="00653190">
    <w:pPr>
      <w:pStyle w:val="afff2"/>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B4F9"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66</w:t>
    </w:r>
    <w:r>
      <w:fldChar w:fldCharType="end"/>
    </w:r>
  </w:p>
  <w:p w14:paraId="5EE7957D" w14:textId="77777777" w:rsidR="00653190" w:rsidRDefault="00653190">
    <w:pPr>
      <w:pStyle w:val="afff2"/>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B20A"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72</w:t>
    </w:r>
    <w:r>
      <w:fldChar w:fldCharType="end"/>
    </w:r>
  </w:p>
  <w:p w14:paraId="5E820245" w14:textId="77777777" w:rsidR="00653190" w:rsidRDefault="00653190">
    <w:pPr>
      <w:pStyle w:val="afff2"/>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5D95"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76</w:t>
    </w:r>
    <w:r>
      <w:fldChar w:fldCharType="end"/>
    </w:r>
  </w:p>
  <w:p w14:paraId="651FD985" w14:textId="77777777" w:rsidR="00653190" w:rsidRDefault="00653190">
    <w:pPr>
      <w:pStyle w:val="afff2"/>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1726"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78</w:t>
    </w:r>
    <w:r>
      <w:fldChar w:fldCharType="end"/>
    </w:r>
  </w:p>
  <w:p w14:paraId="24E5025F" w14:textId="77777777" w:rsidR="00653190" w:rsidRDefault="00653190">
    <w:pPr>
      <w:pStyle w:val="afff2"/>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A0C1"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84</w:t>
    </w:r>
    <w:r>
      <w:fldChar w:fldCharType="end"/>
    </w:r>
  </w:p>
  <w:p w14:paraId="73F7BE8A" w14:textId="77777777" w:rsidR="00653190" w:rsidRDefault="00653190">
    <w:pPr>
      <w:pStyle w:val="afff2"/>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C9D1"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88</w:t>
    </w:r>
    <w:r>
      <w:fldChar w:fldCharType="end"/>
    </w:r>
  </w:p>
  <w:p w14:paraId="47E80767" w14:textId="77777777" w:rsidR="00653190" w:rsidRDefault="00653190">
    <w:pPr>
      <w:pStyle w:val="afff2"/>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018263"/>
      <w:docPartObj>
        <w:docPartGallery w:val="Page Numbers (Top of Page)"/>
        <w:docPartUnique/>
      </w:docPartObj>
    </w:sdtPr>
    <w:sdtEndPr/>
    <w:sdtContent>
      <w:p w14:paraId="558E8D2C" w14:textId="77777777" w:rsidR="00653190" w:rsidRDefault="00653190">
        <w:pPr>
          <w:pStyle w:val="afff2"/>
          <w:jc w:val="center"/>
        </w:pPr>
        <w:r>
          <w:fldChar w:fldCharType="begin"/>
        </w:r>
        <w:r>
          <w:instrText>PAGE   \* MERGEFORMAT</w:instrText>
        </w:r>
        <w:r>
          <w:fldChar w:fldCharType="separate"/>
        </w:r>
        <w:r w:rsidR="00735E5D">
          <w:rPr>
            <w:noProof/>
          </w:rPr>
          <w:t>1</w:t>
        </w:r>
        <w:r>
          <w:fldChar w:fldCharType="end"/>
        </w:r>
      </w:p>
    </w:sdtContent>
  </w:sdt>
  <w:p w14:paraId="58CABCA8" w14:textId="77777777" w:rsidR="00653190" w:rsidRDefault="00653190">
    <w:pPr>
      <w:pStyle w:val="afff2"/>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9707"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90</w:t>
    </w:r>
    <w:r>
      <w:fldChar w:fldCharType="end"/>
    </w:r>
  </w:p>
  <w:p w14:paraId="3FD8C61A" w14:textId="77777777" w:rsidR="00653190" w:rsidRDefault="00653190">
    <w:pPr>
      <w:pStyle w:val="afff2"/>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9DF4"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97</w:t>
    </w:r>
    <w:r>
      <w:fldChar w:fldCharType="end"/>
    </w:r>
  </w:p>
  <w:p w14:paraId="4AD16BD6" w14:textId="77777777" w:rsidR="00653190" w:rsidRDefault="00653190">
    <w:pPr>
      <w:pStyle w:val="afff2"/>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437B"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99</w:t>
    </w:r>
    <w:r>
      <w:fldChar w:fldCharType="end"/>
    </w:r>
  </w:p>
  <w:p w14:paraId="51ED896B" w14:textId="77777777" w:rsidR="00653190" w:rsidRDefault="00653190">
    <w:pPr>
      <w:pStyle w:val="afff2"/>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473E"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100</w:t>
    </w:r>
    <w:r>
      <w:fldChar w:fldCharType="end"/>
    </w:r>
  </w:p>
  <w:p w14:paraId="3CBBF2A9" w14:textId="77777777" w:rsidR="00653190" w:rsidRDefault="00653190">
    <w:pPr>
      <w:pStyle w:val="afff2"/>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28DC"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101</w:t>
    </w:r>
    <w:r>
      <w:fldChar w:fldCharType="end"/>
    </w:r>
  </w:p>
  <w:p w14:paraId="5AEA59FC" w14:textId="77777777" w:rsidR="00653190" w:rsidRDefault="00653190">
    <w:pPr>
      <w:pStyle w:val="afff2"/>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79202"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102</w:t>
    </w:r>
    <w:r>
      <w:fldChar w:fldCharType="end"/>
    </w:r>
  </w:p>
  <w:p w14:paraId="00F90B41" w14:textId="77777777" w:rsidR="00653190" w:rsidRDefault="00653190">
    <w:pPr>
      <w:pStyle w:val="afff2"/>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E246"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104</w:t>
    </w:r>
    <w:r>
      <w:fldChar w:fldCharType="end"/>
    </w:r>
  </w:p>
  <w:p w14:paraId="04FA5CE4" w14:textId="77777777" w:rsidR="00653190" w:rsidRDefault="00653190">
    <w:pPr>
      <w:pStyle w:val="afff2"/>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8B6AA"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105</w:t>
    </w:r>
    <w:r>
      <w:fldChar w:fldCharType="end"/>
    </w:r>
  </w:p>
  <w:p w14:paraId="79A46754" w14:textId="77777777" w:rsidR="00653190" w:rsidRDefault="00653190">
    <w:pPr>
      <w:pStyle w:val="afff2"/>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C3F2"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107</w:t>
    </w:r>
    <w:r>
      <w:fldChar w:fldCharType="end"/>
    </w:r>
  </w:p>
  <w:p w14:paraId="1195FDAC" w14:textId="77777777" w:rsidR="00653190" w:rsidRDefault="00653190">
    <w:pPr>
      <w:pStyle w:val="afff2"/>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E43F"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118</w:t>
    </w:r>
    <w:r>
      <w:fldChar w:fldCharType="end"/>
    </w:r>
  </w:p>
  <w:p w14:paraId="48A7416B" w14:textId="77777777" w:rsidR="00653190" w:rsidRDefault="00653190">
    <w:pPr>
      <w:pStyle w:val="afff2"/>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863558"/>
      <w:docPartObj>
        <w:docPartGallery w:val="Page Numbers (Top of Page)"/>
        <w:docPartUnique/>
      </w:docPartObj>
    </w:sdtPr>
    <w:sdtEndPr/>
    <w:sdtContent>
      <w:p w14:paraId="44F5E585" w14:textId="77777777" w:rsidR="00653190" w:rsidRDefault="00653190">
        <w:pPr>
          <w:pStyle w:val="afff2"/>
          <w:jc w:val="center"/>
        </w:pPr>
        <w:r>
          <w:fldChar w:fldCharType="begin"/>
        </w:r>
        <w:r>
          <w:instrText>PAGE   \* MERGEFORMAT</w:instrText>
        </w:r>
        <w:r>
          <w:fldChar w:fldCharType="separate"/>
        </w:r>
        <w:r w:rsidR="000D0820">
          <w:rPr>
            <w:noProof/>
          </w:rPr>
          <w:t>16</w:t>
        </w:r>
        <w:r>
          <w:fldChar w:fldCharType="end"/>
        </w:r>
      </w:p>
    </w:sdtContent>
  </w:sdt>
  <w:p w14:paraId="2872FA0E" w14:textId="77777777" w:rsidR="00653190" w:rsidRDefault="00653190" w:rsidP="00653190">
    <w:pPr>
      <w:pStyle w:val="afff2"/>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5ECD"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119</w:t>
    </w:r>
    <w:r>
      <w:fldChar w:fldCharType="end"/>
    </w:r>
  </w:p>
  <w:p w14:paraId="7544AF9E" w14:textId="77777777" w:rsidR="00653190" w:rsidRDefault="00653190">
    <w:pPr>
      <w:pStyle w:val="afff2"/>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34FE"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121</w:t>
    </w:r>
    <w:r>
      <w:fldChar w:fldCharType="end"/>
    </w:r>
  </w:p>
  <w:p w14:paraId="33F7A667" w14:textId="77777777" w:rsidR="00653190" w:rsidRDefault="00653190">
    <w:pPr>
      <w:pStyle w:val="afff2"/>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5DCF"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124</w:t>
    </w:r>
    <w:r>
      <w:fldChar w:fldCharType="end"/>
    </w:r>
  </w:p>
  <w:p w14:paraId="06228D71" w14:textId="77777777" w:rsidR="00653190" w:rsidRDefault="00653190">
    <w:pPr>
      <w:pStyle w:val="afff2"/>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9C9C"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174</w:t>
    </w:r>
    <w:r>
      <w:fldChar w:fldCharType="end"/>
    </w:r>
  </w:p>
  <w:p w14:paraId="3662EA68" w14:textId="77777777" w:rsidR="00653190" w:rsidRDefault="00653190">
    <w:pPr>
      <w:pStyle w:val="afff2"/>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F3D7"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175</w:t>
    </w:r>
    <w:r>
      <w:fldChar w:fldCharType="end"/>
    </w:r>
  </w:p>
  <w:p w14:paraId="7D03277D" w14:textId="77777777" w:rsidR="00653190" w:rsidRDefault="00653190">
    <w:pPr>
      <w:pStyle w:val="afff2"/>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BE63"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180</w:t>
    </w:r>
    <w:r>
      <w:fldChar w:fldCharType="end"/>
    </w:r>
  </w:p>
  <w:p w14:paraId="427D9117" w14:textId="77777777" w:rsidR="00653190" w:rsidRDefault="00653190">
    <w:pPr>
      <w:pStyle w:val="afff2"/>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6338"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182</w:t>
    </w:r>
    <w:r>
      <w:fldChar w:fldCharType="end"/>
    </w:r>
  </w:p>
  <w:p w14:paraId="098E3C4E" w14:textId="77777777" w:rsidR="00653190" w:rsidRDefault="00653190">
    <w:pPr>
      <w:pStyle w:val="afff2"/>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38F20"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196</w:t>
    </w:r>
    <w:r>
      <w:fldChar w:fldCharType="end"/>
    </w:r>
  </w:p>
  <w:p w14:paraId="17F689A2" w14:textId="77777777" w:rsidR="00653190" w:rsidRDefault="00653190">
    <w:pPr>
      <w:pStyle w:val="afff2"/>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15F1"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197</w:t>
    </w:r>
    <w:r>
      <w:fldChar w:fldCharType="end"/>
    </w:r>
  </w:p>
  <w:p w14:paraId="7D6E7F6F" w14:textId="77777777" w:rsidR="00653190" w:rsidRDefault="00653190">
    <w:pPr>
      <w:pStyle w:val="afff2"/>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85A"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223</w:t>
    </w:r>
    <w:r>
      <w:fldChar w:fldCharType="end"/>
    </w:r>
  </w:p>
  <w:p w14:paraId="02E7C1F2" w14:textId="77777777" w:rsidR="00653190" w:rsidRDefault="00653190">
    <w:pPr>
      <w:pStyle w:val="afff2"/>
      <w:jc w:val="center"/>
    </w:pPr>
  </w:p>
  <w:p w14:paraId="10080E19" w14:textId="77777777" w:rsidR="00653190" w:rsidRDefault="00653190">
    <w:pPr>
      <w:pStyle w:val="afff2"/>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190323"/>
      <w:docPartObj>
        <w:docPartGallery w:val="Page Numbers (Top of Page)"/>
        <w:docPartUnique/>
      </w:docPartObj>
    </w:sdtPr>
    <w:sdtEndPr/>
    <w:sdtContent>
      <w:p w14:paraId="5231ABF8" w14:textId="77777777" w:rsidR="00653190" w:rsidRDefault="00653190">
        <w:pPr>
          <w:pStyle w:val="afff2"/>
          <w:jc w:val="center"/>
        </w:pPr>
        <w:r>
          <w:fldChar w:fldCharType="begin"/>
        </w:r>
        <w:r>
          <w:instrText>PAGE   \* MERGEFORMAT</w:instrText>
        </w:r>
        <w:r>
          <w:fldChar w:fldCharType="separate"/>
        </w:r>
        <w:r w:rsidR="000D0820">
          <w:rPr>
            <w:noProof/>
          </w:rPr>
          <w:t>2</w:t>
        </w:r>
        <w:r>
          <w:fldChar w:fldCharType="end"/>
        </w:r>
      </w:p>
    </w:sdtContent>
  </w:sdt>
  <w:p w14:paraId="569F1BD0" w14:textId="77777777" w:rsidR="00653190" w:rsidRDefault="00653190" w:rsidP="00653190">
    <w:pPr>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BB93"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229</w:t>
    </w:r>
    <w:r>
      <w:fldChar w:fldCharType="end"/>
    </w:r>
  </w:p>
  <w:p w14:paraId="6317E8D1" w14:textId="77777777" w:rsidR="00653190" w:rsidRDefault="00653190">
    <w:pPr>
      <w:pStyle w:val="afff2"/>
      <w:jc w:val="center"/>
    </w:pPr>
  </w:p>
  <w:p w14:paraId="274B81C7" w14:textId="77777777" w:rsidR="00653190" w:rsidRDefault="00653190">
    <w:pPr>
      <w:pStyle w:val="afff2"/>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7F52"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236</w:t>
    </w:r>
    <w:r>
      <w:fldChar w:fldCharType="end"/>
    </w:r>
  </w:p>
  <w:p w14:paraId="10623459" w14:textId="77777777" w:rsidR="00653190" w:rsidRDefault="00653190">
    <w:pPr>
      <w:pStyle w:val="afff2"/>
      <w:jc w:val="center"/>
    </w:pPr>
  </w:p>
  <w:p w14:paraId="227EFFB8" w14:textId="77777777" w:rsidR="00653190" w:rsidRDefault="00653190">
    <w:pPr>
      <w:pStyle w:val="afff2"/>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F346"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237</w:t>
    </w:r>
    <w:r>
      <w:fldChar w:fldCharType="end"/>
    </w:r>
  </w:p>
  <w:p w14:paraId="764D791A" w14:textId="77777777" w:rsidR="00653190" w:rsidRDefault="00653190">
    <w:pPr>
      <w:pStyle w:val="afff2"/>
      <w:jc w:val="center"/>
    </w:pPr>
  </w:p>
  <w:p w14:paraId="152BCEE3" w14:textId="77777777" w:rsidR="00653190" w:rsidRDefault="00653190">
    <w:pPr>
      <w:pStyle w:val="afff2"/>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0961F"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256</w:t>
    </w:r>
    <w:r>
      <w:fldChar w:fldCharType="end"/>
    </w:r>
  </w:p>
  <w:p w14:paraId="586BD4CA" w14:textId="77777777" w:rsidR="00653190" w:rsidRDefault="00653190">
    <w:pPr>
      <w:pStyle w:val="afff2"/>
      <w:jc w:val="center"/>
    </w:pPr>
  </w:p>
  <w:p w14:paraId="3BCF25B2" w14:textId="77777777" w:rsidR="00653190" w:rsidRDefault="00653190">
    <w:pPr>
      <w:pStyle w:val="afff2"/>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F005"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259</w:t>
    </w:r>
    <w:r>
      <w:fldChar w:fldCharType="end"/>
    </w:r>
  </w:p>
  <w:p w14:paraId="758ECA67" w14:textId="77777777" w:rsidR="00653190" w:rsidRDefault="00653190">
    <w:pPr>
      <w:pStyle w:val="afff2"/>
      <w:jc w:val="center"/>
    </w:pPr>
  </w:p>
  <w:p w14:paraId="01F7C26A" w14:textId="77777777" w:rsidR="00653190" w:rsidRDefault="00653190">
    <w:pPr>
      <w:pStyle w:val="afff2"/>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302732"/>
      <w:docPartObj>
        <w:docPartGallery w:val="Page Numbers (Top of Page)"/>
        <w:docPartUnique/>
      </w:docPartObj>
    </w:sdtPr>
    <w:sdtEndPr/>
    <w:sdtContent>
      <w:p w14:paraId="65F58DE9" w14:textId="77777777" w:rsidR="00A93F8A" w:rsidRDefault="00A93F8A">
        <w:pPr>
          <w:pStyle w:val="afff2"/>
          <w:jc w:val="center"/>
        </w:pPr>
        <w:r>
          <w:fldChar w:fldCharType="begin"/>
        </w:r>
        <w:r>
          <w:instrText>PAGE   \* MERGEFORMAT</w:instrText>
        </w:r>
        <w:r>
          <w:fldChar w:fldCharType="separate"/>
        </w:r>
        <w:r w:rsidR="000D0820">
          <w:rPr>
            <w:noProof/>
          </w:rPr>
          <w:t>262</w:t>
        </w:r>
        <w:r>
          <w:fldChar w:fldCharType="end"/>
        </w:r>
      </w:p>
    </w:sdtContent>
  </w:sdt>
  <w:p w14:paraId="1852098D" w14:textId="77777777" w:rsidR="00653190" w:rsidRDefault="00653190" w:rsidP="00A93F8A">
    <w:pPr>
      <w:pStyle w:val="afff2"/>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B7A1"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263</w:t>
    </w:r>
    <w:r>
      <w:fldChar w:fldCharType="end"/>
    </w:r>
  </w:p>
  <w:p w14:paraId="2E027FAB" w14:textId="77777777" w:rsidR="00653190" w:rsidRDefault="00653190">
    <w:pPr>
      <w:pStyle w:val="afff2"/>
      <w:jc w:val="center"/>
    </w:pPr>
  </w:p>
  <w:p w14:paraId="30E89757" w14:textId="77777777" w:rsidR="00653190" w:rsidRDefault="00653190">
    <w:pPr>
      <w:pStyle w:val="afff2"/>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351425"/>
      <w:docPartObj>
        <w:docPartGallery w:val="Page Numbers (Top of Page)"/>
        <w:docPartUnique/>
      </w:docPartObj>
    </w:sdtPr>
    <w:sdtEndPr/>
    <w:sdtContent>
      <w:p w14:paraId="1342623A" w14:textId="77777777" w:rsidR="00D053E2" w:rsidRDefault="00D053E2">
        <w:pPr>
          <w:pStyle w:val="afff2"/>
          <w:jc w:val="center"/>
        </w:pPr>
        <w:r>
          <w:fldChar w:fldCharType="begin"/>
        </w:r>
        <w:r>
          <w:instrText>PAGE   \* MERGEFORMAT</w:instrText>
        </w:r>
        <w:r>
          <w:fldChar w:fldCharType="separate"/>
        </w:r>
        <w:r w:rsidR="000D0820">
          <w:rPr>
            <w:noProof/>
          </w:rPr>
          <w:t>266</w:t>
        </w:r>
        <w:r>
          <w:fldChar w:fldCharType="end"/>
        </w:r>
      </w:p>
    </w:sdtContent>
  </w:sdt>
  <w:p w14:paraId="74BEFD32" w14:textId="77777777" w:rsidR="00653190" w:rsidRDefault="00653190" w:rsidP="00D053E2">
    <w:pPr>
      <w:pStyle w:val="aff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21EA"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18</w:t>
    </w:r>
    <w:r>
      <w:fldChar w:fldCharType="end"/>
    </w:r>
  </w:p>
  <w:p w14:paraId="203EDF02" w14:textId="77777777" w:rsidR="00653190" w:rsidRDefault="00653190">
    <w:pPr>
      <w:pStyle w:val="afff2"/>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FC27"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25</w:t>
    </w:r>
    <w:r>
      <w:fldChar w:fldCharType="end"/>
    </w:r>
  </w:p>
  <w:p w14:paraId="5B3752E9" w14:textId="77777777" w:rsidR="00653190" w:rsidRDefault="00653190">
    <w:pPr>
      <w:pStyle w:val="afff2"/>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D46E"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27</w:t>
    </w:r>
    <w:r>
      <w:fldChar w:fldCharType="end"/>
    </w:r>
  </w:p>
  <w:p w14:paraId="59A7426C" w14:textId="77777777" w:rsidR="00653190" w:rsidRDefault="00653190">
    <w:pPr>
      <w:pStyle w:val="afff2"/>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AA65"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28</w:t>
    </w:r>
    <w:r>
      <w:fldChar w:fldCharType="end"/>
    </w:r>
  </w:p>
  <w:p w14:paraId="1EA8E532" w14:textId="77777777" w:rsidR="00653190" w:rsidRDefault="00653190">
    <w:pPr>
      <w:pStyle w:val="afff2"/>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FE55" w14:textId="77777777" w:rsidR="00653190" w:rsidRDefault="00653190">
    <w:pPr>
      <w:framePr w:wrap="around" w:vAnchor="text" w:hAnchor="margin" w:xAlign="center" w:y="1"/>
    </w:pPr>
    <w:r>
      <w:fldChar w:fldCharType="begin"/>
    </w:r>
    <w:r>
      <w:instrText>PAGE \* Arabic</w:instrText>
    </w:r>
    <w:r>
      <w:fldChar w:fldCharType="separate"/>
    </w:r>
    <w:r w:rsidR="000D0820">
      <w:rPr>
        <w:noProof/>
      </w:rPr>
      <w:t>37</w:t>
    </w:r>
    <w:r>
      <w:fldChar w:fldCharType="end"/>
    </w:r>
  </w:p>
  <w:p w14:paraId="28AFEC01" w14:textId="77777777" w:rsidR="00653190" w:rsidRDefault="00653190">
    <w:pPr>
      <w:pStyle w:val="afff2"/>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661"/>
    <w:multiLevelType w:val="multilevel"/>
    <w:tmpl w:val="ECF2A30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2436B58"/>
    <w:multiLevelType w:val="multilevel"/>
    <w:tmpl w:val="9462FF9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05ED082B"/>
    <w:multiLevelType w:val="multilevel"/>
    <w:tmpl w:val="0D0CF804"/>
    <w:lvl w:ilvl="0">
      <w:start w:val="1"/>
      <w:numFmt w:val="decimal"/>
      <w:lvlText w:val="Таблица 2.%1 –"/>
      <w:lvlJc w:val="left"/>
      <w:pPr>
        <w:ind w:left="1353" w:hanging="360"/>
      </w:pPr>
      <w:rPr>
        <w:rFonts w:ascii="Times New Roman" w:hAnsi="Times New Roman"/>
        <w:sz w:val="28"/>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 w15:restartNumberingAfterBreak="0">
    <w:nsid w:val="08595F16"/>
    <w:multiLevelType w:val="multilevel"/>
    <w:tmpl w:val="20D855C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0AE10E2D"/>
    <w:multiLevelType w:val="multilevel"/>
    <w:tmpl w:val="0936D8EA"/>
    <w:lvl w:ilvl="0">
      <w:start w:val="1"/>
      <w:numFmt w:val="decimal"/>
      <w:lvlText w:val="Таблица 2.%1 –"/>
      <w:lvlJc w:val="left"/>
      <w:pPr>
        <w:ind w:left="1353" w:hanging="360"/>
      </w:pPr>
      <w:rPr>
        <w:rFonts w:ascii="Times New Roman" w:hAnsi="Times New Roman"/>
        <w:sz w:val="28"/>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5" w15:restartNumberingAfterBreak="0">
    <w:nsid w:val="0C060083"/>
    <w:multiLevelType w:val="multilevel"/>
    <w:tmpl w:val="8AB0EA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787675"/>
    <w:multiLevelType w:val="multilevel"/>
    <w:tmpl w:val="88FC909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133456F0"/>
    <w:multiLevelType w:val="multilevel"/>
    <w:tmpl w:val="D996C92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1BDA3772"/>
    <w:multiLevelType w:val="multilevel"/>
    <w:tmpl w:val="92F68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223D3F"/>
    <w:multiLevelType w:val="multilevel"/>
    <w:tmpl w:val="C4462B2A"/>
    <w:lvl w:ilvl="0">
      <w:start w:val="1"/>
      <w:numFmt w:val="decimal"/>
      <w:lvlText w:val="%1."/>
      <w:lvlJc w:val="left"/>
      <w:pPr>
        <w:ind w:left="92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21EB6E75"/>
    <w:multiLevelType w:val="multilevel"/>
    <w:tmpl w:val="8BE07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0930FD"/>
    <w:multiLevelType w:val="multilevel"/>
    <w:tmpl w:val="12B4FE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15:restartNumberingAfterBreak="0">
    <w:nsid w:val="31901A55"/>
    <w:multiLevelType w:val="multilevel"/>
    <w:tmpl w:val="E3E8BC4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29E181A"/>
    <w:multiLevelType w:val="multilevel"/>
    <w:tmpl w:val="B088FF8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15:restartNumberingAfterBreak="0">
    <w:nsid w:val="350F4FB4"/>
    <w:multiLevelType w:val="multilevel"/>
    <w:tmpl w:val="FCA2779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42DE140D"/>
    <w:multiLevelType w:val="multilevel"/>
    <w:tmpl w:val="E5D83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56C0D9A"/>
    <w:multiLevelType w:val="multilevel"/>
    <w:tmpl w:val="16E6CFDE"/>
    <w:lvl w:ilvl="0">
      <w:start w:val="1"/>
      <w:numFmt w:val="decimal"/>
      <w:lvlText w:val="%1."/>
      <w:lvlJc w:val="left"/>
      <w:pPr>
        <w:ind w:left="2119" w:hanging="1410"/>
      </w:pPr>
    </w:lvl>
    <w:lvl w:ilvl="1">
      <w:start w:val="1"/>
      <w:numFmt w:val="decimal"/>
      <w:lvlText w:val="%1.%2."/>
      <w:lvlJc w:val="left"/>
      <w:pPr>
        <w:ind w:left="720"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7" w15:restartNumberingAfterBreak="0">
    <w:nsid w:val="4BFF4848"/>
    <w:multiLevelType w:val="multilevel"/>
    <w:tmpl w:val="70C48CA4"/>
    <w:lvl w:ilvl="0">
      <w:start w:val="1"/>
      <w:numFmt w:val="decimal"/>
      <w:lvlText w:val="%1)"/>
      <w:lvlJc w:val="left"/>
      <w:pPr>
        <w:ind w:left="1068" w:hanging="360"/>
      </w:pPr>
      <w:rPr>
        <w:rFonts w:ascii="Times New Roman" w:hAnsi="Times New Roman"/>
        <w:sz w:val="28"/>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4DE33D4A"/>
    <w:multiLevelType w:val="multilevel"/>
    <w:tmpl w:val="FE24781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15:restartNumberingAfterBreak="0">
    <w:nsid w:val="539F4870"/>
    <w:multiLevelType w:val="multilevel"/>
    <w:tmpl w:val="56AA50F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 w15:restartNumberingAfterBreak="0">
    <w:nsid w:val="599A44C8"/>
    <w:multiLevelType w:val="multilevel"/>
    <w:tmpl w:val="D62AA05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6A4E07D9"/>
    <w:multiLevelType w:val="multilevel"/>
    <w:tmpl w:val="5DE8149C"/>
    <w:lvl w:ilvl="0">
      <w:start w:val="1"/>
      <w:numFmt w:val="decimal"/>
      <w:lvlText w:val="%1."/>
      <w:lvlJc w:val="left"/>
      <w:pPr>
        <w:ind w:left="1069" w:hanging="360"/>
      </w:pPr>
    </w:lvl>
    <w:lvl w:ilvl="1">
      <w:start w:val="4"/>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2" w15:restartNumberingAfterBreak="0">
    <w:nsid w:val="6F527155"/>
    <w:multiLevelType w:val="multilevel"/>
    <w:tmpl w:val="3008EB7C"/>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8D559DD"/>
    <w:multiLevelType w:val="multilevel"/>
    <w:tmpl w:val="9178459E"/>
    <w:lvl w:ilvl="0">
      <w:start w:val="1"/>
      <w:numFmt w:val="decimal"/>
      <w:lvlText w:val="%1."/>
      <w:lvlJc w:val="left"/>
      <w:pPr>
        <w:ind w:left="92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16"/>
  </w:num>
  <w:num w:numId="2">
    <w:abstractNumId w:val="3"/>
  </w:num>
  <w:num w:numId="3">
    <w:abstractNumId w:val="12"/>
  </w:num>
  <w:num w:numId="4">
    <w:abstractNumId w:val="20"/>
  </w:num>
  <w:num w:numId="5">
    <w:abstractNumId w:val="22"/>
  </w:num>
  <w:num w:numId="6">
    <w:abstractNumId w:val="19"/>
  </w:num>
  <w:num w:numId="7">
    <w:abstractNumId w:val="4"/>
  </w:num>
  <w:num w:numId="8">
    <w:abstractNumId w:val="10"/>
  </w:num>
  <w:num w:numId="9">
    <w:abstractNumId w:val="15"/>
  </w:num>
  <w:num w:numId="10">
    <w:abstractNumId w:val="8"/>
  </w:num>
  <w:num w:numId="11">
    <w:abstractNumId w:val="5"/>
  </w:num>
  <w:num w:numId="12">
    <w:abstractNumId w:val="1"/>
  </w:num>
  <w:num w:numId="13">
    <w:abstractNumId w:val="6"/>
  </w:num>
  <w:num w:numId="14">
    <w:abstractNumId w:val="0"/>
  </w:num>
  <w:num w:numId="15">
    <w:abstractNumId w:val="21"/>
  </w:num>
  <w:num w:numId="16">
    <w:abstractNumId w:val="23"/>
  </w:num>
  <w:num w:numId="17">
    <w:abstractNumId w:val="11"/>
  </w:num>
  <w:num w:numId="18">
    <w:abstractNumId w:val="13"/>
  </w:num>
  <w:num w:numId="19">
    <w:abstractNumId w:val="18"/>
  </w:num>
  <w:num w:numId="20">
    <w:abstractNumId w:val="7"/>
  </w:num>
  <w:num w:numId="21">
    <w:abstractNumId w:val="17"/>
  </w:num>
  <w:num w:numId="22">
    <w:abstractNumId w:val="2"/>
  </w:num>
  <w:num w:numId="23">
    <w:abstractNumId w:val="14"/>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295"/>
    <w:rsid w:val="000D0820"/>
    <w:rsid w:val="00224D31"/>
    <w:rsid w:val="002971EE"/>
    <w:rsid w:val="002A1D31"/>
    <w:rsid w:val="0040028F"/>
    <w:rsid w:val="00482E55"/>
    <w:rsid w:val="005337FC"/>
    <w:rsid w:val="0053413D"/>
    <w:rsid w:val="005605A4"/>
    <w:rsid w:val="005A05A9"/>
    <w:rsid w:val="005B7295"/>
    <w:rsid w:val="006361E6"/>
    <w:rsid w:val="00653190"/>
    <w:rsid w:val="00682AA0"/>
    <w:rsid w:val="00735E5D"/>
    <w:rsid w:val="007728D8"/>
    <w:rsid w:val="007A5150"/>
    <w:rsid w:val="00A054A7"/>
    <w:rsid w:val="00A222FB"/>
    <w:rsid w:val="00A93F8A"/>
    <w:rsid w:val="00BB1EFF"/>
    <w:rsid w:val="00BE6B50"/>
    <w:rsid w:val="00D053E2"/>
    <w:rsid w:val="00D8409E"/>
    <w:rsid w:val="00DE0E35"/>
    <w:rsid w:val="00F10F09"/>
    <w:rsid w:val="00F40AF0"/>
    <w:rsid w:val="00FE22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41CC1"/>
  <w15:docId w15:val="{3E30791E-7F6A-4E71-9ED1-96E3A4BEC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rPr>
      <w:sz w:val="24"/>
    </w:rPr>
  </w:style>
  <w:style w:type="paragraph" w:styleId="10">
    <w:name w:val="heading 1"/>
    <w:basedOn w:val="a"/>
    <w:next w:val="a"/>
    <w:link w:val="11"/>
    <w:uiPriority w:val="9"/>
    <w:qFormat/>
    <w:pPr>
      <w:keepNext/>
      <w:spacing w:before="240" w:after="60"/>
      <w:outlineLvl w:val="0"/>
    </w:pPr>
    <w:rPr>
      <w:rFonts w:ascii="Cambria" w:hAnsi="Cambria"/>
      <w:b/>
      <w:sz w:val="32"/>
    </w:r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keepLines/>
      <w:spacing w:before="40" w:line="276" w:lineRule="auto"/>
      <w:outlineLvl w:val="2"/>
    </w:pPr>
    <w:rPr>
      <w:rFonts w:ascii="Cambria" w:hAnsi="Cambria"/>
      <w:color w:val="243F60"/>
    </w:rPr>
  </w:style>
  <w:style w:type="paragraph" w:styleId="4">
    <w:name w:val="heading 4"/>
    <w:basedOn w:val="a"/>
    <w:next w:val="a"/>
    <w:link w:val="40"/>
    <w:uiPriority w:val="9"/>
    <w:qFormat/>
    <w:pPr>
      <w:keepNext/>
      <w:spacing w:before="240" w:after="60"/>
      <w:outlineLvl w:val="3"/>
    </w:pPr>
    <w:rPr>
      <w:b/>
      <w:sz w:val="28"/>
    </w:rPr>
  </w:style>
  <w:style w:type="paragraph" w:styleId="5">
    <w:name w:val="heading 5"/>
    <w:basedOn w:val="a"/>
    <w:next w:val="a"/>
    <w:link w:val="50"/>
    <w:uiPriority w:val="9"/>
    <w:qFormat/>
    <w:pPr>
      <w:keepNext/>
      <w:keepLines/>
      <w:spacing w:before="200" w:line="276" w:lineRule="auto"/>
      <w:outlineLvl w:val="4"/>
    </w:pPr>
    <w:rPr>
      <w:rFonts w:ascii="Cambria" w:hAnsi="Cambria"/>
      <w:color w:val="243F6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4"/>
    </w:rPr>
  </w:style>
  <w:style w:type="paragraph" w:customStyle="1" w:styleId="xl121">
    <w:name w:val="xl121"/>
    <w:basedOn w:val="a"/>
    <w:link w:val="xl1210"/>
    <w:pPr>
      <w:spacing w:beforeAutospacing="1" w:afterAutospacing="1"/>
    </w:pPr>
    <w:rPr>
      <w:rFonts w:ascii="Times New Roman" w:hAnsi="Times New Roman"/>
    </w:rPr>
  </w:style>
  <w:style w:type="character" w:customStyle="1" w:styleId="xl1210">
    <w:name w:val="xl121"/>
    <w:basedOn w:val="1"/>
    <w:link w:val="xl121"/>
    <w:rPr>
      <w:rFonts w:ascii="Times New Roman" w:hAnsi="Times New Roman"/>
      <w:sz w:val="24"/>
    </w:rPr>
  </w:style>
  <w:style w:type="paragraph" w:customStyle="1" w:styleId="13">
    <w:name w:val="!Табл_13"/>
    <w:basedOn w:val="a3"/>
    <w:link w:val="130"/>
  </w:style>
  <w:style w:type="character" w:customStyle="1" w:styleId="130">
    <w:name w:val="!Табл_13"/>
    <w:basedOn w:val="a4"/>
    <w:link w:val="13"/>
    <w:rPr>
      <w:rFonts w:ascii="Times New Roman" w:hAnsi="Times New Roman"/>
      <w:sz w:val="28"/>
    </w:rPr>
  </w:style>
  <w:style w:type="paragraph" w:customStyle="1" w:styleId="xl146">
    <w:name w:val="xl146"/>
    <w:basedOn w:val="a"/>
    <w:link w:val="xl1460"/>
    <w:pPr>
      <w:spacing w:beforeAutospacing="1" w:afterAutospacing="1"/>
    </w:pPr>
    <w:rPr>
      <w:rFonts w:ascii="Times New Roman" w:hAnsi="Times New Roman"/>
      <w:sz w:val="20"/>
    </w:rPr>
  </w:style>
  <w:style w:type="character" w:customStyle="1" w:styleId="xl1460">
    <w:name w:val="xl146"/>
    <w:basedOn w:val="1"/>
    <w:link w:val="xl146"/>
    <w:rPr>
      <w:rFonts w:ascii="Times New Roman" w:hAnsi="Times New Roman"/>
      <w:sz w:val="20"/>
    </w:rPr>
  </w:style>
  <w:style w:type="paragraph" w:customStyle="1" w:styleId="9">
    <w:name w:val="Основной текст (9)"/>
    <w:basedOn w:val="a"/>
    <w:link w:val="90"/>
    <w:pPr>
      <w:widowControl w:val="0"/>
      <w:spacing w:after="420" w:line="240" w:lineRule="atLeast"/>
    </w:pPr>
    <w:rPr>
      <w:rFonts w:ascii="Times New Roman" w:hAnsi="Times New Roman"/>
      <w:b/>
      <w:sz w:val="20"/>
    </w:rPr>
  </w:style>
  <w:style w:type="character" w:customStyle="1" w:styleId="90">
    <w:name w:val="Основной текст (9)"/>
    <w:basedOn w:val="1"/>
    <w:link w:val="9"/>
    <w:rPr>
      <w:rFonts w:ascii="Times New Roman" w:hAnsi="Times New Roman"/>
      <w:b/>
      <w:sz w:val="20"/>
    </w:rPr>
  </w:style>
  <w:style w:type="paragraph" w:customStyle="1" w:styleId="12">
    <w:name w:val="Номер страницы1"/>
    <w:link w:val="a5"/>
  </w:style>
  <w:style w:type="character" w:styleId="a5">
    <w:name w:val="page number"/>
    <w:link w:val="12"/>
  </w:style>
  <w:style w:type="paragraph" w:customStyle="1" w:styleId="xl73">
    <w:name w:val="xl73"/>
    <w:basedOn w:val="a"/>
    <w:link w:val="xl730"/>
    <w:pPr>
      <w:spacing w:beforeAutospacing="1" w:afterAutospacing="1"/>
      <w:jc w:val="center"/>
    </w:pPr>
    <w:rPr>
      <w:rFonts w:ascii="Times New Roman" w:hAnsi="Times New Roman"/>
    </w:rPr>
  </w:style>
  <w:style w:type="character" w:customStyle="1" w:styleId="xl730">
    <w:name w:val="xl73"/>
    <w:basedOn w:val="1"/>
    <w:link w:val="xl73"/>
    <w:rPr>
      <w:rFonts w:ascii="Times New Roman" w:hAnsi="Times New Roman"/>
      <w:sz w:val="24"/>
    </w:rPr>
  </w:style>
  <w:style w:type="paragraph" w:styleId="a6">
    <w:name w:val="No Spacing"/>
    <w:link w:val="a7"/>
    <w:rPr>
      <w:sz w:val="22"/>
    </w:rPr>
  </w:style>
  <w:style w:type="character" w:customStyle="1" w:styleId="a7">
    <w:name w:val="Без интервала Знак"/>
    <w:link w:val="a6"/>
    <w:rPr>
      <w:sz w:val="22"/>
    </w:rPr>
  </w:style>
  <w:style w:type="paragraph" w:styleId="21">
    <w:name w:val="toc 2"/>
    <w:basedOn w:val="a"/>
    <w:next w:val="a"/>
    <w:link w:val="22"/>
    <w:uiPriority w:val="39"/>
    <w:pPr>
      <w:tabs>
        <w:tab w:val="right" w:leader="dot" w:pos="10069"/>
      </w:tabs>
    </w:pPr>
    <w:rPr>
      <w:rFonts w:ascii="Times New Roman" w:hAnsi="Times New Roman"/>
    </w:rPr>
  </w:style>
  <w:style w:type="character" w:customStyle="1" w:styleId="22">
    <w:name w:val="Оглавление 2 Знак"/>
    <w:basedOn w:val="1"/>
    <w:link w:val="21"/>
    <w:rPr>
      <w:rFonts w:ascii="Times New Roman" w:hAnsi="Times New Roman"/>
      <w:sz w:val="24"/>
    </w:rPr>
  </w:style>
  <w:style w:type="paragraph" w:customStyle="1" w:styleId="xl119">
    <w:name w:val="xl119"/>
    <w:basedOn w:val="a"/>
    <w:link w:val="xl1190"/>
    <w:pPr>
      <w:spacing w:beforeAutospacing="1" w:afterAutospacing="1"/>
      <w:jc w:val="center"/>
    </w:pPr>
    <w:rPr>
      <w:rFonts w:ascii="Times New Roman" w:hAnsi="Times New Roman"/>
    </w:rPr>
  </w:style>
  <w:style w:type="character" w:customStyle="1" w:styleId="xl1190">
    <w:name w:val="xl119"/>
    <w:basedOn w:val="1"/>
    <w:link w:val="xl119"/>
    <w:rPr>
      <w:rFonts w:ascii="Times New Roman" w:hAnsi="Times New Roman"/>
      <w:sz w:val="24"/>
    </w:rPr>
  </w:style>
  <w:style w:type="paragraph" w:customStyle="1" w:styleId="xl154">
    <w:name w:val="xl154"/>
    <w:basedOn w:val="a"/>
    <w:link w:val="xl1540"/>
    <w:pPr>
      <w:spacing w:beforeAutospacing="1" w:afterAutospacing="1"/>
    </w:pPr>
    <w:rPr>
      <w:rFonts w:ascii="Times New Roman" w:hAnsi="Times New Roman"/>
      <w:sz w:val="20"/>
    </w:rPr>
  </w:style>
  <w:style w:type="character" w:customStyle="1" w:styleId="xl1540">
    <w:name w:val="xl154"/>
    <w:basedOn w:val="1"/>
    <w:link w:val="xl154"/>
    <w:rPr>
      <w:rFonts w:ascii="Times New Roman" w:hAnsi="Times New Roman"/>
      <w:sz w:val="20"/>
    </w:rPr>
  </w:style>
  <w:style w:type="paragraph" w:customStyle="1" w:styleId="14">
    <w:name w:val="Просмотренная гиперссылка1"/>
    <w:link w:val="a8"/>
    <w:rPr>
      <w:color w:val="800080"/>
      <w:u w:val="single"/>
    </w:rPr>
  </w:style>
  <w:style w:type="character" w:styleId="a8">
    <w:name w:val="FollowedHyperlink"/>
    <w:link w:val="14"/>
    <w:rPr>
      <w:color w:val="800080"/>
      <w:u w:val="single"/>
    </w:rPr>
  </w:style>
  <w:style w:type="paragraph" w:styleId="41">
    <w:name w:val="toc 4"/>
    <w:basedOn w:val="a"/>
    <w:next w:val="a"/>
    <w:link w:val="42"/>
    <w:uiPriority w:val="39"/>
    <w:pPr>
      <w:spacing w:after="100" w:line="252" w:lineRule="auto"/>
      <w:ind w:left="660"/>
    </w:pPr>
    <w:rPr>
      <w:sz w:val="22"/>
    </w:rPr>
  </w:style>
  <w:style w:type="character" w:customStyle="1" w:styleId="42">
    <w:name w:val="Оглавление 4 Знак"/>
    <w:basedOn w:val="1"/>
    <w:link w:val="41"/>
    <w:rPr>
      <w:sz w:val="22"/>
    </w:rPr>
  </w:style>
  <w:style w:type="paragraph" w:customStyle="1" w:styleId="15">
    <w:name w:val="Заголовок №1"/>
    <w:basedOn w:val="a"/>
    <w:link w:val="16"/>
    <w:pPr>
      <w:widowControl w:val="0"/>
      <w:spacing w:line="240" w:lineRule="atLeast"/>
      <w:jc w:val="center"/>
      <w:outlineLvl w:val="0"/>
    </w:pPr>
    <w:rPr>
      <w:rFonts w:ascii="Times New Roman" w:hAnsi="Times New Roman"/>
      <w:b/>
      <w:sz w:val="36"/>
    </w:rPr>
  </w:style>
  <w:style w:type="character" w:customStyle="1" w:styleId="16">
    <w:name w:val="Заголовок №1"/>
    <w:basedOn w:val="1"/>
    <w:link w:val="15"/>
    <w:rPr>
      <w:rFonts w:ascii="Times New Roman" w:hAnsi="Times New Roman"/>
      <w:b/>
      <w:sz w:val="36"/>
    </w:rPr>
  </w:style>
  <w:style w:type="paragraph" w:customStyle="1" w:styleId="120">
    <w:name w:val="!Табл_12"/>
    <w:basedOn w:val="a3"/>
    <w:link w:val="121"/>
  </w:style>
  <w:style w:type="character" w:customStyle="1" w:styleId="121">
    <w:name w:val="!Табл_12"/>
    <w:basedOn w:val="a4"/>
    <w:link w:val="120"/>
    <w:rPr>
      <w:rFonts w:ascii="Times New Roman" w:hAnsi="Times New Roman"/>
      <w:sz w:val="28"/>
    </w:rPr>
  </w:style>
  <w:style w:type="paragraph" w:customStyle="1" w:styleId="xl141">
    <w:name w:val="xl141"/>
    <w:basedOn w:val="a"/>
    <w:link w:val="xl1410"/>
    <w:pPr>
      <w:spacing w:beforeAutospacing="1" w:afterAutospacing="1"/>
      <w:jc w:val="center"/>
    </w:pPr>
    <w:rPr>
      <w:rFonts w:ascii="Times New Roman" w:hAnsi="Times New Roman"/>
      <w:sz w:val="20"/>
    </w:rPr>
  </w:style>
  <w:style w:type="character" w:customStyle="1" w:styleId="xl1410">
    <w:name w:val="xl141"/>
    <w:basedOn w:val="1"/>
    <w:link w:val="xl141"/>
    <w:rPr>
      <w:rFonts w:ascii="Times New Roman" w:hAnsi="Times New Roman"/>
      <w:sz w:val="20"/>
    </w:rPr>
  </w:style>
  <w:style w:type="paragraph" w:styleId="6">
    <w:name w:val="toc 6"/>
    <w:basedOn w:val="a"/>
    <w:next w:val="a"/>
    <w:link w:val="60"/>
    <w:uiPriority w:val="39"/>
    <w:pPr>
      <w:spacing w:after="100" w:line="252" w:lineRule="auto"/>
      <w:ind w:left="1100"/>
    </w:pPr>
    <w:rPr>
      <w:sz w:val="22"/>
    </w:rPr>
  </w:style>
  <w:style w:type="character" w:customStyle="1" w:styleId="60">
    <w:name w:val="Оглавление 6 Знак"/>
    <w:basedOn w:val="1"/>
    <w:link w:val="6"/>
    <w:rPr>
      <w:sz w:val="22"/>
    </w:rPr>
  </w:style>
  <w:style w:type="paragraph" w:styleId="7">
    <w:name w:val="toc 7"/>
    <w:basedOn w:val="a"/>
    <w:next w:val="a"/>
    <w:link w:val="70"/>
    <w:uiPriority w:val="39"/>
    <w:pPr>
      <w:spacing w:after="100" w:line="252" w:lineRule="auto"/>
      <w:ind w:left="1320"/>
    </w:pPr>
    <w:rPr>
      <w:sz w:val="22"/>
    </w:rPr>
  </w:style>
  <w:style w:type="character" w:customStyle="1" w:styleId="70">
    <w:name w:val="Оглавление 7 Знак"/>
    <w:basedOn w:val="1"/>
    <w:link w:val="7"/>
    <w:rPr>
      <w:sz w:val="22"/>
    </w:rPr>
  </w:style>
  <w:style w:type="paragraph" w:customStyle="1" w:styleId="xl107">
    <w:name w:val="xl107"/>
    <w:basedOn w:val="a"/>
    <w:link w:val="xl1070"/>
    <w:pPr>
      <w:spacing w:beforeAutospacing="1" w:afterAutospacing="1"/>
      <w:jc w:val="center"/>
    </w:pPr>
    <w:rPr>
      <w:rFonts w:ascii="Times New Roman" w:hAnsi="Times New Roman"/>
      <w:b/>
    </w:rPr>
  </w:style>
  <w:style w:type="character" w:customStyle="1" w:styleId="xl1070">
    <w:name w:val="xl107"/>
    <w:basedOn w:val="1"/>
    <w:link w:val="xl107"/>
    <w:rPr>
      <w:rFonts w:ascii="Times New Roman" w:hAnsi="Times New Roman"/>
      <w:b/>
      <w:sz w:val="24"/>
    </w:rPr>
  </w:style>
  <w:style w:type="paragraph" w:customStyle="1" w:styleId="xl102">
    <w:name w:val="xl102"/>
    <w:basedOn w:val="a"/>
    <w:link w:val="xl1020"/>
    <w:pPr>
      <w:spacing w:beforeAutospacing="1" w:afterAutospacing="1"/>
      <w:jc w:val="center"/>
    </w:pPr>
    <w:rPr>
      <w:rFonts w:ascii="Times New Roman" w:hAnsi="Times New Roman"/>
    </w:rPr>
  </w:style>
  <w:style w:type="character" w:customStyle="1" w:styleId="xl1020">
    <w:name w:val="xl102"/>
    <w:basedOn w:val="1"/>
    <w:link w:val="xl102"/>
    <w:rPr>
      <w:rFonts w:ascii="Times New Roman" w:hAnsi="Times New Roman"/>
      <w:sz w:val="24"/>
    </w:rPr>
  </w:style>
  <w:style w:type="paragraph" w:customStyle="1" w:styleId="xl152">
    <w:name w:val="xl152"/>
    <w:basedOn w:val="a"/>
    <w:link w:val="xl1520"/>
    <w:pPr>
      <w:spacing w:beforeAutospacing="1" w:afterAutospacing="1"/>
    </w:pPr>
    <w:rPr>
      <w:rFonts w:ascii="Times New Roman" w:hAnsi="Times New Roman"/>
      <w:sz w:val="20"/>
    </w:rPr>
  </w:style>
  <w:style w:type="character" w:customStyle="1" w:styleId="xl1520">
    <w:name w:val="xl152"/>
    <w:basedOn w:val="1"/>
    <w:link w:val="xl152"/>
    <w:rPr>
      <w:rFonts w:ascii="Times New Roman" w:hAnsi="Times New Roman"/>
      <w:sz w:val="20"/>
    </w:rPr>
  </w:style>
  <w:style w:type="paragraph" w:customStyle="1" w:styleId="font5">
    <w:name w:val="font5"/>
    <w:basedOn w:val="a"/>
    <w:link w:val="font50"/>
    <w:pPr>
      <w:spacing w:beforeAutospacing="1" w:afterAutospacing="1"/>
    </w:pPr>
    <w:rPr>
      <w:rFonts w:ascii="Times New Roman" w:hAnsi="Times New Roman"/>
    </w:rPr>
  </w:style>
  <w:style w:type="character" w:customStyle="1" w:styleId="font50">
    <w:name w:val="font5"/>
    <w:basedOn w:val="1"/>
    <w:link w:val="font5"/>
    <w:rPr>
      <w:rFonts w:ascii="Times New Roman" w:hAnsi="Times New Roman"/>
      <w:sz w:val="24"/>
    </w:rPr>
  </w:style>
  <w:style w:type="paragraph" w:customStyle="1" w:styleId="xl118">
    <w:name w:val="xl118"/>
    <w:basedOn w:val="a"/>
    <w:link w:val="xl1180"/>
    <w:pPr>
      <w:spacing w:beforeAutospacing="1" w:afterAutospacing="1"/>
      <w:jc w:val="center"/>
    </w:pPr>
    <w:rPr>
      <w:rFonts w:ascii="Times New Roman" w:hAnsi="Times New Roman"/>
    </w:rPr>
  </w:style>
  <w:style w:type="character" w:customStyle="1" w:styleId="xl1180">
    <w:name w:val="xl118"/>
    <w:basedOn w:val="1"/>
    <w:link w:val="xl118"/>
    <w:rPr>
      <w:rFonts w:ascii="Times New Roman" w:hAnsi="Times New Roman"/>
      <w:sz w:val="24"/>
    </w:rPr>
  </w:style>
  <w:style w:type="paragraph" w:customStyle="1" w:styleId="xl106">
    <w:name w:val="xl106"/>
    <w:basedOn w:val="a"/>
    <w:link w:val="xl1060"/>
    <w:pPr>
      <w:spacing w:beforeAutospacing="1" w:afterAutospacing="1"/>
      <w:jc w:val="center"/>
    </w:pPr>
    <w:rPr>
      <w:rFonts w:ascii="Times New Roman" w:hAnsi="Times New Roman"/>
      <w:b/>
    </w:rPr>
  </w:style>
  <w:style w:type="character" w:customStyle="1" w:styleId="xl1060">
    <w:name w:val="xl106"/>
    <w:basedOn w:val="1"/>
    <w:link w:val="xl106"/>
    <w:rPr>
      <w:rFonts w:ascii="Times New Roman" w:hAnsi="Times New Roman"/>
      <w:b/>
      <w:sz w:val="24"/>
    </w:rPr>
  </w:style>
  <w:style w:type="paragraph" w:customStyle="1" w:styleId="xl82">
    <w:name w:val="xl82"/>
    <w:basedOn w:val="a"/>
    <w:link w:val="xl820"/>
    <w:pPr>
      <w:spacing w:beforeAutospacing="1" w:afterAutospacing="1"/>
      <w:jc w:val="center"/>
    </w:pPr>
    <w:rPr>
      <w:rFonts w:ascii="Times New Roman" w:hAnsi="Times New Roman"/>
    </w:rPr>
  </w:style>
  <w:style w:type="character" w:customStyle="1" w:styleId="xl820">
    <w:name w:val="xl82"/>
    <w:basedOn w:val="1"/>
    <w:link w:val="xl82"/>
    <w:rPr>
      <w:rFonts w:ascii="Times New Roman" w:hAnsi="Times New Roman"/>
      <w:sz w:val="24"/>
    </w:rPr>
  </w:style>
  <w:style w:type="paragraph" w:customStyle="1" w:styleId="61">
    <w:name w:val="!огл_6"/>
    <w:basedOn w:val="a"/>
    <w:link w:val="62"/>
    <w:pPr>
      <w:spacing w:after="160" w:line="252" w:lineRule="auto"/>
      <w:jc w:val="both"/>
    </w:pPr>
    <w:rPr>
      <w:rFonts w:ascii="Times New Roman" w:hAnsi="Times New Roman"/>
      <w:b/>
      <w:sz w:val="28"/>
    </w:rPr>
  </w:style>
  <w:style w:type="character" w:customStyle="1" w:styleId="62">
    <w:name w:val="!огл_6"/>
    <w:basedOn w:val="1"/>
    <w:link w:val="61"/>
    <w:rPr>
      <w:rFonts w:ascii="Times New Roman" w:hAnsi="Times New Roman"/>
      <w:b/>
      <w:sz w:val="28"/>
    </w:rPr>
  </w:style>
  <w:style w:type="paragraph" w:customStyle="1" w:styleId="9pt5">
    <w:name w:val="Основной текст + 9 pt5"/>
    <w:link w:val="9pt50"/>
    <w:rPr>
      <w:rFonts w:ascii="Times New Roman" w:hAnsi="Times New Roman"/>
      <w:b/>
      <w:sz w:val="18"/>
    </w:rPr>
  </w:style>
  <w:style w:type="character" w:customStyle="1" w:styleId="9pt50">
    <w:name w:val="Основной текст + 9 pt5"/>
    <w:link w:val="9pt5"/>
    <w:rPr>
      <w:rFonts w:ascii="Times New Roman" w:hAnsi="Times New Roman"/>
      <w:b/>
      <w:sz w:val="18"/>
      <w:u w:val="none"/>
    </w:rPr>
  </w:style>
  <w:style w:type="paragraph" w:customStyle="1" w:styleId="xl140">
    <w:name w:val="xl140"/>
    <w:basedOn w:val="a"/>
    <w:link w:val="xl1400"/>
    <w:pPr>
      <w:spacing w:beforeAutospacing="1" w:afterAutospacing="1"/>
      <w:jc w:val="center"/>
    </w:pPr>
    <w:rPr>
      <w:rFonts w:ascii="Times New Roman" w:hAnsi="Times New Roman"/>
      <w:sz w:val="20"/>
    </w:rPr>
  </w:style>
  <w:style w:type="character" w:customStyle="1" w:styleId="xl1400">
    <w:name w:val="xl140"/>
    <w:basedOn w:val="1"/>
    <w:link w:val="xl140"/>
    <w:rPr>
      <w:rFonts w:ascii="Times New Roman" w:hAnsi="Times New Roman"/>
      <w:sz w:val="20"/>
    </w:rPr>
  </w:style>
  <w:style w:type="paragraph" w:customStyle="1" w:styleId="xl136">
    <w:name w:val="xl136"/>
    <w:basedOn w:val="a"/>
    <w:link w:val="xl1360"/>
    <w:pPr>
      <w:spacing w:beforeAutospacing="1" w:afterAutospacing="1"/>
      <w:jc w:val="center"/>
    </w:pPr>
    <w:rPr>
      <w:rFonts w:ascii="Times New Roman" w:hAnsi="Times New Roman"/>
      <w:sz w:val="20"/>
    </w:rPr>
  </w:style>
  <w:style w:type="character" w:customStyle="1" w:styleId="xl1360">
    <w:name w:val="xl136"/>
    <w:basedOn w:val="1"/>
    <w:link w:val="xl136"/>
    <w:rPr>
      <w:rFonts w:ascii="Times New Roman" w:hAnsi="Times New Roman"/>
      <w:sz w:val="20"/>
    </w:rPr>
  </w:style>
  <w:style w:type="paragraph" w:customStyle="1" w:styleId="23">
    <w:name w:val="Основной текст (2) + Полужирный"/>
    <w:basedOn w:val="24"/>
    <w:link w:val="25"/>
    <w:rPr>
      <w:b/>
      <w:highlight w:val="white"/>
    </w:rPr>
  </w:style>
  <w:style w:type="character" w:customStyle="1" w:styleId="25">
    <w:name w:val="Основной текст (2) + Полужирный"/>
    <w:basedOn w:val="26"/>
    <w:link w:val="23"/>
    <w:rPr>
      <w:rFonts w:ascii="Times New Roman" w:hAnsi="Times New Roman"/>
      <w:b/>
      <w:sz w:val="26"/>
      <w:highlight w:val="white"/>
      <w:u w:val="none"/>
    </w:rPr>
  </w:style>
  <w:style w:type="paragraph" w:customStyle="1" w:styleId="xl88">
    <w:name w:val="xl88"/>
    <w:basedOn w:val="a"/>
    <w:link w:val="xl880"/>
    <w:pPr>
      <w:spacing w:beforeAutospacing="1" w:afterAutospacing="1"/>
    </w:pPr>
    <w:rPr>
      <w:rFonts w:ascii="Arial" w:hAnsi="Arial"/>
      <w:sz w:val="16"/>
    </w:rPr>
  </w:style>
  <w:style w:type="character" w:customStyle="1" w:styleId="xl880">
    <w:name w:val="xl88"/>
    <w:basedOn w:val="1"/>
    <w:link w:val="xl88"/>
    <w:rPr>
      <w:rFonts w:ascii="Arial" w:hAnsi="Arial"/>
      <w:sz w:val="16"/>
    </w:rPr>
  </w:style>
  <w:style w:type="paragraph" w:customStyle="1" w:styleId="xl148">
    <w:name w:val="xl148"/>
    <w:basedOn w:val="a"/>
    <w:link w:val="xl1480"/>
    <w:pPr>
      <w:spacing w:beforeAutospacing="1" w:afterAutospacing="1"/>
      <w:jc w:val="center"/>
    </w:pPr>
    <w:rPr>
      <w:rFonts w:ascii="Times New Roman" w:hAnsi="Times New Roman"/>
      <w:sz w:val="20"/>
    </w:rPr>
  </w:style>
  <w:style w:type="character" w:customStyle="1" w:styleId="xl1480">
    <w:name w:val="xl148"/>
    <w:basedOn w:val="1"/>
    <w:link w:val="xl148"/>
    <w:rPr>
      <w:rFonts w:ascii="Times New Roman" w:hAnsi="Times New Roman"/>
      <w:sz w:val="20"/>
    </w:rPr>
  </w:style>
  <w:style w:type="paragraph" w:customStyle="1" w:styleId="132pt">
    <w:name w:val="Основной текст (13) + Интервал 2 pt"/>
    <w:basedOn w:val="131"/>
    <w:link w:val="132pt0"/>
    <w:rPr>
      <w:spacing w:val="40"/>
      <w:highlight w:val="white"/>
    </w:rPr>
  </w:style>
  <w:style w:type="character" w:customStyle="1" w:styleId="132pt0">
    <w:name w:val="Основной текст (13) + Интервал 2 pt"/>
    <w:basedOn w:val="132"/>
    <w:link w:val="132pt"/>
    <w:rPr>
      <w:rFonts w:ascii="Sylfaen" w:hAnsi="Sylfaen"/>
      <w:spacing w:val="40"/>
      <w:sz w:val="20"/>
      <w:highlight w:val="white"/>
    </w:rPr>
  </w:style>
  <w:style w:type="paragraph" w:customStyle="1" w:styleId="xl124">
    <w:name w:val="xl124"/>
    <w:basedOn w:val="a"/>
    <w:link w:val="xl1240"/>
    <w:pPr>
      <w:spacing w:beforeAutospacing="1" w:afterAutospacing="1"/>
      <w:jc w:val="center"/>
    </w:pPr>
    <w:rPr>
      <w:rFonts w:ascii="Arial CYR" w:hAnsi="Arial CYR"/>
      <w:sz w:val="20"/>
    </w:rPr>
  </w:style>
  <w:style w:type="character" w:customStyle="1" w:styleId="xl1240">
    <w:name w:val="xl124"/>
    <w:basedOn w:val="1"/>
    <w:link w:val="xl124"/>
    <w:rPr>
      <w:rFonts w:ascii="Arial CYR" w:hAnsi="Arial CYR"/>
      <w:sz w:val="20"/>
    </w:rPr>
  </w:style>
  <w:style w:type="paragraph" w:customStyle="1" w:styleId="211pt">
    <w:name w:val="Основной текст (2) + 11 pt"/>
    <w:basedOn w:val="24"/>
    <w:link w:val="211pt0"/>
    <w:rPr>
      <w:sz w:val="22"/>
      <w:highlight w:val="white"/>
    </w:rPr>
  </w:style>
  <w:style w:type="character" w:customStyle="1" w:styleId="211pt0">
    <w:name w:val="Основной текст (2) + 11 pt"/>
    <w:basedOn w:val="26"/>
    <w:link w:val="211pt"/>
    <w:rPr>
      <w:rFonts w:ascii="Times New Roman" w:hAnsi="Times New Roman"/>
      <w:sz w:val="22"/>
      <w:highlight w:val="white"/>
      <w:u w:val="none"/>
    </w:rPr>
  </w:style>
  <w:style w:type="paragraph" w:customStyle="1" w:styleId="xl110">
    <w:name w:val="xl110"/>
    <w:basedOn w:val="a"/>
    <w:link w:val="xl1100"/>
    <w:pPr>
      <w:spacing w:beforeAutospacing="1" w:afterAutospacing="1"/>
      <w:jc w:val="center"/>
    </w:pPr>
    <w:rPr>
      <w:rFonts w:ascii="Times New Roman" w:hAnsi="Times New Roman"/>
    </w:rPr>
  </w:style>
  <w:style w:type="character" w:customStyle="1" w:styleId="xl1100">
    <w:name w:val="xl110"/>
    <w:basedOn w:val="1"/>
    <w:link w:val="xl110"/>
    <w:rPr>
      <w:rFonts w:ascii="Times New Roman" w:hAnsi="Times New Roman"/>
      <w:sz w:val="24"/>
    </w:rPr>
  </w:style>
  <w:style w:type="paragraph" w:customStyle="1" w:styleId="xl153">
    <w:name w:val="xl153"/>
    <w:basedOn w:val="a"/>
    <w:link w:val="xl1530"/>
    <w:pPr>
      <w:spacing w:beforeAutospacing="1" w:afterAutospacing="1"/>
    </w:pPr>
    <w:rPr>
      <w:rFonts w:ascii="Times New Roman" w:hAnsi="Times New Roman"/>
      <w:sz w:val="20"/>
    </w:rPr>
  </w:style>
  <w:style w:type="character" w:customStyle="1" w:styleId="xl1530">
    <w:name w:val="xl153"/>
    <w:basedOn w:val="1"/>
    <w:link w:val="xl153"/>
    <w:rPr>
      <w:rFonts w:ascii="Times New Roman" w:hAnsi="Times New Roman"/>
      <w:sz w:val="20"/>
    </w:rPr>
  </w:style>
  <w:style w:type="character" w:customStyle="1" w:styleId="30">
    <w:name w:val="Заголовок 3 Знак"/>
    <w:basedOn w:val="1"/>
    <w:link w:val="3"/>
    <w:rPr>
      <w:rFonts w:ascii="Cambria" w:hAnsi="Cambria"/>
      <w:color w:val="243F60"/>
      <w:sz w:val="24"/>
    </w:rPr>
  </w:style>
  <w:style w:type="paragraph" w:styleId="a9">
    <w:name w:val="List Paragraph"/>
    <w:basedOn w:val="a"/>
    <w:link w:val="aa"/>
    <w:pPr>
      <w:ind w:left="720"/>
      <w:contextualSpacing/>
    </w:pPr>
  </w:style>
  <w:style w:type="character" w:customStyle="1" w:styleId="aa">
    <w:name w:val="Абзац списка Знак"/>
    <w:basedOn w:val="1"/>
    <w:link w:val="a9"/>
    <w:rPr>
      <w:sz w:val="24"/>
    </w:rPr>
  </w:style>
  <w:style w:type="paragraph" w:customStyle="1" w:styleId="ab">
    <w:name w:val="!огл"/>
    <w:basedOn w:val="a"/>
    <w:link w:val="ac"/>
    <w:pPr>
      <w:spacing w:after="160" w:line="252" w:lineRule="auto"/>
      <w:jc w:val="both"/>
    </w:pPr>
    <w:rPr>
      <w:rFonts w:ascii="Times New Roman" w:hAnsi="Times New Roman"/>
      <w:b/>
      <w:sz w:val="28"/>
    </w:rPr>
  </w:style>
  <w:style w:type="character" w:customStyle="1" w:styleId="ac">
    <w:name w:val="!огл"/>
    <w:basedOn w:val="1"/>
    <w:link w:val="ab"/>
    <w:rPr>
      <w:rFonts w:ascii="Times New Roman" w:hAnsi="Times New Roman"/>
      <w:b/>
      <w:sz w:val="28"/>
    </w:rPr>
  </w:style>
  <w:style w:type="paragraph" w:customStyle="1" w:styleId="xl83">
    <w:name w:val="xl83"/>
    <w:basedOn w:val="a"/>
    <w:link w:val="xl830"/>
    <w:pPr>
      <w:spacing w:beforeAutospacing="1" w:afterAutospacing="1"/>
      <w:jc w:val="center"/>
    </w:pPr>
    <w:rPr>
      <w:rFonts w:ascii="Times New Roman" w:hAnsi="Times New Roman"/>
    </w:rPr>
  </w:style>
  <w:style w:type="character" w:customStyle="1" w:styleId="xl830">
    <w:name w:val="xl83"/>
    <w:basedOn w:val="1"/>
    <w:link w:val="xl83"/>
    <w:rPr>
      <w:rFonts w:ascii="Times New Roman" w:hAnsi="Times New Roman"/>
      <w:sz w:val="24"/>
    </w:rPr>
  </w:style>
  <w:style w:type="paragraph" w:customStyle="1" w:styleId="ad">
    <w:name w:val="!Оглавление"/>
    <w:basedOn w:val="a"/>
    <w:link w:val="ae"/>
    <w:pPr>
      <w:widowControl w:val="0"/>
      <w:spacing w:after="120"/>
      <w:jc w:val="both"/>
    </w:pPr>
    <w:rPr>
      <w:rFonts w:ascii="Times New Roman" w:hAnsi="Times New Roman"/>
      <w:b/>
      <w:sz w:val="28"/>
    </w:rPr>
  </w:style>
  <w:style w:type="character" w:customStyle="1" w:styleId="ae">
    <w:name w:val="!Оглавление"/>
    <w:basedOn w:val="1"/>
    <w:link w:val="ad"/>
    <w:rPr>
      <w:rFonts w:ascii="Times New Roman" w:hAnsi="Times New Roman"/>
      <w:b/>
      <w:sz w:val="28"/>
    </w:rPr>
  </w:style>
  <w:style w:type="paragraph" w:customStyle="1" w:styleId="xl100">
    <w:name w:val="xl100"/>
    <w:basedOn w:val="a"/>
    <w:link w:val="xl1000"/>
    <w:pPr>
      <w:spacing w:beforeAutospacing="1" w:afterAutospacing="1"/>
      <w:jc w:val="center"/>
    </w:pPr>
    <w:rPr>
      <w:rFonts w:ascii="Times New Roman" w:hAnsi="Times New Roman"/>
    </w:rPr>
  </w:style>
  <w:style w:type="character" w:customStyle="1" w:styleId="xl1000">
    <w:name w:val="xl100"/>
    <w:basedOn w:val="1"/>
    <w:link w:val="xl100"/>
    <w:rPr>
      <w:rFonts w:ascii="Times New Roman" w:hAnsi="Times New Roman"/>
      <w:sz w:val="24"/>
    </w:rPr>
  </w:style>
  <w:style w:type="paragraph" w:customStyle="1" w:styleId="17">
    <w:name w:val="Подпись к таблице1"/>
    <w:basedOn w:val="a"/>
    <w:link w:val="18"/>
    <w:pPr>
      <w:widowControl w:val="0"/>
      <w:spacing w:line="240" w:lineRule="atLeast"/>
    </w:pPr>
    <w:rPr>
      <w:rFonts w:ascii="Times New Roman" w:hAnsi="Times New Roman"/>
      <w:b/>
      <w:sz w:val="20"/>
    </w:rPr>
  </w:style>
  <w:style w:type="character" w:customStyle="1" w:styleId="18">
    <w:name w:val="Подпись к таблице1"/>
    <w:basedOn w:val="1"/>
    <w:link w:val="17"/>
    <w:rPr>
      <w:rFonts w:ascii="Times New Roman" w:hAnsi="Times New Roman"/>
      <w:b/>
      <w:sz w:val="20"/>
    </w:rPr>
  </w:style>
  <w:style w:type="paragraph" w:customStyle="1" w:styleId="xl79">
    <w:name w:val="xl79"/>
    <w:basedOn w:val="a"/>
    <w:link w:val="xl790"/>
    <w:pPr>
      <w:spacing w:beforeAutospacing="1" w:afterAutospacing="1"/>
      <w:jc w:val="center"/>
    </w:pPr>
    <w:rPr>
      <w:rFonts w:ascii="Times New Roman" w:hAnsi="Times New Roman"/>
    </w:rPr>
  </w:style>
  <w:style w:type="character" w:customStyle="1" w:styleId="xl790">
    <w:name w:val="xl79"/>
    <w:basedOn w:val="1"/>
    <w:link w:val="xl79"/>
    <w:rPr>
      <w:rFonts w:ascii="Times New Roman" w:hAnsi="Times New Roman"/>
      <w:sz w:val="24"/>
    </w:rPr>
  </w:style>
  <w:style w:type="paragraph" w:customStyle="1" w:styleId="TimesNewRoman">
    <w:name w:val="Основной текст + Times New Roman"/>
    <w:link w:val="TimesNewRoman0"/>
    <w:rPr>
      <w:rFonts w:ascii="Times New Roman" w:hAnsi="Times New Roman"/>
      <w:i/>
      <w:sz w:val="27"/>
      <w:highlight w:val="white"/>
    </w:rPr>
  </w:style>
  <w:style w:type="character" w:customStyle="1" w:styleId="TimesNewRoman0">
    <w:name w:val="Основной текст + Times New Roman"/>
    <w:link w:val="TimesNewRoman"/>
    <w:rPr>
      <w:rFonts w:ascii="Times New Roman" w:hAnsi="Times New Roman"/>
      <w:i/>
      <w:spacing w:val="0"/>
      <w:sz w:val="27"/>
      <w:highlight w:val="white"/>
    </w:rPr>
  </w:style>
  <w:style w:type="paragraph" w:customStyle="1" w:styleId="100">
    <w:name w:val="!Огл_10"/>
    <w:basedOn w:val="ab"/>
    <w:link w:val="101"/>
  </w:style>
  <w:style w:type="character" w:customStyle="1" w:styleId="101">
    <w:name w:val="!Огл_10"/>
    <w:basedOn w:val="ac"/>
    <w:link w:val="100"/>
    <w:rPr>
      <w:rFonts w:ascii="Times New Roman" w:hAnsi="Times New Roman"/>
      <w:b/>
      <w:sz w:val="28"/>
    </w:rPr>
  </w:style>
  <w:style w:type="paragraph" w:customStyle="1" w:styleId="xl144">
    <w:name w:val="xl144"/>
    <w:basedOn w:val="a"/>
    <w:link w:val="xl1440"/>
    <w:pPr>
      <w:spacing w:beforeAutospacing="1" w:afterAutospacing="1"/>
    </w:pPr>
    <w:rPr>
      <w:rFonts w:ascii="Times New Roman" w:hAnsi="Times New Roman"/>
      <w:sz w:val="20"/>
    </w:rPr>
  </w:style>
  <w:style w:type="character" w:customStyle="1" w:styleId="xl1440">
    <w:name w:val="xl144"/>
    <w:basedOn w:val="1"/>
    <w:link w:val="xl144"/>
    <w:rPr>
      <w:rFonts w:ascii="Times New Roman" w:hAnsi="Times New Roman"/>
      <w:sz w:val="20"/>
    </w:rPr>
  </w:style>
  <w:style w:type="paragraph" w:customStyle="1" w:styleId="xl150">
    <w:name w:val="xl150"/>
    <w:basedOn w:val="a"/>
    <w:link w:val="xl1500"/>
    <w:pPr>
      <w:spacing w:beforeAutospacing="1" w:afterAutospacing="1"/>
      <w:jc w:val="center"/>
    </w:pPr>
    <w:rPr>
      <w:rFonts w:ascii="Times New Roman" w:hAnsi="Times New Roman"/>
      <w:sz w:val="20"/>
    </w:rPr>
  </w:style>
  <w:style w:type="character" w:customStyle="1" w:styleId="xl1500">
    <w:name w:val="xl150"/>
    <w:basedOn w:val="1"/>
    <w:link w:val="xl150"/>
    <w:rPr>
      <w:rFonts w:ascii="Times New Roman" w:hAnsi="Times New Roman"/>
      <w:sz w:val="20"/>
    </w:rPr>
  </w:style>
  <w:style w:type="paragraph" w:customStyle="1" w:styleId="150">
    <w:name w:val="Основной текст (15)"/>
    <w:basedOn w:val="a"/>
    <w:link w:val="151"/>
    <w:pPr>
      <w:widowControl w:val="0"/>
      <w:spacing w:before="300" w:after="420" w:line="240" w:lineRule="atLeast"/>
    </w:pPr>
    <w:rPr>
      <w:rFonts w:ascii="Times New Roman" w:hAnsi="Times New Roman"/>
      <w:b/>
      <w:sz w:val="20"/>
    </w:rPr>
  </w:style>
  <w:style w:type="character" w:customStyle="1" w:styleId="151">
    <w:name w:val="Основной текст (15)"/>
    <w:basedOn w:val="1"/>
    <w:link w:val="150"/>
    <w:rPr>
      <w:rFonts w:ascii="Times New Roman" w:hAnsi="Times New Roman"/>
      <w:b/>
      <w:sz w:val="20"/>
    </w:rPr>
  </w:style>
  <w:style w:type="paragraph" w:customStyle="1" w:styleId="xl69">
    <w:name w:val="xl69"/>
    <w:basedOn w:val="a"/>
    <w:link w:val="xl690"/>
    <w:pPr>
      <w:spacing w:beforeAutospacing="1" w:afterAutospacing="1"/>
      <w:jc w:val="center"/>
    </w:pPr>
    <w:rPr>
      <w:rFonts w:ascii="Times New Roman" w:hAnsi="Times New Roman"/>
    </w:rPr>
  </w:style>
  <w:style w:type="character" w:customStyle="1" w:styleId="xl690">
    <w:name w:val="xl69"/>
    <w:basedOn w:val="1"/>
    <w:link w:val="xl69"/>
    <w:rPr>
      <w:rFonts w:ascii="Times New Roman" w:hAnsi="Times New Roman"/>
      <w:sz w:val="24"/>
    </w:rPr>
  </w:style>
  <w:style w:type="paragraph" w:styleId="af">
    <w:name w:val="footer"/>
    <w:basedOn w:val="a"/>
    <w:link w:val="af0"/>
    <w:pPr>
      <w:tabs>
        <w:tab w:val="center" w:pos="4677"/>
        <w:tab w:val="right" w:pos="9355"/>
      </w:tabs>
      <w:spacing w:after="200" w:line="276" w:lineRule="auto"/>
    </w:pPr>
    <w:rPr>
      <w:sz w:val="22"/>
    </w:rPr>
  </w:style>
  <w:style w:type="character" w:customStyle="1" w:styleId="af0">
    <w:name w:val="Нижний колонтитул Знак"/>
    <w:basedOn w:val="1"/>
    <w:link w:val="af"/>
    <w:rPr>
      <w:sz w:val="22"/>
    </w:rPr>
  </w:style>
  <w:style w:type="paragraph" w:customStyle="1" w:styleId="xl65">
    <w:name w:val="xl65"/>
    <w:basedOn w:val="a"/>
    <w:link w:val="xl650"/>
    <w:pPr>
      <w:spacing w:beforeAutospacing="1" w:afterAutospacing="1"/>
    </w:pPr>
    <w:rPr>
      <w:rFonts w:ascii="Times New Roman" w:hAnsi="Times New Roman"/>
    </w:rPr>
  </w:style>
  <w:style w:type="character" w:customStyle="1" w:styleId="xl650">
    <w:name w:val="xl65"/>
    <w:basedOn w:val="1"/>
    <w:link w:val="xl65"/>
    <w:rPr>
      <w:rFonts w:ascii="Times New Roman" w:hAnsi="Times New Roman"/>
      <w:sz w:val="24"/>
    </w:rPr>
  </w:style>
  <w:style w:type="paragraph" w:customStyle="1" w:styleId="51">
    <w:name w:val="Основной текст (5)"/>
    <w:basedOn w:val="a"/>
    <w:link w:val="52"/>
    <w:pPr>
      <w:widowControl w:val="0"/>
      <w:spacing w:after="360" w:line="240" w:lineRule="atLeast"/>
      <w:jc w:val="center"/>
    </w:pPr>
    <w:rPr>
      <w:rFonts w:ascii="Times New Roman" w:hAnsi="Times New Roman"/>
      <w:b/>
      <w:sz w:val="28"/>
    </w:rPr>
  </w:style>
  <w:style w:type="character" w:customStyle="1" w:styleId="52">
    <w:name w:val="Основной текст (5)"/>
    <w:basedOn w:val="1"/>
    <w:link w:val="51"/>
    <w:rPr>
      <w:rFonts w:ascii="Times New Roman" w:hAnsi="Times New Roman"/>
      <w:b/>
      <w:sz w:val="28"/>
    </w:rPr>
  </w:style>
  <w:style w:type="paragraph" w:customStyle="1" w:styleId="xl75">
    <w:name w:val="xl75"/>
    <w:basedOn w:val="a"/>
    <w:link w:val="xl750"/>
    <w:pPr>
      <w:spacing w:beforeAutospacing="1" w:afterAutospacing="1"/>
    </w:pPr>
    <w:rPr>
      <w:rFonts w:ascii="Times New Roman" w:hAnsi="Times New Roman"/>
    </w:rPr>
  </w:style>
  <w:style w:type="character" w:customStyle="1" w:styleId="xl750">
    <w:name w:val="xl75"/>
    <w:basedOn w:val="1"/>
    <w:link w:val="xl75"/>
    <w:rPr>
      <w:rFonts w:ascii="Times New Roman" w:hAnsi="Times New Roman"/>
      <w:sz w:val="24"/>
    </w:rPr>
  </w:style>
  <w:style w:type="paragraph" w:customStyle="1" w:styleId="210">
    <w:name w:val="Основной текст (2) + Полужирный1"/>
    <w:basedOn w:val="24"/>
    <w:link w:val="211"/>
    <w:rPr>
      <w:b/>
      <w:highlight w:val="white"/>
    </w:rPr>
  </w:style>
  <w:style w:type="character" w:customStyle="1" w:styleId="211">
    <w:name w:val="Основной текст (2) + Полужирный1"/>
    <w:basedOn w:val="26"/>
    <w:link w:val="210"/>
    <w:rPr>
      <w:rFonts w:ascii="Times New Roman" w:hAnsi="Times New Roman"/>
      <w:b/>
      <w:sz w:val="26"/>
      <w:highlight w:val="white"/>
      <w:u w:val="none"/>
    </w:rPr>
  </w:style>
  <w:style w:type="paragraph" w:customStyle="1" w:styleId="xl81">
    <w:name w:val="xl81"/>
    <w:basedOn w:val="a"/>
    <w:link w:val="xl810"/>
    <w:pPr>
      <w:spacing w:beforeAutospacing="1" w:afterAutospacing="1"/>
    </w:pPr>
    <w:rPr>
      <w:rFonts w:ascii="Arial" w:hAnsi="Arial"/>
      <w:sz w:val="16"/>
    </w:rPr>
  </w:style>
  <w:style w:type="character" w:customStyle="1" w:styleId="xl810">
    <w:name w:val="xl81"/>
    <w:basedOn w:val="1"/>
    <w:link w:val="xl81"/>
    <w:rPr>
      <w:rFonts w:ascii="Arial" w:hAnsi="Arial"/>
      <w:sz w:val="16"/>
    </w:rPr>
  </w:style>
  <w:style w:type="paragraph" w:customStyle="1" w:styleId="212">
    <w:name w:val="Заголовок 21"/>
    <w:basedOn w:val="a"/>
    <w:next w:val="a"/>
    <w:link w:val="213"/>
    <w:pPr>
      <w:keepNext/>
      <w:keepLines/>
      <w:spacing w:before="40" w:line="252" w:lineRule="auto"/>
      <w:outlineLvl w:val="1"/>
    </w:pPr>
    <w:rPr>
      <w:rFonts w:ascii="Calibri Light" w:hAnsi="Calibri Light"/>
      <w:color w:val="2E74B5"/>
      <w:sz w:val="26"/>
    </w:rPr>
  </w:style>
  <w:style w:type="character" w:customStyle="1" w:styleId="213">
    <w:name w:val="Заголовок 21"/>
    <w:basedOn w:val="1"/>
    <w:link w:val="212"/>
    <w:rPr>
      <w:rFonts w:ascii="Calibri Light" w:hAnsi="Calibri Light"/>
      <w:color w:val="2E74B5"/>
      <w:sz w:val="26"/>
    </w:rPr>
  </w:style>
  <w:style w:type="paragraph" w:customStyle="1" w:styleId="19">
    <w:name w:val="Абзац списка1"/>
    <w:basedOn w:val="a"/>
    <w:link w:val="1a"/>
    <w:pPr>
      <w:ind w:left="708"/>
    </w:pPr>
  </w:style>
  <w:style w:type="character" w:customStyle="1" w:styleId="1a">
    <w:name w:val="Абзац списка1"/>
    <w:basedOn w:val="1"/>
    <w:link w:val="19"/>
    <w:rPr>
      <w:sz w:val="24"/>
    </w:rPr>
  </w:style>
  <w:style w:type="paragraph" w:customStyle="1" w:styleId="4Exact">
    <w:name w:val="Заголовок №4 Exact"/>
    <w:basedOn w:val="1b"/>
    <w:link w:val="4Exact0"/>
    <w:rPr>
      <w:rFonts w:ascii="Times New Roman" w:hAnsi="Times New Roman"/>
      <w:b/>
    </w:rPr>
  </w:style>
  <w:style w:type="character" w:customStyle="1" w:styleId="4Exact0">
    <w:name w:val="Заголовок №4 Exact"/>
    <w:basedOn w:val="a0"/>
    <w:link w:val="4Exact"/>
    <w:rPr>
      <w:rFonts w:ascii="Times New Roman" w:hAnsi="Times New Roman"/>
      <w:b/>
      <w:u w:val="none"/>
    </w:rPr>
  </w:style>
  <w:style w:type="paragraph" w:customStyle="1" w:styleId="1c">
    <w:name w:val="Верхний колонтитул Знак1"/>
    <w:link w:val="1d"/>
    <w:rPr>
      <w:sz w:val="24"/>
    </w:rPr>
  </w:style>
  <w:style w:type="character" w:customStyle="1" w:styleId="1d">
    <w:name w:val="Верхний колонтитул Знак1"/>
    <w:link w:val="1c"/>
    <w:rPr>
      <w:sz w:val="24"/>
    </w:rPr>
  </w:style>
  <w:style w:type="paragraph" w:customStyle="1" w:styleId="122">
    <w:name w:val="!Огл_12"/>
    <w:basedOn w:val="ad"/>
    <w:link w:val="123"/>
  </w:style>
  <w:style w:type="character" w:customStyle="1" w:styleId="123">
    <w:name w:val="!Огл_12"/>
    <w:basedOn w:val="ae"/>
    <w:link w:val="122"/>
    <w:rPr>
      <w:rFonts w:ascii="Times New Roman" w:hAnsi="Times New Roman"/>
      <w:b/>
      <w:sz w:val="28"/>
    </w:rPr>
  </w:style>
  <w:style w:type="paragraph" w:customStyle="1" w:styleId="410">
    <w:name w:val="Заголовок №41"/>
    <w:basedOn w:val="a"/>
    <w:link w:val="411"/>
    <w:pPr>
      <w:widowControl w:val="0"/>
      <w:spacing w:after="300" w:line="322" w:lineRule="exact"/>
      <w:ind w:left="700" w:hanging="700"/>
      <w:outlineLvl w:val="3"/>
    </w:pPr>
    <w:rPr>
      <w:rFonts w:ascii="Times New Roman" w:hAnsi="Times New Roman"/>
      <w:b/>
      <w:sz w:val="20"/>
    </w:rPr>
  </w:style>
  <w:style w:type="character" w:customStyle="1" w:styleId="411">
    <w:name w:val="Заголовок №41"/>
    <w:basedOn w:val="1"/>
    <w:link w:val="410"/>
    <w:rPr>
      <w:rFonts w:ascii="Times New Roman" w:hAnsi="Times New Roman"/>
      <w:b/>
      <w:sz w:val="20"/>
    </w:rPr>
  </w:style>
  <w:style w:type="paragraph" w:customStyle="1" w:styleId="xl78">
    <w:name w:val="xl78"/>
    <w:basedOn w:val="a"/>
    <w:link w:val="xl780"/>
    <w:pPr>
      <w:spacing w:beforeAutospacing="1" w:afterAutospacing="1"/>
      <w:jc w:val="center"/>
    </w:pPr>
    <w:rPr>
      <w:rFonts w:ascii="Times New Roman" w:hAnsi="Times New Roman"/>
    </w:rPr>
  </w:style>
  <w:style w:type="character" w:customStyle="1" w:styleId="xl780">
    <w:name w:val="xl78"/>
    <w:basedOn w:val="1"/>
    <w:link w:val="xl78"/>
    <w:rPr>
      <w:rFonts w:ascii="Times New Roman" w:hAnsi="Times New Roman"/>
      <w:sz w:val="24"/>
    </w:rPr>
  </w:style>
  <w:style w:type="paragraph" w:customStyle="1" w:styleId="xl111">
    <w:name w:val="xl111"/>
    <w:basedOn w:val="a"/>
    <w:link w:val="xl1110"/>
    <w:pPr>
      <w:spacing w:beforeAutospacing="1" w:afterAutospacing="1"/>
      <w:jc w:val="center"/>
    </w:pPr>
    <w:rPr>
      <w:rFonts w:ascii="Times New Roman" w:hAnsi="Times New Roman"/>
    </w:rPr>
  </w:style>
  <w:style w:type="character" w:customStyle="1" w:styleId="xl1110">
    <w:name w:val="xl111"/>
    <w:basedOn w:val="1"/>
    <w:link w:val="xl111"/>
    <w:rPr>
      <w:rFonts w:ascii="Times New Roman" w:hAnsi="Times New Roman"/>
      <w:sz w:val="24"/>
    </w:rPr>
  </w:style>
  <w:style w:type="paragraph" w:customStyle="1" w:styleId="170">
    <w:name w:val="!Огл_17"/>
    <w:basedOn w:val="ab"/>
    <w:link w:val="171"/>
  </w:style>
  <w:style w:type="character" w:customStyle="1" w:styleId="171">
    <w:name w:val="!Огл_17"/>
    <w:basedOn w:val="ac"/>
    <w:link w:val="170"/>
    <w:rPr>
      <w:rFonts w:ascii="Times New Roman" w:hAnsi="Times New Roman"/>
      <w:b/>
      <w:sz w:val="28"/>
    </w:rPr>
  </w:style>
  <w:style w:type="paragraph" w:customStyle="1" w:styleId="71">
    <w:name w:val="Основной текст (7)"/>
    <w:basedOn w:val="a"/>
    <w:link w:val="72"/>
    <w:pPr>
      <w:widowControl w:val="0"/>
      <w:spacing w:after="60" w:line="240" w:lineRule="atLeast"/>
      <w:jc w:val="center"/>
    </w:pPr>
    <w:rPr>
      <w:rFonts w:ascii="Times New Roman" w:hAnsi="Times New Roman"/>
      <w:sz w:val="20"/>
    </w:rPr>
  </w:style>
  <w:style w:type="character" w:customStyle="1" w:styleId="72">
    <w:name w:val="Основной текст (7)"/>
    <w:basedOn w:val="1"/>
    <w:link w:val="71"/>
    <w:rPr>
      <w:rFonts w:ascii="Times New Roman" w:hAnsi="Times New Roman"/>
      <w:sz w:val="20"/>
    </w:rPr>
  </w:style>
  <w:style w:type="paragraph" w:customStyle="1" w:styleId="63">
    <w:name w:val="Основной текст (6)"/>
    <w:basedOn w:val="a"/>
    <w:link w:val="64"/>
    <w:pPr>
      <w:widowControl w:val="0"/>
      <w:spacing w:after="3420" w:line="240" w:lineRule="atLeast"/>
      <w:jc w:val="both"/>
    </w:pPr>
    <w:rPr>
      <w:rFonts w:ascii="Times New Roman" w:hAnsi="Times New Roman"/>
      <w:sz w:val="19"/>
    </w:rPr>
  </w:style>
  <w:style w:type="character" w:customStyle="1" w:styleId="64">
    <w:name w:val="Основной текст (6)"/>
    <w:basedOn w:val="1"/>
    <w:link w:val="63"/>
    <w:rPr>
      <w:rFonts w:ascii="Times New Roman" w:hAnsi="Times New Roman"/>
      <w:sz w:val="19"/>
    </w:rPr>
  </w:style>
  <w:style w:type="paragraph" w:customStyle="1" w:styleId="copytarget">
    <w:name w:val="copy_target"/>
    <w:basedOn w:val="1b"/>
    <w:link w:val="copytarget0"/>
  </w:style>
  <w:style w:type="character" w:customStyle="1" w:styleId="copytarget0">
    <w:name w:val="copy_target"/>
    <w:basedOn w:val="a0"/>
    <w:link w:val="copytarget"/>
  </w:style>
  <w:style w:type="paragraph" w:customStyle="1" w:styleId="S">
    <w:name w:val="S_Обычный"/>
    <w:basedOn w:val="a"/>
    <w:link w:val="S0"/>
    <w:pPr>
      <w:spacing w:after="120" w:line="276" w:lineRule="auto"/>
      <w:ind w:firstLine="567"/>
      <w:jc w:val="both"/>
    </w:pPr>
    <w:rPr>
      <w:rFonts w:ascii="Times New Roman" w:hAnsi="Times New Roman"/>
    </w:rPr>
  </w:style>
  <w:style w:type="character" w:customStyle="1" w:styleId="S0">
    <w:name w:val="S_Обычный"/>
    <w:basedOn w:val="1"/>
    <w:link w:val="S"/>
    <w:rPr>
      <w:rFonts w:ascii="Times New Roman" w:hAnsi="Times New Roman"/>
      <w:sz w:val="24"/>
    </w:rPr>
  </w:style>
  <w:style w:type="paragraph" w:customStyle="1" w:styleId="xl151">
    <w:name w:val="xl151"/>
    <w:basedOn w:val="a"/>
    <w:link w:val="xl1510"/>
    <w:pPr>
      <w:spacing w:beforeAutospacing="1" w:afterAutospacing="1"/>
      <w:jc w:val="center"/>
    </w:pPr>
    <w:rPr>
      <w:rFonts w:ascii="Times New Roman" w:hAnsi="Times New Roman"/>
      <w:sz w:val="20"/>
    </w:rPr>
  </w:style>
  <w:style w:type="character" w:customStyle="1" w:styleId="xl1510">
    <w:name w:val="xl151"/>
    <w:basedOn w:val="1"/>
    <w:link w:val="xl151"/>
    <w:rPr>
      <w:rFonts w:ascii="Times New Roman" w:hAnsi="Times New Roman"/>
      <w:sz w:val="20"/>
    </w:rPr>
  </w:style>
  <w:style w:type="paragraph" w:customStyle="1" w:styleId="110">
    <w:name w:val="Основной текст (11)"/>
    <w:basedOn w:val="a"/>
    <w:link w:val="111"/>
    <w:pPr>
      <w:widowControl w:val="0"/>
      <w:spacing w:before="60" w:after="300" w:line="240" w:lineRule="atLeast"/>
    </w:pPr>
    <w:rPr>
      <w:rFonts w:ascii="Century Gothic" w:hAnsi="Century Gothic"/>
      <w:spacing w:val="-10"/>
      <w:sz w:val="11"/>
    </w:rPr>
  </w:style>
  <w:style w:type="character" w:customStyle="1" w:styleId="111">
    <w:name w:val="Основной текст (11)"/>
    <w:basedOn w:val="1"/>
    <w:link w:val="110"/>
    <w:rPr>
      <w:rFonts w:ascii="Century Gothic" w:hAnsi="Century Gothic"/>
      <w:spacing w:val="-10"/>
      <w:sz w:val="11"/>
    </w:rPr>
  </w:style>
  <w:style w:type="paragraph" w:styleId="af1">
    <w:name w:val="TOC Heading"/>
    <w:basedOn w:val="10"/>
    <w:next w:val="a"/>
    <w:link w:val="af2"/>
    <w:pPr>
      <w:keepLines/>
      <w:spacing w:before="480" w:after="0" w:line="276" w:lineRule="auto"/>
      <w:outlineLvl w:val="8"/>
    </w:pPr>
    <w:rPr>
      <w:color w:val="365F91"/>
      <w:sz w:val="28"/>
    </w:rPr>
  </w:style>
  <w:style w:type="character" w:customStyle="1" w:styleId="af2">
    <w:name w:val="Заголовок оглавления Знак"/>
    <w:basedOn w:val="11"/>
    <w:link w:val="af1"/>
    <w:rPr>
      <w:rFonts w:ascii="Cambria" w:hAnsi="Cambria"/>
      <w:b/>
      <w:color w:val="365F91"/>
      <w:sz w:val="28"/>
    </w:rPr>
  </w:style>
  <w:style w:type="paragraph" w:customStyle="1" w:styleId="font11">
    <w:name w:val="font11"/>
    <w:basedOn w:val="a"/>
    <w:link w:val="font110"/>
    <w:pPr>
      <w:spacing w:beforeAutospacing="1" w:afterAutospacing="1"/>
    </w:pPr>
    <w:rPr>
      <w:rFonts w:ascii="Times New Roman" w:hAnsi="Times New Roman"/>
      <w:i/>
    </w:rPr>
  </w:style>
  <w:style w:type="character" w:customStyle="1" w:styleId="font110">
    <w:name w:val="font11"/>
    <w:basedOn w:val="1"/>
    <w:link w:val="font11"/>
    <w:rPr>
      <w:rFonts w:ascii="Times New Roman" w:hAnsi="Times New Roman"/>
      <w:i/>
      <w:sz w:val="24"/>
    </w:rPr>
  </w:style>
  <w:style w:type="paragraph" w:styleId="af3">
    <w:name w:val="Body Text Indent"/>
    <w:basedOn w:val="a"/>
    <w:link w:val="af4"/>
    <w:pPr>
      <w:spacing w:after="120" w:line="276" w:lineRule="auto"/>
      <w:ind w:left="283"/>
    </w:pPr>
    <w:rPr>
      <w:sz w:val="22"/>
    </w:rPr>
  </w:style>
  <w:style w:type="character" w:customStyle="1" w:styleId="af4">
    <w:name w:val="Основной текст с отступом Знак"/>
    <w:basedOn w:val="1"/>
    <w:link w:val="af3"/>
    <w:rPr>
      <w:sz w:val="22"/>
    </w:rPr>
  </w:style>
  <w:style w:type="paragraph" w:customStyle="1" w:styleId="27">
    <w:name w:val="!табл_2"/>
    <w:basedOn w:val="a3"/>
    <w:link w:val="28"/>
  </w:style>
  <w:style w:type="character" w:customStyle="1" w:styleId="28">
    <w:name w:val="!табл_2"/>
    <w:basedOn w:val="a4"/>
    <w:link w:val="27"/>
    <w:rPr>
      <w:rFonts w:ascii="Times New Roman" w:hAnsi="Times New Roman"/>
      <w:sz w:val="28"/>
    </w:rPr>
  </w:style>
  <w:style w:type="paragraph" w:customStyle="1" w:styleId="xl129">
    <w:name w:val="xl129"/>
    <w:basedOn w:val="a"/>
    <w:link w:val="xl1290"/>
    <w:pPr>
      <w:spacing w:beforeAutospacing="1" w:afterAutospacing="1"/>
      <w:jc w:val="center"/>
    </w:pPr>
    <w:rPr>
      <w:rFonts w:ascii="Times New Roman" w:hAnsi="Times New Roman"/>
    </w:rPr>
  </w:style>
  <w:style w:type="character" w:customStyle="1" w:styleId="xl1290">
    <w:name w:val="xl129"/>
    <w:basedOn w:val="1"/>
    <w:link w:val="xl129"/>
    <w:rPr>
      <w:rFonts w:ascii="Times New Roman" w:hAnsi="Times New Roman"/>
      <w:sz w:val="24"/>
    </w:rPr>
  </w:style>
  <w:style w:type="paragraph" w:customStyle="1" w:styleId="font10">
    <w:name w:val="font10"/>
    <w:basedOn w:val="a"/>
    <w:link w:val="font100"/>
    <w:pPr>
      <w:spacing w:beforeAutospacing="1" w:afterAutospacing="1"/>
    </w:pPr>
    <w:rPr>
      <w:rFonts w:ascii="Times New Roman" w:hAnsi="Times New Roman"/>
      <w:b/>
      <w:i/>
    </w:rPr>
  </w:style>
  <w:style w:type="character" w:customStyle="1" w:styleId="font100">
    <w:name w:val="font10"/>
    <w:basedOn w:val="1"/>
    <w:link w:val="font10"/>
    <w:rPr>
      <w:rFonts w:ascii="Times New Roman" w:hAnsi="Times New Roman"/>
      <w:b/>
      <w:i/>
      <w:sz w:val="24"/>
    </w:rPr>
  </w:style>
  <w:style w:type="paragraph" w:customStyle="1" w:styleId="11pt">
    <w:name w:val="Оглавление + 11 pt"/>
    <w:basedOn w:val="1b"/>
    <w:link w:val="11pt0"/>
    <w:rPr>
      <w:rFonts w:ascii="Times New Roman" w:hAnsi="Times New Roman"/>
      <w:sz w:val="22"/>
    </w:rPr>
  </w:style>
  <w:style w:type="character" w:customStyle="1" w:styleId="11pt0">
    <w:name w:val="Оглавление + 11 pt"/>
    <w:basedOn w:val="a0"/>
    <w:link w:val="11pt"/>
    <w:rPr>
      <w:rFonts w:ascii="Times New Roman" w:hAnsi="Times New Roman"/>
      <w:sz w:val="22"/>
      <w:u w:val="none"/>
    </w:rPr>
  </w:style>
  <w:style w:type="paragraph" w:customStyle="1" w:styleId="xl133">
    <w:name w:val="xl133"/>
    <w:basedOn w:val="a"/>
    <w:link w:val="xl1330"/>
    <w:pPr>
      <w:spacing w:beforeAutospacing="1" w:afterAutospacing="1"/>
    </w:pPr>
    <w:rPr>
      <w:rFonts w:ascii="Times New Roman" w:hAnsi="Times New Roman"/>
      <w:sz w:val="20"/>
    </w:rPr>
  </w:style>
  <w:style w:type="character" w:customStyle="1" w:styleId="xl1330">
    <w:name w:val="xl133"/>
    <w:basedOn w:val="1"/>
    <w:link w:val="xl133"/>
    <w:rPr>
      <w:rFonts w:ascii="Times New Roman" w:hAnsi="Times New Roman"/>
      <w:sz w:val="20"/>
    </w:rPr>
  </w:style>
  <w:style w:type="paragraph" w:customStyle="1" w:styleId="xl114">
    <w:name w:val="xl114"/>
    <w:basedOn w:val="a"/>
    <w:link w:val="xl1140"/>
    <w:pPr>
      <w:spacing w:beforeAutospacing="1" w:afterAutospacing="1"/>
      <w:jc w:val="center"/>
    </w:pPr>
    <w:rPr>
      <w:rFonts w:ascii="Times New Roman" w:hAnsi="Times New Roman"/>
    </w:rPr>
  </w:style>
  <w:style w:type="character" w:customStyle="1" w:styleId="xl1140">
    <w:name w:val="xl114"/>
    <w:basedOn w:val="1"/>
    <w:link w:val="xl114"/>
    <w:rPr>
      <w:rFonts w:ascii="Times New Roman" w:hAnsi="Times New Roman"/>
      <w:sz w:val="24"/>
    </w:rPr>
  </w:style>
  <w:style w:type="paragraph" w:customStyle="1" w:styleId="xl115">
    <w:name w:val="xl115"/>
    <w:basedOn w:val="a"/>
    <w:link w:val="xl1150"/>
    <w:pPr>
      <w:spacing w:beforeAutospacing="1" w:afterAutospacing="1"/>
      <w:jc w:val="center"/>
    </w:pPr>
    <w:rPr>
      <w:rFonts w:ascii="Times New Roman" w:hAnsi="Times New Roman"/>
    </w:rPr>
  </w:style>
  <w:style w:type="character" w:customStyle="1" w:styleId="xl1150">
    <w:name w:val="xl115"/>
    <w:basedOn w:val="1"/>
    <w:link w:val="xl115"/>
    <w:rPr>
      <w:rFonts w:ascii="Times New Roman" w:hAnsi="Times New Roman"/>
      <w:sz w:val="24"/>
    </w:rPr>
  </w:style>
  <w:style w:type="paragraph" w:customStyle="1" w:styleId="af5">
    <w:name w:val="+Таб"/>
    <w:basedOn w:val="a"/>
    <w:link w:val="af6"/>
    <w:pPr>
      <w:jc w:val="center"/>
    </w:pPr>
    <w:rPr>
      <w:rFonts w:ascii="Times New Roman" w:hAnsi="Times New Roman"/>
      <w:sz w:val="20"/>
    </w:rPr>
  </w:style>
  <w:style w:type="character" w:customStyle="1" w:styleId="af6">
    <w:name w:val="+Таб"/>
    <w:basedOn w:val="1"/>
    <w:link w:val="af5"/>
    <w:rPr>
      <w:rFonts w:ascii="Times New Roman" w:hAnsi="Times New Roman"/>
      <w:sz w:val="20"/>
    </w:rPr>
  </w:style>
  <w:style w:type="paragraph" w:customStyle="1" w:styleId="1e">
    <w:name w:val="Неразрешенное упоминание1"/>
    <w:link w:val="29"/>
    <w:rPr>
      <w:color w:val="605E5C"/>
      <w:shd w:val="clear" w:color="auto" w:fill="E1DFDD"/>
    </w:rPr>
  </w:style>
  <w:style w:type="character" w:customStyle="1" w:styleId="29">
    <w:name w:val="Неразрешенное упоминание2"/>
    <w:link w:val="1e"/>
    <w:rPr>
      <w:color w:val="605E5C"/>
      <w:shd w:val="clear" w:color="auto" w:fill="E1DFDD"/>
    </w:rPr>
  </w:style>
  <w:style w:type="paragraph" w:customStyle="1" w:styleId="af7">
    <w:name w:val="Колонтитул"/>
    <w:basedOn w:val="1f"/>
    <w:link w:val="af8"/>
    <w:rPr>
      <w:highlight w:val="white"/>
    </w:rPr>
  </w:style>
  <w:style w:type="character" w:customStyle="1" w:styleId="af8">
    <w:name w:val="Колонтитул"/>
    <w:basedOn w:val="1f0"/>
    <w:link w:val="af7"/>
    <w:rPr>
      <w:rFonts w:ascii="Times New Roman" w:hAnsi="Times New Roman"/>
      <w:sz w:val="20"/>
      <w:highlight w:val="white"/>
    </w:rPr>
  </w:style>
  <w:style w:type="paragraph" w:customStyle="1" w:styleId="140">
    <w:name w:val="Текст 14(основной)"/>
    <w:basedOn w:val="a"/>
    <w:link w:val="141"/>
    <w:pPr>
      <w:spacing w:line="360" w:lineRule="auto"/>
      <w:ind w:firstLine="708"/>
      <w:jc w:val="both"/>
    </w:pPr>
    <w:rPr>
      <w:rFonts w:ascii="Times New Roman" w:hAnsi="Times New Roman"/>
      <w:sz w:val="28"/>
    </w:rPr>
  </w:style>
  <w:style w:type="character" w:customStyle="1" w:styleId="141">
    <w:name w:val="Текст 14(основной)"/>
    <w:basedOn w:val="1"/>
    <w:link w:val="140"/>
    <w:rPr>
      <w:rFonts w:ascii="Times New Roman" w:hAnsi="Times New Roman"/>
      <w:sz w:val="28"/>
    </w:rPr>
  </w:style>
  <w:style w:type="paragraph" w:customStyle="1" w:styleId="14TimesNewRoman">
    <w:name w:val="Основной текст (14) + Times New Roman"/>
    <w:basedOn w:val="142"/>
    <w:link w:val="14TimesNewRoman0"/>
    <w:rPr>
      <w:rFonts w:ascii="Times New Roman" w:hAnsi="Times New Roman"/>
      <w:i/>
      <w:sz w:val="9"/>
      <w:highlight w:val="white"/>
    </w:rPr>
  </w:style>
  <w:style w:type="character" w:customStyle="1" w:styleId="14TimesNewRoman0">
    <w:name w:val="Основной текст (14) + Times New Roman"/>
    <w:basedOn w:val="143"/>
    <w:link w:val="14TimesNewRoman"/>
    <w:rPr>
      <w:rFonts w:ascii="Times New Roman" w:hAnsi="Times New Roman"/>
      <w:i/>
      <w:sz w:val="9"/>
      <w:highlight w:val="white"/>
    </w:rPr>
  </w:style>
  <w:style w:type="paragraph" w:customStyle="1" w:styleId="2110">
    <w:name w:val="Основной текст (2) + 11"/>
    <w:basedOn w:val="24"/>
    <w:link w:val="2111"/>
    <w:rPr>
      <w:sz w:val="23"/>
      <w:highlight w:val="white"/>
    </w:rPr>
  </w:style>
  <w:style w:type="character" w:customStyle="1" w:styleId="2111">
    <w:name w:val="Основной текст (2) + 11"/>
    <w:basedOn w:val="26"/>
    <w:link w:val="2110"/>
    <w:rPr>
      <w:rFonts w:ascii="Times New Roman" w:hAnsi="Times New Roman"/>
      <w:sz w:val="23"/>
      <w:highlight w:val="white"/>
      <w:u w:val="none"/>
    </w:rPr>
  </w:style>
  <w:style w:type="paragraph" w:customStyle="1" w:styleId="af9">
    <w:name w:val="!Обычный текст"/>
    <w:basedOn w:val="a"/>
    <w:link w:val="afa"/>
    <w:pPr>
      <w:spacing w:line="360" w:lineRule="auto"/>
      <w:ind w:left="284" w:firstLine="567"/>
      <w:jc w:val="both"/>
    </w:pPr>
    <w:rPr>
      <w:sz w:val="20"/>
    </w:rPr>
  </w:style>
  <w:style w:type="character" w:customStyle="1" w:styleId="afa">
    <w:name w:val="!Обычный текст"/>
    <w:basedOn w:val="1"/>
    <w:link w:val="af9"/>
    <w:rPr>
      <w:sz w:val="20"/>
    </w:rPr>
  </w:style>
  <w:style w:type="paragraph" w:customStyle="1" w:styleId="43">
    <w:name w:val="!Огл_4"/>
    <w:basedOn w:val="ab"/>
    <w:link w:val="44"/>
  </w:style>
  <w:style w:type="character" w:customStyle="1" w:styleId="44">
    <w:name w:val="!Огл_4"/>
    <w:basedOn w:val="ac"/>
    <w:link w:val="43"/>
    <w:rPr>
      <w:rFonts w:ascii="Times New Roman" w:hAnsi="Times New Roman"/>
      <w:b/>
      <w:sz w:val="28"/>
    </w:rPr>
  </w:style>
  <w:style w:type="paragraph" w:customStyle="1" w:styleId="xl93">
    <w:name w:val="xl93"/>
    <w:basedOn w:val="a"/>
    <w:link w:val="xl930"/>
    <w:pPr>
      <w:spacing w:beforeAutospacing="1" w:afterAutospacing="1"/>
    </w:pPr>
    <w:rPr>
      <w:rFonts w:ascii="Times New Roman" w:hAnsi="Times New Roman"/>
    </w:rPr>
  </w:style>
  <w:style w:type="character" w:customStyle="1" w:styleId="xl930">
    <w:name w:val="xl93"/>
    <w:basedOn w:val="1"/>
    <w:link w:val="xl93"/>
    <w:rPr>
      <w:rFonts w:ascii="Times New Roman" w:hAnsi="Times New Roman"/>
      <w:sz w:val="24"/>
    </w:rPr>
  </w:style>
  <w:style w:type="paragraph" w:styleId="31">
    <w:name w:val="toc 3"/>
    <w:basedOn w:val="a"/>
    <w:next w:val="a"/>
    <w:link w:val="32"/>
    <w:uiPriority w:val="39"/>
    <w:pPr>
      <w:ind w:left="480"/>
    </w:pPr>
    <w:rPr>
      <w:rFonts w:ascii="Times New Roman" w:hAnsi="Times New Roman"/>
    </w:rPr>
  </w:style>
  <w:style w:type="character" w:customStyle="1" w:styleId="32">
    <w:name w:val="Оглавление 3 Знак"/>
    <w:basedOn w:val="1"/>
    <w:link w:val="31"/>
    <w:rPr>
      <w:rFonts w:ascii="Times New Roman" w:hAnsi="Times New Roman"/>
      <w:sz w:val="24"/>
    </w:rPr>
  </w:style>
  <w:style w:type="paragraph" w:customStyle="1" w:styleId="1f1">
    <w:name w:val="Подзаголовок Знак1"/>
    <w:link w:val="1f2"/>
    <w:rPr>
      <w:color w:val="5A5A5A"/>
      <w:spacing w:val="15"/>
      <w:sz w:val="22"/>
    </w:rPr>
  </w:style>
  <w:style w:type="character" w:customStyle="1" w:styleId="1f2">
    <w:name w:val="Подзаголовок Знак1"/>
    <w:link w:val="1f1"/>
    <w:rPr>
      <w:rFonts w:ascii="Calibri" w:hAnsi="Calibri"/>
      <w:color w:val="5A5A5A"/>
      <w:spacing w:val="15"/>
      <w:sz w:val="22"/>
    </w:rPr>
  </w:style>
  <w:style w:type="paragraph" w:customStyle="1" w:styleId="1f3">
    <w:name w:val="Замещающий текст1"/>
    <w:link w:val="afb"/>
    <w:rPr>
      <w:color w:val="808080"/>
    </w:rPr>
  </w:style>
  <w:style w:type="character" w:styleId="afb">
    <w:name w:val="Placeholder Text"/>
    <w:link w:val="1f3"/>
    <w:rPr>
      <w:color w:val="808080"/>
    </w:rPr>
  </w:style>
  <w:style w:type="paragraph" w:customStyle="1" w:styleId="65">
    <w:name w:val="Основной текст (6) + Малые прописные"/>
    <w:basedOn w:val="63"/>
    <w:link w:val="66"/>
    <w:rPr>
      <w:smallCaps/>
      <w:highlight w:val="white"/>
    </w:rPr>
  </w:style>
  <w:style w:type="character" w:customStyle="1" w:styleId="66">
    <w:name w:val="Основной текст (6) + Малые прописные"/>
    <w:basedOn w:val="64"/>
    <w:link w:val="65"/>
    <w:rPr>
      <w:rFonts w:ascii="Times New Roman" w:hAnsi="Times New Roman"/>
      <w:smallCaps/>
      <w:sz w:val="19"/>
      <w:highlight w:val="white"/>
    </w:rPr>
  </w:style>
  <w:style w:type="paragraph" w:customStyle="1" w:styleId="112">
    <w:name w:val="!Огл_11"/>
    <w:basedOn w:val="ab"/>
    <w:link w:val="113"/>
  </w:style>
  <w:style w:type="character" w:customStyle="1" w:styleId="113">
    <w:name w:val="!Огл_11"/>
    <w:basedOn w:val="ac"/>
    <w:link w:val="112"/>
    <w:rPr>
      <w:rFonts w:ascii="Times New Roman" w:hAnsi="Times New Roman"/>
      <w:b/>
      <w:sz w:val="28"/>
    </w:rPr>
  </w:style>
  <w:style w:type="paragraph" w:customStyle="1" w:styleId="ConsPlusNormal">
    <w:name w:val="ConsPlusNormal"/>
    <w:link w:val="ConsPlusNormal0"/>
    <w:pPr>
      <w:widowControl w:val="0"/>
    </w:pPr>
    <w:rPr>
      <w:sz w:val="22"/>
    </w:rPr>
  </w:style>
  <w:style w:type="character" w:customStyle="1" w:styleId="ConsPlusNormal0">
    <w:name w:val="ConsPlusNormal"/>
    <w:link w:val="ConsPlusNormal"/>
    <w:rPr>
      <w:sz w:val="22"/>
    </w:rPr>
  </w:style>
  <w:style w:type="paragraph" w:customStyle="1" w:styleId="1f4">
    <w:name w:val="Строгий1"/>
    <w:link w:val="afc"/>
    <w:rPr>
      <w:b/>
    </w:rPr>
  </w:style>
  <w:style w:type="character" w:styleId="afc">
    <w:name w:val="Strong"/>
    <w:link w:val="1f4"/>
    <w:rPr>
      <w:b/>
    </w:rPr>
  </w:style>
  <w:style w:type="paragraph" w:customStyle="1" w:styleId="xl101">
    <w:name w:val="xl101"/>
    <w:basedOn w:val="a"/>
    <w:link w:val="xl1010"/>
    <w:pPr>
      <w:spacing w:beforeAutospacing="1" w:afterAutospacing="1"/>
      <w:jc w:val="center"/>
    </w:pPr>
    <w:rPr>
      <w:rFonts w:ascii="Times New Roman" w:hAnsi="Times New Roman"/>
    </w:rPr>
  </w:style>
  <w:style w:type="character" w:customStyle="1" w:styleId="xl1010">
    <w:name w:val="xl101"/>
    <w:basedOn w:val="1"/>
    <w:link w:val="xl101"/>
    <w:rPr>
      <w:rFonts w:ascii="Times New Roman" w:hAnsi="Times New Roman"/>
      <w:sz w:val="24"/>
    </w:rPr>
  </w:style>
  <w:style w:type="paragraph" w:customStyle="1" w:styleId="102">
    <w:name w:val="!табл_10"/>
    <w:basedOn w:val="a3"/>
    <w:link w:val="103"/>
  </w:style>
  <w:style w:type="character" w:customStyle="1" w:styleId="103">
    <w:name w:val="!табл_10"/>
    <w:basedOn w:val="a4"/>
    <w:link w:val="102"/>
    <w:rPr>
      <w:rFonts w:ascii="Times New Roman" w:hAnsi="Times New Roman"/>
      <w:sz w:val="28"/>
    </w:rPr>
  </w:style>
  <w:style w:type="paragraph" w:styleId="afd">
    <w:name w:val="List Bullet"/>
    <w:basedOn w:val="a"/>
    <w:link w:val="afe"/>
    <w:pPr>
      <w:spacing w:after="200" w:line="276" w:lineRule="auto"/>
      <w:ind w:left="720" w:hanging="360"/>
      <w:contextualSpacing/>
    </w:pPr>
    <w:rPr>
      <w:sz w:val="22"/>
    </w:rPr>
  </w:style>
  <w:style w:type="character" w:customStyle="1" w:styleId="afe">
    <w:name w:val="Маркированный список Знак"/>
    <w:basedOn w:val="1"/>
    <w:link w:val="afd"/>
    <w:rPr>
      <w:sz w:val="22"/>
    </w:rPr>
  </w:style>
  <w:style w:type="paragraph" w:customStyle="1" w:styleId="xl143">
    <w:name w:val="xl143"/>
    <w:basedOn w:val="a"/>
    <w:link w:val="xl1430"/>
    <w:pPr>
      <w:spacing w:beforeAutospacing="1" w:afterAutospacing="1"/>
    </w:pPr>
    <w:rPr>
      <w:rFonts w:ascii="Times New Roman" w:hAnsi="Times New Roman"/>
      <w:sz w:val="20"/>
    </w:rPr>
  </w:style>
  <w:style w:type="character" w:customStyle="1" w:styleId="xl1430">
    <w:name w:val="xl143"/>
    <w:basedOn w:val="1"/>
    <w:link w:val="xl143"/>
    <w:rPr>
      <w:rFonts w:ascii="Times New Roman" w:hAnsi="Times New Roman"/>
      <w:sz w:val="20"/>
    </w:rPr>
  </w:style>
  <w:style w:type="paragraph" w:customStyle="1" w:styleId="1b">
    <w:name w:val="Основной шрифт абзаца1"/>
  </w:style>
  <w:style w:type="paragraph" w:customStyle="1" w:styleId="xl137">
    <w:name w:val="xl137"/>
    <w:basedOn w:val="a"/>
    <w:link w:val="xl1370"/>
    <w:pPr>
      <w:spacing w:beforeAutospacing="1" w:afterAutospacing="1"/>
      <w:jc w:val="center"/>
    </w:pPr>
    <w:rPr>
      <w:rFonts w:ascii="Times New Roman" w:hAnsi="Times New Roman"/>
      <w:sz w:val="20"/>
    </w:rPr>
  </w:style>
  <w:style w:type="character" w:customStyle="1" w:styleId="xl1370">
    <w:name w:val="xl137"/>
    <w:basedOn w:val="1"/>
    <w:link w:val="xl137"/>
    <w:rPr>
      <w:rFonts w:ascii="Times New Roman" w:hAnsi="Times New Roman"/>
      <w:sz w:val="20"/>
    </w:rPr>
  </w:style>
  <w:style w:type="paragraph" w:customStyle="1" w:styleId="8">
    <w:name w:val="!Огл_8"/>
    <w:basedOn w:val="ab"/>
    <w:link w:val="80"/>
  </w:style>
  <w:style w:type="character" w:customStyle="1" w:styleId="80">
    <w:name w:val="!Огл_8"/>
    <w:basedOn w:val="ac"/>
    <w:link w:val="8"/>
    <w:rPr>
      <w:rFonts w:ascii="Times New Roman" w:hAnsi="Times New Roman"/>
      <w:b/>
      <w:sz w:val="28"/>
    </w:rPr>
  </w:style>
  <w:style w:type="paragraph" w:customStyle="1" w:styleId="xl120">
    <w:name w:val="xl120"/>
    <w:basedOn w:val="a"/>
    <w:link w:val="xl1200"/>
    <w:pPr>
      <w:spacing w:beforeAutospacing="1" w:afterAutospacing="1"/>
    </w:pPr>
    <w:rPr>
      <w:rFonts w:ascii="Times New Roman" w:hAnsi="Times New Roman"/>
    </w:rPr>
  </w:style>
  <w:style w:type="character" w:customStyle="1" w:styleId="xl1200">
    <w:name w:val="xl120"/>
    <w:basedOn w:val="1"/>
    <w:link w:val="xl120"/>
    <w:rPr>
      <w:rFonts w:ascii="Times New Roman" w:hAnsi="Times New Roman"/>
      <w:sz w:val="24"/>
    </w:rPr>
  </w:style>
  <w:style w:type="paragraph" w:customStyle="1" w:styleId="67">
    <w:name w:val="!табл_6"/>
    <w:basedOn w:val="a"/>
    <w:link w:val="68"/>
    <w:pPr>
      <w:widowControl w:val="0"/>
      <w:tabs>
        <w:tab w:val="left" w:pos="993"/>
      </w:tabs>
      <w:spacing w:before="120" w:after="120"/>
      <w:contextualSpacing/>
      <w:jc w:val="both"/>
    </w:pPr>
    <w:rPr>
      <w:rFonts w:ascii="Times New Roman" w:hAnsi="Times New Roman"/>
      <w:sz w:val="28"/>
    </w:rPr>
  </w:style>
  <w:style w:type="character" w:customStyle="1" w:styleId="68">
    <w:name w:val="!табл_6"/>
    <w:basedOn w:val="1"/>
    <w:link w:val="67"/>
    <w:rPr>
      <w:rFonts w:ascii="Times New Roman" w:hAnsi="Times New Roman"/>
      <w:sz w:val="28"/>
    </w:rPr>
  </w:style>
  <w:style w:type="paragraph" w:customStyle="1" w:styleId="xl67">
    <w:name w:val="xl67"/>
    <w:basedOn w:val="a"/>
    <w:link w:val="xl670"/>
    <w:pPr>
      <w:spacing w:beforeAutospacing="1" w:afterAutospacing="1"/>
    </w:pPr>
    <w:rPr>
      <w:rFonts w:ascii="Times New Roman" w:hAnsi="Times New Roman"/>
    </w:rPr>
  </w:style>
  <w:style w:type="character" w:customStyle="1" w:styleId="xl670">
    <w:name w:val="xl67"/>
    <w:basedOn w:val="1"/>
    <w:link w:val="xl67"/>
    <w:rPr>
      <w:rFonts w:ascii="Times New Roman" w:hAnsi="Times New Roman"/>
      <w:sz w:val="24"/>
    </w:rPr>
  </w:style>
  <w:style w:type="paragraph" w:customStyle="1" w:styleId="msolistparagraphmailrucssattributepostfix">
    <w:name w:val="msolistparagraph_mailru_css_attribute_postfix"/>
    <w:basedOn w:val="a"/>
    <w:link w:val="msolistparagraphmailrucssattributepostfix0"/>
    <w:pPr>
      <w:spacing w:beforeAutospacing="1" w:afterAutospacing="1"/>
    </w:pPr>
  </w:style>
  <w:style w:type="character" w:customStyle="1" w:styleId="msolistparagraphmailrucssattributepostfix0">
    <w:name w:val="msolistparagraph_mailru_css_attribute_postfix"/>
    <w:basedOn w:val="1"/>
    <w:link w:val="msolistparagraphmailrucssattributepostfix"/>
    <w:rPr>
      <w:sz w:val="24"/>
    </w:rPr>
  </w:style>
  <w:style w:type="paragraph" w:customStyle="1" w:styleId="114">
    <w:name w:val="!Табл_11"/>
    <w:basedOn w:val="a3"/>
    <w:link w:val="115"/>
  </w:style>
  <w:style w:type="character" w:customStyle="1" w:styleId="115">
    <w:name w:val="!Табл_11"/>
    <w:basedOn w:val="a4"/>
    <w:link w:val="114"/>
    <w:rPr>
      <w:rFonts w:ascii="Times New Roman" w:hAnsi="Times New Roman"/>
      <w:sz w:val="28"/>
    </w:rPr>
  </w:style>
  <w:style w:type="paragraph" w:customStyle="1" w:styleId="aff">
    <w:name w:val="Маркер"/>
    <w:basedOn w:val="afd"/>
    <w:next w:val="a"/>
    <w:link w:val="aff0"/>
    <w:pPr>
      <w:spacing w:after="120"/>
      <w:jc w:val="both"/>
    </w:pPr>
    <w:rPr>
      <w:rFonts w:ascii="Times New Roman" w:hAnsi="Times New Roman"/>
      <w:sz w:val="24"/>
    </w:rPr>
  </w:style>
  <w:style w:type="character" w:customStyle="1" w:styleId="aff0">
    <w:name w:val="Маркер"/>
    <w:basedOn w:val="afe"/>
    <w:link w:val="aff"/>
    <w:rPr>
      <w:rFonts w:ascii="Times New Roman" w:hAnsi="Times New Roman"/>
      <w:sz w:val="24"/>
    </w:rPr>
  </w:style>
  <w:style w:type="paragraph" w:customStyle="1" w:styleId="aff1">
    <w:name w:val="Обычный + По ширине"/>
    <w:basedOn w:val="a"/>
    <w:link w:val="aff2"/>
    <w:pPr>
      <w:spacing w:line="360" w:lineRule="auto"/>
      <w:jc w:val="both"/>
    </w:pPr>
  </w:style>
  <w:style w:type="character" w:customStyle="1" w:styleId="aff2">
    <w:name w:val="Обычный + По ширине"/>
    <w:basedOn w:val="1"/>
    <w:link w:val="aff1"/>
    <w:rPr>
      <w:sz w:val="24"/>
    </w:rPr>
  </w:style>
  <w:style w:type="character" w:customStyle="1" w:styleId="50">
    <w:name w:val="Заголовок 5 Знак"/>
    <w:basedOn w:val="1"/>
    <w:link w:val="5"/>
    <w:rPr>
      <w:rFonts w:ascii="Cambria" w:hAnsi="Cambria"/>
      <w:color w:val="243F60"/>
      <w:sz w:val="22"/>
    </w:rPr>
  </w:style>
  <w:style w:type="paragraph" w:customStyle="1" w:styleId="ConsPlusTitle">
    <w:name w:val="ConsPlusTitle"/>
    <w:link w:val="ConsPlusTitle0"/>
    <w:pPr>
      <w:widowControl w:val="0"/>
    </w:pPr>
    <w:rPr>
      <w:b/>
      <w:sz w:val="22"/>
    </w:rPr>
  </w:style>
  <w:style w:type="character" w:customStyle="1" w:styleId="ConsPlusTitle0">
    <w:name w:val="ConsPlusTitle"/>
    <w:link w:val="ConsPlusTitle"/>
    <w:rPr>
      <w:b/>
      <w:sz w:val="22"/>
    </w:rPr>
  </w:style>
  <w:style w:type="paragraph" w:customStyle="1" w:styleId="font8">
    <w:name w:val="font8"/>
    <w:basedOn w:val="a"/>
    <w:link w:val="font80"/>
    <w:pPr>
      <w:spacing w:beforeAutospacing="1" w:afterAutospacing="1"/>
    </w:pPr>
    <w:rPr>
      <w:rFonts w:ascii="Times New Roman" w:hAnsi="Times New Roman"/>
      <w:b/>
    </w:rPr>
  </w:style>
  <w:style w:type="character" w:customStyle="1" w:styleId="font80">
    <w:name w:val="font8"/>
    <w:basedOn w:val="1"/>
    <w:link w:val="font8"/>
    <w:rPr>
      <w:rFonts w:ascii="Times New Roman" w:hAnsi="Times New Roman"/>
      <w:b/>
      <w:sz w:val="24"/>
    </w:rPr>
  </w:style>
  <w:style w:type="character" w:customStyle="1" w:styleId="11">
    <w:name w:val="Заголовок 1 Знак"/>
    <w:basedOn w:val="1"/>
    <w:link w:val="10"/>
    <w:rPr>
      <w:rFonts w:ascii="Cambria" w:hAnsi="Cambria"/>
      <w:b/>
      <w:sz w:val="32"/>
    </w:rPr>
  </w:style>
  <w:style w:type="paragraph" w:customStyle="1" w:styleId="aff3">
    <w:name w:val="Чертежный"/>
    <w:link w:val="aff4"/>
    <w:pPr>
      <w:jc w:val="both"/>
    </w:pPr>
    <w:rPr>
      <w:rFonts w:ascii="ISOCPEUR" w:hAnsi="ISOCPEUR"/>
      <w:i/>
      <w:sz w:val="28"/>
    </w:rPr>
  </w:style>
  <w:style w:type="character" w:customStyle="1" w:styleId="aff4">
    <w:name w:val="Чертежный"/>
    <w:link w:val="aff3"/>
    <w:rPr>
      <w:rFonts w:ascii="ISOCPEUR" w:hAnsi="ISOCPEUR"/>
      <w:i/>
      <w:sz w:val="28"/>
    </w:rPr>
  </w:style>
  <w:style w:type="paragraph" w:customStyle="1" w:styleId="xl117">
    <w:name w:val="xl117"/>
    <w:basedOn w:val="a"/>
    <w:link w:val="xl1170"/>
    <w:pPr>
      <w:spacing w:beforeAutospacing="1" w:afterAutospacing="1"/>
      <w:jc w:val="center"/>
    </w:pPr>
    <w:rPr>
      <w:rFonts w:ascii="Times New Roman" w:hAnsi="Times New Roman"/>
    </w:rPr>
  </w:style>
  <w:style w:type="character" w:customStyle="1" w:styleId="xl1170">
    <w:name w:val="xl117"/>
    <w:basedOn w:val="1"/>
    <w:link w:val="xl117"/>
    <w:rPr>
      <w:rFonts w:ascii="Times New Roman" w:hAnsi="Times New Roman"/>
      <w:sz w:val="24"/>
    </w:rPr>
  </w:style>
  <w:style w:type="paragraph" w:customStyle="1" w:styleId="xl87">
    <w:name w:val="xl87"/>
    <w:basedOn w:val="a"/>
    <w:link w:val="xl870"/>
    <w:pPr>
      <w:spacing w:beforeAutospacing="1" w:afterAutospacing="1"/>
      <w:jc w:val="center"/>
    </w:pPr>
    <w:rPr>
      <w:rFonts w:ascii="Times New Roman" w:hAnsi="Times New Roman"/>
    </w:rPr>
  </w:style>
  <w:style w:type="character" w:customStyle="1" w:styleId="xl870">
    <w:name w:val="xl87"/>
    <w:basedOn w:val="1"/>
    <w:link w:val="xl87"/>
    <w:rPr>
      <w:rFonts w:ascii="Times New Roman" w:hAnsi="Times New Roman"/>
      <w:sz w:val="24"/>
    </w:rPr>
  </w:style>
  <w:style w:type="paragraph" w:customStyle="1" w:styleId="xl91">
    <w:name w:val="xl91"/>
    <w:basedOn w:val="a"/>
    <w:link w:val="xl910"/>
    <w:pPr>
      <w:spacing w:beforeAutospacing="1" w:afterAutospacing="1"/>
      <w:jc w:val="center"/>
    </w:pPr>
    <w:rPr>
      <w:rFonts w:ascii="Times New Roman" w:hAnsi="Times New Roman"/>
    </w:rPr>
  </w:style>
  <w:style w:type="character" w:customStyle="1" w:styleId="xl910">
    <w:name w:val="xl91"/>
    <w:basedOn w:val="1"/>
    <w:link w:val="xl91"/>
    <w:rPr>
      <w:rFonts w:ascii="Times New Roman" w:hAnsi="Times New Roman"/>
      <w:sz w:val="24"/>
    </w:rPr>
  </w:style>
  <w:style w:type="paragraph" w:customStyle="1" w:styleId="xl125">
    <w:name w:val="xl125"/>
    <w:basedOn w:val="a"/>
    <w:link w:val="xl1250"/>
    <w:pPr>
      <w:spacing w:beforeAutospacing="1" w:afterAutospacing="1"/>
      <w:jc w:val="center"/>
    </w:pPr>
    <w:rPr>
      <w:rFonts w:ascii="Times New Roman" w:hAnsi="Times New Roman"/>
    </w:rPr>
  </w:style>
  <w:style w:type="character" w:customStyle="1" w:styleId="xl1250">
    <w:name w:val="xl125"/>
    <w:basedOn w:val="1"/>
    <w:link w:val="xl125"/>
    <w:rPr>
      <w:rFonts w:ascii="Times New Roman" w:hAnsi="Times New Roman"/>
      <w:sz w:val="24"/>
    </w:rPr>
  </w:style>
  <w:style w:type="paragraph" w:customStyle="1" w:styleId="2a">
    <w:name w:val="Колонтитул (2)"/>
    <w:basedOn w:val="a"/>
    <w:link w:val="2b"/>
    <w:pPr>
      <w:widowControl w:val="0"/>
    </w:pPr>
    <w:rPr>
      <w:rFonts w:ascii="Times New Roman" w:hAnsi="Times New Roman"/>
      <w:sz w:val="20"/>
    </w:rPr>
  </w:style>
  <w:style w:type="character" w:customStyle="1" w:styleId="2b">
    <w:name w:val="Колонтитул (2)"/>
    <w:basedOn w:val="1"/>
    <w:link w:val="2a"/>
    <w:rPr>
      <w:rFonts w:ascii="Times New Roman" w:hAnsi="Times New Roman"/>
      <w:sz w:val="20"/>
    </w:rPr>
  </w:style>
  <w:style w:type="paragraph" w:customStyle="1" w:styleId="FontStyle274">
    <w:name w:val="Font Style274"/>
    <w:basedOn w:val="1b"/>
    <w:link w:val="FontStyle2740"/>
    <w:rPr>
      <w:rFonts w:ascii="Times New Roman" w:hAnsi="Times New Roman"/>
    </w:rPr>
  </w:style>
  <w:style w:type="character" w:customStyle="1" w:styleId="FontStyle2740">
    <w:name w:val="Font Style274"/>
    <w:basedOn w:val="a0"/>
    <w:link w:val="FontStyle274"/>
    <w:rPr>
      <w:rFonts w:ascii="Times New Roman" w:hAnsi="Times New Roman"/>
      <w:sz w:val="20"/>
    </w:rPr>
  </w:style>
  <w:style w:type="paragraph" w:customStyle="1" w:styleId="73">
    <w:name w:val="!Огл_7"/>
    <w:basedOn w:val="ab"/>
    <w:link w:val="74"/>
  </w:style>
  <w:style w:type="character" w:customStyle="1" w:styleId="74">
    <w:name w:val="!Огл_7"/>
    <w:basedOn w:val="ac"/>
    <w:link w:val="73"/>
    <w:rPr>
      <w:rFonts w:ascii="Times New Roman" w:hAnsi="Times New Roman"/>
      <w:b/>
      <w:sz w:val="28"/>
    </w:rPr>
  </w:style>
  <w:style w:type="paragraph" w:customStyle="1" w:styleId="western">
    <w:name w:val="western"/>
    <w:basedOn w:val="a"/>
    <w:link w:val="western0"/>
    <w:pPr>
      <w:spacing w:beforeAutospacing="1" w:afterAutospacing="1"/>
      <w:ind w:firstLine="709"/>
    </w:pPr>
  </w:style>
  <w:style w:type="character" w:customStyle="1" w:styleId="western0">
    <w:name w:val="western"/>
    <w:basedOn w:val="1"/>
    <w:link w:val="western"/>
    <w:rPr>
      <w:sz w:val="24"/>
    </w:rPr>
  </w:style>
  <w:style w:type="paragraph" w:customStyle="1" w:styleId="FontStyle272">
    <w:name w:val="Font Style272"/>
    <w:basedOn w:val="1b"/>
    <w:link w:val="FontStyle2720"/>
    <w:rPr>
      <w:rFonts w:ascii="Times New Roman" w:hAnsi="Times New Roman"/>
    </w:rPr>
  </w:style>
  <w:style w:type="character" w:customStyle="1" w:styleId="FontStyle2720">
    <w:name w:val="Font Style272"/>
    <w:basedOn w:val="a0"/>
    <w:link w:val="FontStyle272"/>
    <w:rPr>
      <w:rFonts w:ascii="Times New Roman" w:hAnsi="Times New Roman"/>
      <w:sz w:val="20"/>
    </w:rPr>
  </w:style>
  <w:style w:type="paragraph" w:customStyle="1" w:styleId="1f5">
    <w:name w:val="Гиперссылка1"/>
    <w:link w:val="aff5"/>
    <w:rPr>
      <w:color w:val="0000FF"/>
      <w:u w:val="single"/>
    </w:rPr>
  </w:style>
  <w:style w:type="character" w:styleId="aff5">
    <w:name w:val="Hyperlink"/>
    <w:link w:val="1f5"/>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styleId="1f6">
    <w:name w:val="toc 1"/>
    <w:basedOn w:val="a"/>
    <w:next w:val="a"/>
    <w:link w:val="1f7"/>
    <w:uiPriority w:val="39"/>
    <w:rPr>
      <w:rFonts w:ascii="Times New Roman" w:hAnsi="Times New Roman"/>
      <w:sz w:val="28"/>
    </w:rPr>
  </w:style>
  <w:style w:type="character" w:customStyle="1" w:styleId="1f7">
    <w:name w:val="Оглавление 1 Знак"/>
    <w:basedOn w:val="1"/>
    <w:link w:val="1f6"/>
    <w:rPr>
      <w:rFonts w:ascii="Times New Roman" w:hAnsi="Times New Roman"/>
      <w:sz w:val="28"/>
    </w:rPr>
  </w:style>
  <w:style w:type="paragraph" w:customStyle="1" w:styleId="xl63">
    <w:name w:val="xl63"/>
    <w:basedOn w:val="a"/>
    <w:link w:val="xl630"/>
    <w:pPr>
      <w:spacing w:beforeAutospacing="1" w:afterAutospacing="1"/>
    </w:pPr>
    <w:rPr>
      <w:rFonts w:ascii="Times New Roman" w:hAnsi="Times New Roman"/>
    </w:rPr>
  </w:style>
  <w:style w:type="character" w:customStyle="1" w:styleId="xl630">
    <w:name w:val="xl63"/>
    <w:basedOn w:val="1"/>
    <w:link w:val="xl63"/>
    <w:rPr>
      <w:rFonts w:ascii="Times New Roman" w:hAnsi="Times New Roman"/>
      <w:sz w:val="24"/>
    </w:rPr>
  </w:style>
  <w:style w:type="paragraph" w:customStyle="1" w:styleId="font9">
    <w:name w:val="font9"/>
    <w:basedOn w:val="a"/>
    <w:link w:val="font90"/>
    <w:pPr>
      <w:spacing w:beforeAutospacing="1" w:afterAutospacing="1"/>
    </w:pPr>
    <w:rPr>
      <w:rFonts w:ascii="Times New Roman" w:hAnsi="Times New Roman"/>
      <w:b/>
      <w:i/>
    </w:rPr>
  </w:style>
  <w:style w:type="character" w:customStyle="1" w:styleId="font90">
    <w:name w:val="font9"/>
    <w:basedOn w:val="1"/>
    <w:link w:val="font9"/>
    <w:rPr>
      <w:rFonts w:ascii="Times New Roman" w:hAnsi="Times New Roman"/>
      <w:b/>
      <w:i/>
      <w:sz w:val="24"/>
    </w:rPr>
  </w:style>
  <w:style w:type="paragraph" w:customStyle="1" w:styleId="xl66">
    <w:name w:val="xl66"/>
    <w:basedOn w:val="a"/>
    <w:link w:val="xl660"/>
    <w:pPr>
      <w:spacing w:beforeAutospacing="1" w:afterAutospacing="1"/>
      <w:jc w:val="center"/>
    </w:pPr>
    <w:rPr>
      <w:rFonts w:ascii="Times New Roman" w:hAnsi="Times New Roman"/>
    </w:rPr>
  </w:style>
  <w:style w:type="character" w:customStyle="1" w:styleId="xl660">
    <w:name w:val="xl66"/>
    <w:basedOn w:val="1"/>
    <w:link w:val="xl66"/>
    <w:rPr>
      <w:rFonts w:ascii="Times New Roman" w:hAnsi="Times New Roman"/>
      <w:sz w:val="24"/>
    </w:rPr>
  </w:style>
  <w:style w:type="paragraph" w:customStyle="1" w:styleId="aff6">
    <w:name w:val="Другое"/>
    <w:basedOn w:val="a"/>
    <w:link w:val="aff7"/>
    <w:pPr>
      <w:widowControl w:val="0"/>
      <w:jc w:val="center"/>
    </w:pPr>
    <w:rPr>
      <w:rFonts w:ascii="Times New Roman" w:hAnsi="Times New Roman"/>
      <w:sz w:val="20"/>
    </w:rPr>
  </w:style>
  <w:style w:type="character" w:customStyle="1" w:styleId="aff7">
    <w:name w:val="Другое"/>
    <w:basedOn w:val="1"/>
    <w:link w:val="aff6"/>
    <w:rPr>
      <w:rFonts w:ascii="Times New Roman" w:hAnsi="Times New Roman"/>
      <w:sz w:val="20"/>
    </w:rPr>
  </w:style>
  <w:style w:type="paragraph" w:customStyle="1" w:styleId="160">
    <w:name w:val="!Огл_16"/>
    <w:basedOn w:val="ad"/>
    <w:link w:val="161"/>
  </w:style>
  <w:style w:type="character" w:customStyle="1" w:styleId="161">
    <w:name w:val="!Огл_16"/>
    <w:basedOn w:val="ae"/>
    <w:link w:val="160"/>
    <w:rPr>
      <w:rFonts w:ascii="Times New Roman" w:hAnsi="Times New Roman"/>
      <w:b/>
      <w:sz w:val="28"/>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1f">
    <w:name w:val="Колонтитул1"/>
    <w:basedOn w:val="a"/>
    <w:link w:val="1f0"/>
    <w:pPr>
      <w:widowControl w:val="0"/>
      <w:spacing w:line="235" w:lineRule="exact"/>
    </w:pPr>
    <w:rPr>
      <w:rFonts w:ascii="Times New Roman" w:hAnsi="Times New Roman"/>
      <w:sz w:val="20"/>
    </w:rPr>
  </w:style>
  <w:style w:type="character" w:customStyle="1" w:styleId="1f0">
    <w:name w:val="Колонтитул1"/>
    <w:basedOn w:val="1"/>
    <w:link w:val="1f"/>
    <w:rPr>
      <w:rFonts w:ascii="Times New Roman" w:hAnsi="Times New Roman"/>
      <w:sz w:val="20"/>
    </w:rPr>
  </w:style>
  <w:style w:type="paragraph" w:customStyle="1" w:styleId="xl89">
    <w:name w:val="xl89"/>
    <w:basedOn w:val="a"/>
    <w:link w:val="xl890"/>
    <w:pPr>
      <w:spacing w:beforeAutospacing="1" w:afterAutospacing="1"/>
      <w:jc w:val="center"/>
    </w:pPr>
    <w:rPr>
      <w:rFonts w:ascii="Times New Roman" w:hAnsi="Times New Roman"/>
    </w:rPr>
  </w:style>
  <w:style w:type="character" w:customStyle="1" w:styleId="xl890">
    <w:name w:val="xl89"/>
    <w:basedOn w:val="1"/>
    <w:link w:val="xl89"/>
    <w:rPr>
      <w:rFonts w:ascii="Times New Roman" w:hAnsi="Times New Roman"/>
      <w:sz w:val="24"/>
    </w:rPr>
  </w:style>
  <w:style w:type="paragraph" w:customStyle="1" w:styleId="2c">
    <w:name w:val="Заголовок №2"/>
    <w:basedOn w:val="a"/>
    <w:link w:val="2d"/>
    <w:pPr>
      <w:widowControl w:val="0"/>
      <w:spacing w:after="420" w:line="240" w:lineRule="atLeast"/>
      <w:jc w:val="center"/>
      <w:outlineLvl w:val="1"/>
    </w:pPr>
    <w:rPr>
      <w:rFonts w:ascii="Times New Roman" w:hAnsi="Times New Roman"/>
      <w:b/>
      <w:sz w:val="20"/>
    </w:rPr>
  </w:style>
  <w:style w:type="character" w:customStyle="1" w:styleId="2d">
    <w:name w:val="Заголовок №2"/>
    <w:basedOn w:val="1"/>
    <w:link w:val="2c"/>
    <w:rPr>
      <w:rFonts w:ascii="Times New Roman" w:hAnsi="Times New Roman"/>
      <w:b/>
      <w:sz w:val="20"/>
    </w:rPr>
  </w:style>
  <w:style w:type="paragraph" w:customStyle="1" w:styleId="xl74">
    <w:name w:val="xl74"/>
    <w:basedOn w:val="a"/>
    <w:link w:val="xl740"/>
    <w:pPr>
      <w:spacing w:beforeAutospacing="1" w:afterAutospacing="1"/>
      <w:jc w:val="center"/>
    </w:pPr>
    <w:rPr>
      <w:rFonts w:ascii="Times New Roman" w:hAnsi="Times New Roman"/>
    </w:rPr>
  </w:style>
  <w:style w:type="character" w:customStyle="1" w:styleId="xl740">
    <w:name w:val="xl74"/>
    <w:basedOn w:val="1"/>
    <w:link w:val="xl74"/>
    <w:rPr>
      <w:rFonts w:ascii="Times New Roman" w:hAnsi="Times New Roman"/>
      <w:sz w:val="24"/>
    </w:rPr>
  </w:style>
  <w:style w:type="paragraph" w:customStyle="1" w:styleId="xl96">
    <w:name w:val="xl96"/>
    <w:basedOn w:val="a"/>
    <w:link w:val="xl960"/>
    <w:pPr>
      <w:spacing w:beforeAutospacing="1" w:afterAutospacing="1"/>
      <w:jc w:val="center"/>
    </w:pPr>
    <w:rPr>
      <w:rFonts w:ascii="Times New Roman" w:hAnsi="Times New Roman"/>
      <w:sz w:val="28"/>
    </w:rPr>
  </w:style>
  <w:style w:type="character" w:customStyle="1" w:styleId="xl960">
    <w:name w:val="xl96"/>
    <w:basedOn w:val="1"/>
    <w:link w:val="xl96"/>
    <w:rPr>
      <w:rFonts w:ascii="Times New Roman" w:hAnsi="Times New Roman"/>
      <w:sz w:val="28"/>
    </w:rPr>
  </w:style>
  <w:style w:type="paragraph" w:customStyle="1" w:styleId="xl99">
    <w:name w:val="xl99"/>
    <w:basedOn w:val="a"/>
    <w:link w:val="xl990"/>
    <w:pPr>
      <w:spacing w:beforeAutospacing="1" w:afterAutospacing="1"/>
      <w:jc w:val="center"/>
    </w:pPr>
    <w:rPr>
      <w:rFonts w:ascii="Times New Roman" w:hAnsi="Times New Roman"/>
    </w:rPr>
  </w:style>
  <w:style w:type="character" w:customStyle="1" w:styleId="xl990">
    <w:name w:val="xl99"/>
    <w:basedOn w:val="1"/>
    <w:link w:val="xl99"/>
    <w:rPr>
      <w:rFonts w:ascii="Times New Roman" w:hAnsi="Times New Roman"/>
      <w:sz w:val="24"/>
    </w:rPr>
  </w:style>
  <w:style w:type="paragraph" w:customStyle="1" w:styleId="aff8">
    <w:name w:val="!обыч"/>
    <w:basedOn w:val="a9"/>
    <w:link w:val="aff9"/>
    <w:pPr>
      <w:widowControl w:val="0"/>
      <w:tabs>
        <w:tab w:val="left" w:pos="993"/>
      </w:tabs>
      <w:spacing w:before="120" w:after="120" w:line="360" w:lineRule="auto"/>
      <w:ind w:left="0" w:firstLine="709"/>
      <w:jc w:val="both"/>
    </w:pPr>
    <w:rPr>
      <w:rFonts w:ascii="Times New Roman" w:hAnsi="Times New Roman"/>
      <w:sz w:val="28"/>
    </w:rPr>
  </w:style>
  <w:style w:type="character" w:customStyle="1" w:styleId="aff9">
    <w:name w:val="!обыч"/>
    <w:basedOn w:val="aa"/>
    <w:link w:val="aff8"/>
    <w:rPr>
      <w:rFonts w:ascii="Times New Roman" w:hAnsi="Times New Roman"/>
      <w:sz w:val="28"/>
    </w:rPr>
  </w:style>
  <w:style w:type="paragraph" w:customStyle="1" w:styleId="xl70">
    <w:name w:val="xl70"/>
    <w:basedOn w:val="a"/>
    <w:link w:val="xl700"/>
    <w:pPr>
      <w:spacing w:beforeAutospacing="1" w:afterAutospacing="1"/>
      <w:jc w:val="center"/>
    </w:pPr>
    <w:rPr>
      <w:rFonts w:ascii="Times New Roman" w:hAnsi="Times New Roman"/>
    </w:rPr>
  </w:style>
  <w:style w:type="character" w:customStyle="1" w:styleId="xl700">
    <w:name w:val="xl70"/>
    <w:basedOn w:val="1"/>
    <w:link w:val="xl70"/>
    <w:rPr>
      <w:rFonts w:ascii="Times New Roman" w:hAnsi="Times New Roman"/>
      <w:sz w:val="24"/>
    </w:rPr>
  </w:style>
  <w:style w:type="paragraph" w:styleId="91">
    <w:name w:val="toc 9"/>
    <w:basedOn w:val="a"/>
    <w:next w:val="a"/>
    <w:link w:val="92"/>
    <w:uiPriority w:val="39"/>
    <w:pPr>
      <w:spacing w:after="100" w:line="252" w:lineRule="auto"/>
      <w:ind w:left="1760"/>
    </w:pPr>
    <w:rPr>
      <w:sz w:val="22"/>
    </w:rPr>
  </w:style>
  <w:style w:type="character" w:customStyle="1" w:styleId="92">
    <w:name w:val="Оглавление 9 Знак"/>
    <w:basedOn w:val="1"/>
    <w:link w:val="91"/>
    <w:rPr>
      <w:sz w:val="22"/>
    </w:rPr>
  </w:style>
  <w:style w:type="paragraph" w:customStyle="1" w:styleId="45">
    <w:name w:val="Заголовок №4"/>
    <w:basedOn w:val="410"/>
    <w:link w:val="46"/>
    <w:rPr>
      <w:highlight w:val="white"/>
      <w:u w:val="single"/>
    </w:rPr>
  </w:style>
  <w:style w:type="character" w:customStyle="1" w:styleId="46">
    <w:name w:val="Заголовок №4"/>
    <w:basedOn w:val="411"/>
    <w:link w:val="45"/>
    <w:rPr>
      <w:rFonts w:ascii="Times New Roman" w:hAnsi="Times New Roman"/>
      <w:b/>
      <w:sz w:val="20"/>
      <w:highlight w:val="white"/>
      <w:u w:val="single"/>
    </w:rPr>
  </w:style>
  <w:style w:type="paragraph" w:customStyle="1" w:styleId="214">
    <w:name w:val="Основной текст 21"/>
    <w:basedOn w:val="a"/>
    <w:link w:val="215"/>
    <w:pPr>
      <w:widowControl w:val="0"/>
      <w:ind w:firstLine="284"/>
      <w:jc w:val="both"/>
    </w:pPr>
    <w:rPr>
      <w:rFonts w:ascii="Times New Roman" w:hAnsi="Times New Roman"/>
      <w:sz w:val="20"/>
    </w:rPr>
  </w:style>
  <w:style w:type="character" w:customStyle="1" w:styleId="215">
    <w:name w:val="Основной текст 21"/>
    <w:basedOn w:val="1"/>
    <w:link w:val="214"/>
    <w:rPr>
      <w:rFonts w:ascii="Times New Roman" w:hAnsi="Times New Roman"/>
      <w:sz w:val="20"/>
    </w:rPr>
  </w:style>
  <w:style w:type="paragraph" w:customStyle="1" w:styleId="xl77">
    <w:name w:val="xl77"/>
    <w:basedOn w:val="a"/>
    <w:link w:val="xl770"/>
    <w:pPr>
      <w:spacing w:beforeAutospacing="1" w:afterAutospacing="1"/>
    </w:pPr>
    <w:rPr>
      <w:rFonts w:ascii="Arial" w:hAnsi="Arial"/>
      <w:sz w:val="16"/>
    </w:rPr>
  </w:style>
  <w:style w:type="character" w:customStyle="1" w:styleId="xl770">
    <w:name w:val="xl77"/>
    <w:basedOn w:val="1"/>
    <w:link w:val="xl77"/>
    <w:rPr>
      <w:rFonts w:ascii="Arial" w:hAnsi="Arial"/>
      <w:sz w:val="16"/>
    </w:rPr>
  </w:style>
  <w:style w:type="paragraph" w:customStyle="1" w:styleId="75">
    <w:name w:val="!Табл_7"/>
    <w:basedOn w:val="a3"/>
    <w:link w:val="76"/>
  </w:style>
  <w:style w:type="character" w:customStyle="1" w:styleId="76">
    <w:name w:val="!Табл_7"/>
    <w:basedOn w:val="a4"/>
    <w:link w:val="75"/>
    <w:rPr>
      <w:rFonts w:ascii="Times New Roman" w:hAnsi="Times New Roman"/>
      <w:sz w:val="28"/>
    </w:rPr>
  </w:style>
  <w:style w:type="paragraph" w:customStyle="1" w:styleId="xl104">
    <w:name w:val="xl104"/>
    <w:basedOn w:val="a"/>
    <w:link w:val="xl1040"/>
    <w:pPr>
      <w:spacing w:beforeAutospacing="1" w:afterAutospacing="1"/>
      <w:jc w:val="center"/>
    </w:pPr>
    <w:rPr>
      <w:rFonts w:ascii="Times New Roman" w:hAnsi="Times New Roman"/>
    </w:rPr>
  </w:style>
  <w:style w:type="character" w:customStyle="1" w:styleId="xl1040">
    <w:name w:val="xl104"/>
    <w:basedOn w:val="1"/>
    <w:link w:val="xl104"/>
    <w:rPr>
      <w:rFonts w:ascii="Times New Roman" w:hAnsi="Times New Roman"/>
      <w:sz w:val="24"/>
    </w:rPr>
  </w:style>
  <w:style w:type="paragraph" w:customStyle="1" w:styleId="116">
    <w:name w:val="Заголовок 1 Знак1"/>
    <w:link w:val="117"/>
    <w:rPr>
      <w:rFonts w:ascii="Calibri Light" w:hAnsi="Calibri Light"/>
      <w:color w:val="2E74B5"/>
      <w:sz w:val="32"/>
    </w:rPr>
  </w:style>
  <w:style w:type="character" w:customStyle="1" w:styleId="117">
    <w:name w:val="Заголовок 1 Знак1"/>
    <w:link w:val="116"/>
    <w:rPr>
      <w:rFonts w:ascii="Calibri Light" w:hAnsi="Calibri Light"/>
      <w:color w:val="2E74B5"/>
      <w:sz w:val="32"/>
    </w:rPr>
  </w:style>
  <w:style w:type="paragraph" w:customStyle="1" w:styleId="xl142">
    <w:name w:val="xl142"/>
    <w:basedOn w:val="a"/>
    <w:link w:val="xl1420"/>
    <w:pPr>
      <w:spacing w:beforeAutospacing="1" w:afterAutospacing="1"/>
      <w:jc w:val="center"/>
    </w:pPr>
    <w:rPr>
      <w:rFonts w:ascii="Times New Roman" w:hAnsi="Times New Roman"/>
      <w:sz w:val="20"/>
    </w:rPr>
  </w:style>
  <w:style w:type="character" w:customStyle="1" w:styleId="xl1420">
    <w:name w:val="xl142"/>
    <w:basedOn w:val="1"/>
    <w:link w:val="xl142"/>
    <w:rPr>
      <w:rFonts w:ascii="Times New Roman" w:hAnsi="Times New Roman"/>
      <w:sz w:val="20"/>
    </w:rPr>
  </w:style>
  <w:style w:type="paragraph" w:customStyle="1" w:styleId="216">
    <w:name w:val="Заголовок 2 Знак1"/>
    <w:link w:val="217"/>
    <w:rPr>
      <w:rFonts w:ascii="Cambria" w:hAnsi="Cambria"/>
      <w:color w:val="365F91"/>
      <w:sz w:val="26"/>
    </w:rPr>
  </w:style>
  <w:style w:type="character" w:customStyle="1" w:styleId="217">
    <w:name w:val="Заголовок 2 Знак1"/>
    <w:link w:val="216"/>
    <w:rPr>
      <w:rFonts w:ascii="Cambria" w:hAnsi="Cambria"/>
      <w:color w:val="365F91"/>
      <w:sz w:val="26"/>
    </w:rPr>
  </w:style>
  <w:style w:type="paragraph" w:customStyle="1" w:styleId="xl139">
    <w:name w:val="xl139"/>
    <w:basedOn w:val="a"/>
    <w:link w:val="xl1390"/>
    <w:pPr>
      <w:spacing w:beforeAutospacing="1" w:afterAutospacing="1"/>
    </w:pPr>
    <w:rPr>
      <w:rFonts w:ascii="Times New Roman" w:hAnsi="Times New Roman"/>
      <w:sz w:val="20"/>
    </w:rPr>
  </w:style>
  <w:style w:type="character" w:customStyle="1" w:styleId="xl1390">
    <w:name w:val="xl139"/>
    <w:basedOn w:val="1"/>
    <w:link w:val="xl139"/>
    <w:rPr>
      <w:rFonts w:ascii="Times New Roman" w:hAnsi="Times New Roman"/>
      <w:sz w:val="20"/>
    </w:rPr>
  </w:style>
  <w:style w:type="paragraph" w:styleId="affa">
    <w:name w:val="Body Text"/>
    <w:basedOn w:val="a"/>
    <w:link w:val="affb"/>
    <w:pPr>
      <w:widowControl w:val="0"/>
    </w:pPr>
    <w:rPr>
      <w:rFonts w:ascii="Times New Roman" w:hAnsi="Times New Roman"/>
      <w:sz w:val="20"/>
    </w:rPr>
  </w:style>
  <w:style w:type="character" w:customStyle="1" w:styleId="affb">
    <w:name w:val="Основной текст Знак"/>
    <w:basedOn w:val="1"/>
    <w:link w:val="affa"/>
    <w:rPr>
      <w:rFonts w:ascii="Times New Roman" w:hAnsi="Times New Roman"/>
      <w:sz w:val="20"/>
    </w:rPr>
  </w:style>
  <w:style w:type="paragraph" w:customStyle="1" w:styleId="xl113">
    <w:name w:val="xl113"/>
    <w:basedOn w:val="a"/>
    <w:link w:val="xl1130"/>
    <w:pPr>
      <w:spacing w:beforeAutospacing="1" w:afterAutospacing="1"/>
      <w:jc w:val="center"/>
    </w:pPr>
    <w:rPr>
      <w:rFonts w:ascii="Times New Roman" w:hAnsi="Times New Roman"/>
    </w:rPr>
  </w:style>
  <w:style w:type="character" w:customStyle="1" w:styleId="xl1130">
    <w:name w:val="xl113"/>
    <w:basedOn w:val="1"/>
    <w:link w:val="xl113"/>
    <w:rPr>
      <w:rFonts w:ascii="Times New Roman" w:hAnsi="Times New Roman"/>
      <w:sz w:val="24"/>
    </w:rPr>
  </w:style>
  <w:style w:type="paragraph" w:customStyle="1" w:styleId="xl68">
    <w:name w:val="xl68"/>
    <w:basedOn w:val="a"/>
    <w:link w:val="xl680"/>
    <w:pPr>
      <w:spacing w:beforeAutospacing="1" w:afterAutospacing="1"/>
      <w:jc w:val="center"/>
    </w:pPr>
    <w:rPr>
      <w:rFonts w:ascii="Times New Roman" w:hAnsi="Times New Roman"/>
    </w:rPr>
  </w:style>
  <w:style w:type="character" w:customStyle="1" w:styleId="xl680">
    <w:name w:val="xl68"/>
    <w:basedOn w:val="1"/>
    <w:link w:val="xl68"/>
    <w:rPr>
      <w:rFonts w:ascii="Times New Roman" w:hAnsi="Times New Roman"/>
      <w:sz w:val="24"/>
    </w:rPr>
  </w:style>
  <w:style w:type="paragraph" w:customStyle="1" w:styleId="xl149">
    <w:name w:val="xl149"/>
    <w:basedOn w:val="a"/>
    <w:link w:val="xl1490"/>
    <w:pPr>
      <w:spacing w:beforeAutospacing="1" w:afterAutospacing="1"/>
      <w:jc w:val="center"/>
    </w:pPr>
    <w:rPr>
      <w:rFonts w:ascii="Times New Roman" w:hAnsi="Times New Roman"/>
      <w:sz w:val="20"/>
    </w:rPr>
  </w:style>
  <w:style w:type="character" w:customStyle="1" w:styleId="xl1490">
    <w:name w:val="xl149"/>
    <w:basedOn w:val="1"/>
    <w:link w:val="xl149"/>
    <w:rPr>
      <w:rFonts w:ascii="Times New Roman" w:hAnsi="Times New Roman"/>
      <w:sz w:val="20"/>
    </w:rPr>
  </w:style>
  <w:style w:type="paragraph" w:customStyle="1" w:styleId="2e">
    <w:name w:val="Без интервала2"/>
    <w:link w:val="2f"/>
    <w:rPr>
      <w:sz w:val="22"/>
    </w:rPr>
  </w:style>
  <w:style w:type="character" w:customStyle="1" w:styleId="2f">
    <w:name w:val="Без интервала2"/>
    <w:link w:val="2e"/>
    <w:rPr>
      <w:sz w:val="22"/>
    </w:rPr>
  </w:style>
  <w:style w:type="paragraph" w:customStyle="1" w:styleId="xl138">
    <w:name w:val="xl138"/>
    <w:basedOn w:val="a"/>
    <w:link w:val="xl1380"/>
    <w:pPr>
      <w:spacing w:beforeAutospacing="1" w:afterAutospacing="1"/>
      <w:jc w:val="center"/>
    </w:pPr>
    <w:rPr>
      <w:rFonts w:ascii="Times New Roman" w:hAnsi="Times New Roman"/>
      <w:sz w:val="20"/>
    </w:rPr>
  </w:style>
  <w:style w:type="character" w:customStyle="1" w:styleId="xl1380">
    <w:name w:val="xl138"/>
    <w:basedOn w:val="1"/>
    <w:link w:val="xl138"/>
    <w:rPr>
      <w:rFonts w:ascii="Times New Roman" w:hAnsi="Times New Roman"/>
      <w:sz w:val="20"/>
    </w:rPr>
  </w:style>
  <w:style w:type="paragraph" w:customStyle="1" w:styleId="xl85">
    <w:name w:val="xl85"/>
    <w:basedOn w:val="a"/>
    <w:link w:val="xl850"/>
    <w:pPr>
      <w:spacing w:beforeAutospacing="1" w:afterAutospacing="1"/>
      <w:jc w:val="center"/>
    </w:pPr>
    <w:rPr>
      <w:rFonts w:ascii="Times New Roman" w:hAnsi="Times New Roman"/>
    </w:rPr>
  </w:style>
  <w:style w:type="character" w:customStyle="1" w:styleId="xl850">
    <w:name w:val="xl85"/>
    <w:basedOn w:val="1"/>
    <w:link w:val="xl85"/>
    <w:rPr>
      <w:rFonts w:ascii="Times New Roman" w:hAnsi="Times New Roman"/>
      <w:sz w:val="24"/>
    </w:rPr>
  </w:style>
  <w:style w:type="paragraph" w:customStyle="1" w:styleId="affc">
    <w:name w:val="Таблица"/>
    <w:basedOn w:val="a"/>
    <w:next w:val="a"/>
    <w:link w:val="affd"/>
    <w:pPr>
      <w:jc w:val="center"/>
    </w:pPr>
    <w:rPr>
      <w:rFonts w:ascii="Times New Roman" w:hAnsi="Times New Roman"/>
      <w:sz w:val="20"/>
    </w:rPr>
  </w:style>
  <w:style w:type="character" w:customStyle="1" w:styleId="affd">
    <w:name w:val="Таблица"/>
    <w:basedOn w:val="1"/>
    <w:link w:val="affc"/>
    <w:rPr>
      <w:rFonts w:ascii="Times New Roman" w:hAnsi="Times New Roman"/>
      <w:sz w:val="20"/>
    </w:rPr>
  </w:style>
  <w:style w:type="paragraph" w:customStyle="1" w:styleId="xl84">
    <w:name w:val="xl84"/>
    <w:basedOn w:val="a"/>
    <w:link w:val="xl840"/>
    <w:pPr>
      <w:spacing w:beforeAutospacing="1" w:afterAutospacing="1"/>
      <w:jc w:val="center"/>
    </w:pPr>
    <w:rPr>
      <w:rFonts w:ascii="Times New Roman" w:hAnsi="Times New Roman"/>
    </w:rPr>
  </w:style>
  <w:style w:type="character" w:customStyle="1" w:styleId="xl840">
    <w:name w:val="xl84"/>
    <w:basedOn w:val="1"/>
    <w:link w:val="xl84"/>
    <w:rPr>
      <w:rFonts w:ascii="Times New Roman" w:hAnsi="Times New Roman"/>
      <w:sz w:val="24"/>
    </w:rPr>
  </w:style>
  <w:style w:type="paragraph" w:styleId="81">
    <w:name w:val="toc 8"/>
    <w:basedOn w:val="a"/>
    <w:next w:val="a"/>
    <w:link w:val="82"/>
    <w:uiPriority w:val="39"/>
    <w:pPr>
      <w:spacing w:after="100" w:line="252" w:lineRule="auto"/>
      <w:ind w:left="1540"/>
    </w:pPr>
    <w:rPr>
      <w:sz w:val="22"/>
    </w:rPr>
  </w:style>
  <w:style w:type="character" w:customStyle="1" w:styleId="82">
    <w:name w:val="Оглавление 8 Знак"/>
    <w:basedOn w:val="1"/>
    <w:link w:val="81"/>
    <w:rPr>
      <w:sz w:val="22"/>
    </w:rPr>
  </w:style>
  <w:style w:type="paragraph" w:customStyle="1" w:styleId="ConsPlusCell">
    <w:name w:val="ConsPlusCell"/>
    <w:link w:val="ConsPlusCell0"/>
    <w:pPr>
      <w:widowControl w:val="0"/>
    </w:pPr>
    <w:rPr>
      <w:rFonts w:ascii="Arial" w:hAnsi="Arial"/>
    </w:rPr>
  </w:style>
  <w:style w:type="character" w:customStyle="1" w:styleId="ConsPlusCell0">
    <w:name w:val="ConsPlusCell"/>
    <w:link w:val="ConsPlusCell"/>
    <w:rPr>
      <w:rFonts w:ascii="Arial" w:hAnsi="Arial"/>
    </w:rPr>
  </w:style>
  <w:style w:type="paragraph" w:customStyle="1" w:styleId="a3">
    <w:name w:val="!табл"/>
    <w:basedOn w:val="a9"/>
    <w:link w:val="a4"/>
    <w:pPr>
      <w:widowControl w:val="0"/>
      <w:tabs>
        <w:tab w:val="left" w:pos="993"/>
      </w:tabs>
      <w:spacing w:before="120" w:after="120"/>
      <w:ind w:left="0"/>
      <w:jc w:val="both"/>
    </w:pPr>
    <w:rPr>
      <w:rFonts w:ascii="Times New Roman" w:hAnsi="Times New Roman"/>
      <w:sz w:val="28"/>
    </w:rPr>
  </w:style>
  <w:style w:type="character" w:customStyle="1" w:styleId="a4">
    <w:name w:val="!табл"/>
    <w:basedOn w:val="aa"/>
    <w:link w:val="a3"/>
    <w:rPr>
      <w:rFonts w:ascii="Times New Roman" w:hAnsi="Times New Roman"/>
      <w:sz w:val="28"/>
    </w:rPr>
  </w:style>
  <w:style w:type="paragraph" w:customStyle="1" w:styleId="1f8">
    <w:name w:val="Основной текст1"/>
    <w:basedOn w:val="a"/>
    <w:link w:val="1f9"/>
    <w:pPr>
      <w:widowControl w:val="0"/>
      <w:spacing w:line="252" w:lineRule="auto"/>
      <w:ind w:firstLine="400"/>
    </w:pPr>
    <w:rPr>
      <w:rFonts w:ascii="Times New Roman" w:hAnsi="Times New Roman"/>
      <w:sz w:val="20"/>
    </w:rPr>
  </w:style>
  <w:style w:type="character" w:customStyle="1" w:styleId="1f9">
    <w:name w:val="Основной текст1"/>
    <w:basedOn w:val="1"/>
    <w:link w:val="1f8"/>
    <w:rPr>
      <w:rFonts w:ascii="Times New Roman" w:hAnsi="Times New Roman"/>
      <w:sz w:val="20"/>
    </w:rPr>
  </w:style>
  <w:style w:type="paragraph" w:customStyle="1" w:styleId="33">
    <w:name w:val="Заголовок №3"/>
    <w:basedOn w:val="a"/>
    <w:link w:val="34"/>
    <w:pPr>
      <w:widowControl w:val="0"/>
      <w:spacing w:after="60" w:line="240" w:lineRule="atLeast"/>
      <w:jc w:val="both"/>
      <w:outlineLvl w:val="2"/>
    </w:pPr>
    <w:rPr>
      <w:rFonts w:ascii="Times New Roman" w:hAnsi="Times New Roman"/>
      <w:b/>
      <w:sz w:val="28"/>
    </w:rPr>
  </w:style>
  <w:style w:type="character" w:customStyle="1" w:styleId="34">
    <w:name w:val="Заголовок №3"/>
    <w:basedOn w:val="1"/>
    <w:link w:val="33"/>
    <w:rPr>
      <w:rFonts w:ascii="Times New Roman" w:hAnsi="Times New Roman"/>
      <w:b/>
      <w:sz w:val="28"/>
    </w:rPr>
  </w:style>
  <w:style w:type="paragraph" w:customStyle="1" w:styleId="xl157">
    <w:name w:val="xl157"/>
    <w:basedOn w:val="a"/>
    <w:link w:val="xl1570"/>
    <w:pPr>
      <w:spacing w:beforeAutospacing="1" w:afterAutospacing="1"/>
    </w:pPr>
    <w:rPr>
      <w:rFonts w:ascii="Times New Roman" w:hAnsi="Times New Roman"/>
      <w:sz w:val="20"/>
    </w:rPr>
  </w:style>
  <w:style w:type="character" w:customStyle="1" w:styleId="xl1570">
    <w:name w:val="xl157"/>
    <w:basedOn w:val="1"/>
    <w:link w:val="xl157"/>
    <w:rPr>
      <w:rFonts w:ascii="Times New Roman" w:hAnsi="Times New Roman"/>
      <w:sz w:val="20"/>
    </w:rPr>
  </w:style>
  <w:style w:type="paragraph" w:styleId="affe">
    <w:name w:val="caption"/>
    <w:basedOn w:val="a"/>
    <w:next w:val="a"/>
    <w:link w:val="afff"/>
    <w:pPr>
      <w:spacing w:after="200"/>
    </w:pPr>
    <w:rPr>
      <w:b/>
      <w:color w:val="4F81BD"/>
      <w:sz w:val="18"/>
    </w:rPr>
  </w:style>
  <w:style w:type="character" w:customStyle="1" w:styleId="afff">
    <w:name w:val="Название объекта Знак"/>
    <w:basedOn w:val="1"/>
    <w:link w:val="affe"/>
    <w:rPr>
      <w:b/>
      <w:color w:val="4F81BD"/>
      <w:sz w:val="18"/>
    </w:rPr>
  </w:style>
  <w:style w:type="paragraph" w:customStyle="1" w:styleId="xl123">
    <w:name w:val="xl123"/>
    <w:basedOn w:val="a"/>
    <w:link w:val="xl1230"/>
    <w:pPr>
      <w:spacing w:beforeAutospacing="1" w:afterAutospacing="1"/>
      <w:jc w:val="center"/>
    </w:pPr>
    <w:rPr>
      <w:rFonts w:ascii="Arial CYR" w:hAnsi="Arial CYR"/>
      <w:sz w:val="20"/>
    </w:rPr>
  </w:style>
  <w:style w:type="character" w:customStyle="1" w:styleId="xl1230">
    <w:name w:val="xl123"/>
    <w:basedOn w:val="1"/>
    <w:link w:val="xl123"/>
    <w:rPr>
      <w:rFonts w:ascii="Arial CYR" w:hAnsi="Arial CYR"/>
      <w:sz w:val="20"/>
    </w:rPr>
  </w:style>
  <w:style w:type="paragraph" w:customStyle="1" w:styleId="69">
    <w:name w:val="Основной текст6"/>
    <w:basedOn w:val="a"/>
    <w:link w:val="6a"/>
    <w:pPr>
      <w:spacing w:before="420" w:line="322" w:lineRule="exact"/>
      <w:ind w:left="560" w:hanging="560"/>
    </w:pPr>
    <w:rPr>
      <w:rFonts w:ascii="Arial" w:hAnsi="Arial"/>
      <w:spacing w:val="-10"/>
    </w:rPr>
  </w:style>
  <w:style w:type="character" w:customStyle="1" w:styleId="6a">
    <w:name w:val="Основной текст6"/>
    <w:basedOn w:val="1"/>
    <w:link w:val="69"/>
    <w:rPr>
      <w:rFonts w:ascii="Arial" w:hAnsi="Arial"/>
      <w:color w:val="000000"/>
      <w:spacing w:val="-10"/>
      <w:sz w:val="24"/>
    </w:rPr>
  </w:style>
  <w:style w:type="paragraph" w:customStyle="1" w:styleId="xl128">
    <w:name w:val="xl128"/>
    <w:basedOn w:val="a"/>
    <w:link w:val="xl1280"/>
    <w:pPr>
      <w:spacing w:beforeAutospacing="1" w:afterAutospacing="1"/>
      <w:jc w:val="center"/>
    </w:pPr>
    <w:rPr>
      <w:rFonts w:ascii="Times New Roman" w:hAnsi="Times New Roman"/>
    </w:rPr>
  </w:style>
  <w:style w:type="character" w:customStyle="1" w:styleId="xl1280">
    <w:name w:val="xl128"/>
    <w:basedOn w:val="1"/>
    <w:link w:val="xl128"/>
    <w:rPr>
      <w:rFonts w:ascii="Times New Roman" w:hAnsi="Times New Roman"/>
      <w:sz w:val="24"/>
    </w:rPr>
  </w:style>
  <w:style w:type="paragraph" w:customStyle="1" w:styleId="font7">
    <w:name w:val="font7"/>
    <w:basedOn w:val="a"/>
    <w:link w:val="font70"/>
    <w:pPr>
      <w:spacing w:beforeAutospacing="1" w:afterAutospacing="1"/>
    </w:pPr>
    <w:rPr>
      <w:rFonts w:ascii="UniversalMath1 BT" w:hAnsi="UniversalMath1 BT"/>
      <w:b/>
    </w:rPr>
  </w:style>
  <w:style w:type="character" w:customStyle="1" w:styleId="font70">
    <w:name w:val="font7"/>
    <w:basedOn w:val="1"/>
    <w:link w:val="font7"/>
    <w:rPr>
      <w:rFonts w:ascii="UniversalMath1 BT" w:hAnsi="UniversalMath1 BT"/>
      <w:b/>
      <w:sz w:val="24"/>
    </w:rPr>
  </w:style>
  <w:style w:type="paragraph" w:customStyle="1" w:styleId="142">
    <w:name w:val="Основной текст (14)"/>
    <w:basedOn w:val="a"/>
    <w:link w:val="143"/>
    <w:pPr>
      <w:widowControl w:val="0"/>
      <w:spacing w:after="420" w:line="240" w:lineRule="atLeast"/>
    </w:pPr>
    <w:rPr>
      <w:rFonts w:ascii="MS Reference Sans Serif" w:hAnsi="MS Reference Sans Serif"/>
      <w:sz w:val="15"/>
    </w:rPr>
  </w:style>
  <w:style w:type="character" w:customStyle="1" w:styleId="143">
    <w:name w:val="Основной текст (14)"/>
    <w:basedOn w:val="1"/>
    <w:link w:val="142"/>
    <w:rPr>
      <w:rFonts w:ascii="MS Reference Sans Serif" w:hAnsi="MS Reference Sans Serif"/>
      <w:sz w:val="15"/>
    </w:rPr>
  </w:style>
  <w:style w:type="paragraph" w:customStyle="1" w:styleId="144">
    <w:name w:val="!Огл_14"/>
    <w:basedOn w:val="ab"/>
    <w:link w:val="145"/>
  </w:style>
  <w:style w:type="character" w:customStyle="1" w:styleId="145">
    <w:name w:val="!Огл_14"/>
    <w:basedOn w:val="ac"/>
    <w:link w:val="144"/>
    <w:rPr>
      <w:rFonts w:ascii="Times New Roman" w:hAnsi="Times New Roman"/>
      <w:b/>
      <w:sz w:val="28"/>
    </w:rPr>
  </w:style>
  <w:style w:type="paragraph" w:customStyle="1" w:styleId="xl80">
    <w:name w:val="xl80"/>
    <w:basedOn w:val="a"/>
    <w:link w:val="xl800"/>
    <w:pPr>
      <w:spacing w:beforeAutospacing="1" w:afterAutospacing="1"/>
      <w:jc w:val="center"/>
    </w:pPr>
    <w:rPr>
      <w:rFonts w:ascii="Times New Roman" w:hAnsi="Times New Roman"/>
    </w:rPr>
  </w:style>
  <w:style w:type="character" w:customStyle="1" w:styleId="xl800">
    <w:name w:val="xl80"/>
    <w:basedOn w:val="1"/>
    <w:link w:val="xl80"/>
    <w:rPr>
      <w:rFonts w:ascii="Times New Roman" w:hAnsi="Times New Roman"/>
      <w:sz w:val="24"/>
    </w:rPr>
  </w:style>
  <w:style w:type="paragraph" w:customStyle="1" w:styleId="fontstyle21">
    <w:name w:val="fontstyle21"/>
    <w:basedOn w:val="1b"/>
    <w:link w:val="fontstyle210"/>
    <w:rPr>
      <w:rFonts w:ascii="TimesNewRomanPS-BoldMT" w:hAnsi="TimesNewRomanPS-BoldMT"/>
      <w:b/>
    </w:rPr>
  </w:style>
  <w:style w:type="character" w:customStyle="1" w:styleId="fontstyle210">
    <w:name w:val="fontstyle21"/>
    <w:basedOn w:val="a0"/>
    <w:link w:val="fontstyle21"/>
    <w:rPr>
      <w:rFonts w:ascii="TimesNewRomanPS-BoldMT" w:hAnsi="TimesNewRomanPS-BoldMT"/>
      <w:b/>
      <w:i w:val="0"/>
      <w:color w:val="000000"/>
      <w:sz w:val="20"/>
    </w:rPr>
  </w:style>
  <w:style w:type="paragraph" w:customStyle="1" w:styleId="124">
    <w:name w:val="Основной текст (12)"/>
    <w:basedOn w:val="a"/>
    <w:link w:val="125"/>
    <w:pPr>
      <w:widowControl w:val="0"/>
      <w:spacing w:before="300" w:line="240" w:lineRule="atLeast"/>
    </w:pPr>
    <w:rPr>
      <w:rFonts w:ascii="Times New Roman" w:hAnsi="Times New Roman"/>
      <w:i/>
      <w:sz w:val="21"/>
    </w:rPr>
  </w:style>
  <w:style w:type="character" w:customStyle="1" w:styleId="125">
    <w:name w:val="Основной текст (12)"/>
    <w:basedOn w:val="1"/>
    <w:link w:val="124"/>
    <w:rPr>
      <w:rFonts w:ascii="Times New Roman" w:hAnsi="Times New Roman"/>
      <w:i/>
      <w:sz w:val="21"/>
    </w:rPr>
  </w:style>
  <w:style w:type="paragraph" w:customStyle="1" w:styleId="fontstyle01">
    <w:name w:val="fontstyle01"/>
    <w:basedOn w:val="1b"/>
    <w:link w:val="fontstyle010"/>
    <w:rPr>
      <w:rFonts w:ascii="TimesNewRomanPSMT" w:hAnsi="TimesNewRomanPSMT"/>
      <w:sz w:val="18"/>
    </w:rPr>
  </w:style>
  <w:style w:type="character" w:customStyle="1" w:styleId="fontstyle010">
    <w:name w:val="fontstyle01"/>
    <w:basedOn w:val="a0"/>
    <w:link w:val="fontstyle01"/>
    <w:rPr>
      <w:rFonts w:ascii="TimesNewRomanPSMT" w:hAnsi="TimesNewRomanPSMT"/>
      <w:b w:val="0"/>
      <w:i w:val="0"/>
      <w:color w:val="000000"/>
      <w:sz w:val="18"/>
    </w:rPr>
  </w:style>
  <w:style w:type="paragraph" w:customStyle="1" w:styleId="xl130">
    <w:name w:val="xl130"/>
    <w:basedOn w:val="a"/>
    <w:link w:val="xl1300"/>
    <w:pPr>
      <w:spacing w:beforeAutospacing="1" w:afterAutospacing="1"/>
      <w:jc w:val="center"/>
    </w:pPr>
    <w:rPr>
      <w:rFonts w:ascii="Times New Roman" w:hAnsi="Times New Roman"/>
    </w:rPr>
  </w:style>
  <w:style w:type="character" w:customStyle="1" w:styleId="xl1300">
    <w:name w:val="xl130"/>
    <w:basedOn w:val="1"/>
    <w:link w:val="xl130"/>
    <w:rPr>
      <w:rFonts w:ascii="Times New Roman" w:hAnsi="Times New Roman"/>
      <w:sz w:val="24"/>
    </w:rPr>
  </w:style>
  <w:style w:type="paragraph" w:customStyle="1" w:styleId="xl156">
    <w:name w:val="xl156"/>
    <w:basedOn w:val="a"/>
    <w:link w:val="xl1560"/>
    <w:pPr>
      <w:spacing w:beforeAutospacing="1" w:afterAutospacing="1"/>
    </w:pPr>
    <w:rPr>
      <w:rFonts w:ascii="Times New Roman" w:hAnsi="Times New Roman"/>
      <w:sz w:val="20"/>
    </w:rPr>
  </w:style>
  <w:style w:type="character" w:customStyle="1" w:styleId="xl1560">
    <w:name w:val="xl156"/>
    <w:basedOn w:val="1"/>
    <w:link w:val="xl156"/>
    <w:rPr>
      <w:rFonts w:ascii="Times New Roman" w:hAnsi="Times New Roman"/>
      <w:sz w:val="20"/>
    </w:rPr>
  </w:style>
  <w:style w:type="paragraph" w:customStyle="1" w:styleId="162">
    <w:name w:val="Основной текст (16)"/>
    <w:basedOn w:val="a"/>
    <w:link w:val="163"/>
    <w:pPr>
      <w:widowControl w:val="0"/>
      <w:spacing w:before="420" w:line="240" w:lineRule="atLeast"/>
      <w:jc w:val="center"/>
    </w:pPr>
    <w:rPr>
      <w:rFonts w:ascii="Constantia" w:hAnsi="Constantia"/>
      <w:i/>
      <w:spacing w:val="30"/>
      <w:sz w:val="19"/>
    </w:rPr>
  </w:style>
  <w:style w:type="character" w:customStyle="1" w:styleId="163">
    <w:name w:val="Основной текст (16)"/>
    <w:basedOn w:val="1"/>
    <w:link w:val="162"/>
    <w:rPr>
      <w:rFonts w:ascii="Constantia" w:hAnsi="Constantia"/>
      <w:i/>
      <w:spacing w:val="30"/>
      <w:sz w:val="19"/>
    </w:rPr>
  </w:style>
  <w:style w:type="paragraph" w:customStyle="1" w:styleId="26pt">
    <w:name w:val="Основной текст (2) + 6 pt"/>
    <w:basedOn w:val="24"/>
    <w:link w:val="26pt0"/>
    <w:rPr>
      <w:sz w:val="12"/>
      <w:highlight w:val="white"/>
    </w:rPr>
  </w:style>
  <w:style w:type="character" w:customStyle="1" w:styleId="26pt0">
    <w:name w:val="Основной текст (2) + 6 pt"/>
    <w:basedOn w:val="26"/>
    <w:link w:val="26pt"/>
    <w:rPr>
      <w:rFonts w:ascii="Times New Roman" w:hAnsi="Times New Roman"/>
      <w:sz w:val="12"/>
      <w:highlight w:val="white"/>
      <w:u w:val="none"/>
    </w:rPr>
  </w:style>
  <w:style w:type="paragraph" w:customStyle="1" w:styleId="msonormal0">
    <w:name w:val="msonormal"/>
    <w:basedOn w:val="a"/>
    <w:link w:val="msonormal1"/>
    <w:pPr>
      <w:spacing w:beforeAutospacing="1" w:afterAutospacing="1"/>
    </w:pPr>
    <w:rPr>
      <w:rFonts w:ascii="Times New Roman" w:hAnsi="Times New Roman"/>
    </w:rPr>
  </w:style>
  <w:style w:type="character" w:customStyle="1" w:styleId="msonormal1">
    <w:name w:val="msonormal"/>
    <w:basedOn w:val="1"/>
    <w:link w:val="msonormal0"/>
    <w:rPr>
      <w:rFonts w:ascii="Times New Roman" w:hAnsi="Times New Roman"/>
      <w:sz w:val="24"/>
    </w:rPr>
  </w:style>
  <w:style w:type="paragraph" w:customStyle="1" w:styleId="47">
    <w:name w:val="!Табл_4"/>
    <w:basedOn w:val="a3"/>
    <w:link w:val="48"/>
  </w:style>
  <w:style w:type="character" w:customStyle="1" w:styleId="48">
    <w:name w:val="!Табл_4"/>
    <w:basedOn w:val="a4"/>
    <w:link w:val="47"/>
    <w:rPr>
      <w:rFonts w:ascii="Times New Roman" w:hAnsi="Times New Roman"/>
      <w:sz w:val="28"/>
    </w:rPr>
  </w:style>
  <w:style w:type="paragraph" w:customStyle="1" w:styleId="afff0">
    <w:name w:val="Подпись к таблице"/>
    <w:basedOn w:val="17"/>
    <w:link w:val="afff1"/>
    <w:rPr>
      <w:highlight w:val="white"/>
      <w:u w:val="single"/>
    </w:rPr>
  </w:style>
  <w:style w:type="character" w:customStyle="1" w:styleId="afff1">
    <w:name w:val="Подпись к таблице"/>
    <w:basedOn w:val="18"/>
    <w:link w:val="afff0"/>
    <w:rPr>
      <w:rFonts w:ascii="Times New Roman" w:hAnsi="Times New Roman"/>
      <w:b/>
      <w:sz w:val="20"/>
      <w:highlight w:val="white"/>
      <w:u w:val="single"/>
    </w:rPr>
  </w:style>
  <w:style w:type="paragraph" w:styleId="53">
    <w:name w:val="toc 5"/>
    <w:basedOn w:val="a"/>
    <w:next w:val="a"/>
    <w:link w:val="54"/>
    <w:uiPriority w:val="39"/>
    <w:pPr>
      <w:spacing w:after="100" w:line="252" w:lineRule="auto"/>
      <w:ind w:left="880"/>
    </w:pPr>
    <w:rPr>
      <w:sz w:val="22"/>
    </w:rPr>
  </w:style>
  <w:style w:type="character" w:customStyle="1" w:styleId="54">
    <w:name w:val="Оглавление 5 Знак"/>
    <w:basedOn w:val="1"/>
    <w:link w:val="53"/>
    <w:rPr>
      <w:sz w:val="22"/>
    </w:rPr>
  </w:style>
  <w:style w:type="paragraph" w:styleId="afff2">
    <w:name w:val="header"/>
    <w:basedOn w:val="a"/>
    <w:link w:val="afff3"/>
    <w:uiPriority w:val="99"/>
    <w:pPr>
      <w:tabs>
        <w:tab w:val="center" w:pos="4677"/>
        <w:tab w:val="right" w:pos="9355"/>
      </w:tabs>
    </w:pPr>
  </w:style>
  <w:style w:type="character" w:customStyle="1" w:styleId="afff3">
    <w:name w:val="Верхний колонтитул Знак"/>
    <w:basedOn w:val="1"/>
    <w:link w:val="afff2"/>
    <w:uiPriority w:val="99"/>
    <w:rPr>
      <w:sz w:val="24"/>
    </w:rPr>
  </w:style>
  <w:style w:type="paragraph" w:customStyle="1" w:styleId="xl112">
    <w:name w:val="xl112"/>
    <w:basedOn w:val="a"/>
    <w:link w:val="xl1120"/>
    <w:pPr>
      <w:spacing w:beforeAutospacing="1" w:afterAutospacing="1"/>
      <w:jc w:val="center"/>
    </w:pPr>
    <w:rPr>
      <w:rFonts w:ascii="Times New Roman" w:hAnsi="Times New Roman"/>
    </w:rPr>
  </w:style>
  <w:style w:type="character" w:customStyle="1" w:styleId="xl1120">
    <w:name w:val="xl112"/>
    <w:basedOn w:val="1"/>
    <w:link w:val="xl112"/>
    <w:rPr>
      <w:rFonts w:ascii="Times New Roman" w:hAnsi="Times New Roman"/>
      <w:sz w:val="24"/>
    </w:rPr>
  </w:style>
  <w:style w:type="paragraph" w:customStyle="1" w:styleId="13TimesNewRoman">
    <w:name w:val="Основной текст (13) + Times New Roman"/>
    <w:basedOn w:val="131"/>
    <w:link w:val="13TimesNewRoman0"/>
    <w:rPr>
      <w:rFonts w:ascii="Times New Roman" w:hAnsi="Times New Roman"/>
      <w:highlight w:val="white"/>
    </w:rPr>
  </w:style>
  <w:style w:type="character" w:customStyle="1" w:styleId="13TimesNewRoman0">
    <w:name w:val="Основной текст (13) + Times New Roman"/>
    <w:basedOn w:val="132"/>
    <w:link w:val="13TimesNewRoman"/>
    <w:rPr>
      <w:rFonts w:ascii="Times New Roman" w:hAnsi="Times New Roman"/>
      <w:sz w:val="20"/>
      <w:highlight w:val="white"/>
    </w:rPr>
  </w:style>
  <w:style w:type="paragraph" w:customStyle="1" w:styleId="xl86">
    <w:name w:val="xl86"/>
    <w:basedOn w:val="a"/>
    <w:link w:val="xl860"/>
    <w:pPr>
      <w:spacing w:beforeAutospacing="1" w:afterAutospacing="1"/>
    </w:pPr>
    <w:rPr>
      <w:rFonts w:ascii="Times New Roman" w:hAnsi="Times New Roman"/>
    </w:rPr>
  </w:style>
  <w:style w:type="character" w:customStyle="1" w:styleId="xl860">
    <w:name w:val="xl86"/>
    <w:basedOn w:val="1"/>
    <w:link w:val="xl86"/>
    <w:rPr>
      <w:rFonts w:ascii="Times New Roman" w:hAnsi="Times New Roman"/>
      <w:sz w:val="24"/>
    </w:rPr>
  </w:style>
  <w:style w:type="paragraph" w:customStyle="1" w:styleId="Default">
    <w:name w:val="Default"/>
    <w:link w:val="Default0"/>
    <w:pPr>
      <w:widowControl w:val="0"/>
      <w:spacing w:line="240" w:lineRule="atLeast"/>
      <w:ind w:firstLine="709"/>
      <w:jc w:val="both"/>
    </w:pPr>
    <w:rPr>
      <w:rFonts w:ascii="Arial" w:hAnsi="Arial"/>
      <w:sz w:val="24"/>
    </w:rPr>
  </w:style>
  <w:style w:type="character" w:customStyle="1" w:styleId="Default0">
    <w:name w:val="Default"/>
    <w:link w:val="Default"/>
    <w:rPr>
      <w:rFonts w:ascii="Arial" w:hAnsi="Arial"/>
      <w:color w:val="000000"/>
      <w:sz w:val="24"/>
    </w:rPr>
  </w:style>
  <w:style w:type="paragraph" w:customStyle="1" w:styleId="55">
    <w:name w:val="!Огл_5"/>
    <w:basedOn w:val="ab"/>
    <w:link w:val="56"/>
  </w:style>
  <w:style w:type="character" w:customStyle="1" w:styleId="56">
    <w:name w:val="!Огл_5"/>
    <w:basedOn w:val="ac"/>
    <w:link w:val="55"/>
    <w:rPr>
      <w:rFonts w:ascii="Times New Roman" w:hAnsi="Times New Roman"/>
      <w:b/>
      <w:sz w:val="28"/>
    </w:rPr>
  </w:style>
  <w:style w:type="paragraph" w:customStyle="1" w:styleId="xl109">
    <w:name w:val="xl109"/>
    <w:basedOn w:val="a"/>
    <w:link w:val="xl1090"/>
    <w:pPr>
      <w:spacing w:beforeAutospacing="1" w:afterAutospacing="1"/>
    </w:pPr>
    <w:rPr>
      <w:rFonts w:ascii="Arial CYR" w:hAnsi="Arial CYR"/>
      <w:sz w:val="20"/>
    </w:rPr>
  </w:style>
  <w:style w:type="character" w:customStyle="1" w:styleId="xl1090">
    <w:name w:val="xl109"/>
    <w:basedOn w:val="1"/>
    <w:link w:val="xl109"/>
    <w:rPr>
      <w:rFonts w:ascii="Arial CYR" w:hAnsi="Arial CYR"/>
      <w:sz w:val="20"/>
    </w:rPr>
  </w:style>
  <w:style w:type="paragraph" w:customStyle="1" w:styleId="afff4">
    <w:name w:val="!!!"/>
    <w:basedOn w:val="a"/>
    <w:link w:val="afff5"/>
    <w:pPr>
      <w:jc w:val="center"/>
    </w:pPr>
    <w:rPr>
      <w:rFonts w:ascii="Times New Roman" w:hAnsi="Times New Roman"/>
    </w:rPr>
  </w:style>
  <w:style w:type="character" w:customStyle="1" w:styleId="afff5">
    <w:name w:val="!!!"/>
    <w:basedOn w:val="1"/>
    <w:link w:val="afff4"/>
    <w:rPr>
      <w:rFonts w:ascii="Times New Roman" w:hAnsi="Times New Roman"/>
      <w:color w:val="000000"/>
      <w:sz w:val="24"/>
    </w:rPr>
  </w:style>
  <w:style w:type="paragraph" w:customStyle="1" w:styleId="xl64">
    <w:name w:val="xl64"/>
    <w:basedOn w:val="a"/>
    <w:link w:val="xl640"/>
    <w:pPr>
      <w:spacing w:beforeAutospacing="1" w:afterAutospacing="1"/>
    </w:pPr>
    <w:rPr>
      <w:rFonts w:ascii="Times New Roman" w:hAnsi="Times New Roman"/>
    </w:rPr>
  </w:style>
  <w:style w:type="character" w:customStyle="1" w:styleId="xl640">
    <w:name w:val="xl64"/>
    <w:basedOn w:val="1"/>
    <w:link w:val="xl64"/>
    <w:rPr>
      <w:rFonts w:ascii="Times New Roman" w:hAnsi="Times New Roman"/>
      <w:sz w:val="24"/>
    </w:rPr>
  </w:style>
  <w:style w:type="paragraph" w:customStyle="1" w:styleId="104">
    <w:name w:val="Основной текст (10)"/>
    <w:basedOn w:val="a"/>
    <w:link w:val="105"/>
    <w:pPr>
      <w:widowControl w:val="0"/>
      <w:spacing w:before="420" w:after="60" w:line="240" w:lineRule="atLeast"/>
      <w:jc w:val="center"/>
    </w:pPr>
    <w:rPr>
      <w:rFonts w:ascii="MS Reference Sans Serif" w:hAnsi="MS Reference Sans Serif"/>
      <w:i/>
      <w:sz w:val="21"/>
    </w:rPr>
  </w:style>
  <w:style w:type="character" w:customStyle="1" w:styleId="105">
    <w:name w:val="Основной текст (10)"/>
    <w:basedOn w:val="1"/>
    <w:link w:val="104"/>
    <w:rPr>
      <w:rFonts w:ascii="MS Reference Sans Serif" w:hAnsi="MS Reference Sans Serif"/>
      <w:i/>
      <w:sz w:val="21"/>
    </w:rPr>
  </w:style>
  <w:style w:type="paragraph" w:customStyle="1" w:styleId="xl94">
    <w:name w:val="xl94"/>
    <w:basedOn w:val="a"/>
    <w:link w:val="xl940"/>
    <w:pPr>
      <w:spacing w:beforeAutospacing="1" w:afterAutospacing="1"/>
      <w:jc w:val="center"/>
    </w:pPr>
    <w:rPr>
      <w:rFonts w:ascii="Times New Roman" w:hAnsi="Times New Roman"/>
    </w:rPr>
  </w:style>
  <w:style w:type="character" w:customStyle="1" w:styleId="xl940">
    <w:name w:val="xl94"/>
    <w:basedOn w:val="1"/>
    <w:link w:val="xl94"/>
    <w:rPr>
      <w:rFonts w:ascii="Times New Roman" w:hAnsi="Times New Roman"/>
      <w:sz w:val="24"/>
    </w:rPr>
  </w:style>
  <w:style w:type="paragraph" w:customStyle="1" w:styleId="152">
    <w:name w:val="!Огл_15"/>
    <w:basedOn w:val="a"/>
    <w:link w:val="153"/>
    <w:pPr>
      <w:widowControl w:val="0"/>
      <w:spacing w:after="120"/>
      <w:jc w:val="both"/>
    </w:pPr>
    <w:rPr>
      <w:rFonts w:ascii="Times New Roman" w:hAnsi="Times New Roman"/>
      <w:b/>
      <w:sz w:val="28"/>
    </w:rPr>
  </w:style>
  <w:style w:type="character" w:customStyle="1" w:styleId="153">
    <w:name w:val="!Огл_15"/>
    <w:basedOn w:val="1"/>
    <w:link w:val="152"/>
    <w:rPr>
      <w:rFonts w:ascii="Times New Roman" w:hAnsi="Times New Roman"/>
      <w:b/>
      <w:sz w:val="28"/>
    </w:rPr>
  </w:style>
  <w:style w:type="paragraph" w:customStyle="1" w:styleId="2f0">
    <w:name w:val="!огл_2"/>
    <w:basedOn w:val="ab"/>
    <w:link w:val="2f1"/>
  </w:style>
  <w:style w:type="character" w:customStyle="1" w:styleId="2f1">
    <w:name w:val="!огл_2"/>
    <w:basedOn w:val="ac"/>
    <w:link w:val="2f0"/>
    <w:rPr>
      <w:rFonts w:ascii="Times New Roman" w:hAnsi="Times New Roman"/>
      <w:b/>
      <w:sz w:val="28"/>
    </w:rPr>
  </w:style>
  <w:style w:type="paragraph" w:customStyle="1" w:styleId="xl155">
    <w:name w:val="xl155"/>
    <w:basedOn w:val="a"/>
    <w:link w:val="xl1550"/>
    <w:pPr>
      <w:spacing w:beforeAutospacing="1" w:afterAutospacing="1"/>
    </w:pPr>
    <w:rPr>
      <w:rFonts w:ascii="Times New Roman" w:hAnsi="Times New Roman"/>
      <w:sz w:val="20"/>
    </w:rPr>
  </w:style>
  <w:style w:type="character" w:customStyle="1" w:styleId="xl1550">
    <w:name w:val="xl155"/>
    <w:basedOn w:val="1"/>
    <w:link w:val="xl155"/>
    <w:rPr>
      <w:rFonts w:ascii="Times New Roman" w:hAnsi="Times New Roman"/>
      <w:sz w:val="20"/>
    </w:rPr>
  </w:style>
  <w:style w:type="paragraph" w:customStyle="1" w:styleId="xl92">
    <w:name w:val="xl92"/>
    <w:basedOn w:val="a"/>
    <w:link w:val="xl920"/>
    <w:pPr>
      <w:spacing w:beforeAutospacing="1" w:afterAutospacing="1"/>
      <w:jc w:val="center"/>
    </w:pPr>
    <w:rPr>
      <w:rFonts w:ascii="Times New Roman" w:hAnsi="Times New Roman"/>
    </w:rPr>
  </w:style>
  <w:style w:type="character" w:customStyle="1" w:styleId="xl920">
    <w:name w:val="xl92"/>
    <w:basedOn w:val="1"/>
    <w:link w:val="xl92"/>
    <w:rPr>
      <w:rFonts w:ascii="Times New Roman" w:hAnsi="Times New Roman"/>
      <w:sz w:val="24"/>
    </w:rPr>
  </w:style>
  <w:style w:type="paragraph" w:styleId="afff6">
    <w:name w:val="Balloon Text"/>
    <w:basedOn w:val="a"/>
    <w:link w:val="afff7"/>
    <w:rPr>
      <w:rFonts w:ascii="Tahoma" w:hAnsi="Tahoma"/>
      <w:sz w:val="16"/>
    </w:rPr>
  </w:style>
  <w:style w:type="character" w:customStyle="1" w:styleId="afff7">
    <w:name w:val="Текст выноски Знак"/>
    <w:basedOn w:val="1"/>
    <w:link w:val="afff6"/>
    <w:rPr>
      <w:rFonts w:ascii="Tahoma" w:hAnsi="Tahoma"/>
      <w:sz w:val="16"/>
    </w:rPr>
  </w:style>
  <w:style w:type="paragraph" w:customStyle="1" w:styleId="2f2">
    <w:name w:val="Заголовок №2 + Не полужирный"/>
    <w:basedOn w:val="2c"/>
    <w:link w:val="2f3"/>
    <w:rPr>
      <w:b w:val="0"/>
      <w:i/>
      <w:highlight w:val="white"/>
    </w:rPr>
  </w:style>
  <w:style w:type="character" w:customStyle="1" w:styleId="2f3">
    <w:name w:val="Заголовок №2 + Не полужирный"/>
    <w:basedOn w:val="2d"/>
    <w:link w:val="2f2"/>
    <w:rPr>
      <w:rFonts w:ascii="Times New Roman" w:hAnsi="Times New Roman"/>
      <w:b w:val="0"/>
      <w:i/>
      <w:sz w:val="20"/>
      <w:highlight w:val="white"/>
    </w:rPr>
  </w:style>
  <w:style w:type="paragraph" w:customStyle="1" w:styleId="24">
    <w:name w:val="Основной текст (2)"/>
    <w:basedOn w:val="a"/>
    <w:link w:val="26"/>
    <w:pPr>
      <w:widowControl w:val="0"/>
      <w:spacing w:before="420" w:line="446" w:lineRule="exact"/>
      <w:jc w:val="both"/>
    </w:pPr>
    <w:rPr>
      <w:rFonts w:ascii="Times New Roman" w:hAnsi="Times New Roman"/>
      <w:sz w:val="26"/>
    </w:rPr>
  </w:style>
  <w:style w:type="character" w:customStyle="1" w:styleId="26">
    <w:name w:val="Основной текст (2)"/>
    <w:basedOn w:val="1"/>
    <w:link w:val="24"/>
    <w:rPr>
      <w:rFonts w:ascii="Times New Roman" w:hAnsi="Times New Roman"/>
      <w:sz w:val="26"/>
    </w:rPr>
  </w:style>
  <w:style w:type="paragraph" w:customStyle="1" w:styleId="xl131">
    <w:name w:val="xl131"/>
    <w:basedOn w:val="a"/>
    <w:link w:val="xl1310"/>
    <w:pPr>
      <w:spacing w:beforeAutospacing="1" w:afterAutospacing="1"/>
    </w:pPr>
    <w:rPr>
      <w:rFonts w:ascii="Arial CYR" w:hAnsi="Arial CYR"/>
      <w:sz w:val="20"/>
    </w:rPr>
  </w:style>
  <w:style w:type="character" w:customStyle="1" w:styleId="xl1310">
    <w:name w:val="xl131"/>
    <w:basedOn w:val="1"/>
    <w:link w:val="xl131"/>
    <w:rPr>
      <w:rFonts w:ascii="Arial CYR" w:hAnsi="Arial CYR"/>
      <w:sz w:val="20"/>
    </w:rPr>
  </w:style>
  <w:style w:type="paragraph" w:customStyle="1" w:styleId="xl126">
    <w:name w:val="xl126"/>
    <w:basedOn w:val="a"/>
    <w:link w:val="xl1260"/>
    <w:pPr>
      <w:spacing w:beforeAutospacing="1" w:afterAutospacing="1"/>
      <w:jc w:val="center"/>
    </w:pPr>
    <w:rPr>
      <w:rFonts w:ascii="Times New Roman" w:hAnsi="Times New Roman"/>
    </w:rPr>
  </w:style>
  <w:style w:type="character" w:customStyle="1" w:styleId="xl1260">
    <w:name w:val="xl126"/>
    <w:basedOn w:val="1"/>
    <w:link w:val="xl126"/>
    <w:rPr>
      <w:rFonts w:ascii="Times New Roman" w:hAnsi="Times New Roman"/>
      <w:sz w:val="24"/>
    </w:rPr>
  </w:style>
  <w:style w:type="paragraph" w:customStyle="1" w:styleId="xl72">
    <w:name w:val="xl72"/>
    <w:basedOn w:val="a"/>
    <w:link w:val="xl720"/>
    <w:pPr>
      <w:spacing w:beforeAutospacing="1" w:afterAutospacing="1"/>
    </w:pPr>
    <w:rPr>
      <w:rFonts w:ascii="Times New Roman" w:hAnsi="Times New Roman"/>
      <w:sz w:val="16"/>
    </w:rPr>
  </w:style>
  <w:style w:type="character" w:customStyle="1" w:styleId="xl720">
    <w:name w:val="xl72"/>
    <w:basedOn w:val="1"/>
    <w:link w:val="xl72"/>
    <w:rPr>
      <w:rFonts w:ascii="Times New Roman" w:hAnsi="Times New Roman"/>
      <w:sz w:val="16"/>
    </w:rPr>
  </w:style>
  <w:style w:type="paragraph" w:customStyle="1" w:styleId="xl90">
    <w:name w:val="xl90"/>
    <w:basedOn w:val="a"/>
    <w:link w:val="xl900"/>
    <w:pPr>
      <w:spacing w:beforeAutospacing="1" w:afterAutospacing="1"/>
      <w:jc w:val="center"/>
    </w:pPr>
    <w:rPr>
      <w:rFonts w:ascii="Times New Roman" w:hAnsi="Times New Roman"/>
    </w:rPr>
  </w:style>
  <w:style w:type="character" w:customStyle="1" w:styleId="xl900">
    <w:name w:val="xl90"/>
    <w:basedOn w:val="1"/>
    <w:link w:val="xl90"/>
    <w:rPr>
      <w:rFonts w:ascii="Times New Roman" w:hAnsi="Times New Roman"/>
      <w:sz w:val="24"/>
    </w:rPr>
  </w:style>
  <w:style w:type="paragraph" w:styleId="afff8">
    <w:name w:val="Subtitle"/>
    <w:basedOn w:val="a"/>
    <w:next w:val="a"/>
    <w:link w:val="afff9"/>
    <w:uiPriority w:val="11"/>
    <w:qFormat/>
    <w:pPr>
      <w:spacing w:after="120" w:line="360" w:lineRule="auto"/>
      <w:ind w:left="142"/>
      <w:jc w:val="center"/>
    </w:pPr>
    <w:rPr>
      <w:b/>
      <w:sz w:val="36"/>
    </w:rPr>
  </w:style>
  <w:style w:type="character" w:customStyle="1" w:styleId="afff9">
    <w:name w:val="Подзаголовок Знак"/>
    <w:basedOn w:val="1"/>
    <w:link w:val="afff8"/>
    <w:rPr>
      <w:b/>
      <w:sz w:val="36"/>
    </w:rPr>
  </w:style>
  <w:style w:type="paragraph" w:customStyle="1" w:styleId="font12">
    <w:name w:val="font12"/>
    <w:basedOn w:val="a"/>
    <w:link w:val="font120"/>
    <w:pPr>
      <w:spacing w:beforeAutospacing="1" w:afterAutospacing="1"/>
    </w:pPr>
    <w:rPr>
      <w:rFonts w:ascii="Times New Roman" w:hAnsi="Times New Roman"/>
      <w:i/>
    </w:rPr>
  </w:style>
  <w:style w:type="character" w:customStyle="1" w:styleId="font120">
    <w:name w:val="font12"/>
    <w:basedOn w:val="1"/>
    <w:link w:val="font12"/>
    <w:rPr>
      <w:rFonts w:ascii="Times New Roman" w:hAnsi="Times New Roman"/>
      <w:i/>
      <w:sz w:val="24"/>
    </w:rPr>
  </w:style>
  <w:style w:type="paragraph" w:customStyle="1" w:styleId="xl98">
    <w:name w:val="xl98"/>
    <w:basedOn w:val="a"/>
    <w:link w:val="xl980"/>
    <w:pPr>
      <w:spacing w:beforeAutospacing="1" w:afterAutospacing="1"/>
      <w:jc w:val="center"/>
    </w:pPr>
    <w:rPr>
      <w:rFonts w:ascii="Times New Roman" w:hAnsi="Times New Roman"/>
      <w:sz w:val="28"/>
    </w:rPr>
  </w:style>
  <w:style w:type="character" w:customStyle="1" w:styleId="xl980">
    <w:name w:val="xl98"/>
    <w:basedOn w:val="1"/>
    <w:link w:val="xl98"/>
    <w:rPr>
      <w:rFonts w:ascii="Times New Roman" w:hAnsi="Times New Roman"/>
      <w:sz w:val="28"/>
    </w:rPr>
  </w:style>
  <w:style w:type="paragraph" w:customStyle="1" w:styleId="afffa">
    <w:name w:val="_ТЕКСТ"/>
    <w:basedOn w:val="a"/>
    <w:link w:val="afffb"/>
    <w:pPr>
      <w:spacing w:line="360" w:lineRule="auto"/>
      <w:ind w:firstLine="709"/>
      <w:jc w:val="both"/>
    </w:pPr>
    <w:rPr>
      <w:rFonts w:ascii="Arial" w:hAnsi="Arial"/>
    </w:rPr>
  </w:style>
  <w:style w:type="character" w:customStyle="1" w:styleId="afffb">
    <w:name w:val="_ТЕКСТ"/>
    <w:basedOn w:val="1"/>
    <w:link w:val="afffa"/>
    <w:rPr>
      <w:rFonts w:ascii="Arial" w:hAnsi="Arial"/>
      <w:sz w:val="24"/>
    </w:rPr>
  </w:style>
  <w:style w:type="paragraph" w:customStyle="1" w:styleId="xl95">
    <w:name w:val="xl95"/>
    <w:basedOn w:val="a"/>
    <w:link w:val="xl950"/>
    <w:pPr>
      <w:spacing w:beforeAutospacing="1" w:afterAutospacing="1"/>
      <w:jc w:val="center"/>
    </w:pPr>
    <w:rPr>
      <w:rFonts w:ascii="Times New Roman" w:hAnsi="Times New Roman"/>
    </w:rPr>
  </w:style>
  <w:style w:type="character" w:customStyle="1" w:styleId="xl950">
    <w:name w:val="xl95"/>
    <w:basedOn w:val="1"/>
    <w:link w:val="xl95"/>
    <w:rPr>
      <w:rFonts w:ascii="Times New Roman" w:hAnsi="Times New Roman"/>
      <w:sz w:val="24"/>
    </w:rPr>
  </w:style>
  <w:style w:type="paragraph" w:customStyle="1" w:styleId="218">
    <w:name w:val="Основной текст (2)1"/>
    <w:basedOn w:val="a"/>
    <w:link w:val="219"/>
    <w:pPr>
      <w:widowControl w:val="0"/>
      <w:spacing w:before="1020" w:after="360" w:line="240" w:lineRule="atLeast"/>
      <w:ind w:left="340" w:hanging="340"/>
      <w:jc w:val="both"/>
    </w:pPr>
    <w:rPr>
      <w:rFonts w:ascii="Times New Roman" w:hAnsi="Times New Roman"/>
      <w:sz w:val="22"/>
    </w:rPr>
  </w:style>
  <w:style w:type="character" w:customStyle="1" w:styleId="219">
    <w:name w:val="Основной текст (2)1"/>
    <w:basedOn w:val="1"/>
    <w:link w:val="218"/>
    <w:rPr>
      <w:rFonts w:ascii="Times New Roman" w:hAnsi="Times New Roman"/>
      <w:sz w:val="22"/>
    </w:rPr>
  </w:style>
  <w:style w:type="paragraph" w:styleId="afffc">
    <w:name w:val="Title"/>
    <w:next w:val="a"/>
    <w:link w:val="afffd"/>
    <w:uiPriority w:val="10"/>
    <w:qFormat/>
    <w:pPr>
      <w:spacing w:before="567" w:after="567"/>
      <w:jc w:val="center"/>
    </w:pPr>
    <w:rPr>
      <w:rFonts w:ascii="XO Thames" w:hAnsi="XO Thames"/>
      <w:b/>
      <w:caps/>
      <w:sz w:val="40"/>
    </w:rPr>
  </w:style>
  <w:style w:type="character" w:customStyle="1" w:styleId="afffd">
    <w:name w:val="Заголовок Знак"/>
    <w:link w:val="afffc"/>
    <w:rPr>
      <w:rFonts w:ascii="XO Thames" w:hAnsi="XO Thames"/>
      <w:b/>
      <w:caps/>
      <w:sz w:val="40"/>
    </w:rPr>
  </w:style>
  <w:style w:type="paragraph" w:customStyle="1" w:styleId="131">
    <w:name w:val="Основной текст (13)"/>
    <w:basedOn w:val="a"/>
    <w:link w:val="132"/>
    <w:pPr>
      <w:widowControl w:val="0"/>
      <w:spacing w:before="420" w:line="240" w:lineRule="atLeast"/>
      <w:jc w:val="center"/>
    </w:pPr>
    <w:rPr>
      <w:rFonts w:ascii="Sylfaen" w:hAnsi="Sylfaen"/>
      <w:sz w:val="20"/>
    </w:rPr>
  </w:style>
  <w:style w:type="character" w:customStyle="1" w:styleId="132">
    <w:name w:val="Основной текст (13)"/>
    <w:basedOn w:val="1"/>
    <w:link w:val="131"/>
    <w:rPr>
      <w:rFonts w:ascii="Sylfaen" w:hAnsi="Sylfaen"/>
      <w:sz w:val="20"/>
    </w:rPr>
  </w:style>
  <w:style w:type="paragraph" w:customStyle="1" w:styleId="xl135">
    <w:name w:val="xl135"/>
    <w:basedOn w:val="a"/>
    <w:link w:val="xl1350"/>
    <w:pPr>
      <w:spacing w:beforeAutospacing="1" w:afterAutospacing="1"/>
    </w:pPr>
    <w:rPr>
      <w:rFonts w:ascii="Times New Roman" w:hAnsi="Times New Roman"/>
      <w:sz w:val="20"/>
    </w:rPr>
  </w:style>
  <w:style w:type="character" w:customStyle="1" w:styleId="xl1350">
    <w:name w:val="xl135"/>
    <w:basedOn w:val="1"/>
    <w:link w:val="xl135"/>
    <w:rPr>
      <w:rFonts w:ascii="Times New Roman" w:hAnsi="Times New Roman"/>
      <w:sz w:val="20"/>
    </w:rPr>
  </w:style>
  <w:style w:type="character" w:customStyle="1" w:styleId="40">
    <w:name w:val="Заголовок 4 Знак"/>
    <w:basedOn w:val="1"/>
    <w:link w:val="4"/>
    <w:rPr>
      <w:b/>
      <w:sz w:val="28"/>
    </w:rPr>
  </w:style>
  <w:style w:type="paragraph" w:customStyle="1" w:styleId="xl134">
    <w:name w:val="xl134"/>
    <w:basedOn w:val="a"/>
    <w:link w:val="xl1340"/>
    <w:pPr>
      <w:spacing w:beforeAutospacing="1" w:afterAutospacing="1"/>
    </w:pPr>
    <w:rPr>
      <w:rFonts w:ascii="Times New Roman" w:hAnsi="Times New Roman"/>
      <w:sz w:val="20"/>
    </w:rPr>
  </w:style>
  <w:style w:type="character" w:customStyle="1" w:styleId="xl1340">
    <w:name w:val="xl134"/>
    <w:basedOn w:val="1"/>
    <w:link w:val="xl134"/>
    <w:rPr>
      <w:rFonts w:ascii="Times New Roman" w:hAnsi="Times New Roman"/>
      <w:sz w:val="20"/>
    </w:rPr>
  </w:style>
  <w:style w:type="paragraph" w:customStyle="1" w:styleId="xl132">
    <w:name w:val="xl132"/>
    <w:basedOn w:val="a"/>
    <w:link w:val="xl1320"/>
    <w:pPr>
      <w:spacing w:beforeAutospacing="1" w:afterAutospacing="1"/>
      <w:jc w:val="center"/>
    </w:pPr>
    <w:rPr>
      <w:rFonts w:ascii="Times New Roman" w:hAnsi="Times New Roman"/>
      <w:sz w:val="20"/>
    </w:rPr>
  </w:style>
  <w:style w:type="character" w:customStyle="1" w:styleId="xl1320">
    <w:name w:val="xl132"/>
    <w:basedOn w:val="1"/>
    <w:link w:val="xl132"/>
    <w:rPr>
      <w:rFonts w:ascii="Times New Roman" w:hAnsi="Times New Roman"/>
      <w:sz w:val="20"/>
    </w:rPr>
  </w:style>
  <w:style w:type="paragraph" w:customStyle="1" w:styleId="xl76">
    <w:name w:val="xl76"/>
    <w:basedOn w:val="a"/>
    <w:link w:val="xl760"/>
    <w:pPr>
      <w:spacing w:beforeAutospacing="1" w:afterAutospacing="1"/>
      <w:jc w:val="center"/>
    </w:pPr>
    <w:rPr>
      <w:rFonts w:ascii="Times New Roman" w:hAnsi="Times New Roman"/>
    </w:rPr>
  </w:style>
  <w:style w:type="character" w:customStyle="1" w:styleId="xl760">
    <w:name w:val="xl76"/>
    <w:basedOn w:val="1"/>
    <w:link w:val="xl76"/>
    <w:rPr>
      <w:rFonts w:ascii="Times New Roman" w:hAnsi="Times New Roman"/>
      <w:sz w:val="24"/>
    </w:rPr>
  </w:style>
  <w:style w:type="paragraph" w:customStyle="1" w:styleId="afffe">
    <w:name w:val="таблицы"/>
    <w:basedOn w:val="a"/>
    <w:link w:val="affff"/>
    <w:pPr>
      <w:jc w:val="center"/>
    </w:pPr>
    <w:rPr>
      <w:rFonts w:ascii="Times New Roman" w:hAnsi="Times New Roman"/>
      <w:sz w:val="20"/>
    </w:rPr>
  </w:style>
  <w:style w:type="character" w:customStyle="1" w:styleId="affff">
    <w:name w:val="таблицы"/>
    <w:basedOn w:val="1"/>
    <w:link w:val="afffe"/>
    <w:rPr>
      <w:rFonts w:ascii="Times New Roman" w:hAnsi="Times New Roman"/>
      <w:sz w:val="20"/>
    </w:rPr>
  </w:style>
  <w:style w:type="paragraph" w:customStyle="1" w:styleId="1212pt">
    <w:name w:val="Основной текст (12) + 12 pt"/>
    <w:basedOn w:val="124"/>
    <w:link w:val="1212pt0"/>
    <w:rPr>
      <w:i w:val="0"/>
      <w:sz w:val="24"/>
      <w:highlight w:val="white"/>
    </w:rPr>
  </w:style>
  <w:style w:type="character" w:customStyle="1" w:styleId="1212pt0">
    <w:name w:val="Основной текст (12) + 12 pt"/>
    <w:basedOn w:val="125"/>
    <w:link w:val="1212pt"/>
    <w:rPr>
      <w:rFonts w:ascii="Times New Roman" w:hAnsi="Times New Roman"/>
      <w:i w:val="0"/>
      <w:sz w:val="24"/>
      <w:highlight w:val="white"/>
    </w:rPr>
  </w:style>
  <w:style w:type="paragraph" w:customStyle="1" w:styleId="xl147">
    <w:name w:val="xl147"/>
    <w:basedOn w:val="a"/>
    <w:link w:val="xl1470"/>
    <w:pPr>
      <w:spacing w:beforeAutospacing="1" w:afterAutospacing="1"/>
    </w:pPr>
    <w:rPr>
      <w:rFonts w:ascii="Times New Roman" w:hAnsi="Times New Roman"/>
      <w:sz w:val="20"/>
    </w:rPr>
  </w:style>
  <w:style w:type="character" w:customStyle="1" w:styleId="xl1470">
    <w:name w:val="xl147"/>
    <w:basedOn w:val="1"/>
    <w:link w:val="xl147"/>
    <w:rPr>
      <w:rFonts w:ascii="Times New Roman" w:hAnsi="Times New Roman"/>
      <w:sz w:val="20"/>
    </w:rPr>
  </w:style>
  <w:style w:type="paragraph" w:customStyle="1" w:styleId="font6">
    <w:name w:val="font6"/>
    <w:basedOn w:val="a"/>
    <w:link w:val="font60"/>
    <w:pPr>
      <w:spacing w:beforeAutospacing="1" w:afterAutospacing="1"/>
    </w:pPr>
    <w:rPr>
      <w:rFonts w:ascii="Times New Roman" w:hAnsi="Times New Roman"/>
      <w:b/>
    </w:rPr>
  </w:style>
  <w:style w:type="character" w:customStyle="1" w:styleId="font60">
    <w:name w:val="font6"/>
    <w:basedOn w:val="1"/>
    <w:link w:val="font6"/>
    <w:rPr>
      <w:rFonts w:ascii="Times New Roman" w:hAnsi="Times New Roman"/>
      <w:b/>
      <w:sz w:val="24"/>
    </w:rPr>
  </w:style>
  <w:style w:type="paragraph" w:customStyle="1" w:styleId="xl127">
    <w:name w:val="xl127"/>
    <w:basedOn w:val="a"/>
    <w:link w:val="xl1270"/>
    <w:pPr>
      <w:spacing w:beforeAutospacing="1" w:afterAutospacing="1"/>
      <w:jc w:val="center"/>
    </w:pPr>
    <w:rPr>
      <w:rFonts w:ascii="Times New Roman" w:hAnsi="Times New Roman"/>
    </w:rPr>
  </w:style>
  <w:style w:type="character" w:customStyle="1" w:styleId="xl1270">
    <w:name w:val="xl127"/>
    <w:basedOn w:val="1"/>
    <w:link w:val="xl127"/>
    <w:rPr>
      <w:rFonts w:ascii="Times New Roman" w:hAnsi="Times New Roman"/>
      <w:sz w:val="24"/>
    </w:rPr>
  </w:style>
  <w:style w:type="paragraph" w:customStyle="1" w:styleId="xl145">
    <w:name w:val="xl145"/>
    <w:basedOn w:val="a"/>
    <w:link w:val="xl1450"/>
    <w:pPr>
      <w:spacing w:beforeAutospacing="1" w:afterAutospacing="1"/>
    </w:pPr>
    <w:rPr>
      <w:rFonts w:ascii="Times New Roman" w:hAnsi="Times New Roman"/>
      <w:sz w:val="20"/>
    </w:rPr>
  </w:style>
  <w:style w:type="character" w:customStyle="1" w:styleId="xl1450">
    <w:name w:val="xl145"/>
    <w:basedOn w:val="1"/>
    <w:link w:val="xl145"/>
    <w:rPr>
      <w:rFonts w:ascii="Times New Roman" w:hAnsi="Times New Roman"/>
      <w:sz w:val="20"/>
    </w:rPr>
  </w:style>
  <w:style w:type="character" w:customStyle="1" w:styleId="20">
    <w:name w:val="Заголовок 2 Знак"/>
    <w:basedOn w:val="1"/>
    <w:link w:val="2"/>
    <w:rPr>
      <w:rFonts w:ascii="Cambria" w:hAnsi="Cambria"/>
      <w:b/>
      <w:i/>
      <w:sz w:val="28"/>
    </w:rPr>
  </w:style>
  <w:style w:type="paragraph" w:customStyle="1" w:styleId="xl122">
    <w:name w:val="xl122"/>
    <w:basedOn w:val="a"/>
    <w:link w:val="xl1220"/>
    <w:pPr>
      <w:spacing w:beforeAutospacing="1" w:afterAutospacing="1"/>
    </w:pPr>
    <w:rPr>
      <w:rFonts w:ascii="Arial CYR" w:hAnsi="Arial CYR"/>
      <w:sz w:val="20"/>
    </w:rPr>
  </w:style>
  <w:style w:type="character" w:customStyle="1" w:styleId="xl1220">
    <w:name w:val="xl122"/>
    <w:basedOn w:val="1"/>
    <w:link w:val="xl122"/>
    <w:rPr>
      <w:rFonts w:ascii="Arial CYR" w:hAnsi="Arial CYR"/>
      <w:sz w:val="20"/>
    </w:rPr>
  </w:style>
  <w:style w:type="paragraph" w:customStyle="1" w:styleId="xl71">
    <w:name w:val="xl71"/>
    <w:basedOn w:val="a"/>
    <w:link w:val="xl710"/>
    <w:pPr>
      <w:spacing w:beforeAutospacing="1" w:afterAutospacing="1"/>
      <w:jc w:val="center"/>
    </w:pPr>
    <w:rPr>
      <w:rFonts w:ascii="Times New Roman" w:hAnsi="Times New Roman"/>
      <w:i/>
      <w:sz w:val="16"/>
    </w:rPr>
  </w:style>
  <w:style w:type="character" w:customStyle="1" w:styleId="xl710">
    <w:name w:val="xl71"/>
    <w:basedOn w:val="1"/>
    <w:link w:val="xl71"/>
    <w:rPr>
      <w:rFonts w:ascii="Times New Roman" w:hAnsi="Times New Roman"/>
      <w:i/>
      <w:sz w:val="16"/>
    </w:rPr>
  </w:style>
  <w:style w:type="paragraph" w:customStyle="1" w:styleId="xl103">
    <w:name w:val="xl103"/>
    <w:basedOn w:val="a"/>
    <w:link w:val="xl1030"/>
    <w:pPr>
      <w:spacing w:beforeAutospacing="1" w:afterAutospacing="1"/>
      <w:jc w:val="center"/>
    </w:pPr>
    <w:rPr>
      <w:rFonts w:ascii="Times New Roman" w:hAnsi="Times New Roman"/>
    </w:rPr>
  </w:style>
  <w:style w:type="character" w:customStyle="1" w:styleId="xl1030">
    <w:name w:val="xl103"/>
    <w:basedOn w:val="1"/>
    <w:link w:val="xl103"/>
    <w:rPr>
      <w:rFonts w:ascii="Times New Roman" w:hAnsi="Times New Roman"/>
      <w:sz w:val="24"/>
    </w:rPr>
  </w:style>
  <w:style w:type="paragraph" w:customStyle="1" w:styleId="xl105">
    <w:name w:val="xl105"/>
    <w:basedOn w:val="a"/>
    <w:link w:val="xl1050"/>
    <w:pPr>
      <w:spacing w:beforeAutospacing="1" w:afterAutospacing="1"/>
      <w:jc w:val="center"/>
    </w:pPr>
    <w:rPr>
      <w:rFonts w:ascii="Times New Roman" w:hAnsi="Times New Roman"/>
    </w:rPr>
  </w:style>
  <w:style w:type="character" w:customStyle="1" w:styleId="xl1050">
    <w:name w:val="xl105"/>
    <w:basedOn w:val="1"/>
    <w:link w:val="xl105"/>
    <w:rPr>
      <w:rFonts w:ascii="Times New Roman" w:hAnsi="Times New Roman"/>
      <w:sz w:val="24"/>
    </w:rPr>
  </w:style>
  <w:style w:type="paragraph" w:customStyle="1" w:styleId="xl97">
    <w:name w:val="xl97"/>
    <w:basedOn w:val="a"/>
    <w:link w:val="xl970"/>
    <w:pPr>
      <w:spacing w:beforeAutospacing="1" w:afterAutospacing="1"/>
      <w:jc w:val="center"/>
    </w:pPr>
    <w:rPr>
      <w:rFonts w:ascii="Times New Roman" w:hAnsi="Times New Roman"/>
      <w:sz w:val="28"/>
    </w:rPr>
  </w:style>
  <w:style w:type="character" w:customStyle="1" w:styleId="xl970">
    <w:name w:val="xl97"/>
    <w:basedOn w:val="1"/>
    <w:link w:val="xl97"/>
    <w:rPr>
      <w:rFonts w:ascii="Times New Roman" w:hAnsi="Times New Roman"/>
      <w:sz w:val="28"/>
    </w:rPr>
  </w:style>
  <w:style w:type="paragraph" w:customStyle="1" w:styleId="affff0">
    <w:name w:val="Цветовое выделение"/>
    <w:link w:val="affff1"/>
    <w:rPr>
      <w:b/>
      <w:color w:val="26282F"/>
    </w:rPr>
  </w:style>
  <w:style w:type="character" w:customStyle="1" w:styleId="affff1">
    <w:name w:val="Цветовое выделение"/>
    <w:link w:val="affff0"/>
    <w:rPr>
      <w:b/>
      <w:color w:val="26282F"/>
    </w:rPr>
  </w:style>
  <w:style w:type="paragraph" w:styleId="affff2">
    <w:name w:val="Normal (Web)"/>
    <w:basedOn w:val="a"/>
    <w:link w:val="affff3"/>
    <w:pPr>
      <w:spacing w:before="75" w:after="75"/>
      <w:ind w:left="150" w:right="150"/>
      <w:jc w:val="both"/>
    </w:pPr>
    <w:rPr>
      <w:sz w:val="18"/>
    </w:rPr>
  </w:style>
  <w:style w:type="character" w:customStyle="1" w:styleId="affff3">
    <w:name w:val="Обычный (Интернет) Знак"/>
    <w:basedOn w:val="1"/>
    <w:link w:val="affff2"/>
    <w:rPr>
      <w:color w:val="000000"/>
      <w:sz w:val="18"/>
    </w:rPr>
  </w:style>
  <w:style w:type="paragraph" w:customStyle="1" w:styleId="xl116">
    <w:name w:val="xl116"/>
    <w:basedOn w:val="a"/>
    <w:link w:val="xl1160"/>
    <w:pPr>
      <w:spacing w:beforeAutospacing="1" w:afterAutospacing="1"/>
      <w:jc w:val="center"/>
    </w:pPr>
    <w:rPr>
      <w:rFonts w:ascii="Times New Roman" w:hAnsi="Times New Roman"/>
    </w:rPr>
  </w:style>
  <w:style w:type="character" w:customStyle="1" w:styleId="xl1160">
    <w:name w:val="xl116"/>
    <w:basedOn w:val="1"/>
    <w:link w:val="xl116"/>
    <w:rPr>
      <w:rFonts w:ascii="Times New Roman" w:hAnsi="Times New Roman"/>
      <w:sz w:val="24"/>
    </w:rPr>
  </w:style>
  <w:style w:type="table" w:customStyle="1" w:styleId="35">
    <w:name w:val="Сетка таблицы3"/>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a">
    <w:name w:val="Сетка таблицы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4">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4">
    <w:name w:val="Сетка таблицы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07898">
      <w:bodyDiv w:val="1"/>
      <w:marLeft w:val="0"/>
      <w:marRight w:val="0"/>
      <w:marTop w:val="0"/>
      <w:marBottom w:val="0"/>
      <w:divBdr>
        <w:top w:val="none" w:sz="0" w:space="0" w:color="auto"/>
        <w:left w:val="none" w:sz="0" w:space="0" w:color="auto"/>
        <w:bottom w:val="none" w:sz="0" w:space="0" w:color="auto"/>
        <w:right w:val="none" w:sz="0" w:space="0" w:color="auto"/>
      </w:divBdr>
    </w:div>
    <w:div w:id="50085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se.garant.ru/71274648/" TargetMode="External"/><Relationship Id="rId21" Type="http://schemas.openxmlformats.org/officeDocument/2006/relationships/image" Target="media/image6.png"/><Relationship Id="rId42" Type="http://schemas.openxmlformats.org/officeDocument/2006/relationships/image" Target="media/image10.jpeg"/><Relationship Id="rId63" Type="http://schemas.openxmlformats.org/officeDocument/2006/relationships/chart" Target="charts/chart2.xml"/><Relationship Id="rId84" Type="http://schemas.openxmlformats.org/officeDocument/2006/relationships/header" Target="header27.xml"/><Relationship Id="rId16" Type="http://schemas.openxmlformats.org/officeDocument/2006/relationships/hyperlink" Target="https://yandex.ru/maps/org/mou_krasnopolskaya_srednyaya_obshcheobrazovatelnaya_shkola/1103774350/" TargetMode="External"/><Relationship Id="rId107" Type="http://schemas.openxmlformats.org/officeDocument/2006/relationships/footer" Target="footer29.xml"/><Relationship Id="rId11" Type="http://schemas.openxmlformats.org/officeDocument/2006/relationships/header" Target="header4.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yperlink" Target="https://yandex.ru/maps/org/mou_krasnopolskaya_srednyaya_obshcheobrazovatelnaya_shkola/1103774350/" TargetMode="External"/><Relationship Id="rId58" Type="http://schemas.openxmlformats.org/officeDocument/2006/relationships/hyperlink" Target="http://base.garant.ru/12177489/" TargetMode="External"/><Relationship Id="rId74" Type="http://schemas.openxmlformats.org/officeDocument/2006/relationships/footer" Target="footer18.xml"/><Relationship Id="rId79" Type="http://schemas.openxmlformats.org/officeDocument/2006/relationships/header" Target="header25.xml"/><Relationship Id="rId102" Type="http://schemas.openxmlformats.org/officeDocument/2006/relationships/image" Target="media/image23.jpeg"/><Relationship Id="rId123" Type="http://schemas.openxmlformats.org/officeDocument/2006/relationships/image" Target="media/image27.png"/><Relationship Id="rId128" Type="http://schemas.openxmlformats.org/officeDocument/2006/relationships/header" Target="header42.xml"/><Relationship Id="rId5" Type="http://schemas.openxmlformats.org/officeDocument/2006/relationships/webSettings" Target="webSettings.xml"/><Relationship Id="rId90" Type="http://schemas.openxmlformats.org/officeDocument/2006/relationships/footer" Target="footer24.xml"/><Relationship Id="rId95" Type="http://schemas.openxmlformats.org/officeDocument/2006/relationships/footer" Target="footer26.xml"/><Relationship Id="rId22" Type="http://schemas.openxmlformats.org/officeDocument/2006/relationships/image" Target="media/image7.png"/><Relationship Id="rId27" Type="http://schemas.openxmlformats.org/officeDocument/2006/relationships/footer" Target="footer3.xml"/><Relationship Id="rId43" Type="http://schemas.openxmlformats.org/officeDocument/2006/relationships/image" Target="media/image11.jpeg"/><Relationship Id="rId48" Type="http://schemas.openxmlformats.org/officeDocument/2006/relationships/header" Target="header17.xml"/><Relationship Id="rId64" Type="http://schemas.openxmlformats.org/officeDocument/2006/relationships/chart" Target="charts/chart3.xml"/><Relationship Id="rId69" Type="http://schemas.openxmlformats.org/officeDocument/2006/relationships/header" Target="header22.xml"/><Relationship Id="rId113" Type="http://schemas.openxmlformats.org/officeDocument/2006/relationships/image" Target="media/image26.png"/><Relationship Id="rId118" Type="http://schemas.openxmlformats.org/officeDocument/2006/relationships/header" Target="header37.xml"/><Relationship Id="rId134" Type="http://schemas.openxmlformats.org/officeDocument/2006/relationships/header" Target="header47.xml"/><Relationship Id="rId80" Type="http://schemas.openxmlformats.org/officeDocument/2006/relationships/footer" Target="footer20.xml"/><Relationship Id="rId85" Type="http://schemas.openxmlformats.org/officeDocument/2006/relationships/footer" Target="footer22.xml"/><Relationship Id="rId12" Type="http://schemas.openxmlformats.org/officeDocument/2006/relationships/header" Target="header5.xml"/><Relationship Id="rId17" Type="http://schemas.openxmlformats.org/officeDocument/2006/relationships/image" Target="media/image4.png"/><Relationship Id="rId33" Type="http://schemas.openxmlformats.org/officeDocument/2006/relationships/footer" Target="footer6.xml"/><Relationship Id="rId38" Type="http://schemas.openxmlformats.org/officeDocument/2006/relationships/footer" Target="footer8.xml"/><Relationship Id="rId59" Type="http://schemas.openxmlformats.org/officeDocument/2006/relationships/hyperlink" Target="http://base.garant.ru/10104442/" TargetMode="External"/><Relationship Id="rId103" Type="http://schemas.openxmlformats.org/officeDocument/2006/relationships/image" Target="media/image24.emf"/><Relationship Id="rId108" Type="http://schemas.openxmlformats.org/officeDocument/2006/relationships/header" Target="header35.xml"/><Relationship Id="rId124" Type="http://schemas.openxmlformats.org/officeDocument/2006/relationships/hyperlink" Target="file:///D:/2%20&#1050;&#1085;&#1080;&#1075;&#1072;%20&#1085;&#1072;%20&#1087;&#1077;&#1095;&#1072;&#1090;&#1100;%204%20&#1074;&#1077;&#1088;&#1089;&#1080;&#1103;%20&#1048;&#1058;&#1054;&#1043;%20.docx" TargetMode="External"/><Relationship Id="rId129" Type="http://schemas.openxmlformats.org/officeDocument/2006/relationships/image" Target="media/image28.png"/><Relationship Id="rId54" Type="http://schemas.openxmlformats.org/officeDocument/2006/relationships/header" Target="header19.xml"/><Relationship Id="rId70" Type="http://schemas.openxmlformats.org/officeDocument/2006/relationships/footer" Target="footer17.xml"/><Relationship Id="rId75" Type="http://schemas.openxmlformats.org/officeDocument/2006/relationships/header" Target="header24.xml"/><Relationship Id="rId91" Type="http://schemas.openxmlformats.org/officeDocument/2006/relationships/header" Target="header30.xml"/><Relationship Id="rId96"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eader" Target="header9.xml"/><Relationship Id="rId49" Type="http://schemas.openxmlformats.org/officeDocument/2006/relationships/footer" Target="footer12.xml"/><Relationship Id="rId114" Type="http://schemas.openxmlformats.org/officeDocument/2006/relationships/hyperlink" Target="file:///D:/1%20&#1050;&#1085;&#1080;&#1075;&#1072;%20&#1085;&#1072;%20&#1087;&#1077;&#1095;&#1072;&#1090;&#1100;%204%20&#1074;&#1077;&#1088;&#1089;&#1080;&#1103;%20&#1048;&#1058;&#1054;&#1043;.docx" TargetMode="External"/><Relationship Id="rId119" Type="http://schemas.openxmlformats.org/officeDocument/2006/relationships/footer" Target="footer32.xml"/><Relationship Id="rId44" Type="http://schemas.openxmlformats.org/officeDocument/2006/relationships/header" Target="header15.xml"/><Relationship Id="rId60" Type="http://schemas.openxmlformats.org/officeDocument/2006/relationships/header" Target="header20.xml"/><Relationship Id="rId65" Type="http://schemas.openxmlformats.org/officeDocument/2006/relationships/image" Target="media/image12.png"/><Relationship Id="rId81" Type="http://schemas.openxmlformats.org/officeDocument/2006/relationships/header" Target="header26.xml"/><Relationship Id="rId86" Type="http://schemas.openxmlformats.org/officeDocument/2006/relationships/header" Target="header28.xml"/><Relationship Id="rId130" Type="http://schemas.openxmlformats.org/officeDocument/2006/relationships/header" Target="header43.xml"/><Relationship Id="rId135"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header" Target="header6.xml"/><Relationship Id="rId39" Type="http://schemas.openxmlformats.org/officeDocument/2006/relationships/header" Target="header14.xml"/><Relationship Id="rId109" Type="http://schemas.openxmlformats.org/officeDocument/2006/relationships/footer" Target="footer30.xml"/><Relationship Id="rId34" Type="http://schemas.openxmlformats.org/officeDocument/2006/relationships/header" Target="header12.xml"/><Relationship Id="rId50" Type="http://schemas.openxmlformats.org/officeDocument/2006/relationships/header" Target="header18.xml"/><Relationship Id="rId55" Type="http://schemas.openxmlformats.org/officeDocument/2006/relationships/footer" Target="footer14.xml"/><Relationship Id="rId76" Type="http://schemas.openxmlformats.org/officeDocument/2006/relationships/footer" Target="footer19.xml"/><Relationship Id="rId97" Type="http://schemas.openxmlformats.org/officeDocument/2006/relationships/footer" Target="footer27.xml"/><Relationship Id="rId104" Type="http://schemas.openxmlformats.org/officeDocument/2006/relationships/header" Target="header33.xml"/><Relationship Id="rId120" Type="http://schemas.openxmlformats.org/officeDocument/2006/relationships/header" Target="header38.xml"/><Relationship Id="rId125" Type="http://schemas.openxmlformats.org/officeDocument/2006/relationships/header" Target="header39.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footer" Target="footer9.xml"/><Relationship Id="rId45" Type="http://schemas.openxmlformats.org/officeDocument/2006/relationships/footer" Target="footer10.xml"/><Relationship Id="rId66" Type="http://schemas.openxmlformats.org/officeDocument/2006/relationships/image" Target="media/image13.png"/><Relationship Id="rId87" Type="http://schemas.openxmlformats.org/officeDocument/2006/relationships/footer" Target="footer23.xml"/><Relationship Id="rId110" Type="http://schemas.openxmlformats.org/officeDocument/2006/relationships/header" Target="header36.xml"/><Relationship Id="rId115" Type="http://schemas.openxmlformats.org/officeDocument/2006/relationships/hyperlink" Target="file:///D:/1%20&#1050;&#1085;&#1080;&#1075;&#1072;%20&#1085;&#1072;%20&#1087;&#1077;&#1095;&#1072;&#1090;&#1100;%204%20&#1074;&#1077;&#1088;&#1089;&#1080;&#1103;%20&#1048;&#1058;&#1054;&#1043;.docx" TargetMode="External"/><Relationship Id="rId131" Type="http://schemas.openxmlformats.org/officeDocument/2006/relationships/header" Target="header44.xml"/><Relationship Id="rId136" Type="http://schemas.openxmlformats.org/officeDocument/2006/relationships/theme" Target="theme/theme1.xml"/><Relationship Id="rId61" Type="http://schemas.openxmlformats.org/officeDocument/2006/relationships/footer" Target="footer15.xml"/><Relationship Id="rId82" Type="http://schemas.openxmlformats.org/officeDocument/2006/relationships/footer" Target="footer21.xm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eader" Target="header10.xml"/><Relationship Id="rId35" Type="http://schemas.openxmlformats.org/officeDocument/2006/relationships/footer" Target="footer7.xml"/><Relationship Id="rId56" Type="http://schemas.openxmlformats.org/officeDocument/2006/relationships/hyperlink" Target="http://base.garant.ru/12148517/741609f9002bd54a24e5c49cb5af953b/" TargetMode="External"/><Relationship Id="rId77" Type="http://schemas.openxmlformats.org/officeDocument/2006/relationships/image" Target="media/image16.emf"/><Relationship Id="rId100" Type="http://schemas.openxmlformats.org/officeDocument/2006/relationships/image" Target="media/image21.jpeg"/><Relationship Id="rId105" Type="http://schemas.openxmlformats.org/officeDocument/2006/relationships/footer" Target="footer28.xml"/><Relationship Id="rId126" Type="http://schemas.openxmlformats.org/officeDocument/2006/relationships/header" Target="header40.xml"/><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image" Target="media/image15.jpeg"/><Relationship Id="rId93" Type="http://schemas.openxmlformats.org/officeDocument/2006/relationships/hyperlink" Target="https://energoworld.ru/library/spravochniki/manyuk-naladka-i-ekspluatatsiya-vodyanyih-teplovyih-setey/" TargetMode="External"/><Relationship Id="rId98" Type="http://schemas.openxmlformats.org/officeDocument/2006/relationships/image" Target="media/image19.jpeg"/><Relationship Id="rId121" Type="http://schemas.openxmlformats.org/officeDocument/2006/relationships/footer" Target="footer33.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eader" Target="header16.xml"/><Relationship Id="rId67" Type="http://schemas.openxmlformats.org/officeDocument/2006/relationships/header" Target="header21.xml"/><Relationship Id="rId116" Type="http://schemas.openxmlformats.org/officeDocument/2006/relationships/hyperlink" Target="file:///D:/1%20&#1050;&#1085;&#1080;&#1075;&#1072;%20&#1085;&#1072;%20&#1087;&#1077;&#1095;&#1072;&#1090;&#1100;%204%20&#1074;&#1077;&#1088;&#1089;&#1080;&#1103;%20&#1048;&#1058;&#1054;&#1043;.docx" TargetMode="External"/><Relationship Id="rId20" Type="http://schemas.openxmlformats.org/officeDocument/2006/relationships/image" Target="media/image5.png"/><Relationship Id="rId41" Type="http://schemas.openxmlformats.org/officeDocument/2006/relationships/image" Target="media/image9.jpeg"/><Relationship Id="rId62" Type="http://schemas.openxmlformats.org/officeDocument/2006/relationships/hyperlink" Target="https://yandex.ru/maps/org/mou_krasnopolskaya_srednyaya_obshcheobrazovatelnaya_shkola/1103774350/" TargetMode="External"/><Relationship Id="rId83" Type="http://schemas.openxmlformats.org/officeDocument/2006/relationships/image" Target="media/image18.png"/><Relationship Id="rId88" Type="http://schemas.openxmlformats.org/officeDocument/2006/relationships/hyperlink" Target="file:///D:/1%20&#1050;&#1085;&#1080;&#1075;&#1072;%20&#1085;&#1072;%20&#1087;&#1077;&#1095;&#1072;&#1090;&#1100;%204%20&#1074;&#1077;&#1088;&#1089;&#1080;&#1103;%20&#1048;&#1058;&#1054;&#1043;.docx" TargetMode="External"/><Relationship Id="rId111" Type="http://schemas.openxmlformats.org/officeDocument/2006/relationships/footer" Target="footer31.xml"/><Relationship Id="rId132" Type="http://schemas.openxmlformats.org/officeDocument/2006/relationships/header" Target="header45.xml"/><Relationship Id="rId15" Type="http://schemas.openxmlformats.org/officeDocument/2006/relationships/image" Target="media/image3.png"/><Relationship Id="rId36" Type="http://schemas.openxmlformats.org/officeDocument/2006/relationships/chart" Target="charts/chart1.xml"/><Relationship Id="rId57" Type="http://schemas.openxmlformats.org/officeDocument/2006/relationships/hyperlink" Target="http://base.garant.ru/12125267/" TargetMode="External"/><Relationship Id="rId106" Type="http://schemas.openxmlformats.org/officeDocument/2006/relationships/header" Target="header34.xml"/><Relationship Id="rId127" Type="http://schemas.openxmlformats.org/officeDocument/2006/relationships/header" Target="header41.xml"/><Relationship Id="rId10" Type="http://schemas.openxmlformats.org/officeDocument/2006/relationships/header" Target="header3.xml"/><Relationship Id="rId31" Type="http://schemas.openxmlformats.org/officeDocument/2006/relationships/footer" Target="footer5.xml"/><Relationship Id="rId52" Type="http://schemas.openxmlformats.org/officeDocument/2006/relationships/hyperlink" Target="https://yandex.ru/maps/org/mou_krasnopolskaya_srednyaya_obshcheobrazovatelnaya_shkola/1103774350/" TargetMode="External"/><Relationship Id="rId73" Type="http://schemas.openxmlformats.org/officeDocument/2006/relationships/header" Target="header23.xml"/><Relationship Id="rId78" Type="http://schemas.openxmlformats.org/officeDocument/2006/relationships/image" Target="media/image17.emf"/><Relationship Id="rId94" Type="http://schemas.openxmlformats.org/officeDocument/2006/relationships/header" Target="header31.xml"/><Relationship Id="rId99" Type="http://schemas.openxmlformats.org/officeDocument/2006/relationships/image" Target="media/image20.jpeg"/><Relationship Id="rId101" Type="http://schemas.openxmlformats.org/officeDocument/2006/relationships/image" Target="media/image22.jpeg"/><Relationship Id="rId122" Type="http://schemas.openxmlformats.org/officeDocument/2006/relationships/hyperlink" Target="file:///D:/1%20&#1050;&#1085;&#1080;&#1075;&#1072;%20&#1085;&#1072;%20&#1087;&#1077;&#1095;&#1072;&#1090;&#1100;%204%20&#1074;&#1077;&#1088;&#1089;&#1080;&#1103;%20&#1048;&#1058;&#1054;&#1043;.docx"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8.xml"/><Relationship Id="rId47" Type="http://schemas.openxmlformats.org/officeDocument/2006/relationships/footer" Target="footer11.xml"/><Relationship Id="rId68" Type="http://schemas.openxmlformats.org/officeDocument/2006/relationships/footer" Target="footer16.xml"/><Relationship Id="rId89" Type="http://schemas.openxmlformats.org/officeDocument/2006/relationships/header" Target="header29.xml"/><Relationship Id="rId112" Type="http://schemas.openxmlformats.org/officeDocument/2006/relationships/image" Target="media/image25.png"/><Relationship Id="rId133" Type="http://schemas.openxmlformats.org/officeDocument/2006/relationships/header" Target="header4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Arial Cyr"/>
                <a:ea typeface="Arial Cyr"/>
                <a:cs typeface="Arial Cyr"/>
              </a:defRPr>
            </a:pPr>
            <a:r>
              <a:rPr lang="ru-RU" sz="1800"/>
              <a:t>Температурный график</a:t>
            </a:r>
          </a:p>
        </c:rich>
      </c:tx>
      <c:layout>
        <c:manualLayout>
          <c:xMode val="edge"/>
          <c:yMode val="edge"/>
          <c:x val="0.14189223271069132"/>
          <c:y val="3.4700166336259233E-2"/>
        </c:manualLayout>
      </c:layout>
      <c:overlay val="0"/>
      <c:spPr>
        <a:noFill/>
        <a:ln w="25400">
          <a:noFill/>
        </a:ln>
      </c:spPr>
    </c:title>
    <c:autoTitleDeleted val="0"/>
    <c:plotArea>
      <c:layout>
        <c:manualLayout>
          <c:layoutTarget val="inner"/>
          <c:xMode val="edge"/>
          <c:yMode val="edge"/>
          <c:x val="0.10907240986983566"/>
          <c:y val="0.12304114673202766"/>
          <c:w val="0.86459148844459366"/>
          <c:h val="0.73500286031877438"/>
        </c:manualLayout>
      </c:layout>
      <c:lineChart>
        <c:grouping val="standard"/>
        <c:varyColors val="0"/>
        <c:ser>
          <c:idx val="0"/>
          <c:order val="0"/>
          <c:spPr>
            <a:ln w="38100">
              <a:solidFill>
                <a:schemeClr val="tx1"/>
              </a:solidFill>
              <a:prstDash val="sysDash"/>
            </a:ln>
          </c:spPr>
          <c:marker>
            <c:symbol val="none"/>
          </c:marker>
          <c:cat>
            <c:numRef>
              <c:f>расчет!$A$4:$A$48</c:f>
              <c:numCache>
                <c:formatCode>General</c:formatCode>
                <c:ptCount val="4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numCache>
            </c:numRef>
          </c:cat>
          <c:val>
            <c:numRef>
              <c:f>расчет!$B$4:$B$48</c:f>
              <c:numCache>
                <c:formatCode>0.0</c:formatCode>
                <c:ptCount val="45"/>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70.042877418006981</c:v>
                </c:pt>
                <c:pt idx="20">
                  <c:v>71.1984119751436</c:v>
                </c:pt>
                <c:pt idx="21">
                  <c:v>72.345942930721449</c:v>
                </c:pt>
                <c:pt idx="22">
                  <c:v>73.485771761705593</c:v>
                </c:pt>
                <c:pt idx="23">
                  <c:v>74.618180329090251</c:v>
                </c:pt>
                <c:pt idx="24">
                  <c:v>75.743432662046104</c:v>
                </c:pt>
                <c:pt idx="25">
                  <c:v>76.861776536084619</c:v>
                </c:pt>
                <c:pt idx="26">
                  <c:v>77.973444873802634</c:v>
                </c:pt>
                <c:pt idx="27">
                  <c:v>79.078656992180925</c:v>
                </c:pt>
                <c:pt idx="28">
                  <c:v>80.177619716652771</c:v>
                </c:pt>
                <c:pt idx="29">
                  <c:v>81.270528379069304</c:v>
                </c:pt>
                <c:pt idx="30">
                  <c:v>82.35756771413115</c:v>
                </c:pt>
                <c:pt idx="31">
                  <c:v>83.438912666732506</c:v>
                </c:pt>
                <c:pt idx="32">
                  <c:v>84.514729120890365</c:v>
                </c:pt>
                <c:pt idx="33">
                  <c:v>85.58517455944461</c:v>
                </c:pt>
                <c:pt idx="34">
                  <c:v>86.650398662462749</c:v>
                </c:pt>
                <c:pt idx="35">
                  <c:v>87.710543851224998</c:v>
                </c:pt>
                <c:pt idx="36">
                  <c:v>88.76574578376669</c:v>
                </c:pt>
                <c:pt idx="37">
                  <c:v>89.816133807190681</c:v>
                </c:pt>
                <c:pt idx="38">
                  <c:v>90.861831371308554</c:v>
                </c:pt>
                <c:pt idx="39">
                  <c:v>91.902956407608428</c:v>
                </c:pt>
                <c:pt idx="40">
                  <c:v>92.939621677065986</c:v>
                </c:pt>
                <c:pt idx="41">
                  <c:v>93.971935089898196</c:v>
                </c:pt>
                <c:pt idx="42">
                  <c:v>95</c:v>
                </c:pt>
                <c:pt idx="43">
                  <c:v>95</c:v>
                </c:pt>
                <c:pt idx="44">
                  <c:v>95</c:v>
                </c:pt>
              </c:numCache>
            </c:numRef>
          </c:val>
          <c:smooth val="0"/>
          <c:extLst>
            <c:ext xmlns:c16="http://schemas.microsoft.com/office/drawing/2014/chart" uri="{C3380CC4-5D6E-409C-BE32-E72D297353CC}">
              <c16:uniqueId val="{00000000-5863-43D1-9B0B-BD2E39F26DC6}"/>
            </c:ext>
          </c:extLst>
        </c:ser>
        <c:ser>
          <c:idx val="1"/>
          <c:order val="1"/>
          <c:spPr>
            <a:ln w="38100">
              <a:solidFill>
                <a:srgbClr val="FF0000"/>
              </a:solidFill>
              <a:prstDash val="solid"/>
            </a:ln>
          </c:spPr>
          <c:marker>
            <c:symbol val="none"/>
          </c:marker>
          <c:cat>
            <c:numRef>
              <c:f>расчет!$A$4:$A$48</c:f>
              <c:numCache>
                <c:formatCode>General</c:formatCode>
                <c:ptCount val="4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numCache>
            </c:numRef>
          </c:cat>
          <c:val>
            <c:numRef>
              <c:f>расчет!$C$4:$C$48</c:f>
              <c:numCache>
                <c:formatCode>0.0</c:formatCode>
                <c:ptCount val="45"/>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70.042877418006981</c:v>
                </c:pt>
                <c:pt idx="20">
                  <c:v>71.1984119751436</c:v>
                </c:pt>
                <c:pt idx="21">
                  <c:v>72.345942930721449</c:v>
                </c:pt>
                <c:pt idx="22">
                  <c:v>73.485771761705593</c:v>
                </c:pt>
                <c:pt idx="23">
                  <c:v>74.618180329090251</c:v>
                </c:pt>
                <c:pt idx="24">
                  <c:v>75.743432662046104</c:v>
                </c:pt>
                <c:pt idx="25">
                  <c:v>76.861776536084619</c:v>
                </c:pt>
                <c:pt idx="26">
                  <c:v>77.973444873802634</c:v>
                </c:pt>
                <c:pt idx="27">
                  <c:v>79.078656992180925</c:v>
                </c:pt>
                <c:pt idx="28">
                  <c:v>80.177619716652771</c:v>
                </c:pt>
                <c:pt idx="29">
                  <c:v>81.270528379069304</c:v>
                </c:pt>
                <c:pt idx="30">
                  <c:v>82.35756771413115</c:v>
                </c:pt>
                <c:pt idx="31">
                  <c:v>83.438912666732506</c:v>
                </c:pt>
                <c:pt idx="32">
                  <c:v>84.514729120890365</c:v>
                </c:pt>
                <c:pt idx="33">
                  <c:v>85.58517455944461</c:v>
                </c:pt>
                <c:pt idx="34">
                  <c:v>86.650398662462749</c:v>
                </c:pt>
                <c:pt idx="35">
                  <c:v>87.710543851224998</c:v>
                </c:pt>
                <c:pt idx="36">
                  <c:v>88.76574578376669</c:v>
                </c:pt>
                <c:pt idx="37">
                  <c:v>89.816133807190681</c:v>
                </c:pt>
                <c:pt idx="38">
                  <c:v>90.861831371308554</c:v>
                </c:pt>
                <c:pt idx="39">
                  <c:v>91.902956407608428</c:v>
                </c:pt>
                <c:pt idx="40">
                  <c:v>92.939621677065986</c:v>
                </c:pt>
                <c:pt idx="41">
                  <c:v>93.971935089898196</c:v>
                </c:pt>
                <c:pt idx="42">
                  <c:v>95</c:v>
                </c:pt>
                <c:pt idx="43">
                  <c:v>95</c:v>
                </c:pt>
                <c:pt idx="44">
                  <c:v>95</c:v>
                </c:pt>
              </c:numCache>
            </c:numRef>
          </c:val>
          <c:smooth val="0"/>
          <c:extLst>
            <c:ext xmlns:c16="http://schemas.microsoft.com/office/drawing/2014/chart" uri="{C3380CC4-5D6E-409C-BE32-E72D297353CC}">
              <c16:uniqueId val="{00000001-5863-43D1-9B0B-BD2E39F26DC6}"/>
            </c:ext>
          </c:extLst>
        </c:ser>
        <c:ser>
          <c:idx val="2"/>
          <c:order val="2"/>
          <c:spPr>
            <a:ln w="38100">
              <a:solidFill>
                <a:schemeClr val="tx2">
                  <a:lumMod val="60000"/>
                  <a:lumOff val="40000"/>
                </a:schemeClr>
              </a:solidFill>
              <a:prstDash val="dash"/>
            </a:ln>
          </c:spPr>
          <c:marker>
            <c:symbol val="none"/>
          </c:marker>
          <c:cat>
            <c:numRef>
              <c:f>расчет!$A$4:$A$48</c:f>
              <c:numCache>
                <c:formatCode>General</c:formatCode>
                <c:ptCount val="4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numCache>
            </c:numRef>
          </c:cat>
          <c:val>
            <c:numRef>
              <c:f>расчет!$D$4:$D$48</c:f>
              <c:numCache>
                <c:formatCode>0.0</c:formatCode>
                <c:ptCount val="45"/>
                <c:pt idx="0">
                  <c:v>60.334549389150141</c:v>
                </c:pt>
                <c:pt idx="1">
                  <c:v>60.058034302505874</c:v>
                </c:pt>
                <c:pt idx="2">
                  <c:v>59.785801837328059</c:v>
                </c:pt>
                <c:pt idx="3">
                  <c:v>59.517209193161221</c:v>
                </c:pt>
                <c:pt idx="4">
                  <c:v>59.251733877601652</c:v>
                </c:pt>
                <c:pt idx="5">
                  <c:v>58.988946078240637</c:v>
                </c:pt>
                <c:pt idx="6">
                  <c:v>58.728488481520913</c:v>
                </c:pt>
                <c:pt idx="7">
                  <c:v>58.470061259065176</c:v>
                </c:pt>
                <c:pt idx="8">
                  <c:v>58.213410715747059</c:v>
                </c:pt>
                <c:pt idx="9">
                  <c:v>57.958320581321559</c:v>
                </c:pt>
                <c:pt idx="10">
                  <c:v>57.704605242620509</c:v>
                </c:pt>
                <c:pt idx="11">
                  <c:v>57.452104421790253</c:v>
                </c:pt>
                <c:pt idx="12">
                  <c:v>57.200678946792522</c:v>
                </c:pt>
                <c:pt idx="13">
                  <c:v>56.950207357185775</c:v>
                </c:pt>
                <c:pt idx="14">
                  <c:v>56.70058315590407</c:v>
                </c:pt>
                <c:pt idx="15">
                  <c:v>56.451712565833127</c:v>
                </c:pt>
                <c:pt idx="16">
                  <c:v>56.203512684614338</c:v>
                </c:pt>
                <c:pt idx="17">
                  <c:v>55.955909956376537</c:v>
                </c:pt>
                <c:pt idx="18">
                  <c:v>55.708838897751967</c:v>
                </c:pt>
                <c:pt idx="19">
                  <c:v>55.497422872552434</c:v>
                </c:pt>
                <c:pt idx="20">
                  <c:v>56.1984119751436</c:v>
                </c:pt>
                <c:pt idx="21">
                  <c:v>56.891397476175996</c:v>
                </c:pt>
                <c:pt idx="22">
                  <c:v>57.576680852614686</c:v>
                </c:pt>
                <c:pt idx="23">
                  <c:v>58.254543965453891</c:v>
                </c:pt>
                <c:pt idx="24">
                  <c:v>58.925250843864291</c:v>
                </c:pt>
                <c:pt idx="25">
                  <c:v>59.589049263357346</c:v>
                </c:pt>
                <c:pt idx="26">
                  <c:v>60.246172146529908</c:v>
                </c:pt>
                <c:pt idx="27">
                  <c:v>60.896838810362738</c:v>
                </c:pt>
                <c:pt idx="28">
                  <c:v>61.541256080289131</c:v>
                </c:pt>
                <c:pt idx="29">
                  <c:v>62.179619288160211</c:v>
                </c:pt>
                <c:pt idx="30">
                  <c:v>62.812113168676603</c:v>
                </c:pt>
                <c:pt idx="31">
                  <c:v>63.438912666732506</c:v>
                </c:pt>
                <c:pt idx="32">
                  <c:v>64.060183666344912</c:v>
                </c:pt>
                <c:pt idx="33">
                  <c:v>64.676083650353704</c:v>
                </c:pt>
                <c:pt idx="34">
                  <c:v>65.286762298826389</c:v>
                </c:pt>
                <c:pt idx="35">
                  <c:v>65.892362033043185</c:v>
                </c:pt>
                <c:pt idx="36">
                  <c:v>66.493018511039423</c:v>
                </c:pt>
                <c:pt idx="37">
                  <c:v>67.088861079917962</c:v>
                </c:pt>
                <c:pt idx="38">
                  <c:v>67.680013189490367</c:v>
                </c:pt>
                <c:pt idx="39">
                  <c:v>68.266592771244788</c:v>
                </c:pt>
                <c:pt idx="40">
                  <c:v>68.848712586156893</c:v>
                </c:pt>
                <c:pt idx="41">
                  <c:v>69.426480544443649</c:v>
                </c:pt>
                <c:pt idx="42">
                  <c:v>70</c:v>
                </c:pt>
                <c:pt idx="43">
                  <c:v>69.744374742146732</c:v>
                </c:pt>
                <c:pt idx="44">
                  <c:v>69.488916377837697</c:v>
                </c:pt>
              </c:numCache>
            </c:numRef>
          </c:val>
          <c:smooth val="0"/>
          <c:extLst>
            <c:ext xmlns:c16="http://schemas.microsoft.com/office/drawing/2014/chart" uri="{C3380CC4-5D6E-409C-BE32-E72D297353CC}">
              <c16:uniqueId val="{00000002-5863-43D1-9B0B-BD2E39F26DC6}"/>
            </c:ext>
          </c:extLst>
        </c:ser>
        <c:dLbls>
          <c:showLegendKey val="0"/>
          <c:showVal val="0"/>
          <c:showCatName val="0"/>
          <c:showSerName val="0"/>
          <c:showPercent val="0"/>
          <c:showBubbleSize val="0"/>
        </c:dLbls>
        <c:smooth val="0"/>
        <c:axId val="410341976"/>
        <c:axId val="410341192"/>
      </c:lineChart>
      <c:catAx>
        <c:axId val="410341976"/>
        <c:scaling>
          <c:orientation val="minMax"/>
        </c:scaling>
        <c:delete val="0"/>
        <c:axPos val="b"/>
        <c:majorGridlines>
          <c:spPr>
            <a:ln>
              <a:solidFill>
                <a:srgbClr val="000000"/>
              </a:solidFill>
            </a:ln>
          </c:spPr>
        </c:majorGridlines>
        <c:title>
          <c:tx>
            <c:rich>
              <a:bodyPr/>
              <a:lstStyle/>
              <a:p>
                <a:pPr>
                  <a:defRPr sz="800" b="1" i="0" u="none" strike="noStrike" baseline="0">
                    <a:solidFill>
                      <a:srgbClr val="000000"/>
                    </a:solidFill>
                    <a:latin typeface="Arial Cyr"/>
                    <a:ea typeface="Arial Cyr"/>
                    <a:cs typeface="Arial Cyr"/>
                  </a:defRPr>
                </a:pPr>
                <a:r>
                  <a:rPr lang="ru-RU"/>
                  <a:t>Температура наружного воздуха</a:t>
                </a:r>
              </a:p>
            </c:rich>
          </c:tx>
          <c:layout>
            <c:manualLayout>
              <c:xMode val="edge"/>
              <c:yMode val="edge"/>
              <c:x val="0.33663420097965457"/>
              <c:y val="0.92113562440208996"/>
            </c:manualLayout>
          </c:layout>
          <c:overlay val="0"/>
          <c:spPr>
            <a:noFill/>
            <a:ln w="25400">
              <a:noFill/>
            </a:ln>
          </c:spPr>
        </c:title>
        <c:numFmt formatCode="General" sourceLinked="0"/>
        <c:majorTickMark val="cross"/>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Cyr"/>
                <a:ea typeface="Arial Cyr"/>
                <a:cs typeface="Arial Cyr"/>
              </a:defRPr>
            </a:pPr>
            <a:endParaRPr lang="ru-RU"/>
          </a:p>
        </c:txPr>
        <c:crossAx val="410341192"/>
        <c:crosses val="autoZero"/>
        <c:auto val="0"/>
        <c:lblAlgn val="ctr"/>
        <c:lblOffset val="100"/>
        <c:tickLblSkip val="2"/>
        <c:tickMarkSkip val="1"/>
        <c:noMultiLvlLbl val="0"/>
      </c:catAx>
      <c:valAx>
        <c:axId val="410341192"/>
        <c:scaling>
          <c:orientation val="minMax"/>
          <c:max val="130"/>
          <c:min val="30"/>
        </c:scaling>
        <c:delete val="0"/>
        <c:axPos val="l"/>
        <c:majorGridlines/>
        <c:title>
          <c:tx>
            <c:rich>
              <a:bodyPr/>
              <a:lstStyle/>
              <a:p>
                <a:pPr>
                  <a:defRPr sz="800" b="1" i="0" u="none" strike="noStrike" baseline="0">
                    <a:solidFill>
                      <a:srgbClr val="000000"/>
                    </a:solidFill>
                    <a:latin typeface="Arial Cyr"/>
                    <a:ea typeface="Arial Cyr"/>
                    <a:cs typeface="Arial Cyr"/>
                  </a:defRPr>
                </a:pPr>
                <a:r>
                  <a:rPr lang="ru-RU"/>
                  <a:t>Температура сетевой воды</a:t>
                </a:r>
              </a:p>
            </c:rich>
          </c:tx>
          <c:layout>
            <c:manualLayout>
              <c:xMode val="edge"/>
              <c:yMode val="edge"/>
              <c:x val="8.2508985739839849E-3"/>
              <c:y val="0.24921137194299312"/>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10341976"/>
        <c:crosses val="autoZero"/>
        <c:crossBetween val="midCat"/>
        <c:majorUnit val="10"/>
        <c:minorUnit val="4"/>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установленной тепловой мощности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68-44BE-A14A-FC837437F2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68-44BE-A14A-FC837437F2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68-44BE-A14A-FC837437F2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68-44BE-A14A-FC837437F2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1"/>
            <c:showPercent val="0"/>
            <c:showBubbleSize val="0"/>
            <c:showLeaderLines val="0"/>
            <c:extLst>
              <c:ext xmlns:c15="http://schemas.microsoft.com/office/drawing/2012/chart" uri="{CE6537A1-D6FC-4f65-9D91-7224C49458BB}"/>
            </c:extLst>
          </c:dLbls>
          <c:cat>
            <c:strRef>
              <c:f>Лист1!$A$2:$A$5</c:f>
              <c:strCache>
                <c:ptCount val="4"/>
                <c:pt idx="0">
                  <c:v>Котельная "Звездный"</c:v>
                </c:pt>
                <c:pt idx="1">
                  <c:v>Котельная "Кленовый"</c:v>
                </c:pt>
                <c:pt idx="2">
                  <c:v>Котельная "Ивушки"</c:v>
                </c:pt>
                <c:pt idx="3">
                  <c:v>Транспортабельная блочная котельная</c:v>
                </c:pt>
              </c:strCache>
            </c:strRef>
          </c:cat>
          <c:val>
            <c:numRef>
              <c:f>Лист1!$B$2:$B$5</c:f>
              <c:numCache>
                <c:formatCode>General</c:formatCode>
                <c:ptCount val="4"/>
                <c:pt idx="0">
                  <c:v>8.5980000000000008</c:v>
                </c:pt>
                <c:pt idx="1">
                  <c:v>1.1950000000000001</c:v>
                </c:pt>
                <c:pt idx="2">
                  <c:v>1</c:v>
                </c:pt>
                <c:pt idx="3">
                  <c:v>4.0579999999999998</c:v>
                </c:pt>
              </c:numCache>
            </c:numRef>
          </c:val>
          <c:extLst>
            <c:ext xmlns:c16="http://schemas.microsoft.com/office/drawing/2014/chart" uri="{C3380CC4-5D6E-409C-BE32-E72D297353CC}">
              <c16:uniqueId val="{00000008-7668-44BE-A14A-FC837437F2C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установленной тепловой мощности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60-485F-86FD-E57709B969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960-485F-86FD-E57709B969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960-485F-86FD-E57709B969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960-485F-86FD-E57709B969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ООО "Теплосбыт"</c:v>
                </c:pt>
                <c:pt idx="1">
                  <c:v>ООО "Теплый дом"</c:v>
                </c:pt>
                <c:pt idx="2">
                  <c:v>ООО "Теплосервис"</c:v>
                </c:pt>
                <c:pt idx="3">
                  <c:v>ООО "Эффективные технологии"</c:v>
                </c:pt>
              </c:strCache>
            </c:strRef>
          </c:cat>
          <c:val>
            <c:numRef>
              <c:f>Лист1!$B$2:$B$5</c:f>
              <c:numCache>
                <c:formatCode>General</c:formatCode>
                <c:ptCount val="4"/>
                <c:pt idx="0">
                  <c:v>8.5980000000000008</c:v>
                </c:pt>
                <c:pt idx="1">
                  <c:v>1.1950000000000001</c:v>
                </c:pt>
                <c:pt idx="2">
                  <c:v>1</c:v>
                </c:pt>
                <c:pt idx="3">
                  <c:v>4.0579999999999998</c:v>
                </c:pt>
              </c:numCache>
            </c:numRef>
          </c:val>
          <c:extLst>
            <c:ext xmlns:c16="http://schemas.microsoft.com/office/drawing/2014/chart" uri="{C3380CC4-5D6E-409C-BE32-E72D297353CC}">
              <c16:uniqueId val="{00000008-8960-485F-86FD-E57709B9696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0.53386</cdr:x>
      <cdr:y>0.08261</cdr:y>
    </cdr:from>
    <cdr:to>
      <cdr:x>0.56262</cdr:x>
      <cdr:y>0.08261</cdr:y>
    </cdr:to>
    <cdr:cxnSp macro="">
      <cdr:nvCxnSpPr>
        <cdr:cNvPr id="19" name="Прямая соединительная линия 18"/>
        <cdr:cNvCxnSpPr/>
      </cdr:nvCxnSpPr>
      <cdr:spPr>
        <a:xfrm xmlns:a="http://schemas.openxmlformats.org/drawingml/2006/main">
          <a:off x="5290457" y="451262"/>
          <a:ext cx="285008" cy="1"/>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8C346-ED62-4C61-A5EC-0E6E8D02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67653</Words>
  <Characters>385624</Characters>
  <Application>Microsoft Office Word</Application>
  <DocSecurity>0</DocSecurity>
  <Lines>3213</Lines>
  <Paragraphs>904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Сергеевна Бакланова</dc:creator>
  <cp:lastModifiedBy>Галина Александровна Литвиненко</cp:lastModifiedBy>
  <cp:revision>10</cp:revision>
  <cp:lastPrinted>2022-07-13T10:08:00Z</cp:lastPrinted>
  <dcterms:created xsi:type="dcterms:W3CDTF">2022-07-12T05:28:00Z</dcterms:created>
  <dcterms:modified xsi:type="dcterms:W3CDTF">2022-07-19T06:14:00Z</dcterms:modified>
</cp:coreProperties>
</file>