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D" w:rsidRDefault="00D1122D"/>
    <w:p w:rsidR="00D1122D" w:rsidRDefault="00D1122D"/>
    <w:p w:rsidR="00D1122D" w:rsidRDefault="00D1122D">
      <w:r>
        <w:t>Постановление администрации Сосновского муниципального района Челябинской области от 25.06.2014 года № 3684</w:t>
      </w:r>
    </w:p>
    <w:p w:rsidR="00D1122D" w:rsidRDefault="00D1122D"/>
    <w:p w:rsidR="00D1122D" w:rsidRDefault="00D1122D"/>
    <w:p w:rsidR="00D1122D" w:rsidRDefault="00D1122D"/>
    <w:p w:rsidR="00D1122D" w:rsidRDefault="00D1122D"/>
    <w:p w:rsidR="00D1122D" w:rsidRDefault="00D1122D"/>
    <w:p w:rsidR="00D1122D" w:rsidRDefault="00D1122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0"/>
      </w:tblGrid>
      <w:tr w:rsidR="00A5783C" w:rsidTr="00A5783C">
        <w:tc>
          <w:tcPr>
            <w:tcW w:w="4590" w:type="dxa"/>
            <w:hideMark/>
          </w:tcPr>
          <w:p w:rsidR="00A5783C" w:rsidRDefault="00A5783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образовательных учреждений Сосновского муниципального района к 2014-2015 учебному году</w:t>
            </w:r>
          </w:p>
        </w:tc>
      </w:tr>
    </w:tbl>
    <w:p w:rsidR="00A5783C" w:rsidRDefault="00A5783C" w:rsidP="00A5783C"/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своевременной и качественной подготовки муниципальных образовательных учреждений Сосновского муниципального района к новому 2014-2015 учебному году, администрация Сосновского муниципального района</w:t>
      </w:r>
    </w:p>
    <w:p w:rsidR="00A5783C" w:rsidRDefault="00A5783C" w:rsidP="00A578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Главам сельских поселений, начальнику управления образования  администрации Сосновского муниципального района М.Б.Агафоновой  совместно с руководителями муниципальных образовательных учреждений провести подготовку муниципальных образовательных учреждений к новому учебному году.</w:t>
      </w:r>
    </w:p>
    <w:p w:rsidR="00A5783C" w:rsidRDefault="00A5783C" w:rsidP="00A5783C">
      <w:pPr>
        <w:autoSpaceDE w:val="0"/>
        <w:ind w:firstLine="708"/>
        <w:jc w:val="both"/>
        <w:rPr>
          <w:rFonts w:cs="Times New Roman CYR"/>
          <w:iCs/>
          <w:sz w:val="28"/>
          <w:szCs w:val="28"/>
        </w:rPr>
      </w:pPr>
      <w:r>
        <w:rPr>
          <w:rFonts w:cs="Times New Roman CYR"/>
          <w:iCs/>
          <w:sz w:val="28"/>
          <w:szCs w:val="28"/>
        </w:rPr>
        <w:t>2. Финансовому отделу администрации района Т.В.Тимченко осуществить финансирование мероприятий по подготовке образовательных учреждений к новому 2014-2015 учебному году в пределах бюджетных назначений 2014 года.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врачу МБУЗ 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ЦРБ </w:t>
      </w:r>
      <w:proofErr w:type="spellStart"/>
      <w:r>
        <w:rPr>
          <w:sz w:val="28"/>
          <w:szCs w:val="28"/>
        </w:rPr>
        <w:t>Овчинникову</w:t>
      </w:r>
      <w:proofErr w:type="spellEnd"/>
      <w:r>
        <w:rPr>
          <w:sz w:val="28"/>
          <w:szCs w:val="28"/>
        </w:rPr>
        <w:t xml:space="preserve"> А.Н.: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закрепить медицинских работников за образовательными учреждениями;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 20 августа 2014 года проведение обязательных медицинских осмотров работников муниципальных образовательных учреждений;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проведением медицинских осмотров обучающихся и воспитанников муниципальных образовательных учреждений.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санитарному врачу по Сосновскому, </w:t>
      </w:r>
      <w:proofErr w:type="spellStart"/>
      <w:r>
        <w:rPr>
          <w:sz w:val="28"/>
          <w:szCs w:val="28"/>
        </w:rPr>
        <w:t>Аргаяшскому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Кунашакскому</w:t>
      </w:r>
      <w:proofErr w:type="spellEnd"/>
      <w:r>
        <w:rPr>
          <w:sz w:val="28"/>
          <w:szCs w:val="28"/>
        </w:rPr>
        <w:t xml:space="preserve"> районам Челябинской области </w:t>
      </w:r>
      <w:proofErr w:type="spellStart"/>
      <w:r>
        <w:rPr>
          <w:sz w:val="28"/>
          <w:szCs w:val="28"/>
        </w:rPr>
        <w:t>Н.Р.Аншаковой</w:t>
      </w:r>
      <w:proofErr w:type="spellEnd"/>
      <w:r>
        <w:rPr>
          <w:sz w:val="28"/>
          <w:szCs w:val="28"/>
        </w:rPr>
        <w:t xml:space="preserve">, начальнику ОНД №17 в Сосновском районе В.В.Ермолаеву рекомендовать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муниципальными образовательными учреждениями требований санитарного законодательства и правил пожарной безопасности.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начальнику ОГИБДД ОВД по Сосновскому МР С.В.Чумакову провести обследование маршрутов перевозки школьников до 20 августа 2014 года.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проверку готовности муниципальных образовательных учреждений к новому 2014-2015 учебному году с 5 по 22 августа 2014 года (Приложение 1).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состав комиссии по проверке готовности муниципальных образовательных учреждений к новому учебному году (Приложение 2).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формы актов приемки муниципальных образовательных учреждений (Приложение 3, 4, 5).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Положение о смотре - конкурсе среди сельских поселений Сосновского муниципального района на лучшую подготовку муниципальных образовательных учреждений к новому учебному году (Приложение 6, 7).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Итоги проверки готовности образовательных учреждений к новому 2014-2015 учебному году подвести на совещании руководителей муниципальных образовательных учреждений (август), на расширенном аппаратном совещании Главы района (сентябрь).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Управления муниципальной службы администрации Сосновского муниципального района (О.В. 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5783C" w:rsidRDefault="00A5783C" w:rsidP="00A57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района Л.А.Ефимову.</w:t>
      </w: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5783C" w:rsidRDefault="00A5783C" w:rsidP="00A578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В.П. Котов</w:t>
      </w: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jc w:val="both"/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D1122D" w:rsidRDefault="00D1122D" w:rsidP="00A5783C">
      <w:pPr>
        <w:rPr>
          <w:sz w:val="28"/>
          <w:szCs w:val="28"/>
        </w:rPr>
      </w:pPr>
    </w:p>
    <w:p w:rsidR="00D1122D" w:rsidRDefault="00D1122D" w:rsidP="00A5783C">
      <w:pPr>
        <w:rPr>
          <w:sz w:val="28"/>
          <w:szCs w:val="28"/>
        </w:rPr>
      </w:pPr>
    </w:p>
    <w:p w:rsidR="00D1122D" w:rsidRDefault="00D1122D" w:rsidP="00A5783C">
      <w:pPr>
        <w:rPr>
          <w:sz w:val="28"/>
          <w:szCs w:val="28"/>
        </w:rPr>
      </w:pPr>
    </w:p>
    <w:p w:rsidR="00D1122D" w:rsidRDefault="00D1122D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tbl>
      <w:tblPr>
        <w:tblW w:w="4896" w:type="dxa"/>
        <w:tblInd w:w="4956" w:type="dxa"/>
        <w:tblLayout w:type="fixed"/>
        <w:tblLook w:val="04A0"/>
      </w:tblPr>
      <w:tblGrid>
        <w:gridCol w:w="4896"/>
      </w:tblGrid>
      <w:tr w:rsidR="00A5783C" w:rsidTr="00A5783C">
        <w:tc>
          <w:tcPr>
            <w:tcW w:w="4897" w:type="dxa"/>
            <w:hideMark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1</w:t>
            </w:r>
          </w:p>
        </w:tc>
      </w:tr>
      <w:tr w:rsidR="00A5783C" w:rsidTr="00A5783C">
        <w:tc>
          <w:tcPr>
            <w:tcW w:w="4897" w:type="dxa"/>
            <w:hideMark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5783C" w:rsidTr="00A5783C">
        <w:tc>
          <w:tcPr>
            <w:tcW w:w="4897" w:type="dxa"/>
            <w:hideMark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A5783C" w:rsidTr="00A5783C">
        <w:tc>
          <w:tcPr>
            <w:tcW w:w="4897" w:type="dxa"/>
            <w:hideMark/>
          </w:tcPr>
          <w:p w:rsidR="00A5783C" w:rsidRDefault="00A5783C" w:rsidP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D1122D">
              <w:rPr>
                <w:sz w:val="28"/>
                <w:szCs w:val="28"/>
              </w:rPr>
              <w:t>25.06.</w:t>
            </w:r>
            <w:r>
              <w:rPr>
                <w:sz w:val="28"/>
                <w:szCs w:val="28"/>
              </w:rPr>
              <w:t>2014 г.</w:t>
            </w:r>
          </w:p>
        </w:tc>
      </w:tr>
      <w:tr w:rsidR="00A5783C" w:rsidTr="00A5783C">
        <w:tc>
          <w:tcPr>
            <w:tcW w:w="4897" w:type="dxa"/>
            <w:hideMark/>
          </w:tcPr>
          <w:p w:rsidR="00A5783C" w:rsidRDefault="00A5783C" w:rsidP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1122D">
              <w:rPr>
                <w:sz w:val="28"/>
                <w:szCs w:val="28"/>
              </w:rPr>
              <w:t xml:space="preserve"> 3684</w:t>
            </w:r>
          </w:p>
        </w:tc>
      </w:tr>
    </w:tbl>
    <w:p w:rsidR="00A5783C" w:rsidRDefault="00A5783C" w:rsidP="00A5783C">
      <w:pPr>
        <w:jc w:val="center"/>
      </w:pPr>
    </w:p>
    <w:p w:rsidR="00A5783C" w:rsidRDefault="00A5783C" w:rsidP="00A5783C">
      <w:pPr>
        <w:jc w:val="center"/>
        <w:rPr>
          <w:sz w:val="28"/>
          <w:szCs w:val="28"/>
        </w:rPr>
      </w:pPr>
    </w:p>
    <w:p w:rsidR="00A5783C" w:rsidRDefault="00A5783C" w:rsidP="00A5783C">
      <w:pPr>
        <w:jc w:val="center"/>
        <w:rPr>
          <w:sz w:val="28"/>
          <w:szCs w:val="28"/>
        </w:rPr>
      </w:pPr>
    </w:p>
    <w:p w:rsidR="00A5783C" w:rsidRDefault="00A5783C" w:rsidP="00A5783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 муниципальных образовательных учреждений</w:t>
      </w:r>
    </w:p>
    <w:p w:rsidR="00A5783C" w:rsidRDefault="00A5783C" w:rsidP="00A5783C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2014-2015 учебному году</w:t>
      </w: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038"/>
        <w:gridCol w:w="7320"/>
      </w:tblGrid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  <w:r>
              <w:rPr>
                <w:sz w:val="28"/>
                <w:szCs w:val="28"/>
              </w:rPr>
              <w:t xml:space="preserve">  поселение,</w:t>
            </w:r>
          </w:p>
          <w:p w:rsidR="00A5783C" w:rsidRDefault="00A5783C">
            <w:pPr>
              <w:rPr>
                <w:sz w:val="28"/>
                <w:szCs w:val="28"/>
              </w:rPr>
            </w:pP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Полетаевское</w:t>
            </w:r>
            <w:proofErr w:type="spellEnd"/>
            <w:r>
              <w:rPr>
                <w:sz w:val="28"/>
                <w:szCs w:val="28"/>
              </w:rPr>
              <w:t xml:space="preserve"> поселение,  </w:t>
            </w: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07.08.2014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:rsidR="00A5783C" w:rsidRDefault="00A57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12.08.2014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  поселение,</w:t>
            </w:r>
          </w:p>
          <w:p w:rsidR="00A5783C" w:rsidRDefault="00A5783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Долгодеревенское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13.08.2014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14.08.2014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 поселение,</w:t>
            </w:r>
          </w:p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20.08.2014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3C" w:rsidRDefault="00A5783C">
            <w:pPr>
              <w:rPr>
                <w:sz w:val="28"/>
                <w:szCs w:val="28"/>
              </w:rPr>
            </w:pP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r>
              <w:rPr>
                <w:sz w:val="28"/>
                <w:szCs w:val="28"/>
              </w:rPr>
              <w:t>21.08.2014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Теченское</w:t>
            </w:r>
            <w:proofErr w:type="spellEnd"/>
            <w:r>
              <w:rPr>
                <w:sz w:val="28"/>
                <w:szCs w:val="28"/>
              </w:rPr>
              <w:t xml:space="preserve"> поселение,  </w:t>
            </w:r>
          </w:p>
          <w:p w:rsidR="00A5783C" w:rsidRDefault="00A578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A5783C" w:rsidTr="00A5783C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22.08.2014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 сельское поселение,</w:t>
            </w:r>
          </w:p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 поселение,</w:t>
            </w: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Долгодеревенское поселение (МОУ </w:t>
            </w:r>
            <w:proofErr w:type="spellStart"/>
            <w:r>
              <w:rPr>
                <w:sz w:val="28"/>
                <w:szCs w:val="28"/>
              </w:rPr>
              <w:t>Баландинская</w:t>
            </w:r>
            <w:proofErr w:type="spellEnd"/>
            <w:r>
              <w:rPr>
                <w:sz w:val="28"/>
                <w:szCs w:val="28"/>
              </w:rPr>
              <w:t xml:space="preserve"> ООШ)</w:t>
            </w:r>
          </w:p>
        </w:tc>
      </w:tr>
    </w:tbl>
    <w:p w:rsidR="00A5783C" w:rsidRDefault="00A5783C" w:rsidP="00A5783C"/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/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tbl>
      <w:tblPr>
        <w:tblW w:w="4770" w:type="dxa"/>
        <w:tblInd w:w="4956" w:type="dxa"/>
        <w:tblLayout w:type="fixed"/>
        <w:tblLook w:val="04A0"/>
      </w:tblPr>
      <w:tblGrid>
        <w:gridCol w:w="4770"/>
      </w:tblGrid>
      <w:tr w:rsidR="00A5783C" w:rsidTr="00D1122D">
        <w:tc>
          <w:tcPr>
            <w:tcW w:w="4770" w:type="dxa"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A5783C" w:rsidTr="00D1122D">
        <w:tc>
          <w:tcPr>
            <w:tcW w:w="4770" w:type="dxa"/>
            <w:hideMark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5783C" w:rsidTr="00D1122D">
        <w:tc>
          <w:tcPr>
            <w:tcW w:w="4770" w:type="dxa"/>
            <w:hideMark/>
          </w:tcPr>
          <w:p w:rsidR="00A5783C" w:rsidRDefault="00A5783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D1122D" w:rsidTr="00D1122D">
        <w:tc>
          <w:tcPr>
            <w:tcW w:w="4770" w:type="dxa"/>
            <w:hideMark/>
          </w:tcPr>
          <w:p w:rsidR="00D1122D" w:rsidRDefault="00D1122D" w:rsidP="007936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25.06.2014 г.</w:t>
            </w:r>
          </w:p>
        </w:tc>
      </w:tr>
      <w:tr w:rsidR="00D1122D" w:rsidTr="00D1122D">
        <w:tc>
          <w:tcPr>
            <w:tcW w:w="4770" w:type="dxa"/>
            <w:hideMark/>
          </w:tcPr>
          <w:p w:rsidR="00D1122D" w:rsidRDefault="00D1122D" w:rsidP="0079365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3684</w:t>
            </w:r>
          </w:p>
        </w:tc>
      </w:tr>
    </w:tbl>
    <w:p w:rsidR="00A5783C" w:rsidRDefault="00A5783C" w:rsidP="00A5783C"/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A5783C" w:rsidRDefault="00A5783C" w:rsidP="00A578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образовательных учреждений</w:t>
      </w:r>
    </w:p>
    <w:p w:rsidR="00A5783C" w:rsidRDefault="00A5783C" w:rsidP="00A5783C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2014-2015 учебному году</w:t>
      </w:r>
    </w:p>
    <w:p w:rsidR="00A5783C" w:rsidRDefault="00A5783C" w:rsidP="00A5783C">
      <w:pPr>
        <w:rPr>
          <w:sz w:val="28"/>
          <w:szCs w:val="28"/>
        </w:rPr>
      </w:pPr>
    </w:p>
    <w:p w:rsidR="00A5783C" w:rsidRDefault="00A5783C" w:rsidP="00A5783C">
      <w:pPr>
        <w:rPr>
          <w:sz w:val="28"/>
          <w:szCs w:val="28"/>
        </w:rPr>
      </w:pPr>
    </w:p>
    <w:tbl>
      <w:tblPr>
        <w:tblW w:w="9852" w:type="dxa"/>
        <w:tblLayout w:type="fixed"/>
        <w:tblLook w:val="04A0"/>
      </w:tblPr>
      <w:tblGrid>
        <w:gridCol w:w="2435"/>
        <w:gridCol w:w="2521"/>
        <w:gridCol w:w="4785"/>
        <w:gridCol w:w="111"/>
      </w:tblGrid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Л.А.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района, председатель комиссии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М.Б.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района, заместитель председателя комиссии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417" w:type="dxa"/>
            <w:gridSpan w:val="3"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Аншакова</w:t>
            </w:r>
            <w:proofErr w:type="spellEnd"/>
            <w:r>
              <w:rPr>
                <w:sz w:val="28"/>
                <w:szCs w:val="28"/>
              </w:rPr>
              <w:t xml:space="preserve"> Н.Р.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санитарный врач по Челябинской области в Сосновском,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Аргаяшском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Аллеборн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образования администрации Сосновского муниципального  района</w:t>
            </w:r>
            <w:proofErr w:type="gramEnd"/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В.В.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ОНД №17 Сосновского района (по согласованию)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В.В.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ЖКХ (по согласованию)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А.М.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педиатр МБУЗ 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ЦРБ (по согласованию)</w:t>
            </w:r>
          </w:p>
        </w:tc>
      </w:tr>
      <w:tr w:rsidR="00A5783C" w:rsidTr="00D1122D">
        <w:tc>
          <w:tcPr>
            <w:tcW w:w="2435" w:type="dxa"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Сосновского муниципального района</w:t>
            </w:r>
          </w:p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Сосновского муниципального района</w:t>
            </w:r>
          </w:p>
        </w:tc>
      </w:tr>
      <w:tr w:rsidR="00A5783C" w:rsidTr="00D1122D">
        <w:tc>
          <w:tcPr>
            <w:tcW w:w="2435" w:type="dxa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 С.В.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Сосновского ГИБДД (по согласованию)</w:t>
            </w:r>
          </w:p>
        </w:tc>
      </w:tr>
      <w:tr w:rsidR="00A5783C" w:rsidTr="00D1122D">
        <w:trPr>
          <w:trHeight w:val="797"/>
        </w:trPr>
        <w:tc>
          <w:tcPr>
            <w:tcW w:w="2435" w:type="dxa"/>
            <w:hideMark/>
          </w:tcPr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О.В.</w:t>
            </w:r>
          </w:p>
        </w:tc>
        <w:tc>
          <w:tcPr>
            <w:tcW w:w="7417" w:type="dxa"/>
            <w:gridSpan w:val="3"/>
            <w:hideMark/>
          </w:tcPr>
          <w:p w:rsidR="00A5783C" w:rsidRDefault="00A57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ДОД ДЮСШ Сосновского района</w:t>
            </w:r>
          </w:p>
        </w:tc>
      </w:tr>
      <w:tr w:rsidR="00D1122D" w:rsidTr="00D1122D">
        <w:trPr>
          <w:gridBefore w:val="2"/>
          <w:gridAfter w:val="1"/>
          <w:wBefore w:w="4956" w:type="dxa"/>
          <w:wAfter w:w="111" w:type="dxa"/>
        </w:trPr>
        <w:tc>
          <w:tcPr>
            <w:tcW w:w="4785" w:type="dxa"/>
            <w:hideMark/>
          </w:tcPr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D1122D" w:rsidTr="00D1122D">
        <w:trPr>
          <w:gridBefore w:val="2"/>
          <w:gridAfter w:val="1"/>
          <w:wBefore w:w="4956" w:type="dxa"/>
          <w:wAfter w:w="111" w:type="dxa"/>
        </w:trPr>
        <w:tc>
          <w:tcPr>
            <w:tcW w:w="4785" w:type="dxa"/>
            <w:hideMark/>
          </w:tcPr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постановлению администрации </w:t>
            </w:r>
          </w:p>
        </w:tc>
      </w:tr>
      <w:tr w:rsidR="00D1122D" w:rsidTr="00D1122D">
        <w:trPr>
          <w:gridBefore w:val="2"/>
          <w:gridAfter w:val="1"/>
          <w:wBefore w:w="4956" w:type="dxa"/>
          <w:wAfter w:w="111" w:type="dxa"/>
        </w:trPr>
        <w:tc>
          <w:tcPr>
            <w:tcW w:w="4785" w:type="dxa"/>
            <w:hideMark/>
          </w:tcPr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D1122D" w:rsidTr="00D1122D">
        <w:trPr>
          <w:gridBefore w:val="2"/>
          <w:gridAfter w:val="1"/>
          <w:wBefore w:w="4956" w:type="dxa"/>
          <w:wAfter w:w="111" w:type="dxa"/>
        </w:trPr>
        <w:tc>
          <w:tcPr>
            <w:tcW w:w="4785" w:type="dxa"/>
            <w:hideMark/>
          </w:tcPr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25.06.2014 г.</w:t>
            </w:r>
          </w:p>
        </w:tc>
      </w:tr>
      <w:tr w:rsidR="00D1122D" w:rsidTr="00D1122D">
        <w:trPr>
          <w:gridBefore w:val="2"/>
          <w:gridAfter w:val="1"/>
          <w:wBefore w:w="4956" w:type="dxa"/>
          <w:wAfter w:w="111" w:type="dxa"/>
        </w:trPr>
        <w:tc>
          <w:tcPr>
            <w:tcW w:w="4785" w:type="dxa"/>
            <w:hideMark/>
          </w:tcPr>
          <w:p w:rsidR="00D1122D" w:rsidRDefault="00D1122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3684</w:t>
            </w:r>
          </w:p>
        </w:tc>
      </w:tr>
    </w:tbl>
    <w:p w:rsidR="00D1122D" w:rsidRDefault="00D1122D" w:rsidP="00D1122D"/>
    <w:p w:rsidR="00D1122D" w:rsidRDefault="00D1122D" w:rsidP="00D1122D">
      <w:pPr>
        <w:rPr>
          <w:sz w:val="28"/>
          <w:szCs w:val="28"/>
        </w:rPr>
      </w:pPr>
    </w:p>
    <w:p w:rsidR="00D1122D" w:rsidRDefault="00D1122D" w:rsidP="00D1122D">
      <w:pPr>
        <w:rPr>
          <w:sz w:val="28"/>
          <w:szCs w:val="28"/>
        </w:rPr>
      </w:pP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смотре - конкурсе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сельских поселений Сосновского муниципального района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лучшую подготовку образовательных учреждений к новому учебному году</w:t>
      </w:r>
    </w:p>
    <w:p w:rsidR="00D1122D" w:rsidRDefault="00D1122D" w:rsidP="00D1122D">
      <w:pPr>
        <w:jc w:val="center"/>
        <w:rPr>
          <w:sz w:val="28"/>
          <w:szCs w:val="28"/>
        </w:rPr>
      </w:pPr>
    </w:p>
    <w:p w:rsidR="00D1122D" w:rsidRDefault="00D1122D" w:rsidP="00D1122D">
      <w:pPr>
        <w:jc w:val="center"/>
        <w:rPr>
          <w:sz w:val="28"/>
          <w:szCs w:val="28"/>
        </w:rPr>
      </w:pP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 положения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нормативно-правовые, финансово-экономические и </w:t>
      </w:r>
      <w:proofErr w:type="spellStart"/>
      <w:r>
        <w:rPr>
          <w:sz w:val="28"/>
          <w:szCs w:val="28"/>
        </w:rPr>
        <w:t>содержательно-деятельностные</w:t>
      </w:r>
      <w:proofErr w:type="spellEnd"/>
      <w:r>
        <w:rPr>
          <w:sz w:val="28"/>
          <w:szCs w:val="28"/>
        </w:rPr>
        <w:t xml:space="preserve"> основы сельского поселения на подготовку образовательных учреждений к новому учебному году.</w:t>
      </w:r>
    </w:p>
    <w:p w:rsidR="00D1122D" w:rsidRDefault="00D1122D" w:rsidP="00D1122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конкурса: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качественного ремонта;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пополнение  материально-технической базы ОУ;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 образовательных учреждениях условий для осуществления образовательного процесса лицензионным требованиям: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санитарно-гигиенических правил и противопожарных норм; 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содержанию зданий;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содержанию  инженерных коммуникаций;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учебных помещений, пищеблоков образовательных учреждений;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работы по охране здоровья обучающихся, воспитанников,  работников ОУ.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культура  содержания прилегающей территории;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внешнее и  внутреннее  оформление здания ОУ.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проведения  конкурса</w:t>
      </w:r>
    </w:p>
    <w:p w:rsidR="00D1122D" w:rsidRDefault="00D1122D" w:rsidP="00D1122D">
      <w:pPr>
        <w:jc w:val="both"/>
        <w:rPr>
          <w:sz w:val="28"/>
          <w:szCs w:val="28"/>
        </w:rPr>
      </w:pPr>
      <w:r>
        <w:rPr>
          <w:sz w:val="28"/>
          <w:szCs w:val="28"/>
        </w:rPr>
        <w:t>2.1 Сельские  поселения проводят организационную работу в образовательных учреждениях по подготовке к новому учебному году.</w:t>
      </w:r>
    </w:p>
    <w:p w:rsidR="00D1122D" w:rsidRDefault="00D1122D" w:rsidP="00D1122D">
      <w:pPr>
        <w:jc w:val="both"/>
        <w:rPr>
          <w:sz w:val="28"/>
          <w:szCs w:val="28"/>
        </w:rPr>
      </w:pPr>
      <w:r>
        <w:rPr>
          <w:sz w:val="28"/>
          <w:szCs w:val="28"/>
        </w:rPr>
        <w:t>2.2 Комиссия, утвержденная Главой района, в отведенные сроки изучает состояние готовности образовательных учреждений к новому учебному году, выполнение нормативных требований и плановых мероприятий.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3.Участники  смотра – конкурса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смотра – конкурса являются сельские поселения Сосновского муниципального района, образовательные учреждения, находящиеся на территории сельского поселения. 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Подведение итогов</w:t>
      </w:r>
    </w:p>
    <w:p w:rsidR="00D1122D" w:rsidRDefault="00D1122D" w:rsidP="00D11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Каждое сельское поселение и образовательное учреждение, находящееся на территории сельского поселения оценивается по пятибалльной шкале, согласно приведенной ниже таблице. Победитель смотра – конкурса определяется   по  наибольшему количеству набранных баллов</w:t>
      </w:r>
    </w:p>
    <w:p w:rsidR="00D1122D" w:rsidRDefault="00D1122D" w:rsidP="00D1122D">
      <w:pPr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</w:t>
      </w:r>
    </w:p>
    <w:p w:rsidR="00D1122D" w:rsidRDefault="00D1122D" w:rsidP="00D1122D">
      <w:pPr>
        <w:ind w:right="-6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готовности образовательных  учреждений к новому учебному году определяются победители смотра-конкурса. Глава поселения, обеспечивший лучшую подготовку образовательных учреждений к новому учебному году, награждается Грамотой главы Сосновского муниципального района.</w:t>
      </w:r>
    </w:p>
    <w:p w:rsidR="00D1122D" w:rsidRDefault="00D1122D" w:rsidP="00D1122D">
      <w:pPr>
        <w:rPr>
          <w:sz w:val="28"/>
          <w:szCs w:val="28"/>
        </w:rPr>
      </w:pPr>
    </w:p>
    <w:p w:rsidR="00D1122D" w:rsidRDefault="00D1122D" w:rsidP="00D1122D">
      <w:pPr>
        <w:rPr>
          <w:sz w:val="28"/>
          <w:szCs w:val="28"/>
        </w:rPr>
      </w:pPr>
    </w:p>
    <w:p w:rsidR="00F110DF" w:rsidRDefault="00F110DF"/>
    <w:sectPr w:rsidR="00F110DF" w:rsidSect="00F1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83C"/>
    <w:rsid w:val="00841D10"/>
    <w:rsid w:val="00A5783C"/>
    <w:rsid w:val="00D1122D"/>
    <w:rsid w:val="00F1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6310</Characters>
  <Application>Microsoft Office Word</Application>
  <DocSecurity>0</DocSecurity>
  <Lines>52</Lines>
  <Paragraphs>14</Paragraphs>
  <ScaleCrop>false</ScaleCrop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4</cp:revision>
  <dcterms:created xsi:type="dcterms:W3CDTF">2014-06-25T05:22:00Z</dcterms:created>
  <dcterms:modified xsi:type="dcterms:W3CDTF">2014-06-25T05:27:00Z</dcterms:modified>
</cp:coreProperties>
</file>