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B423DB" w:rsidP="00B423DB">
      <w:pPr>
        <w:tabs>
          <w:tab w:val="left" w:pos="1410"/>
          <w:tab w:val="right" w:pos="9354"/>
        </w:tabs>
        <w:ind w:firstLine="0"/>
        <w:jc w:val="left"/>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sidR="00FA1E35" w:rsidRPr="00FA1E35">
        <w:rPr>
          <w:rFonts w:ascii="Times New Roman" w:hAnsi="Times New Roman"/>
          <w:i/>
          <w:sz w:val="24"/>
          <w:szCs w:val="24"/>
        </w:rPr>
        <w:t>Письмо</w:t>
      </w:r>
      <w:r w:rsidR="00FA1E35">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w:t>
      </w:r>
      <w:bookmarkStart w:id="0" w:name="_GoBack"/>
      <w:bookmarkEnd w:id="0"/>
      <w:r w:rsidR="00592BB5">
        <w:rPr>
          <w:rFonts w:ascii="Times New Roman" w:hAnsi="Times New Roman"/>
          <w:sz w:val="28"/>
          <w:szCs w:val="28"/>
        </w:rPr>
        <w:t>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w:t>
      </w:r>
      <w:r w:rsidRPr="009C2771">
        <w:rPr>
          <w:rFonts w:ascii="Times New Roman" w:hAnsi="Times New Roman"/>
          <w:sz w:val="28"/>
          <w:szCs w:val="28"/>
        </w:rP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w:t>
      </w:r>
      <w:r w:rsidRPr="002E3630">
        <w:rPr>
          <w:rFonts w:ascii="Times New Roman" w:hAnsi="Times New Roman"/>
          <w:sz w:val="28"/>
          <w:szCs w:val="28"/>
        </w:rPr>
        <w:lastRenderedPageBreak/>
        <w:t>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lastRenderedPageBreak/>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r w:rsidRPr="00E00F6B">
        <w:rPr>
          <w:rFonts w:ascii="Times New Roman" w:hAnsi="Times New Roman"/>
          <w:sz w:val="28"/>
          <w:szCs w:val="28"/>
        </w:rPr>
        <w:lastRenderedPageBreak/>
        <w:t>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w:t>
            </w:r>
            <w:r w:rsidRPr="00E00F6B">
              <w:rPr>
                <w:rFonts w:ascii="Times New Roman" w:hAnsi="Times New Roman"/>
                <w:sz w:val="28"/>
                <w:szCs w:val="28"/>
              </w:rPr>
              <w:lastRenderedPageBreak/>
              <w:t>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xml:space="preserve">), иной организации, созданной </w:t>
            </w:r>
            <w:r w:rsidRPr="00E00F6B">
              <w:rPr>
                <w:rFonts w:ascii="Times New Roman" w:hAnsi="Times New Roman"/>
                <w:sz w:val="28"/>
                <w:szCs w:val="28"/>
              </w:rPr>
              <w:lastRenderedPageBreak/>
              <w:t>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 xml:space="preserve">(далее – </w:t>
      </w:r>
      <w:proofErr w:type="spellStart"/>
      <w:r w:rsidR="00481001">
        <w:rPr>
          <w:rFonts w:ascii="Times New Roman" w:hAnsi="Times New Roman"/>
          <w:sz w:val="28"/>
          <w:szCs w:val="28"/>
        </w:rPr>
        <w:t>СПО</w:t>
      </w:r>
      <w:proofErr w:type="spellEnd"/>
      <w:r w:rsidR="00481001">
        <w:rPr>
          <w:rFonts w:ascii="Times New Roman" w:hAnsi="Times New Roman"/>
          <w:sz w:val="28"/>
          <w:szCs w:val="28"/>
        </w:rPr>
        <w:t xml:space="preserve">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proofErr w:type="spellStart"/>
      <w:r w:rsidRPr="00E00F6B">
        <w:rPr>
          <w:rFonts w:ascii="Times New Roman" w:hAnsi="Times New Roman"/>
          <w:sz w:val="28"/>
          <w:szCs w:val="28"/>
        </w:rPr>
        <w:t>СПО</w:t>
      </w:r>
      <w:proofErr w:type="spellEnd"/>
      <w:r w:rsidRPr="00E00F6B">
        <w:rPr>
          <w:rFonts w:ascii="Times New Roman" w:hAnsi="Times New Roman"/>
          <w:sz w:val="28"/>
          <w:szCs w:val="28"/>
        </w:rPr>
        <w:t xml:space="preserve">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 xml:space="preserve">м </w:t>
      </w:r>
      <w:proofErr w:type="spellStart"/>
      <w:r w:rsidRPr="00E00F6B">
        <w:rPr>
          <w:rFonts w:ascii="Times New Roman" w:hAnsi="Times New Roman"/>
          <w:sz w:val="28"/>
          <w:szCs w:val="28"/>
        </w:rPr>
        <w:t>СПО</w:t>
      </w:r>
      <w:proofErr w:type="spellEnd"/>
      <w:r w:rsidRPr="00E00F6B">
        <w:rPr>
          <w:rFonts w:ascii="Times New Roman" w:hAnsi="Times New Roman"/>
          <w:sz w:val="28"/>
          <w:szCs w:val="28"/>
        </w:rPr>
        <w:t xml:space="preserve">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w:t>
      </w:r>
      <w:proofErr w:type="spellStart"/>
      <w:r w:rsidR="000404C6">
        <w:rPr>
          <w:rFonts w:ascii="Times New Roman" w:hAnsi="Times New Roman" w:cs="Times New Roman"/>
          <w:sz w:val="28"/>
          <w:szCs w:val="28"/>
        </w:rPr>
        <w:t>СПО</w:t>
      </w:r>
      <w:proofErr w:type="spellEnd"/>
      <w:r w:rsidR="000404C6">
        <w:rPr>
          <w:rFonts w:ascii="Times New Roman" w:hAnsi="Times New Roman" w:cs="Times New Roman"/>
          <w:sz w:val="28"/>
          <w:szCs w:val="28"/>
        </w:rPr>
        <w:t xml:space="preserve">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w:t>
      </w:r>
      <w:proofErr w:type="spellStart"/>
      <w:r w:rsidR="000404C6">
        <w:rPr>
          <w:rFonts w:ascii="Times New Roman" w:hAnsi="Times New Roman" w:cs="Times New Roman"/>
          <w:sz w:val="28"/>
          <w:szCs w:val="28"/>
        </w:rPr>
        <w:t>СПО</w:t>
      </w:r>
      <w:proofErr w:type="spellEnd"/>
      <w:r w:rsidR="000404C6">
        <w:rPr>
          <w:rFonts w:ascii="Times New Roman" w:hAnsi="Times New Roman" w:cs="Times New Roman"/>
          <w:sz w:val="28"/>
          <w:szCs w:val="28"/>
        </w:rPr>
        <w:t xml:space="preserve">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w:t>
      </w:r>
      <w:proofErr w:type="spellStart"/>
      <w:r w:rsidR="00481001" w:rsidRPr="00E00F6B">
        <w:rPr>
          <w:rFonts w:ascii="Times New Roman" w:hAnsi="Times New Roman"/>
          <w:sz w:val="28"/>
          <w:szCs w:val="28"/>
        </w:rPr>
        <w:t>СНИЛС</w:t>
      </w:r>
      <w:proofErr w:type="spellEnd"/>
      <w:r w:rsidR="00481001" w:rsidRPr="00E00F6B">
        <w:rPr>
          <w:rFonts w:ascii="Times New Roman" w:hAnsi="Times New Roman"/>
          <w:sz w:val="28"/>
          <w:szCs w:val="28"/>
        </w:rPr>
        <w:t>)</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 xml:space="preserve">в справке, заполняемой с использованием </w:t>
      </w:r>
      <w:proofErr w:type="spellStart"/>
      <w:r w:rsidR="00481001">
        <w:rPr>
          <w:rStyle w:val="a8"/>
          <w:rFonts w:ascii="Times New Roman" w:hAnsi="Times New Roman" w:cs="Times New Roman"/>
          <w:color w:val="000000"/>
          <w:sz w:val="28"/>
          <w:szCs w:val="28"/>
        </w:rPr>
        <w:t>СПО</w:t>
      </w:r>
      <w:proofErr w:type="spellEnd"/>
      <w:r w:rsidR="00481001">
        <w:rPr>
          <w:rStyle w:val="a8"/>
          <w:rFonts w:ascii="Times New Roman" w:hAnsi="Times New Roman" w:cs="Times New Roman"/>
          <w:color w:val="000000"/>
          <w:sz w:val="28"/>
          <w:szCs w:val="28"/>
        </w:rPr>
        <w:t xml:space="preserve">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w:t>
      </w:r>
      <w:proofErr w:type="spellStart"/>
      <w:r w:rsidRPr="00E00F6B">
        <w:rPr>
          <w:rFonts w:ascii="Times New Roman" w:hAnsi="Times New Roman"/>
          <w:sz w:val="28"/>
          <w:szCs w:val="28"/>
        </w:rPr>
        <w:t>НДФЛ</w:t>
      </w:r>
      <w:proofErr w:type="spellEnd"/>
      <w:r w:rsidRPr="00E00F6B">
        <w:rPr>
          <w:rFonts w:ascii="Times New Roman" w:hAnsi="Times New Roman"/>
          <w:sz w:val="28"/>
          <w:szCs w:val="28"/>
        </w:rPr>
        <w:t>,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Если по основному месту работы получен доход, который не включен в справку по форме 2-</w:t>
      </w:r>
      <w:proofErr w:type="spellStart"/>
      <w:r w:rsidR="001F43C6" w:rsidRPr="00E00F6B">
        <w:rPr>
          <w:rFonts w:ascii="Times New Roman" w:hAnsi="Times New Roman"/>
          <w:sz w:val="28"/>
          <w:szCs w:val="28"/>
        </w:rPr>
        <w:t>НДФЛ</w:t>
      </w:r>
      <w:proofErr w:type="spellEnd"/>
      <w:r w:rsidR="001F43C6" w:rsidRPr="00E00F6B">
        <w:rPr>
          <w:rFonts w:ascii="Times New Roman" w:hAnsi="Times New Roman"/>
          <w:sz w:val="28"/>
          <w:szCs w:val="28"/>
        </w:rPr>
        <w:t xml:space="preserve">,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w:t>
      </w:r>
      <w:proofErr w:type="spellStart"/>
      <w:r w:rsidRPr="00E00F6B">
        <w:rPr>
          <w:rFonts w:ascii="Times New Roman" w:hAnsi="Times New Roman"/>
          <w:sz w:val="28"/>
          <w:szCs w:val="28"/>
        </w:rPr>
        <w:t>НДФЛ</w:t>
      </w:r>
      <w:proofErr w:type="spellEnd"/>
      <w:r w:rsidRPr="00E00F6B">
        <w:rPr>
          <w:rFonts w:ascii="Times New Roman" w:hAnsi="Times New Roman"/>
          <w:sz w:val="28"/>
          <w:szCs w:val="28"/>
        </w:rPr>
        <w:t xml:space="preserve">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w:t>
      </w:r>
      <w:proofErr w:type="spellStart"/>
      <w:r w:rsidR="00672214" w:rsidRPr="00E00F6B">
        <w:rPr>
          <w:rFonts w:ascii="Times New Roman" w:hAnsi="Times New Roman"/>
          <w:sz w:val="28"/>
          <w:szCs w:val="28"/>
        </w:rPr>
        <w:t>ЕНВД</w:t>
      </w:r>
      <w:proofErr w:type="spellEnd"/>
      <w:r w:rsidR="00672214" w:rsidRPr="00E00F6B">
        <w:rPr>
          <w:rFonts w:ascii="Times New Roman" w:hAnsi="Times New Roman"/>
          <w:sz w:val="28"/>
          <w:szCs w:val="28"/>
        </w:rPr>
        <w:t>)</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w:t>
      </w:r>
      <w:proofErr w:type="spellStart"/>
      <w:r w:rsidR="00AA54C8" w:rsidRPr="00AA54C8">
        <w:rPr>
          <w:rFonts w:ascii="Times New Roman" w:hAnsi="Times New Roman"/>
          <w:sz w:val="28"/>
          <w:szCs w:val="28"/>
        </w:rPr>
        <w:t>УСН</w:t>
      </w:r>
      <w:proofErr w:type="spellEnd"/>
      <w:r w:rsidR="00AA54C8" w:rsidRPr="00AA54C8">
        <w:rPr>
          <w:rFonts w:ascii="Times New Roman" w:hAnsi="Times New Roman"/>
          <w:sz w:val="28"/>
          <w:szCs w:val="28"/>
        </w:rPr>
        <w:t xml:space="preserve">)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w:t>
      </w:r>
      <w:proofErr w:type="spellStart"/>
      <w:r w:rsidR="00AA54C8" w:rsidRPr="00AA54C8">
        <w:rPr>
          <w:rFonts w:ascii="Times New Roman" w:hAnsi="Times New Roman"/>
          <w:sz w:val="28"/>
          <w:szCs w:val="28"/>
        </w:rPr>
        <w:t>УСН</w:t>
      </w:r>
      <w:proofErr w:type="spellEnd"/>
      <w:r w:rsidR="00AA54C8" w:rsidRPr="00AA54C8">
        <w:rPr>
          <w:rFonts w:ascii="Times New Roman" w:hAnsi="Times New Roman"/>
          <w:sz w:val="28"/>
          <w:szCs w:val="28"/>
        </w:rPr>
        <w:t>,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w:t>
      </w:r>
      <w:r w:rsidR="006D7BCF" w:rsidRPr="00E00F6B">
        <w:rPr>
          <w:rFonts w:ascii="Times New Roman" w:hAnsi="Times New Roman"/>
          <w:sz w:val="28"/>
          <w:szCs w:val="28"/>
        </w:rPr>
        <w:lastRenderedPageBreak/>
        <w:t>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w:t>
      </w:r>
      <w:proofErr w:type="spellStart"/>
      <w:r w:rsidRPr="00E00F6B">
        <w:rPr>
          <w:rFonts w:ascii="Times New Roman" w:hAnsi="Times New Roman"/>
          <w:sz w:val="28"/>
          <w:szCs w:val="28"/>
        </w:rPr>
        <w:t>НДФЛ</w:t>
      </w:r>
      <w:proofErr w:type="spellEnd"/>
      <w:r w:rsidRPr="00E00F6B">
        <w:rPr>
          <w:rFonts w:ascii="Times New Roman" w:hAnsi="Times New Roman"/>
          <w:sz w:val="28"/>
          <w:szCs w:val="28"/>
        </w:rPr>
        <w:t xml:space="preserve">, выданной по месту преподавания) и дохода от научной деятельности (доходы, полученные по результатам заключенных договоров на выполнение </w:t>
      </w:r>
      <w:proofErr w:type="spellStart"/>
      <w:r w:rsidRPr="00E00F6B">
        <w:rPr>
          <w:rFonts w:ascii="Times New Roman" w:hAnsi="Times New Roman"/>
          <w:sz w:val="28"/>
          <w:szCs w:val="28"/>
        </w:rPr>
        <w:t>НИОКР</w:t>
      </w:r>
      <w:proofErr w:type="spellEnd"/>
      <w:r w:rsidRPr="00E00F6B">
        <w:rPr>
          <w:rFonts w:ascii="Times New Roman" w:hAnsi="Times New Roman"/>
          <w:sz w:val="28"/>
          <w:szCs w:val="28"/>
        </w:rPr>
        <w:t xml:space="preserve">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lastRenderedPageBreak/>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2-</w:t>
      </w:r>
      <w:proofErr w:type="spellStart"/>
      <w:r w:rsidR="00096ED3" w:rsidRPr="00427B53">
        <w:rPr>
          <w:color w:val="auto"/>
          <w:sz w:val="28"/>
          <w:szCs w:val="28"/>
        </w:rPr>
        <w:t>НДФЛ</w:t>
      </w:r>
      <w:proofErr w:type="spellEnd"/>
      <w:r w:rsidR="00096ED3" w:rsidRPr="00427B53">
        <w:rPr>
          <w:color w:val="auto"/>
          <w:sz w:val="28"/>
          <w:szCs w:val="28"/>
        </w:rPr>
        <w:t xml:space="preserve">,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 xml:space="preserve">руб., при этом в ходе покупки автосалон оценил имевшийся у </w:t>
      </w:r>
      <w:r w:rsidR="00096ED3" w:rsidRPr="00E00F6B">
        <w:rPr>
          <w:rFonts w:ascii="Times New Roman" w:hAnsi="Times New Roman" w:cs="Times New Roman"/>
          <w:sz w:val="28"/>
          <w:szCs w:val="28"/>
        </w:rPr>
        <w:lastRenderedPageBreak/>
        <w:t>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w:t>
      </w:r>
      <w:proofErr w:type="spellStart"/>
      <w:r w:rsidRPr="00E00F6B">
        <w:rPr>
          <w:color w:val="auto"/>
          <w:sz w:val="28"/>
          <w:szCs w:val="28"/>
        </w:rPr>
        <w:t>НДФЛ</w:t>
      </w:r>
      <w:proofErr w:type="spellEnd"/>
      <w:r w:rsidRPr="00E00F6B">
        <w:rPr>
          <w:color w:val="auto"/>
          <w:sz w:val="28"/>
          <w:szCs w:val="28"/>
        </w:rPr>
        <w:t xml:space="preserve">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w:t>
      </w:r>
      <w:r w:rsidRPr="00E00F6B">
        <w:rPr>
          <w:rFonts w:ascii="Times New Roman" w:eastAsia="Times New Roman" w:hAnsi="Times New Roman"/>
          <w:sz w:val="28"/>
          <w:szCs w:val="28"/>
          <w:lang w:eastAsia="ru-RU"/>
        </w:rPr>
        <w:lastRenderedPageBreak/>
        <w:t>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w:t>
      </w:r>
      <w:proofErr w:type="spellStart"/>
      <w:r w:rsidRPr="00E00F6B">
        <w:rPr>
          <w:rFonts w:ascii="Times New Roman" w:hAnsi="Times New Roman"/>
          <w:sz w:val="28"/>
          <w:szCs w:val="28"/>
        </w:rPr>
        <w:t>НДФЛ</w:t>
      </w:r>
      <w:proofErr w:type="spellEnd"/>
      <w:r w:rsidRPr="00E00F6B">
        <w:rPr>
          <w:rFonts w:ascii="Times New Roman" w:hAnsi="Times New Roman"/>
          <w:sz w:val="28"/>
          <w:szCs w:val="28"/>
        </w:rPr>
        <w:t>,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w:t>
      </w:r>
      <w:r w:rsidRPr="00E00F6B">
        <w:rPr>
          <w:rFonts w:ascii="Times New Roman" w:hAnsi="Times New Roman"/>
          <w:sz w:val="28"/>
          <w:szCs w:val="28"/>
        </w:rPr>
        <w:lastRenderedPageBreak/>
        <w:t>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w:t>
      </w:r>
      <w:proofErr w:type="spellStart"/>
      <w:r w:rsidR="00BB5EB9" w:rsidRPr="00E00F6B">
        <w:t>ЕГРН</w:t>
      </w:r>
      <w:proofErr w:type="spellEnd"/>
      <w:r w:rsidR="00BB5EB9" w:rsidRPr="00E00F6B">
        <w:t>)</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w:t>
      </w:r>
      <w:r w:rsidRPr="00E00F6B">
        <w:rPr>
          <w:rFonts w:ascii="Times New Roman" w:hAnsi="Times New Roman"/>
          <w:sz w:val="28"/>
          <w:szCs w:val="28"/>
        </w:rPr>
        <w:lastRenderedPageBreak/>
        <w:t>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w:t>
      </w:r>
      <w:proofErr w:type="spellStart"/>
      <w:r w:rsidR="00523ECC" w:rsidRPr="002E3630">
        <w:rPr>
          <w:rFonts w:ascii="Times New Roman" w:hAnsi="Times New Roman"/>
          <w:sz w:val="28"/>
          <w:szCs w:val="28"/>
        </w:rPr>
        <w:t>ЕГРН</w:t>
      </w:r>
      <w:proofErr w:type="spellEnd"/>
      <w:r w:rsidR="00523ECC" w:rsidRPr="002E3630">
        <w:rPr>
          <w:rFonts w:ascii="Times New Roman" w:hAnsi="Times New Roman"/>
          <w:sz w:val="28"/>
          <w:szCs w:val="28"/>
        </w:rPr>
        <w:t>)</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w:t>
      </w:r>
      <w:proofErr w:type="spellStart"/>
      <w:r>
        <w:rPr>
          <w:rFonts w:ascii="Times New Roman" w:hAnsi="Times New Roman"/>
          <w:sz w:val="28"/>
          <w:szCs w:val="28"/>
        </w:rPr>
        <w:t>ЕГРН</w:t>
      </w:r>
      <w:proofErr w:type="spellEnd"/>
      <w:r>
        <w:rPr>
          <w:rFonts w:ascii="Times New Roman" w:hAnsi="Times New Roman"/>
          <w:sz w:val="28"/>
          <w:szCs w:val="28"/>
        </w:rPr>
        <w:t>)</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2E3630">
        <w:rPr>
          <w:rStyle w:val="a8"/>
          <w:rFonts w:ascii="Times New Roman" w:hAnsi="Times New Roman" w:cs="Times New Roman"/>
          <w:color w:val="000000"/>
          <w:sz w:val="28"/>
          <w:szCs w:val="28"/>
        </w:rPr>
        <w:lastRenderedPageBreak/>
        <w:t>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w:t>
      </w:r>
      <w:r w:rsidRPr="002E3630">
        <w:rPr>
          <w:rStyle w:val="a8"/>
          <w:rFonts w:ascii="Times New Roman" w:hAnsi="Times New Roman" w:cs="Times New Roman"/>
          <w:sz w:val="28"/>
          <w:szCs w:val="28"/>
        </w:rPr>
        <w:lastRenderedPageBreak/>
        <w:t>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xml:space="preserve">, </w:t>
      </w:r>
      <w:r w:rsidRPr="003D76BE">
        <w:rPr>
          <w:rFonts w:ascii="Times New Roman" w:hAnsi="Times New Roman"/>
          <w:sz w:val="28"/>
          <w:szCs w:val="28"/>
        </w:rPr>
        <w:lastRenderedPageBreak/>
        <w:t>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w:t>
      </w:r>
      <w:proofErr w:type="spellStart"/>
      <w:r w:rsidR="00523ECC" w:rsidRPr="00427B53">
        <w:rPr>
          <w:rFonts w:ascii="Times New Roman" w:hAnsi="Times New Roman"/>
          <w:sz w:val="28"/>
          <w:szCs w:val="28"/>
        </w:rPr>
        <w:t>ЕГРН</w:t>
      </w:r>
      <w:proofErr w:type="spellEnd"/>
      <w:r w:rsidR="00523ECC" w:rsidRPr="00427B53">
        <w:rPr>
          <w:rFonts w:ascii="Times New Roman" w:hAnsi="Times New Roman"/>
          <w:sz w:val="28"/>
          <w:szCs w:val="28"/>
        </w:rPr>
        <w:t>)</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proofErr w:type="spellStart"/>
      <w:r w:rsidR="00BB5EB9" w:rsidRPr="002E3630">
        <w:rPr>
          <w:rFonts w:ascii="Times New Roman" w:hAnsi="Times New Roman"/>
          <w:sz w:val="28"/>
          <w:szCs w:val="28"/>
        </w:rPr>
        <w:t>ЕГРН</w:t>
      </w:r>
      <w:proofErr w:type="spellEnd"/>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w:t>
      </w:r>
      <w:proofErr w:type="spellStart"/>
      <w:r w:rsidR="00866005" w:rsidRPr="002E3630">
        <w:rPr>
          <w:rFonts w:ascii="Times New Roman" w:hAnsi="Times New Roman"/>
          <w:sz w:val="28"/>
          <w:szCs w:val="28"/>
        </w:rPr>
        <w:t>НДN</w:t>
      </w:r>
      <w:proofErr w:type="spellEnd"/>
      <w:r w:rsidR="00866005" w:rsidRPr="002E3630">
        <w:rPr>
          <w:rFonts w:ascii="Times New Roman" w:hAnsi="Times New Roman"/>
          <w:sz w:val="28"/>
          <w:szCs w:val="28"/>
        </w:rPr>
        <w:t xml:space="preserve"> 776723 от 17 марта 2010 г., Запись в </w:t>
      </w:r>
      <w:proofErr w:type="spellStart"/>
      <w:r w:rsidR="00523ECC" w:rsidRPr="002E3630">
        <w:rPr>
          <w:rFonts w:ascii="Times New Roman" w:hAnsi="Times New Roman"/>
          <w:sz w:val="28"/>
          <w:szCs w:val="28"/>
        </w:rPr>
        <w:t>ЕГРН</w:t>
      </w:r>
      <w:proofErr w:type="spellEnd"/>
      <w:r w:rsidR="00523ECC" w:rsidRPr="002E3630">
        <w:rPr>
          <w:rFonts w:ascii="Times New Roman" w:hAnsi="Times New Roman"/>
          <w:sz w:val="28"/>
          <w:szCs w:val="28"/>
        </w:rPr>
        <w:t xml:space="preserve">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w:t>
      </w:r>
      <w:r w:rsidRPr="002E3630">
        <w:rPr>
          <w:rFonts w:ascii="Times New Roman" w:hAnsi="Times New Roman"/>
          <w:sz w:val="28"/>
          <w:szCs w:val="28"/>
        </w:rPr>
        <w:lastRenderedPageBreak/>
        <w:t>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lastRenderedPageBreak/>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w:t>
      </w:r>
      <w:proofErr w:type="spellStart"/>
      <w:r w:rsidR="00D3399A" w:rsidRPr="00D3399A">
        <w:rPr>
          <w:rFonts w:ascii="Times New Roman" w:hAnsi="Times New Roman"/>
          <w:sz w:val="28"/>
          <w:szCs w:val="28"/>
        </w:rPr>
        <w:t>КГ19</w:t>
      </w:r>
      <w:proofErr w:type="spellEnd"/>
      <w:r w:rsidR="00D3399A" w:rsidRPr="00D3399A">
        <w:rPr>
          <w:rFonts w:ascii="Times New Roman" w:hAnsi="Times New Roman"/>
          <w:sz w:val="28"/>
          <w:szCs w:val="28"/>
        </w:rPr>
        <w:t>-9)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 xml:space="preserve">МО ГИБДД </w:t>
        </w:r>
        <w:proofErr w:type="spellStart"/>
        <w:r w:rsidR="00096ED3" w:rsidRPr="002E3630">
          <w:rPr>
            <w:rFonts w:ascii="Times New Roman" w:eastAsia="Times New Roman" w:hAnsi="Times New Roman"/>
            <w:bCs/>
            <w:sz w:val="28"/>
            <w:szCs w:val="28"/>
            <w:lang w:eastAsia="ru-RU"/>
          </w:rPr>
          <w:t>ТНРЭР</w:t>
        </w:r>
        <w:proofErr w:type="spellEnd"/>
        <w:r w:rsidR="00096ED3" w:rsidRPr="002E3630">
          <w:rPr>
            <w:rFonts w:ascii="Times New Roman" w:eastAsia="Times New Roman" w:hAnsi="Times New Roman"/>
            <w:bCs/>
            <w:sz w:val="28"/>
            <w:szCs w:val="28"/>
            <w:lang w:eastAsia="ru-RU"/>
          </w:rPr>
          <w:t xml:space="preserve"> № 2 </w:t>
        </w:r>
        <w:proofErr w:type="spellStart"/>
        <w:r w:rsidR="00096ED3" w:rsidRPr="002E3630">
          <w:rPr>
            <w:rFonts w:ascii="Times New Roman" w:eastAsia="Times New Roman" w:hAnsi="Times New Roman"/>
            <w:bCs/>
            <w:sz w:val="28"/>
            <w:szCs w:val="28"/>
            <w:lang w:eastAsia="ru-RU"/>
          </w:rPr>
          <w:t>ГУ</w:t>
        </w:r>
        <w:proofErr w:type="spellEnd"/>
        <w:r w:rsidR="00096ED3" w:rsidRPr="002E3630">
          <w:rPr>
            <w:rFonts w:ascii="Times New Roman" w:eastAsia="Times New Roman" w:hAnsi="Times New Roman"/>
            <w:bCs/>
            <w:sz w:val="28"/>
            <w:szCs w:val="28"/>
            <w:lang w:eastAsia="ru-RU"/>
          </w:rPr>
          <w:t xml:space="preserve">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proofErr w:type="spellStart"/>
        <w:r w:rsidR="00096ED3" w:rsidRPr="002E3630">
          <w:rPr>
            <w:rFonts w:ascii="Times New Roman" w:eastAsia="Times New Roman" w:hAnsi="Times New Roman"/>
            <w:bCs/>
            <w:sz w:val="28"/>
            <w:szCs w:val="28"/>
            <w:lang w:eastAsia="ru-RU"/>
          </w:rPr>
          <w:t>ОГИБДД</w:t>
        </w:r>
        <w:proofErr w:type="spellEnd"/>
        <w:r w:rsidR="00096ED3" w:rsidRPr="002E3630">
          <w:rPr>
            <w:rFonts w:ascii="Times New Roman" w:eastAsia="Times New Roman" w:hAnsi="Times New Roman"/>
            <w:bCs/>
            <w:sz w:val="28"/>
            <w:szCs w:val="28"/>
            <w:lang w:eastAsia="ru-RU"/>
          </w:rPr>
          <w:t xml:space="preserve"> </w:t>
        </w:r>
        <w:proofErr w:type="spellStart"/>
        <w:r w:rsidR="00096ED3" w:rsidRPr="002E3630">
          <w:rPr>
            <w:rFonts w:ascii="Times New Roman" w:eastAsia="Times New Roman" w:hAnsi="Times New Roman"/>
            <w:bCs/>
            <w:sz w:val="28"/>
            <w:szCs w:val="28"/>
            <w:lang w:eastAsia="ru-RU"/>
          </w:rPr>
          <w:t>ММО</w:t>
        </w:r>
        <w:proofErr w:type="spellEnd"/>
        <w:r w:rsidR="00096ED3" w:rsidRPr="002E3630">
          <w:rPr>
            <w:rFonts w:ascii="Times New Roman" w:eastAsia="Times New Roman" w:hAnsi="Times New Roman"/>
            <w:bCs/>
            <w:sz w:val="28"/>
            <w:szCs w:val="28"/>
            <w:lang w:eastAsia="ru-RU"/>
          </w:rPr>
          <w:t xml:space="preserve">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proofErr w:type="spellStart"/>
        <w:r w:rsidR="00096ED3" w:rsidRPr="002E3630">
          <w:rPr>
            <w:rFonts w:ascii="Times New Roman" w:eastAsia="Times New Roman" w:hAnsi="Times New Roman"/>
            <w:bCs/>
            <w:sz w:val="28"/>
            <w:szCs w:val="28"/>
            <w:lang w:eastAsia="ru-RU"/>
          </w:rPr>
          <w:t>ОГИБДД</w:t>
        </w:r>
        <w:proofErr w:type="spellEnd"/>
        <w:r w:rsidR="00096ED3" w:rsidRPr="002E3630">
          <w:rPr>
            <w:rFonts w:ascii="Times New Roman" w:eastAsia="Times New Roman" w:hAnsi="Times New Roman"/>
            <w:bCs/>
            <w:sz w:val="28"/>
            <w:szCs w:val="28"/>
            <w:lang w:eastAsia="ru-RU"/>
          </w:rPr>
          <w:t xml:space="preserve"> </w:t>
        </w:r>
        <w:proofErr w:type="spellStart"/>
        <w:r w:rsidR="00096ED3" w:rsidRPr="002E3630">
          <w:rPr>
            <w:rFonts w:ascii="Times New Roman" w:eastAsia="Times New Roman" w:hAnsi="Times New Roman"/>
            <w:bCs/>
            <w:sz w:val="28"/>
            <w:szCs w:val="28"/>
            <w:lang w:eastAsia="ru-RU"/>
          </w:rPr>
          <w:t>ММО</w:t>
        </w:r>
        <w:proofErr w:type="spellEnd"/>
        <w:r w:rsidR="00096ED3" w:rsidRPr="002E3630">
          <w:rPr>
            <w:rFonts w:ascii="Times New Roman" w:eastAsia="Times New Roman" w:hAnsi="Times New Roman"/>
            <w:bCs/>
            <w:sz w:val="28"/>
            <w:szCs w:val="28"/>
            <w:lang w:eastAsia="ru-RU"/>
          </w:rPr>
          <w:t xml:space="preserve">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w:t>
      </w:r>
      <w:proofErr w:type="spellStart"/>
      <w:r w:rsidR="00096ED3" w:rsidRPr="002E3630">
        <w:rPr>
          <w:rFonts w:ascii="Times New Roman" w:hAnsi="Times New Roman"/>
          <w:sz w:val="28"/>
          <w:szCs w:val="28"/>
        </w:rPr>
        <w:t>МОТОТРЭР</w:t>
      </w:r>
      <w:proofErr w:type="spellEnd"/>
      <w:r w:rsidR="00096ED3" w:rsidRPr="002E3630">
        <w:rPr>
          <w:rFonts w:ascii="Times New Roman" w:hAnsi="Times New Roman"/>
          <w:sz w:val="28"/>
          <w:szCs w:val="28"/>
        </w:rPr>
        <w:t xml:space="preserve"> ГИБДД УВД по </w:t>
      </w:r>
      <w:proofErr w:type="spellStart"/>
      <w:r w:rsidR="00096ED3" w:rsidRPr="002E3630">
        <w:rPr>
          <w:rFonts w:ascii="Times New Roman" w:hAnsi="Times New Roman"/>
          <w:sz w:val="28"/>
          <w:szCs w:val="28"/>
        </w:rPr>
        <w:t>ЦАО</w:t>
      </w:r>
      <w:proofErr w:type="spellEnd"/>
      <w:r w:rsidR="00096ED3" w:rsidRPr="002E3630">
        <w:rPr>
          <w:rFonts w:ascii="Times New Roman" w:hAnsi="Times New Roman"/>
          <w:sz w:val="28"/>
          <w:szCs w:val="28"/>
        </w:rPr>
        <w:t xml:space="preserve">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lastRenderedPageBreak/>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lastRenderedPageBreak/>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w:t>
      </w:r>
      <w:r w:rsidRPr="002E3630">
        <w:rPr>
          <w:rFonts w:ascii="Times New Roman" w:hAnsi="Times New Roman"/>
          <w:sz w:val="28"/>
          <w:szCs w:val="28"/>
        </w:rPr>
        <w:lastRenderedPageBreak/>
        <w:t xml:space="preserve">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r>
            <w:r>
              <w:rPr>
                <w:rFonts w:ascii="Times New Roman" w:hAnsi="Times New Roman"/>
                <w:sz w:val="28"/>
              </w:rPr>
              <w:lastRenderedPageBreak/>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например </w:t>
      </w:r>
      <w:proofErr w:type="spellStart"/>
      <w:r w:rsidRPr="00A0063C">
        <w:rPr>
          <w:rFonts w:ascii="Times New Roman" w:hAnsi="Times New Roman"/>
          <w:color w:val="000000"/>
          <w:sz w:val="28"/>
          <w:szCs w:val="28"/>
        </w:rPr>
        <w:t>ПАО</w:t>
      </w:r>
      <w:proofErr w:type="spellEnd"/>
      <w:r w:rsidRPr="00A0063C">
        <w:rPr>
          <w:rFonts w:ascii="Times New Roman" w:hAnsi="Times New Roman"/>
          <w:color w:val="000000"/>
          <w:sz w:val="28"/>
          <w:szCs w:val="28"/>
        </w:rPr>
        <w:t xml:space="preserve">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w:t>
      </w:r>
      <w:proofErr w:type="spellStart"/>
      <w:r>
        <w:rPr>
          <w:rFonts w:ascii="Times New Roman" w:hAnsi="Times New Roman"/>
          <w:color w:val="000000"/>
          <w:sz w:val="28"/>
          <w:szCs w:val="28"/>
        </w:rPr>
        <w:t>ФНС</w:t>
      </w:r>
      <w:proofErr w:type="spellEnd"/>
      <w:r>
        <w:rPr>
          <w:rFonts w:ascii="Times New Roman" w:hAnsi="Times New Roman"/>
          <w:color w:val="000000"/>
          <w:sz w:val="28"/>
          <w:szCs w:val="28"/>
        </w:rPr>
        <w:t xml:space="preserve">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proofErr w:type="spellStart"/>
      <w:r>
        <w:rPr>
          <w:rFonts w:ascii="Times New Roman" w:hAnsi="Times New Roman"/>
          <w:color w:val="000000"/>
          <w:sz w:val="28"/>
          <w:szCs w:val="28"/>
        </w:rPr>
        <w:t>ФНС</w:t>
      </w:r>
      <w:proofErr w:type="spellEnd"/>
      <w:r>
        <w:rPr>
          <w:rFonts w:ascii="Times New Roman" w:hAnsi="Times New Roman"/>
          <w:color w:val="000000"/>
          <w:sz w:val="28"/>
          <w:szCs w:val="28"/>
        </w:rPr>
        <w:t xml:space="preserve">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w:t>
      </w:r>
      <w:r w:rsidRPr="00016F61">
        <w:rPr>
          <w:rFonts w:ascii="Times New Roman" w:hAnsi="Times New Roman"/>
          <w:sz w:val="28"/>
          <w:szCs w:val="28"/>
        </w:rPr>
        <w:lastRenderedPageBreak/>
        <w:t xml:space="preserve">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w:t>
      </w:r>
      <w:r w:rsidR="00096ED3" w:rsidRPr="00E00F6B">
        <w:rPr>
          <w:rFonts w:ascii="Times New Roman" w:hAnsi="Times New Roman"/>
          <w:sz w:val="28"/>
          <w:szCs w:val="28"/>
        </w:rPr>
        <w:lastRenderedPageBreak/>
        <w:t xml:space="preserve">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lastRenderedPageBreak/>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lastRenderedPageBreak/>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proofErr w:type="spellStart"/>
      <w:r w:rsidR="00981341" w:rsidRPr="00E00F6B">
        <w:rPr>
          <w:rFonts w:ascii="Times New Roman" w:hAnsi="Times New Roman"/>
          <w:sz w:val="28"/>
          <w:szCs w:val="28"/>
        </w:rPr>
        <w:t>ПАО</w:t>
      </w:r>
      <w:proofErr w:type="spellEnd"/>
      <w:r w:rsidR="00981341" w:rsidRPr="00E00F6B">
        <w:rPr>
          <w:rFonts w:ascii="Times New Roman" w:hAnsi="Times New Roman"/>
          <w:sz w:val="28"/>
          <w:szCs w:val="28"/>
        </w:rPr>
        <w:t xml:space="preserve">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w:t>
      </w:r>
      <w:r w:rsidRPr="00E00F6B">
        <w:rPr>
          <w:rFonts w:ascii="Times New Roman" w:hAnsi="Times New Roman"/>
          <w:sz w:val="28"/>
          <w:szCs w:val="28"/>
        </w:rPr>
        <w:lastRenderedPageBreak/>
        <w:t>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 xml:space="preserve">обязательства по договорам о брокерском обслуживании и договорам доверительного управления ценными бумагами, в том числе </w:t>
      </w:r>
      <w:r w:rsidR="00C70F1B">
        <w:rPr>
          <w:rFonts w:ascii="Times New Roman" w:hAnsi="Times New Roman"/>
          <w:b/>
          <w:sz w:val="28"/>
          <w:szCs w:val="28"/>
        </w:rPr>
        <w:lastRenderedPageBreak/>
        <w:t>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B423DB">
      <w:headerReference w:type="default" r:id="rId28"/>
      <w:pgSz w:w="11906" w:h="16838"/>
      <w:pgMar w:top="284" w:right="1134" w:bottom="28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40" w:rsidRDefault="004D3040" w:rsidP="00204BB5">
      <w:r>
        <w:separator/>
      </w:r>
    </w:p>
  </w:endnote>
  <w:endnote w:type="continuationSeparator" w:id="0">
    <w:p w:rsidR="004D3040" w:rsidRDefault="004D304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40" w:rsidRDefault="004D3040" w:rsidP="00204BB5">
      <w:r>
        <w:separator/>
      </w:r>
    </w:p>
  </w:footnote>
  <w:footnote w:type="continuationSeparator" w:id="0">
    <w:p w:rsidR="004D3040" w:rsidRDefault="004D304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B" w:rsidRDefault="00B423D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60E3E">
      <w:rPr>
        <w:rFonts w:ascii="Times New Roman" w:hAnsi="Times New Roman"/>
        <w:noProof/>
        <w:sz w:val="28"/>
        <w:szCs w:val="28"/>
      </w:rPr>
      <w:t>22</w:t>
    </w:r>
    <w:r w:rsidRPr="00204BB5">
      <w:rPr>
        <w:rFonts w:ascii="Times New Roman" w:hAnsi="Times New Roman"/>
        <w:sz w:val="28"/>
        <w:szCs w:val="28"/>
      </w:rPr>
      <w:fldChar w:fldCharType="end"/>
    </w:r>
  </w:p>
  <w:p w:rsidR="00B423DB" w:rsidRDefault="00B423D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30F"/>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195"/>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040"/>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0E3E"/>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3DB"/>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315ED5D-C71C-4CAF-80E5-850D7C9C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18194</Words>
  <Characters>103711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121662</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Викторовна Осипова</cp:lastModifiedBy>
  <cp:revision>3</cp:revision>
  <cp:lastPrinted>2020-01-09T06:14:00Z</cp:lastPrinted>
  <dcterms:created xsi:type="dcterms:W3CDTF">2019-12-31T03:15:00Z</dcterms:created>
  <dcterms:modified xsi:type="dcterms:W3CDTF">2020-01-09T06:51:00Z</dcterms:modified>
</cp:coreProperties>
</file>