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43DF4" w14:textId="61DB307D" w:rsidR="0088603B" w:rsidRPr="0088603B" w:rsidRDefault="0088603B" w:rsidP="0088603B">
      <w:pPr>
        <w:shd w:val="clear" w:color="auto" w:fill="FFFFFF"/>
        <w:jc w:val="both"/>
        <w:rPr>
          <w:bCs/>
          <w:sz w:val="28"/>
          <w:szCs w:val="28"/>
          <w:lang w:eastAsia="ru-RU"/>
        </w:rPr>
      </w:pPr>
      <w:r w:rsidRPr="0088603B">
        <w:rPr>
          <w:bCs/>
          <w:sz w:val="28"/>
          <w:szCs w:val="28"/>
          <w:lang w:eastAsia="ru-RU"/>
        </w:rPr>
        <w:t>Постановление администрации Сосновского муниципального района от 0</w:t>
      </w:r>
      <w:r>
        <w:rPr>
          <w:bCs/>
          <w:sz w:val="28"/>
          <w:szCs w:val="28"/>
          <w:lang w:eastAsia="ru-RU"/>
        </w:rPr>
        <w:t>2</w:t>
      </w:r>
      <w:r w:rsidRPr="0088603B">
        <w:rPr>
          <w:bCs/>
          <w:sz w:val="28"/>
          <w:szCs w:val="28"/>
          <w:lang w:eastAsia="ru-RU"/>
        </w:rPr>
        <w:t>.12.2022г № 24</w:t>
      </w:r>
      <w:r>
        <w:rPr>
          <w:bCs/>
          <w:sz w:val="28"/>
          <w:szCs w:val="28"/>
          <w:lang w:eastAsia="ru-RU"/>
        </w:rPr>
        <w:t>38</w:t>
      </w:r>
    </w:p>
    <w:p w14:paraId="7D4890AA" w14:textId="77777777" w:rsidR="00DC1D0E" w:rsidRPr="0088603B" w:rsidRDefault="00DC1D0E">
      <w:pPr>
        <w:ind w:right="4677"/>
        <w:jc w:val="both"/>
        <w:rPr>
          <w:sz w:val="28"/>
        </w:rPr>
      </w:pPr>
    </w:p>
    <w:p w14:paraId="63E2B5BA" w14:textId="77777777" w:rsidR="00DC1D0E" w:rsidRDefault="00DC1D0E">
      <w:pPr>
        <w:ind w:right="4677"/>
        <w:jc w:val="both"/>
        <w:rPr>
          <w:sz w:val="28"/>
        </w:rPr>
      </w:pPr>
    </w:p>
    <w:p w14:paraId="0B629709" w14:textId="77777777" w:rsidR="00DC1D0E" w:rsidRDefault="00DC1D0E">
      <w:pPr>
        <w:ind w:right="4677"/>
        <w:jc w:val="both"/>
        <w:rPr>
          <w:sz w:val="28"/>
        </w:rPr>
      </w:pPr>
    </w:p>
    <w:p w14:paraId="6048EE6A" w14:textId="77777777" w:rsidR="00DC1D0E" w:rsidRDefault="00DC1D0E">
      <w:pPr>
        <w:ind w:right="4677"/>
        <w:jc w:val="both"/>
        <w:rPr>
          <w:sz w:val="28"/>
        </w:rPr>
      </w:pPr>
    </w:p>
    <w:p w14:paraId="68EF308C" w14:textId="77777777" w:rsidR="00DC1D0E" w:rsidRDefault="00DC1D0E">
      <w:pPr>
        <w:ind w:right="4677"/>
        <w:jc w:val="both"/>
        <w:rPr>
          <w:sz w:val="28"/>
        </w:rPr>
      </w:pPr>
    </w:p>
    <w:p w14:paraId="3B26551C" w14:textId="77777777" w:rsidR="00DC1D0E" w:rsidRDefault="00DC1D0E">
      <w:pPr>
        <w:ind w:right="4677"/>
        <w:jc w:val="both"/>
        <w:rPr>
          <w:sz w:val="28"/>
        </w:rPr>
      </w:pPr>
    </w:p>
    <w:p w14:paraId="489BDC60" w14:textId="77777777" w:rsidR="00DC1D0E" w:rsidRDefault="00DC1D0E">
      <w:pPr>
        <w:ind w:right="4677"/>
        <w:jc w:val="both"/>
        <w:rPr>
          <w:sz w:val="28"/>
        </w:rPr>
      </w:pPr>
    </w:p>
    <w:p w14:paraId="1E623A79" w14:textId="77777777" w:rsidR="00DC1D0E" w:rsidRDefault="00DC1D0E">
      <w:pPr>
        <w:ind w:right="4677"/>
        <w:jc w:val="both"/>
        <w:rPr>
          <w:sz w:val="28"/>
        </w:rPr>
      </w:pPr>
    </w:p>
    <w:p w14:paraId="396A0781" w14:textId="77777777" w:rsidR="00DC1D0E" w:rsidRDefault="00DC1D0E">
      <w:pPr>
        <w:ind w:right="4677"/>
        <w:jc w:val="both"/>
        <w:rPr>
          <w:sz w:val="28"/>
        </w:rPr>
      </w:pPr>
    </w:p>
    <w:p w14:paraId="33AEA7A5" w14:textId="77777777" w:rsidR="00DC1D0E" w:rsidRDefault="00DC1D0E">
      <w:pPr>
        <w:ind w:right="4677"/>
        <w:jc w:val="both"/>
        <w:rPr>
          <w:sz w:val="28"/>
        </w:rPr>
      </w:pPr>
    </w:p>
    <w:p w14:paraId="4E623F3B" w14:textId="77777777" w:rsidR="00DC1D0E" w:rsidRDefault="00DC1D0E">
      <w:pPr>
        <w:ind w:right="4677"/>
        <w:jc w:val="both"/>
        <w:rPr>
          <w:sz w:val="28"/>
        </w:rPr>
      </w:pPr>
    </w:p>
    <w:p w14:paraId="2A208F8E" w14:textId="77777777" w:rsidR="00DC1D0E" w:rsidRDefault="00DC1D0E">
      <w:pPr>
        <w:ind w:right="4677"/>
        <w:jc w:val="both"/>
        <w:rPr>
          <w:sz w:val="28"/>
        </w:rPr>
      </w:pPr>
    </w:p>
    <w:p w14:paraId="3E2FFB40" w14:textId="77777777" w:rsidR="00DC1D0E" w:rsidRDefault="00DC1D0E">
      <w:pPr>
        <w:ind w:right="4677"/>
        <w:jc w:val="both"/>
        <w:rPr>
          <w:sz w:val="28"/>
        </w:rPr>
      </w:pPr>
    </w:p>
    <w:p w14:paraId="4A911431" w14:textId="77777777" w:rsidR="00DC1D0E" w:rsidRDefault="00DC1D0E">
      <w:pPr>
        <w:ind w:right="4677"/>
        <w:jc w:val="both"/>
        <w:rPr>
          <w:sz w:val="28"/>
        </w:rPr>
      </w:pPr>
    </w:p>
    <w:p w14:paraId="3AC0859A" w14:textId="77777777" w:rsidR="00DC1D0E" w:rsidRDefault="00395EED">
      <w:pPr>
        <w:ind w:right="4677"/>
        <w:jc w:val="both"/>
        <w:rPr>
          <w:sz w:val="28"/>
        </w:rPr>
      </w:pPr>
      <w:r>
        <w:rPr>
          <w:sz w:val="28"/>
        </w:rPr>
        <w:t>О внесении изменений в постановление администрации Сосновского муниципального района Челябинской области от 21.10.2022 года № 2141</w:t>
      </w:r>
    </w:p>
    <w:p w14:paraId="06D22AB5" w14:textId="77777777" w:rsidR="00DC1D0E" w:rsidRDefault="00DC1D0E">
      <w:pPr>
        <w:ind w:right="-2"/>
        <w:jc w:val="both"/>
        <w:rPr>
          <w:sz w:val="28"/>
        </w:rPr>
      </w:pPr>
    </w:p>
    <w:p w14:paraId="47BD195A" w14:textId="344551B0" w:rsidR="00DC1D0E" w:rsidRDefault="00DC1D0E">
      <w:pPr>
        <w:ind w:right="-2"/>
        <w:jc w:val="both"/>
        <w:rPr>
          <w:sz w:val="28"/>
        </w:rPr>
      </w:pPr>
    </w:p>
    <w:p w14:paraId="625BA6DA" w14:textId="77777777" w:rsidR="00395EED" w:rsidRDefault="00395EED">
      <w:pPr>
        <w:ind w:right="-2"/>
        <w:jc w:val="both"/>
        <w:rPr>
          <w:sz w:val="28"/>
        </w:rPr>
      </w:pPr>
    </w:p>
    <w:p w14:paraId="3C8262FE" w14:textId="77777777" w:rsidR="00DC1D0E" w:rsidRDefault="00395EED">
      <w:pPr>
        <w:ind w:right="-2" w:firstLine="708"/>
        <w:jc w:val="both"/>
        <w:rPr>
          <w:sz w:val="28"/>
        </w:rPr>
      </w:pPr>
      <w:proofErr w:type="gramStart"/>
      <w:r>
        <w:rPr>
          <w:sz w:val="28"/>
        </w:rPr>
        <w:t xml:space="preserve">Руководствуясь </w:t>
      </w:r>
      <w:r>
        <w:rPr>
          <w:color w:val="000000"/>
          <w:sz w:val="28"/>
          <w:szCs w:val="28"/>
        </w:rPr>
        <w:t xml:space="preserve"> Федеральными</w:t>
      </w:r>
      <w:proofErr w:type="gramEnd"/>
      <w:r>
        <w:rPr>
          <w:color w:val="000000"/>
          <w:sz w:val="28"/>
          <w:szCs w:val="28"/>
        </w:rPr>
        <w:t xml:space="preserve"> законами от 06.10.2003 года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13.03.2006 № 38-ФЗ «О рекламе», в связи с технической ошибкой,</w:t>
      </w:r>
      <w:r>
        <w:rPr>
          <w:sz w:val="28"/>
        </w:rPr>
        <w:t xml:space="preserve"> администрация Сосновского муниципального района</w:t>
      </w:r>
    </w:p>
    <w:p w14:paraId="711C872F" w14:textId="77777777" w:rsidR="00DC1D0E" w:rsidRDefault="00395EED">
      <w:pPr>
        <w:ind w:right="-2"/>
        <w:jc w:val="both"/>
        <w:rPr>
          <w:sz w:val="28"/>
        </w:rPr>
      </w:pPr>
      <w:r>
        <w:rPr>
          <w:sz w:val="28"/>
        </w:rPr>
        <w:t>ПОСТАНОВЛЯЕТ:</w:t>
      </w:r>
    </w:p>
    <w:p w14:paraId="6E7AF8E7" w14:textId="77777777" w:rsidR="00DC1D0E" w:rsidRDefault="00395EED">
      <w:pPr>
        <w:ind w:right="-2" w:firstLine="709"/>
        <w:jc w:val="both"/>
        <w:rPr>
          <w:sz w:val="28"/>
        </w:rPr>
      </w:pPr>
      <w:r>
        <w:rPr>
          <w:sz w:val="28"/>
        </w:rPr>
        <w:t>1. Внести в постановление администрации Сосновского муниципального района Челябинской области от 21.10.2022 года № 2141 «Об утверждении административного регламента предоставления муниципальной услуги «Выдача разрешения на установку и эксплуатацию рекламных конструкций на территории Сосновского муниципального района, аннулирование такого разрешения»» следующие изменения:</w:t>
      </w:r>
    </w:p>
    <w:p w14:paraId="7EABA63B" w14:textId="77777777" w:rsidR="00DC1D0E" w:rsidRDefault="00395EED">
      <w:pPr>
        <w:ind w:right="-2" w:firstLine="709"/>
        <w:jc w:val="both"/>
        <w:rPr>
          <w:sz w:val="28"/>
        </w:rPr>
      </w:pPr>
      <w:r>
        <w:rPr>
          <w:sz w:val="28"/>
        </w:rPr>
        <w:t>1.1.</w:t>
      </w:r>
      <w:r>
        <w:rPr>
          <w:sz w:val="28"/>
        </w:rPr>
        <w:tab/>
        <w:t xml:space="preserve">В наименовании постановления слова «Об утверждении административного регламента предоставления муниципальной услуги «Выдача разрешения на установку и эксплуатацию рекламных конструкций на территории Сосновского муниципального района, аннулирование такого разрешения» заменить словами «Об утверждении административного регламента предоставления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 на территории Сосновского муниципального района».    </w:t>
      </w:r>
    </w:p>
    <w:p w14:paraId="1A15306E" w14:textId="77777777" w:rsidR="00DC1D0E" w:rsidRDefault="00395EED">
      <w:pPr>
        <w:ind w:right="-2" w:firstLine="709"/>
        <w:jc w:val="both"/>
        <w:rPr>
          <w:sz w:val="28"/>
        </w:rPr>
      </w:pPr>
      <w:r>
        <w:rPr>
          <w:sz w:val="28"/>
        </w:rPr>
        <w:lastRenderedPageBreak/>
        <w:t>1.2. В пункте 1 слова «Выдача разрешения на установку и эксплуатацию рекламных конструкций на территории Сосновского муниципального района, аннулирование такого разрешения» заменить словами «Выдача разрешения на установку и эксплуатацию рекламных конструкций на соответствующей территории, аннулирование такого разрешения».</w:t>
      </w:r>
    </w:p>
    <w:p w14:paraId="39EF9D57" w14:textId="77777777" w:rsidR="00DC1D0E" w:rsidRDefault="00395EED">
      <w:pPr>
        <w:ind w:right="-2" w:firstLine="709"/>
        <w:jc w:val="both"/>
        <w:rPr>
          <w:sz w:val="28"/>
        </w:rPr>
      </w:pPr>
      <w:r>
        <w:rPr>
          <w:sz w:val="28"/>
        </w:rPr>
        <w:t>1.3. В Приложении к Постановлению администрации Сосновского муниципального района от 21.10.2022 года № 2141 слова «Выдача разрешения на установку и эксплуатацию рекламных конструкций на территории Сосновского муниципального района, аннулирование такого разрешения» заменить словами «Выдача разрешения на установку и эксплуатацию рекламных конструкций на соответствующей территории, аннулирование такого разрешения».</w:t>
      </w:r>
    </w:p>
    <w:p w14:paraId="3873E0FB" w14:textId="77777777" w:rsidR="00DC1D0E" w:rsidRDefault="00395EED">
      <w:pPr>
        <w:ind w:right="-2" w:firstLine="709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Управлению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14:paraId="508AD6DF" w14:textId="77777777" w:rsidR="00DC1D0E" w:rsidRDefault="00395EED">
      <w:pPr>
        <w:ind w:right="-2" w:firstLine="709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Организацию выполнения настоящего Постановления возложить на первого заместителя Главы района С.А. Чигинцева.</w:t>
      </w:r>
    </w:p>
    <w:p w14:paraId="7962131B" w14:textId="77777777" w:rsidR="00DC1D0E" w:rsidRDefault="00DC1D0E">
      <w:pPr>
        <w:ind w:right="-2"/>
        <w:jc w:val="both"/>
        <w:rPr>
          <w:sz w:val="28"/>
        </w:rPr>
      </w:pPr>
    </w:p>
    <w:p w14:paraId="4283FACE" w14:textId="77777777" w:rsidR="00DC1D0E" w:rsidRDefault="00DC1D0E">
      <w:pPr>
        <w:ind w:right="-2"/>
        <w:jc w:val="both"/>
        <w:rPr>
          <w:sz w:val="28"/>
        </w:rPr>
      </w:pPr>
    </w:p>
    <w:p w14:paraId="5C397E63" w14:textId="77777777" w:rsidR="00DC1D0E" w:rsidRDefault="00DC1D0E">
      <w:pPr>
        <w:ind w:right="-2"/>
        <w:jc w:val="both"/>
        <w:rPr>
          <w:sz w:val="28"/>
        </w:rPr>
      </w:pPr>
    </w:p>
    <w:p w14:paraId="48EBBB79" w14:textId="77777777" w:rsidR="00395EED" w:rsidRDefault="00395EED">
      <w:pPr>
        <w:ind w:right="-2"/>
        <w:jc w:val="both"/>
        <w:rPr>
          <w:sz w:val="28"/>
        </w:rPr>
      </w:pPr>
      <w:r>
        <w:rPr>
          <w:sz w:val="28"/>
        </w:rPr>
        <w:t xml:space="preserve">Глава Сосновского </w:t>
      </w:r>
    </w:p>
    <w:p w14:paraId="24B275BB" w14:textId="4F721F9A" w:rsidR="00DC1D0E" w:rsidRDefault="00395EED">
      <w:pPr>
        <w:ind w:right="-2"/>
        <w:jc w:val="both"/>
      </w:pPr>
      <w:r>
        <w:rPr>
          <w:sz w:val="28"/>
        </w:rPr>
        <w:t>муниципального района                                                                              Е.Г. Ваганов</w:t>
      </w:r>
    </w:p>
    <w:sectPr w:rsidR="00DC1D0E" w:rsidSect="00395EED"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D0E"/>
    <w:rsid w:val="00395EED"/>
    <w:rsid w:val="0088603B"/>
    <w:rsid w:val="00DC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B7B9"/>
  <w15:docId w15:val="{FD2D0312-4A37-4393-BB5E-6D38E670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0F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Мошкина</dc:creator>
  <dc:description/>
  <cp:lastModifiedBy>Галина Александровна Литвиненко</cp:lastModifiedBy>
  <cp:revision>3</cp:revision>
  <cp:lastPrinted>2022-11-23T04:37:00Z</cp:lastPrinted>
  <dcterms:created xsi:type="dcterms:W3CDTF">2022-11-23T04:37:00Z</dcterms:created>
  <dcterms:modified xsi:type="dcterms:W3CDTF">2022-12-05T11:56:00Z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