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58" w:rsidRDefault="002D2858" w:rsidP="002D2858">
      <w:pPr>
        <w:spacing w:after="0" w:line="240" w:lineRule="auto"/>
        <w:jc w:val="right"/>
        <w:rPr>
          <w:rFonts w:ascii="Segoe UI Light" w:eastAsia="Calibri" w:hAnsi="Segoe UI Light" w:cs="Times New Roman"/>
        </w:rPr>
      </w:pPr>
      <w:proofErr w:type="gramStart"/>
      <w:r>
        <w:rPr>
          <w:rFonts w:ascii="Segoe UI Light" w:eastAsia="Calibri" w:hAnsi="Segoe UI Light" w:cs="Times New Roman"/>
        </w:rPr>
        <w:t>Утверждены</w:t>
      </w:r>
      <w:proofErr w:type="gramEnd"/>
      <w:r>
        <w:rPr>
          <w:rFonts w:ascii="Segoe UI Light" w:eastAsia="Calibri" w:hAnsi="Segoe UI Light" w:cs="Times New Roman"/>
        </w:rPr>
        <w:t xml:space="preserve"> решением совета депутатов</w:t>
      </w:r>
    </w:p>
    <w:p w:rsidR="002D2858" w:rsidRDefault="002D2858" w:rsidP="002D2858">
      <w:pPr>
        <w:spacing w:after="0" w:line="240" w:lineRule="auto"/>
        <w:jc w:val="right"/>
        <w:rPr>
          <w:rFonts w:ascii="Segoe UI Light" w:eastAsia="Calibri" w:hAnsi="Segoe UI Light" w:cs="Times New Roman"/>
        </w:rPr>
      </w:pPr>
      <w:r>
        <w:rPr>
          <w:rFonts w:ascii="Segoe UI Light" w:eastAsia="Calibri" w:hAnsi="Segoe UI Light" w:cs="Times New Roman"/>
        </w:rPr>
        <w:t xml:space="preserve"> Саккуловского  сельского поселения </w:t>
      </w:r>
    </w:p>
    <w:p w:rsidR="002D2858" w:rsidRDefault="002D2858" w:rsidP="002D2858">
      <w:pPr>
        <w:spacing w:after="0" w:line="240" w:lineRule="auto"/>
        <w:jc w:val="right"/>
        <w:rPr>
          <w:rFonts w:ascii="Segoe UI Light" w:eastAsia="Calibri" w:hAnsi="Segoe UI Light" w:cs="Times New Roman"/>
        </w:rPr>
      </w:pPr>
      <w:r>
        <w:rPr>
          <w:rFonts w:ascii="Segoe UI Light" w:eastAsia="Calibri" w:hAnsi="Segoe UI Light" w:cs="Times New Roman"/>
        </w:rPr>
        <w:t xml:space="preserve">Сосновского муниципального района </w:t>
      </w:r>
    </w:p>
    <w:p w:rsidR="008757D5" w:rsidRPr="00491B05" w:rsidRDefault="002D2858" w:rsidP="002D2858">
      <w:pPr>
        <w:jc w:val="right"/>
        <w:rPr>
          <w:rFonts w:ascii="Segoe UI Light" w:eastAsia="Calibri" w:hAnsi="Segoe UI Light" w:cs="Times New Roman"/>
          <w:sz w:val="24"/>
        </w:rPr>
      </w:pPr>
      <w:r>
        <w:rPr>
          <w:rFonts w:ascii="Segoe UI Light" w:eastAsia="Calibri" w:hAnsi="Segoe UI Light" w:cs="Times New Roman"/>
        </w:rPr>
        <w:t>Челябинской области № 22 от 29.12.2016</w:t>
      </w:r>
    </w:p>
    <w:p w:rsidR="002D2858" w:rsidRDefault="002D2858" w:rsidP="00487B93">
      <w:pPr>
        <w:ind w:right="-2"/>
        <w:jc w:val="center"/>
        <w:rPr>
          <w:rFonts w:ascii="Segoe UI Light" w:eastAsia="Calibri" w:hAnsi="Segoe UI Light" w:cs="Times New Roman"/>
          <w:b/>
          <w:bCs/>
          <w:sz w:val="40"/>
          <w:szCs w:val="40"/>
        </w:rPr>
      </w:pPr>
    </w:p>
    <w:p w:rsidR="002D2858" w:rsidRDefault="002D2858" w:rsidP="00487B93">
      <w:pPr>
        <w:ind w:right="-2"/>
        <w:jc w:val="center"/>
        <w:rPr>
          <w:rFonts w:ascii="Segoe UI Light" w:eastAsia="Calibri" w:hAnsi="Segoe UI Light" w:cs="Times New Roman"/>
          <w:b/>
          <w:bCs/>
          <w:sz w:val="40"/>
          <w:szCs w:val="40"/>
        </w:rPr>
      </w:pPr>
    </w:p>
    <w:p w:rsidR="002D2858" w:rsidRDefault="002D2858" w:rsidP="00487B93">
      <w:pPr>
        <w:ind w:right="-2"/>
        <w:jc w:val="center"/>
        <w:rPr>
          <w:rFonts w:ascii="Segoe UI Light" w:eastAsia="Calibri" w:hAnsi="Segoe UI Light" w:cs="Times New Roman"/>
          <w:b/>
          <w:bCs/>
          <w:sz w:val="40"/>
          <w:szCs w:val="40"/>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D82D61"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САККУЛОВСКОГО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D82D61">
              <w:rPr>
                <w:sz w:val="22"/>
                <w:szCs w:val="22"/>
              </w:rPr>
              <w:t>Саккуловского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D82D61">
              <w:rPr>
                <w:spacing w:val="2"/>
                <w:sz w:val="22"/>
                <w:szCs w:val="22"/>
              </w:rPr>
              <w:t>Саккуловского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 xml:space="preserve">Порядок </w:t>
            </w:r>
            <w:proofErr w:type="gramStart"/>
            <w:r w:rsidRPr="00A765F3">
              <w:rPr>
                <w:sz w:val="22"/>
                <w:szCs w:val="22"/>
              </w:rPr>
              <w:t>подготовки проекта Правил землепользования</w:t>
            </w:r>
            <w:proofErr w:type="gramEnd"/>
            <w:r w:rsidRPr="00A765F3">
              <w:rPr>
                <w:sz w:val="22"/>
                <w:szCs w:val="22"/>
              </w:rPr>
              <w:t xml:space="preserve">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D82D61">
              <w:rPr>
                <w:rFonts w:eastAsia="Arial" w:cs="Arial"/>
                <w:bCs/>
                <w:spacing w:val="2"/>
                <w:sz w:val="22"/>
                <w:szCs w:val="22"/>
              </w:rPr>
              <w:t>Саккуловского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D82D61">
        <w:rPr>
          <w:rFonts w:ascii="Segoe UI Light" w:hAnsi="Segoe UI Light"/>
        </w:rPr>
        <w:t>Саккуловского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D82D61">
        <w:rPr>
          <w:rFonts w:ascii="Segoe UI Light" w:eastAsia="Times New Roman" w:hAnsi="Segoe UI Light" w:cs="Times New Roman"/>
          <w:lang w:eastAsia="ru-RU"/>
        </w:rPr>
        <w:t>Саккуловского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w:t>
      </w:r>
      <w:proofErr w:type="gramStart"/>
      <w:r w:rsidRPr="003079F1">
        <w:rPr>
          <w:rFonts w:ascii="Segoe UI Light" w:eastAsia="Times New Roman" w:hAnsi="Segoe UI Light" w:cs="Times New Roman"/>
          <w:lang w:eastAsia="ru-RU"/>
        </w:rPr>
        <w:t>территориальные зоны</w:t>
      </w:r>
      <w:proofErr w:type="gramEnd"/>
      <w:r w:rsidRPr="003079F1">
        <w:rPr>
          <w:rFonts w:ascii="Segoe UI Light" w:eastAsia="Times New Roman" w:hAnsi="Segoe UI Light" w:cs="Times New Roman"/>
          <w:lang w:eastAsia="ru-RU"/>
        </w:rPr>
        <w:t xml:space="preserve">,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xml:space="preserve">– зонирование территории в целях определения </w:t>
      </w:r>
      <w:proofErr w:type="gramStart"/>
      <w:r w:rsidR="003E24C6" w:rsidRPr="00A765F3">
        <w:rPr>
          <w:rFonts w:ascii="Segoe UI Light" w:hAnsi="Segoe UI Light"/>
        </w:rPr>
        <w:t>территориальных зон</w:t>
      </w:r>
      <w:proofErr w:type="gramEnd"/>
      <w:r w:rsidR="003E24C6" w:rsidRPr="00A765F3">
        <w:rPr>
          <w:rFonts w:ascii="Segoe UI Light" w:hAnsi="Segoe UI Light"/>
        </w:rPr>
        <w:t xml:space="preserve">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xml:space="preserve">) </w:t>
      </w:r>
      <w:proofErr w:type="gramStart"/>
      <w:r w:rsidR="003E24C6" w:rsidRPr="00A765F3">
        <w:rPr>
          <w:rFonts w:ascii="Segoe UI Light" w:hAnsi="Segoe UI Light"/>
        </w:rPr>
        <w:t>территориальные зоны</w:t>
      </w:r>
      <w:proofErr w:type="gramEnd"/>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proofErr w:type="gramStart"/>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 xml:space="preserve">истории и культуры) народов Российской Федерации (далее – объекты культурного наследия), </w:t>
      </w:r>
      <w:proofErr w:type="spellStart"/>
      <w:r w:rsidR="003E24C6" w:rsidRPr="002330A3">
        <w:rPr>
          <w:rFonts w:ascii="Segoe UI Light" w:eastAsia="Arial" w:hAnsi="Segoe UI Light" w:cs="Arial"/>
        </w:rPr>
        <w:t>водоохранные</w:t>
      </w:r>
      <w:proofErr w:type="spellEnd"/>
      <w:r w:rsidR="003E24C6" w:rsidRPr="002330A3">
        <w:rPr>
          <w:rFonts w:ascii="Segoe UI Light" w:eastAsia="Arial" w:hAnsi="Segoe UI Light" w:cs="Arial"/>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proofErr w:type="gramEnd"/>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D82D61">
        <w:rPr>
          <w:rFonts w:ascii="Segoe UI Light" w:hAnsi="Segoe UI Light"/>
        </w:rPr>
        <w:t>Саккуловского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proofErr w:type="gramStart"/>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w:t>
      </w:r>
      <w:proofErr w:type="gramEnd"/>
      <w:r w:rsidR="003E24C6" w:rsidRPr="00202E33">
        <w:rPr>
          <w:rFonts w:ascii="Segoe UI Light" w:hAnsi="Segoe UI Light"/>
        </w:rPr>
        <w:t xml:space="preserve">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proofErr w:type="gramStart"/>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AF4B91">
        <w:rPr>
          <w:rFonts w:ascii="Segoe UI Light" w:hAnsi="Segoe UI Light"/>
        </w:rPr>
        <w:t xml:space="preserve">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proofErr w:type="gramStart"/>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E24C6" w:rsidRPr="00202E33" w:rsidRDefault="00AF4B91" w:rsidP="00202E33">
      <w:pPr>
        <w:spacing w:after="0"/>
        <w:ind w:firstLine="709"/>
        <w:jc w:val="both"/>
        <w:rPr>
          <w:rFonts w:ascii="Segoe UI Light" w:hAnsi="Segoe UI Light"/>
          <w:spacing w:val="-2"/>
        </w:rPr>
      </w:pPr>
      <w:proofErr w:type="gramStart"/>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roofErr w:type="gramEnd"/>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 xml:space="preserve">именования этих видов деятельности и объектов в градостроительных регламентах, установленных настоящими Правилами применительно к соответствующим </w:t>
      </w:r>
      <w:proofErr w:type="gramStart"/>
      <w:r w:rsidRPr="00202E33">
        <w:rPr>
          <w:rFonts w:ascii="Segoe UI Light" w:hAnsi="Segoe UI Light"/>
          <w:spacing w:val="-2"/>
        </w:rPr>
        <w:t>территориальным зонам</w:t>
      </w:r>
      <w:proofErr w:type="gramEnd"/>
      <w:r w:rsidR="009C4D74">
        <w:rPr>
          <w:rFonts w:ascii="Segoe UI Light" w:hAnsi="Segoe UI Light"/>
          <w:spacing w:val="-2"/>
        </w:rPr>
        <w:t xml:space="preserve">; </w:t>
      </w:r>
      <w:proofErr w:type="gramStart"/>
      <w:r w:rsidR="009C4D74">
        <w:rPr>
          <w:rFonts w:ascii="Segoe UI Light" w:hAnsi="Segoe UI Light"/>
          <w:spacing w:val="-2"/>
        </w:rPr>
        <w:t>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roofErr w:type="gramEnd"/>
    </w:p>
    <w:p w:rsidR="003E24C6" w:rsidRPr="00202E33" w:rsidRDefault="003E24C6" w:rsidP="00202E33">
      <w:pPr>
        <w:spacing w:after="0"/>
        <w:ind w:firstLine="709"/>
        <w:jc w:val="both"/>
        <w:rPr>
          <w:rFonts w:ascii="Segoe UI Light" w:hAnsi="Segoe UI Light"/>
          <w:spacing w:val="-2"/>
        </w:rPr>
      </w:pPr>
      <w:proofErr w:type="gramStart"/>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w:t>
      </w:r>
      <w:proofErr w:type="gramEnd"/>
      <w:r w:rsidRPr="00202E33">
        <w:rPr>
          <w:rFonts w:ascii="Segoe UI Light" w:hAnsi="Segoe UI Light"/>
          <w:spacing w:val="-2"/>
        </w:rPr>
        <w:t xml:space="preserve">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 xml:space="preserve">именования этих видов деятельности и объектов в градостроительных регламентах, установленных настоящими Правилами применительно к соответствующим </w:t>
      </w:r>
      <w:proofErr w:type="gramStart"/>
      <w:r w:rsidR="003E24C6" w:rsidRPr="00202E33">
        <w:rPr>
          <w:rFonts w:ascii="Segoe UI Light" w:hAnsi="Segoe UI Light"/>
          <w:spacing w:val="-2"/>
        </w:rPr>
        <w:t>территориальным зонам</w:t>
      </w:r>
      <w:proofErr w:type="gramEnd"/>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 xml:space="preserve">2. Целями </w:t>
      </w:r>
      <w:proofErr w:type="gramStart"/>
      <w:r w:rsidRPr="00DD54FE">
        <w:rPr>
          <w:rFonts w:ascii="Segoe UI Light" w:hAnsi="Segoe UI Light"/>
        </w:rPr>
        <w:t>введения системы регулирования землепользования</w:t>
      </w:r>
      <w:proofErr w:type="gramEnd"/>
      <w:r w:rsidRPr="00DD54FE">
        <w:rPr>
          <w:rFonts w:ascii="Segoe UI Light" w:hAnsi="Segoe UI Light"/>
        </w:rPr>
        <w:t xml:space="preserve">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proofErr w:type="gramStart"/>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xml:space="preserve">, </w:t>
      </w:r>
      <w:proofErr w:type="gramStart"/>
      <w:r w:rsidR="002641C0">
        <w:rPr>
          <w:rFonts w:ascii="Segoe UI Light" w:eastAsia="Times New Roman" w:hAnsi="Segoe UI Light" w:cs="Times New Roman"/>
          <w:lang w:eastAsia="ru-RU"/>
        </w:rPr>
        <w:t>которая</w:t>
      </w:r>
      <w:proofErr w:type="gramEnd"/>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w:t>
      </w:r>
      <w:proofErr w:type="gramStart"/>
      <w:r w:rsidR="00C36BB5" w:rsidRPr="00C77848">
        <w:rPr>
          <w:rFonts w:ascii="Segoe UI Light" w:hAnsi="Segoe UI Light"/>
        </w:rPr>
        <w:t xml:space="preserve">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w:t>
      </w:r>
      <w:proofErr w:type="gramEnd"/>
      <w:r w:rsidR="00C36BB5" w:rsidRPr="00C77848">
        <w:rPr>
          <w:rFonts w:ascii="Segoe UI Light" w:hAnsi="Segoe UI Light"/>
        </w:rPr>
        <w:t xml:space="preserve">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proofErr w:type="gramStart"/>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roofErr w:type="gramEnd"/>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w:t>
      </w:r>
      <w:proofErr w:type="gramStart"/>
      <w:r w:rsidR="00C36BB5" w:rsidRPr="00C77848">
        <w:rPr>
          <w:rFonts w:ascii="Segoe UI Light" w:hAnsi="Segoe UI Light"/>
        </w:rPr>
        <w:t>состав</w:t>
      </w:r>
      <w:proofErr w:type="gramEnd"/>
      <w:r w:rsidR="00C36BB5" w:rsidRPr="00C77848">
        <w:rPr>
          <w:rFonts w:ascii="Segoe UI Light" w:hAnsi="Segoe UI Light"/>
        </w:rPr>
        <w:t xml:space="preserve">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w:t>
      </w:r>
      <w:proofErr w:type="gramStart"/>
      <w:r w:rsidR="000422D0">
        <w:rPr>
          <w:rFonts w:ascii="Segoe UI Light" w:hAnsi="Segoe UI Light"/>
        </w:rPr>
        <w:t>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roofErr w:type="gramEnd"/>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proofErr w:type="gramStart"/>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roofErr w:type="gramEnd"/>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proofErr w:type="gramStart"/>
      <w:r w:rsidR="0079338A" w:rsidRPr="00C44190">
        <w:rPr>
          <w:rFonts w:ascii="Segoe UI Light" w:hAnsi="Segoe UI Light"/>
        </w:rPr>
        <w:t>П</w:t>
      </w:r>
      <w:r w:rsidRPr="00C44190">
        <w:rPr>
          <w:rFonts w:ascii="Segoe UI Light" w:hAnsi="Segoe UI Light"/>
        </w:rPr>
        <w:t>равил</w:t>
      </w:r>
      <w:proofErr w:type="gramEnd"/>
      <w:r w:rsidRPr="00C44190">
        <w:rPr>
          <w:rFonts w:ascii="Segoe UI Light" w:hAnsi="Segoe UI Light"/>
        </w:rPr>
        <w:t xml:space="preserve">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w:t>
      </w:r>
      <w:proofErr w:type="gramStart"/>
      <w:r w:rsidRPr="00C44190">
        <w:rPr>
          <w:rFonts w:ascii="Segoe UI Light" w:hAnsi="Segoe UI Light"/>
        </w:rPr>
        <w:t xml:space="preserve">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w:t>
      </w:r>
      <w:proofErr w:type="gramEnd"/>
      <w:r w:rsidRPr="00C44190">
        <w:rPr>
          <w:rFonts w:ascii="Segoe UI Light" w:hAnsi="Segoe UI Light"/>
        </w:rPr>
        <w:t xml:space="preserve">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proofErr w:type="gramStart"/>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roofErr w:type="gramEnd"/>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proofErr w:type="gramStart"/>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roofErr w:type="gramEnd"/>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proofErr w:type="gramStart"/>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roofErr w:type="gramEnd"/>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proofErr w:type="gramStart"/>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roofErr w:type="gramEnd"/>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D82D61">
        <w:rPr>
          <w:rFonts w:ascii="Segoe UI Light" w:eastAsia="Arial" w:hAnsi="Segoe UI Light" w:cs="Arial"/>
        </w:rPr>
        <w:t>Саккуловского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 xml:space="preserve">ке территории утверждается Главой Администрации. </w:t>
      </w:r>
      <w:proofErr w:type="gramStart"/>
      <w:r w:rsidR="003E24C6" w:rsidRPr="00500AFC">
        <w:rPr>
          <w:rFonts w:ascii="Segoe UI Light" w:hAnsi="Segoe UI Light"/>
        </w:rPr>
        <w:t>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roofErr w:type="gramEnd"/>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D82D61">
        <w:rPr>
          <w:rFonts w:ascii="Segoe UI Light" w:eastAsia="Arial" w:hAnsi="Segoe UI Light" w:cs="Arial"/>
        </w:rPr>
        <w:t>Саккуловского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D82D61">
        <w:rPr>
          <w:rFonts w:ascii="Segoe UI Light" w:eastAsia="Arial" w:hAnsi="Segoe UI Light" w:cs="Arial"/>
        </w:rPr>
        <w:t>Саккуловского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поступление предложений об изменении границ </w:t>
      </w:r>
      <w:proofErr w:type="gramStart"/>
      <w:r w:rsidR="003E24C6" w:rsidRPr="00202E33">
        <w:rPr>
          <w:rFonts w:ascii="Segoe UI Light" w:eastAsia="Arial" w:hAnsi="Segoe UI Light" w:cs="Arial"/>
          <w:spacing w:val="2"/>
        </w:rPr>
        <w:t>территориальных зон</w:t>
      </w:r>
      <w:proofErr w:type="gramEnd"/>
      <w:r w:rsidR="003E24C6" w:rsidRPr="00202E33">
        <w:rPr>
          <w:rFonts w:ascii="Segoe UI Light" w:eastAsia="Arial" w:hAnsi="Segoe UI Light" w:cs="Arial"/>
          <w:spacing w:val="2"/>
        </w:rPr>
        <w:t>,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D0" w:rsidRDefault="00F946D0" w:rsidP="001A4604">
      <w:pPr>
        <w:spacing w:after="0" w:line="240" w:lineRule="auto"/>
      </w:pPr>
      <w:r>
        <w:separator/>
      </w:r>
    </w:p>
  </w:endnote>
  <w:endnote w:type="continuationSeparator" w:id="0">
    <w:p w:rsidR="00F946D0" w:rsidRDefault="00F946D0"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D0" w:rsidRDefault="00F946D0" w:rsidP="001A4604">
      <w:pPr>
        <w:spacing w:after="0" w:line="240" w:lineRule="auto"/>
      </w:pPr>
      <w:r>
        <w:separator/>
      </w:r>
    </w:p>
  </w:footnote>
  <w:footnote w:type="continuationSeparator" w:id="0">
    <w:p w:rsidR="00F946D0" w:rsidRDefault="00F946D0"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6C558F" w:rsidP="002257C5">
        <w:pPr>
          <w:pStyle w:val="a9"/>
          <w:jc w:val="right"/>
        </w:pPr>
        <w:r>
          <w:fldChar w:fldCharType="begin"/>
        </w:r>
        <w:r w:rsidR="002067E7">
          <w:instrText xml:space="preserve"> PAGE   \* MERGEFORMAT </w:instrText>
        </w:r>
        <w:r>
          <w:fldChar w:fldCharType="separate"/>
        </w:r>
        <w:r w:rsidR="002D2858">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2858"/>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58F"/>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0E1B"/>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2D61"/>
    <w:rsid w:val="00D838B2"/>
    <w:rsid w:val="00D8547D"/>
    <w:rsid w:val="00D8643E"/>
    <w:rsid w:val="00D8794B"/>
    <w:rsid w:val="00D946A0"/>
    <w:rsid w:val="00DA0302"/>
    <w:rsid w:val="00DA18E2"/>
    <w:rsid w:val="00DA3ED4"/>
    <w:rsid w:val="00DA4454"/>
    <w:rsid w:val="00DA5599"/>
    <w:rsid w:val="00DA56D4"/>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946D0"/>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19277274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0E86E-09E8-46BA-A60C-76F5CC2B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17485</TotalTime>
  <Pages>1</Pages>
  <Words>3219</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392</cp:revision>
  <cp:lastPrinted>2016-10-19T10:17:00Z</cp:lastPrinted>
  <dcterms:created xsi:type="dcterms:W3CDTF">2016-08-01T12:33:00Z</dcterms:created>
  <dcterms:modified xsi:type="dcterms:W3CDTF">2016-12-30T06:57:00Z</dcterms:modified>
</cp:coreProperties>
</file>