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70" w:rsidRPr="00D5201A" w:rsidRDefault="00756A70" w:rsidP="00756A70">
      <w:pPr>
        <w:jc w:val="center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ОПРОСНЫЙ ЛИСТ</w:t>
      </w:r>
    </w:p>
    <w:p w:rsidR="00756A70" w:rsidRPr="00F002D2" w:rsidRDefault="00756A70" w:rsidP="002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201A">
        <w:rPr>
          <w:rFonts w:ascii="Times New Roman" w:eastAsia="Times New Roman" w:hAnsi="Times New Roman"/>
          <w:bCs/>
          <w:sz w:val="24"/>
          <w:szCs w:val="24"/>
        </w:rPr>
        <w:t xml:space="preserve">Проект </w:t>
      </w:r>
      <w:r w:rsidRPr="00614E97">
        <w:rPr>
          <w:rFonts w:ascii="Times New Roman" w:eastAsia="Times New Roman" w:hAnsi="Times New Roman"/>
          <w:bCs/>
          <w:sz w:val="24"/>
          <w:szCs w:val="24"/>
        </w:rPr>
        <w:t>постановления Администрации Сосновского муниципального района Челяб</w:t>
      </w:r>
      <w:r w:rsidR="00274B8A">
        <w:rPr>
          <w:rFonts w:ascii="Times New Roman" w:eastAsia="Times New Roman" w:hAnsi="Times New Roman"/>
          <w:bCs/>
          <w:sz w:val="24"/>
          <w:szCs w:val="24"/>
        </w:rPr>
        <w:t xml:space="preserve">инской области </w:t>
      </w:r>
      <w:r w:rsidRPr="00614E97">
        <w:rPr>
          <w:rFonts w:ascii="Times New Roman" w:eastAsia="Times New Roman" w:hAnsi="Times New Roman"/>
          <w:sz w:val="24"/>
          <w:szCs w:val="24"/>
        </w:rPr>
        <w:t>«</w:t>
      </w:r>
      <w:r w:rsidR="00614E97" w:rsidRPr="00614E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Административного </w:t>
      </w:r>
      <w:hyperlink w:anchor="P39" w:history="1">
        <w:proofErr w:type="gramStart"/>
        <w:r w:rsidR="00614E97" w:rsidRPr="00614E97">
          <w:rPr>
            <w:rFonts w:ascii="Times New Roman" w:hAnsi="Times New Roman"/>
            <w:b/>
            <w:sz w:val="24"/>
            <w:szCs w:val="24"/>
          </w:rPr>
          <w:t>регламент</w:t>
        </w:r>
        <w:proofErr w:type="gramEnd"/>
      </w:hyperlink>
      <w:r w:rsidR="00614E97" w:rsidRPr="00614E97">
        <w:rPr>
          <w:rFonts w:ascii="Times New Roman" w:hAnsi="Times New Roman"/>
          <w:b/>
          <w:sz w:val="24"/>
          <w:szCs w:val="24"/>
        </w:rPr>
        <w:t xml:space="preserve">а предоставления </w:t>
      </w:r>
      <w:r w:rsidR="00274B8A" w:rsidRPr="00F002D2">
        <w:rPr>
          <w:rFonts w:ascii="Times New Roman" w:hAnsi="Times New Roman"/>
          <w:b/>
          <w:sz w:val="24"/>
          <w:szCs w:val="24"/>
        </w:rPr>
        <w:t>муниципальной услуги «</w:t>
      </w:r>
      <w:r w:rsidR="00F002D2" w:rsidRPr="00F002D2">
        <w:rPr>
          <w:rFonts w:ascii="Times New Roman" w:hAnsi="Times New Roman"/>
          <w:b/>
          <w:sz w:val="24"/>
          <w:szCs w:val="24"/>
        </w:rPr>
        <w:t>Согласование либо прекращение передачи в залог арендных прав на земельный участок по договорам аренды, договоров субаренды и уступки права аренды по договорам аренды земельных участков</w:t>
      </w:r>
      <w:r w:rsidR="00274B8A" w:rsidRPr="00F002D2">
        <w:rPr>
          <w:rFonts w:ascii="Times New Roman" w:hAnsi="Times New Roman"/>
          <w:b/>
          <w:bCs/>
          <w:sz w:val="24"/>
          <w:szCs w:val="24"/>
        </w:rPr>
        <w:t>»</w:t>
      </w:r>
    </w:p>
    <w:p w:rsidR="00274B8A" w:rsidRPr="00F002D2" w:rsidRDefault="00274B8A" w:rsidP="002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6A70" w:rsidRPr="00D5201A" w:rsidRDefault="00756A70" w:rsidP="00756A7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Сроки проведения публичных консультаций: </w:t>
      </w:r>
      <w:r w:rsidR="00F002D2">
        <w:rPr>
          <w:rFonts w:ascii="Times New Roman" w:hAnsi="Times New Roman"/>
          <w:sz w:val="24"/>
          <w:szCs w:val="24"/>
        </w:rPr>
        <w:t>11</w:t>
      </w:r>
      <w:r w:rsidRPr="00D5201A">
        <w:rPr>
          <w:rFonts w:ascii="Times New Roman" w:hAnsi="Times New Roman"/>
          <w:sz w:val="24"/>
          <w:szCs w:val="24"/>
        </w:rPr>
        <w:t>.</w:t>
      </w:r>
      <w:r w:rsidR="00274B8A">
        <w:rPr>
          <w:rFonts w:ascii="Times New Roman" w:hAnsi="Times New Roman"/>
          <w:sz w:val="24"/>
          <w:szCs w:val="24"/>
        </w:rPr>
        <w:t>01</w:t>
      </w:r>
      <w:r w:rsidR="004B7E9A">
        <w:rPr>
          <w:rFonts w:ascii="Times New Roman" w:hAnsi="Times New Roman"/>
          <w:sz w:val="24"/>
          <w:szCs w:val="24"/>
        </w:rPr>
        <w:t>.</w:t>
      </w:r>
      <w:r w:rsidR="003F24C5">
        <w:rPr>
          <w:rFonts w:ascii="Times New Roman" w:hAnsi="Times New Roman"/>
          <w:sz w:val="24"/>
          <w:szCs w:val="24"/>
        </w:rPr>
        <w:t>20</w:t>
      </w:r>
      <w:r w:rsidR="00274B8A">
        <w:rPr>
          <w:rFonts w:ascii="Times New Roman" w:hAnsi="Times New Roman"/>
          <w:sz w:val="24"/>
          <w:szCs w:val="24"/>
        </w:rPr>
        <w:t>18</w:t>
      </w:r>
      <w:r w:rsidRPr="00D5201A">
        <w:rPr>
          <w:rFonts w:ascii="Times New Roman" w:hAnsi="Times New Roman"/>
          <w:sz w:val="24"/>
          <w:szCs w:val="24"/>
        </w:rPr>
        <w:t xml:space="preserve"> г. - </w:t>
      </w:r>
      <w:r w:rsidR="00F002D2">
        <w:rPr>
          <w:rFonts w:ascii="Times New Roman" w:hAnsi="Times New Roman"/>
          <w:sz w:val="24"/>
          <w:szCs w:val="24"/>
        </w:rPr>
        <w:t>18</w:t>
      </w:r>
      <w:r w:rsidRPr="00D5201A">
        <w:rPr>
          <w:rFonts w:ascii="Times New Roman" w:hAnsi="Times New Roman"/>
          <w:sz w:val="24"/>
          <w:szCs w:val="24"/>
        </w:rPr>
        <w:t>.</w:t>
      </w:r>
      <w:r w:rsidR="00274B8A">
        <w:rPr>
          <w:rFonts w:ascii="Times New Roman" w:hAnsi="Times New Roman"/>
          <w:sz w:val="24"/>
          <w:szCs w:val="24"/>
        </w:rPr>
        <w:t>01.2018</w:t>
      </w:r>
      <w:r w:rsidRPr="00D5201A">
        <w:rPr>
          <w:rFonts w:ascii="Times New Roman" w:hAnsi="Times New Roman"/>
          <w:sz w:val="24"/>
          <w:szCs w:val="24"/>
        </w:rPr>
        <w:t xml:space="preserve"> г.</w:t>
      </w:r>
    </w:p>
    <w:p w:rsidR="00756A70" w:rsidRPr="00D5201A" w:rsidRDefault="00756A70" w:rsidP="00756A7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Способ направления ответов: Направление по электронной почте на адрес: </w:t>
      </w:r>
      <w:hyperlink r:id="rId5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eastAsia="Times New Roman" w:hAnsi="Times New Roman"/>
          <w:sz w:val="24"/>
          <w:szCs w:val="24"/>
        </w:rPr>
        <w:t xml:space="preserve"> в виде прикрепленного файла, составленного (заполненного) по прилагаемой форме.</w:t>
      </w:r>
    </w:p>
    <w:p w:rsidR="00756A70" w:rsidRPr="00D5201A" w:rsidRDefault="00756A70" w:rsidP="00756A7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Контактное лицо по вопросам заполнения формы запроса и его отправки: </w:t>
      </w:r>
      <w:r w:rsidR="004B7E9A">
        <w:rPr>
          <w:rFonts w:ascii="Times New Roman" w:eastAsia="Times New Roman" w:hAnsi="Times New Roman"/>
          <w:sz w:val="24"/>
          <w:szCs w:val="24"/>
        </w:rPr>
        <w:t>Плюскова Наталья Николаевна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, </w:t>
      </w:r>
      <w:r w:rsidR="004B7E9A">
        <w:rPr>
          <w:rFonts w:ascii="Times New Roman" w:eastAsia="Times New Roman" w:hAnsi="Times New Roman"/>
          <w:sz w:val="24"/>
          <w:szCs w:val="24"/>
        </w:rPr>
        <w:t>председатель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Комитета по управлению имуществом и земельным отношениям  </w:t>
      </w:r>
      <w:r w:rsidRPr="00D5201A">
        <w:rPr>
          <w:rFonts w:ascii="Times New Roman" w:eastAsia="Times New Roman" w:hAnsi="Times New Roman"/>
          <w:bCs/>
          <w:sz w:val="24"/>
          <w:szCs w:val="24"/>
        </w:rPr>
        <w:t>Сосновского муниципального района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Челябинск</w:t>
      </w:r>
      <w:r w:rsidR="004B7E9A">
        <w:rPr>
          <w:rFonts w:ascii="Times New Roman" w:eastAsia="Times New Roman" w:hAnsi="Times New Roman"/>
          <w:sz w:val="24"/>
          <w:szCs w:val="24"/>
        </w:rPr>
        <w:t>ой области, тел. 8-35144-9-03-58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</w:rPr>
        <w:t>e-mail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 xml:space="preserve">: 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D5201A">
        <w:rPr>
          <w:rFonts w:ascii="Times New Roman" w:eastAsia="Times New Roman" w:hAnsi="Times New Roman"/>
          <w:sz w:val="24"/>
          <w:szCs w:val="24"/>
        </w:rPr>
        <w:t>://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D5201A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  <w:lang w:val="en-US"/>
        </w:rPr>
        <w:t>chelsosna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>/</w:t>
      </w:r>
    </w:p>
    <w:p w:rsidR="00756A70" w:rsidRPr="00D5201A" w:rsidRDefault="00756A70" w:rsidP="00756A70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756A70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адрес:  </w:t>
      </w:r>
      <w:hyperlink r:id="rId6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hAnsi="Times New Roman"/>
          <w:sz w:val="24"/>
          <w:szCs w:val="24"/>
        </w:rPr>
        <w:t xml:space="preserve"> не позднее </w:t>
      </w:r>
      <w:r w:rsidR="00F002D2">
        <w:rPr>
          <w:rFonts w:ascii="Times New Roman" w:hAnsi="Times New Roman"/>
          <w:sz w:val="24"/>
          <w:szCs w:val="24"/>
        </w:rPr>
        <w:t>18</w:t>
      </w:r>
      <w:bookmarkStart w:id="0" w:name="_GoBack"/>
      <w:bookmarkEnd w:id="0"/>
      <w:r w:rsidRPr="00D5201A">
        <w:rPr>
          <w:rFonts w:ascii="Times New Roman" w:hAnsi="Times New Roman"/>
          <w:sz w:val="24"/>
          <w:szCs w:val="24"/>
        </w:rPr>
        <w:t>.</w:t>
      </w:r>
      <w:r w:rsidR="00274B8A">
        <w:rPr>
          <w:rFonts w:ascii="Times New Roman" w:hAnsi="Times New Roman"/>
          <w:sz w:val="24"/>
          <w:szCs w:val="24"/>
        </w:rPr>
        <w:t>01.2018</w:t>
      </w:r>
      <w:r w:rsidRPr="00D5201A">
        <w:rPr>
          <w:rFonts w:ascii="Times New Roman" w:hAnsi="Times New Roman"/>
          <w:sz w:val="24"/>
          <w:szCs w:val="24"/>
        </w:rPr>
        <w:t xml:space="preserve"> г. Разработчик не будет иметь возможность проанализировать позиции, направленные ему после указанного срока.</w:t>
      </w:r>
    </w:p>
    <w:p w:rsidR="00756A70" w:rsidRPr="00D5201A" w:rsidRDefault="00756A70" w:rsidP="00756A70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Контактная информация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Название организации _______________________________________________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Сферу деятельности организации_______________________________________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Ф.И.О. контактного лица______________________________________________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Контактный телефон_________________________________________________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Электронный адрес__________________________________________________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избыточным (недостаточными) права и обязанности органов местного самоуправления при установлении регулирования нормативным правовым актом?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Приведите данные о фактических положительных и (или) отрицательных последствиях, связанных с действие нормативного правового акта.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обоснованным внедрение государственного регулирования, установленного нормативным актом?</w:t>
      </w:r>
    </w:p>
    <w:p w:rsidR="00756A70" w:rsidRDefault="00756A70" w:rsidP="00756A70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Ваши предложения о необходимости отмены или 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</w:p>
    <w:p w:rsidR="00F07827" w:rsidRDefault="00F07827"/>
    <w:sectPr w:rsidR="00F07827" w:rsidSect="00274B8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791C"/>
    <w:multiLevelType w:val="hybridMultilevel"/>
    <w:tmpl w:val="606A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A70"/>
    <w:rsid w:val="00274B8A"/>
    <w:rsid w:val="003819C3"/>
    <w:rsid w:val="003C489B"/>
    <w:rsid w:val="003F24C5"/>
    <w:rsid w:val="004B7E9A"/>
    <w:rsid w:val="00614E97"/>
    <w:rsid w:val="00756A70"/>
    <w:rsid w:val="00E07C27"/>
    <w:rsid w:val="00F002D2"/>
    <w:rsid w:val="00F07827"/>
    <w:rsid w:val="00FE5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56A70"/>
    <w:pPr>
      <w:ind w:left="720"/>
      <w:contextualSpacing/>
    </w:pPr>
  </w:style>
  <w:style w:type="character" w:styleId="a4">
    <w:name w:val="Hyperlink"/>
    <w:uiPriority w:val="99"/>
    <w:unhideWhenUsed/>
    <w:rsid w:val="00756A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9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/" TargetMode="Externa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YarchihinaSV</dc:creator>
  <cp:lastModifiedBy>ShigapovaNG</cp:lastModifiedBy>
  <cp:revision>8</cp:revision>
  <cp:lastPrinted>2017-06-19T02:59:00Z</cp:lastPrinted>
  <dcterms:created xsi:type="dcterms:W3CDTF">2017-06-19T01:47:00Z</dcterms:created>
  <dcterms:modified xsi:type="dcterms:W3CDTF">2018-01-11T06:35:00Z</dcterms:modified>
</cp:coreProperties>
</file>