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6B3F32" w:rsidRPr="00055FA8" w:rsidRDefault="006B3F32" w:rsidP="006B3F32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055FA8">
        <w:rPr>
          <w:rFonts w:ascii="PF Din Text Cond Pro Light" w:hAnsi="PF Din Text Cond Pro Light"/>
          <w:b/>
          <w:color w:val="0070C0"/>
          <w:sz w:val="48"/>
          <w:szCs w:val="48"/>
        </w:rPr>
        <w:t xml:space="preserve">Информация для налогоплательщиков, имеющих </w:t>
      </w:r>
    </w:p>
    <w:p w:rsidR="006B3F32" w:rsidRPr="00055FA8" w:rsidRDefault="006B3F32" w:rsidP="006B3F32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proofErr w:type="spellStart"/>
      <w:r w:rsidRPr="00055FA8">
        <w:rPr>
          <w:rFonts w:ascii="PF Din Text Cond Pro Light" w:hAnsi="PF Din Text Cond Pro Light"/>
          <w:b/>
          <w:color w:val="0070C0"/>
          <w:sz w:val="48"/>
          <w:szCs w:val="48"/>
        </w:rPr>
        <w:t>электронно</w:t>
      </w:r>
      <w:proofErr w:type="spellEnd"/>
      <w:r w:rsidRPr="00055FA8">
        <w:rPr>
          <w:rFonts w:ascii="PF Din Text Cond Pro Light" w:hAnsi="PF Din Text Cond Pro Light"/>
          <w:b/>
          <w:color w:val="0070C0"/>
          <w:sz w:val="48"/>
          <w:szCs w:val="48"/>
        </w:rPr>
        <w:t xml:space="preserve"> – цифровую подпись (ЭЦП).</w:t>
      </w:r>
    </w:p>
    <w:p w:rsidR="006B3F32" w:rsidRDefault="006B3F32" w:rsidP="006B3F32">
      <w:pPr>
        <w:jc w:val="center"/>
        <w:rPr>
          <w:rFonts w:ascii="PF Din Text Cond Pro Light" w:hAnsi="PF Din Text Cond Pro Light"/>
          <w:b/>
          <w:color w:val="0070C0"/>
          <w:sz w:val="18"/>
          <w:szCs w:val="18"/>
        </w:rPr>
      </w:pPr>
    </w:p>
    <w:p w:rsidR="00BC70E3" w:rsidRPr="00BC70E3" w:rsidRDefault="00BC70E3" w:rsidP="006B3F32">
      <w:pPr>
        <w:jc w:val="center"/>
        <w:rPr>
          <w:rFonts w:ascii="PF Din Text Cond Pro Light" w:hAnsi="PF Din Text Cond Pro Light"/>
          <w:b/>
          <w:color w:val="0070C0"/>
          <w:sz w:val="18"/>
          <w:szCs w:val="18"/>
        </w:rPr>
      </w:pPr>
    </w:p>
    <w:p w:rsidR="009070F7" w:rsidRPr="00BC70E3" w:rsidRDefault="006B3F32" w:rsidP="009070F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055FA8">
        <w:rPr>
          <w:rFonts w:ascii="PF Din Text Cond Pro Light" w:hAnsi="PF Din Text Cond Pro Light"/>
          <w:sz w:val="36"/>
          <w:szCs w:val="36"/>
        </w:rPr>
        <w:tab/>
      </w:r>
      <w:proofErr w:type="gramStart"/>
      <w:r w:rsidR="009070F7"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В настоящее время в рамках реализованного Федеральной налоговой службой </w:t>
      </w:r>
      <w:proofErr w:type="spellStart"/>
      <w:r w:rsidR="009070F7" w:rsidRPr="00BC70E3">
        <w:rPr>
          <w:rFonts w:ascii="PF Din Text Cond Pro Light" w:eastAsia="Calibri" w:hAnsi="PF Din Text Cond Pro Light" w:cs="Arial"/>
          <w:sz w:val="32"/>
          <w:szCs w:val="32"/>
        </w:rPr>
        <w:t>пилотного</w:t>
      </w:r>
      <w:proofErr w:type="spellEnd"/>
      <w:r w:rsidR="009070F7"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проекта налогоплательщикам всех категорий предоставлена возможность представления налоговой и бухгалтерской отчетности в налоговые органы с использованием электронной подписи налогоплательщика через официальный сайт ФНС России с помощью сервиса "Представление налоговой и бухгалтерской отчетности в электронном виде" (http://nalog.ru/rnXX/service/pred_elv/, где XX - код</w:t>
      </w:r>
      <w:proofErr w:type="gramEnd"/>
      <w:r w:rsidR="009070F7"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соответствующего субъекта Российской Федерации).</w:t>
      </w:r>
    </w:p>
    <w:p w:rsidR="00C13EFB" w:rsidRPr="00BC70E3" w:rsidRDefault="00C13EFB" w:rsidP="00C13EFB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Сертификат ключа квалифицированной электронной подписи можно получить в любом удостоверяющем центре, аккредитованном в Министерстве связи и массовых коммуникаций Российской Федерации. Перечень удостоверяющих центров доступен по адресу </w:t>
      </w:r>
      <w:proofErr w:type="spellStart"/>
      <w:r w:rsidRPr="00BC70E3">
        <w:rPr>
          <w:rFonts w:ascii="PF Din Text Cond Pro Light" w:eastAsia="Calibri" w:hAnsi="PF Din Text Cond Pro Light" w:cs="Arial"/>
          <w:sz w:val="32"/>
          <w:szCs w:val="32"/>
        </w:rPr>
        <w:t>www.minsvyaz.ru</w:t>
      </w:r>
      <w:proofErr w:type="spellEnd"/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в разделе "Аккредитация удостоверяющих центров".</w:t>
      </w:r>
    </w:p>
    <w:p w:rsidR="00C13EFB" w:rsidRPr="00BC70E3" w:rsidRDefault="00C13EFB" w:rsidP="00C13EFB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BC70E3">
        <w:rPr>
          <w:rFonts w:ascii="PF Din Text Cond Pro Light" w:eastAsia="Calibri" w:hAnsi="PF Din Text Cond Pro Light" w:cs="Arial"/>
          <w:sz w:val="32"/>
          <w:szCs w:val="32"/>
        </w:rPr>
        <w:t>Дополнительная информация размещена на стартовой странице сервиса "Представление налоговой и бухгалтерской отчетности в электронном виде".</w:t>
      </w:r>
    </w:p>
    <w:p w:rsidR="00C13EFB" w:rsidRPr="00BC70E3" w:rsidRDefault="00C13EFB" w:rsidP="00C13EFB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Следует обратить внимание, что согласно </w:t>
      </w:r>
      <w:hyperlink r:id="rId8" w:history="1">
        <w:r w:rsidRPr="00BC70E3">
          <w:rPr>
            <w:rFonts w:ascii="PF Din Text Cond Pro Light" w:eastAsia="Calibri" w:hAnsi="PF Din Text Cond Pro Light" w:cs="Arial"/>
            <w:sz w:val="32"/>
            <w:szCs w:val="32"/>
          </w:rPr>
          <w:t>пункту 5 статьи 174</w:t>
        </w:r>
      </w:hyperlink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НК РФ данный сервис позволяет направлять в налоговые органы в электронном виде по телекоммуникационным каналам связи налоговую и бухгалтерскую отчетность, за исключением налоговой декларации по налогу на добавленную стоимость (далее - НДС).</w:t>
      </w:r>
    </w:p>
    <w:p w:rsidR="00C13EFB" w:rsidRPr="00BC70E3" w:rsidRDefault="00C13EFB" w:rsidP="00C13EFB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Налогоплательщики НДС (в том числе являющиеся налоговыми агентами), а также лица, указанные в </w:t>
      </w:r>
      <w:hyperlink r:id="rId9" w:history="1">
        <w:r w:rsidRPr="00BC70E3">
          <w:rPr>
            <w:rFonts w:ascii="PF Din Text Cond Pro Light" w:eastAsia="Calibri" w:hAnsi="PF Din Text Cond Pro Light" w:cs="Arial"/>
            <w:sz w:val="32"/>
            <w:szCs w:val="32"/>
          </w:rPr>
          <w:t>пункте 5 статьи 173</w:t>
        </w:r>
      </w:hyperlink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НК РФ, обязаны представить в налоговые органы по месту своего учета соответствующую налоговую декларацию по установленному </w:t>
      </w:r>
      <w:hyperlink r:id="rId10" w:history="1">
        <w:r w:rsidRPr="00BC70E3">
          <w:rPr>
            <w:rFonts w:ascii="PF Din Text Cond Pro Light" w:eastAsia="Calibri" w:hAnsi="PF Din Text Cond Pro Light" w:cs="Arial"/>
            <w:sz w:val="32"/>
            <w:szCs w:val="32"/>
          </w:rPr>
          <w:t>формату</w:t>
        </w:r>
      </w:hyperlink>
      <w:r w:rsidRPr="00BC70E3">
        <w:rPr>
          <w:rFonts w:ascii="PF Din Text Cond Pro Light" w:eastAsia="Calibri" w:hAnsi="PF Din Text Cond Pro Light" w:cs="Arial"/>
          <w:sz w:val="32"/>
          <w:szCs w:val="32"/>
        </w:rPr>
        <w:t xml:space="preserve"> в электронной форме по телекоммуникационным каналам связи через оператора электронного документооборота.</w:t>
      </w:r>
    </w:p>
    <w:p w:rsidR="006B3F32" w:rsidRPr="00BC70E3" w:rsidRDefault="006B3F32" w:rsidP="00F43152">
      <w:pPr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BC70E3">
        <w:rPr>
          <w:rFonts w:ascii="PF Din Text Cond Pro Light" w:hAnsi="PF Din Text Cond Pro Light"/>
          <w:sz w:val="32"/>
          <w:szCs w:val="32"/>
        </w:rPr>
        <w:t xml:space="preserve"> </w:t>
      </w:r>
    </w:p>
    <w:p w:rsidR="00055FA8" w:rsidRPr="00BC70E3" w:rsidRDefault="00055FA8" w:rsidP="006B3F3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055FA8" w:rsidRPr="00BC70E3" w:rsidRDefault="00055FA8" w:rsidP="006B3F32">
      <w:pPr>
        <w:jc w:val="both"/>
        <w:rPr>
          <w:sz w:val="32"/>
          <w:szCs w:val="32"/>
        </w:rPr>
      </w:pPr>
    </w:p>
    <w:sectPr w:rsidR="00055FA8" w:rsidRPr="00BC70E3" w:rsidSect="00FD31CB"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2F" w:rsidRDefault="00687A2F">
      <w:r>
        <w:separator/>
      </w:r>
    </w:p>
  </w:endnote>
  <w:endnote w:type="continuationSeparator" w:id="0">
    <w:p w:rsidR="00687A2F" w:rsidRDefault="0068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2F" w:rsidRDefault="00687A2F">
      <w:r>
        <w:separator/>
      </w:r>
    </w:p>
  </w:footnote>
  <w:footnote w:type="continuationSeparator" w:id="0">
    <w:p w:rsidR="00687A2F" w:rsidRDefault="0068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66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5F92"/>
    <w:rsid w:val="000A6AED"/>
    <w:rsid w:val="000B13C3"/>
    <w:rsid w:val="000C087A"/>
    <w:rsid w:val="000D1AF2"/>
    <w:rsid w:val="000F586E"/>
    <w:rsid w:val="000F6FA7"/>
    <w:rsid w:val="0010408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16D13"/>
    <w:rsid w:val="002265A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74B78"/>
    <w:rsid w:val="0048497D"/>
    <w:rsid w:val="004A2289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53697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475C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0F7"/>
    <w:rsid w:val="0090762D"/>
    <w:rsid w:val="0091179D"/>
    <w:rsid w:val="00915DDC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E0E04"/>
    <w:rsid w:val="009F1DD3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942F3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C70E3"/>
    <w:rsid w:val="00BE04C1"/>
    <w:rsid w:val="00BF67B4"/>
    <w:rsid w:val="00C0216C"/>
    <w:rsid w:val="00C13B2E"/>
    <w:rsid w:val="00C13EFB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41D2"/>
    <w:rsid w:val="00F4315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03B6872E73C4508F7B45D8C7E1A813A066811304A26F931055D79CC745UC5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E02DE9362C608D4F303B6872E73C450827B43DCC5E1A813A066811304A26F931055D79DC641CAUF5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E02DE9362C608D4F303B6872E73C4508F7B45D8C7E1A813A066811304A26F931055D79DC545C7UF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8736-1743-4A55-83D8-A372FD2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2013-04-25T04:26:00Z</cp:lastPrinted>
  <dcterms:created xsi:type="dcterms:W3CDTF">2018-08-03T08:37:00Z</dcterms:created>
  <dcterms:modified xsi:type="dcterms:W3CDTF">2018-09-20T09:03:00Z</dcterms:modified>
</cp:coreProperties>
</file>