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3" w:rsidRDefault="00581B93" w:rsidP="00581B93">
      <w:pPr>
        <w:pStyle w:val="a3"/>
        <w:ind w:firstLine="708"/>
      </w:pPr>
      <w:r>
        <w:t>Протокол № 1</w:t>
      </w:r>
    </w:p>
    <w:p w:rsidR="00581B93" w:rsidRDefault="00581B93" w:rsidP="00581B93">
      <w:pPr>
        <w:pStyle w:val="a3"/>
        <w:ind w:firstLine="708"/>
        <w:jc w:val="left"/>
      </w:pPr>
    </w:p>
    <w:p w:rsidR="00581B93" w:rsidRDefault="00581B93" w:rsidP="00581B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Комиссии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81B93" w:rsidRPr="007E248D" w:rsidRDefault="00581B93" w:rsidP="00581B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81B93" w:rsidRPr="00741BB0" w:rsidRDefault="00581B93" w:rsidP="00581B93">
      <w:pPr>
        <w:rPr>
          <w:color w:val="000000"/>
          <w:sz w:val="28"/>
          <w:szCs w:val="26"/>
        </w:rPr>
      </w:pPr>
      <w:proofErr w:type="spellStart"/>
      <w:r w:rsidRPr="00741BB0">
        <w:rPr>
          <w:color w:val="000000"/>
          <w:sz w:val="28"/>
          <w:szCs w:val="26"/>
        </w:rPr>
        <w:t>с</w:t>
      </w:r>
      <w:proofErr w:type="gramStart"/>
      <w:r w:rsidRPr="00741BB0">
        <w:rPr>
          <w:color w:val="000000"/>
          <w:sz w:val="28"/>
          <w:szCs w:val="26"/>
        </w:rPr>
        <w:t>.Д</w:t>
      </w:r>
      <w:proofErr w:type="gramEnd"/>
      <w:r w:rsidRPr="00741BB0">
        <w:rPr>
          <w:color w:val="000000"/>
          <w:sz w:val="28"/>
          <w:szCs w:val="26"/>
        </w:rPr>
        <w:t>олгодеревенское</w:t>
      </w:r>
      <w:proofErr w:type="spellEnd"/>
      <w:r w:rsidRPr="00741BB0">
        <w:rPr>
          <w:color w:val="000000"/>
          <w:sz w:val="28"/>
          <w:szCs w:val="26"/>
        </w:rPr>
        <w:t xml:space="preserve"> </w:t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 w:rsidRPr="00741BB0"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22 января</w:t>
      </w:r>
      <w:r w:rsidRPr="00741BB0">
        <w:rPr>
          <w:color w:val="000000"/>
          <w:sz w:val="28"/>
          <w:szCs w:val="26"/>
        </w:rPr>
        <w:t xml:space="preserve"> 201</w:t>
      </w:r>
      <w:r>
        <w:rPr>
          <w:color w:val="000000"/>
          <w:sz w:val="28"/>
          <w:szCs w:val="26"/>
        </w:rPr>
        <w:t>4</w:t>
      </w:r>
      <w:r w:rsidRPr="00741BB0">
        <w:rPr>
          <w:color w:val="000000"/>
          <w:sz w:val="28"/>
          <w:szCs w:val="26"/>
        </w:rPr>
        <w:t xml:space="preserve"> года</w:t>
      </w:r>
    </w:p>
    <w:p w:rsidR="00581B93" w:rsidRPr="00741BB0" w:rsidRDefault="00581B93" w:rsidP="00581B93">
      <w:pPr>
        <w:ind w:left="7083" w:firstLine="705"/>
        <w:rPr>
          <w:color w:val="000000"/>
          <w:sz w:val="28"/>
          <w:szCs w:val="26"/>
        </w:rPr>
      </w:pPr>
      <w:r w:rsidRPr="00741BB0">
        <w:rPr>
          <w:color w:val="000000"/>
          <w:sz w:val="28"/>
        </w:rPr>
        <w:t xml:space="preserve">14-00 часов </w:t>
      </w:r>
    </w:p>
    <w:p w:rsidR="00581B93" w:rsidRDefault="00581B93" w:rsidP="00581B93">
      <w:pPr>
        <w:pStyle w:val="ConsPlusNonformat"/>
        <w:widowControl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581B93" w:rsidRDefault="00581B93" w:rsidP="00581B93">
      <w:pPr>
        <w:pStyle w:val="ConsPlusTitle"/>
        <w:widowControl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Вальтер Владимир Романович</w:t>
      </w:r>
      <w:r w:rsidRPr="009838AD">
        <w:rPr>
          <w:color w:val="000000"/>
          <w:sz w:val="28"/>
          <w:szCs w:val="28"/>
        </w:rPr>
        <w:tab/>
        <w:t>- Первый заместитель Главы района,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Вакилов</w:t>
      </w:r>
      <w:proofErr w:type="spellEnd"/>
      <w:r w:rsidRPr="009838AD">
        <w:rPr>
          <w:color w:val="000000"/>
          <w:sz w:val="28"/>
          <w:szCs w:val="28"/>
        </w:rPr>
        <w:t xml:space="preserve"> </w:t>
      </w:r>
      <w:proofErr w:type="spellStart"/>
      <w:r w:rsidRPr="009838AD">
        <w:rPr>
          <w:color w:val="000000"/>
          <w:sz w:val="28"/>
          <w:szCs w:val="28"/>
        </w:rPr>
        <w:t>Рамиль</w:t>
      </w:r>
      <w:proofErr w:type="spellEnd"/>
      <w:r w:rsidRPr="009838AD">
        <w:rPr>
          <w:color w:val="000000"/>
          <w:sz w:val="28"/>
          <w:szCs w:val="28"/>
        </w:rPr>
        <w:t xml:space="preserve"> </w:t>
      </w:r>
      <w:proofErr w:type="spellStart"/>
      <w:r w:rsidRPr="009838AD">
        <w:rPr>
          <w:color w:val="000000"/>
          <w:sz w:val="28"/>
          <w:szCs w:val="28"/>
        </w:rPr>
        <w:t>Гаибназарович</w:t>
      </w:r>
      <w:proofErr w:type="spellEnd"/>
      <w:r w:rsidRPr="009838AD">
        <w:rPr>
          <w:color w:val="000000"/>
          <w:sz w:val="28"/>
          <w:szCs w:val="28"/>
        </w:rPr>
        <w:tab/>
        <w:t>- начальник аналитического отдела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Гудинов</w:t>
      </w:r>
      <w:proofErr w:type="spellEnd"/>
      <w:r w:rsidRPr="009838AD">
        <w:rPr>
          <w:color w:val="000000"/>
          <w:sz w:val="28"/>
          <w:szCs w:val="28"/>
        </w:rPr>
        <w:t xml:space="preserve"> Виктор Сергеевич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председатель районного Совета ветеранов 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Осипова Ольга Викторовна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начальник организационно-контрольного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управления, секретарь комиссии,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Панин Сергей Николаевич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руководитель аппарата, заместитель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Председателя комиссии,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Суровцев Олег Аркадьевич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начальник учебно-методического отдела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Челябинского филиала </w:t>
      </w:r>
      <w:proofErr w:type="gramStart"/>
      <w:r w:rsidRPr="009838AD">
        <w:rPr>
          <w:color w:val="000000"/>
          <w:sz w:val="28"/>
          <w:szCs w:val="28"/>
        </w:rPr>
        <w:t>Российской</w:t>
      </w:r>
      <w:proofErr w:type="gramEnd"/>
      <w:r w:rsidRPr="009838AD">
        <w:rPr>
          <w:color w:val="000000"/>
          <w:sz w:val="28"/>
          <w:szCs w:val="28"/>
        </w:rPr>
        <w:t xml:space="preserve"> </w:t>
      </w:r>
    </w:p>
    <w:p w:rsidR="00581B93" w:rsidRPr="009838AD" w:rsidRDefault="00581B93" w:rsidP="00581B93">
      <w:pPr>
        <w:ind w:left="4248" w:right="-144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академии народного хозяйства и государственной службы при Президенте </w:t>
      </w:r>
      <w:r>
        <w:rPr>
          <w:color w:val="000000"/>
          <w:sz w:val="28"/>
          <w:szCs w:val="28"/>
        </w:rPr>
        <w:t>Р</w:t>
      </w:r>
      <w:r w:rsidRPr="009838AD">
        <w:rPr>
          <w:color w:val="000000"/>
          <w:sz w:val="28"/>
          <w:szCs w:val="28"/>
        </w:rPr>
        <w:t>Ф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Халдин</w:t>
      </w:r>
      <w:proofErr w:type="spellEnd"/>
      <w:r w:rsidRPr="009838AD">
        <w:rPr>
          <w:color w:val="000000"/>
          <w:sz w:val="28"/>
          <w:szCs w:val="28"/>
        </w:rPr>
        <w:t xml:space="preserve"> Анатолий Петрович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581B93" w:rsidRPr="009838AD" w:rsidRDefault="00581B93" w:rsidP="00581B93">
      <w:pPr>
        <w:ind w:left="3540" w:right="-144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(по согласованию)</w:t>
      </w:r>
    </w:p>
    <w:p w:rsidR="00581B93" w:rsidRPr="00581B93" w:rsidRDefault="00581B93" w:rsidP="00581B93">
      <w:pPr>
        <w:ind w:left="3540" w:firstLine="708"/>
        <w:rPr>
          <w:color w:val="000000"/>
          <w:sz w:val="28"/>
          <w:szCs w:val="28"/>
        </w:rPr>
      </w:pPr>
      <w:r w:rsidRPr="00581B93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581B93" w:rsidRPr="00581B93" w:rsidRDefault="00581B93" w:rsidP="00581B93">
      <w:pPr>
        <w:ind w:left="3540" w:right="-144" w:firstLine="708"/>
        <w:rPr>
          <w:color w:val="000000"/>
          <w:sz w:val="28"/>
          <w:szCs w:val="28"/>
        </w:rPr>
      </w:pPr>
      <w:r w:rsidRPr="00581B93">
        <w:rPr>
          <w:color w:val="000000"/>
          <w:sz w:val="28"/>
          <w:szCs w:val="28"/>
        </w:rPr>
        <w:t>(по согласованию)</w:t>
      </w:r>
    </w:p>
    <w:p w:rsidR="00581B93" w:rsidRPr="00581B93" w:rsidRDefault="00581B93" w:rsidP="00581B93">
      <w:pPr>
        <w:rPr>
          <w:b/>
          <w:color w:val="000000"/>
          <w:sz w:val="28"/>
          <w:szCs w:val="28"/>
        </w:rPr>
      </w:pPr>
      <w:r w:rsidRPr="00581B93">
        <w:rPr>
          <w:b/>
          <w:color w:val="000000"/>
          <w:sz w:val="28"/>
          <w:szCs w:val="28"/>
        </w:rPr>
        <w:t>Приглашенные:</w:t>
      </w:r>
    </w:p>
    <w:p w:rsidR="00581B93" w:rsidRPr="00581B93" w:rsidRDefault="00581B93" w:rsidP="00581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А.Е.</w:t>
      </w:r>
    </w:p>
    <w:p w:rsidR="00581B93" w:rsidRPr="00581B93" w:rsidRDefault="00581B93" w:rsidP="00581B93">
      <w:pPr>
        <w:autoSpaceDE w:val="0"/>
        <w:autoSpaceDN w:val="0"/>
        <w:adjustRightInd w:val="0"/>
        <w:ind w:left="2835" w:hanging="2835"/>
        <w:jc w:val="both"/>
        <w:rPr>
          <w:bCs/>
          <w:szCs w:val="28"/>
        </w:rPr>
      </w:pPr>
    </w:p>
    <w:p w:rsidR="00581B93" w:rsidRPr="00581B93" w:rsidRDefault="00581B93" w:rsidP="00581B9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1B93">
        <w:rPr>
          <w:b/>
          <w:bCs/>
          <w:sz w:val="28"/>
          <w:szCs w:val="28"/>
        </w:rPr>
        <w:t xml:space="preserve">Повестка дня: </w:t>
      </w:r>
    </w:p>
    <w:p w:rsidR="00581B93" w:rsidRPr="00581B93" w:rsidRDefault="00581B93" w:rsidP="00581B9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81B93">
        <w:rPr>
          <w:sz w:val="28"/>
          <w:szCs w:val="20"/>
        </w:rPr>
        <w:t>1.</w:t>
      </w:r>
      <w:r w:rsidRPr="00581B93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А.Е.</w:t>
      </w:r>
      <w:r w:rsidRPr="00581B93">
        <w:rPr>
          <w:sz w:val="28"/>
          <w:szCs w:val="28"/>
        </w:rPr>
        <w:t xml:space="preserve"> не</w:t>
      </w:r>
      <w:r>
        <w:rPr>
          <w:sz w:val="28"/>
          <w:szCs w:val="28"/>
        </w:rPr>
        <w:t>достоверных</w:t>
      </w:r>
      <w:r w:rsidRPr="00581B93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Pr="00581B93">
        <w:rPr>
          <w:bCs/>
          <w:sz w:val="28"/>
          <w:szCs w:val="28"/>
        </w:rPr>
        <w:t xml:space="preserve"> </w:t>
      </w:r>
    </w:p>
    <w:p w:rsidR="00581B93" w:rsidRPr="00581B93" w:rsidRDefault="00581B93" w:rsidP="00581B9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/>
          <w:bCs/>
          <w:sz w:val="28"/>
          <w:szCs w:val="26"/>
        </w:rPr>
      </w:pPr>
    </w:p>
    <w:p w:rsidR="00581B93" w:rsidRPr="00581B93" w:rsidRDefault="00581B93" w:rsidP="00581B93">
      <w:pPr>
        <w:ind w:firstLine="709"/>
        <w:jc w:val="both"/>
        <w:rPr>
          <w:b/>
          <w:bCs/>
          <w:sz w:val="28"/>
          <w:szCs w:val="26"/>
        </w:rPr>
      </w:pPr>
      <w:r w:rsidRPr="00581B93">
        <w:rPr>
          <w:b/>
          <w:bCs/>
          <w:sz w:val="28"/>
          <w:szCs w:val="26"/>
        </w:rPr>
        <w:t xml:space="preserve">По повестке дня:                          </w:t>
      </w:r>
    </w:p>
    <w:p w:rsidR="00581B93" w:rsidRPr="00581B93" w:rsidRDefault="00581B93" w:rsidP="00581B93">
      <w:pPr>
        <w:ind w:firstLine="709"/>
        <w:jc w:val="both"/>
        <w:rPr>
          <w:i/>
          <w:sz w:val="28"/>
        </w:rPr>
      </w:pPr>
      <w:r w:rsidRPr="00581B93">
        <w:rPr>
          <w:i/>
          <w:sz w:val="28"/>
        </w:rPr>
        <w:t xml:space="preserve">Слушали Председателя Комиссии Вальтера В.Р.: </w:t>
      </w:r>
    </w:p>
    <w:p w:rsidR="00581B93" w:rsidRPr="00581B93" w:rsidRDefault="00581B93" w:rsidP="00581B93">
      <w:pPr>
        <w:ind w:firstLine="709"/>
        <w:jc w:val="both"/>
        <w:rPr>
          <w:sz w:val="28"/>
        </w:rPr>
      </w:pPr>
      <w:r w:rsidRPr="00581B93">
        <w:rPr>
          <w:sz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считать открытым, присутствует семь членов комиссии, общий состав комиссии восемь человек, заседание комиссии считается правомочным. </w:t>
      </w:r>
    </w:p>
    <w:p w:rsidR="00581B93" w:rsidRPr="00581B93" w:rsidRDefault="00581B93" w:rsidP="00581B93">
      <w:pPr>
        <w:ind w:firstLine="708"/>
        <w:jc w:val="both"/>
        <w:rPr>
          <w:b/>
          <w:i/>
          <w:sz w:val="28"/>
        </w:rPr>
      </w:pPr>
    </w:p>
    <w:p w:rsidR="00581B93" w:rsidRPr="00581B93" w:rsidRDefault="00581B93" w:rsidP="00581B93">
      <w:pPr>
        <w:ind w:firstLine="708"/>
        <w:jc w:val="both"/>
        <w:rPr>
          <w:b/>
          <w:i/>
          <w:sz w:val="28"/>
        </w:rPr>
      </w:pPr>
      <w:r w:rsidRPr="00581B93">
        <w:rPr>
          <w:b/>
          <w:i/>
          <w:sz w:val="28"/>
        </w:rPr>
        <w:t xml:space="preserve">По первому вопросу. </w:t>
      </w:r>
    </w:p>
    <w:p w:rsidR="00581B93" w:rsidRPr="00581B93" w:rsidRDefault="00581B93" w:rsidP="00581B93">
      <w:pPr>
        <w:ind w:firstLine="708"/>
        <w:jc w:val="both"/>
        <w:rPr>
          <w:sz w:val="28"/>
        </w:rPr>
      </w:pPr>
      <w:proofErr w:type="gramStart"/>
      <w:r w:rsidRPr="00581B93">
        <w:rPr>
          <w:sz w:val="28"/>
        </w:rPr>
        <w:t xml:space="preserve">Поводом для проведения заседания комиссии послужили результаты проверки, проводимой организационно-контрольным управлением в соответствии с Указом Президента Российской Федерации от 21 сентября 2009 года № 1065 "О проверке достоверности и полноты сведений, представляемых гражданами, претендующими на замещение должностей федеральной </w:t>
      </w:r>
      <w:r w:rsidRPr="00581B93">
        <w:rPr>
          <w:sz w:val="28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в отношении претендующий на замещение должности муниципальной службы</w:t>
      </w:r>
      <w:proofErr w:type="gramEnd"/>
      <w:r w:rsidRPr="00581B93">
        <w:rPr>
          <w:sz w:val="28"/>
        </w:rPr>
        <w:t xml:space="preserve"> </w:t>
      </w:r>
      <w:r w:rsidR="003445D6">
        <w:rPr>
          <w:sz w:val="28"/>
        </w:rPr>
        <w:t>А</w:t>
      </w:r>
      <w:r w:rsidR="00E36B61">
        <w:rPr>
          <w:sz w:val="28"/>
        </w:rPr>
        <w:t>.</w:t>
      </w:r>
      <w:r w:rsidR="003445D6">
        <w:rPr>
          <w:sz w:val="28"/>
        </w:rPr>
        <w:t xml:space="preserve"> Е</w:t>
      </w:r>
      <w:r w:rsidRPr="00581B93">
        <w:rPr>
          <w:sz w:val="28"/>
        </w:rPr>
        <w:t>.</w:t>
      </w:r>
    </w:p>
    <w:p w:rsidR="00581B93" w:rsidRPr="00581B93" w:rsidRDefault="00581B93" w:rsidP="00581B93">
      <w:pPr>
        <w:ind w:firstLine="708"/>
        <w:jc w:val="both"/>
        <w:rPr>
          <w:sz w:val="28"/>
        </w:rPr>
      </w:pPr>
      <w:r w:rsidRPr="00581B93">
        <w:rPr>
          <w:sz w:val="28"/>
        </w:rPr>
        <w:t xml:space="preserve">В соответствии с данным Указом Президента РФ по Справке о доходах, об имуществе и обязательствах имущественного характера </w:t>
      </w:r>
      <w:r w:rsidR="003445D6">
        <w:rPr>
          <w:sz w:val="28"/>
        </w:rPr>
        <w:t>А.С.</w:t>
      </w:r>
      <w:r w:rsidRPr="00581B93">
        <w:rPr>
          <w:sz w:val="28"/>
        </w:rPr>
        <w:t xml:space="preserve"> был направлен запрос в ИФНС России </w:t>
      </w:r>
      <w:r w:rsidR="003445D6">
        <w:rPr>
          <w:sz w:val="28"/>
        </w:rPr>
        <w:t xml:space="preserve">по Советскому району </w:t>
      </w:r>
      <w:proofErr w:type="spellStart"/>
      <w:r w:rsidR="003445D6">
        <w:rPr>
          <w:sz w:val="28"/>
        </w:rPr>
        <w:t>г</w:t>
      </w:r>
      <w:proofErr w:type="gramStart"/>
      <w:r w:rsidR="003445D6">
        <w:rPr>
          <w:sz w:val="28"/>
        </w:rPr>
        <w:t>.</w:t>
      </w:r>
      <w:r w:rsidRPr="00581B93">
        <w:rPr>
          <w:sz w:val="28"/>
        </w:rPr>
        <w:t>Ч</w:t>
      </w:r>
      <w:proofErr w:type="gramEnd"/>
      <w:r w:rsidRPr="00581B93">
        <w:rPr>
          <w:sz w:val="28"/>
        </w:rPr>
        <w:t>елябинск</w:t>
      </w:r>
      <w:r w:rsidR="003445D6">
        <w:rPr>
          <w:sz w:val="28"/>
        </w:rPr>
        <w:t>а</w:t>
      </w:r>
      <w:proofErr w:type="spellEnd"/>
      <w:r w:rsidRPr="00581B93">
        <w:rPr>
          <w:sz w:val="28"/>
        </w:rPr>
        <w:t xml:space="preserve"> о подтверждении достоверности сведений о доходах за 201</w:t>
      </w:r>
      <w:r w:rsidR="003445D6">
        <w:rPr>
          <w:sz w:val="28"/>
        </w:rPr>
        <w:t>2 год (от 03</w:t>
      </w:r>
      <w:r w:rsidRPr="00581B93">
        <w:rPr>
          <w:sz w:val="28"/>
        </w:rPr>
        <w:t>.1</w:t>
      </w:r>
      <w:r w:rsidR="003445D6">
        <w:rPr>
          <w:sz w:val="28"/>
        </w:rPr>
        <w:t>2</w:t>
      </w:r>
      <w:r w:rsidRPr="00581B93">
        <w:rPr>
          <w:sz w:val="28"/>
        </w:rPr>
        <w:t>.201</w:t>
      </w:r>
      <w:r w:rsidR="003445D6">
        <w:rPr>
          <w:sz w:val="28"/>
        </w:rPr>
        <w:t>3</w:t>
      </w:r>
      <w:r w:rsidRPr="00581B93">
        <w:rPr>
          <w:sz w:val="28"/>
        </w:rPr>
        <w:t>). В соответствии с информацией налоговой инспекции  при проверке сведений о доходах за 201</w:t>
      </w:r>
      <w:r w:rsidR="003445D6">
        <w:rPr>
          <w:sz w:val="28"/>
        </w:rPr>
        <w:t>2</w:t>
      </w:r>
      <w:r w:rsidRPr="00581B93">
        <w:rPr>
          <w:sz w:val="28"/>
        </w:rPr>
        <w:t xml:space="preserve"> год установлено </w:t>
      </w:r>
      <w:r w:rsidR="003445D6">
        <w:rPr>
          <w:sz w:val="28"/>
        </w:rPr>
        <w:t xml:space="preserve">недостоверное </w:t>
      </w:r>
      <w:r w:rsidRPr="00581B93">
        <w:rPr>
          <w:sz w:val="28"/>
        </w:rPr>
        <w:t xml:space="preserve">отражение доходов (от </w:t>
      </w:r>
      <w:r w:rsidR="003445D6">
        <w:rPr>
          <w:sz w:val="28"/>
        </w:rPr>
        <w:t>13</w:t>
      </w:r>
      <w:r w:rsidRPr="00581B93">
        <w:rPr>
          <w:sz w:val="28"/>
        </w:rPr>
        <w:t>.</w:t>
      </w:r>
      <w:r w:rsidR="003445D6">
        <w:rPr>
          <w:sz w:val="28"/>
        </w:rPr>
        <w:t>0</w:t>
      </w:r>
      <w:r w:rsidRPr="00581B93">
        <w:rPr>
          <w:sz w:val="28"/>
        </w:rPr>
        <w:t>1.201</w:t>
      </w:r>
      <w:r w:rsidR="003445D6">
        <w:rPr>
          <w:sz w:val="28"/>
        </w:rPr>
        <w:t>4</w:t>
      </w:r>
      <w:r w:rsidRPr="00581B93">
        <w:rPr>
          <w:sz w:val="28"/>
        </w:rPr>
        <w:t xml:space="preserve"> года).</w:t>
      </w:r>
    </w:p>
    <w:p w:rsidR="00581B93" w:rsidRPr="003445D6" w:rsidRDefault="003445D6" w:rsidP="0078213D">
      <w:pPr>
        <w:ind w:firstLine="708"/>
        <w:jc w:val="both"/>
        <w:rPr>
          <w:sz w:val="28"/>
          <w:szCs w:val="28"/>
        </w:rPr>
      </w:pPr>
      <w:r w:rsidRPr="003445D6">
        <w:rPr>
          <w:sz w:val="28"/>
          <w:szCs w:val="28"/>
        </w:rPr>
        <w:t>А.Е.</w:t>
      </w:r>
      <w:r w:rsidR="00581B93" w:rsidRPr="003445D6">
        <w:rPr>
          <w:sz w:val="28"/>
          <w:szCs w:val="28"/>
        </w:rPr>
        <w:t xml:space="preserve"> представлено письменное объяснение, уточненная Справка о доходах, об имуществе и обязательствах имущественного характера. </w:t>
      </w:r>
    </w:p>
    <w:p w:rsidR="00E45D43" w:rsidRDefault="003445D6" w:rsidP="00782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13D">
        <w:rPr>
          <w:i/>
          <w:sz w:val="28"/>
          <w:szCs w:val="28"/>
        </w:rPr>
        <w:t>Панин С.Н:</w:t>
      </w:r>
      <w:r>
        <w:rPr>
          <w:sz w:val="28"/>
          <w:szCs w:val="28"/>
        </w:rPr>
        <w:t xml:space="preserve"> Объясните причину предоставления недостоверных сведений?</w:t>
      </w:r>
    </w:p>
    <w:p w:rsidR="003445D6" w:rsidRDefault="003445D6" w:rsidP="00782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13D">
        <w:rPr>
          <w:i/>
          <w:sz w:val="28"/>
          <w:szCs w:val="28"/>
        </w:rPr>
        <w:t>А.Е.:</w:t>
      </w:r>
      <w:r>
        <w:rPr>
          <w:sz w:val="28"/>
          <w:szCs w:val="28"/>
        </w:rPr>
        <w:t xml:space="preserve"> Когда я работала в 2012 году, нам была выдана губернаторская премия. В связи с тем, что она была выплачена вместе с заработной платой, я посчи</w:t>
      </w:r>
      <w:r w:rsidR="0078213D">
        <w:rPr>
          <w:sz w:val="28"/>
          <w:szCs w:val="28"/>
        </w:rPr>
        <w:t>т</w:t>
      </w:r>
      <w:r>
        <w:rPr>
          <w:sz w:val="28"/>
          <w:szCs w:val="28"/>
        </w:rPr>
        <w:t>ала</w:t>
      </w:r>
      <w:r w:rsidR="0078213D">
        <w:rPr>
          <w:sz w:val="28"/>
          <w:szCs w:val="28"/>
        </w:rPr>
        <w:t>, ч</w:t>
      </w:r>
      <w:r>
        <w:rPr>
          <w:sz w:val="28"/>
          <w:szCs w:val="28"/>
        </w:rPr>
        <w:t xml:space="preserve">то </w:t>
      </w:r>
      <w:r w:rsidR="0078213D">
        <w:rPr>
          <w:sz w:val="28"/>
          <w:szCs w:val="28"/>
        </w:rPr>
        <w:t>данная премия включена в справку 2-НДФЛ.</w:t>
      </w:r>
    </w:p>
    <w:p w:rsidR="00A27E4A" w:rsidRPr="00A27E4A" w:rsidRDefault="00A27E4A" w:rsidP="00A27E4A">
      <w:pPr>
        <w:ind w:firstLine="708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Вальтер В.Р.</w:t>
      </w:r>
      <w:r w:rsidR="00BC034D" w:rsidRPr="00A27E4A">
        <w:rPr>
          <w:i/>
          <w:sz w:val="28"/>
          <w:szCs w:val="28"/>
        </w:rPr>
        <w:t>:</w:t>
      </w:r>
      <w:r w:rsidR="00BC034D">
        <w:rPr>
          <w:sz w:val="28"/>
          <w:szCs w:val="28"/>
        </w:rPr>
        <w:t xml:space="preserve"> </w:t>
      </w:r>
      <w:r w:rsidRPr="00A27E4A">
        <w:rPr>
          <w:bCs/>
          <w:sz w:val="28"/>
          <w:szCs w:val="28"/>
        </w:rPr>
        <w:t xml:space="preserve">Информацию принять к сведению. </w:t>
      </w:r>
      <w:r>
        <w:rPr>
          <w:bCs/>
          <w:sz w:val="28"/>
          <w:szCs w:val="28"/>
        </w:rPr>
        <w:t xml:space="preserve">У </w:t>
      </w:r>
      <w:bookmarkStart w:id="0" w:name="_GoBack"/>
      <w:bookmarkEnd w:id="0"/>
      <w:r>
        <w:rPr>
          <w:bCs/>
          <w:sz w:val="28"/>
          <w:szCs w:val="28"/>
        </w:rPr>
        <w:t>А.Е. не имелось умысла на сокрытие сведений о доходах</w:t>
      </w:r>
      <w:r w:rsidRPr="00A27E4A">
        <w:rPr>
          <w:bCs/>
          <w:sz w:val="28"/>
          <w:szCs w:val="28"/>
        </w:rPr>
        <w:t>.</w:t>
      </w:r>
    </w:p>
    <w:p w:rsidR="00BC034D" w:rsidRPr="00BC034D" w:rsidRDefault="00BC034D" w:rsidP="00A27E4A">
      <w:pPr>
        <w:ind w:firstLine="708"/>
        <w:jc w:val="both"/>
        <w:rPr>
          <w:sz w:val="28"/>
          <w:szCs w:val="28"/>
        </w:rPr>
      </w:pPr>
      <w:r w:rsidRPr="00BC034D">
        <w:rPr>
          <w:sz w:val="28"/>
          <w:szCs w:val="28"/>
        </w:rPr>
        <w:t xml:space="preserve">Голосование: «за» - </w:t>
      </w:r>
      <w:r>
        <w:rPr>
          <w:sz w:val="28"/>
          <w:szCs w:val="28"/>
        </w:rPr>
        <w:t>7</w:t>
      </w:r>
      <w:r w:rsidRPr="00BC034D">
        <w:rPr>
          <w:sz w:val="28"/>
          <w:szCs w:val="28"/>
        </w:rPr>
        <w:t>, «против» - 0, «воздержались» - 0.</w:t>
      </w:r>
    </w:p>
    <w:p w:rsidR="00BC034D" w:rsidRPr="00BC034D" w:rsidRDefault="00BC034D" w:rsidP="00BC034D">
      <w:pPr>
        <w:ind w:firstLine="708"/>
        <w:jc w:val="both"/>
        <w:rPr>
          <w:sz w:val="28"/>
          <w:szCs w:val="28"/>
        </w:rPr>
      </w:pPr>
      <w:r w:rsidRPr="00BC034D">
        <w:rPr>
          <w:b/>
          <w:sz w:val="28"/>
          <w:szCs w:val="28"/>
        </w:rPr>
        <w:t xml:space="preserve">РЕШЕНИЕ: </w:t>
      </w:r>
    </w:p>
    <w:p w:rsidR="00BC034D" w:rsidRPr="00BC034D" w:rsidRDefault="00BC034D" w:rsidP="00BC034D">
      <w:pPr>
        <w:ind w:firstLine="708"/>
        <w:jc w:val="both"/>
        <w:rPr>
          <w:sz w:val="28"/>
          <w:szCs w:val="28"/>
        </w:rPr>
      </w:pPr>
      <w:r w:rsidRPr="00BC034D">
        <w:rPr>
          <w:sz w:val="28"/>
          <w:szCs w:val="28"/>
        </w:rPr>
        <w:t>1. Направить запрос в налоговую инспекцию для проверки уточненных сведений о доходах.</w:t>
      </w:r>
    </w:p>
    <w:p w:rsidR="00BC034D" w:rsidRDefault="00BC034D" w:rsidP="00BC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34D">
        <w:rPr>
          <w:sz w:val="28"/>
          <w:szCs w:val="28"/>
        </w:rPr>
        <w:t>. Информацию налоговой инспекции заслушать на очередном заседании комиссии.</w:t>
      </w:r>
    </w:p>
    <w:p w:rsidR="00A27E4A" w:rsidRDefault="00A27E4A" w:rsidP="00A27E4A">
      <w:pPr>
        <w:jc w:val="both"/>
        <w:rPr>
          <w:sz w:val="28"/>
          <w:szCs w:val="28"/>
        </w:rPr>
      </w:pPr>
    </w:p>
    <w:p w:rsidR="00A27E4A" w:rsidRDefault="00A27E4A" w:rsidP="00A27E4A">
      <w:pPr>
        <w:jc w:val="both"/>
        <w:rPr>
          <w:sz w:val="28"/>
          <w:szCs w:val="28"/>
        </w:rPr>
      </w:pPr>
    </w:p>
    <w:p w:rsidR="00A27E4A" w:rsidRPr="00BC034D" w:rsidRDefault="00A27E4A" w:rsidP="00A27E4A">
      <w:pPr>
        <w:jc w:val="both"/>
        <w:rPr>
          <w:sz w:val="28"/>
          <w:szCs w:val="28"/>
        </w:rPr>
      </w:pPr>
    </w:p>
    <w:p w:rsidR="00A27E4A" w:rsidRDefault="00A27E4A" w:rsidP="00A27E4A">
      <w:pPr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Комиссии                                     __________________В.Р. Вальтер</w:t>
      </w:r>
    </w:p>
    <w:p w:rsidR="00A27E4A" w:rsidRDefault="00A27E4A" w:rsidP="00A27E4A">
      <w:pPr>
        <w:jc w:val="both"/>
        <w:rPr>
          <w:sz w:val="28"/>
          <w:szCs w:val="26"/>
        </w:rPr>
      </w:pPr>
    </w:p>
    <w:p w:rsidR="00A27E4A" w:rsidRDefault="00A27E4A" w:rsidP="00A27E4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Члены Комиссии                                                 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</w:t>
      </w:r>
      <w:proofErr w:type="spellStart"/>
      <w:r>
        <w:rPr>
          <w:sz w:val="28"/>
          <w:szCs w:val="26"/>
        </w:rPr>
        <w:t>Р.Г.Вакилов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</w:t>
      </w:r>
      <w:proofErr w:type="spellStart"/>
      <w:r>
        <w:rPr>
          <w:sz w:val="28"/>
          <w:szCs w:val="26"/>
        </w:rPr>
        <w:t>В.С.Гудинов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</w:t>
      </w:r>
      <w:r w:rsidRPr="00741BB0">
        <w:rPr>
          <w:sz w:val="28"/>
          <w:szCs w:val="26"/>
        </w:rPr>
        <w:t>О.В. Осипова</w:t>
      </w:r>
    </w:p>
    <w:p w:rsidR="00A27E4A" w:rsidRPr="00334710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____________________</w:t>
      </w:r>
      <w:proofErr w:type="spellStart"/>
      <w:r>
        <w:rPr>
          <w:sz w:val="28"/>
          <w:szCs w:val="26"/>
        </w:rPr>
        <w:t>С.Н.</w:t>
      </w:r>
      <w:r w:rsidRPr="00334710">
        <w:rPr>
          <w:sz w:val="28"/>
          <w:szCs w:val="26"/>
        </w:rPr>
        <w:t>Панин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_________________О.А. </w:t>
      </w:r>
      <w:r w:rsidRPr="00334710">
        <w:rPr>
          <w:sz w:val="28"/>
          <w:szCs w:val="26"/>
        </w:rPr>
        <w:t>Суровцев</w:t>
      </w:r>
    </w:p>
    <w:p w:rsidR="00A27E4A" w:rsidRDefault="00A27E4A" w:rsidP="00A27E4A">
      <w:pPr>
        <w:jc w:val="right"/>
        <w:rPr>
          <w:sz w:val="28"/>
          <w:szCs w:val="26"/>
        </w:rPr>
      </w:pPr>
    </w:p>
    <w:p w:rsidR="00BC034D" w:rsidRPr="003445D6" w:rsidRDefault="00A27E4A" w:rsidP="00A27E4A">
      <w:pPr>
        <w:jc w:val="right"/>
        <w:rPr>
          <w:sz w:val="28"/>
          <w:szCs w:val="28"/>
        </w:rPr>
      </w:pPr>
      <w:r>
        <w:rPr>
          <w:sz w:val="28"/>
          <w:szCs w:val="26"/>
        </w:rPr>
        <w:t xml:space="preserve">___________________А.П. </w:t>
      </w:r>
      <w:proofErr w:type="spellStart"/>
      <w:r w:rsidRPr="00334710">
        <w:rPr>
          <w:sz w:val="28"/>
          <w:szCs w:val="26"/>
        </w:rPr>
        <w:t>Халдин</w:t>
      </w:r>
      <w:proofErr w:type="spellEnd"/>
      <w:r w:rsidRPr="00334710">
        <w:rPr>
          <w:sz w:val="28"/>
          <w:szCs w:val="26"/>
        </w:rPr>
        <w:t xml:space="preserve"> </w:t>
      </w:r>
    </w:p>
    <w:sectPr w:rsidR="00BC034D" w:rsidRPr="003445D6" w:rsidSect="00581B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3"/>
    <w:rsid w:val="003445D6"/>
    <w:rsid w:val="00581B93"/>
    <w:rsid w:val="0078213D"/>
    <w:rsid w:val="00A27E4A"/>
    <w:rsid w:val="00BC034D"/>
    <w:rsid w:val="00E36B61"/>
    <w:rsid w:val="00E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B93"/>
    <w:pPr>
      <w:jc w:val="center"/>
    </w:pPr>
    <w:rPr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581B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B93"/>
    <w:pPr>
      <w:jc w:val="center"/>
    </w:pPr>
    <w:rPr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581B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2014-01-23T10:20:00Z</cp:lastPrinted>
  <dcterms:created xsi:type="dcterms:W3CDTF">2014-03-11T04:05:00Z</dcterms:created>
  <dcterms:modified xsi:type="dcterms:W3CDTF">2014-03-11T04:05:00Z</dcterms:modified>
</cp:coreProperties>
</file>