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color w:val="3C3C3C"/>
          <w:spacing w:val="2"/>
          <w:sz w:val="28"/>
          <w:szCs w:val="28"/>
        </w:rPr>
        <w:br/>
      </w:r>
      <w:r w:rsidRPr="006A14CB">
        <w:rPr>
          <w:rFonts w:ascii="Times New Roman" w:eastAsia="Times New Roman" w:hAnsi="Times New Roman" w:cs="Times New Roman"/>
          <w:spacing w:val="2"/>
          <w:sz w:val="28"/>
          <w:szCs w:val="28"/>
        </w:rPr>
        <w:t xml:space="preserve">Об утверждении Положения о порядке </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осуществления муниципального контроля </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в области торговой деятельности </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на территории Сосновского муниципального района</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Pr="006A14CB">
        <w:rPr>
          <w:rFonts w:ascii="Times New Roman" w:eastAsia="Times New Roman" w:hAnsi="Times New Roman" w:cs="Times New Roman"/>
          <w:spacing w:val="2"/>
          <w:sz w:val="28"/>
          <w:szCs w:val="28"/>
        </w:rPr>
        <w:br/>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В соответствии с </w:t>
      </w:r>
      <w:hyperlink r:id="rId4" w:history="1">
        <w:r w:rsidRPr="006A14CB">
          <w:rPr>
            <w:rFonts w:ascii="Times New Roman" w:eastAsia="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6A14CB">
        <w:rPr>
          <w:rFonts w:ascii="Times New Roman" w:eastAsia="Times New Roman" w:hAnsi="Times New Roman" w:cs="Times New Roman"/>
          <w:spacing w:val="2"/>
          <w:sz w:val="28"/>
          <w:szCs w:val="28"/>
        </w:rPr>
        <w:t>, </w:t>
      </w:r>
      <w:hyperlink r:id="rId5" w:history="1">
        <w:r w:rsidRPr="006A14CB">
          <w:rPr>
            <w:rFonts w:ascii="Times New Roman" w:eastAsia="Times New Roman" w:hAnsi="Times New Roman" w:cs="Times New Roman"/>
            <w:spacing w:val="2"/>
            <w:sz w:val="28"/>
            <w:szCs w:val="28"/>
          </w:rPr>
          <w:t>от 28.12.2009 N 381-ФЗ "Об основах государственного регулирования торговой деятельности в Российской Федерации"</w:t>
        </w:r>
      </w:hyperlink>
      <w:r w:rsidRPr="006A14CB">
        <w:rPr>
          <w:rFonts w:ascii="Times New Roman" w:eastAsia="Times New Roman" w:hAnsi="Times New Roman" w:cs="Times New Roman"/>
          <w:spacing w:val="2"/>
          <w:sz w:val="28"/>
          <w:szCs w:val="28"/>
        </w:rPr>
        <w:t>, </w:t>
      </w:r>
      <w:hyperlink r:id="rId6" w:history="1">
        <w:r w:rsidRPr="006A14CB">
          <w:rPr>
            <w:rFonts w:ascii="Times New Roman" w:eastAsia="Times New Roman" w:hAnsi="Times New Roman" w:cs="Times New Roman"/>
            <w:spacing w:val="2"/>
            <w:sz w:val="28"/>
            <w:szCs w:val="28"/>
          </w:rPr>
          <w:t>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6A14CB">
        <w:rPr>
          <w:rFonts w:ascii="Times New Roman" w:eastAsia="Times New Roman" w:hAnsi="Times New Roman" w:cs="Times New Roman"/>
          <w:spacing w:val="2"/>
          <w:sz w:val="28"/>
          <w:szCs w:val="28"/>
        </w:rPr>
        <w:t>, </w:t>
      </w:r>
      <w:hyperlink r:id="rId7" w:history="1">
        <w:r w:rsidRPr="006A14CB">
          <w:rPr>
            <w:rFonts w:ascii="Times New Roman" w:eastAsia="Times New Roman" w:hAnsi="Times New Roman" w:cs="Times New Roman"/>
            <w:spacing w:val="2"/>
            <w:sz w:val="28"/>
            <w:szCs w:val="28"/>
          </w:rPr>
          <w:t>от 30.12.2006 N 271-ФЗ "О розничных</w:t>
        </w:r>
        <w:proofErr w:type="gramEnd"/>
        <w:r w:rsidRPr="006A14CB">
          <w:rPr>
            <w:rFonts w:ascii="Times New Roman" w:eastAsia="Times New Roman" w:hAnsi="Times New Roman" w:cs="Times New Roman"/>
            <w:spacing w:val="2"/>
            <w:sz w:val="28"/>
            <w:szCs w:val="28"/>
          </w:rPr>
          <w:t xml:space="preserve"> рынках и о внесении изменений </w:t>
        </w:r>
        <w:proofErr w:type="gramStart"/>
        <w:r w:rsidRPr="006A14CB">
          <w:rPr>
            <w:rFonts w:ascii="Times New Roman" w:eastAsia="Times New Roman" w:hAnsi="Times New Roman" w:cs="Times New Roman"/>
            <w:spacing w:val="2"/>
            <w:sz w:val="28"/>
            <w:szCs w:val="28"/>
          </w:rPr>
          <w:t>в</w:t>
        </w:r>
        <w:proofErr w:type="gramEnd"/>
        <w:r w:rsidRPr="006A14CB">
          <w:rPr>
            <w:rFonts w:ascii="Times New Roman" w:eastAsia="Times New Roman" w:hAnsi="Times New Roman" w:cs="Times New Roman"/>
            <w:spacing w:val="2"/>
            <w:sz w:val="28"/>
            <w:szCs w:val="28"/>
          </w:rPr>
          <w:t xml:space="preserve"> Трудовой кодекс Российской Федерации"</w:t>
        </w:r>
      </w:hyperlink>
      <w:r w:rsidRPr="006A14CB">
        <w:rPr>
          <w:rFonts w:ascii="Times New Roman" w:eastAsia="Times New Roman" w:hAnsi="Times New Roman" w:cs="Times New Roman"/>
          <w:spacing w:val="2"/>
          <w:sz w:val="28"/>
          <w:szCs w:val="28"/>
        </w:rPr>
        <w:t>, </w:t>
      </w:r>
      <w:hyperlink r:id="rId8" w:history="1">
        <w:r w:rsidRPr="006A14CB">
          <w:rPr>
            <w:rFonts w:ascii="Times New Roman" w:eastAsia="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w:t>
      </w:r>
      <w:hyperlink r:id="rId9" w:history="1">
        <w:r w:rsidRPr="006A14CB">
          <w:rPr>
            <w:rFonts w:ascii="Times New Roman" w:eastAsia="Times New Roman" w:hAnsi="Times New Roman" w:cs="Times New Roman"/>
            <w:spacing w:val="2"/>
            <w:sz w:val="28"/>
            <w:szCs w:val="28"/>
          </w:rPr>
          <w:t xml:space="preserve">Уставом Сосновского муниципального </w:t>
        </w:r>
      </w:hyperlink>
      <w:r w:rsidRPr="006A14CB">
        <w:rPr>
          <w:rFonts w:ascii="Times New Roman" w:eastAsia="Times New Roman" w:hAnsi="Times New Roman" w:cs="Times New Roman"/>
          <w:spacing w:val="2"/>
          <w:sz w:val="28"/>
          <w:szCs w:val="28"/>
        </w:rPr>
        <w:t>района</w:t>
      </w:r>
      <w:r>
        <w:rPr>
          <w:rFonts w:ascii="Times New Roman" w:eastAsia="Times New Roman" w:hAnsi="Times New Roman" w:cs="Times New Roman"/>
          <w:spacing w:val="2"/>
          <w:sz w:val="28"/>
          <w:szCs w:val="28"/>
        </w:rPr>
        <w:t>,</w:t>
      </w:r>
      <w:r w:rsidRPr="006A14CB">
        <w:rPr>
          <w:rFonts w:ascii="Times New Roman" w:eastAsia="Times New Roman" w:hAnsi="Times New Roman" w:cs="Times New Roman"/>
          <w:spacing w:val="2"/>
          <w:sz w:val="28"/>
          <w:szCs w:val="28"/>
        </w:rPr>
        <w:t xml:space="preserve"> Администрация Сосновского муниципального района ПОСТАНОВЛЯЕТ:</w:t>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Утвердить Положение о порядке осуществления муниципального контроля в области торговой деятельности на территории Сосновского муниципального района согласно приложению.</w:t>
      </w:r>
    </w:p>
    <w:p w:rsidR="00FC0E63" w:rsidRPr="006A14CB" w:rsidRDefault="00FC0E63" w:rsidP="00FC0E63">
      <w:pPr>
        <w:pStyle w:val="rtecenter"/>
        <w:shd w:val="clear" w:color="auto" w:fill="FCFCFA"/>
        <w:spacing w:before="0" w:after="0"/>
        <w:ind w:firstLine="708"/>
        <w:jc w:val="both"/>
        <w:rPr>
          <w:sz w:val="28"/>
          <w:szCs w:val="28"/>
        </w:rPr>
      </w:pPr>
      <w:r w:rsidRPr="006A14CB">
        <w:rPr>
          <w:spacing w:val="2"/>
          <w:sz w:val="28"/>
          <w:szCs w:val="28"/>
        </w:rPr>
        <w:t>2.</w:t>
      </w:r>
      <w:r w:rsidRPr="006A14CB">
        <w:rPr>
          <w:sz w:val="28"/>
          <w:szCs w:val="28"/>
        </w:rPr>
        <w:t xml:space="preserve"> </w:t>
      </w:r>
      <w:r>
        <w:rPr>
          <w:rStyle w:val="a4"/>
          <w:b w:val="0"/>
          <w:sz w:val="28"/>
          <w:szCs w:val="28"/>
        </w:rPr>
        <w:t>У</w:t>
      </w:r>
      <w:r w:rsidRPr="00C8307D">
        <w:rPr>
          <w:sz w:val="28"/>
          <w:szCs w:val="28"/>
        </w:rPr>
        <w:t>правлению</w:t>
      </w:r>
      <w:r>
        <w:rPr>
          <w:sz w:val="28"/>
          <w:szCs w:val="28"/>
        </w:rPr>
        <w:t xml:space="preserve"> муниципальной службы</w:t>
      </w:r>
      <w:r w:rsidRPr="00C8307D">
        <w:rPr>
          <w:sz w:val="28"/>
          <w:szCs w:val="28"/>
        </w:rPr>
        <w:t xml:space="preserve"> (Осипова О.В.) опубликовать настоящее постановление в газете «</w:t>
      </w:r>
      <w:proofErr w:type="spellStart"/>
      <w:r w:rsidRPr="00C8307D">
        <w:rPr>
          <w:sz w:val="28"/>
          <w:szCs w:val="28"/>
        </w:rPr>
        <w:t>Сосновская</w:t>
      </w:r>
      <w:proofErr w:type="spellEnd"/>
      <w:r w:rsidRPr="00C8307D">
        <w:rPr>
          <w:sz w:val="28"/>
          <w:szCs w:val="28"/>
        </w:rPr>
        <w:t xml:space="preserve"> нива» и разместить на официальном сайте </w:t>
      </w:r>
      <w:hyperlink r:id="rId10" w:history="1">
        <w:r w:rsidRPr="00C8307D">
          <w:rPr>
            <w:rStyle w:val="a3"/>
            <w:sz w:val="28"/>
            <w:szCs w:val="28"/>
            <w:lang w:val="en-US"/>
          </w:rPr>
          <w:t>www</w:t>
        </w:r>
        <w:r w:rsidRPr="00C8307D">
          <w:rPr>
            <w:rStyle w:val="a3"/>
            <w:sz w:val="28"/>
            <w:szCs w:val="28"/>
          </w:rPr>
          <w:t>.</w:t>
        </w:r>
        <w:proofErr w:type="spellStart"/>
        <w:r w:rsidRPr="00C8307D">
          <w:rPr>
            <w:rStyle w:val="a3"/>
            <w:sz w:val="28"/>
            <w:szCs w:val="28"/>
            <w:lang w:val="en-US"/>
          </w:rPr>
          <w:t>chelsosna</w:t>
        </w:r>
        <w:proofErr w:type="spellEnd"/>
        <w:r w:rsidRPr="00C8307D">
          <w:rPr>
            <w:rStyle w:val="a3"/>
            <w:sz w:val="28"/>
            <w:szCs w:val="28"/>
          </w:rPr>
          <w:t>.</w:t>
        </w:r>
        <w:proofErr w:type="spellStart"/>
        <w:r w:rsidRPr="00C8307D">
          <w:rPr>
            <w:rStyle w:val="a3"/>
            <w:sz w:val="28"/>
            <w:szCs w:val="28"/>
            <w:lang w:val="en-US"/>
          </w:rPr>
          <w:t>ru</w:t>
        </w:r>
        <w:proofErr w:type="spellEnd"/>
      </w:hyperlink>
      <w:r w:rsidRPr="006A14CB">
        <w:rPr>
          <w:sz w:val="28"/>
          <w:szCs w:val="28"/>
        </w:rPr>
        <w:t>.</w:t>
      </w:r>
    </w:p>
    <w:p w:rsidR="006A14CB" w:rsidRPr="00423E54" w:rsidRDefault="006A14CB" w:rsidP="006A14CB">
      <w:pPr>
        <w:pStyle w:val="rtecenter"/>
        <w:shd w:val="clear" w:color="auto" w:fill="FCFCFA"/>
        <w:spacing w:before="0" w:after="0"/>
        <w:ind w:firstLine="540"/>
        <w:jc w:val="both"/>
        <w:rPr>
          <w:color w:val="000000"/>
          <w:sz w:val="28"/>
          <w:szCs w:val="28"/>
          <w:u w:val="double"/>
        </w:rPr>
      </w:pPr>
      <w:r w:rsidRPr="006A14CB">
        <w:rPr>
          <w:sz w:val="28"/>
          <w:szCs w:val="28"/>
        </w:rPr>
        <w:t xml:space="preserve">3. </w:t>
      </w:r>
      <w:proofErr w:type="gramStart"/>
      <w:r w:rsidRPr="006A14CB">
        <w:rPr>
          <w:sz w:val="28"/>
          <w:szCs w:val="28"/>
        </w:rPr>
        <w:t>Контроль за</w:t>
      </w:r>
      <w:proofErr w:type="gramEnd"/>
      <w:r w:rsidRPr="006A14CB">
        <w:rPr>
          <w:sz w:val="28"/>
          <w:szCs w:val="28"/>
        </w:rPr>
        <w:t xml:space="preserve"> исполнением настоящего постановления</w:t>
      </w:r>
      <w:r w:rsidRPr="00423E54">
        <w:rPr>
          <w:color w:val="000000"/>
          <w:sz w:val="28"/>
          <w:szCs w:val="28"/>
        </w:rPr>
        <w:t xml:space="preserve"> возложить на </w:t>
      </w:r>
      <w:r>
        <w:rPr>
          <w:color w:val="000000"/>
          <w:sz w:val="28"/>
          <w:szCs w:val="28"/>
        </w:rPr>
        <w:t>заместителя главы Сосновского муниципального района, председателя Комитета по управлению имуществом и земельным отношениям Сосновского муниципального района Н.Н.Плюскову.</w:t>
      </w:r>
    </w:p>
    <w:p w:rsidR="006A14CB" w:rsidRPr="00423E54" w:rsidRDefault="006A14CB" w:rsidP="006A14CB">
      <w:pPr>
        <w:spacing w:after="0" w:line="240" w:lineRule="auto"/>
        <w:jc w:val="both"/>
        <w:rPr>
          <w:rFonts w:ascii="Times New Roman" w:hAnsi="Times New Roman"/>
          <w:color w:val="000000"/>
          <w:sz w:val="28"/>
          <w:szCs w:val="28"/>
        </w:rPr>
      </w:pPr>
    </w:p>
    <w:p w:rsidR="006A14CB" w:rsidRDefault="006A14CB" w:rsidP="006A14CB">
      <w:pPr>
        <w:spacing w:after="0" w:line="240" w:lineRule="auto"/>
        <w:jc w:val="both"/>
        <w:rPr>
          <w:rFonts w:ascii="Times New Roman" w:hAnsi="Times New Roman"/>
          <w:color w:val="000000"/>
          <w:sz w:val="28"/>
          <w:szCs w:val="28"/>
        </w:rPr>
      </w:pPr>
      <w:r w:rsidRPr="00423E54">
        <w:rPr>
          <w:rFonts w:ascii="Times New Roman" w:hAnsi="Times New Roman"/>
          <w:color w:val="000000"/>
          <w:sz w:val="28"/>
          <w:szCs w:val="28"/>
        </w:rPr>
        <w:t xml:space="preserve">Глава  Сосновского </w:t>
      </w:r>
    </w:p>
    <w:p w:rsidR="006A14CB" w:rsidRDefault="006A14CB" w:rsidP="006A14CB">
      <w:pPr>
        <w:spacing w:after="0" w:line="240" w:lineRule="auto"/>
        <w:jc w:val="both"/>
        <w:rPr>
          <w:rFonts w:ascii="Times New Roman" w:hAnsi="Times New Roman"/>
          <w:sz w:val="28"/>
          <w:szCs w:val="28"/>
        </w:rPr>
      </w:pPr>
      <w:r w:rsidRPr="00423E54">
        <w:rPr>
          <w:rFonts w:ascii="Times New Roman" w:hAnsi="Times New Roman"/>
          <w:color w:val="000000"/>
          <w:sz w:val="28"/>
          <w:szCs w:val="28"/>
        </w:rPr>
        <w:t>муниципального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Е.Г.Ваганов</w:t>
      </w:r>
    </w:p>
    <w:p w:rsidR="006A14CB" w:rsidRPr="006A14CB" w:rsidRDefault="006A14CB"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 xml:space="preserve">Приложение к постановлению Администрации Сосновского муниципального района </w:t>
      </w:r>
    </w:p>
    <w:p w:rsidR="006A14CB" w:rsidRPr="006A14CB" w:rsidRDefault="006A14CB"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от ________________ № ____</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Pr="006A14CB">
        <w:rPr>
          <w:rFonts w:ascii="Times New Roman" w:eastAsia="Times New Roman" w:hAnsi="Times New Roman" w:cs="Times New Roman"/>
          <w:spacing w:val="2"/>
          <w:sz w:val="28"/>
          <w:szCs w:val="28"/>
        </w:rPr>
        <w:br/>
        <w:t>Положение</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о порядке осуществления муниципального контроля в области торговой деятельности на территории Сосновского муниципального района</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1. Общие положения</w:t>
      </w: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ab/>
      </w:r>
      <w:proofErr w:type="gramStart"/>
      <w:r w:rsidRPr="006A14CB">
        <w:rPr>
          <w:rFonts w:ascii="Times New Roman" w:eastAsia="Times New Roman" w:hAnsi="Times New Roman" w:cs="Times New Roman"/>
          <w:spacing w:val="2"/>
          <w:sz w:val="28"/>
          <w:szCs w:val="28"/>
        </w:rPr>
        <w:t>Положение о порядке осуществления муниципального контроля в области торговой деятельности на территории Сосновского муниципального района (далее - Положение) разработано в соответствии с </w:t>
      </w:r>
      <w:hyperlink r:id="rId11" w:history="1">
        <w:r w:rsidRPr="006A14CB">
          <w:rPr>
            <w:rFonts w:ascii="Times New Roman" w:eastAsia="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6A14CB">
        <w:rPr>
          <w:rFonts w:ascii="Times New Roman" w:eastAsia="Times New Roman" w:hAnsi="Times New Roman" w:cs="Times New Roman"/>
          <w:spacing w:val="2"/>
          <w:sz w:val="28"/>
          <w:szCs w:val="28"/>
        </w:rPr>
        <w:t>, </w:t>
      </w:r>
      <w:hyperlink r:id="rId12" w:history="1">
        <w:r w:rsidRPr="006A14CB">
          <w:rPr>
            <w:rFonts w:ascii="Times New Roman" w:eastAsia="Times New Roman" w:hAnsi="Times New Roman" w:cs="Times New Roman"/>
            <w:spacing w:val="2"/>
            <w:sz w:val="28"/>
            <w:szCs w:val="28"/>
          </w:rPr>
          <w:t>от 28.12.2009 N 381-ФЗ "Об основах государственного регулирования торговой деятельности в Российской Федерации"</w:t>
        </w:r>
      </w:hyperlink>
      <w:r w:rsidRPr="006A14CB">
        <w:rPr>
          <w:rFonts w:ascii="Times New Roman" w:eastAsia="Times New Roman" w:hAnsi="Times New Roman" w:cs="Times New Roman"/>
          <w:spacing w:val="2"/>
          <w:sz w:val="28"/>
          <w:szCs w:val="28"/>
        </w:rPr>
        <w:t>, </w:t>
      </w:r>
      <w:hyperlink r:id="rId13" w:history="1">
        <w:r w:rsidRPr="006A14CB">
          <w:rPr>
            <w:rFonts w:ascii="Times New Roman" w:eastAsia="Times New Roman" w:hAnsi="Times New Roman" w:cs="Times New Roman"/>
            <w:spacing w:val="2"/>
            <w:sz w:val="28"/>
            <w:szCs w:val="28"/>
          </w:rPr>
          <w:t>от 22.11.1995 N 171-ФЗ "О государственном регулировании производства и оборота этилового</w:t>
        </w:r>
        <w:proofErr w:type="gramEnd"/>
        <w:r w:rsidRPr="006A14CB">
          <w:rPr>
            <w:rFonts w:ascii="Times New Roman" w:eastAsia="Times New Roman" w:hAnsi="Times New Roman" w:cs="Times New Roman"/>
            <w:spacing w:val="2"/>
            <w:sz w:val="28"/>
            <w:szCs w:val="28"/>
          </w:rPr>
          <w:t xml:space="preserve"> </w:t>
        </w:r>
        <w:proofErr w:type="gramStart"/>
        <w:r w:rsidRPr="006A14CB">
          <w:rPr>
            <w:rFonts w:ascii="Times New Roman" w:eastAsia="Times New Roman" w:hAnsi="Times New Roman" w:cs="Times New Roman"/>
            <w:spacing w:val="2"/>
            <w:sz w:val="28"/>
            <w:szCs w:val="28"/>
          </w:rPr>
          <w:t>спирта, алкогольной и спиртосодержащей продукции и об ограничении потребления (распития) алкогольной продукции"</w:t>
        </w:r>
      </w:hyperlink>
      <w:r w:rsidRPr="006A14CB">
        <w:rPr>
          <w:rFonts w:ascii="Times New Roman" w:eastAsia="Times New Roman" w:hAnsi="Times New Roman" w:cs="Times New Roman"/>
          <w:spacing w:val="2"/>
          <w:sz w:val="28"/>
          <w:szCs w:val="28"/>
        </w:rPr>
        <w:t>, </w:t>
      </w:r>
      <w:hyperlink r:id="rId14" w:history="1">
        <w:r w:rsidRPr="006A14CB">
          <w:rPr>
            <w:rFonts w:ascii="Times New Roman" w:eastAsia="Times New Roman" w:hAnsi="Times New Roman" w:cs="Times New Roman"/>
            <w:spacing w:val="2"/>
            <w:sz w:val="28"/>
            <w:szCs w:val="28"/>
          </w:rPr>
          <w:t>от 30.12.2006 N 271-ФЗ "О розничных рынках и о внесении изменений в Трудовой кодекс Российской Федерации"</w:t>
        </w:r>
      </w:hyperlink>
      <w:r w:rsidRPr="006A14CB">
        <w:rPr>
          <w:rFonts w:ascii="Times New Roman" w:eastAsia="Times New Roman" w:hAnsi="Times New Roman" w:cs="Times New Roman"/>
          <w:spacing w:val="2"/>
          <w:sz w:val="28"/>
          <w:szCs w:val="28"/>
        </w:rPr>
        <w:t>, </w:t>
      </w:r>
      <w:hyperlink r:id="rId15" w:history="1">
        <w:r w:rsidRPr="006A14CB">
          <w:rPr>
            <w:rFonts w:ascii="Times New Roman" w:eastAsia="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Федеральный закон N 294-ФЗ), </w:t>
      </w:r>
      <w:hyperlink r:id="rId16" w:history="1">
        <w:r w:rsidRPr="006A14CB">
          <w:rPr>
            <w:rFonts w:ascii="Times New Roman" w:eastAsia="Times New Roman" w:hAnsi="Times New Roman" w:cs="Times New Roman"/>
            <w:spacing w:val="2"/>
            <w:sz w:val="28"/>
            <w:szCs w:val="28"/>
          </w:rPr>
          <w:t xml:space="preserve">Уставом муниципального образования Сосновского муниципального района </w:t>
        </w:r>
      </w:hyperlink>
      <w:r w:rsidRPr="006A14CB">
        <w:rPr>
          <w:rFonts w:ascii="Times New Roman" w:eastAsia="Times New Roman" w:hAnsi="Times New Roman" w:cs="Times New Roman"/>
          <w:spacing w:val="2"/>
          <w:sz w:val="28"/>
          <w:szCs w:val="28"/>
        </w:rPr>
        <w:t> и</w:t>
      </w:r>
      <w:proofErr w:type="gramEnd"/>
      <w:r w:rsidRPr="006A14CB">
        <w:rPr>
          <w:rFonts w:ascii="Times New Roman" w:eastAsia="Times New Roman" w:hAnsi="Times New Roman" w:cs="Times New Roman"/>
          <w:spacing w:val="2"/>
          <w:sz w:val="28"/>
          <w:szCs w:val="28"/>
        </w:rPr>
        <w:t xml:space="preserve"> регулирует осуществление муниципального контроля в области торговой деятельности на территории Сосновского муниципального района.</w:t>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Под муниципальным контролем в области торговой деятельности на территории Сосновского муниципального района понимается деятельность Администрации Сосновского муниципального района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ascii="Times New Roman" w:eastAsia="Times New Roman" w:hAnsi="Times New Roman" w:cs="Times New Roman"/>
          <w:spacing w:val="2"/>
          <w:sz w:val="28"/>
          <w:szCs w:val="28"/>
        </w:rPr>
        <w:t>Челябинской</w:t>
      </w:r>
      <w:r w:rsidRPr="006A14CB">
        <w:rPr>
          <w:rFonts w:ascii="Times New Roman" w:eastAsia="Times New Roman" w:hAnsi="Times New Roman" w:cs="Times New Roman"/>
          <w:spacing w:val="2"/>
          <w:sz w:val="28"/>
          <w:szCs w:val="28"/>
        </w:rPr>
        <w:t xml:space="preserve"> области и принятыми в соответствии с ними муниципальными правовыми актами (далее - обязательные требования), а также по организации и</w:t>
      </w:r>
      <w:proofErr w:type="gramEnd"/>
      <w:r w:rsidRPr="006A14CB">
        <w:rPr>
          <w:rFonts w:ascii="Times New Roman" w:eastAsia="Times New Roman" w:hAnsi="Times New Roman" w:cs="Times New Roman"/>
          <w:spacing w:val="2"/>
          <w:sz w:val="28"/>
          <w:szCs w:val="28"/>
        </w:rPr>
        <w:t xml:space="preserve"> проведению мероприятий по профилактике нарушений обязательных требований в области торговой деятельности (далее - муниципальный контроль).</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w:t>
      </w:r>
      <w:r w:rsidR="005C452B"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w:t>
      </w:r>
    </w:p>
    <w:p w:rsidR="00224CFF"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 xml:space="preserve">4. </w:t>
      </w:r>
      <w:r w:rsidR="00224CFF" w:rsidRPr="006A14CB">
        <w:rPr>
          <w:rFonts w:ascii="Times New Roman" w:eastAsia="Times New Roman" w:hAnsi="Times New Roman" w:cs="Times New Roman"/>
          <w:spacing w:val="2"/>
          <w:sz w:val="28"/>
          <w:szCs w:val="28"/>
        </w:rPr>
        <w:t>Органом муниципального контроля является Администрация Сосновского муниципального района</w:t>
      </w:r>
      <w:r w:rsidR="00224CFF" w:rsidRPr="005C452B">
        <w:rPr>
          <w:rFonts w:ascii="Times New Roman" w:eastAsia="Times New Roman" w:hAnsi="Times New Roman" w:cs="Times New Roman"/>
          <w:spacing w:val="2"/>
          <w:sz w:val="28"/>
          <w:szCs w:val="28"/>
        </w:rPr>
        <w:t xml:space="preserve"> </w:t>
      </w:r>
      <w:r w:rsidR="00224CFF" w:rsidRPr="006A14CB">
        <w:rPr>
          <w:rFonts w:ascii="Times New Roman" w:eastAsia="Times New Roman" w:hAnsi="Times New Roman" w:cs="Times New Roman"/>
          <w:spacing w:val="2"/>
          <w:sz w:val="28"/>
          <w:szCs w:val="28"/>
        </w:rPr>
        <w:t xml:space="preserve">(далее - </w:t>
      </w:r>
      <w:r w:rsidR="00224CFF">
        <w:rPr>
          <w:rFonts w:ascii="Times New Roman" w:eastAsia="Times New Roman" w:hAnsi="Times New Roman" w:cs="Times New Roman"/>
          <w:spacing w:val="2"/>
          <w:sz w:val="28"/>
          <w:szCs w:val="28"/>
        </w:rPr>
        <w:t>Администрация</w:t>
      </w:r>
      <w:r w:rsidR="00224CFF" w:rsidRPr="006A14CB">
        <w:rPr>
          <w:rFonts w:ascii="Times New Roman" w:eastAsia="Times New Roman" w:hAnsi="Times New Roman" w:cs="Times New Roman"/>
          <w:spacing w:val="2"/>
          <w:sz w:val="28"/>
          <w:szCs w:val="28"/>
        </w:rPr>
        <w:t>).</w:t>
      </w:r>
    </w:p>
    <w:p w:rsidR="00224CFF" w:rsidRPr="006A14CB" w:rsidRDefault="00224CFF"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Перечень должностных лиц, уполномоченных осуществлять муниципальный контроль (далее - должностные лица </w:t>
      </w:r>
      <w:r>
        <w:rPr>
          <w:rFonts w:ascii="Times New Roman" w:eastAsia="Times New Roman" w:hAnsi="Times New Roman" w:cs="Times New Roman"/>
          <w:spacing w:val="2"/>
          <w:sz w:val="28"/>
          <w:szCs w:val="28"/>
        </w:rPr>
        <w:t>Администрация</w:t>
      </w:r>
      <w:r w:rsidRPr="006A14CB">
        <w:rPr>
          <w:rFonts w:ascii="Times New Roman" w:eastAsia="Times New Roman" w:hAnsi="Times New Roman" w:cs="Times New Roman"/>
          <w:spacing w:val="2"/>
          <w:sz w:val="28"/>
          <w:szCs w:val="28"/>
        </w:rPr>
        <w:t xml:space="preserve">), утверждается </w:t>
      </w:r>
      <w:r>
        <w:rPr>
          <w:rFonts w:ascii="Times New Roman" w:eastAsia="Times New Roman" w:hAnsi="Times New Roman" w:cs="Times New Roman"/>
          <w:spacing w:val="2"/>
          <w:sz w:val="28"/>
          <w:szCs w:val="28"/>
        </w:rPr>
        <w:t>постановле</w:t>
      </w:r>
      <w:r w:rsidRPr="006A14CB">
        <w:rPr>
          <w:rFonts w:ascii="Times New Roman" w:eastAsia="Times New Roman" w:hAnsi="Times New Roman" w:cs="Times New Roman"/>
          <w:spacing w:val="2"/>
          <w:sz w:val="28"/>
          <w:szCs w:val="28"/>
        </w:rPr>
        <w:t>нием Администрации Сосновского муниципального района.</w:t>
      </w:r>
    </w:p>
    <w:p w:rsidR="006A14CB"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w:t>
      </w:r>
      <w:r w:rsidR="005C452B">
        <w:rPr>
          <w:rFonts w:ascii="Times New Roman" w:eastAsia="Times New Roman" w:hAnsi="Times New Roman" w:cs="Times New Roman"/>
          <w:spacing w:val="2"/>
          <w:sz w:val="28"/>
          <w:szCs w:val="28"/>
        </w:rPr>
        <w:t>Челябинской области</w:t>
      </w:r>
      <w:r w:rsidRPr="006A14CB">
        <w:rPr>
          <w:rFonts w:ascii="Times New Roman" w:eastAsia="Times New Roman" w:hAnsi="Times New Roman" w:cs="Times New Roman"/>
          <w:spacing w:val="2"/>
          <w:sz w:val="28"/>
          <w:szCs w:val="28"/>
        </w:rPr>
        <w:t>, организациями независимо от организационно-правовых форм и форм собственности.</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Основные понятия и термины, используемые в настоящем Положении, применяются в значениях, определенных Федеральным законом N 294-ФЗ.</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r w:rsidR="00CE47F7"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 xml:space="preserve">, утвержденным постановлением Администрации </w:t>
      </w:r>
      <w:r w:rsidR="00CE47F7" w:rsidRPr="006A14CB">
        <w:rPr>
          <w:rFonts w:ascii="Times New Roman" w:eastAsia="Times New Roman" w:hAnsi="Times New Roman" w:cs="Times New Roman"/>
          <w:spacing w:val="2"/>
          <w:sz w:val="28"/>
          <w:szCs w:val="28"/>
        </w:rPr>
        <w:t>Сосновского муниципального района</w:t>
      </w:r>
      <w:r w:rsidR="00CE47F7" w:rsidRPr="005C452B">
        <w:rPr>
          <w:rFonts w:ascii="Times New Roman" w:eastAsia="Times New Roman" w:hAnsi="Times New Roman" w:cs="Times New Roman"/>
          <w:spacing w:val="2"/>
          <w:sz w:val="28"/>
          <w:szCs w:val="28"/>
        </w:rPr>
        <w:t xml:space="preserve"> </w:t>
      </w:r>
      <w:r w:rsidRPr="006A14CB">
        <w:rPr>
          <w:rFonts w:ascii="Times New Roman" w:eastAsia="Times New Roman" w:hAnsi="Times New Roman" w:cs="Times New Roman"/>
          <w:spacing w:val="2"/>
          <w:sz w:val="28"/>
          <w:szCs w:val="28"/>
        </w:rPr>
        <w:t>(далее - административный регламент).</w:t>
      </w:r>
    </w:p>
    <w:p w:rsidR="00CE47F7" w:rsidRDefault="00CE47F7"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E47F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2. Организация и осуществление муниципального контроля в области торговой деятельности</w:t>
      </w:r>
    </w:p>
    <w:p w:rsidR="00CE47F7" w:rsidRDefault="006A14CB" w:rsidP="00CE47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установленных Федеральным законом N 294-ФЗ.</w:t>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Проверки проводятся на основании </w:t>
      </w:r>
      <w:r w:rsidR="00CE47F7">
        <w:rPr>
          <w:rFonts w:ascii="Times New Roman" w:eastAsia="Times New Roman" w:hAnsi="Times New Roman" w:cs="Times New Roman"/>
          <w:spacing w:val="2"/>
          <w:sz w:val="28"/>
          <w:szCs w:val="28"/>
        </w:rPr>
        <w:t>распоряжения</w:t>
      </w:r>
      <w:r w:rsidR="00594A40">
        <w:rPr>
          <w:rFonts w:ascii="Times New Roman" w:eastAsia="Times New Roman" w:hAnsi="Times New Roman" w:cs="Times New Roman"/>
          <w:spacing w:val="2"/>
          <w:sz w:val="28"/>
          <w:szCs w:val="28"/>
        </w:rPr>
        <w:t xml:space="preserve"> Администрации </w:t>
      </w:r>
      <w:r w:rsidR="00454C8C"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 xml:space="preserve"> по форме, установленной </w:t>
      </w:r>
      <w:hyperlink r:id="rId17" w:history="1">
        <w:r w:rsidRPr="00454C8C">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Приказ Минэкономразвития РФ N 141).</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4. Плановые проверки проводятся не чаще чем один раз в три года на основании Ежегодного плана проведения плановых проверок юридических </w:t>
      </w:r>
      <w:r w:rsidRPr="006A14CB">
        <w:rPr>
          <w:rFonts w:ascii="Times New Roman" w:eastAsia="Times New Roman" w:hAnsi="Times New Roman" w:cs="Times New Roman"/>
          <w:spacing w:val="2"/>
          <w:sz w:val="28"/>
          <w:szCs w:val="28"/>
        </w:rPr>
        <w:lastRenderedPageBreak/>
        <w:t>лиц и индивидуальных предпринимателей (далее - Ежегодный план). Проекты Ежегодных планов разрабатываются в соответствии с </w:t>
      </w:r>
      <w:hyperlink r:id="rId18" w:history="1">
        <w:r w:rsidRPr="00454C8C">
          <w:rPr>
            <w:rFonts w:ascii="Times New Roman" w:eastAsia="Times New Roman" w:hAnsi="Times New Roman" w:cs="Times New Roman"/>
            <w:spacing w:val="2"/>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54C8C">
          <w:rPr>
            <w:rFonts w:ascii="Times New Roman" w:eastAsia="Times New Roman" w:hAnsi="Times New Roman" w:cs="Times New Roman"/>
            <w:spacing w:val="2"/>
            <w:sz w:val="28"/>
            <w:szCs w:val="28"/>
          </w:rPr>
          <w:t>контроля ежегодных планов проведения плановых проверок юридических лиц</w:t>
        </w:r>
        <w:proofErr w:type="gramEnd"/>
        <w:r w:rsidRPr="00454C8C">
          <w:rPr>
            <w:rFonts w:ascii="Times New Roman" w:eastAsia="Times New Roman" w:hAnsi="Times New Roman" w:cs="Times New Roman"/>
            <w:spacing w:val="2"/>
            <w:sz w:val="28"/>
            <w:szCs w:val="28"/>
          </w:rPr>
          <w:t xml:space="preserve"> и индивидуальных предпринимателей"</w:t>
        </w:r>
      </w:hyperlink>
      <w:r w:rsidRPr="006A14CB">
        <w:rPr>
          <w:rFonts w:ascii="Times New Roman" w:eastAsia="Times New Roman" w:hAnsi="Times New Roman" w:cs="Times New Roman"/>
          <w:spacing w:val="2"/>
          <w:sz w:val="28"/>
          <w:szCs w:val="28"/>
        </w:rPr>
        <w:t>.</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 Основанием для включения в Ежегодный план проверок является истечение 3 лет со дня: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5.1. государственной регистрации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5.2. окончания проведения последней плановой проверки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N 294-ФЗ.</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w:t>
      </w:r>
      <w:proofErr w:type="gramStart"/>
      <w:r w:rsidRPr="006A14CB">
        <w:rPr>
          <w:rFonts w:ascii="Times New Roman" w:eastAsia="Times New Roman" w:hAnsi="Times New Roman" w:cs="Times New Roman"/>
          <w:spacing w:val="2"/>
          <w:sz w:val="28"/>
          <w:szCs w:val="28"/>
        </w:rPr>
        <w:t>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 Основанием для проведения внеплановой проверки является:</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8.1. истечение срока исполнения юридическим лицом и индивидуальным предпринимателем ранее выданного предписания об устранении выявленных нарушений;</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 возникновение угрозы причинения вреда жизни, здоровью граждан, вреда животным, растениям, окружающей среде, безопасности государства, </w:t>
      </w:r>
      <w:r w:rsidRPr="006A14CB">
        <w:rPr>
          <w:rFonts w:ascii="Times New Roman" w:eastAsia="Times New Roman" w:hAnsi="Times New Roman" w:cs="Times New Roman"/>
          <w:spacing w:val="2"/>
          <w:sz w:val="28"/>
          <w:szCs w:val="28"/>
        </w:rPr>
        <w:lastRenderedPageBreak/>
        <w:t>а также угрозы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Проведение внеплановой выездной проверки подлежит согласованию с органом прокуратуры в установленном порядке.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N 294-ФЗ.</w:t>
      </w:r>
    </w:p>
    <w:p w:rsidR="0053232B" w:rsidRDefault="0053232B"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3. Порядок оформления результатов проверки</w:t>
      </w:r>
    </w:p>
    <w:p w:rsidR="0053232B" w:rsidRDefault="0053232B" w:rsidP="0053232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По результатам проверки должностными лицами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проводящими проверку, составляется а</w:t>
      </w:r>
      <w:proofErr w:type="gramStart"/>
      <w:r w:rsidRPr="006A14CB">
        <w:rPr>
          <w:rFonts w:ascii="Times New Roman" w:eastAsia="Times New Roman" w:hAnsi="Times New Roman" w:cs="Times New Roman"/>
          <w:spacing w:val="2"/>
          <w:sz w:val="28"/>
          <w:szCs w:val="28"/>
        </w:rPr>
        <w:t>кт в дв</w:t>
      </w:r>
      <w:proofErr w:type="gramEnd"/>
      <w:r w:rsidRPr="006A14CB">
        <w:rPr>
          <w:rFonts w:ascii="Times New Roman" w:eastAsia="Times New Roman" w:hAnsi="Times New Roman" w:cs="Times New Roman"/>
          <w:spacing w:val="2"/>
          <w:sz w:val="28"/>
          <w:szCs w:val="28"/>
        </w:rPr>
        <w:t>ух экземплярах по форме, установленной Приказом Минэкономразвития РФ N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w:t>
      </w:r>
      <w:r w:rsidR="0053232B">
        <w:rPr>
          <w:rFonts w:ascii="Times New Roman" w:eastAsia="Times New Roman" w:hAnsi="Times New Roman" w:cs="Times New Roman"/>
          <w:spacing w:val="2"/>
          <w:sz w:val="28"/>
          <w:szCs w:val="28"/>
        </w:rPr>
        <w:t>ме, утвержденной распоряжением Администрации</w:t>
      </w:r>
      <w:r w:rsidRPr="006A14CB">
        <w:rPr>
          <w:rFonts w:ascii="Times New Roman" w:eastAsia="Times New Roman" w:hAnsi="Times New Roman" w:cs="Times New Roman"/>
          <w:spacing w:val="2"/>
          <w:sz w:val="28"/>
          <w:szCs w:val="28"/>
        </w:rPr>
        <w:t>, и иные связанные с результатами проверки документы или их копии.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w:t>
      </w:r>
      <w:proofErr w:type="gramEnd"/>
    </w:p>
    <w:p w:rsidR="006A14CB" w:rsidRPr="006A14CB" w:rsidRDefault="0053232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Администрация</w:t>
      </w:r>
      <w:r w:rsidR="006A14CB" w:rsidRPr="006A14CB">
        <w:rPr>
          <w:rFonts w:ascii="Times New Roman" w:eastAsia="Times New Roman" w:hAnsi="Times New Roman" w:cs="Times New Roman"/>
          <w:spacing w:val="2"/>
          <w:sz w:val="28"/>
          <w:szCs w:val="28"/>
        </w:rPr>
        <w:t xml:space="preserve">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w:t>
      </w:r>
      <w:r>
        <w:rPr>
          <w:rFonts w:ascii="Times New Roman" w:eastAsia="Times New Roman" w:hAnsi="Times New Roman" w:cs="Times New Roman"/>
          <w:spacing w:val="2"/>
          <w:sz w:val="28"/>
          <w:szCs w:val="28"/>
        </w:rPr>
        <w:t>Администрацией</w:t>
      </w:r>
      <w:r w:rsidR="006A14CB" w:rsidRPr="006A14CB">
        <w:rPr>
          <w:rFonts w:ascii="Times New Roman" w:eastAsia="Times New Roman" w:hAnsi="Times New Roman" w:cs="Times New Roman"/>
          <w:spacing w:val="2"/>
          <w:sz w:val="28"/>
          <w:szCs w:val="28"/>
        </w:rPr>
        <w:t xml:space="preserve"> три года со дня окончания проверки. Журнал ведется в электронном виде и на бумажном носителе.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 xml:space="preserve">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проводившее проверку, обязано:</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A14CB">
        <w:rPr>
          <w:rFonts w:ascii="Times New Roman" w:eastAsia="Times New Roman" w:hAnsi="Times New Roman" w:cs="Times New Roman"/>
          <w:spacing w:val="2"/>
          <w:sz w:val="28"/>
          <w:szCs w:val="28"/>
        </w:rPr>
        <w:t xml:space="preserve"> техногенного характера, а также других мероприятий, предусмотренных федеральными законами.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0053232B">
        <w:rPr>
          <w:rFonts w:ascii="Times New Roman" w:eastAsia="Times New Roman" w:hAnsi="Times New Roman" w:cs="Times New Roman"/>
          <w:spacing w:val="2"/>
          <w:sz w:val="28"/>
          <w:szCs w:val="28"/>
        </w:rPr>
        <w:tab/>
      </w:r>
      <w:r w:rsidRPr="006A14CB">
        <w:rPr>
          <w:rFonts w:ascii="Times New Roman" w:eastAsia="Times New Roman" w:hAnsi="Times New Roman" w:cs="Times New Roman"/>
          <w:spacing w:val="2"/>
          <w:sz w:val="28"/>
          <w:szCs w:val="28"/>
        </w:rPr>
        <w:t xml:space="preserve">4. </w:t>
      </w:r>
      <w:proofErr w:type="gramStart"/>
      <w:r w:rsidRPr="006A14CB">
        <w:rPr>
          <w:rFonts w:ascii="Times New Roman" w:eastAsia="Times New Roman" w:hAnsi="Times New Roman" w:cs="Times New Roman"/>
          <w:spacing w:val="2"/>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6A14CB">
        <w:rPr>
          <w:rFonts w:ascii="Times New Roman" w:eastAsia="Times New Roman" w:hAnsi="Times New Roman" w:cs="Times New Roman"/>
          <w:spacing w:val="2"/>
          <w:sz w:val="28"/>
          <w:szCs w:val="28"/>
        </w:rPr>
        <w:t xml:space="preserve"> и техногенного характера или такой вред причинен, </w:t>
      </w:r>
      <w:r w:rsidR="00CF2315">
        <w:rPr>
          <w:rFonts w:ascii="Times New Roman" w:eastAsia="Times New Roman" w:hAnsi="Times New Roman" w:cs="Times New Roman"/>
          <w:spacing w:val="2"/>
          <w:sz w:val="28"/>
          <w:szCs w:val="28"/>
        </w:rPr>
        <w:t>Администрация</w:t>
      </w:r>
      <w:r w:rsidRPr="006A14CB">
        <w:rPr>
          <w:rFonts w:ascii="Times New Roman" w:eastAsia="Times New Roman" w:hAnsi="Times New Roman" w:cs="Times New Roman"/>
          <w:spacing w:val="2"/>
          <w:sz w:val="28"/>
          <w:szCs w:val="28"/>
        </w:rPr>
        <w:t xml:space="preserve"> обязан</w:t>
      </w:r>
      <w:r w:rsidR="00CF2315">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5. </w:t>
      </w:r>
      <w:proofErr w:type="gramStart"/>
      <w:r w:rsidRPr="006A14CB">
        <w:rPr>
          <w:rFonts w:ascii="Times New Roman" w:eastAsia="Times New Roman" w:hAnsi="Times New Roman" w:cs="Times New Roman"/>
          <w:spacing w:val="2"/>
          <w:sz w:val="28"/>
          <w:szCs w:val="28"/>
        </w:rPr>
        <w:t xml:space="preserve">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w:t>
      </w:r>
      <w:r w:rsidR="00CF2315">
        <w:rPr>
          <w:rFonts w:ascii="Times New Roman" w:eastAsia="Times New Roman" w:hAnsi="Times New Roman" w:cs="Times New Roman"/>
          <w:spacing w:val="2"/>
          <w:sz w:val="28"/>
          <w:szCs w:val="28"/>
        </w:rPr>
        <w:lastRenderedPageBreak/>
        <w:t>Администрации</w:t>
      </w:r>
      <w:r w:rsidRPr="006A14CB">
        <w:rPr>
          <w:rFonts w:ascii="Times New Roman" w:eastAsia="Times New Roman" w:hAnsi="Times New Roman" w:cs="Times New Roman"/>
          <w:spacing w:val="2"/>
          <w:sz w:val="28"/>
          <w:szCs w:val="28"/>
        </w:rPr>
        <w:t xml:space="preserve"> составляют протоколы об административном правонарушении в порядке, предусмотренном федеральным законодательством и законодательством Российской Федерации об административных правонарушениях, либо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roofErr w:type="gramEnd"/>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6. В случае выявления при проведении проверки нарушений обязательных требований нормативных правовых актов Российской Федерации, </w:t>
      </w:r>
      <w:r w:rsidR="00CF2315">
        <w:rPr>
          <w:rFonts w:ascii="Times New Roman" w:eastAsia="Times New Roman" w:hAnsi="Times New Roman" w:cs="Times New Roman"/>
          <w:spacing w:val="2"/>
          <w:sz w:val="28"/>
          <w:szCs w:val="28"/>
        </w:rPr>
        <w:t>Челябин</w:t>
      </w:r>
      <w:r w:rsidRPr="006A14CB">
        <w:rPr>
          <w:rFonts w:ascii="Times New Roman" w:eastAsia="Times New Roman" w:hAnsi="Times New Roman" w:cs="Times New Roman"/>
          <w:spacing w:val="2"/>
          <w:sz w:val="28"/>
          <w:szCs w:val="28"/>
        </w:rPr>
        <w:t xml:space="preserve">ской области, </w:t>
      </w:r>
      <w:proofErr w:type="gramStart"/>
      <w:r w:rsidRPr="006A14CB">
        <w:rPr>
          <w:rFonts w:ascii="Times New Roman" w:eastAsia="Times New Roman" w:hAnsi="Times New Roman" w:cs="Times New Roman"/>
          <w:spacing w:val="2"/>
          <w:sz w:val="28"/>
          <w:szCs w:val="28"/>
        </w:rPr>
        <w:t>контроль за</w:t>
      </w:r>
      <w:proofErr w:type="gramEnd"/>
      <w:r w:rsidRPr="006A14CB">
        <w:rPr>
          <w:rFonts w:ascii="Times New Roman" w:eastAsia="Times New Roman" w:hAnsi="Times New Roman" w:cs="Times New Roman"/>
          <w:spacing w:val="2"/>
          <w:sz w:val="28"/>
          <w:szCs w:val="28"/>
        </w:rPr>
        <w:t xml:space="preserve"> соблюдением которых не входит в компетенцию </w:t>
      </w:r>
      <w:r w:rsidR="00CF2315">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материалы направляются в соответствующие контрольные или надзорные органы.</w:t>
      </w:r>
    </w:p>
    <w:p w:rsidR="00CF2315" w:rsidRDefault="00CF2315"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F231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4. Права и обязанности должностных лиц Департамента при осуществлении муниципального контроля в области торговой деятельности</w:t>
      </w:r>
    </w:p>
    <w:p w:rsidR="008A3D27" w:rsidRDefault="008A3D27"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При осуществлении муниципального контроля должностные лица </w:t>
      </w:r>
      <w:r w:rsidR="008A3D27">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имеют право:</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A14CB">
        <w:rPr>
          <w:rFonts w:ascii="Times New Roman" w:eastAsia="Times New Roman" w:hAnsi="Times New Roman" w:cs="Times New Roman"/>
          <w:spacing w:val="2"/>
          <w:sz w:val="28"/>
          <w:szCs w:val="28"/>
        </w:rPr>
        <w:t>аффилированными</w:t>
      </w:r>
      <w:proofErr w:type="spellEnd"/>
      <w:r w:rsidRPr="006A14CB">
        <w:rPr>
          <w:rFonts w:ascii="Times New Roman" w:eastAsia="Times New Roman" w:hAnsi="Times New Roman" w:cs="Times New Roman"/>
          <w:spacing w:val="2"/>
          <w:sz w:val="28"/>
          <w:szCs w:val="28"/>
        </w:rPr>
        <w:t xml:space="preserve"> лицами проверяемых лиц;</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1.8. обжаловать действия (бездействие) лиц, повлекшие за собой нарушение прав, а также препятствующие исполнению ими должностных обязанностей.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При осуществлении муниципального контроля должностные лица </w:t>
      </w:r>
      <w:r w:rsidR="00935C01">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A14CB" w:rsidRPr="006A14CB" w:rsidRDefault="006A14CB" w:rsidP="00B005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2.3. проводить проверку на основании </w:t>
      </w:r>
      <w:r w:rsidR="00CA59B6">
        <w:rPr>
          <w:rFonts w:ascii="Times New Roman" w:eastAsia="Times New Roman" w:hAnsi="Times New Roman" w:cs="Times New Roman"/>
          <w:spacing w:val="2"/>
          <w:sz w:val="28"/>
          <w:szCs w:val="28"/>
        </w:rPr>
        <w:t xml:space="preserve">распоряжения </w:t>
      </w:r>
      <w:r w:rsidR="00B005C8">
        <w:rPr>
          <w:rFonts w:ascii="Times New Roman" w:eastAsia="Times New Roman" w:hAnsi="Times New Roman" w:cs="Times New Roman"/>
          <w:spacing w:val="2"/>
          <w:sz w:val="28"/>
          <w:szCs w:val="28"/>
        </w:rPr>
        <w:t>Администрац</w:t>
      </w:r>
      <w:proofErr w:type="gramStart"/>
      <w:r w:rsidR="00B005C8">
        <w:rPr>
          <w:rFonts w:ascii="Times New Roman" w:eastAsia="Times New Roman" w:hAnsi="Times New Roman" w:cs="Times New Roman"/>
          <w:spacing w:val="2"/>
          <w:sz w:val="28"/>
          <w:szCs w:val="28"/>
        </w:rPr>
        <w:t>ии</w:t>
      </w:r>
      <w:r w:rsidRPr="006A14CB">
        <w:rPr>
          <w:rFonts w:ascii="Times New Roman" w:eastAsia="Times New Roman" w:hAnsi="Times New Roman" w:cs="Times New Roman"/>
          <w:spacing w:val="2"/>
          <w:sz w:val="28"/>
          <w:szCs w:val="28"/>
        </w:rPr>
        <w:t xml:space="preserve"> о ее</w:t>
      </w:r>
      <w:proofErr w:type="gramEnd"/>
      <w:r w:rsidRPr="006A14CB">
        <w:rPr>
          <w:rFonts w:ascii="Times New Roman" w:eastAsia="Times New Roman" w:hAnsi="Times New Roman" w:cs="Times New Roman"/>
          <w:spacing w:val="2"/>
          <w:sz w:val="28"/>
          <w:szCs w:val="28"/>
        </w:rPr>
        <w:t xml:space="preserve"> проведении</w:t>
      </w:r>
      <w:r w:rsidR="00C07D22" w:rsidRPr="00C07D22">
        <w:rPr>
          <w:rFonts w:ascii="Times New Roman" w:hAnsi="Times New Roman" w:cs="Times New Roman"/>
          <w:sz w:val="28"/>
          <w:szCs w:val="28"/>
        </w:rPr>
        <w:t xml:space="preserve"> </w:t>
      </w:r>
      <w:r w:rsidR="00C07D22">
        <w:rPr>
          <w:rFonts w:ascii="Times New Roman" w:hAnsi="Times New Roman" w:cs="Times New Roman"/>
          <w:sz w:val="28"/>
          <w:szCs w:val="28"/>
        </w:rPr>
        <w:t xml:space="preserve">в соответствии </w:t>
      </w:r>
      <w:r w:rsidR="00C07D22" w:rsidRPr="008A4B98">
        <w:rPr>
          <w:rFonts w:ascii="Times New Roman" w:hAnsi="Times New Roman" w:cs="Times New Roman"/>
          <w:sz w:val="28"/>
          <w:szCs w:val="28"/>
        </w:rPr>
        <w:t>с ее назначением</w:t>
      </w:r>
      <w:r w:rsidRPr="006A14CB">
        <w:rPr>
          <w:rFonts w:ascii="Times New Roman" w:eastAsia="Times New Roman" w:hAnsi="Times New Roman" w:cs="Times New Roman"/>
          <w:spacing w:val="2"/>
          <w:sz w:val="28"/>
          <w:szCs w:val="28"/>
        </w:rPr>
        <w:t>;</w:t>
      </w:r>
    </w:p>
    <w:p w:rsidR="006A14CB" w:rsidRPr="006A14CB" w:rsidRDefault="006A14CB" w:rsidP="00CA59B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85E4D">
        <w:rPr>
          <w:rFonts w:ascii="Times New Roman" w:eastAsia="Times New Roman" w:hAnsi="Times New Roman" w:cs="Times New Roman"/>
          <w:spacing w:val="2"/>
          <w:sz w:val="28"/>
          <w:szCs w:val="28"/>
        </w:rPr>
        <w:t>распоряжения Администрации</w:t>
      </w:r>
      <w:r w:rsidRPr="006A14CB">
        <w:rPr>
          <w:rFonts w:ascii="Times New Roman" w:eastAsia="Times New Roman" w:hAnsi="Times New Roman" w:cs="Times New Roman"/>
          <w:spacing w:val="2"/>
          <w:sz w:val="28"/>
          <w:szCs w:val="28"/>
        </w:rPr>
        <w:t>, а в случаях, установленных частью 5 статьи 10 Федерального закона N 294-ФЗ, копии документа о согласовании проведения проверки;</w:t>
      </w:r>
    </w:p>
    <w:p w:rsid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2.9. соблюдать сроки проведения проверки, установленные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При проведении проверок должностные лица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 соблюдать ограничения, установленные статьей 15 Федерального закона N 294-ФЗ.</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785E4D" w:rsidRDefault="00785E4D"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непосредственно присутствовать при проведении проверки и давать объяснения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1.3. получать от </w:t>
      </w:r>
      <w:r w:rsidR="00F30E2E">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его должностных лиц информацию, которая относится к предмету проверки и предоставление которой предусмотрено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1.4.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1.5. привлекать Уполномоченного по защите прав предпринимателей в </w:t>
      </w:r>
      <w:r w:rsidR="00785E4D">
        <w:rPr>
          <w:rFonts w:ascii="Times New Roman" w:eastAsia="Times New Roman" w:hAnsi="Times New Roman" w:cs="Times New Roman"/>
          <w:spacing w:val="2"/>
          <w:sz w:val="28"/>
          <w:szCs w:val="28"/>
        </w:rPr>
        <w:t>Челябинской</w:t>
      </w:r>
      <w:r w:rsidRPr="006A14CB">
        <w:rPr>
          <w:rFonts w:ascii="Times New Roman" w:eastAsia="Times New Roman" w:hAnsi="Times New Roman" w:cs="Times New Roman"/>
          <w:spacing w:val="2"/>
          <w:sz w:val="28"/>
          <w:szCs w:val="28"/>
        </w:rPr>
        <w:t xml:space="preserve"> области к участию в проверке.</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Юридические лица, индивидуальные предприниматели по требованию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6. Заключительные положения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Должностные лица </w:t>
      </w:r>
      <w:r w:rsidR="00785E4D">
        <w:rPr>
          <w:rFonts w:ascii="Times New Roman" w:eastAsia="Times New Roman" w:hAnsi="Times New Roman" w:cs="Times New Roman"/>
          <w:spacing w:val="2"/>
          <w:sz w:val="28"/>
          <w:szCs w:val="28"/>
        </w:rPr>
        <w:t xml:space="preserve">Администрации </w:t>
      </w:r>
      <w:r w:rsidRPr="006A14CB">
        <w:rPr>
          <w:rFonts w:ascii="Times New Roman" w:eastAsia="Times New Roman" w:hAnsi="Times New Roman" w:cs="Times New Roman"/>
          <w:spacing w:val="2"/>
          <w:sz w:val="28"/>
          <w:szCs w:val="28"/>
        </w:rPr>
        <w:t>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Невыполнение законных требований должностных лиц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w:t>
      </w:r>
      <w:r w:rsidR="00785E4D">
        <w:rPr>
          <w:rFonts w:ascii="Times New Roman" w:eastAsia="Times New Roman" w:hAnsi="Times New Roman" w:cs="Times New Roman"/>
          <w:spacing w:val="2"/>
          <w:sz w:val="28"/>
          <w:szCs w:val="28"/>
        </w:rPr>
        <w:t>Челябин</w:t>
      </w:r>
      <w:r w:rsidRPr="006A14CB">
        <w:rPr>
          <w:rFonts w:ascii="Times New Roman" w:eastAsia="Times New Roman" w:hAnsi="Times New Roman" w:cs="Times New Roman"/>
          <w:spacing w:val="2"/>
          <w:sz w:val="28"/>
          <w:szCs w:val="28"/>
        </w:rPr>
        <w:t>ской области.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Финансовое обеспечение мероприятий по муниципальному контролю осуществляется за счет средств бюджета </w:t>
      </w:r>
      <w:r w:rsidR="008715FA"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w:t>
      </w:r>
    </w:p>
    <w:p w:rsidR="001A7C3F" w:rsidRPr="006A14CB" w:rsidRDefault="001A7C3F" w:rsidP="006A14CB">
      <w:pPr>
        <w:spacing w:after="0" w:line="240" w:lineRule="auto"/>
        <w:jc w:val="both"/>
        <w:rPr>
          <w:rFonts w:ascii="Times New Roman" w:hAnsi="Times New Roman" w:cs="Times New Roman"/>
          <w:sz w:val="28"/>
          <w:szCs w:val="28"/>
        </w:rPr>
      </w:pPr>
    </w:p>
    <w:sectPr w:rsidR="001A7C3F" w:rsidRPr="006A14CB" w:rsidSect="00FB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A14CB"/>
    <w:rsid w:val="001A7C3F"/>
    <w:rsid w:val="00224CFF"/>
    <w:rsid w:val="00454C8C"/>
    <w:rsid w:val="0053232B"/>
    <w:rsid w:val="00594A40"/>
    <w:rsid w:val="005C452B"/>
    <w:rsid w:val="006A14CB"/>
    <w:rsid w:val="00785E4D"/>
    <w:rsid w:val="008715FA"/>
    <w:rsid w:val="008A3D27"/>
    <w:rsid w:val="008B44C2"/>
    <w:rsid w:val="00935C01"/>
    <w:rsid w:val="00B005C8"/>
    <w:rsid w:val="00B61F81"/>
    <w:rsid w:val="00C07D22"/>
    <w:rsid w:val="00CA59B6"/>
    <w:rsid w:val="00CE47F7"/>
    <w:rsid w:val="00CF2315"/>
    <w:rsid w:val="00F30E2E"/>
    <w:rsid w:val="00FB76D9"/>
    <w:rsid w:val="00FC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D9"/>
  </w:style>
  <w:style w:type="paragraph" w:styleId="1">
    <w:name w:val="heading 1"/>
    <w:basedOn w:val="a"/>
    <w:link w:val="10"/>
    <w:uiPriority w:val="9"/>
    <w:qFormat/>
    <w:rsid w:val="006A1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4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4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14CB"/>
    <w:rPr>
      <w:rFonts w:ascii="Times New Roman" w:eastAsia="Times New Roman" w:hAnsi="Times New Roman" w:cs="Times New Roman"/>
      <w:b/>
      <w:bCs/>
      <w:sz w:val="27"/>
      <w:szCs w:val="27"/>
    </w:rPr>
  </w:style>
  <w:style w:type="paragraph" w:customStyle="1" w:styleId="headertext">
    <w:name w:val="header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A14CB"/>
    <w:rPr>
      <w:color w:val="0000FF"/>
      <w:u w:val="single"/>
    </w:rPr>
  </w:style>
  <w:style w:type="paragraph" w:customStyle="1" w:styleId="rtecenter">
    <w:name w:val="rtecenter"/>
    <w:basedOn w:val="a"/>
    <w:rsid w:val="006A14CB"/>
    <w:pPr>
      <w:spacing w:before="144" w:after="288" w:line="240" w:lineRule="auto"/>
      <w:jc w:val="center"/>
    </w:pPr>
    <w:rPr>
      <w:rFonts w:ascii="Times New Roman" w:eastAsia="Times New Roman" w:hAnsi="Times New Roman" w:cs="Times New Roman"/>
      <w:sz w:val="24"/>
      <w:szCs w:val="24"/>
    </w:rPr>
  </w:style>
  <w:style w:type="character" w:styleId="a4">
    <w:name w:val="Strong"/>
    <w:basedOn w:val="a0"/>
    <w:uiPriority w:val="22"/>
    <w:qFormat/>
    <w:rsid w:val="00FC0E63"/>
    <w:rPr>
      <w:b/>
      <w:bCs/>
    </w:rPr>
  </w:style>
</w:styles>
</file>

<file path=word/webSettings.xml><?xml version="1.0" encoding="utf-8"?>
<w:webSettings xmlns:r="http://schemas.openxmlformats.org/officeDocument/2006/relationships" xmlns:w="http://schemas.openxmlformats.org/wordprocessingml/2006/main">
  <w:divs>
    <w:div w:id="195167059">
      <w:bodyDiv w:val="1"/>
      <w:marLeft w:val="0"/>
      <w:marRight w:val="0"/>
      <w:marTop w:val="0"/>
      <w:marBottom w:val="0"/>
      <w:divBdr>
        <w:top w:val="none" w:sz="0" w:space="0" w:color="auto"/>
        <w:left w:val="none" w:sz="0" w:space="0" w:color="auto"/>
        <w:bottom w:val="none" w:sz="0" w:space="0" w:color="auto"/>
        <w:right w:val="none" w:sz="0" w:space="0" w:color="auto"/>
      </w:divBdr>
      <w:divsChild>
        <w:div w:id="137600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36487" TargetMode="External"/><Relationship Id="rId18" Type="http://schemas.openxmlformats.org/officeDocument/2006/relationships/hyperlink" Target="http://docs.cntd.ru/document/902223988" TargetMode="External"/><Relationship Id="rId3" Type="http://schemas.openxmlformats.org/officeDocument/2006/relationships/webSettings" Target="webSettings.xml"/><Relationship Id="rId7" Type="http://schemas.openxmlformats.org/officeDocument/2006/relationships/hyperlink" Target="http://docs.cntd.ru/document/902021845" TargetMode="External"/><Relationship Id="rId12" Type="http://schemas.openxmlformats.org/officeDocument/2006/relationships/hyperlink" Target="http://docs.cntd.ru/document/902192509" TargetMode="External"/><Relationship Id="rId17" Type="http://schemas.openxmlformats.org/officeDocument/2006/relationships/hyperlink" Target="http://docs.cntd.ru/document/902156137" TargetMode="External"/><Relationship Id="rId2" Type="http://schemas.openxmlformats.org/officeDocument/2006/relationships/settings" Target="settings.xml"/><Relationship Id="rId16" Type="http://schemas.openxmlformats.org/officeDocument/2006/relationships/hyperlink" Target="http://docs.cntd.ru/document/4531508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36487"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2192509" TargetMode="External"/><Relationship Id="rId15" Type="http://schemas.openxmlformats.org/officeDocument/2006/relationships/hyperlink" Target="http://docs.cntd.ru/document/902135756" TargetMode="External"/><Relationship Id="rId10" Type="http://schemas.openxmlformats.org/officeDocument/2006/relationships/hyperlink" Target="http://www.chelsosna.ru" TargetMode="External"/><Relationship Id="rId19" Type="http://schemas.openxmlformats.org/officeDocument/2006/relationships/fontTable" Target="fontTable.xml"/><Relationship Id="rId4" Type="http://schemas.openxmlformats.org/officeDocument/2006/relationships/hyperlink" Target="http://docs.cntd.ru/document/901876063" TargetMode="External"/><Relationship Id="rId9" Type="http://schemas.openxmlformats.org/officeDocument/2006/relationships/hyperlink" Target="http://docs.cntd.ru/document/453150814" TargetMode="External"/><Relationship Id="rId14" Type="http://schemas.openxmlformats.org/officeDocument/2006/relationships/hyperlink" Target="http://docs.cntd.ru/document/902021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TitovaNG</dc:creator>
  <cp:keywords/>
  <dc:description/>
  <cp:lastModifiedBy>TitovaNG</cp:lastModifiedBy>
  <cp:revision>12</cp:revision>
  <dcterms:created xsi:type="dcterms:W3CDTF">2018-08-16T06:17:00Z</dcterms:created>
  <dcterms:modified xsi:type="dcterms:W3CDTF">2018-08-20T04:13:00Z</dcterms:modified>
</cp:coreProperties>
</file>