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9A" w:rsidRPr="00806CC7" w:rsidRDefault="00D76A9A" w:rsidP="00854967">
      <w:pPr>
        <w:autoSpaceDE w:val="0"/>
        <w:autoSpaceDN w:val="0"/>
        <w:adjustRightInd w:val="0"/>
        <w:jc w:val="center"/>
        <w:rPr>
          <w:rFonts w:ascii="PF Din Text Cond Pro Light" w:hAnsi="PF Din Text Cond Pro Light"/>
          <w:b/>
          <w:color w:val="4F81BD" w:themeColor="accent1"/>
          <w:sz w:val="56"/>
          <w:szCs w:val="56"/>
        </w:rPr>
      </w:pPr>
      <w:bookmarkStart w:id="0" w:name="_GoBack"/>
      <w:bookmarkEnd w:id="0"/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Сроки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проведения камеральной налоговой проверки</w:t>
      </w:r>
      <w:r w:rsidR="004E064F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 xml:space="preserve"> и </w:t>
      </w:r>
      <w:r w:rsidRPr="00806CC7">
        <w:rPr>
          <w:rFonts w:ascii="PF Din Text Cond Pro Light" w:hAnsi="PF Din Text Cond Pro Light"/>
          <w:b/>
          <w:color w:val="4F81BD" w:themeColor="accent1"/>
          <w:sz w:val="56"/>
          <w:szCs w:val="56"/>
        </w:rPr>
        <w:t>возврата излишне перечисленного налога на доходы.</w:t>
      </w: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4E064F" w:rsidRDefault="004E064F" w:rsidP="00D76A9A">
      <w:pPr>
        <w:autoSpaceDE w:val="0"/>
        <w:autoSpaceDN w:val="0"/>
        <w:adjustRightInd w:val="0"/>
        <w:ind w:firstLine="540"/>
        <w:jc w:val="both"/>
      </w:pPr>
    </w:p>
    <w:p w:rsidR="00D76A9A" w:rsidRDefault="00D76A9A" w:rsidP="00D76A9A">
      <w:pPr>
        <w:autoSpaceDE w:val="0"/>
        <w:autoSpaceDN w:val="0"/>
        <w:adjustRightInd w:val="0"/>
        <w:ind w:firstLine="540"/>
        <w:jc w:val="both"/>
      </w:pPr>
    </w:p>
    <w:p w:rsidR="00D76A9A" w:rsidRPr="006646F1" w:rsidRDefault="00D76A9A" w:rsidP="00D76A9A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 xml:space="preserve"> 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</w:t>
      </w:r>
      <w:r w:rsidRPr="006646F1">
        <w:rPr>
          <w:rFonts w:ascii="PF Din Text Cond Pro Light" w:hAnsi="PF Din Text Cond Pro Light" w:cs="Calibri"/>
          <w:sz w:val="40"/>
          <w:szCs w:val="40"/>
        </w:rPr>
        <w:t xml:space="preserve">. </w:t>
      </w:r>
    </w:p>
    <w:p w:rsidR="00553A91" w:rsidRPr="006646F1" w:rsidRDefault="005E6748" w:rsidP="00553A9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 w:cs="Calibri"/>
          <w:sz w:val="40"/>
          <w:szCs w:val="40"/>
        </w:rPr>
        <w:t>Трехмесячный срок исчисляется</w:t>
      </w:r>
      <w:r w:rsidR="00D76A9A" w:rsidRPr="006646F1">
        <w:rPr>
          <w:rFonts w:ascii="PF Din Text Cond Pro Light" w:hAnsi="PF Din Text Cond Pro Light" w:cs="Calibri"/>
          <w:sz w:val="40"/>
          <w:szCs w:val="40"/>
        </w:rPr>
        <w:t xml:space="preserve"> со дня поступления налоговой декларации (расчета) в налоговый орган.</w:t>
      </w:r>
    </w:p>
    <w:p w:rsidR="00553A91" w:rsidRPr="006646F1" w:rsidRDefault="00553A91" w:rsidP="00D76A9A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573B72" w:rsidP="006646F1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="006646F1" w:rsidRPr="006646F1">
        <w:rPr>
          <w:rFonts w:ascii="PF Din Text Cond Pro Light" w:hAnsi="PF Din Text Cond Pro Light"/>
          <w:sz w:val="40"/>
          <w:szCs w:val="40"/>
        </w:rPr>
        <w:t>Заявление на возврат мож</w:t>
      </w:r>
      <w:r>
        <w:rPr>
          <w:rFonts w:ascii="PF Din Text Cond Pro Light" w:hAnsi="PF Din Text Cond Pro Light"/>
          <w:sz w:val="40"/>
          <w:szCs w:val="40"/>
        </w:rPr>
        <w:t>но предоставить одновременно с д</w:t>
      </w:r>
      <w:r w:rsidR="006646F1" w:rsidRPr="006646F1">
        <w:rPr>
          <w:rFonts w:ascii="PF Din Text Cond Pro Light" w:hAnsi="PF Din Text Cond Pro Light"/>
          <w:sz w:val="40"/>
          <w:szCs w:val="40"/>
        </w:rPr>
        <w:t>екларацией по налогу на доходы по форме 3-НДФЛ</w:t>
      </w:r>
      <w:r>
        <w:rPr>
          <w:rFonts w:ascii="PF Din Text Cond Pro Light" w:hAnsi="PF Din Text Cond Pro Light"/>
          <w:sz w:val="40"/>
          <w:szCs w:val="40"/>
        </w:rPr>
        <w:t>.</w:t>
      </w:r>
    </w:p>
    <w:p w:rsidR="006646F1" w:rsidRPr="006646F1" w:rsidRDefault="006646F1" w:rsidP="006646F1">
      <w:pPr>
        <w:pStyle w:val="a4"/>
        <w:ind w:left="0"/>
        <w:jc w:val="both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6646F1" w:rsidP="006646F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>Сумма излишне уплаченного налога подлежит возврату по заявлению налогоплательщика в течение 1 месяца со дня получения налоговым органом такого заявления, но не ранее окончания камеральной налоговой проверки (п. 6 ст. 78 НК).</w:t>
      </w:r>
    </w:p>
    <w:p w:rsidR="006646F1" w:rsidRPr="006646F1" w:rsidRDefault="006646F1" w:rsidP="006646F1">
      <w:pPr>
        <w:pStyle w:val="a4"/>
        <w:ind w:left="0"/>
        <w:jc w:val="both"/>
        <w:rPr>
          <w:rFonts w:ascii="PF Din Text Cond Pro Light" w:hAnsi="PF Din Text Cond Pro Light"/>
          <w:sz w:val="40"/>
          <w:szCs w:val="40"/>
        </w:rPr>
      </w:pPr>
    </w:p>
    <w:p w:rsidR="006646F1" w:rsidRPr="006646F1" w:rsidRDefault="006646F1" w:rsidP="00573B7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sz w:val="40"/>
          <w:szCs w:val="40"/>
        </w:rPr>
      </w:pPr>
      <w:r w:rsidRPr="006646F1">
        <w:rPr>
          <w:rFonts w:ascii="PF Din Text Cond Pro Light" w:hAnsi="PF Din Text Cond Pro Light"/>
          <w:sz w:val="40"/>
          <w:szCs w:val="40"/>
        </w:rPr>
        <w:t>Форма заявления о возврате суммы излишне уплаченного (взысканного, подлежащего возмещению) налога (сбора, страховых взносов, пеней, штрафа) (КНД 1150058) утверждена приказом ФНС России от 14.02.2017 № ММВ-7-8/182@.</w:t>
      </w:r>
    </w:p>
    <w:sectPr w:rsidR="006646F1" w:rsidRPr="006646F1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4C" w:rsidRDefault="00F25C4C">
      <w:r>
        <w:separator/>
      </w:r>
    </w:p>
  </w:endnote>
  <w:endnote w:type="continuationSeparator" w:id="0">
    <w:p w:rsidR="00F25C4C" w:rsidRDefault="00F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Default="006646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Default="006646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Default="006646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4C" w:rsidRDefault="00F25C4C">
      <w:r>
        <w:separator/>
      </w:r>
    </w:p>
  </w:footnote>
  <w:footnote w:type="continuationSeparator" w:id="0">
    <w:p w:rsidR="00F25C4C" w:rsidRDefault="00F2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Default="006646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Pr="007A28BB" w:rsidRDefault="006646F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</w:p>
  <w:p w:rsidR="006646F1" w:rsidRDefault="006646F1" w:rsidP="00FE10DE">
    <w:pPr>
      <w:pStyle w:val="a7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F1" w:rsidRDefault="006646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95"/>
    <w:rsid w:val="00006611"/>
    <w:rsid w:val="00010F23"/>
    <w:rsid w:val="00025677"/>
    <w:rsid w:val="000343D3"/>
    <w:rsid w:val="000438DF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D64E3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3FB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ED9"/>
    <w:rsid w:val="00446F3E"/>
    <w:rsid w:val="00451008"/>
    <w:rsid w:val="00476E3A"/>
    <w:rsid w:val="0048497D"/>
    <w:rsid w:val="004A3374"/>
    <w:rsid w:val="004B5781"/>
    <w:rsid w:val="004C5F54"/>
    <w:rsid w:val="004D32F9"/>
    <w:rsid w:val="004D33E0"/>
    <w:rsid w:val="004E064F"/>
    <w:rsid w:val="004E3A32"/>
    <w:rsid w:val="004F4378"/>
    <w:rsid w:val="004F4D2D"/>
    <w:rsid w:val="004F7095"/>
    <w:rsid w:val="0051535B"/>
    <w:rsid w:val="00546A8B"/>
    <w:rsid w:val="00552CC2"/>
    <w:rsid w:val="00553A91"/>
    <w:rsid w:val="00553DF2"/>
    <w:rsid w:val="00564201"/>
    <w:rsid w:val="00564E49"/>
    <w:rsid w:val="00571F34"/>
    <w:rsid w:val="00573B72"/>
    <w:rsid w:val="005842B0"/>
    <w:rsid w:val="005A4A5A"/>
    <w:rsid w:val="005B467F"/>
    <w:rsid w:val="005C7B2D"/>
    <w:rsid w:val="005E6748"/>
    <w:rsid w:val="006005DC"/>
    <w:rsid w:val="00604ACC"/>
    <w:rsid w:val="00624377"/>
    <w:rsid w:val="00635C88"/>
    <w:rsid w:val="006646F1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256D4"/>
    <w:rsid w:val="0073019F"/>
    <w:rsid w:val="007766C8"/>
    <w:rsid w:val="0077712D"/>
    <w:rsid w:val="00787AB9"/>
    <w:rsid w:val="00791BA8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54967"/>
    <w:rsid w:val="00855B44"/>
    <w:rsid w:val="008626B7"/>
    <w:rsid w:val="00871F99"/>
    <w:rsid w:val="00873CD1"/>
    <w:rsid w:val="008C18F2"/>
    <w:rsid w:val="008D40A8"/>
    <w:rsid w:val="008D6EF2"/>
    <w:rsid w:val="008E0DC5"/>
    <w:rsid w:val="009042FA"/>
    <w:rsid w:val="00913786"/>
    <w:rsid w:val="00931A86"/>
    <w:rsid w:val="00940D40"/>
    <w:rsid w:val="00950BBD"/>
    <w:rsid w:val="009511DF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5518C"/>
    <w:rsid w:val="00B64DA6"/>
    <w:rsid w:val="00B666B3"/>
    <w:rsid w:val="00B70B43"/>
    <w:rsid w:val="00B734DF"/>
    <w:rsid w:val="00B84C71"/>
    <w:rsid w:val="00BC02EF"/>
    <w:rsid w:val="00BE04C1"/>
    <w:rsid w:val="00BF67B4"/>
    <w:rsid w:val="00C03AB6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76A9A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3F2D"/>
    <w:rsid w:val="00EB51F4"/>
    <w:rsid w:val="00EB5EA5"/>
    <w:rsid w:val="00EF1CF0"/>
    <w:rsid w:val="00EF7641"/>
    <w:rsid w:val="00F0430E"/>
    <w:rsid w:val="00F23C8A"/>
    <w:rsid w:val="00F25C4C"/>
    <w:rsid w:val="00F341D2"/>
    <w:rsid w:val="00F51AA7"/>
    <w:rsid w:val="00F67938"/>
    <w:rsid w:val="00FA3ABB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67FD3F2"/>
  <w15:docId w15:val="{78941A9B-3F31-450B-8342-5B26FF2D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68BD-2F48-473B-B95C-3EC2FEB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Танзиля Хамитовна Даутова</cp:lastModifiedBy>
  <cp:revision>5</cp:revision>
  <cp:lastPrinted>2019-01-24T14:07:00Z</cp:lastPrinted>
  <dcterms:created xsi:type="dcterms:W3CDTF">2019-01-24T07:45:00Z</dcterms:created>
  <dcterms:modified xsi:type="dcterms:W3CDTF">2019-01-25T08:38:00Z</dcterms:modified>
</cp:coreProperties>
</file>