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A9" w:rsidRDefault="00D57CBC" w:rsidP="00503F42">
      <w:pPr>
        <w:pStyle w:val="a3"/>
        <w:jc w:val="center"/>
        <w:rPr>
          <w:szCs w:val="28"/>
        </w:rPr>
      </w:pPr>
      <w:bookmarkStart w:id="0" w:name="_GoBack"/>
      <w:r w:rsidRPr="00503F42">
        <w:rPr>
          <w:szCs w:val="28"/>
        </w:rPr>
        <w:t>Отчет</w:t>
      </w:r>
      <w:r w:rsidR="002A53A9">
        <w:rPr>
          <w:szCs w:val="28"/>
        </w:rPr>
        <w:t xml:space="preserve"> </w:t>
      </w:r>
      <w:r w:rsidRPr="00503F42">
        <w:rPr>
          <w:szCs w:val="28"/>
        </w:rPr>
        <w:t xml:space="preserve"> о работе</w:t>
      </w:r>
      <w:r w:rsidR="002A53A9">
        <w:rPr>
          <w:szCs w:val="28"/>
        </w:rPr>
        <w:t xml:space="preserve"> </w:t>
      </w:r>
    </w:p>
    <w:p w:rsidR="00503F42" w:rsidRPr="00503F42" w:rsidRDefault="00D57CBC" w:rsidP="00503F42">
      <w:pPr>
        <w:pStyle w:val="a3"/>
        <w:jc w:val="center"/>
        <w:rPr>
          <w:szCs w:val="28"/>
        </w:rPr>
      </w:pPr>
      <w:r w:rsidRPr="00503F42">
        <w:rPr>
          <w:szCs w:val="28"/>
        </w:rPr>
        <w:t xml:space="preserve">Антитеррористической комиссии </w:t>
      </w:r>
    </w:p>
    <w:p w:rsidR="00D57CBC" w:rsidRPr="00503F42" w:rsidRDefault="00D57CBC" w:rsidP="00503F42">
      <w:pPr>
        <w:pStyle w:val="a3"/>
        <w:jc w:val="center"/>
        <w:rPr>
          <w:szCs w:val="28"/>
        </w:rPr>
      </w:pPr>
      <w:r w:rsidRPr="00503F42">
        <w:rPr>
          <w:szCs w:val="28"/>
        </w:rPr>
        <w:t>Сосновского муниципального района</w:t>
      </w:r>
    </w:p>
    <w:p w:rsidR="00290C8D" w:rsidRPr="00503F42" w:rsidRDefault="00503F42" w:rsidP="00503F42">
      <w:pPr>
        <w:pStyle w:val="a5"/>
        <w:tabs>
          <w:tab w:val="left" w:pos="0"/>
        </w:tabs>
        <w:rPr>
          <w:rFonts w:ascii="Times New Roman" w:hAnsi="Times New Roman" w:cs="Times New Roman"/>
          <w:szCs w:val="28"/>
        </w:rPr>
      </w:pPr>
      <w:r w:rsidRPr="00503F42">
        <w:rPr>
          <w:rFonts w:ascii="Times New Roman" w:hAnsi="Times New Roman" w:cs="Times New Roman"/>
          <w:szCs w:val="28"/>
        </w:rPr>
        <w:t>в 2014 году</w:t>
      </w:r>
    </w:p>
    <w:bookmarkEnd w:id="0"/>
    <w:p w:rsidR="00503F42" w:rsidRDefault="00503F42" w:rsidP="00503F42">
      <w:pPr>
        <w:pStyle w:val="a5"/>
        <w:tabs>
          <w:tab w:val="left" w:pos="0"/>
        </w:tabs>
        <w:rPr>
          <w:szCs w:val="28"/>
        </w:rPr>
      </w:pPr>
    </w:p>
    <w:p w:rsidR="00D57CBC" w:rsidRPr="002E0FBB" w:rsidRDefault="00D57CBC" w:rsidP="00D57CBC">
      <w:pPr>
        <w:pStyle w:val="a3"/>
        <w:ind w:firstLine="708"/>
        <w:rPr>
          <w:szCs w:val="28"/>
        </w:rPr>
      </w:pPr>
      <w:r w:rsidRPr="002E0FBB">
        <w:rPr>
          <w:szCs w:val="28"/>
        </w:rPr>
        <w:t>Деятельность Антитеррористической комиссии Сосновского муниципального района (далее АТК) в 2013 году осуществлялась на основании Федерального закона  от 6 марта 2006 года № 35-ФЗ «О противодействии терроризму», Указа Президента Российской Федерации от 15 февраля 2006 года № 116 «О мерах по  противодействию терроризму», Концепции противодействия терроризму в Российской Федерации, Положения об Антитерро</w:t>
      </w:r>
      <w:r w:rsidR="007D3311" w:rsidRPr="002E0FBB">
        <w:rPr>
          <w:szCs w:val="28"/>
        </w:rPr>
        <w:t>ристической комиссии.</w:t>
      </w:r>
    </w:p>
    <w:p w:rsidR="00290C8D" w:rsidRPr="002E0FBB" w:rsidRDefault="00290C8D" w:rsidP="002746EB">
      <w:pPr>
        <w:shd w:val="clear" w:color="auto" w:fill="FFFFFF"/>
        <w:spacing w:line="240" w:lineRule="auto"/>
        <w:ind w:firstLine="708"/>
        <w:rPr>
          <w:sz w:val="29"/>
          <w:szCs w:val="29"/>
        </w:rPr>
      </w:pPr>
      <w:r w:rsidRPr="002E0FBB">
        <w:rPr>
          <w:sz w:val="29"/>
          <w:szCs w:val="29"/>
        </w:rPr>
        <w:t>Вопросы обеспечения антитеррористической защищенности рассматриваются на заседаниях районной антитеррористической комиссии, проводимых не менее одного раза в квартал</w:t>
      </w:r>
      <w:r w:rsidR="004F6F0F">
        <w:rPr>
          <w:sz w:val="29"/>
          <w:szCs w:val="29"/>
        </w:rPr>
        <w:t xml:space="preserve"> в соответствии с утвержденным планом работы</w:t>
      </w:r>
      <w:r w:rsidRPr="002E0FBB">
        <w:rPr>
          <w:sz w:val="29"/>
          <w:szCs w:val="29"/>
        </w:rPr>
        <w:t>.</w:t>
      </w:r>
      <w:r w:rsidR="004F6F0F">
        <w:rPr>
          <w:sz w:val="29"/>
          <w:szCs w:val="29"/>
        </w:rPr>
        <w:t xml:space="preserve"> В необходимых случаях проводятся внеочередные заседания  или рассматриваются незапланированные вопросы. </w:t>
      </w:r>
    </w:p>
    <w:p w:rsidR="002746EB" w:rsidRPr="002E0FBB" w:rsidRDefault="002746EB" w:rsidP="002746EB">
      <w:pPr>
        <w:shd w:val="clear" w:color="auto" w:fill="FFFFFF"/>
        <w:spacing w:line="240" w:lineRule="auto"/>
        <w:ind w:firstLine="708"/>
        <w:rPr>
          <w:szCs w:val="28"/>
        </w:rPr>
      </w:pPr>
      <w:r w:rsidRPr="002A53A9">
        <w:rPr>
          <w:color w:val="FF0000"/>
          <w:szCs w:val="28"/>
        </w:rPr>
        <w:t xml:space="preserve"> </w:t>
      </w:r>
      <w:r w:rsidR="00894865" w:rsidRPr="002E0FBB">
        <w:rPr>
          <w:szCs w:val="28"/>
        </w:rPr>
        <w:t>В</w:t>
      </w:r>
      <w:r w:rsidRPr="002E0FBB">
        <w:rPr>
          <w:szCs w:val="28"/>
        </w:rPr>
        <w:t xml:space="preserve"> 201</w:t>
      </w:r>
      <w:r w:rsidR="002E0FBB" w:rsidRPr="002E0FBB">
        <w:rPr>
          <w:szCs w:val="28"/>
        </w:rPr>
        <w:t>4</w:t>
      </w:r>
      <w:r w:rsidRPr="002E0FBB">
        <w:rPr>
          <w:szCs w:val="28"/>
        </w:rPr>
        <w:t xml:space="preserve"> год</w:t>
      </w:r>
      <w:r w:rsidR="00894865" w:rsidRPr="002E0FBB">
        <w:rPr>
          <w:szCs w:val="28"/>
        </w:rPr>
        <w:t>у</w:t>
      </w:r>
      <w:r w:rsidRPr="002E0FBB">
        <w:rPr>
          <w:szCs w:val="28"/>
        </w:rPr>
        <w:t xml:space="preserve"> проведено </w:t>
      </w:r>
      <w:r w:rsidR="00894865" w:rsidRPr="002E0FBB">
        <w:rPr>
          <w:szCs w:val="28"/>
        </w:rPr>
        <w:t>четыре</w:t>
      </w:r>
      <w:r w:rsidRPr="002E0FBB">
        <w:rPr>
          <w:szCs w:val="28"/>
        </w:rPr>
        <w:t xml:space="preserve"> заседания антитеррористической комиссии Сосновского муниципального района</w:t>
      </w:r>
      <w:r w:rsidR="002E0FBB">
        <w:rPr>
          <w:szCs w:val="28"/>
        </w:rPr>
        <w:t xml:space="preserve"> </w:t>
      </w:r>
      <w:r w:rsidR="002E0FBB">
        <w:t>(далее АТК)</w:t>
      </w:r>
      <w:r w:rsidRPr="002E0FBB">
        <w:rPr>
          <w:szCs w:val="28"/>
        </w:rPr>
        <w:t xml:space="preserve">, на которых рассматривались </w:t>
      </w:r>
      <w:r w:rsidR="002E0FBB" w:rsidRPr="002E0FBB">
        <w:rPr>
          <w:szCs w:val="28"/>
        </w:rPr>
        <w:t xml:space="preserve">актуальные для района </w:t>
      </w:r>
      <w:r w:rsidRPr="002E0FBB">
        <w:rPr>
          <w:szCs w:val="28"/>
        </w:rPr>
        <w:t>вопросы</w:t>
      </w:r>
      <w:r w:rsidR="002E0FBB" w:rsidRPr="002E0FBB">
        <w:rPr>
          <w:szCs w:val="28"/>
        </w:rPr>
        <w:t>.</w:t>
      </w:r>
    </w:p>
    <w:p w:rsidR="002117BB" w:rsidRDefault="002E0FBB" w:rsidP="002117BB">
      <w:pPr>
        <w:spacing w:line="240" w:lineRule="auto"/>
        <w:ind w:firstLine="705"/>
      </w:pPr>
      <w:r>
        <w:t>Так, например, н</w:t>
      </w:r>
      <w:r w:rsidR="002117BB">
        <w:t xml:space="preserve">а заседании </w:t>
      </w:r>
      <w:r>
        <w:t>АТК</w:t>
      </w:r>
      <w:r w:rsidR="002117BB">
        <w:t>, которое состоялось 17 июня 2014 года, создана и утверждена рабочая группа,  для проведения классификации и определения принадлежности каждого объекта питьевого водоснабжения.</w:t>
      </w:r>
    </w:p>
    <w:p w:rsidR="002117BB" w:rsidRDefault="002117BB" w:rsidP="002117BB">
      <w:pPr>
        <w:spacing w:line="240" w:lineRule="auto"/>
        <w:ind w:firstLine="705"/>
      </w:pPr>
      <w:r>
        <w:t xml:space="preserve">- Проведено 25.06.2014г. обследование двух </w:t>
      </w:r>
      <w:proofErr w:type="spellStart"/>
      <w:r>
        <w:t>водонакопительных</w:t>
      </w:r>
      <w:proofErr w:type="spellEnd"/>
      <w:r>
        <w:t xml:space="preserve"> емкостей, в том числе проведена проверка эффективности деятельности частного охранного предприятия   «Варяг-2».</w:t>
      </w:r>
    </w:p>
    <w:p w:rsidR="002117BB" w:rsidRDefault="002117BB" w:rsidP="002117BB">
      <w:pPr>
        <w:spacing w:line="240" w:lineRule="auto"/>
        <w:ind w:firstLine="705"/>
      </w:pPr>
      <w:r>
        <w:t>- Разработан и откорректирован паспорт антитеррористической защищенности на данный объект.</w:t>
      </w:r>
    </w:p>
    <w:p w:rsidR="002117BB" w:rsidRDefault="002117BB" w:rsidP="002117BB">
      <w:pPr>
        <w:spacing w:line="240" w:lineRule="auto"/>
      </w:pPr>
      <w:r>
        <w:tab/>
        <w:t xml:space="preserve">- Результаты проведенной работы по обеспечению безопасности и антитеррористической защищенности объектов питьевого водоснабжения  от актов незаконного вмешательства будут рассмотрены на заседании АТК в </w:t>
      </w:r>
      <w:r>
        <w:rPr>
          <w:lang w:val="en-US"/>
        </w:rPr>
        <w:t>I</w:t>
      </w:r>
      <w:r>
        <w:t xml:space="preserve"> квартале 201</w:t>
      </w:r>
      <w:r w:rsidR="002E0FBB">
        <w:t>5</w:t>
      </w:r>
      <w:r>
        <w:t xml:space="preserve"> года.</w:t>
      </w:r>
    </w:p>
    <w:p w:rsidR="002117BB" w:rsidRDefault="00FE7246" w:rsidP="002117BB">
      <w:pPr>
        <w:spacing w:line="240" w:lineRule="auto"/>
        <w:ind w:firstLine="705"/>
      </w:pPr>
      <w:r w:rsidRPr="002A53A9">
        <w:rPr>
          <w:color w:val="FF0000"/>
        </w:rPr>
        <w:tab/>
      </w:r>
      <w:r w:rsidR="002117BB">
        <w:t xml:space="preserve"> </w:t>
      </w:r>
      <w:r w:rsidR="004F6F0F">
        <w:t xml:space="preserve">В 2014 году </w:t>
      </w:r>
      <w:r w:rsidR="002117BB">
        <w:t xml:space="preserve">в учебный процесс по линии противодействия идеологии терроризма </w:t>
      </w:r>
      <w:r w:rsidR="004F6F0F">
        <w:t xml:space="preserve">проводилась работа по внедрению </w:t>
      </w:r>
      <w:r w:rsidR="002117BB">
        <w:t>методических материалов, разработанных Российским государственным университетом нефти и газа имени И.М. Губкина.</w:t>
      </w:r>
      <w:r w:rsidR="004F6F0F">
        <w:t xml:space="preserve"> А именно:</w:t>
      </w:r>
    </w:p>
    <w:p w:rsidR="002117BB" w:rsidRDefault="002117BB" w:rsidP="002117BB">
      <w:pPr>
        <w:spacing w:line="240" w:lineRule="auto"/>
        <w:ind w:firstLine="705"/>
      </w:pPr>
      <w:r>
        <w:t>В феврале 2014 года полученный диск был растиражирован и  направлен в управление образования администрации Сосновского муниципального района, управление социальной защиты населения администрации Сосновского муниципального района и отдел культуры администрации.</w:t>
      </w:r>
    </w:p>
    <w:p w:rsidR="002117BB" w:rsidRDefault="002117BB" w:rsidP="002117BB">
      <w:pPr>
        <w:spacing w:line="240" w:lineRule="auto"/>
        <w:ind w:firstLine="705"/>
        <w:rPr>
          <w:szCs w:val="28"/>
        </w:rPr>
      </w:pPr>
      <w:r w:rsidRPr="009B4107">
        <w:rPr>
          <w:szCs w:val="28"/>
        </w:rPr>
        <w:t>Согласно полученной информации</w:t>
      </w:r>
      <w:r>
        <w:rPr>
          <w:szCs w:val="28"/>
        </w:rPr>
        <w:t xml:space="preserve"> от:</w:t>
      </w:r>
    </w:p>
    <w:p w:rsidR="002117BB" w:rsidRDefault="002117BB" w:rsidP="002117BB">
      <w:pPr>
        <w:spacing w:line="240" w:lineRule="auto"/>
        <w:ind w:firstLine="705"/>
        <w:rPr>
          <w:szCs w:val="28"/>
        </w:rPr>
      </w:pPr>
      <w:r>
        <w:rPr>
          <w:szCs w:val="28"/>
        </w:rPr>
        <w:t>- Управления образования:</w:t>
      </w:r>
    </w:p>
    <w:p w:rsidR="002117BB" w:rsidRPr="00423492" w:rsidRDefault="002117BB" w:rsidP="002117BB">
      <w:pPr>
        <w:spacing w:line="240" w:lineRule="auto"/>
        <w:ind w:firstLine="705"/>
        <w:rPr>
          <w:color w:val="000000"/>
          <w:szCs w:val="28"/>
        </w:rPr>
      </w:pPr>
      <w:r>
        <w:rPr>
          <w:szCs w:val="28"/>
        </w:rPr>
        <w:t>В</w:t>
      </w:r>
      <w:r w:rsidRPr="00423492">
        <w:rPr>
          <w:szCs w:val="28"/>
        </w:rPr>
        <w:t xml:space="preserve">о все образовательные учреждения были направлены методические материалы: «История подвига. Открытый дневник» (в трех частях), «Что такое терроризм», «Остановим терроризм», </w:t>
      </w:r>
      <w:r w:rsidRPr="00423492">
        <w:rPr>
          <w:color w:val="000000"/>
          <w:szCs w:val="28"/>
        </w:rPr>
        <w:t xml:space="preserve">«Ислам традиционный и вымышленный», </w:t>
      </w:r>
      <w:r w:rsidRPr="00423492">
        <w:rPr>
          <w:color w:val="000000"/>
          <w:szCs w:val="28"/>
        </w:rPr>
        <w:lastRenderedPageBreak/>
        <w:t xml:space="preserve">«Молодежь и антитеррор», «Интернет и антитеррор». 15 учреждениями данные материалы используются на уроках ОБЖ и классных часов. В трех учреждениях часть данного материала была использована   не только для учащихся, но и для родителей. В 6 образовательных учреждениях данный материал использовался только </w:t>
      </w:r>
      <w:r>
        <w:rPr>
          <w:color w:val="000000"/>
          <w:szCs w:val="28"/>
        </w:rPr>
        <w:t xml:space="preserve">в рамках </w:t>
      </w:r>
      <w:r w:rsidRPr="00423492">
        <w:rPr>
          <w:color w:val="000000"/>
          <w:szCs w:val="28"/>
        </w:rPr>
        <w:t>классных час</w:t>
      </w:r>
      <w:r>
        <w:rPr>
          <w:color w:val="000000"/>
          <w:szCs w:val="28"/>
        </w:rPr>
        <w:t>ов</w:t>
      </w:r>
      <w:r w:rsidRPr="00423492">
        <w:rPr>
          <w:color w:val="000000"/>
          <w:szCs w:val="28"/>
        </w:rPr>
        <w:t xml:space="preserve">. </w:t>
      </w:r>
    </w:p>
    <w:p w:rsidR="002117BB" w:rsidRPr="00423492" w:rsidRDefault="002117BB" w:rsidP="002117BB">
      <w:pPr>
        <w:spacing w:line="240" w:lineRule="auto"/>
        <w:ind w:firstLine="708"/>
        <w:rPr>
          <w:color w:val="000000"/>
          <w:szCs w:val="28"/>
        </w:rPr>
      </w:pPr>
      <w:r w:rsidRPr="00423492">
        <w:rPr>
          <w:color w:val="000000"/>
          <w:szCs w:val="28"/>
        </w:rPr>
        <w:t xml:space="preserve">Задачами на первое полугодие 2015 года по данному направлению является: </w:t>
      </w:r>
    </w:p>
    <w:p w:rsidR="002117BB" w:rsidRPr="00423492" w:rsidRDefault="002117BB" w:rsidP="002117BB">
      <w:pPr>
        <w:spacing w:line="240" w:lineRule="auto"/>
        <w:ind w:firstLine="708"/>
        <w:rPr>
          <w:color w:val="000000"/>
          <w:szCs w:val="28"/>
        </w:rPr>
      </w:pPr>
      <w:r w:rsidRPr="00423492">
        <w:rPr>
          <w:color w:val="000000"/>
          <w:szCs w:val="28"/>
        </w:rPr>
        <w:t>-</w:t>
      </w:r>
      <w:r w:rsidRPr="00423492">
        <w:rPr>
          <w:color w:val="000000"/>
          <w:szCs w:val="28"/>
        </w:rPr>
        <w:tab/>
        <w:t>100% внедрение методических материалов на уроках ОБЖ во всех школах;</w:t>
      </w:r>
    </w:p>
    <w:p w:rsidR="002117BB" w:rsidRDefault="002117BB" w:rsidP="002117BB">
      <w:pPr>
        <w:spacing w:line="240" w:lineRule="auto"/>
        <w:ind w:firstLine="708"/>
        <w:rPr>
          <w:color w:val="000000"/>
          <w:szCs w:val="28"/>
        </w:rPr>
      </w:pPr>
      <w:r w:rsidRPr="00423492">
        <w:rPr>
          <w:color w:val="000000"/>
          <w:szCs w:val="28"/>
        </w:rPr>
        <w:t xml:space="preserve">- </w:t>
      </w:r>
      <w:r w:rsidRPr="00423492">
        <w:rPr>
          <w:color w:val="000000"/>
          <w:szCs w:val="28"/>
        </w:rPr>
        <w:tab/>
        <w:t>размещение данного материала в печатном виде в школьных библиотеках и электронный вариант на сайтах образовательных учреждениях.</w:t>
      </w:r>
    </w:p>
    <w:p w:rsidR="002117BB" w:rsidRPr="00423492" w:rsidRDefault="002117BB" w:rsidP="002117BB">
      <w:pPr>
        <w:spacing w:line="24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- Управления социальной защиты населения:</w:t>
      </w:r>
    </w:p>
    <w:p w:rsidR="002117BB" w:rsidRDefault="002117BB" w:rsidP="002117BB">
      <w:pPr>
        <w:pStyle w:val="a3"/>
        <w:ind w:firstLine="708"/>
        <w:rPr>
          <w:szCs w:val="28"/>
        </w:rPr>
      </w:pPr>
      <w:r w:rsidRPr="00874B70">
        <w:rPr>
          <w:szCs w:val="28"/>
        </w:rPr>
        <w:t>Школа-интернат и приют   использовали материал при проведении  классных часов и бесед с воспитанниками учреждений,  материал об истории подвигов рассматривал</w:t>
      </w:r>
      <w:r>
        <w:rPr>
          <w:szCs w:val="28"/>
        </w:rPr>
        <w:t xml:space="preserve">и </w:t>
      </w:r>
      <w:r w:rsidRPr="00874B70">
        <w:rPr>
          <w:szCs w:val="28"/>
        </w:rPr>
        <w:t xml:space="preserve"> с детьми в период </w:t>
      </w:r>
      <w:r>
        <w:rPr>
          <w:szCs w:val="28"/>
        </w:rPr>
        <w:t xml:space="preserve">декады мероприятий, посвященных </w:t>
      </w:r>
      <w:r w:rsidRPr="00874B70">
        <w:rPr>
          <w:szCs w:val="28"/>
        </w:rPr>
        <w:t>праздновани</w:t>
      </w:r>
      <w:r>
        <w:rPr>
          <w:szCs w:val="28"/>
        </w:rPr>
        <w:t>ю</w:t>
      </w:r>
      <w:r w:rsidRPr="00874B70">
        <w:rPr>
          <w:szCs w:val="28"/>
        </w:rPr>
        <w:t xml:space="preserve"> Дня Победы.</w:t>
      </w:r>
      <w:r>
        <w:rPr>
          <w:szCs w:val="28"/>
        </w:rPr>
        <w:t xml:space="preserve"> Для воспитания </w:t>
      </w:r>
      <w:r w:rsidRPr="004D0337">
        <w:rPr>
          <w:szCs w:val="28"/>
        </w:rPr>
        <w:t xml:space="preserve">      культуры      толерантности      и</w:t>
      </w:r>
      <w:r>
        <w:rPr>
          <w:szCs w:val="28"/>
        </w:rPr>
        <w:t xml:space="preserve"> </w:t>
      </w:r>
      <w:r w:rsidRPr="004D0337">
        <w:rPr>
          <w:szCs w:val="28"/>
        </w:rPr>
        <w:t>межнационального</w:t>
      </w:r>
      <w:r>
        <w:rPr>
          <w:szCs w:val="28"/>
        </w:rPr>
        <w:t xml:space="preserve"> с</w:t>
      </w:r>
      <w:r w:rsidRPr="004D0337">
        <w:rPr>
          <w:szCs w:val="28"/>
        </w:rPr>
        <w:t>огласия</w:t>
      </w:r>
      <w:r>
        <w:rPr>
          <w:szCs w:val="28"/>
        </w:rPr>
        <w:t xml:space="preserve"> с детьми был рассмотрен материал об исламе.</w:t>
      </w:r>
    </w:p>
    <w:p w:rsidR="002117BB" w:rsidRPr="00874B70" w:rsidRDefault="002117BB" w:rsidP="002117BB">
      <w:pPr>
        <w:pStyle w:val="a3"/>
        <w:ind w:firstLine="708"/>
        <w:rPr>
          <w:szCs w:val="28"/>
        </w:rPr>
      </w:pPr>
      <w:r>
        <w:rPr>
          <w:szCs w:val="28"/>
        </w:rPr>
        <w:t>Тема «Интернет и антитеррор» на сегодняшний день актуальна и также стала предметом для рассмотрения  и обсуждения ее с детьми.</w:t>
      </w:r>
    </w:p>
    <w:p w:rsidR="002117BB" w:rsidRDefault="002117BB" w:rsidP="002117BB">
      <w:pPr>
        <w:spacing w:line="240" w:lineRule="auto"/>
        <w:ind w:firstLine="708"/>
        <w:rPr>
          <w:szCs w:val="28"/>
        </w:rPr>
      </w:pPr>
      <w:r w:rsidRPr="00874B70">
        <w:rPr>
          <w:szCs w:val="28"/>
        </w:rPr>
        <w:t xml:space="preserve">КЦСОН организовал выдачу брошюр во время  проведения оздоровительных площадок для детей,  встреч с родителями на базе  детско-родительского клуба «Я - мама» и «Университет счастливой семьи», при патронаже неблагополучных семей, </w:t>
      </w:r>
      <w:r>
        <w:rPr>
          <w:szCs w:val="28"/>
        </w:rPr>
        <w:t>при</w:t>
      </w:r>
      <w:r w:rsidRPr="00874B70">
        <w:rPr>
          <w:szCs w:val="28"/>
        </w:rPr>
        <w:t xml:space="preserve"> проведени</w:t>
      </w:r>
      <w:r>
        <w:rPr>
          <w:szCs w:val="28"/>
        </w:rPr>
        <w:t>и</w:t>
      </w:r>
      <w:r w:rsidRPr="00874B70">
        <w:rPr>
          <w:szCs w:val="28"/>
        </w:rPr>
        <w:t xml:space="preserve"> встреч со школьниками в </w:t>
      </w:r>
      <w:r>
        <w:rPr>
          <w:szCs w:val="28"/>
        </w:rPr>
        <w:t>рамках</w:t>
      </w:r>
      <w:r w:rsidRPr="00874B70">
        <w:rPr>
          <w:szCs w:val="28"/>
        </w:rPr>
        <w:t xml:space="preserve"> </w:t>
      </w:r>
      <w:r>
        <w:rPr>
          <w:szCs w:val="28"/>
        </w:rPr>
        <w:t xml:space="preserve">районных </w:t>
      </w:r>
      <w:r w:rsidRPr="00874B70">
        <w:rPr>
          <w:szCs w:val="28"/>
        </w:rPr>
        <w:t>межведомственных акций.</w:t>
      </w:r>
    </w:p>
    <w:p w:rsidR="002117BB" w:rsidRDefault="002117BB" w:rsidP="002117BB">
      <w:pPr>
        <w:pStyle w:val="a5"/>
        <w:tabs>
          <w:tab w:val="left" w:pos="720"/>
        </w:tabs>
        <w:ind w:firstLine="851"/>
        <w:jc w:val="both"/>
        <w:rPr>
          <w:rFonts w:ascii="Times New Roman" w:hAnsi="Times New Roman" w:cs="Times New Roman"/>
          <w:szCs w:val="28"/>
        </w:rPr>
      </w:pPr>
      <w:r w:rsidRPr="00551771">
        <w:rPr>
          <w:rFonts w:ascii="Times New Roman" w:hAnsi="Times New Roman" w:cs="Times New Roman"/>
          <w:szCs w:val="28"/>
        </w:rPr>
        <w:t xml:space="preserve">В </w:t>
      </w:r>
      <w:r>
        <w:rPr>
          <w:rFonts w:ascii="Times New Roman" w:hAnsi="Times New Roman" w:cs="Times New Roman"/>
          <w:szCs w:val="28"/>
        </w:rPr>
        <w:t xml:space="preserve">рамках мероприятий, направленных на обеспечение антитеррористической безопасности Сосновского муниципального района во время </w:t>
      </w:r>
      <w:r w:rsidRPr="00551771">
        <w:rPr>
          <w:rFonts w:ascii="Times New Roman" w:hAnsi="Times New Roman" w:cs="Times New Roman"/>
          <w:szCs w:val="28"/>
        </w:rPr>
        <w:t>проведени</w:t>
      </w:r>
      <w:r>
        <w:rPr>
          <w:rFonts w:ascii="Times New Roman" w:hAnsi="Times New Roman" w:cs="Times New Roman"/>
          <w:szCs w:val="28"/>
        </w:rPr>
        <w:t xml:space="preserve">я </w:t>
      </w:r>
      <w:r w:rsidRPr="00551771">
        <w:rPr>
          <w:rFonts w:ascii="Times New Roman" w:hAnsi="Times New Roman" w:cs="Times New Roman"/>
          <w:szCs w:val="28"/>
        </w:rPr>
        <w:t>Олимпийских игр</w:t>
      </w:r>
      <w:r>
        <w:rPr>
          <w:rFonts w:ascii="Times New Roman" w:hAnsi="Times New Roman" w:cs="Times New Roman"/>
          <w:szCs w:val="28"/>
        </w:rPr>
        <w:t>,</w:t>
      </w:r>
      <w:r w:rsidRPr="00551771">
        <w:rPr>
          <w:rFonts w:ascii="Times New Roman" w:hAnsi="Times New Roman" w:cs="Times New Roman"/>
          <w:szCs w:val="28"/>
        </w:rPr>
        <w:t xml:space="preserve"> </w:t>
      </w:r>
      <w:r w:rsidR="004F6F0F">
        <w:rPr>
          <w:rFonts w:ascii="Times New Roman" w:hAnsi="Times New Roman" w:cs="Times New Roman"/>
          <w:szCs w:val="28"/>
        </w:rPr>
        <w:t>АТК</w:t>
      </w:r>
      <w:r>
        <w:rPr>
          <w:rFonts w:ascii="Times New Roman" w:hAnsi="Times New Roman" w:cs="Times New Roman"/>
          <w:szCs w:val="28"/>
        </w:rPr>
        <w:t>:</w:t>
      </w:r>
    </w:p>
    <w:p w:rsidR="002117BB" w:rsidRPr="00551771" w:rsidRDefault="002117BB" w:rsidP="002117BB">
      <w:pPr>
        <w:pStyle w:val="a5"/>
        <w:tabs>
          <w:tab w:val="left" w:pos="720"/>
        </w:tabs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Pr="00551771">
        <w:rPr>
          <w:rFonts w:ascii="Times New Roman" w:hAnsi="Times New Roman" w:cs="Times New Roman"/>
          <w:szCs w:val="28"/>
        </w:rPr>
        <w:t>направлены Главам поселений; руководителям Управления образования, Управления социальной защиты населения; главному врачу центральной районной больницы информационные листовки</w:t>
      </w:r>
      <w:r>
        <w:rPr>
          <w:rFonts w:ascii="Times New Roman" w:hAnsi="Times New Roman" w:cs="Times New Roman"/>
          <w:szCs w:val="28"/>
        </w:rPr>
        <w:t>, памятки</w:t>
      </w:r>
      <w:r w:rsidRPr="00551771">
        <w:rPr>
          <w:rFonts w:ascii="Times New Roman" w:hAnsi="Times New Roman" w:cs="Times New Roman"/>
          <w:szCs w:val="28"/>
        </w:rPr>
        <w:t xml:space="preserve"> о мерах предосторожности при обнаружении бесхозных и подозрительных предметов с указанием телефонов отдела МВД России Сосновского района  и районной единой дежурно-диспетчерской службы.</w:t>
      </w:r>
    </w:p>
    <w:p w:rsidR="002117BB" w:rsidRPr="00971718" w:rsidRDefault="002117BB" w:rsidP="002117BB">
      <w:pPr>
        <w:pStyle w:val="a5"/>
        <w:tabs>
          <w:tab w:val="left" w:pos="720"/>
        </w:tabs>
        <w:ind w:firstLine="851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опубликованы в районной газете «Сосновская нива» рекомендации по поведению граждан при угрозе террористического акта.</w:t>
      </w:r>
    </w:p>
    <w:p w:rsidR="002117BB" w:rsidRDefault="002117BB" w:rsidP="002117BB">
      <w:pPr>
        <w:pStyle w:val="a5"/>
        <w:tabs>
          <w:tab w:val="left" w:pos="720"/>
        </w:tabs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- направлено письмо начальнику отдела МВД России Сосновского района, в котором рекомендовано </w:t>
      </w:r>
      <w:r w:rsidRPr="007D1DB0">
        <w:rPr>
          <w:rFonts w:ascii="Times New Roman" w:eastAsia="Calibri" w:hAnsi="Times New Roman" w:cs="Times New Roman"/>
          <w:szCs w:val="28"/>
        </w:rPr>
        <w:t>участковым – уполномоченным полиции</w:t>
      </w:r>
      <w:r>
        <w:rPr>
          <w:rFonts w:ascii="Times New Roman" w:hAnsi="Times New Roman" w:cs="Times New Roman"/>
          <w:szCs w:val="28"/>
        </w:rPr>
        <w:t xml:space="preserve"> провести беседы с представителями спортивных клубов, клубов болельщиков о недопущении антиобщественного поведения с проявлением агрессии в случае победы или поражения сборной России.</w:t>
      </w:r>
    </w:p>
    <w:p w:rsidR="002117BB" w:rsidRPr="004F6F0F" w:rsidRDefault="004F6F0F" w:rsidP="004F6F0F">
      <w:pPr>
        <w:pStyle w:val="a5"/>
        <w:tabs>
          <w:tab w:val="left" w:pos="720"/>
        </w:tabs>
        <w:ind w:firstLine="851"/>
        <w:jc w:val="both"/>
        <w:rPr>
          <w:rFonts w:ascii="Times New Roman" w:eastAsia="Calibri" w:hAnsi="Times New Roman" w:cs="Times New Roman"/>
          <w:szCs w:val="28"/>
        </w:rPr>
      </w:pPr>
      <w:r w:rsidRPr="004F6F0F">
        <w:rPr>
          <w:rFonts w:ascii="Times New Roman" w:eastAsia="Calibri" w:hAnsi="Times New Roman" w:cs="Times New Roman"/>
          <w:szCs w:val="28"/>
        </w:rPr>
        <w:t xml:space="preserve">В рамках исполнения мероприятий утвержденной </w:t>
      </w:r>
      <w:r w:rsidRPr="004F6F0F">
        <w:rPr>
          <w:rFonts w:ascii="Times New Roman" w:eastAsia="Calibri" w:hAnsi="Times New Roman" w:cs="Times New Roman"/>
          <w:sz w:val="29"/>
          <w:szCs w:val="29"/>
        </w:rPr>
        <w:t>20 февраля 2013 года Решением Собрания депутатов Сосновского муниципального района № 555 районной целевой программы «Профилактики терроризма на территории Сосновского муниципального района на 2013-2014 годы»</w:t>
      </w:r>
      <w:r w:rsidR="006E06DA">
        <w:rPr>
          <w:rFonts w:ascii="Times New Roman" w:eastAsia="Calibri" w:hAnsi="Times New Roman" w:cs="Times New Roman"/>
          <w:sz w:val="29"/>
          <w:szCs w:val="29"/>
        </w:rPr>
        <w:t>:</w:t>
      </w:r>
    </w:p>
    <w:p w:rsidR="00734DA6" w:rsidRPr="006E06DA" w:rsidRDefault="00734DA6" w:rsidP="00734DA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06D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проведены: педагогический совет по вопросу толерантности, организации профилактической работы по терроризму и экстремизму, тематические родительские собрания; беседа с коллективом учреждения МУ «Комплексный центр социального обслуживания населения» - «Об укреплении межнационального согласия», направленная на профилактику проявлений экстремизма, преступлений против личности и общества.  </w:t>
      </w:r>
    </w:p>
    <w:p w:rsidR="00734DA6" w:rsidRPr="006E06DA" w:rsidRDefault="00734DA6" w:rsidP="00734DA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06DA">
        <w:rPr>
          <w:rFonts w:ascii="Times New Roman" w:hAnsi="Times New Roman" w:cs="Times New Roman"/>
          <w:b w:val="0"/>
          <w:sz w:val="28"/>
          <w:szCs w:val="28"/>
        </w:rPr>
        <w:tab/>
        <w:t>За период с 2013- 2014 год</w:t>
      </w:r>
      <w:r w:rsidR="009551C5" w:rsidRPr="006E06DA">
        <w:rPr>
          <w:rFonts w:ascii="Times New Roman" w:hAnsi="Times New Roman" w:cs="Times New Roman"/>
          <w:b w:val="0"/>
          <w:sz w:val="28"/>
          <w:szCs w:val="28"/>
        </w:rPr>
        <w:t>ы</w:t>
      </w:r>
      <w:r w:rsidRPr="006E06DA">
        <w:rPr>
          <w:rFonts w:ascii="Times New Roman" w:hAnsi="Times New Roman" w:cs="Times New Roman"/>
          <w:b w:val="0"/>
          <w:sz w:val="28"/>
          <w:szCs w:val="28"/>
        </w:rPr>
        <w:t xml:space="preserve"> установлены: </w:t>
      </w:r>
      <w:proofErr w:type="spellStart"/>
      <w:r w:rsidRPr="006E06DA">
        <w:rPr>
          <w:rFonts w:ascii="Times New Roman" w:hAnsi="Times New Roman" w:cs="Times New Roman"/>
          <w:b w:val="0"/>
          <w:sz w:val="28"/>
          <w:szCs w:val="28"/>
        </w:rPr>
        <w:t>периметральные</w:t>
      </w:r>
      <w:proofErr w:type="spellEnd"/>
      <w:r w:rsidRPr="006E06DA">
        <w:rPr>
          <w:rFonts w:ascii="Times New Roman" w:hAnsi="Times New Roman" w:cs="Times New Roman"/>
          <w:b w:val="0"/>
          <w:sz w:val="28"/>
          <w:szCs w:val="28"/>
        </w:rPr>
        <w:t xml:space="preserve"> ограждения во всех амбулаториях района, системы видеонаблюдения установлены в центральной районной больнице; кнопки экстренного вызова полиции, в Есаульской амбулатории – охранная сигнализация.</w:t>
      </w:r>
    </w:p>
    <w:p w:rsidR="00734DA6" w:rsidRPr="006E06DA" w:rsidRDefault="00734DA6" w:rsidP="00734DA6">
      <w:pPr>
        <w:pStyle w:val="a3"/>
        <w:ind w:right="-2" w:firstLine="708"/>
        <w:rPr>
          <w:szCs w:val="28"/>
        </w:rPr>
      </w:pPr>
      <w:r w:rsidRPr="006E06DA">
        <w:rPr>
          <w:szCs w:val="28"/>
        </w:rPr>
        <w:t>Программными мероприятиями предусмотрена установка в учреждениях здравоохранения систем видеонаблюдения в 2013 и 2014 годах в количестве 40 штук. В 2014 году на установку 10 видеокамер и 3 видеорегистраторов затрачено 88,8 тыс. руб. Источник финансирования – доходы,  полученные от оказания платных услуг.  Из районного бюджета потрачено на содержание видеосистем учреждений здравоохранения района – 67,3 тыс. руб.</w:t>
      </w:r>
    </w:p>
    <w:p w:rsidR="00734DA6" w:rsidRPr="006E06DA" w:rsidRDefault="00734DA6" w:rsidP="00734DA6">
      <w:pPr>
        <w:pStyle w:val="a3"/>
        <w:ind w:right="-2" w:firstLine="708"/>
        <w:rPr>
          <w:szCs w:val="28"/>
        </w:rPr>
      </w:pPr>
      <w:r w:rsidRPr="006E06DA">
        <w:rPr>
          <w:szCs w:val="28"/>
        </w:rPr>
        <w:t xml:space="preserve">В мае текущего года в рамках реализации антитеррористической Программы для обеспечения комплексной безопасности учреждений социальной </w:t>
      </w:r>
      <w:proofErr w:type="gramStart"/>
      <w:r w:rsidRPr="006E06DA">
        <w:rPr>
          <w:szCs w:val="28"/>
        </w:rPr>
        <w:t>сферы  начальник</w:t>
      </w:r>
      <w:proofErr w:type="gramEnd"/>
      <w:r w:rsidRPr="006E06DA">
        <w:rPr>
          <w:szCs w:val="28"/>
        </w:rPr>
        <w:t xml:space="preserve"> отдела ГО и МР  центральной районной больницы принимал участие в семинаре по программе «Антитеррористическая защищенность объектов с массовым пребыванием людей (в соответствии с требованиями ФЗ № 208 от 27.07.2013года), проводимом Уральской академией комплексной безопасности стратегических исследований. </w:t>
      </w:r>
      <w:r w:rsidRPr="006E06DA">
        <w:rPr>
          <w:rStyle w:val="a6"/>
          <w:rFonts w:eastAsia="Calibri"/>
          <w:b w:val="0"/>
          <w:color w:val="auto"/>
          <w:sz w:val="28"/>
          <w:szCs w:val="28"/>
        </w:rPr>
        <w:t>Выделено финансовых средств из бюджета района</w:t>
      </w:r>
      <w:r w:rsidRPr="006E06DA">
        <w:rPr>
          <w:b/>
          <w:szCs w:val="28"/>
        </w:rPr>
        <w:t xml:space="preserve"> – </w:t>
      </w:r>
      <w:r w:rsidRPr="006E06DA">
        <w:rPr>
          <w:szCs w:val="28"/>
        </w:rPr>
        <w:t>2,8 тыс. руб.</w:t>
      </w:r>
    </w:p>
    <w:p w:rsidR="00734DA6" w:rsidRPr="006E06DA" w:rsidRDefault="00734DA6" w:rsidP="00734DA6">
      <w:pPr>
        <w:spacing w:line="240" w:lineRule="auto"/>
        <w:ind w:firstLine="705"/>
        <w:rPr>
          <w:szCs w:val="28"/>
        </w:rPr>
      </w:pPr>
      <w:r w:rsidRPr="006E06DA">
        <w:rPr>
          <w:szCs w:val="28"/>
        </w:rPr>
        <w:t>Во всех образовательных учреждениях имеются кнопки экстренного вызова. Заключены договоры 18 учреждений с ЧОП (Варяг, Арсенал, Скорпион) и вневедомственной охраной (3 учреждения) на предоставление услуг охраны и технического обслуживания КЭВ.</w:t>
      </w:r>
      <w:r w:rsidRPr="006E06DA">
        <w:rPr>
          <w:szCs w:val="28"/>
        </w:rPr>
        <w:tab/>
      </w:r>
    </w:p>
    <w:p w:rsidR="00734DA6" w:rsidRPr="006E06DA" w:rsidRDefault="00734DA6" w:rsidP="00734DA6">
      <w:pPr>
        <w:spacing w:line="240" w:lineRule="auto"/>
        <w:rPr>
          <w:szCs w:val="28"/>
        </w:rPr>
      </w:pPr>
      <w:r w:rsidRPr="006E06DA">
        <w:rPr>
          <w:szCs w:val="28"/>
        </w:rPr>
        <w:tab/>
        <w:t xml:space="preserve">В МОУ </w:t>
      </w:r>
      <w:proofErr w:type="spellStart"/>
      <w:r w:rsidRPr="006E06DA">
        <w:rPr>
          <w:szCs w:val="28"/>
        </w:rPr>
        <w:t>Долгодеревенская</w:t>
      </w:r>
      <w:proofErr w:type="spellEnd"/>
      <w:r w:rsidRPr="006E06DA">
        <w:rPr>
          <w:szCs w:val="28"/>
        </w:rPr>
        <w:t xml:space="preserve"> СОШ, МОУ </w:t>
      </w:r>
      <w:proofErr w:type="spellStart"/>
      <w:r w:rsidRPr="006E06DA">
        <w:rPr>
          <w:szCs w:val="28"/>
        </w:rPr>
        <w:t>Мирненская</w:t>
      </w:r>
      <w:proofErr w:type="spellEnd"/>
      <w:r w:rsidRPr="006E06DA">
        <w:rPr>
          <w:szCs w:val="28"/>
        </w:rPr>
        <w:t xml:space="preserve"> СОШ, МОУ </w:t>
      </w:r>
      <w:proofErr w:type="spellStart"/>
      <w:r w:rsidRPr="006E06DA">
        <w:rPr>
          <w:szCs w:val="28"/>
        </w:rPr>
        <w:t>Полетаевская</w:t>
      </w:r>
      <w:proofErr w:type="spellEnd"/>
      <w:r w:rsidRPr="006E06DA">
        <w:rPr>
          <w:szCs w:val="28"/>
        </w:rPr>
        <w:t xml:space="preserve"> СОШ установлен ПАК «Стрелец мониторинг», который обеспечивает подачу сигнала о возникновении пожара на пульт подразделения пожарной охраны без участия работников объекта. Планируется в 2015 г. данное оборудование установить во всех учреждениях образования.</w:t>
      </w:r>
    </w:p>
    <w:p w:rsidR="00734DA6" w:rsidRPr="006E06DA" w:rsidRDefault="00734DA6" w:rsidP="00734DA6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6E06DA">
        <w:rPr>
          <w:szCs w:val="28"/>
        </w:rPr>
        <w:t>В образовательных учреждениях района проводятся тренировки (в том числе противопожарные) по эвакуации учащихся (воспитанников) из зданий образовательных учреждений</w:t>
      </w:r>
      <w:r w:rsidR="006E06DA" w:rsidRPr="006E06DA">
        <w:rPr>
          <w:szCs w:val="28"/>
        </w:rPr>
        <w:t>.</w:t>
      </w:r>
      <w:r w:rsidRPr="006E06DA">
        <w:rPr>
          <w:szCs w:val="28"/>
        </w:rPr>
        <w:t xml:space="preserve"> </w:t>
      </w:r>
    </w:p>
    <w:p w:rsidR="006E06DA" w:rsidRDefault="006E06DA" w:rsidP="006E06DA">
      <w:pPr>
        <w:autoSpaceDE w:val="0"/>
        <w:autoSpaceDN w:val="0"/>
        <w:adjustRightInd w:val="0"/>
        <w:spacing w:line="240" w:lineRule="auto"/>
        <w:ind w:firstLine="705"/>
        <w:rPr>
          <w:spacing w:val="-2"/>
          <w:sz w:val="29"/>
          <w:szCs w:val="29"/>
        </w:rPr>
      </w:pPr>
      <w:r w:rsidRPr="00033F94">
        <w:rPr>
          <w:sz w:val="29"/>
          <w:szCs w:val="29"/>
        </w:rPr>
        <w:t xml:space="preserve">В целях информационно – пропагандистского сопровождения антитеррористической деятельности осуществляются публикации в районной газете «Сосновская нива», в образовательных учреждения района, учреждениях культуры размещаются  информационные листовки и плакаты о мерах предосторожности при обнаружении бесхозных и подозрительных предметов с указанием телефонов отдела МВД России по Сосновскому району  и районной единой дежурно-диспетчерской службы. Проводятся   мероприятия воспитательной  работы с молодежью в рамках    </w:t>
      </w:r>
      <w:r w:rsidRPr="00033F94">
        <w:rPr>
          <w:sz w:val="29"/>
          <w:szCs w:val="29"/>
        </w:rPr>
        <w:lastRenderedPageBreak/>
        <w:t>государственной политики</w:t>
      </w:r>
      <w:r w:rsidRPr="00033F94">
        <w:rPr>
          <w:b/>
          <w:spacing w:val="-2"/>
          <w:sz w:val="29"/>
          <w:szCs w:val="29"/>
        </w:rPr>
        <w:t xml:space="preserve"> </w:t>
      </w:r>
      <w:r w:rsidRPr="00033F94">
        <w:rPr>
          <w:spacing w:val="-2"/>
          <w:sz w:val="29"/>
          <w:szCs w:val="29"/>
        </w:rPr>
        <w:t>Российской Федерации по противодействию терроризму (встречи, беседы с учащимися,</w:t>
      </w:r>
      <w:r w:rsidRPr="00033F94">
        <w:rPr>
          <w:szCs w:val="28"/>
        </w:rPr>
        <w:t xml:space="preserve"> конкурсы, викторины, круглые столы, дискуссии и т.д.</w:t>
      </w:r>
      <w:r w:rsidRPr="00033F94">
        <w:rPr>
          <w:spacing w:val="-2"/>
          <w:sz w:val="29"/>
          <w:szCs w:val="29"/>
        </w:rPr>
        <w:t>).</w:t>
      </w:r>
    </w:p>
    <w:p w:rsidR="006E06DA" w:rsidRPr="002E0FBB" w:rsidRDefault="006E06DA" w:rsidP="006E06DA">
      <w:pPr>
        <w:autoSpaceDE w:val="0"/>
        <w:autoSpaceDN w:val="0"/>
        <w:adjustRightInd w:val="0"/>
        <w:spacing w:line="240" w:lineRule="auto"/>
        <w:ind w:firstLine="705"/>
        <w:rPr>
          <w:spacing w:val="-2"/>
          <w:sz w:val="29"/>
          <w:szCs w:val="29"/>
        </w:rPr>
      </w:pPr>
      <w:r w:rsidRPr="002E0FBB">
        <w:rPr>
          <w:spacing w:val="-2"/>
          <w:sz w:val="29"/>
          <w:szCs w:val="29"/>
        </w:rPr>
        <w:t xml:space="preserve">Необходимо отметить, что лауреатом областного конкурса на лучшие журналистские работы антитеррористической направленности в номинации «Печатные СМИ» стала наша газета «Сосновская нива». </w:t>
      </w:r>
    </w:p>
    <w:p w:rsidR="002117BB" w:rsidRPr="00D37A63" w:rsidRDefault="006E06DA" w:rsidP="006E06DA">
      <w:pPr>
        <w:widowControl w:val="0"/>
        <w:autoSpaceDE w:val="0"/>
        <w:autoSpaceDN w:val="0"/>
        <w:adjustRightInd w:val="0"/>
        <w:spacing w:line="240" w:lineRule="auto"/>
        <w:ind w:firstLine="705"/>
        <w:rPr>
          <w:szCs w:val="28"/>
        </w:rPr>
      </w:pPr>
      <w:r w:rsidRPr="00272456">
        <w:rPr>
          <w:szCs w:val="28"/>
        </w:rPr>
        <w:t xml:space="preserve">В результате </w:t>
      </w:r>
      <w:r>
        <w:rPr>
          <w:szCs w:val="28"/>
        </w:rPr>
        <w:t>проводимой работы в 2014 году с</w:t>
      </w:r>
      <w:r w:rsidR="002117BB" w:rsidRPr="00D37A63">
        <w:t xml:space="preserve">оциальная и общественно-политическая обстановки на территории Сосновского района, оказывающие влияние на ситуацию в области противодействия терроризму остаются стабильными. </w:t>
      </w:r>
      <w:r w:rsidR="002117BB" w:rsidRPr="00D37A63">
        <w:rPr>
          <w:szCs w:val="28"/>
        </w:rPr>
        <w:t xml:space="preserve">Этнические и религиозные отношения контролируемые.  Поводов для формирования радикальных молодежных организаций  и экстремистских групп не прогнозируется. Разногласий и открытых форм противодействия в сфере межконфессиональных отношений в районе в настоящее время не зафиксировано. </w:t>
      </w:r>
      <w:r w:rsidR="002117BB" w:rsidRPr="00D37A63">
        <w:t xml:space="preserve">Информаций о подготовке или проявлениях террористической и экстремистской направленности </w:t>
      </w:r>
      <w:r w:rsidR="002117BB">
        <w:t xml:space="preserve">за 2014 год </w:t>
      </w:r>
      <w:r w:rsidR="002117BB" w:rsidRPr="00D37A63">
        <w:t>не поступало. Преступлений, имеющих общественный резонанс, не совершено.</w:t>
      </w:r>
    </w:p>
    <w:p w:rsidR="00190437" w:rsidRDefault="00190437" w:rsidP="00190437">
      <w:pPr>
        <w:spacing w:line="240" w:lineRule="auto"/>
        <w:rPr>
          <w:szCs w:val="28"/>
        </w:rPr>
      </w:pPr>
    </w:p>
    <w:p w:rsidR="006E06DA" w:rsidRDefault="006E06DA" w:rsidP="00190437">
      <w:pPr>
        <w:spacing w:line="240" w:lineRule="auto"/>
        <w:rPr>
          <w:szCs w:val="28"/>
        </w:rPr>
      </w:pPr>
    </w:p>
    <w:p w:rsidR="00190437" w:rsidRDefault="00190437" w:rsidP="00190437">
      <w:pPr>
        <w:spacing w:line="240" w:lineRule="auto"/>
        <w:rPr>
          <w:szCs w:val="28"/>
        </w:rPr>
      </w:pPr>
      <w:r>
        <w:rPr>
          <w:szCs w:val="28"/>
        </w:rPr>
        <w:t xml:space="preserve">Первый заместитель </w:t>
      </w:r>
      <w:r w:rsidRPr="00415013">
        <w:rPr>
          <w:szCs w:val="28"/>
        </w:rPr>
        <w:t>Глав</w:t>
      </w:r>
      <w:r>
        <w:rPr>
          <w:szCs w:val="28"/>
        </w:rPr>
        <w:t>ы Сосновского</w:t>
      </w:r>
    </w:p>
    <w:p w:rsidR="00190437" w:rsidRPr="00415013" w:rsidRDefault="00190437" w:rsidP="00190437">
      <w:pPr>
        <w:spacing w:line="240" w:lineRule="auto"/>
        <w:rPr>
          <w:szCs w:val="28"/>
        </w:rPr>
      </w:pPr>
      <w:r>
        <w:rPr>
          <w:szCs w:val="28"/>
        </w:rPr>
        <w:t>муниципального</w:t>
      </w:r>
      <w:r w:rsidRPr="00415013">
        <w:rPr>
          <w:szCs w:val="28"/>
        </w:rPr>
        <w:t xml:space="preserve"> района,</w:t>
      </w:r>
      <w:r>
        <w:rPr>
          <w:szCs w:val="28"/>
        </w:rPr>
        <w:t xml:space="preserve"> заместитель</w:t>
      </w:r>
    </w:p>
    <w:p w:rsidR="00190437" w:rsidRPr="00415013" w:rsidRDefault="00190437" w:rsidP="00190437">
      <w:pPr>
        <w:spacing w:line="240" w:lineRule="auto"/>
        <w:rPr>
          <w:szCs w:val="28"/>
        </w:rPr>
      </w:pPr>
      <w:r>
        <w:rPr>
          <w:szCs w:val="28"/>
        </w:rPr>
        <w:t>п</w:t>
      </w:r>
      <w:r w:rsidRPr="00415013">
        <w:rPr>
          <w:szCs w:val="28"/>
        </w:rPr>
        <w:t>редседател</w:t>
      </w:r>
      <w:r>
        <w:rPr>
          <w:szCs w:val="28"/>
        </w:rPr>
        <w:t xml:space="preserve">я </w:t>
      </w:r>
      <w:r w:rsidRPr="00415013">
        <w:rPr>
          <w:szCs w:val="28"/>
        </w:rPr>
        <w:t>антитеррористической комиссии</w:t>
      </w:r>
    </w:p>
    <w:p w:rsidR="00007CF8" w:rsidRPr="000673E4" w:rsidRDefault="00190437" w:rsidP="00693C8C">
      <w:pPr>
        <w:spacing w:line="240" w:lineRule="auto"/>
      </w:pPr>
      <w:r w:rsidRPr="00415013">
        <w:rPr>
          <w:szCs w:val="28"/>
        </w:rPr>
        <w:t>Сосновского муниципального района</w:t>
      </w:r>
      <w:r w:rsidRPr="00415013">
        <w:rPr>
          <w:szCs w:val="28"/>
        </w:rPr>
        <w:tab/>
      </w:r>
      <w:r>
        <w:rPr>
          <w:szCs w:val="28"/>
        </w:rPr>
        <w:t xml:space="preserve">    </w:t>
      </w:r>
      <w:r w:rsidRPr="00415013">
        <w:rPr>
          <w:szCs w:val="28"/>
        </w:rPr>
        <w:t xml:space="preserve">               </w:t>
      </w:r>
      <w:r>
        <w:rPr>
          <w:szCs w:val="28"/>
        </w:rPr>
        <w:t xml:space="preserve">   </w:t>
      </w:r>
      <w:r w:rsidRPr="00415013">
        <w:rPr>
          <w:szCs w:val="28"/>
        </w:rPr>
        <w:t xml:space="preserve">            </w:t>
      </w:r>
      <w:r>
        <w:rPr>
          <w:szCs w:val="28"/>
        </w:rPr>
        <w:t xml:space="preserve">      </w:t>
      </w:r>
      <w:r w:rsidRPr="00415013">
        <w:rPr>
          <w:szCs w:val="28"/>
        </w:rPr>
        <w:t xml:space="preserve">  </w:t>
      </w:r>
      <w:r>
        <w:rPr>
          <w:szCs w:val="28"/>
        </w:rPr>
        <w:t xml:space="preserve">    В</w:t>
      </w:r>
      <w:r w:rsidRPr="00415013">
        <w:rPr>
          <w:szCs w:val="28"/>
        </w:rPr>
        <w:t>.</w:t>
      </w:r>
      <w:r>
        <w:rPr>
          <w:szCs w:val="28"/>
        </w:rPr>
        <w:t>Р</w:t>
      </w:r>
      <w:r w:rsidRPr="00415013">
        <w:rPr>
          <w:szCs w:val="28"/>
        </w:rPr>
        <w:t>.</w:t>
      </w:r>
      <w:r>
        <w:rPr>
          <w:szCs w:val="28"/>
        </w:rPr>
        <w:t>Вальтер</w:t>
      </w:r>
    </w:p>
    <w:sectPr w:rsidR="00007CF8" w:rsidRPr="000673E4" w:rsidSect="004F6F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EB"/>
    <w:rsid w:val="00004393"/>
    <w:rsid w:val="00007CF8"/>
    <w:rsid w:val="0002526C"/>
    <w:rsid w:val="00064896"/>
    <w:rsid w:val="000673E4"/>
    <w:rsid w:val="00070D88"/>
    <w:rsid w:val="00090646"/>
    <w:rsid w:val="00113112"/>
    <w:rsid w:val="00116784"/>
    <w:rsid w:val="00190437"/>
    <w:rsid w:val="00196D62"/>
    <w:rsid w:val="001A7DBC"/>
    <w:rsid w:val="001B591F"/>
    <w:rsid w:val="001C270A"/>
    <w:rsid w:val="001E3077"/>
    <w:rsid w:val="002117BB"/>
    <w:rsid w:val="002746EB"/>
    <w:rsid w:val="00290C8D"/>
    <w:rsid w:val="002A53A9"/>
    <w:rsid w:val="002B1AC8"/>
    <w:rsid w:val="002B7E61"/>
    <w:rsid w:val="002D2EC3"/>
    <w:rsid w:val="002E0FBB"/>
    <w:rsid w:val="003A3D72"/>
    <w:rsid w:val="00421E5C"/>
    <w:rsid w:val="00433CA8"/>
    <w:rsid w:val="00497198"/>
    <w:rsid w:val="004F6F0F"/>
    <w:rsid w:val="00503F42"/>
    <w:rsid w:val="006463A2"/>
    <w:rsid w:val="006619E6"/>
    <w:rsid w:val="00693C8C"/>
    <w:rsid w:val="006A3AC5"/>
    <w:rsid w:val="006A5D0D"/>
    <w:rsid w:val="006D17B6"/>
    <w:rsid w:val="006E06DA"/>
    <w:rsid w:val="00734DA6"/>
    <w:rsid w:val="00750953"/>
    <w:rsid w:val="007C0F7B"/>
    <w:rsid w:val="007D3311"/>
    <w:rsid w:val="007E3C20"/>
    <w:rsid w:val="0080564A"/>
    <w:rsid w:val="00851867"/>
    <w:rsid w:val="00853E3F"/>
    <w:rsid w:val="00894865"/>
    <w:rsid w:val="008B19F5"/>
    <w:rsid w:val="00950BB2"/>
    <w:rsid w:val="009551C5"/>
    <w:rsid w:val="009609D6"/>
    <w:rsid w:val="00A61BD6"/>
    <w:rsid w:val="00A9409C"/>
    <w:rsid w:val="00B6754E"/>
    <w:rsid w:val="00C006BF"/>
    <w:rsid w:val="00CB1C27"/>
    <w:rsid w:val="00D41170"/>
    <w:rsid w:val="00D57CBC"/>
    <w:rsid w:val="00D952F4"/>
    <w:rsid w:val="00DC2C11"/>
    <w:rsid w:val="00DF35A2"/>
    <w:rsid w:val="00E03419"/>
    <w:rsid w:val="00E76559"/>
    <w:rsid w:val="00ED1D09"/>
    <w:rsid w:val="00F11C9C"/>
    <w:rsid w:val="00F365AC"/>
    <w:rsid w:val="00FA1165"/>
    <w:rsid w:val="00FD727C"/>
    <w:rsid w:val="00FE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0A631-5BEC-45F6-9371-726349DE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6E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6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5"/>
    <w:locked/>
    <w:rsid w:val="002746EB"/>
    <w:rPr>
      <w:sz w:val="28"/>
    </w:rPr>
  </w:style>
  <w:style w:type="paragraph" w:styleId="a5">
    <w:name w:val="Title"/>
    <w:basedOn w:val="a"/>
    <w:link w:val="a4"/>
    <w:qFormat/>
    <w:rsid w:val="002746EB"/>
    <w:pPr>
      <w:spacing w:line="240" w:lineRule="auto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2746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uiPriority w:val="99"/>
    <w:rsid w:val="00734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 + Не полужирный"/>
    <w:basedOn w:val="a0"/>
    <w:rsid w:val="00734D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archugovala</dc:creator>
  <cp:lastModifiedBy>Светлана Павловна Макаровских</cp:lastModifiedBy>
  <cp:revision>2</cp:revision>
  <cp:lastPrinted>2013-10-17T04:44:00Z</cp:lastPrinted>
  <dcterms:created xsi:type="dcterms:W3CDTF">2019-02-04T07:19:00Z</dcterms:created>
  <dcterms:modified xsi:type="dcterms:W3CDTF">2019-02-04T07:19:00Z</dcterms:modified>
</cp:coreProperties>
</file>