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2B" w:rsidRPr="00E8202B" w:rsidRDefault="00E8202B" w:rsidP="00E82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</w:t>
      </w:r>
    </w:p>
    <w:p w:rsidR="00E8202B" w:rsidRPr="00E8202B" w:rsidRDefault="00E8202B" w:rsidP="00E820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r w:rsidRPr="00E820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начале публичных консультаций для проведения оценки проекта постановления </w:t>
      </w:r>
      <w:r w:rsidRPr="00E820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Сосновского муниципального района Челябинской области</w:t>
      </w:r>
      <w:r w:rsidRPr="00E820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"</w:t>
      </w:r>
      <w:r w:rsidRPr="00E820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утверждении Административного </w:t>
      </w:r>
      <w:r w:rsidRPr="00E8202B">
        <w:rPr>
          <w:rFonts w:ascii="Times New Roman" w:eastAsia="Calibri" w:hAnsi="Times New Roman" w:cs="Times New Roman"/>
          <w:b/>
          <w:sz w:val="36"/>
          <w:szCs w:val="36"/>
        </w:rPr>
        <w:t xml:space="preserve">регламента </w:t>
      </w:r>
      <w:r>
        <w:rPr>
          <w:rFonts w:ascii="Times New Roman" w:eastAsia="Calibri" w:hAnsi="Times New Roman" w:cs="Times New Roman"/>
          <w:b/>
          <w:sz w:val="36"/>
          <w:szCs w:val="36"/>
        </w:rPr>
        <w:t>предоставления</w:t>
      </w:r>
      <w:r w:rsidRPr="00E8202B">
        <w:rPr>
          <w:rFonts w:ascii="Times New Roman" w:eastAsia="Calibri" w:hAnsi="Times New Roman" w:cs="Times New Roman"/>
          <w:b/>
          <w:sz w:val="36"/>
          <w:szCs w:val="36"/>
        </w:rPr>
        <w:t xml:space="preserve"> муниципальной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услуги</w:t>
      </w:r>
      <w:r w:rsidRPr="00E820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«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Предоставление гражданам жилых помещений маневренного фонда</w:t>
      </w:r>
      <w:r w:rsidRPr="00E8202B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»</w:t>
      </w:r>
      <w:r w:rsidRPr="00E820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E8202B" w:rsidRPr="00E8202B" w:rsidRDefault="00E8202B" w:rsidP="00E8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2B" w:rsidRPr="00E8202B" w:rsidRDefault="00E8202B" w:rsidP="00E8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Сосновского муниципального района Челябинской области уведомляет о начале публичных консультаций в целях проведения оценки фактического </w:t>
      </w:r>
      <w:proofErr w:type="gramStart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 постановления</w:t>
      </w:r>
      <w:proofErr w:type="gramEnd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Сосновского муниципального района Челябинской области «Об утверждении Административного </w:t>
      </w:r>
      <w:r w:rsidRPr="00E8202B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E8202B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E820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 гражданам жилых помещений маневренного фонда</w:t>
      </w:r>
      <w:r w:rsidRPr="00E820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управлению имуществом и земельным отношениям Сосновского муниципального района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начальник отдела по управлению </w:t>
      </w:r>
      <w:proofErr w:type="gramStart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 Комитета</w:t>
      </w:r>
      <w:proofErr w:type="gramEnd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имуществу и земельным отношениям  Сосновского муниципального района Челябинской области, тел. 8-35144-9-03-36, e-</w:t>
      </w:r>
      <w:proofErr w:type="spellStart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https://kuiizo@mail.ru/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электронной почте на адрес: https://kuiizo@mail.ru/ в виде прикрепленного файла, составленного (заполненного) по прилагаемой форме.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E820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http://www.chelsosna.ru/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управлению имуществом и земельным отношениям</w:t>
      </w:r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отдел/Регламенты</w:t>
      </w:r>
      <w:bookmarkStart w:id="0" w:name="_GoBack"/>
      <w:bookmarkEnd w:id="0"/>
      <w:r w:rsidRPr="00E8202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02B" w:rsidRPr="00E8202B" w:rsidRDefault="00E8202B" w:rsidP="00E8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202B" w:rsidRPr="00E8202B" w:rsidRDefault="00E8202B" w:rsidP="00E8202B">
      <w:pPr>
        <w:spacing w:after="200" w:line="276" w:lineRule="auto"/>
        <w:rPr>
          <w:rFonts w:ascii="Calibri" w:eastAsia="Calibri" w:hAnsi="Calibri" w:cs="Times New Roman"/>
        </w:rPr>
      </w:pPr>
    </w:p>
    <w:p w:rsidR="00511684" w:rsidRDefault="00E8202B"/>
    <w:sectPr w:rsidR="00511684" w:rsidSect="00B2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0"/>
    <w:rsid w:val="00154470"/>
    <w:rsid w:val="00304B58"/>
    <w:rsid w:val="00864B2B"/>
    <w:rsid w:val="00E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8C9"/>
  <w15:chartTrackingRefBased/>
  <w15:docId w15:val="{23C464A4-48BA-4414-B663-AE81A4F0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 Битюкова</dc:creator>
  <cp:keywords/>
  <dc:description/>
  <cp:lastModifiedBy>Полина Сергеевна Битюкова</cp:lastModifiedBy>
  <cp:revision>2</cp:revision>
  <dcterms:created xsi:type="dcterms:W3CDTF">2019-11-06T04:24:00Z</dcterms:created>
  <dcterms:modified xsi:type="dcterms:W3CDTF">2019-11-06T04:35:00Z</dcterms:modified>
</cp:coreProperties>
</file>