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0C" w:rsidRPr="00F9310C" w:rsidRDefault="00F9310C" w:rsidP="00F9310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10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BCD8CC6" wp14:editId="779E5FF8">
            <wp:extent cx="579120" cy="65532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0C" w:rsidRPr="00F9310C" w:rsidRDefault="00F9310C" w:rsidP="00F931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Выборы депутатов Собрания депутатов Сосновского муниципального района 13 сентября 2020 года</w:t>
      </w:r>
    </w:p>
    <w:p w:rsidR="00F9310C" w:rsidRPr="00F9310C" w:rsidRDefault="00F9310C" w:rsidP="00F9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F9310C" w:rsidRPr="00F9310C" w:rsidRDefault="00F9310C" w:rsidP="00F9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F9310C" w:rsidRPr="00F9310C" w:rsidRDefault="00F9310C" w:rsidP="00F93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F9310C" w:rsidRPr="00F9310C" w:rsidRDefault="00F9310C" w:rsidP="00F9310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F9310C" w:rsidRPr="00F9310C" w:rsidTr="00391E4C">
        <w:tc>
          <w:tcPr>
            <w:tcW w:w="3888" w:type="dxa"/>
          </w:tcPr>
          <w:p w:rsidR="00F9310C" w:rsidRPr="00F9310C" w:rsidRDefault="00F9310C" w:rsidP="00F9310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«19» июня 2020 года</w:t>
            </w:r>
          </w:p>
        </w:tc>
        <w:tc>
          <w:tcPr>
            <w:tcW w:w="2302" w:type="dxa"/>
          </w:tcPr>
          <w:p w:rsidR="00F9310C" w:rsidRPr="00F9310C" w:rsidRDefault="00F9310C" w:rsidP="00F9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F9310C" w:rsidRPr="00F9310C" w:rsidRDefault="00F9310C" w:rsidP="00F9310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№ 121/571-2</w:t>
            </w:r>
          </w:p>
        </w:tc>
      </w:tr>
    </w:tbl>
    <w:p w:rsidR="00F9310C" w:rsidRPr="00F9310C" w:rsidRDefault="00F9310C" w:rsidP="00F9310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23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9"/>
      </w:tblGrid>
      <w:tr w:rsidR="00F9310C" w:rsidRPr="00F9310C" w:rsidTr="00391E4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Об утверждении инструкции о </w:t>
            </w:r>
            <w:r w:rsidRPr="00F931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порядке и формах учета и отчетности о поступлении и расходовании средств избирательных фондов кандидатов,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23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10C" w:rsidRPr="00F9310C" w:rsidRDefault="00F9310C" w:rsidP="00F9310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0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 12 статьи 58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 12 статьи 36 </w:t>
      </w:r>
      <w:r w:rsidRPr="00F9310C">
        <w:rPr>
          <w:rFonts w:ascii="Times New Roman" w:hAnsi="Times New Roman" w:cs="Times New Roman"/>
          <w:sz w:val="28"/>
          <w:szCs w:val="28"/>
        </w:rPr>
        <w:t>Закона Челябинской области от 29.06.2006 №36-ЗО «</w:t>
      </w:r>
      <w:r w:rsidRPr="00F9310C">
        <w:rPr>
          <w:rFonts w:ascii="Times New Roman" w:hAnsi="Times New Roman" w:cs="Times New Roman"/>
          <w:bCs/>
          <w:sz w:val="28"/>
          <w:szCs w:val="28"/>
        </w:rPr>
        <w:t>О муниципальных выборах в Челябинской области</w:t>
      </w:r>
      <w:r w:rsidRPr="00F9310C">
        <w:rPr>
          <w:rFonts w:ascii="Times New Roman" w:hAnsi="Times New Roman" w:cs="Times New Roman"/>
          <w:sz w:val="28"/>
          <w:szCs w:val="28"/>
        </w:rPr>
        <w:t>»,</w:t>
      </w:r>
      <w:r w:rsidRPr="00F9310C">
        <w:rPr>
          <w:rFonts w:ascii="Times New Roman" w:hAnsi="Times New Roman" w:cs="Times New Roman"/>
          <w:bCs/>
          <w:sz w:val="28"/>
          <w:szCs w:val="28"/>
        </w:rPr>
        <w:t xml:space="preserve"> территориальная избирательная комиссия</w:t>
      </w:r>
    </w:p>
    <w:p w:rsidR="00F9310C" w:rsidRPr="00F9310C" w:rsidRDefault="00F9310C" w:rsidP="00F9310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310C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F9310C" w:rsidRPr="00F9310C" w:rsidRDefault="00F9310C" w:rsidP="00F9310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0C">
        <w:rPr>
          <w:rFonts w:ascii="Times New Roman" w:hAnsi="Times New Roman" w:cs="Times New Roman"/>
          <w:bCs/>
          <w:sz w:val="28"/>
          <w:szCs w:val="28"/>
        </w:rPr>
        <w:t xml:space="preserve">1. Утвердить инструкцию </w:t>
      </w:r>
      <w:r w:rsidRPr="00F9310C">
        <w:rPr>
          <w:rFonts w:ascii="Times New Roman" w:hAnsi="Times New Roman" w:cs="Times New Roman"/>
          <w:sz w:val="28"/>
          <w:szCs w:val="28"/>
        </w:rPr>
        <w:t>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</w:t>
      </w:r>
      <w:r w:rsidRPr="00F9310C">
        <w:rPr>
          <w:rFonts w:ascii="Times New Roman" w:hAnsi="Times New Roman" w:cs="Times New Roman"/>
          <w:bCs/>
          <w:sz w:val="28"/>
          <w:szCs w:val="28"/>
        </w:rPr>
        <w:t xml:space="preserve"> (далее - Инструкция) (прилагается).</w:t>
      </w:r>
    </w:p>
    <w:p w:rsidR="00F9310C" w:rsidRPr="00F9310C" w:rsidRDefault="00F9310C" w:rsidP="00F9310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0C">
        <w:rPr>
          <w:rFonts w:ascii="Times New Roman" w:hAnsi="Times New Roman" w:cs="Times New Roman"/>
          <w:bCs/>
          <w:sz w:val="28"/>
          <w:szCs w:val="28"/>
        </w:rPr>
        <w:t>2.  Разместить настоящие решение на сайте территориальной избирательной комиссии Сосновского района в информационно-телекоммуникационной сети «Интернет».</w:t>
      </w:r>
    </w:p>
    <w:p w:rsidR="00F9310C" w:rsidRPr="00F9310C" w:rsidRDefault="00F9310C" w:rsidP="00F9310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310C">
        <w:rPr>
          <w:rFonts w:ascii="Times New Roman" w:hAnsi="Times New Roman" w:cs="Times New Roman"/>
          <w:bCs/>
          <w:sz w:val="28"/>
          <w:szCs w:val="28"/>
        </w:rPr>
        <w:lastRenderedPageBreak/>
        <w:t>3. Контроль за исполнением настоящего решения возложить на председателя комиссии Т.Б. Корниенко.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23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23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F9310C" w:rsidRPr="00F9310C" w:rsidTr="00391E4C">
        <w:tc>
          <w:tcPr>
            <w:tcW w:w="4870" w:type="dxa"/>
          </w:tcPr>
          <w:p w:rsidR="00F9310C" w:rsidRPr="00F9310C" w:rsidRDefault="00F9310C" w:rsidP="00F931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870" w:type="dxa"/>
          </w:tcPr>
          <w:p w:rsidR="00F9310C" w:rsidRPr="00F9310C" w:rsidRDefault="00F9310C" w:rsidP="00F93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Т.Б. Корниенко</w:t>
            </w:r>
          </w:p>
        </w:tc>
      </w:tr>
      <w:tr w:rsidR="00F9310C" w:rsidRPr="00F9310C" w:rsidTr="00391E4C">
        <w:tc>
          <w:tcPr>
            <w:tcW w:w="4870" w:type="dxa"/>
          </w:tcPr>
          <w:p w:rsidR="00F9310C" w:rsidRPr="00F9310C" w:rsidRDefault="00F9310C" w:rsidP="00F931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310C" w:rsidRPr="00F9310C" w:rsidRDefault="00F9310C" w:rsidP="00F931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4870" w:type="dxa"/>
          </w:tcPr>
          <w:p w:rsidR="00F9310C" w:rsidRPr="00F9310C" w:rsidRDefault="00F9310C" w:rsidP="00F9310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0C" w:rsidRPr="00F9310C" w:rsidRDefault="00F9310C" w:rsidP="00F9310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C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F9310C">
              <w:rPr>
                <w:rFonts w:ascii="Times New Roman" w:hAnsi="Times New Roman" w:cs="Times New Roman"/>
                <w:sz w:val="28"/>
                <w:szCs w:val="28"/>
              </w:rPr>
              <w:t>Щастливая</w:t>
            </w:r>
            <w:proofErr w:type="spellEnd"/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23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23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23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23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23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23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F93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F9310C" w:rsidRPr="00F9310C" w:rsidRDefault="00F9310C" w:rsidP="00F9310C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территориальной избирательной комиссии Сосновского района</w:t>
      </w:r>
    </w:p>
    <w:p w:rsidR="00F9310C" w:rsidRPr="00F9310C" w:rsidRDefault="00F9310C" w:rsidP="00F9310C">
      <w:pPr>
        <w:ind w:left="5812" w:right="-14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310C">
        <w:rPr>
          <w:rFonts w:ascii="Times New Roman" w:hAnsi="Times New Roman" w:cs="Times New Roman"/>
          <w:sz w:val="24"/>
          <w:szCs w:val="24"/>
        </w:rPr>
        <w:t>от 19 июня 2020 года № 121/571-2</w:t>
      </w:r>
    </w:p>
    <w:p w:rsidR="00F9310C" w:rsidRPr="00F9310C" w:rsidRDefault="00F9310C" w:rsidP="00F9310C">
      <w:pPr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инструкция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F9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и формах учета и отчетности о поступлении и расходовании средств избирательных фондов кандидатов, избирательных объединений на муниципальных выборах в Сосновском районе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9310C" w:rsidRPr="00F9310C" w:rsidRDefault="00F9310C" w:rsidP="00F9310C">
      <w:pPr>
        <w:numPr>
          <w:ilvl w:val="0"/>
          <w:numId w:val="2"/>
        </w:numPr>
        <w:tabs>
          <w:tab w:val="left" w:pos="1219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 и Законом Челябинской области от 29 июня 2006 года № 36-ЗО «О муниципальных выборах в Челябинской области» (далее – Областной закон) кандидат в депутаты представительного органа, на должность главы муниципального образования (далее - кандидат), избирательное объединение, выдвинувшее список кандидатов по единому избирательному округу, создают собственный избирательный фонд для финансирования своей избирательной кампании.</w:t>
      </w:r>
    </w:p>
    <w:p w:rsidR="00F9310C" w:rsidRPr="00F9310C" w:rsidRDefault="00F9310C" w:rsidP="00F9310C">
      <w:pPr>
        <w:tabs>
          <w:tab w:val="left" w:pos="1219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баллотирующиеся только в составе списка кандидатов, выдвинутого по единому избирательному округу, собственные избирательные фонды не создают.</w:t>
      </w:r>
    </w:p>
    <w:p w:rsidR="00F9310C" w:rsidRPr="00F9310C" w:rsidRDefault="00F9310C" w:rsidP="00F9310C">
      <w:pPr>
        <w:tabs>
          <w:tab w:val="left" w:pos="1219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объединение, выдвинувшие кандидатов только по одномандатным избирательным округам и (или) кандидата на должность главы муниципального образования, собственные избирательные фонды не создают.</w:t>
      </w:r>
    </w:p>
    <w:p w:rsidR="00F9310C" w:rsidRPr="00F9310C" w:rsidRDefault="00F9310C" w:rsidP="00F9310C">
      <w:pPr>
        <w:numPr>
          <w:ilvl w:val="0"/>
          <w:numId w:val="2"/>
        </w:numPr>
        <w:tabs>
          <w:tab w:val="left" w:pos="1219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денежные средства, образующие избирательный фонд, перечисляются на специальный избирательный счет, открытый в подразделении Челябинского отделения № 8597 публичного акционерного общество «Сбербанк России» (далее – ПАО Сбербанк)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с разрешения окружной избирательной комиссии, избирательной комиссии муниципального образования (территориальной избирательной комиссии) (далее - соответствующая избирательная комиссия).</w:t>
      </w:r>
    </w:p>
    <w:p w:rsidR="00F9310C" w:rsidRPr="00F9310C" w:rsidRDefault="00F9310C" w:rsidP="00F9310C">
      <w:pPr>
        <w:numPr>
          <w:ilvl w:val="0"/>
          <w:numId w:val="2"/>
        </w:numPr>
        <w:tabs>
          <w:tab w:val="left" w:pos="1219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избирательных фондов имеют целевое назначение. Они могут использоваться на покрытие расходов, связанных с избирательной кампанией кандидатов, избирательных объединений.</w:t>
      </w:r>
    </w:p>
    <w:p w:rsidR="00F9310C" w:rsidRPr="00F9310C" w:rsidRDefault="00F9310C" w:rsidP="00F9310C">
      <w:pPr>
        <w:numPr>
          <w:ilvl w:val="0"/>
          <w:numId w:val="2"/>
        </w:numPr>
        <w:tabs>
          <w:tab w:val="left" w:pos="1219"/>
          <w:tab w:val="left" w:pos="1339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вправе, а избирательные объединения обязаны назначить уполномоченного представителя (уполномоченных представителей) по финансовым вопросам. Регистрация уполномоченного представителя по финансовым вопросам кандидата осуществляется соответствующей избирательной комиссией.</w:t>
      </w:r>
    </w:p>
    <w:p w:rsidR="00F9310C" w:rsidRPr="00F9310C" w:rsidRDefault="00F9310C" w:rsidP="00F9310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вправе не создавать избирательный фонд при условии,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производится. В этом случае кандидат при предоставлении документов на регистрацию </w:t>
      </w:r>
      <w:proofErr w:type="gram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части 2 статьи 23 Областного закона обязан письменно уведомить соответствующую избирательную комиссию о не создании избирательного фонда по форме, приведенной в Приложении №1 к настоящей Примерной инструкции. Если кандидат уведомил соответствующую избирательную комиссию о не создании фонда, финансирование кандидатом своей избирательной кампании не производится, специальный избирательный счет для формирования избирательного фонда не открывается, финансовые отчеты о поступлении и расходовании средств избирательного фонда не представляются. После получения соответствующей избирательной комиссией указанного уведомления кандидат не вправе создать избирательный фонд и финансировать свою избирательную кампанию.</w:t>
      </w:r>
    </w:p>
    <w:p w:rsidR="00F9310C" w:rsidRPr="00F9310C" w:rsidRDefault="00F9310C" w:rsidP="00F9310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 Кандидат обязан при предоставлении документов на регистрацию </w:t>
      </w:r>
      <w:proofErr w:type="gram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части 2 статьи 23 Областного закона письменно уведомить соответствующую избирательную комиссию о создании избирательного фонда без открытия специального избирательного счета по форме, приведенной в Приложении №1.1 к настоящей Примерной инструкции.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Учет поступления средств в избирательные фонды и расходования этих средств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обязан создать собственный избирательный фонд для финансирования своей избирательной кампании в период после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письменного уведомления соответствующей избирательной комиссии о его выдвижении (самовыдвижении) до представления документов для его регистрации этой избирательной комиссией.</w:t>
      </w:r>
    </w:p>
    <w:p w:rsidR="00F9310C" w:rsidRPr="00F9310C" w:rsidRDefault="00F9310C" w:rsidP="00F931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объединение, выдвинувшее список кандидатов по единому избирательному округу, для финансирования своей избирательной кампании обязано создать избирательный фонд после регистрации уполномоченного(</w:t>
      </w:r>
      <w:proofErr w:type="spell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по финансовым вопросам соответствующей избирательной комиссией.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 избирательное объединение, создавшее избирательный фонд, обязаны вести учет поступления средств в соответствующие избирательные фонды и расходования указанных средств по форме № 1 (Приложение № 2). Пример заполнения формы учета поступления средств в избирательный фонд и их расходования приведен в</w:t>
      </w:r>
      <w:r w:rsidRPr="00F93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 № 2.2</w:t>
      </w:r>
      <w:r w:rsidRPr="00F93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фонды кандидатов могут создаваться только за счет:</w:t>
      </w:r>
    </w:p>
    <w:p w:rsidR="00F9310C" w:rsidRPr="00F9310C" w:rsidRDefault="00F9310C" w:rsidP="00F9310C">
      <w:p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средств кандидата в депутаты и кандидата на должность выборного должностного лица, которые не могут превышать 50 процентов от предельной суммы всех расходов из средств избирательного фонда кандидата, установленной в соответствии с Областным законом;</w:t>
      </w:r>
    </w:p>
    <w:p w:rsidR="00F9310C" w:rsidRPr="00F9310C" w:rsidRDefault="00F9310C" w:rsidP="00F9310C">
      <w:p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которые выделены кандидату выдвинувшим его избирательным объединением (не из средств избирательного фонда избирательного объединения) и которые в совокупности не могут превышать 50 процентов от предельной суммы всех расходов из средств избирательного фонда кандидата, установленной в соответствии с Областным законом;</w:t>
      </w:r>
    </w:p>
    <w:p w:rsidR="00F9310C" w:rsidRPr="00F9310C" w:rsidRDefault="00F9310C" w:rsidP="00F9310C">
      <w:p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 граждан и юридических лиц в размере, не превышающем соответственно 5 процентов и 50 процентов от предельной суммы всех расходов из средств избирательного фонда кандидата, установленной в соответствии с Областным законом, для каждого гражданина, юридического лица.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Предельная сумма всех расходов кандидата в депутаты и кандидата на должность выборного должностного лица не может превышать:</w:t>
      </w:r>
    </w:p>
    <w:p w:rsidR="00F9310C" w:rsidRPr="00F9310C" w:rsidRDefault="00F9310C" w:rsidP="00F9310C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образований с числом избирателей менее 50 тысяч человек соответственно 200 тысяч и 2 миллиона рублей;</w:t>
      </w:r>
    </w:p>
    <w:p w:rsidR="00F9310C" w:rsidRPr="00F9310C" w:rsidRDefault="00F9310C" w:rsidP="00F9310C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образований с числом избирателей от 50 до 250 тысяч человек соответственно 2 миллиона и 5 миллионов рублей;</w:t>
      </w:r>
    </w:p>
    <w:p w:rsidR="00F9310C" w:rsidRPr="00F9310C" w:rsidRDefault="00F9310C" w:rsidP="00F9310C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муниципальных образований с числом избирателей от 250 до 500 тысяч человек соответственно 3 миллиона и 6 миллионов рублей;</w:t>
      </w:r>
    </w:p>
    <w:p w:rsidR="00F9310C" w:rsidRPr="00F9310C" w:rsidRDefault="00F9310C" w:rsidP="00F9310C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образований с числом избирателей более 500 тысяч человек соответственно 4 миллиона и 8 миллионов рублей.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сумма всех расходов кандидата в депутаты и кандидата на должность выборного должностного лица при назначении повторного голосования, увеличивается на 20 процентов от сумм, установленных в пункте 2.4 настоящей инструкции.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 пунктом 1.1 настоящей инструкции, предельные размеры расходования средств этих избирательных фондов исчисляются в совокупно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по наибольшему из указанных предельных размеров.</w:t>
      </w:r>
    </w:p>
    <w:p w:rsidR="00F9310C" w:rsidRPr="00F9310C" w:rsidRDefault="00F9310C" w:rsidP="00F931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гражданин обязан письменно уведомить соответствующие избирательные комиссии об открытии им специальных избиратель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счетов. Для финансирования выборов в конкретном избирательном округе кандидат вправе использовать только средства избирательного фонда, соз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данного для проведения данной избирательной кампании.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фонды избирательных объединений могут формироваться только за счет следующих денежных средств:</w:t>
      </w:r>
    </w:p>
    <w:p w:rsidR="00F9310C" w:rsidRPr="00F9310C" w:rsidRDefault="00F9310C" w:rsidP="00F9310C">
      <w:pPr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средств избирательного объединения, которые не могут превышать 50 процентов от предельной суммы всех расходов из средств избирательного фонда избирательного объединения, установленной в соответствии с Областным законом;</w:t>
      </w:r>
    </w:p>
    <w:p w:rsidR="00F9310C" w:rsidRPr="00F9310C" w:rsidRDefault="00F9310C" w:rsidP="00F9310C">
      <w:pPr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 граждан и юридических лиц в размере, не превышающем соответственно 0,5 процента и 10 процентов от предельной суммы всех расходов из средств избирательного фонда избирательного объединения, установленной в соответствии с Областным законом для каждого гражданина, юридического лица.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сумма всех расходов из средств избирательного фонда избирательного объединения не может превышать:</w:t>
      </w:r>
    </w:p>
    <w:p w:rsidR="00F9310C" w:rsidRPr="00F9310C" w:rsidRDefault="00F9310C" w:rsidP="00F9310C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образований с числом избирателей менее 50 тысяч человек 4 миллиона рублей;</w:t>
      </w:r>
    </w:p>
    <w:p w:rsidR="00F9310C" w:rsidRPr="00F9310C" w:rsidRDefault="00F9310C" w:rsidP="00F9310C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муниципальных образований с числом избирателей от 50 до 250 тысяч человек 8 миллионов рублей;</w:t>
      </w:r>
    </w:p>
    <w:p w:rsidR="00F9310C" w:rsidRPr="00F9310C" w:rsidRDefault="00F9310C" w:rsidP="00F9310C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образований с числом избирателей от 250 до 500 тысяч человек 12 миллионов рублей;</w:t>
      </w:r>
    </w:p>
    <w:p w:rsidR="00F9310C" w:rsidRPr="00F9310C" w:rsidRDefault="00F9310C" w:rsidP="00F9310C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образований с числом избирателей более 500 тысяч человек 20 миллионов рублей.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Добровольным пожертвованием признается: </w:t>
      </w:r>
    </w:p>
    <w:p w:rsidR="00F9310C" w:rsidRPr="00F9310C" w:rsidRDefault="00F9310C" w:rsidP="00F9310C">
      <w:pPr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ца - безвозмездное перечисление юридическим лицом денежных средств со своего расчетного счета на специальный избирательный счет кандидата, избирательного объединения; </w:t>
      </w:r>
    </w:p>
    <w:p w:rsidR="00F9310C" w:rsidRPr="00F9310C" w:rsidRDefault="00F9310C" w:rsidP="00F9310C">
      <w:pPr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гражданина - безвозмездное внесение гражданином Российской Федерации собственных денежных средств на специальный избирательный счет канди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дата, избирательного объединения.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пожертвование гражданина Российской Федерации в избирательный фонд вносится им лично на специальный избирательный счет избирательного фонда через отделение связи либо кредитную организа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из собственных средств по предъявлении паспорта или документа, заме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няющего паспорт гражданина. При внесении пожертвования гражданин ука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зывает в платежном документе следующие сведения о себе: фамилию, имя, отчество, дату рождения, адрес места жительства, серию и номер паспорта или документа заменяющего паспорт гражданина, сведения о гражданстве, Приложение №3.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пожертвование юридического лица в избиратель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фонд осуществляется в безналичном порядке путем перечисления де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нежных средств на специальный избирательный счет. </w:t>
      </w:r>
    </w:p>
    <w:p w:rsidR="00F9310C" w:rsidRPr="00F9310C" w:rsidRDefault="00F9310C" w:rsidP="00F931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пожертвования юридическим лицом в платежном поручении указываются следующие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 статьи 58 Федерального закона. </w:t>
      </w:r>
    </w:p>
    <w:p w:rsidR="00F9310C" w:rsidRPr="00F9310C" w:rsidRDefault="00F9310C" w:rsidP="00F931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требованиями нормативных актов Центрального банка Россий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Федерации, регулирующих порядок осуществления безналичных расче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и заполнения расчетных документов с учетом следующих особенностей: в поле «Назначение платежа» указывается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«пожертвование», дата ре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гистрации юридического лица, отметка об отсутствии ограничений, преду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смотренных пунктом 6 статьи 58 Федерального закона. В качестве отметки об отсутствии ограничений используется следующая запись: «Ограничения, предусмотренные п. 6 ст. 58 Федерального закона от 12 июня 2002 года № 67-ФЗ, отсутствуют». При указании в платежном поручении данной отметки допускается сокращение: «</w:t>
      </w:r>
      <w:proofErr w:type="spell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</w:t>
      </w:r>
      <w:proofErr w:type="spell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proofErr w:type="spell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.», Приложение №4.</w:t>
      </w:r>
    </w:p>
    <w:p w:rsidR="00F9310C" w:rsidRPr="00F9310C" w:rsidRDefault="00F9310C" w:rsidP="00F9310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при внесении пожертвования в платежных документах указывает реквизиты, предусмотренные в пункте 2.10 настоящей инструкции.</w:t>
      </w:r>
    </w:p>
    <w:p w:rsidR="00F9310C" w:rsidRPr="00F9310C" w:rsidRDefault="00F9310C" w:rsidP="00F931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0C" w:rsidRPr="00F9310C" w:rsidRDefault="00F9310C" w:rsidP="00F931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Запреты на пожертвования в избирательные фонды</w:t>
      </w:r>
    </w:p>
    <w:p w:rsidR="00F9310C" w:rsidRPr="00F9310C" w:rsidRDefault="00F9310C" w:rsidP="00F9310C">
      <w:pPr>
        <w:numPr>
          <w:ilvl w:val="0"/>
          <w:numId w:val="4"/>
        </w:numPr>
        <w:tabs>
          <w:tab w:val="left" w:pos="1134"/>
          <w:tab w:val="left" w:pos="1358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вносить пожертвования в избирательные фонды кандидатов, зарегистрированных кандидатов, избирательных объединений:</w:t>
      </w:r>
    </w:p>
    <w:p w:rsidR="00F9310C" w:rsidRPr="00F9310C" w:rsidRDefault="00F9310C" w:rsidP="00F9310C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государствам и иностранным организациям;</w:t>
      </w:r>
    </w:p>
    <w:p w:rsidR="00F9310C" w:rsidRPr="00F9310C" w:rsidRDefault="00F9310C" w:rsidP="00F9310C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гражданам;</w:t>
      </w:r>
    </w:p>
    <w:p w:rsidR="00F9310C" w:rsidRPr="00F9310C" w:rsidRDefault="00F9310C" w:rsidP="00F9310C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без гражданства;</w:t>
      </w:r>
    </w:p>
    <w:p w:rsidR="00F9310C" w:rsidRPr="00F9310C" w:rsidRDefault="00F9310C" w:rsidP="00F9310C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Федерации, не достигшим возраста 18 лет на день голосования;</w:t>
      </w:r>
    </w:p>
    <w:p w:rsidR="00F9310C" w:rsidRPr="00F9310C" w:rsidRDefault="00F9310C" w:rsidP="00F9310C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юридическим лицам с иностранным участием, если до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(вклад) иностранного участия в их уставном (складочном) капитале пре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вышает 30 процентов на день официального опубликования (публикации) решения о назначении выборов в органы местного самоуправления (для открытых акционерных обществ - на день составления списка лиц, имеющих право участвовать в годовом общем собрании акцио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неров за предыдущий финансовый год);</w:t>
      </w:r>
    </w:p>
    <w:p w:rsidR="00F9310C" w:rsidRPr="00F9310C" w:rsidRDefault="00F9310C" w:rsidP="00F9310C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организациям и международным общественным движениям;</w:t>
      </w:r>
    </w:p>
    <w:p w:rsidR="00F9310C" w:rsidRPr="00F9310C" w:rsidRDefault="00F9310C" w:rsidP="00F9310C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государственной власти, иным государственным органам, органам местного самоуправления;</w:t>
      </w:r>
    </w:p>
    <w:p w:rsidR="00F9310C" w:rsidRPr="00F9310C" w:rsidRDefault="00F9310C" w:rsidP="00F9310C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и муниципальным учреждениям, государственным и муниципальным унитарным предприятиям;</w:t>
      </w:r>
    </w:p>
    <w:p w:rsidR="00F9310C" w:rsidRPr="00F9310C" w:rsidRDefault="00F9310C" w:rsidP="00F9310C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опубликования (публикации) решения о назначении выборов в органы местного самоуправления (для открытых акцио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нерных обществ - на день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составления списка лиц, имеющих право участво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годовом общем собрании акционеров за предыдущий финансовый год);</w:t>
      </w:r>
    </w:p>
    <w:p w:rsidR="00F9310C" w:rsidRPr="00F9310C" w:rsidRDefault="00F9310C" w:rsidP="00F9310C">
      <w:pPr>
        <w:numPr>
          <w:ilvl w:val="0"/>
          <w:numId w:val="6"/>
        </w:numPr>
        <w:tabs>
          <w:tab w:val="left" w:pos="1134"/>
          <w:tab w:val="left" w:pos="1421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5 и 9 настоящего пункта; организациям, имеющим в своем уставном (складочном) капитале долю (вклад) юридических лиц, указанных в подпунктах 5 и 9 настоящего пункта, превы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шающую (превышающий) 30 процентов на день официального опубликова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(публикации) решения о назначении выборов в органы местного самоуправления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F9310C" w:rsidRPr="00F9310C" w:rsidRDefault="00F9310C" w:rsidP="00F9310C">
      <w:pPr>
        <w:numPr>
          <w:ilvl w:val="0"/>
          <w:numId w:val="6"/>
        </w:numPr>
        <w:tabs>
          <w:tab w:val="left" w:pos="1134"/>
          <w:tab w:val="left" w:pos="1421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воинским частям, военным учреждениям и организациям, правоохранительным органам;</w:t>
      </w:r>
    </w:p>
    <w:p w:rsidR="00F9310C" w:rsidRPr="00F9310C" w:rsidRDefault="00F9310C" w:rsidP="00F9310C">
      <w:pPr>
        <w:numPr>
          <w:ilvl w:val="0"/>
          <w:numId w:val="6"/>
        </w:numPr>
        <w:tabs>
          <w:tab w:val="left" w:pos="1134"/>
          <w:tab w:val="left" w:pos="1421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благотворительным и религиозным организациям, а также учрежденным ими организациям;</w:t>
      </w:r>
    </w:p>
    <w:p w:rsidR="00F9310C" w:rsidRPr="00F9310C" w:rsidRDefault="00F9310C" w:rsidP="00F9310C">
      <w:pPr>
        <w:numPr>
          <w:ilvl w:val="0"/>
          <w:numId w:val="6"/>
        </w:numPr>
        <w:tabs>
          <w:tab w:val="left" w:pos="1134"/>
          <w:tab w:val="left" w:pos="1421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анонимным жертвователям. Под анонимным жертвователем понимается: </w:t>
      </w:r>
    </w:p>
    <w:p w:rsidR="00F9310C" w:rsidRPr="00F9310C" w:rsidRDefault="00F9310C" w:rsidP="00F9310C">
      <w:pPr>
        <w:tabs>
          <w:tab w:val="left" w:pos="1134"/>
          <w:tab w:val="left" w:pos="1421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который не указал в платежном документе на внесение пожертвования любое из следующих сведений: фамилию, имя и отчество, адрес места жительства - или указал недостоверные сведения, </w:t>
      </w:r>
    </w:p>
    <w:p w:rsidR="00F9310C" w:rsidRPr="00F9310C" w:rsidRDefault="00F9310C" w:rsidP="00F9310C">
      <w:pPr>
        <w:tabs>
          <w:tab w:val="left" w:pos="1134"/>
          <w:tab w:val="left" w:pos="1421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лицо, о котором в распоряжении о переводе денежных средств на внесение пожертвования не указано любое из следующих сведений: идентификационный номер налого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плательщика, наименование, банковские реквизиты - или указаны недосто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верные сведения;</w:t>
      </w:r>
    </w:p>
    <w:p w:rsidR="00F9310C" w:rsidRPr="00F9310C" w:rsidRDefault="00F9310C" w:rsidP="00F9310C">
      <w:pPr>
        <w:numPr>
          <w:ilvl w:val="0"/>
          <w:numId w:val="6"/>
        </w:numPr>
        <w:tabs>
          <w:tab w:val="left" w:pos="1134"/>
          <w:tab w:val="left" w:pos="1421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зарегистрированным менее чем за один год до дня голосования, а также некоммерческим организациям, выполняющим функции иностранного агента;</w:t>
      </w:r>
    </w:p>
    <w:p w:rsidR="00F9310C" w:rsidRPr="00F9310C" w:rsidRDefault="00F9310C" w:rsidP="00F9310C">
      <w:pPr>
        <w:numPr>
          <w:ilvl w:val="0"/>
          <w:numId w:val="6"/>
        </w:numPr>
        <w:tabs>
          <w:tab w:val="left" w:pos="1134"/>
          <w:tab w:val="left" w:pos="1421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организациям, получавшим в течение года, предшествующего дню внесения пожертвования в избирательный фонд, де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нежные средства либо иное имущество от:</w:t>
      </w:r>
    </w:p>
    <w:p w:rsidR="00F9310C" w:rsidRPr="00F9310C" w:rsidRDefault="00F9310C" w:rsidP="00F9310C">
      <w:pPr>
        <w:numPr>
          <w:ilvl w:val="0"/>
          <w:numId w:val="7"/>
        </w:numPr>
        <w:tabs>
          <w:tab w:val="left" w:pos="898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государств, а также от указанных в подпунктах 1 - 4, 6 -8, 11 - 14 настоящего пункта органов, организаций или физических лиц;</w:t>
      </w:r>
    </w:p>
    <w:p w:rsidR="00F9310C" w:rsidRPr="00F9310C" w:rsidRDefault="00F9310C" w:rsidP="00F9310C">
      <w:pPr>
        <w:numPr>
          <w:ilvl w:val="0"/>
          <w:numId w:val="7"/>
        </w:numPr>
        <w:tabs>
          <w:tab w:val="left" w:pos="898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юридических лиц с иностранным участием, если доля (вклад) иностранного участия в их уставном (складочном) капитале превы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шала (превышал) 30 процентов на день перечисления этих денежных средств либо передачи иного имущества (для открытых акционерных обществ - на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составления списка лиц, имеющих право участвовать в годовом общем собрании акционеров за предыдущий финансовый год);</w:t>
      </w:r>
    </w:p>
    <w:p w:rsidR="00F9310C" w:rsidRPr="00F9310C" w:rsidRDefault="00F9310C" w:rsidP="00F9310C">
      <w:pPr>
        <w:numPr>
          <w:ilvl w:val="0"/>
          <w:numId w:val="7"/>
        </w:numPr>
        <w:tabs>
          <w:tab w:val="left" w:pos="898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F9310C" w:rsidRPr="00F9310C" w:rsidRDefault="00F9310C" w:rsidP="00F9310C">
      <w:pPr>
        <w:numPr>
          <w:ilvl w:val="0"/>
          <w:numId w:val="7"/>
        </w:numPr>
        <w:tabs>
          <w:tab w:val="left" w:pos="898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учрежденных государственными органами и (или) орга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местного самоуправления (за исключением акционерных обществ, уч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режденных в порядке приватизации);</w:t>
      </w:r>
    </w:p>
    <w:p w:rsidR="00F9310C" w:rsidRPr="00F9310C" w:rsidRDefault="00F9310C" w:rsidP="00F9310C">
      <w:pPr>
        <w:numPr>
          <w:ilvl w:val="0"/>
          <w:numId w:val="7"/>
        </w:numPr>
        <w:tabs>
          <w:tab w:val="left" w:pos="898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учрежденных юридическими лицами, указанными в аб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зацах третьем и четвертом настоящего подпункта;</w:t>
      </w:r>
    </w:p>
    <w:p w:rsidR="00F9310C" w:rsidRPr="00F9310C" w:rsidRDefault="00F9310C" w:rsidP="00F9310C">
      <w:pPr>
        <w:numPr>
          <w:ilvl w:val="0"/>
          <w:numId w:val="7"/>
        </w:numPr>
        <w:tabs>
          <w:tab w:val="left" w:pos="898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 уставном (складочном) капитале которых доля (вклад) юридических лиц, указанных в абзацах третьем и четвертом настоящего под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пункта, превышала (превышал) 30 процентов на день перечисления этих де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нежных средств либо передачи иного имущества (для открытых акционер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обществ -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F9310C" w:rsidRPr="00F9310C" w:rsidRDefault="00F9310C" w:rsidP="00F9310C">
      <w:pPr>
        <w:numPr>
          <w:ilvl w:val="0"/>
          <w:numId w:val="18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указанные в подпункте 15 пункта 3.1 настоящей инструкции, не вправе вносить пожертвования в избиратель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фонд кандидата, зарегистрированного кандидата только в случае, если полученные этими некоммерческими организациями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денежные средства ли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 иное имущество не были возвращены ими перечислившим эти денежные средства либо передавшим иное имущество иностранным государствам, ор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ганам, организациям или физическим лицам, указанным в подпункте 15 пункта 3.1 настоящей инструкции (в случае невоз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возврата не были перечислены (переданы) в доход федерального бюджета) до дня внесения пожертвования в избирательный фонд кандидата.</w:t>
      </w:r>
    </w:p>
    <w:p w:rsidR="00F9310C" w:rsidRPr="00F9310C" w:rsidRDefault="00F9310C" w:rsidP="00F9310C">
      <w:pPr>
        <w:numPr>
          <w:ilvl w:val="0"/>
          <w:numId w:val="18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добровольное пожертвование поступило в избирательный фонд от гражданина или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лица, не имеющих права осуществ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такое пожертвование, либо если пожертвование внесено с нарушением требований пунктов 2.10 и 2.11 настоящей инструкции, либо если пожертво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внесено в размере, превышающем максимальный размер такого по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жертвования, кандидат, избирательное объединение обязаны возвратить жертвователю не позднее чем через 10 дней со дня поступления пожертвования на специальный избирательный счет в полном объеме или ту их часть, которая превышает установленный максимальный размер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пожертвования (за вычетом расходов на пересылку), с указанием в распоряжении о переводе денежных средств причины возврата.</w:t>
      </w:r>
    </w:p>
    <w:p w:rsidR="00F9310C" w:rsidRPr="00F9310C" w:rsidRDefault="00F9310C" w:rsidP="00F9310C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 избирательное объединение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F9310C" w:rsidRPr="00F9310C" w:rsidRDefault="00F9310C" w:rsidP="00F9310C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Пожертвования, внесенные в избирательный фонд анонимными жертвователями, не позднее чем через 10 дней со дня поступления на специальный избиратель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счет должны перечисляться в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 местного бюджета.</w:t>
      </w:r>
    </w:p>
    <w:p w:rsidR="00F9310C" w:rsidRPr="00F9310C" w:rsidRDefault="00F9310C" w:rsidP="00F9310C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 избирательное объединение не несет ответственность за принятие пожертвований, при внесении которых жертвователи указали сведения, предусмотренные пунктами 2.10 и 2.11 настоящей инструкции, оказавшиеся недостоверными, если кандидат своевременно не получил информацию о неправомерности данных пожертвований.</w:t>
      </w:r>
    </w:p>
    <w:p w:rsidR="00F9310C" w:rsidRPr="00F9310C" w:rsidRDefault="00F9310C" w:rsidP="00F9310C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избирательная комиссия осуществляет контроль за поступлением средств в избирательные фонды и расходованием этих средств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соответственно кандидатом, избирательным объединением. При поступлении в распоряжение соответствующей избирательной комиссии сведений о нарушении требований, предусмотренных пунктами 2.10, 2.11, 3.1 настоящей инструкции, указанная информация </w:t>
      </w:r>
      <w:r w:rsidRPr="00F9310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незамедлительно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соответствующей избирательной комиссией соответствую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щему кандидату, избирательному объединению либо их уполномоченному представителю по финансовым вопросам.</w:t>
      </w:r>
    </w:p>
    <w:p w:rsidR="00F9310C" w:rsidRPr="00F9310C" w:rsidRDefault="00F9310C" w:rsidP="00F9310C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 юридические лица вправе оказывать финансовую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поддержку кандидатам, избирательным объединениям только через соответствующие избирательные фон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ды.</w:t>
      </w:r>
    </w:p>
    <w:p w:rsidR="00F9310C" w:rsidRPr="00F9310C" w:rsidRDefault="00F9310C" w:rsidP="00F9310C">
      <w:p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0C" w:rsidRPr="00F9310C" w:rsidRDefault="00F9310C" w:rsidP="00F9310C">
      <w:p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Расходование средств избирательных фондов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избирательных фондов кандидатов, избирательных объединений имеют целевое на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значение и могут использоваться только:</w:t>
      </w:r>
    </w:p>
    <w:p w:rsidR="00F9310C" w:rsidRPr="00F9310C" w:rsidRDefault="00F9310C" w:rsidP="00F9310C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организационно-технических мероприятий, направленных на сбор подписей избирателей, в том числе на оплату труда лиц, привлекаемых для сбора подписей избирателей;</w:t>
      </w:r>
    </w:p>
    <w:p w:rsidR="00F9310C" w:rsidRPr="00F9310C" w:rsidRDefault="00F9310C" w:rsidP="00F9310C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предвыборной агитации, а также на оплату работ (услуг) информационного и консультационного характера;</w:t>
      </w:r>
    </w:p>
    <w:p w:rsidR="00F9310C" w:rsidRPr="00F9310C" w:rsidRDefault="00F9310C" w:rsidP="00F9310C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кандидатами, избирательными объединениями своей избирательной кампании, инициативной.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</w:t>
      </w:r>
      <w:r w:rsidRPr="00F93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том числе собственные денежные средства избирательного объединения),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в их избирательные фонды в установленном Областным законом порядке.</w:t>
      </w:r>
    </w:p>
    <w:p w:rsidR="00F9310C" w:rsidRPr="00F9310C" w:rsidRDefault="00F9310C" w:rsidP="00F9310C">
      <w:p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товаров, выполнение оплачиваемых работ и оказание платных услуг, прямо или косвенно связанных с выборами, гражданами и юридическими лицами для кандидата, избирательного объединения должны оформляться договором в письменной форме с указанием реквизитов сторон, сведений об объеме оказываемой услуги (выполняемой работы), их стоимости, расценок по видам услуг (работ), порядка оплаты, сроков оказания услуг (выполнения работ). </w:t>
      </w:r>
    </w:p>
    <w:p w:rsidR="00F9310C" w:rsidRPr="00F9310C" w:rsidRDefault="00F9310C" w:rsidP="00F9310C">
      <w:p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 заключаются лично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объединения.</w:t>
      </w:r>
    </w:p>
    <w:p w:rsidR="00F9310C" w:rsidRPr="00F9310C" w:rsidRDefault="00F9310C" w:rsidP="00F9310C">
      <w:p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работы и услуги должны подтверждаться актами их приемки, накладными документами на отпущенную продукцию, подписанными кандидатом либо его уполномоченным представителем по финансовым вопросам, уполномоченным представителем по финансовым </w:t>
      </w:r>
      <w:proofErr w:type="gram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 избирательного</w:t>
      </w:r>
      <w:proofErr w:type="gram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и исполнителем.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оплачиваемых работ (оказание платных услуг), реализация товаров, прямо или косвенно связанных с выборами депутатов представительных органов и глав муниципальных образований и направленных на достижение определенного результата на выборах, запрещается без документально подтвержденного согласия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по форме, приведенной в </w:t>
      </w:r>
      <w:r w:rsidRPr="00F93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Приложении №5, Приложении №5.1 к настоящей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F93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оплаты из средств соответствующего избирательного фонда.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кандидата, избирательного объединения с юридическими лицами за выполнение работ (оказание услуг) производятся только в безналичном порядке.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изготовление агитационных материалов без предва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рительной оплаты из средств соответствующего избирательного фонда и с нарушением требований, установленных пунктами 2 и 5 статьи 54 Федерального закона, пунктом 4.4 настоящей инструкции.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предвыборные агитационные материалы должны изготавливаться на терри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тории Российской Федерации.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о предоставлении платного эфирного времени должны быть указаны следующие условия: вид (форма) предвыборной агитации, дата и время выхода в эфир, продолжительность предоставляемого эфирного времени, размер и порядок его оплаты, формы и условия участия журналиста (ведущего) в телепередаче, радиопередаче. После выполнения условий договора оформляются акт об оказании услуг и справка об использованном эфирном времени, в которых отмечается выполнение обязательств по договору с указанием канала вещания, названия передачи и времени ее выхода в эфир.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Платежный документ о перечислении в полном объеме средств в оплату стоимости эфирного времени предоставляется в кредитную организацию зарегистрированным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не позднее чем в день, предшествующий дню предоставления эфирного времени. Копия платежного документа с отметкой кредитной организации должна быть представлена зарегистрированным кандидатом, избирательным объединением в организацию телерадиовещания до предоставления эфирного времени. В случае нарушения указанных условий предоставление эфирного времени на каналах организаций телерадиовещания не допускается.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площади печатного издания должна осуществляться в со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ответствии с договорами,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заключенными зарегистрированными кандидатами с редакциями периодических печатных изданий исключительно через соот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ветствующие избирательные фонды. Платежный документ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кандидатом, избирательным объединением не позднее чем в день, предшествующий дню опубликования агитационного материала. Копия платежного документа с отметкой кредитной организации должна быть представлена зарегистрированным кандидатом, избирательным объединением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организация обязана перечислить средства в оплату стоимости эфирного времени, печатной площади не позднее операционного дня, следующего за днем получения платежного документа.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 была произведена оплата соответст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вующей публикации.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печатные и аудиовизуальные агитационные материалы долж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содержать:</w:t>
      </w:r>
    </w:p>
    <w:p w:rsidR="00F9310C" w:rsidRPr="00F9310C" w:rsidRDefault="00F9310C" w:rsidP="00F9310C">
      <w:pPr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изготовителе: для юридического лица - наимено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юридический адрес и идентификационный номер налогоплательщика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организации, для гражданина - фамилию, имя, отчество, наименование субъ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екта Российской Федерации, района, города, иного населенного пункта, где находится место его жительства; </w:t>
      </w:r>
    </w:p>
    <w:p w:rsidR="00F9310C" w:rsidRPr="00F9310C" w:rsidRDefault="00F9310C" w:rsidP="00F9310C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заказчике: для юридического лица - наименование организации; для гражданина - фамилию, имя, отчество; </w:t>
      </w:r>
    </w:p>
    <w:p w:rsidR="00F9310C" w:rsidRPr="00F9310C" w:rsidRDefault="00F9310C" w:rsidP="00F9310C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тираже и дате выпуска этих материалов и указание об оплате изготовления данных агитационных материалов из средств соответст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вующего избирательного фонда.</w:t>
      </w:r>
    </w:p>
    <w:p w:rsidR="00F9310C" w:rsidRPr="00F9310C" w:rsidRDefault="00F9310C" w:rsidP="00F9310C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предвыборных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избирательной кампании оплата рекламы коммерческой и иной не связанной с выборами депутатов представительных органов и глав муниципальных образований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список кандидатов осуществляется только за счет средств соответст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вующего избирательного фонда. В день голосования и в день, предшествую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дню голосования, такая реклама, в том числе оплаченная за счет средств соответствующего избирательного фонда, не допускается.</w:t>
      </w:r>
    </w:p>
    <w:p w:rsidR="00F9310C" w:rsidRPr="00F9310C" w:rsidRDefault="00F9310C" w:rsidP="00F9310C">
      <w:p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Агитационные материалы не могут содержать коммерческую рекламу.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добровольное бесплатное личное выполнение совершеннолетним гражданином работ, оказание им услуг по подготовке и проведению выборов без привлечения третьих лиц.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поддержка кандидата, избирательного объединения юридическими лицами и гражданами, направленная на достижение определенного результата на выборах, может быть оказана только при условии заключения договоров и оплаты этих договоров за счет средств соответствующих избирательных фондов.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Кандидаты, избирательные объединения вправе на основе договора арендовать здания и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 принадлежащие гражданам и организациям независимо от формы собственности, для проведения агитационных публичных мероприятий.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объединение, выдвинувшее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 депутатов представительных органов и глав муниципальных образований.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указанном пунктом 2.6 настоящей Инструкции, избирательная комиссия соответствующего муниципального образования осуществляет контроль за соблюдением требования о предельной сумме всех расходов из средств избирательных фондов кандидата с информированием об этом соответствующих избирательных комиссий, которые представляют в избирательную комиссию муниципального образования сведения о поступлении и расходовании средств со специальных избирательных счетов кандидата.</w:t>
      </w:r>
    </w:p>
    <w:p w:rsidR="00F9310C" w:rsidRPr="00F9310C" w:rsidRDefault="00F9310C" w:rsidP="00F9310C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печатной площади для публикации предвыборной программы избирательным объединением, выдвинувшим кандидатов, список кандидатов и которые зарегистрированы соответствующей избирательной комиссией, осуществляется соответственно из средств избирательных фондов кандидата, выдвинутого этим избирательным объединением, избирательного объединения.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Запреты на расходование средств помимо избирательных фондов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10C" w:rsidRPr="00F9310C" w:rsidRDefault="00F9310C" w:rsidP="00F9310C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Кандидатам, избирательным объединениям запрещается использовать иные денежные средства для оплаты работ, связанных с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 избирательной кампанией, кроме средств, поступивших в его избирательный фонд. </w:t>
      </w:r>
    </w:p>
    <w:p w:rsidR="00F9310C" w:rsidRPr="00F9310C" w:rsidRDefault="00F9310C" w:rsidP="00F9310C">
      <w:p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для финансирования избирательной кампании вправе ис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только те средства, которые перечислены отправителями на спе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циальный избирательный счет его избирательного фонда в порядке, уста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новленном Федеральным законом, Областным законом.</w:t>
      </w:r>
    </w:p>
    <w:p w:rsidR="00F9310C" w:rsidRPr="00F9310C" w:rsidRDefault="00F9310C" w:rsidP="00F9310C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Запрещаются бесплатные или по необоснованно заниженным (за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вышенным) расценкам выполнение работ, оказание услуг, реализация това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юридическими лицами, их филиалами, представительствами и иными подразделениями, прямо или косвенно связанных с выборами депутатов представительных органов и глав муниципальных образований и направленных на достиже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определенного результата на выборах. </w:t>
      </w:r>
    </w:p>
    <w:p w:rsidR="00F9310C" w:rsidRPr="00F9310C" w:rsidRDefault="00F9310C" w:rsidP="00F9310C">
      <w:p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необоснованным занижением расценок понимается реализация то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варов, выполнение работ либо оказание услуг по ценам в два и более раза ниже средних по данному муниципальному образованию, а под необоснованным завышением рас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ценок - реализация товаров, выполнение работ либо оказание услуг по ценам, в два и более раза превышающим средние по данному муниципальному образованию.</w:t>
      </w:r>
    </w:p>
    <w:p w:rsidR="00F9310C" w:rsidRPr="00F9310C" w:rsidRDefault="00F9310C" w:rsidP="00F9310C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Кандидатам, избирательным объединениям, их доверенным лицам и уполномоченным представи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 по финансовым вопросам, а также иным лицам и организациям, прямо или косвенно участвующим в предвыборной агитации, запрещается осущест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влять подкуп избирателей, вручать им денежные средства, подарки и иные материальные ценности кроме как за выполнение организационной работы (за сбор подписей избирателей, агитационную работу), производить возна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граждение избирателей, выполнявших указанную организационную работу, в зависимости от итогов голосования или обещать произвести такое вознагра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пании, предоставлять услуги безвозмездно или на льготных условиях, воз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голосования); оказания услуг иначе, чем на основании принимаемых в соот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законодательством Российской Федерации решений органов госу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дарственной власти, органов местного самоуправления.</w:t>
      </w:r>
    </w:p>
    <w:p w:rsidR="00F9310C" w:rsidRPr="00F9310C" w:rsidRDefault="00F9310C" w:rsidP="00F9310C">
      <w:p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Отчетность по средствам избирательных фондов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ПАО Сбербанк ежедневно в приделах операционного дня предоставляет в соответствующую избирательную комиссию сведения о поступлении и расходовании средств со специальных избирательных счетов в машиночитаемом виде с использованием автоматизированной системы дистанционного банковского обслуживания (далее - система ДБО). сведения предоставляются ежедневно по рабочим дням за весь предыдущий операционный день. В случае отсутствия системы ДБО либо возникновения проблем с передачей данных, указанные сведения предоставляются в виде бумажного документа, подписанного уполномоченным представителем Банка и заверенного печатью Банка, не реже одного раза в неделю, а за 10 дней до дня голосования – один раз в три операционных дня. Положение о представлении этих сведений включается в договор банковского счета. 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избирательные объединения обязаны представить в соответствующую избирательную комиссию итоговый финансовый отчет с приложением учета поступления и расходования денежных средств соответствующего из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бирательного фонда кандидата.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сдачи итогового финансового отчета все наличные средства, оставшиеся у кандидата, избирательного объединения, должны быть возвращены на специальный из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бирательный счет избирательного фонда. При этом в платежном документе на возврат наличных средств указывается: «Возврат наличных денежных средств кандидатом, избирательным объединением».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3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 избирательное объединение после дня голосования и до представления итогового финансового отчета обязано возвратить неизрасходованные денежные средст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 вычетом расходов на пересылку).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34"/>
        </w:tabs>
        <w:suppressAutoHyphens/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60 дней со дня голосования подразделение ПАО Сбербанк по письменному указанию соответствующей избирательной комиссии обязано перечислить оставшиеся на специальных избирательных счетах избирательных фондов денежные средства в доход местного бюджета и закрыть специальные избирательные счета.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19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Кандидат, избирательное объединение обязано представить в соответствующую избирательную комиссию на бумажном носителе и в электронном виде итоговый финансовый отчет - не позднее чем через 30 дней со дня официального опубликования результатов выборов. </w:t>
      </w:r>
    </w:p>
    <w:p w:rsidR="00F9310C" w:rsidRPr="00F9310C" w:rsidRDefault="00F9310C" w:rsidP="00F9310C">
      <w:pPr>
        <w:tabs>
          <w:tab w:val="left" w:pos="1219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финансовый отчет составляется по форме, приве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денной в Приложении № 8 к настоящей инструкции.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00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итоговому финансовому отчету прилагаются:</w:t>
      </w:r>
    </w:p>
    <w:p w:rsidR="00F9310C" w:rsidRPr="00F9310C" w:rsidRDefault="00F9310C" w:rsidP="00F9310C">
      <w:pPr>
        <w:numPr>
          <w:ilvl w:val="0"/>
          <w:numId w:val="9"/>
        </w:numPr>
        <w:tabs>
          <w:tab w:val="left" w:pos="1022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поступления и расходования денежных средств избирательного фонда на бумажном носителе и в электронном виде по состоянию на ту же дату, что и сведения, включенные в финансовый отчет, по форме, приведен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 Приложении № 2 к настоящей инструкции;</w:t>
      </w:r>
    </w:p>
    <w:p w:rsidR="00F9310C" w:rsidRPr="00F9310C" w:rsidRDefault="00F9310C" w:rsidP="00F9310C">
      <w:pPr>
        <w:numPr>
          <w:ilvl w:val="0"/>
          <w:numId w:val="9"/>
        </w:numPr>
        <w:tabs>
          <w:tab w:val="left" w:pos="1022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кредитной организации о закрытии специального изби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рательного счета избирательного фонда или об оставшихся средствах на спе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циальном избирательном счете избирательного фонда по форме, приведен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 Приложении № 9 к настоящей инструкции;</w:t>
      </w:r>
    </w:p>
    <w:p w:rsidR="00F9310C" w:rsidRPr="00F9310C" w:rsidRDefault="00F9310C" w:rsidP="00F9310C">
      <w:pPr>
        <w:numPr>
          <w:ilvl w:val="0"/>
          <w:numId w:val="9"/>
        </w:numPr>
        <w:tabs>
          <w:tab w:val="left" w:pos="1022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финансовые документы, подтверждающие поступление средств в соответствующий избирательный фонд и расходование этих средств. Перечень прилагаемых к итоговому финансовому отчету докумен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приведен в Приложении № 10 к настоящей инструкции;</w:t>
      </w:r>
    </w:p>
    <w:p w:rsidR="00F9310C" w:rsidRPr="00F9310C" w:rsidRDefault="00F9310C" w:rsidP="00F9310C">
      <w:pPr>
        <w:numPr>
          <w:ilvl w:val="0"/>
          <w:numId w:val="9"/>
        </w:numPr>
        <w:tabs>
          <w:tab w:val="left" w:pos="1022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печатных агитационных материалов или их копии, эк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земпляры аудиовизуальных агитационных материалов, фотографии иных агитационных материалов;</w:t>
      </w:r>
    </w:p>
    <w:p w:rsidR="00F9310C" w:rsidRPr="00F9310C" w:rsidRDefault="00F9310C" w:rsidP="00F9310C">
      <w:pPr>
        <w:numPr>
          <w:ilvl w:val="0"/>
          <w:numId w:val="9"/>
        </w:numPr>
        <w:tabs>
          <w:tab w:val="left" w:pos="1022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приложенных к итоговому финансовому отчету документов и материалов по форме, приведенной в Приложении № 11 к настоящей инструкции;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пояснительная записка.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финансовый отчет должен быть представлен в сброшюро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ванном виде и иметь сквозную нумерацию страниц, включая приложения.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по учету поступления и расходования денежных средств избирательного фонда кандидата в графе «Шифр строки финансового отче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та», указывается в какой, строке финансового отчета учтена каждая финансо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операция (поступление, возврат, расходование средств избирательного фонда).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кредитной организации по специальному избирательному счету избирательного фонда, к кото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рым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прилагаются необходимые документы, являющиеся основанием для за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числения либо списания средств по счетам.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отчет, Учет поступления и расходования денежных средств соответствующего избирательного фонда подписываются кандидатом, уполномоченным представителем по финансовым вопросам избирательного объединения и представляются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соответственно в соответствующую избирательную комиссию.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финансовые документы должны содержать следую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обязательные реквизиты: наименование документа и дату составления документа; наименование организации, от имени которой составлен доку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мент; содержание хозяйственной операции в натуральном и денежном выра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жении; наименование должности, фамилия и инициалы лица, ответственного за совершение хозяйственной операции и правильность ее оформления; лич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подпись указанного лица.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 выдвинутый одновременно в нескольких избирательных округах на разных выборах, представляет в соответствующую избирательную комиссию копии своих финансовых отчетов по каждому избирательному округу, в котором он баллотировался.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гражданином статуса кандидата, зарегистрированного кандидата не снимает с него обязанностей по сдаче финансовых отчетов.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объединения.</w:t>
      </w:r>
    </w:p>
    <w:p w:rsidR="00F9310C" w:rsidRPr="00F9310C" w:rsidRDefault="00F9310C" w:rsidP="00F9310C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по форме, приведенной в Приложении № 12</w:t>
      </w: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инструкции, составляет сводный финансовый отчет о поступлении и расходовании средств избирательных фондов кандидатов, избирательных объединений. Сводный финансовый отчет подписывается председателем соответствующей избирательной комиссии и заверяется печатью этой комиссии.</w:t>
      </w:r>
    </w:p>
    <w:p w:rsidR="00F9310C" w:rsidRPr="00F9310C" w:rsidRDefault="00F9310C" w:rsidP="00F9310C">
      <w:pPr>
        <w:tabs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Сведения, подлежащие опубликованию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310C" w:rsidRPr="00F9310C" w:rsidRDefault="00F9310C" w:rsidP="00F9310C">
      <w:pPr>
        <w:numPr>
          <w:ilvl w:val="0"/>
          <w:numId w:val="10"/>
        </w:numPr>
        <w:tabs>
          <w:tab w:val="left" w:pos="121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избирательная комиссия до дня голосования на выборах периодически направляет в средства массовой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для опубликования сведения о поступлении и расходовании средств избирательных фондов кандидатов, избирательных объединений согласно форме, приведенной в Приложении № 13.  Редакции муниципальных периодических печатных изданий обязаны публиковать указанные сведения, передаваемые им комиссиями для опубликования, в течение трех дней со дня получения.</w:t>
      </w:r>
    </w:p>
    <w:p w:rsidR="00F9310C" w:rsidRPr="00F9310C" w:rsidRDefault="00F9310C" w:rsidP="00F9310C">
      <w:pPr>
        <w:tabs>
          <w:tab w:val="left" w:pos="1214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опубликованию подлежат сведения: </w:t>
      </w:r>
    </w:p>
    <w:p w:rsidR="00F9310C" w:rsidRPr="00F9310C" w:rsidRDefault="00F9310C" w:rsidP="00F931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F9310C" w:rsidRPr="00F9310C" w:rsidRDefault="00F9310C" w:rsidP="00F931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F9310C" w:rsidRPr="00F9310C" w:rsidRDefault="00F9310C" w:rsidP="00F931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3) 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F9310C" w:rsidRPr="00F9310C" w:rsidRDefault="00F9310C" w:rsidP="00F931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  средствах</w:t>
      </w:r>
      <w:proofErr w:type="gram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возвращенных жертвователям, в том числе об основаниях возврата;</w:t>
      </w:r>
    </w:p>
    <w:p w:rsidR="00F9310C" w:rsidRPr="00F9310C" w:rsidRDefault="00F9310C" w:rsidP="00F931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5)  об общей сумме средств, поступивших в избирательный фонд, и об общей сумме средств, израсходованных из него.</w:t>
      </w:r>
    </w:p>
    <w:p w:rsidR="00F9310C" w:rsidRPr="00F9310C" w:rsidRDefault="00F9310C" w:rsidP="00F9310C">
      <w:pPr>
        <w:numPr>
          <w:ilvl w:val="0"/>
          <w:numId w:val="10"/>
        </w:numPr>
        <w:tabs>
          <w:tab w:val="left" w:pos="121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избирательные комиссии передают в редакции средств массовой информации для опубликования копии финансовых отчетов, указанных в пункте 6.6 настоящей инструкции, не позднее чем через пять дней со дня их получения.</w:t>
      </w:r>
    </w:p>
    <w:p w:rsidR="00F9310C" w:rsidRPr="00F9310C" w:rsidRDefault="00F9310C" w:rsidP="00F9310C">
      <w:pPr>
        <w:numPr>
          <w:ilvl w:val="0"/>
          <w:numId w:val="14"/>
        </w:numPr>
        <w:tabs>
          <w:tab w:val="left" w:pos="121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9310C" w:rsidRPr="00F9310C" w:rsidRDefault="00F9310C" w:rsidP="00F9310C">
      <w:pPr>
        <w:numPr>
          <w:ilvl w:val="0"/>
          <w:numId w:val="14"/>
        </w:numPr>
        <w:tabs>
          <w:tab w:val="left" w:pos="121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9310C" w:rsidRPr="00F9310C" w:rsidRDefault="00F9310C" w:rsidP="00F9310C">
      <w:pPr>
        <w:numPr>
          <w:ilvl w:val="0"/>
          <w:numId w:val="14"/>
        </w:numPr>
        <w:tabs>
          <w:tab w:val="left" w:pos="121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9310C" w:rsidRPr="00F9310C" w:rsidRDefault="00F9310C" w:rsidP="00F9310C">
      <w:pPr>
        <w:numPr>
          <w:ilvl w:val="0"/>
          <w:numId w:val="14"/>
        </w:numPr>
        <w:tabs>
          <w:tab w:val="left" w:pos="121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9310C" w:rsidRPr="00F9310C" w:rsidRDefault="00F9310C" w:rsidP="00F9310C">
      <w:pPr>
        <w:tabs>
          <w:tab w:val="left" w:pos="121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за нарушения порядка формирования и расходования средств избирательных фондов</w:t>
      </w:r>
    </w:p>
    <w:p w:rsidR="00F9310C" w:rsidRPr="00F9310C" w:rsidRDefault="00F9310C" w:rsidP="00F9310C">
      <w:pPr>
        <w:numPr>
          <w:ilvl w:val="0"/>
          <w:numId w:val="11"/>
        </w:numPr>
        <w:tabs>
          <w:tab w:val="left" w:pos="122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порядка формирования и расходо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средств избирательного фонда, несвоевременное представление отчет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по установленным настоящей инструкции формам и недостоверность данных, содержащихся в отчетах, несут кандидаты, уполномоченные представители по финансовым вопросам избирательных объединений.</w:t>
      </w:r>
    </w:p>
    <w:p w:rsidR="00F9310C" w:rsidRPr="00F9310C" w:rsidRDefault="00F9310C" w:rsidP="00F9310C">
      <w:pPr>
        <w:numPr>
          <w:ilvl w:val="0"/>
          <w:numId w:val="11"/>
        </w:numPr>
        <w:tabs>
          <w:tab w:val="left" w:pos="1224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указанных в подпунктах «ж», «з», «и», пункта 24 ста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кандидата.</w:t>
      </w:r>
    </w:p>
    <w:p w:rsidR="00F9310C" w:rsidRPr="00F9310C" w:rsidRDefault="00F9310C" w:rsidP="00F9310C">
      <w:pPr>
        <w:numPr>
          <w:ilvl w:val="0"/>
          <w:numId w:val="11"/>
        </w:numPr>
        <w:tabs>
          <w:tab w:val="left" w:pos="1224"/>
        </w:tabs>
        <w:suppressAutoHyphens/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указанных в подпунктах «д», «е», «ж», пункта 25 ста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списка кандидатов.</w:t>
      </w:r>
    </w:p>
    <w:p w:rsidR="00F9310C" w:rsidRPr="00F9310C" w:rsidRDefault="00F9310C" w:rsidP="00F9310C">
      <w:pPr>
        <w:numPr>
          <w:ilvl w:val="0"/>
          <w:numId w:val="11"/>
        </w:numPr>
        <w:tabs>
          <w:tab w:val="left" w:pos="1224"/>
        </w:tabs>
        <w:suppressAutoHyphens/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случаях, указанных в подпункте «б» пункта 7 статьи 76 Федерального закона регистрация кандидата может быть отменена судом по заявлению избирательной комиссии зарегистрировавшей кандидата или по заявлению </w:t>
      </w:r>
      <w:proofErr w:type="gram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кандидата</w:t>
      </w:r>
      <w:proofErr w:type="gram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по тому же избирательному округу.</w:t>
      </w:r>
    </w:p>
    <w:p w:rsidR="00F9310C" w:rsidRPr="00F9310C" w:rsidRDefault="00F9310C" w:rsidP="00F9310C">
      <w:pPr>
        <w:numPr>
          <w:ilvl w:val="0"/>
          <w:numId w:val="11"/>
        </w:numPr>
        <w:tabs>
          <w:tab w:val="left" w:pos="1224"/>
        </w:tabs>
        <w:suppressAutoHyphens/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указанных в подпункте «б» пункта 8 статьи 76 Федерального закона регистрация списка кандидатов может быть отменена судом по заявлению </w:t>
      </w:r>
      <w:proofErr w:type="gramStart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proofErr w:type="gram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зарегистрировавшей список кандидатов или по заявлению избирательного объединения, список кандидатов которого зарегистрирован по тому же избирательному округу.</w:t>
      </w:r>
    </w:p>
    <w:p w:rsidR="00F9310C" w:rsidRPr="00F9310C" w:rsidRDefault="00F9310C" w:rsidP="00F9310C">
      <w:pPr>
        <w:numPr>
          <w:ilvl w:val="0"/>
          <w:numId w:val="11"/>
        </w:numPr>
        <w:tabs>
          <w:tab w:val="left" w:pos="1224"/>
        </w:tabs>
        <w:suppressAutoHyphens/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нарушающие правила финансирования избирательной кам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пании, несут уголовную, административную либо иную ответственность в соответствии с Федеральным законом и Областным законом.</w:t>
      </w: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10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69"/>
      </w:tblGrid>
      <w:tr w:rsidR="00F9310C" w:rsidRPr="00F9310C" w:rsidTr="00391E4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F9310C" w:rsidRPr="00F9310C" w:rsidTr="00391E4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F9310C" w:rsidRPr="00F9310C" w:rsidTr="00391E4C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</w:p>
        </w:tc>
      </w:tr>
      <w:tr w:rsidR="00F9310C" w:rsidRPr="00F9310C" w:rsidTr="00391E4C"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(наименование избирательной комиссии)</w:t>
            </w:r>
          </w:p>
        </w:tc>
      </w:tr>
      <w:tr w:rsidR="00F9310C" w:rsidRPr="00F9310C" w:rsidTr="00391E4C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</w:p>
        </w:tc>
      </w:tr>
      <w:tr w:rsidR="00F9310C" w:rsidRPr="00F9310C" w:rsidTr="00391E4C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(фамилия, имя, отчество кандидата)</w:t>
            </w:r>
          </w:p>
        </w:tc>
      </w:tr>
      <w:tr w:rsidR="00F9310C" w:rsidRPr="00F9310C" w:rsidTr="00391E4C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10C" w:rsidRPr="00F9310C" w:rsidTr="00391E4C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(наименование или номер избирательного округа)</w:t>
            </w:r>
          </w:p>
        </w:tc>
      </w:tr>
    </w:tbl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spellStart"/>
      <w:r w:rsidRPr="00F93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несоздании</w:t>
      </w:r>
      <w:proofErr w:type="spellEnd"/>
      <w:r w:rsidRPr="00F93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избирательного фонда</w:t>
      </w: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 ст. 36 Закона </w:t>
      </w:r>
      <w:r w:rsidRPr="00F93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Челябинской области «О муниципальных выборах в Челябинской </w:t>
      </w:r>
      <w:proofErr w:type="gramStart"/>
      <w:r w:rsidRPr="00F93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области»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сообщаю</w:t>
      </w:r>
      <w:proofErr w:type="gram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мною принято решение не открывать специальный избирательный счет для формирования избирательного фонда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9310C" w:rsidRPr="00F9310C" w:rsidTr="00391E4C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10C" w:rsidRPr="00F9310C" w:rsidTr="00391E4C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(наименование избирательной кампании)</w:t>
            </w:r>
          </w:p>
        </w:tc>
      </w:tr>
    </w:tbl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для финансирования моей избирательной кампании использоваться не будут.</w:t>
      </w: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F9310C" w:rsidRPr="00F9310C" w:rsidTr="00391E4C">
        <w:tc>
          <w:tcPr>
            <w:tcW w:w="3888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10C" w:rsidRPr="00F9310C" w:rsidTr="00391E4C">
        <w:tc>
          <w:tcPr>
            <w:tcW w:w="3888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720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</w:tr>
      <w:tr w:rsidR="00F9310C" w:rsidRPr="00F9310C" w:rsidTr="00391E4C">
        <w:tc>
          <w:tcPr>
            <w:tcW w:w="3888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7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10C" w:rsidRPr="00F9310C" w:rsidTr="00391E4C">
        <w:tc>
          <w:tcPr>
            <w:tcW w:w="3888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(дата)</w:t>
            </w:r>
          </w:p>
        </w:tc>
        <w:tc>
          <w:tcPr>
            <w:tcW w:w="720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7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9310C" w:rsidRPr="00F9310C" w:rsidSect="002741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92" w:right="851" w:bottom="567" w:left="1701" w:header="284" w:footer="720" w:gutter="0"/>
          <w:cols w:space="60"/>
          <w:noEndnote/>
        </w:sectPr>
      </w:pP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F9310C" w:rsidRPr="00F9310C" w:rsidSect="0027417A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tbl>
      <w:tblPr>
        <w:tblW w:w="807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69"/>
      </w:tblGrid>
      <w:tr w:rsidR="00F9310C" w:rsidRPr="00F9310C" w:rsidTr="00391E4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1.1</w:t>
            </w:r>
          </w:p>
        </w:tc>
      </w:tr>
      <w:tr w:rsidR="00F9310C" w:rsidRPr="00F9310C" w:rsidTr="00391E4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F9310C" w:rsidRPr="00F9310C" w:rsidTr="00391E4C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</w:p>
        </w:tc>
      </w:tr>
      <w:tr w:rsidR="00F9310C" w:rsidRPr="00F9310C" w:rsidTr="00391E4C"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(наименование избирательной комиссии)</w:t>
            </w:r>
          </w:p>
        </w:tc>
      </w:tr>
      <w:tr w:rsidR="00F9310C" w:rsidRPr="00F9310C" w:rsidTr="00391E4C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</w:p>
        </w:tc>
      </w:tr>
      <w:tr w:rsidR="00F9310C" w:rsidRPr="00F9310C" w:rsidTr="00391E4C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(фамилия, имя, отчество кандидата)</w:t>
            </w:r>
          </w:p>
        </w:tc>
      </w:tr>
      <w:tr w:rsidR="00F9310C" w:rsidRPr="00F9310C" w:rsidTr="00391E4C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10C" w:rsidRPr="00F9310C" w:rsidTr="00391E4C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(наименование или номер избирательного округа)</w:t>
            </w:r>
          </w:p>
        </w:tc>
      </w:tr>
    </w:tbl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избирательного фонда без открытия </w:t>
      </w: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специального избирательного счета</w:t>
      </w: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11 ст. 36 Закона </w:t>
      </w:r>
      <w:r w:rsidRPr="00F93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Челябинской области «О муниципальных выборах в Челябинской </w:t>
      </w:r>
      <w:proofErr w:type="gramStart"/>
      <w:r w:rsidRPr="00F93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области» </w:t>
      </w: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сообщаю</w:t>
      </w:r>
      <w:proofErr w:type="gramEnd"/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мною принято решение создать избирательный фонд без открытия специального избирательного счета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9310C" w:rsidRPr="00F9310C" w:rsidTr="00391E4C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10C" w:rsidRPr="00F9310C" w:rsidTr="00391E4C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(наименование избирательной кампании)</w:t>
            </w:r>
          </w:p>
        </w:tc>
      </w:tr>
    </w:tbl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фонд для финансирования моей избирательной кампании в размере, не превышающем пятнадцати тысяч рублей, будет сформирован только за счет собственных средств.</w:t>
      </w: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F9310C" w:rsidRPr="00F9310C" w:rsidTr="00391E4C">
        <w:tc>
          <w:tcPr>
            <w:tcW w:w="3888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10C" w:rsidRPr="00F9310C" w:rsidTr="00391E4C">
        <w:tc>
          <w:tcPr>
            <w:tcW w:w="3888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720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</w:tr>
      <w:tr w:rsidR="00F9310C" w:rsidRPr="00F9310C" w:rsidTr="00391E4C">
        <w:tc>
          <w:tcPr>
            <w:tcW w:w="3888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7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10C" w:rsidRPr="00F9310C" w:rsidTr="00391E4C">
        <w:tc>
          <w:tcPr>
            <w:tcW w:w="3888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(дата)</w:t>
            </w:r>
          </w:p>
        </w:tc>
        <w:tc>
          <w:tcPr>
            <w:tcW w:w="720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7" w:type="dxa"/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310C" w:rsidRPr="00F9310C" w:rsidRDefault="00F9310C" w:rsidP="00F9310C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F9310C" w:rsidRPr="00F9310C" w:rsidSect="0027417A">
          <w:pgSz w:w="11907" w:h="16840" w:code="9"/>
          <w:pgMar w:top="567" w:right="567" w:bottom="567" w:left="567" w:header="720" w:footer="720" w:gutter="0"/>
          <w:cols w:space="60"/>
          <w:noEndnote/>
        </w:sect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F9310C" w:rsidRPr="00F9310C" w:rsidTr="00391E4C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F9310C" w:rsidRPr="00F9310C" w:rsidTr="00391E4C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10C">
        <w:rPr>
          <w:rFonts w:ascii="Times New Roman" w:eastAsia="Times New Roman" w:hAnsi="Times New Roman" w:cs="Times New Roman"/>
          <w:lang w:eastAsia="ru-RU"/>
        </w:rPr>
        <w:t>Форма № 1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lang w:eastAsia="ru-RU"/>
        </w:rPr>
        <w:t>УЧЕТ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lang w:eastAsia="ru-RU"/>
        </w:rPr>
        <w:t>поступления и расходования денежных средств избирательного фонда кандидата, избирательного объединения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F9310C" w:rsidRPr="00F9310C" w:rsidTr="00391E4C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избирательной кампании)</w:t>
            </w:r>
          </w:p>
        </w:tc>
      </w:tr>
      <w:tr w:rsidR="00F9310C" w:rsidRPr="00F9310C" w:rsidTr="00391E4C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F9310C" w:rsidRPr="00F9310C" w:rsidTr="00391E4C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(наименование или номер избирательного округа)</w:t>
            </w:r>
          </w:p>
        </w:tc>
      </w:tr>
      <w:tr w:rsidR="00F9310C" w:rsidRPr="00F9310C" w:rsidTr="00391E4C">
        <w:trPr>
          <w:trHeight w:val="120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(номер специального избирательного счета, наименование и </w:t>
      </w:r>
      <w:proofErr w:type="gramStart"/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 кредитной</w:t>
      </w:r>
      <w:proofErr w:type="gramEnd"/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организации)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F9310C" w:rsidRPr="00F9310C" w:rsidTr="00391E4C">
        <w:trPr>
          <w:cantSplit/>
          <w:trHeight w:val="1045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поступления средств</w:t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II. Возвращено денежных средств в избирательный фонд (в </w:t>
      </w:r>
      <w:proofErr w:type="spellStart"/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т.ч</w:t>
      </w:r>
      <w:proofErr w:type="spellEnd"/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ошибочно перечисленных, </w:t>
      </w:r>
      <w:proofErr w:type="gramStart"/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неиспользованных)</w:t>
      </w:r>
      <w:r w:rsidRPr="00F9310C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ru-RU"/>
        </w:rPr>
        <w:footnoteReference w:customMarkFollows="1" w:id="2"/>
        <w:t>*</w:t>
      </w:r>
      <w:proofErr w:type="gramEnd"/>
      <w:r w:rsidRPr="00F9310C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ru-RU"/>
        </w:rPr>
        <w:t>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Возвращено средств на счет,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48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возврат средств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7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095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7371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87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III</w:t>
      </w: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поступления средств</w:t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customMarkFollows="1" w:id="3"/>
              <w:sym w:font="Symbol" w:char="F02A"/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sym w:font="Symbol" w:char="F02A"/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Возвращено, перечислено в доход местного бюджета средств, руб.</w:t>
            </w:r>
          </w:p>
        </w:tc>
        <w:tc>
          <w:tcPr>
            <w:tcW w:w="382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возврат (перечисление) средств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6237" w:type="dxa"/>
            <w:gridSpan w:val="3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</w:t>
      </w: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V</w:t>
      </w: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8"/>
        <w:gridCol w:w="1262"/>
        <w:gridCol w:w="14"/>
        <w:gridCol w:w="992"/>
        <w:gridCol w:w="1985"/>
        <w:gridCol w:w="1843"/>
        <w:gridCol w:w="1701"/>
        <w:gridCol w:w="1842"/>
        <w:gridCol w:w="1560"/>
      </w:tblGrid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 перечислены средства</w:t>
            </w:r>
          </w:p>
        </w:tc>
        <w:tc>
          <w:tcPr>
            <w:tcW w:w="1276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отчета</w:t>
            </w:r>
            <w:r w:rsidRPr="00F9310C">
              <w:rPr>
                <w:rFonts w:ascii="Times New Roman" w:eastAsia="Times New Roman" w:hAnsi="Times New Roman" w:cs="Times New Roman"/>
                <w:szCs w:val="18"/>
                <w:vertAlign w:val="superscript"/>
                <w:lang w:eastAsia="ru-RU"/>
              </w:rPr>
              <w:footnoteReference w:customMarkFollows="1" w:id="4"/>
              <w:t>****</w:t>
            </w:r>
          </w:p>
        </w:tc>
        <w:tc>
          <w:tcPr>
            <w:tcW w:w="99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560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фактически израсходованных средств, руб.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9310C" w:rsidRPr="00F9310C" w:rsidTr="00391E4C">
        <w:trPr>
          <w:cantSplit/>
          <w:trHeight w:hRule="exact" w:val="252"/>
        </w:trPr>
        <w:tc>
          <w:tcPr>
            <w:tcW w:w="1276" w:type="dxa"/>
          </w:tcPr>
          <w:p w:rsidR="00F9310C" w:rsidRPr="00F9310C" w:rsidRDefault="00F9310C" w:rsidP="00F9310C"/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4394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6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2268"/>
        <w:gridCol w:w="708"/>
        <w:gridCol w:w="5954"/>
      </w:tblGrid>
      <w:tr w:rsidR="00F9310C" w:rsidRPr="00F9310C" w:rsidTr="00391E4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 /Уполномоченный представитель по финансовым вопросам избирательного объединения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дата, инициалы, фамилия)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9310C" w:rsidRPr="00F9310C" w:rsidSect="0027417A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F9310C" w:rsidRPr="00F9310C" w:rsidTr="00391E4C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2.2</w:t>
            </w:r>
          </w:p>
        </w:tc>
      </w:tr>
      <w:tr w:rsidR="00F9310C" w:rsidRPr="00F9310C" w:rsidTr="00391E4C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 заполнения формы № 1</w:t>
      </w:r>
    </w:p>
    <w:p w:rsidR="00F9310C" w:rsidRPr="00F9310C" w:rsidRDefault="00F9310C" w:rsidP="00F9310C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избирательных объединений, кандидата)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lang w:eastAsia="ru-RU"/>
        </w:rPr>
        <w:t>УЧЕТ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lang w:eastAsia="ru-RU"/>
        </w:rPr>
        <w:t>поступления и расходования денежных средств избирательного фонда кандидата, избирательного объединения</w:t>
      </w: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F9310C" w:rsidRPr="00F9310C" w:rsidTr="00391E4C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Выборы депутатов Совета народных депутатов города Челябинска</w:t>
            </w:r>
          </w:p>
        </w:tc>
      </w:tr>
      <w:tr w:rsidR="00F9310C" w:rsidRPr="00F9310C" w:rsidTr="00391E4C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избирательной кампании)</w:t>
            </w:r>
          </w:p>
        </w:tc>
      </w:tr>
      <w:tr w:rsidR="00F9310C" w:rsidRPr="00F9310C" w:rsidTr="00391E4C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 Иван Иванович</w:t>
            </w:r>
          </w:p>
        </w:tc>
      </w:tr>
      <w:tr w:rsidR="00F9310C" w:rsidRPr="00F9310C" w:rsidTr="00391E4C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F9310C" w:rsidRPr="00F9310C" w:rsidTr="00391E4C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Одномандатный избирательный округ № 18</w:t>
            </w:r>
          </w:p>
        </w:tc>
      </w:tr>
      <w:tr w:rsidR="00F9310C" w:rsidRPr="00F9310C" w:rsidTr="00391E4C"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(наименование или номер избирательного округа)</w:t>
            </w:r>
          </w:p>
        </w:tc>
      </w:tr>
      <w:tr w:rsidR="00F9310C" w:rsidRPr="00F9310C" w:rsidTr="00391E4C">
        <w:trPr>
          <w:trHeight w:val="401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00000000000000000000, Челябинское отделение № 0000 ПАО «Сбербанк России», г. Челябинск, ул. Гагарина, д. 37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(номер специального избирательного счета, наименование и </w:t>
      </w:r>
      <w:proofErr w:type="gramStart"/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 кредитной</w:t>
      </w:r>
      <w:proofErr w:type="gramEnd"/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организации)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F9310C" w:rsidRPr="00F9310C" w:rsidTr="00391E4C">
        <w:trPr>
          <w:cantSplit/>
          <w:trHeight w:val="1045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поступления средств</w:t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customMarkFollows="1" w:id="5"/>
              <w:t>*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9310C" w:rsidRPr="00F9310C" w:rsidTr="00391E4C">
        <w:trPr>
          <w:cantSplit/>
          <w:trHeight w:val="314"/>
        </w:trPr>
        <w:tc>
          <w:tcPr>
            <w:tcW w:w="15593" w:type="dxa"/>
            <w:gridSpan w:val="6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заполнения формы</w:t>
            </w: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 Иванов Иван Иванович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Кандидат Иванов Иван Иванович 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Гаврилов Петр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Петрович,  01.12.1985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г.р.,  г. Челябинск,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Дружбы, д.12, кв.87 Паспорт: 12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14  123456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Гражданство: Россия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255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перевод</w:t>
            </w:r>
          </w:p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_______ от ______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 Петр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Петрович,  01.12.1996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г.р.,  г. Челябинск, ул. Советов, 5, кв. 7 Паспорт: 60 41 245034 Гражданство: Россия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5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Платежное поручение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 7703960012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ЗАО "Волна",  01.12.1996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р/с 11111111111111111111 Челябинское ОСБ №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  г.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Челябинск,  Ограничения, предусмотренные пунктом 6 статьи 58 ФЗ от 12.06.2002 № 67-ФЗ, отсутствуют.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Платежное поручение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10497984771     ЗАО "КОБРА"   21.01.1997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р/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22222222222222222222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Промбромбанк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г. Челябинск  Ограничения, предусмотренные пунктом 6 статьи 58 ФЗ от 12.06.2002 № 67-ФЗ, отсутствуют.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Платежное поручение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1020047692 ЗАО "ГУМ"   17.03.1999 р/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33333333333333333333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РКЦ  ГУ ЦБ РФ г. Челябинск 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Платежное поручение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7701452708  "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GREEN PEACE"   р/с 44444444444444444444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КБ "НОРД"   г. Челябинск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Платежное поручение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1109283001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г.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Алексеевка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р/55555555555555555555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Платежное поручение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1473927492   ООО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Оптторг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  20.02.1998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р/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666666666666666666666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г. Челябинск ограничения, предусмотренные п.5 ст.42 Закона ЧО №983, отсутствуют..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Платежное поручение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Смирнов   Владимир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Степанович,  01.03.1970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г.р. Паспорт: 00 00 000000, Г: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 перевод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 7701987300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Политическая партия  "Россия",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77777777777777777777  АКБ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г.Челябинск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к/с 00000000000000000000  БИК 100495687  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Платежное поручение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61"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282300</w:t>
            </w:r>
          </w:p>
        </w:tc>
        <w:tc>
          <w:tcPr>
            <w:tcW w:w="255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II. Возвращено денежных средств в избирательный фонд (в </w:t>
      </w:r>
      <w:proofErr w:type="spellStart"/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т.ч</w:t>
      </w:r>
      <w:proofErr w:type="spellEnd"/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ошибочно перечисленных, </w:t>
      </w:r>
      <w:proofErr w:type="gramStart"/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неиспользованных)</w:t>
      </w:r>
      <w:r w:rsidRPr="00F9310C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ru-RU"/>
        </w:rPr>
        <w:footnoteReference w:customMarkFollows="1" w:id="6"/>
        <w:t>*</w:t>
      </w:r>
      <w:proofErr w:type="gramEnd"/>
      <w:r w:rsidRPr="00F9310C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ru-RU"/>
        </w:rPr>
        <w:t>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средств на счет</w:t>
            </w:r>
          </w:p>
        </w:tc>
        <w:tc>
          <w:tcPr>
            <w:tcW w:w="248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возврат средств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7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9310C" w:rsidRPr="00F9310C" w:rsidTr="00391E4C">
        <w:trPr>
          <w:cantSplit/>
        </w:trPr>
        <w:tc>
          <w:tcPr>
            <w:tcW w:w="15593" w:type="dxa"/>
            <w:gridSpan w:val="6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заполнения формы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6095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Кандидат Иванов Иван Иванович</w:t>
            </w:r>
          </w:p>
        </w:tc>
        <w:tc>
          <w:tcPr>
            <w:tcW w:w="1487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2487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Возврат неиспользованных наличных денежных средств</w:t>
            </w:r>
          </w:p>
        </w:tc>
        <w:tc>
          <w:tcPr>
            <w:tcW w:w="226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Приходный ордер</w:t>
            </w:r>
          </w:p>
        </w:tc>
      </w:tr>
      <w:tr w:rsidR="00F9310C" w:rsidRPr="00F9310C" w:rsidTr="00391E4C">
        <w:trPr>
          <w:cantSplit/>
        </w:trPr>
        <w:tc>
          <w:tcPr>
            <w:tcW w:w="7371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87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2487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III</w:t>
      </w: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поступления средств</w:t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customMarkFollows="1" w:id="7"/>
              <w:sym w:font="Symbol" w:char="F02A"/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sym w:font="Symbol" w:char="F02A"/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Возвращено, перечислено в бюджет средств</w:t>
            </w:r>
          </w:p>
        </w:tc>
        <w:tc>
          <w:tcPr>
            <w:tcW w:w="382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возврат (перечисление) средств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9310C" w:rsidRPr="00F9310C" w:rsidTr="00391E4C">
        <w:trPr>
          <w:cantSplit/>
        </w:trPr>
        <w:tc>
          <w:tcPr>
            <w:tcW w:w="15595" w:type="dxa"/>
            <w:gridSpan w:val="7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Пример заполнения формы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1559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340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 Петр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Петрович,  01.12.1996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г.р.,  г. Челябинск, ул. Советов, 5, кв. 7 Паспорт: 60 41 245034 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82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пожертвования, осуществленного   гражданином, не достигшим    18 лет  </w:t>
            </w:r>
          </w:p>
        </w:tc>
        <w:tc>
          <w:tcPr>
            <w:tcW w:w="212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Квитанция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 от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почтовому переводу   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1559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340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7701452708 "GREEN PEACE"   р/с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44444444444444444444  КБ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"НОРД" г. Челябинск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382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пожертвования,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осуществленного  международной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организацией   (международным общественным   движением)     </w:t>
            </w:r>
          </w:p>
        </w:tc>
        <w:tc>
          <w:tcPr>
            <w:tcW w:w="212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Платежный (расчетный) документ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 от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1559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340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1109283001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г.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Алексеевка р/с55555555555555555555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382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пожертвования, осуществленного органом государственной власти </w:t>
            </w:r>
          </w:p>
        </w:tc>
        <w:tc>
          <w:tcPr>
            <w:tcW w:w="212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Платежный (расчетный) документ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 от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1559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00.00.0000</w:t>
            </w:r>
          </w:p>
        </w:tc>
        <w:tc>
          <w:tcPr>
            <w:tcW w:w="340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Смирнов   Владимир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Степанович,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01.03.1970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г.р. Паспорт: 00 00 000000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2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пожертвования, поступившего от анонимного жертвователя</w:t>
            </w:r>
          </w:p>
        </w:tc>
        <w:tc>
          <w:tcPr>
            <w:tcW w:w="212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Платежный (расчетный) документ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 от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</w:t>
            </w:r>
          </w:p>
        </w:tc>
      </w:tr>
      <w:tr w:rsidR="00F9310C" w:rsidRPr="00F9310C" w:rsidTr="00391E4C">
        <w:trPr>
          <w:cantSplit/>
        </w:trPr>
        <w:tc>
          <w:tcPr>
            <w:tcW w:w="6237" w:type="dxa"/>
            <w:gridSpan w:val="3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</w:t>
            </w:r>
          </w:p>
        </w:tc>
        <w:tc>
          <w:tcPr>
            <w:tcW w:w="3827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</w:t>
      </w: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V</w:t>
      </w:r>
      <w:r w:rsidRPr="00F93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3118"/>
        <w:gridCol w:w="851"/>
        <w:gridCol w:w="411"/>
        <w:gridCol w:w="14"/>
        <w:gridCol w:w="284"/>
        <w:gridCol w:w="708"/>
        <w:gridCol w:w="1560"/>
        <w:gridCol w:w="425"/>
        <w:gridCol w:w="283"/>
        <w:gridCol w:w="1560"/>
        <w:gridCol w:w="1701"/>
        <w:gridCol w:w="1842"/>
        <w:gridCol w:w="851"/>
        <w:gridCol w:w="709"/>
      </w:tblGrid>
      <w:tr w:rsidR="00F9310C" w:rsidRPr="00F9310C" w:rsidTr="00391E4C">
        <w:trPr>
          <w:cantSplit/>
        </w:trPr>
        <w:tc>
          <w:tcPr>
            <w:tcW w:w="1276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 перечислены средства</w:t>
            </w:r>
          </w:p>
        </w:tc>
        <w:tc>
          <w:tcPr>
            <w:tcW w:w="1276" w:type="dxa"/>
            <w:gridSpan w:val="3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отчета</w:t>
            </w:r>
            <w:r w:rsidRPr="00F9310C">
              <w:rPr>
                <w:rFonts w:ascii="Times New Roman" w:eastAsia="Times New Roman" w:hAnsi="Times New Roman" w:cs="Times New Roman"/>
                <w:szCs w:val="18"/>
                <w:vertAlign w:val="superscript"/>
                <w:lang w:eastAsia="ru-RU"/>
              </w:rPr>
              <w:footnoteReference w:customMarkFollows="1" w:id="8"/>
              <w:t>****</w:t>
            </w:r>
          </w:p>
        </w:tc>
        <w:tc>
          <w:tcPr>
            <w:tcW w:w="992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 рублях</w:t>
            </w:r>
          </w:p>
        </w:tc>
        <w:tc>
          <w:tcPr>
            <w:tcW w:w="1985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расходов</w:t>
            </w:r>
          </w:p>
        </w:tc>
        <w:tc>
          <w:tcPr>
            <w:tcW w:w="1843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фактически израсходованных средств</w:t>
            </w:r>
          </w:p>
        </w:tc>
      </w:tr>
      <w:tr w:rsidR="00F9310C" w:rsidRPr="00F9310C" w:rsidTr="00391E4C">
        <w:trPr>
          <w:cantSplit/>
        </w:trPr>
        <w:tc>
          <w:tcPr>
            <w:tcW w:w="1276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9310C" w:rsidRPr="00F9310C" w:rsidTr="00391E4C">
        <w:trPr>
          <w:cantSplit/>
        </w:trPr>
        <w:tc>
          <w:tcPr>
            <w:tcW w:w="15593" w:type="dxa"/>
            <w:gridSpan w:val="16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заполнения формы</w:t>
            </w:r>
          </w:p>
        </w:tc>
      </w:tr>
      <w:tr w:rsidR="00F9310C" w:rsidRPr="00F9310C" w:rsidTr="00391E4C">
        <w:trPr>
          <w:cantSplit/>
          <w:trHeight w:hRule="exact" w:val="920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1980449981    Магазин "ИДЕАЛ" р/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00000000000000000000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АБ "ТОКОБАНК" г. Челябинск </w:t>
            </w:r>
          </w:p>
        </w:tc>
        <w:tc>
          <w:tcPr>
            <w:tcW w:w="1262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06" w:type="dxa"/>
            <w:gridSpan w:val="3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985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канцтоваров для организации   сбора подписей</w:t>
            </w:r>
          </w:p>
        </w:tc>
        <w:tc>
          <w:tcPr>
            <w:tcW w:w="1843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Платежный (расчетный)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 от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</w:t>
            </w:r>
          </w:p>
        </w:tc>
        <w:tc>
          <w:tcPr>
            <w:tcW w:w="1701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Счет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 от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1000029948  ОАО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"Салют"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к/с 11111111111111111111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КИБ "Альфа" г. Челябинск  </w:t>
            </w:r>
          </w:p>
        </w:tc>
        <w:tc>
          <w:tcPr>
            <w:tcW w:w="1262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06" w:type="dxa"/>
            <w:gridSpan w:val="3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985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за изготовление подписных листов </w:t>
            </w:r>
          </w:p>
        </w:tc>
        <w:tc>
          <w:tcPr>
            <w:tcW w:w="1843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Платежный (расчетный)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 от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</w:t>
            </w:r>
          </w:p>
        </w:tc>
        <w:tc>
          <w:tcPr>
            <w:tcW w:w="1701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   от ______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 юридическим лицом )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0000000000,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 "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ОФИС",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р/с 00000000000000000000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АБ "БАНКЛИМ" ГРКЦ ГУ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ЦБ РФ г. Челябинск 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связи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Платежный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(расчетный) документ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_____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юридическим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892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0000000000, ЗАО "Квинт",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00000000000000000000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АБ "Мост" РКЦ-2 ГУ ЦБ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РФ г. Челябинска 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аренды оборудования (ксерокс,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компьютер,   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принтер и др.)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Платежный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расчетный)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_____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_____,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счет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 от _____  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870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0000000000,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 "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Премьер - СВ" р/с   00000000000000000000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АКБ "ВЕСТ" г. Челябинск  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за изготовление и размещение видеоролика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Платежный 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расчетный)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документ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_____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_____,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счет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Кандидат Иванов Иван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сборщиков   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Расходный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 от _____ с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881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0000000000, автопредприятие N 1, р/с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00000000000000000000  КБ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". Красногорск 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транспортных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Платежный 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расчетный)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документ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_____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юридическим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1095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Кандидат Иванов Иван Иванович  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Расходный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        </w:t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N ___ от ______ </w:t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 владельцем    </w:t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оборудования или</w:t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марка, серийный </w:t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номер оборудования, счет </w:t>
            </w:r>
            <w:r w:rsidRPr="00F93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817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Кандидат Иванов Иван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информационных и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консультационных услуг 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Расходный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ордер         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юридическим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лицом)          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828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0000000000, клуб "ЧЕРРИ",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00000000000000000000 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Гутабанк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г. Челябинска    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Платежный 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расчетный)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документ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_____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_____,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счет    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790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0000000000, ЗАО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Электроволна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р/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00000000000000000000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Коркинское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РКЦ ГУ ЦБ РФ 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за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изготовление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агитационных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Платежный 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расчетный)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документ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_____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_____,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счет    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1068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0000000000,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 "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Продюсерская компания  "Интернешнл", р/с  00000000000000000000 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за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изготовление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агитационных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плакатов    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Платежный 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расчетный)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документ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_____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_____,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счет    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876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0000000000,  типография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"Радуга", р/с 00000000000000000000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Промстрой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РКЦ-2 ГУ ЦБ РФ г. Челябинска   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за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изготовление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агитационных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Платежный 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расчетный)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документ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_____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_____,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счет    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872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0000000000,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  "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ЧЕРРИ - М", р/с 00000000000000000000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Гутабанк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г. Челябинска 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Платежный 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расчетный)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документ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_____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_____,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счет       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633"/>
        </w:trPr>
        <w:tc>
          <w:tcPr>
            <w:tcW w:w="1276" w:type="dxa"/>
            <w:gridSpan w:val="2"/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31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Кандидат Иванов Иван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Иванович</w:t>
            </w:r>
          </w:p>
        </w:tc>
        <w:tc>
          <w:tcPr>
            <w:tcW w:w="1262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260  </w:t>
            </w:r>
          </w:p>
        </w:tc>
        <w:tc>
          <w:tcPr>
            <w:tcW w:w="1006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98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транспортных услуг </w:t>
            </w:r>
          </w:p>
        </w:tc>
        <w:tc>
          <w:tcPr>
            <w:tcW w:w="1843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Расходный   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 от _____ с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4394" w:type="dxa"/>
            <w:gridSpan w:val="3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6" w:type="dxa"/>
            <w:gridSpan w:val="3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</w:t>
            </w:r>
          </w:p>
        </w:tc>
        <w:tc>
          <w:tcPr>
            <w:tcW w:w="1985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310C" w:rsidRPr="00F9310C" w:rsidTr="00391E4C"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 / уполномоченный представитель по финансовым вопросам избирательного объединения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27.09.2019г. И.И. Иванов</w:t>
            </w:r>
          </w:p>
        </w:tc>
      </w:tr>
      <w:tr w:rsidR="00F9310C" w:rsidRPr="00F9310C" w:rsidTr="00391E4C"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дата, инициалы, фамилия)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9310C" w:rsidRPr="00F9310C" w:rsidSect="0027417A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0"/>
      </w:tblGrid>
      <w:tr w:rsidR="00F9310C" w:rsidRPr="00F9310C" w:rsidTr="00391E4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F9310C" w:rsidRPr="00F9310C" w:rsidTr="00391E4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F9310C" w:rsidRPr="00F9310C" w:rsidTr="00391E4C"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i/>
                <w:lang w:eastAsia="ru-RU"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0401060</w:t>
            </w:r>
          </w:p>
        </w:tc>
      </w:tr>
      <w:tr w:rsidR="00F9310C" w:rsidRPr="00F9310C" w:rsidTr="00391E4C"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Поступ.в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банк плат.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Списано со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. плат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ПЛАТЕЖНОЕ ПОРУЧЕНИЕ № 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12.08.2020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F9310C" w:rsidRPr="00F9310C" w:rsidTr="00391E4C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Вид платежа</w:t>
            </w:r>
          </w:p>
        </w:tc>
      </w:tr>
      <w:tr w:rsidR="00F9310C" w:rsidRPr="00F9310C" w:rsidTr="00391E4C">
        <w:trPr>
          <w:cantSplit/>
        </w:trPr>
        <w:tc>
          <w:tcPr>
            <w:tcW w:w="130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Одна тысяча рублей</w:t>
            </w:r>
          </w:p>
        </w:tc>
      </w:tr>
      <w:tr w:rsidR="00F9310C" w:rsidRPr="00F9310C" w:rsidTr="00391E4C">
        <w:trPr>
          <w:cantSplit/>
        </w:trPr>
        <w:tc>
          <w:tcPr>
            <w:tcW w:w="3483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000000000000</w:t>
            </w:r>
          </w:p>
        </w:tc>
        <w:tc>
          <w:tcPr>
            <w:tcW w:w="2205" w:type="dxa"/>
            <w:gridSpan w:val="4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 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1000-00</w:t>
            </w:r>
          </w:p>
        </w:tc>
      </w:tr>
      <w:tr w:rsidR="00F9310C" w:rsidRPr="00F9310C" w:rsidTr="00391E4C"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 Петр Петрович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. №</w:t>
            </w:r>
          </w:p>
        </w:tc>
        <w:tc>
          <w:tcPr>
            <w:tcW w:w="2700" w:type="dxa"/>
            <w:gridSpan w:val="5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00000000000000000000</w:t>
            </w:r>
          </w:p>
        </w:tc>
      </w:tr>
      <w:tr w:rsidR="00F9310C" w:rsidRPr="00F9310C" w:rsidTr="00391E4C"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ЧЕЛЯБИНСКОЕ ОТДЕЛЕНИЕ N8597 ПАО СБЕРБАНК</w:t>
            </w: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г. Челябинск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БИК</w:t>
            </w:r>
          </w:p>
        </w:tc>
        <w:tc>
          <w:tcPr>
            <w:tcW w:w="2700" w:type="dxa"/>
            <w:gridSpan w:val="5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</w:t>
            </w:r>
          </w:p>
        </w:tc>
      </w:tr>
      <w:tr w:rsidR="00F9310C" w:rsidRPr="00F9310C" w:rsidTr="00391E4C"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..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</w:t>
            </w:r>
          </w:p>
        </w:tc>
        <w:tc>
          <w:tcPr>
            <w:tcW w:w="2700" w:type="dxa"/>
            <w:gridSpan w:val="5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00000000000000000000</w:t>
            </w:r>
          </w:p>
        </w:tc>
      </w:tr>
      <w:tr w:rsidR="00F9310C" w:rsidRPr="00F9310C" w:rsidTr="00391E4C">
        <w:trPr>
          <w:cantSplit/>
        </w:trPr>
        <w:tc>
          <w:tcPr>
            <w:tcW w:w="5688" w:type="dxa"/>
            <w:gridSpan w:val="7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ЧЕЛЯБИНСКОЕ ОТДЕЛЕНИЕ N8597 ПАО СБЕРБАНК</w:t>
            </w: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г. Челябинск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БИК</w:t>
            </w:r>
          </w:p>
        </w:tc>
        <w:tc>
          <w:tcPr>
            <w:tcW w:w="2700" w:type="dxa"/>
            <w:gridSpan w:val="5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</w:t>
            </w:r>
          </w:p>
        </w:tc>
      </w:tr>
      <w:tr w:rsidR="00F9310C" w:rsidRPr="00F9310C" w:rsidTr="00391E4C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. №</w:t>
            </w:r>
          </w:p>
        </w:tc>
        <w:tc>
          <w:tcPr>
            <w:tcW w:w="2700" w:type="dxa"/>
            <w:gridSpan w:val="5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00000000000000000000</w:t>
            </w:r>
          </w:p>
        </w:tc>
      </w:tr>
      <w:tr w:rsidR="00F9310C" w:rsidRPr="00F9310C" w:rsidTr="00391E4C">
        <w:trPr>
          <w:cantSplit/>
        </w:trPr>
        <w:tc>
          <w:tcPr>
            <w:tcW w:w="3483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2205" w:type="dxa"/>
            <w:gridSpan w:val="4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 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. №</w:t>
            </w:r>
          </w:p>
        </w:tc>
        <w:tc>
          <w:tcPr>
            <w:tcW w:w="2700" w:type="dxa"/>
            <w:gridSpan w:val="5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00000000000000000000</w:t>
            </w:r>
          </w:p>
        </w:tc>
      </w:tr>
      <w:tr w:rsidR="00F9310C" w:rsidRPr="00F9310C" w:rsidTr="00391E4C"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 Иван Иванович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ЧЕЛЯБИНСКОЕ ОТДЕЛЕНИЕ N8597 ПАО СБЕРБАНК</w:t>
            </w: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г. Челябинск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Вид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Срок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плат</w:t>
            </w:r>
          </w:p>
        </w:tc>
        <w:tc>
          <w:tcPr>
            <w:tcW w:w="720" w:type="dxa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Наз</w:t>
            </w:r>
            <w:proofErr w:type="spellEnd"/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Очеред</w:t>
            </w:r>
            <w:proofErr w:type="spellEnd"/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плат</w:t>
            </w:r>
          </w:p>
        </w:tc>
        <w:tc>
          <w:tcPr>
            <w:tcW w:w="720" w:type="dxa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Рез.поле</w:t>
            </w:r>
            <w:proofErr w:type="spellEnd"/>
          </w:p>
        </w:tc>
        <w:tc>
          <w:tcPr>
            <w:tcW w:w="720" w:type="dxa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250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1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4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*Пожертвование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* </w:t>
            </w: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ru-RU"/>
              </w:rPr>
              <w:footnoteReference w:id="10"/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11.12.1980*  А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ru-RU"/>
              </w:rPr>
              <w:footnoteReference w:id="11"/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г.Южноуральск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ул. Мира, д.1, кв.1* Д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ru-RU"/>
              </w:rPr>
              <w:footnoteReference w:id="12"/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:паспорт; 36 00; 654321; * Г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ru-RU"/>
              </w:rPr>
              <w:footnoteReference w:id="13"/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RUS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*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Назначение платежа</w:t>
            </w:r>
          </w:p>
        </w:tc>
      </w:tr>
      <w:tr w:rsidR="00F9310C" w:rsidRPr="00F9310C" w:rsidTr="00391E4C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F9310C" w:rsidRPr="00F9310C" w:rsidTr="00391E4C"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9310C">
        <w:rPr>
          <w:rFonts w:ascii="Times New Roman" w:eastAsia="Times New Roman" w:hAnsi="Times New Roman" w:cs="Times New Roman"/>
          <w:i/>
          <w:lang w:eastAsia="ru-RU"/>
        </w:rPr>
        <w:br w:type="page"/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5670"/>
      </w:tblGrid>
      <w:tr w:rsidR="00F9310C" w:rsidRPr="00F9310C" w:rsidTr="00391E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F9310C" w:rsidRPr="00F9310C" w:rsidTr="00391E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F9310C" w:rsidRPr="00F9310C" w:rsidTr="00391E4C"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i/>
                <w:lang w:eastAsia="ru-RU"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0401060</w:t>
            </w:r>
          </w:p>
        </w:tc>
      </w:tr>
      <w:tr w:rsidR="00F9310C" w:rsidRPr="00F9310C" w:rsidTr="00391E4C"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Поступ.в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банк плат.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Списано со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. плат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ПЛАТЕЖНОЕ ПОРУЧЕНИЕ № 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12.08.2020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ru-RU"/>
              </w:rPr>
              <w:footnoteReference w:id="14"/>
            </w:r>
          </w:p>
        </w:tc>
      </w:tr>
      <w:tr w:rsidR="00F9310C" w:rsidRPr="00F9310C" w:rsidTr="00391E4C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Вид платежа</w:t>
            </w:r>
          </w:p>
        </w:tc>
      </w:tr>
      <w:tr w:rsidR="00F9310C" w:rsidRPr="00F9310C" w:rsidTr="00391E4C">
        <w:trPr>
          <w:cantSplit/>
        </w:trPr>
        <w:tc>
          <w:tcPr>
            <w:tcW w:w="130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Одна тысяча рублей</w:t>
            </w:r>
          </w:p>
        </w:tc>
      </w:tr>
      <w:tr w:rsidR="00F9310C" w:rsidRPr="00F9310C" w:rsidTr="00391E4C">
        <w:trPr>
          <w:cantSplit/>
        </w:trPr>
        <w:tc>
          <w:tcPr>
            <w:tcW w:w="3483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000000000000</w:t>
            </w:r>
          </w:p>
        </w:tc>
        <w:tc>
          <w:tcPr>
            <w:tcW w:w="2205" w:type="dxa"/>
            <w:gridSpan w:val="4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 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1000-00</w:t>
            </w:r>
          </w:p>
        </w:tc>
      </w:tr>
      <w:tr w:rsidR="00F9310C" w:rsidRPr="00F9310C" w:rsidTr="00391E4C"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ЗАО «Речник»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. №</w:t>
            </w:r>
          </w:p>
        </w:tc>
        <w:tc>
          <w:tcPr>
            <w:tcW w:w="2700" w:type="dxa"/>
            <w:gridSpan w:val="5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00000000000000000000</w:t>
            </w:r>
          </w:p>
        </w:tc>
      </w:tr>
      <w:tr w:rsidR="00F9310C" w:rsidRPr="00F9310C" w:rsidTr="00391E4C"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ЧЕЛЯБИНСКОЕ ОТДЕЛЕНИЕ N8597 ПАО СБЕРБАНК</w:t>
            </w: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г. Челябинск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БИК</w:t>
            </w:r>
          </w:p>
        </w:tc>
        <w:tc>
          <w:tcPr>
            <w:tcW w:w="2700" w:type="dxa"/>
            <w:gridSpan w:val="5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</w:t>
            </w:r>
          </w:p>
        </w:tc>
      </w:tr>
      <w:tr w:rsidR="00F9310C" w:rsidRPr="00F9310C" w:rsidTr="00391E4C"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..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</w:t>
            </w:r>
          </w:p>
        </w:tc>
        <w:tc>
          <w:tcPr>
            <w:tcW w:w="2700" w:type="dxa"/>
            <w:gridSpan w:val="5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00000000000000000000</w:t>
            </w:r>
          </w:p>
        </w:tc>
      </w:tr>
      <w:tr w:rsidR="00F9310C" w:rsidRPr="00F9310C" w:rsidTr="00391E4C">
        <w:trPr>
          <w:cantSplit/>
        </w:trPr>
        <w:tc>
          <w:tcPr>
            <w:tcW w:w="5688" w:type="dxa"/>
            <w:gridSpan w:val="7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ЧЕЛЯБИНСКОЕ ОТДЕЛЕНИЕ N8597 ПАО СБЕРБАНК</w:t>
            </w: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г. Челябинск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БИК</w:t>
            </w:r>
          </w:p>
        </w:tc>
        <w:tc>
          <w:tcPr>
            <w:tcW w:w="2700" w:type="dxa"/>
            <w:gridSpan w:val="5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</w:t>
            </w:r>
          </w:p>
        </w:tc>
      </w:tr>
      <w:tr w:rsidR="00F9310C" w:rsidRPr="00F9310C" w:rsidTr="00391E4C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. №</w:t>
            </w:r>
          </w:p>
        </w:tc>
        <w:tc>
          <w:tcPr>
            <w:tcW w:w="2700" w:type="dxa"/>
            <w:gridSpan w:val="5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00000000000000000000</w:t>
            </w:r>
          </w:p>
        </w:tc>
      </w:tr>
      <w:tr w:rsidR="00F9310C" w:rsidRPr="00F9310C" w:rsidTr="00391E4C">
        <w:trPr>
          <w:cantSplit/>
        </w:trPr>
        <w:tc>
          <w:tcPr>
            <w:tcW w:w="3483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2205" w:type="dxa"/>
            <w:gridSpan w:val="4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 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. №</w:t>
            </w:r>
          </w:p>
        </w:tc>
        <w:tc>
          <w:tcPr>
            <w:tcW w:w="2700" w:type="dxa"/>
            <w:gridSpan w:val="5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00000000000000000000</w:t>
            </w:r>
          </w:p>
        </w:tc>
      </w:tr>
      <w:tr w:rsidR="00F9310C" w:rsidRPr="00F9310C" w:rsidTr="00391E4C"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 Иван Иванович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ЧЕЛЯБИНСКОЕ ОТДЕЛЕНИЕ N8597 ПАО СБЕРБАНК</w:t>
            </w: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г. Челябинск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Вид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Срок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плат</w:t>
            </w:r>
          </w:p>
        </w:tc>
        <w:tc>
          <w:tcPr>
            <w:tcW w:w="720" w:type="dxa"/>
            <w:vMerge w:val="restart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Наз</w:t>
            </w:r>
            <w:proofErr w:type="spellEnd"/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Очеред</w:t>
            </w:r>
            <w:proofErr w:type="spellEnd"/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плат</w:t>
            </w:r>
          </w:p>
        </w:tc>
        <w:tc>
          <w:tcPr>
            <w:tcW w:w="720" w:type="dxa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688" w:type="dxa"/>
            <w:gridSpan w:val="7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Рез.поле</w:t>
            </w:r>
            <w:proofErr w:type="spellEnd"/>
          </w:p>
        </w:tc>
        <w:tc>
          <w:tcPr>
            <w:tcW w:w="720" w:type="dxa"/>
            <w:vMerge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2505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1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4" w:type="dxa"/>
            <w:gridSpan w:val="2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3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*Пожертвование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* </w:t>
            </w: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ru-RU"/>
              </w:rPr>
              <w:footnoteReference w:id="15"/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10.01.2003*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Отс.огр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ru-RU"/>
              </w:rPr>
              <w:footnoteReference w:id="16"/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F9310C" w:rsidRPr="00F9310C" w:rsidTr="00391E4C"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Назначение платежа</w:t>
            </w:r>
          </w:p>
        </w:tc>
      </w:tr>
      <w:tr w:rsidR="00F9310C" w:rsidRPr="00F9310C" w:rsidTr="00391E4C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F9310C" w:rsidRPr="00F9310C" w:rsidTr="00391E4C"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9310C" w:rsidRPr="00F9310C" w:rsidSect="0027417A">
          <w:pgSz w:w="11907" w:h="16840" w:code="9"/>
          <w:pgMar w:top="567" w:right="567" w:bottom="567" w:left="709" w:header="720" w:footer="720" w:gutter="0"/>
          <w:cols w:space="60"/>
          <w:noEndnote/>
        </w:sect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9310C" w:rsidRPr="00F9310C" w:rsidSect="0027417A">
          <w:pgSz w:w="11907" w:h="16840" w:code="9"/>
          <w:pgMar w:top="567" w:right="567" w:bottom="567" w:left="709" w:header="720" w:footer="720" w:gutter="0"/>
          <w:cols w:space="60"/>
          <w:noEndnote/>
        </w:sect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F9310C" w:rsidRPr="00F9310C" w:rsidTr="00391E4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F9310C" w:rsidRPr="00F9310C" w:rsidTr="00391E4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ПОДТВЕРЖДЕНИЕ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согласия кандидата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9256"/>
      </w:tblGrid>
      <w:tr w:rsidR="00F9310C" w:rsidRPr="00F9310C" w:rsidTr="00391E4C">
        <w:tc>
          <w:tcPr>
            <w:tcW w:w="120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 и отчество гражданина)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F9310C" w:rsidRPr="00F9310C" w:rsidTr="00391E4C">
        <w:trPr>
          <w:cantSplit/>
        </w:trPr>
        <w:tc>
          <w:tcPr>
            <w:tcW w:w="10456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являющийся</w:t>
            </w:r>
            <w:r w:rsidRPr="00F9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кандидатом в депутаты</w:t>
            </w:r>
            <w:r w:rsidRPr="00F9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__________________________________________________</w:t>
            </w:r>
          </w:p>
        </w:tc>
      </w:tr>
      <w:tr w:rsidR="00F9310C" w:rsidRPr="00F9310C" w:rsidTr="00391E4C">
        <w:trPr>
          <w:cantSplit/>
        </w:trPr>
        <w:tc>
          <w:tcPr>
            <w:tcW w:w="10456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(наименование избирательной компании)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9310C" w:rsidRPr="00F9310C" w:rsidTr="00391E4C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или номер избирательного округа)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9310C" w:rsidRPr="00F9310C" w:rsidTr="00391E4C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специального избирательного счета)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F9310C" w:rsidRPr="00F9310C" w:rsidTr="00391E4C">
        <w:trPr>
          <w:cantSplit/>
        </w:trPr>
        <w:tc>
          <w:tcPr>
            <w:tcW w:w="1908" w:type="dxa"/>
            <w:tcBorders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 и отчество гражданина, наименование организации, которому (ой) дается согласие)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(реализацию товаров, оказание услуг) согласно договору от "__</w:t>
      </w:r>
      <w:proofErr w:type="gramStart"/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года № ___ и их оплату за счет средств избирательного фонда.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583"/>
      </w:tblGrid>
      <w:tr w:rsidR="00F9310C" w:rsidRPr="00F9310C" w:rsidTr="00391E4C">
        <w:trPr>
          <w:trHeight w:val="399"/>
        </w:trPr>
        <w:tc>
          <w:tcPr>
            <w:tcW w:w="5353" w:type="dxa"/>
            <w:vAlign w:val="bottom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c>
          <w:tcPr>
            <w:tcW w:w="5353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54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F9310C" w:rsidRPr="00F9310C" w:rsidTr="00391E4C">
        <w:tc>
          <w:tcPr>
            <w:tcW w:w="5353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c>
          <w:tcPr>
            <w:tcW w:w="5353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F9310C" w:rsidRPr="00F9310C" w:rsidTr="00391E4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5.1</w:t>
            </w:r>
          </w:p>
        </w:tc>
      </w:tr>
      <w:tr w:rsidR="00F9310C" w:rsidRPr="00F9310C" w:rsidTr="00391E4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ПОДТВЕРЖДЕНИЕ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согласия уполномоченного представителя кандидата, избирательного объединения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9256"/>
      </w:tblGrid>
      <w:tr w:rsidR="00F9310C" w:rsidRPr="00F9310C" w:rsidTr="00391E4C">
        <w:tc>
          <w:tcPr>
            <w:tcW w:w="120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 и отчество гражданина)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F9310C" w:rsidRPr="00F9310C" w:rsidTr="00391E4C">
        <w:trPr>
          <w:cantSplit/>
        </w:trPr>
        <w:tc>
          <w:tcPr>
            <w:tcW w:w="10456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являющийся</w:t>
            </w:r>
            <w:r w:rsidRPr="00F9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доверенности №___от "__"_________201_ года</w:t>
            </w:r>
            <w:r w:rsidRPr="00F9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уполномоченным представителем по финансовым вопросам кандидата, избирательного объединения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9310C" w:rsidRPr="00F9310C" w:rsidTr="00391E4C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объединения/ фамилия, имя, отчество кандидата)</w:t>
            </w:r>
          </w:p>
        </w:tc>
      </w:tr>
    </w:tbl>
    <w:p w:rsidR="00F9310C" w:rsidRPr="00F9310C" w:rsidRDefault="00F9310C" w:rsidP="00F9310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9310C" w:rsidRPr="00F9310C" w:rsidTr="00391E4C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или номер избирательного округа)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9310C" w:rsidRPr="00F9310C" w:rsidTr="00391E4C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специального избирательного счета)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F9310C" w:rsidRPr="00F9310C" w:rsidTr="00391E4C">
        <w:trPr>
          <w:cantSplit/>
        </w:trPr>
        <w:tc>
          <w:tcPr>
            <w:tcW w:w="1908" w:type="dxa"/>
            <w:tcBorders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 и отчество гражданина, наименование организации, которому (ой) дается согласие)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(реализацию товаров, оказание услуг) согласно договору от "__</w:t>
      </w:r>
      <w:proofErr w:type="gramStart"/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года № ___ и их оплату за счет средств избирательного фонда.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583"/>
      </w:tblGrid>
      <w:tr w:rsidR="00F9310C" w:rsidRPr="00F9310C" w:rsidTr="00391E4C">
        <w:tc>
          <w:tcPr>
            <w:tcW w:w="5353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по финансовым вопросам кандидата, избирательного объединения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c>
          <w:tcPr>
            <w:tcW w:w="5353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54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F9310C" w:rsidRPr="00F9310C" w:rsidTr="00391E4C">
        <w:tc>
          <w:tcPr>
            <w:tcW w:w="5353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c>
          <w:tcPr>
            <w:tcW w:w="5353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F9310C" w:rsidRPr="00F9310C" w:rsidTr="00391E4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F9310C" w:rsidRPr="00F9310C" w:rsidTr="00391E4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customMarkFollows="1" w:id="17"/>
        <w:sym w:font="Symbol" w:char="F02A"/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поступлении денежных средств на специальный избирательный счет кандидата, избирательного объединения 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F9310C" w:rsidRPr="00F9310C" w:rsidTr="00391E4C">
        <w:tc>
          <w:tcPr>
            <w:tcW w:w="10348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Выборы депутатов Совета народных депутатов города Челябинска</w:t>
            </w:r>
            <w:r w:rsidRPr="00F931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8"/>
              <w:sym w:font="Symbol" w:char="F02A"/>
            </w:r>
            <w:r w:rsidRPr="00F931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sym w:font="Symbol" w:char="F02A"/>
            </w:r>
          </w:p>
        </w:tc>
      </w:tr>
      <w:tr w:rsidR="00F9310C" w:rsidRPr="00F9310C" w:rsidTr="00391E4C">
        <w:tc>
          <w:tcPr>
            <w:tcW w:w="10348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избирательной кампании)</w:t>
            </w: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августа 2019 года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F9310C" w:rsidRPr="00F9310C" w:rsidTr="00391E4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F9310C" w:rsidRPr="00F9310C" w:rsidTr="00391E4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F9310C" w:rsidRPr="00F9310C" w:rsidTr="00391E4C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одномандатный избирательный округ № 18</w:t>
            </w:r>
          </w:p>
        </w:tc>
      </w:tr>
      <w:tr w:rsidR="00F9310C" w:rsidRPr="00F9310C" w:rsidTr="00391E4C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(наименование избирательного округа)</w:t>
            </w:r>
          </w:p>
        </w:tc>
      </w:tr>
      <w:tr w:rsidR="00F9310C" w:rsidRPr="00F9310C" w:rsidTr="00391E4C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00000000000000000000, Челябинское отделение № 0000 ПАО «Сбербанк России», г. Челябинск, ул. Гагарина, д. 37</w:t>
            </w:r>
          </w:p>
        </w:tc>
      </w:tr>
      <w:tr w:rsidR="00F9310C" w:rsidRPr="00F9310C" w:rsidTr="00391E4C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F9310C" w:rsidRPr="00F9310C" w:rsidRDefault="00F9310C" w:rsidP="00F9310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F9310C" w:rsidRPr="00F9310C" w:rsidTr="00391E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остаток: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тридцать тысяч рублей</w:t>
            </w:r>
          </w:p>
        </w:tc>
      </w:tr>
      <w:tr w:rsidR="00F9310C" w:rsidRPr="00F9310C" w:rsidTr="00391E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(сумма прописью)</w:t>
            </w:r>
          </w:p>
        </w:tc>
      </w:tr>
    </w:tbl>
    <w:p w:rsidR="00F9310C" w:rsidRPr="00F9310C" w:rsidRDefault="00F9310C" w:rsidP="00F9310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6946"/>
      </w:tblGrid>
      <w:tr w:rsidR="00F9310C" w:rsidRPr="00F9310C" w:rsidTr="00391E4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 за период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10 по 17 августа 2019 года</w:t>
            </w:r>
          </w:p>
        </w:tc>
      </w:tr>
      <w:tr w:rsidR="00F9310C" w:rsidRPr="00F9310C" w:rsidTr="00391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Двести  пятьдесят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две тысячи триста рублей</w:t>
            </w:r>
          </w:p>
        </w:tc>
      </w:tr>
      <w:tr w:rsidR="00F9310C" w:rsidRPr="00F9310C" w:rsidTr="00391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(сумма прописью)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410"/>
        <w:gridCol w:w="1134"/>
        <w:gridCol w:w="1559"/>
        <w:gridCol w:w="1702"/>
      </w:tblGrid>
      <w:tr w:rsidR="00F9310C" w:rsidRPr="00F9310C" w:rsidTr="00391E4C">
        <w:trPr>
          <w:trHeight w:val="10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 xml:space="preserve">зачисления  </w:t>
            </w: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Источник поступления</w:t>
            </w: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Реквизиты, идентифицирующие юридическое лицо</w:t>
            </w: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br/>
              <w:t>или гражданина, осуществивших перечисление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br/>
              <w:t>в 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 xml:space="preserve">Виды поступлений </w:t>
            </w: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подтверждающий </w:t>
            </w: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br/>
              <w:t>поступление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F9310C" w:rsidRPr="00F9310C" w:rsidTr="00391E4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9310C" w:rsidRPr="00F9310C" w:rsidTr="00391E4C">
        <w:trPr>
          <w:trHeight w:val="12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заполнения</w:t>
            </w:r>
          </w:p>
        </w:tc>
      </w:tr>
      <w:tr w:rsidR="00F9310C" w:rsidRPr="00F9310C" w:rsidTr="00391E4C">
        <w:trPr>
          <w:trHeight w:val="7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 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 Иван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Иванович, 23.01.1970 г.р., г. Челябинск, ул. Ильича, 8, кв. 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 00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Приходный ордер</w:t>
            </w:r>
          </w:p>
        </w:tc>
      </w:tr>
      <w:tr w:rsidR="00F9310C" w:rsidRPr="00F9310C" w:rsidTr="00391E4C">
        <w:trPr>
          <w:trHeight w:val="8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 Петр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Петрович,  01.12.1985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г.р.,  г. Челябинск, ул. Дружбы, д.12, кв.87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12 14 123456 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Приходный ордер</w:t>
            </w:r>
          </w:p>
        </w:tc>
      </w:tr>
      <w:tr w:rsidR="00F9310C" w:rsidRPr="00F9310C" w:rsidTr="00391E4C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Петр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Петрович,  01.12.1996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г.р.,    г. Челябинск, ул. Советов, 5,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60 41 245034 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Приходный ордер</w:t>
            </w:r>
          </w:p>
        </w:tc>
      </w:tr>
      <w:tr w:rsidR="00F9310C" w:rsidRPr="00F9310C" w:rsidTr="00391E4C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"Волна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01.12.1996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р/с 11111111111111111111 Московское ОСБ №0000 г. Челябинск,  </w:t>
            </w: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О:НЕТ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7703960012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Пожертвование 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юридического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 ______ от ______</w:t>
            </w:r>
          </w:p>
        </w:tc>
      </w:tr>
      <w:tr w:rsidR="00F9310C" w:rsidRPr="00F9310C" w:rsidTr="00391E4C">
        <w:trPr>
          <w:trHeight w:val="16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"КОБРА" 21.01.1997 р/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22222222222222222222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Промбромбанк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г. Челябинск  </w:t>
            </w: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О:НЕТ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10497984771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Пожертвование 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юридического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 ______ от ______</w:t>
            </w:r>
          </w:p>
        </w:tc>
      </w:tr>
      <w:tr w:rsidR="00F9310C" w:rsidRPr="00F9310C" w:rsidTr="00391E4C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"ГУМ" 17.03.1999 р/с 333333333333333333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РКЦ  ГУ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ЦБ РФ г. Челябинск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1020047692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Пожертвование 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юридического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 ______ от ______</w:t>
            </w:r>
          </w:p>
        </w:tc>
      </w:tr>
      <w:tr w:rsidR="00F9310C" w:rsidRPr="00F9310C" w:rsidTr="00391E4C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"GREEN PEACE"  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44444444444444444444 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НОРД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".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7701452708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Пожертвование международного общественного движения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 ______ от ______</w:t>
            </w:r>
          </w:p>
        </w:tc>
      </w:tr>
      <w:tr w:rsidR="00F9310C" w:rsidRPr="00F9310C" w:rsidTr="00391E4C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г.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Алексеевка  р/55555555555555555555 КБ "ВЕСТ"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г.Алексеевка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1109283001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Пожертвование 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юридического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 ______ от ______</w:t>
            </w:r>
          </w:p>
        </w:tc>
      </w:tr>
      <w:tr w:rsidR="00F9310C" w:rsidRPr="00F9310C" w:rsidTr="00391E4C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Оптторг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20.02.1998  р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 666666666666666666666  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г. Челябинск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1473927492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Пожертвование 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юридического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 ______ от ______</w:t>
            </w:r>
          </w:p>
        </w:tc>
      </w:tr>
      <w:tr w:rsidR="00F9310C" w:rsidRPr="00F9310C" w:rsidTr="00391E4C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  Владимир Степанович, 01.03.1970 г.р.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Паспорт: 00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00  000000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Г: RUS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Пожертвование 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гражданина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 ______ от ______</w:t>
            </w:r>
          </w:p>
        </w:tc>
      </w:tr>
      <w:tr w:rsidR="00F9310C" w:rsidRPr="00F9310C" w:rsidTr="00391E4C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 "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Россия", р/с 77777777777777777777  АКБ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г.Челябинск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к/с 00000000000000000000  БИК 100495687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7701987300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избирательного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 ______ от ______</w:t>
            </w: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284"/>
        <w:gridCol w:w="1558"/>
        <w:gridCol w:w="284"/>
        <w:gridCol w:w="1417"/>
        <w:gridCol w:w="283"/>
        <w:gridCol w:w="3261"/>
      </w:tblGrid>
      <w:tr w:rsidR="00F9310C" w:rsidRPr="00F9310C" w:rsidTr="00391E4C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Сбербанк</w:t>
            </w: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МП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F9310C" w:rsidRPr="00F9310C" w:rsidTr="00391E4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F9310C" w:rsidRPr="00F9310C" w:rsidTr="00391E4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customMarkFollows="1" w:id="19"/>
        <w:sym w:font="Symbol" w:char="F02A"/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расходовании денежных средств, находящихся на специальном 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избирательном счете кандидата, избирательного объединения 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F9310C" w:rsidRPr="00F9310C" w:rsidTr="00391E4C">
        <w:tc>
          <w:tcPr>
            <w:tcW w:w="10348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Совета народных депутатов города Челябинска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0"/>
              <w:sym w:font="Symbol" w:char="F02A"/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sym w:font="Symbol" w:char="F02A"/>
            </w:r>
          </w:p>
        </w:tc>
      </w:tr>
      <w:tr w:rsidR="00F9310C" w:rsidRPr="00F9310C" w:rsidTr="00391E4C">
        <w:tc>
          <w:tcPr>
            <w:tcW w:w="10348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избирательной кампании)</w:t>
            </w: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Pr="00F93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августа 2019 года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F9310C" w:rsidRPr="00F9310C" w:rsidTr="00391E4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</w:t>
            </w: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Иванович</w:t>
            </w:r>
          </w:p>
        </w:tc>
      </w:tr>
      <w:tr w:rsidR="00F9310C" w:rsidRPr="00F9310C" w:rsidTr="00391E4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F9310C" w:rsidRPr="00F9310C" w:rsidTr="00391E4C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одномандатный избирательный округ № 18</w:t>
            </w:r>
          </w:p>
        </w:tc>
      </w:tr>
      <w:tr w:rsidR="00F9310C" w:rsidRPr="00F9310C" w:rsidTr="00391E4C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(наименование избирательного округа)</w:t>
            </w:r>
          </w:p>
        </w:tc>
      </w:tr>
      <w:tr w:rsidR="00F9310C" w:rsidRPr="00F9310C" w:rsidTr="00391E4C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00000000000000000000, Челябинское отделение № 0000 ПАО «Сбербанк России», г. Челябинск, ул. Гагарина, д. 37</w:t>
            </w:r>
          </w:p>
        </w:tc>
      </w:tr>
      <w:tr w:rsidR="00F9310C" w:rsidRPr="00F9310C" w:rsidTr="00391E4C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F9310C" w:rsidRPr="00F9310C" w:rsidRDefault="00F9310C" w:rsidP="00F9310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6662"/>
      </w:tblGrid>
      <w:tr w:rsidR="00F9310C" w:rsidRPr="00F9310C" w:rsidTr="00391E4C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 за период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10 по 17 августа 2019 года</w:t>
            </w:r>
          </w:p>
        </w:tc>
      </w:tr>
      <w:tr w:rsidR="00F9310C" w:rsidRPr="00F9310C" w:rsidTr="00391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 три тысячи рублей,</w:t>
            </w:r>
          </w:p>
        </w:tc>
      </w:tr>
      <w:tr w:rsidR="00F9310C" w:rsidRPr="00F9310C" w:rsidTr="00391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(сумма прописью)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851"/>
        <w:gridCol w:w="2126"/>
        <w:gridCol w:w="1560"/>
        <w:gridCol w:w="1842"/>
      </w:tblGrid>
      <w:tr w:rsidR="00F9310C" w:rsidRPr="00F9310C" w:rsidTr="00391E4C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снятия средств со счета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перечислены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рублях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расход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снятия денежных средств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21"/>
              <w:t>**</w:t>
            </w:r>
          </w:p>
        </w:tc>
      </w:tr>
      <w:tr w:rsidR="00F9310C" w:rsidRPr="00F9310C" w:rsidTr="00391E4C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9310C" w:rsidRPr="00F9310C" w:rsidTr="00391E4C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Образцы заполнения формы</w:t>
            </w:r>
          </w:p>
        </w:tc>
      </w:tr>
      <w:tr w:rsidR="00F9310C" w:rsidRPr="00F9310C" w:rsidTr="00391E4C">
        <w:trPr>
          <w:trHeight w:val="12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1980449981 Магазин "ИДЕАЛ" р/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00000000000000000000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АБ "ТОКОБАНК"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канцтоваров для организации сбора подписей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Платежный (расчетный) документ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от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№ 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 от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</w:t>
            </w:r>
          </w:p>
        </w:tc>
      </w:tr>
      <w:tr w:rsidR="00F9310C" w:rsidRPr="00F9310C" w:rsidTr="00391E4C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1000029948 ОАО "Салют" к/с 11111111111111111111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КИБ "Альфа"   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изготовление подписных листов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Платежный (расчетный) документ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от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___ от ______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юридическим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лицом )</w:t>
            </w:r>
            <w:proofErr w:type="gramEnd"/>
          </w:p>
        </w:tc>
      </w:tr>
      <w:tr w:rsidR="00F9310C" w:rsidRPr="00F9310C" w:rsidTr="00391E4C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0000000000,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 "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ОФИС",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 00000000000000000000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 "БАНКЛИМ" ГРКЦ ГУ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 РФ г. Челябинск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Платежный  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расчетный) документ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___ от ____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 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юридическим лицом) </w:t>
            </w:r>
          </w:p>
        </w:tc>
      </w:tr>
      <w:tr w:rsidR="00F9310C" w:rsidRPr="00F9310C" w:rsidTr="00391E4C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0000000000, ЗАО "Квинт",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00000000000000000000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 "Мост" РКЦ-2 ГУ ЦБ РФ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г.Челябинска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оборудования (ксерокс, компьютер, принтер и др.)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Платежный (расчетный) документ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___ от _____, счет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___ от _____  </w:t>
            </w:r>
          </w:p>
        </w:tc>
      </w:tr>
      <w:tr w:rsidR="00F9310C" w:rsidRPr="00F9310C" w:rsidTr="00391E4C">
        <w:trPr>
          <w:trHeight w:val="4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0000000000,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 "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Премьер - СВ" р/с   00000000000000000000 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АКБ "ВЕСТ" г. Челябинск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Оплата за изготовление и размещение видеоролика на каналах телерадиовещания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Платежный  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расчетный)  документ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_____,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счет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N ___ от _____  </w:t>
            </w:r>
          </w:p>
        </w:tc>
      </w:tr>
      <w:tr w:rsidR="00F9310C" w:rsidRPr="00F9310C" w:rsidTr="00391E4C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Иванов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  Иванович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сборщиков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Расходный  ордер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 от _____ с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физическим лицом</w:t>
            </w:r>
          </w:p>
        </w:tc>
      </w:tr>
      <w:tr w:rsidR="00F9310C" w:rsidRPr="00F9310C" w:rsidTr="00391E4C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0000000000, автопредприятие N 1, р/с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00000000000000000000  КБ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Красногорск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Платежный  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расчетный)  документ 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 ___ от ____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юридическим лицом) </w:t>
            </w:r>
          </w:p>
        </w:tc>
      </w:tr>
      <w:tr w:rsidR="00F9310C" w:rsidRPr="00F9310C" w:rsidTr="00391E4C">
        <w:trPr>
          <w:trHeight w:val="15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Иванов Иван Иванович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Расходный 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___ от ______ </w:t>
            </w: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владельцем оборудования или марка, серийный номер оборудования,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 N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 от _____ </w:t>
            </w:r>
          </w:p>
        </w:tc>
      </w:tr>
      <w:tr w:rsidR="00F9310C" w:rsidRPr="00F9310C" w:rsidTr="00391E4C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Иванов Иван Иванович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 информационных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консультационных услуг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Расходный ордер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___ от _____ 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юридическим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лицом)  </w:t>
            </w:r>
            <w:proofErr w:type="gramEnd"/>
          </w:p>
        </w:tc>
      </w:tr>
      <w:tr w:rsidR="00F9310C" w:rsidRPr="00F9310C" w:rsidTr="00391E4C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0000000000, клуб "ЧЕРРИ",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00000000000000000000 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Гутабанк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помещения для проведения встречи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избирателями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Платежный (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расчетный)  документ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___ от _____,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счет N ___ от _____  </w:t>
            </w:r>
          </w:p>
        </w:tc>
      </w:tr>
      <w:tr w:rsidR="00F9310C" w:rsidRPr="00F9310C" w:rsidTr="00391E4C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0000000000, ЗАО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Электроволна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р/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00000000000000000000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Коркинское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РКЦ ГУ ЦБ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изготовление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агитационных листовок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Платежный (расчетный) документ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___ от _____,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счет N ___ от _____  </w:t>
            </w:r>
          </w:p>
        </w:tc>
      </w:tr>
      <w:tr w:rsidR="00F9310C" w:rsidRPr="00F9310C" w:rsidTr="00391E4C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0000000000,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 "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Продюсерская компания  "Интернешнл", р/с  00000000000000000000 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изготовление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агитационных плакатов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Платежный  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расчетный) документ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___ от _____,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счет N ___ от _____  </w:t>
            </w:r>
          </w:p>
        </w:tc>
      </w:tr>
      <w:tr w:rsidR="00F9310C" w:rsidRPr="00F9310C" w:rsidTr="00391E4C">
        <w:trPr>
          <w:trHeight w:val="2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0000000000,  типография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"Радуга", р/с 00000000000000000000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РКЦ-2 ГУ ЦБ РФ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изготовление агитационных листовок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Платежный  (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расчетный) документ 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___ от _____,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счет N ___ от _____  </w:t>
            </w:r>
          </w:p>
        </w:tc>
      </w:tr>
      <w:tr w:rsidR="00F9310C" w:rsidRPr="00F9310C" w:rsidTr="00391E4C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0000000000,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 "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ЧЕРРИ - М", р/с 00000000000000000000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КБ "</w:t>
            </w:r>
            <w:proofErr w:type="spell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Гутабанк</w:t>
            </w:r>
            <w:proofErr w:type="spell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помещения для проведения   встречи с избирателями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Платежный (расчетный) документ 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___ от _____,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счет N ___ от _____ </w:t>
            </w:r>
          </w:p>
        </w:tc>
      </w:tr>
      <w:tr w:rsidR="00F9310C" w:rsidRPr="00F9310C" w:rsidTr="00391E4C">
        <w:trPr>
          <w:trHeight w:val="5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r w:rsidRPr="00F9310C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Иванов Иван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Расходный    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___ от _____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физ. лицом</w:t>
            </w: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284"/>
        <w:gridCol w:w="1558"/>
        <w:gridCol w:w="284"/>
        <w:gridCol w:w="1417"/>
        <w:gridCol w:w="283"/>
        <w:gridCol w:w="3261"/>
      </w:tblGrid>
      <w:tr w:rsidR="00F9310C" w:rsidRPr="00F9310C" w:rsidTr="00391E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остаток: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 двадцать три тысячи рублей</w:t>
            </w:r>
          </w:p>
        </w:tc>
      </w:tr>
      <w:tr w:rsidR="00F9310C" w:rsidRPr="00F9310C" w:rsidTr="00391E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(сумма прописью)</w:t>
            </w:r>
          </w:p>
        </w:tc>
      </w:tr>
      <w:tr w:rsidR="00F9310C" w:rsidRPr="00F9310C" w:rsidTr="00391E4C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МП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812"/>
      </w:tblGrid>
      <w:tr w:rsidR="00F9310C" w:rsidRPr="00F9310C" w:rsidTr="00391E4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F9310C" w:rsidRPr="00F9310C" w:rsidTr="00391E4C">
        <w:trPr>
          <w:trHeight w:val="10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/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0206"/>
      </w:tblGrid>
      <w:tr w:rsidR="00F9310C" w:rsidRPr="00F9310C" w:rsidTr="00391E4C">
        <w:trPr>
          <w:cantSplit/>
          <w:trHeight w:val="33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10C" w:rsidRPr="00F9310C" w:rsidRDefault="00F9310C" w:rsidP="00F9310C">
            <w:pPr>
              <w:jc w:val="center"/>
              <w:rPr>
                <w:b/>
                <w:bCs/>
              </w:rPr>
            </w:pPr>
            <w:r w:rsidRPr="00F9310C">
              <w:rPr>
                <w:b/>
                <w:bCs/>
              </w:rPr>
              <w:t>ИТОГОВЫЙ ФИНАНСОВЫЙ ОТЧЕТ</w:t>
            </w:r>
            <w:r w:rsidRPr="00F9310C">
              <w:rPr>
                <w:b/>
                <w:bCs/>
                <w:vertAlign w:val="superscript"/>
              </w:rPr>
              <w:footnoteReference w:customMarkFollows="1" w:id="22"/>
              <w:sym w:font="Symbol" w:char="F02A"/>
            </w:r>
          </w:p>
        </w:tc>
      </w:tr>
      <w:tr w:rsidR="00F9310C" w:rsidRPr="00F9310C" w:rsidTr="00391E4C">
        <w:trPr>
          <w:trHeight w:val="27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jc w:val="center"/>
              <w:rPr>
                <w:vertAlign w:val="superscript"/>
              </w:rPr>
            </w:pPr>
            <w:r w:rsidRPr="00F9310C">
              <w:rPr>
                <w:vertAlign w:val="superscript"/>
              </w:rPr>
              <w:t>(первый, итоговый финансовый отчет)</w:t>
            </w:r>
          </w:p>
        </w:tc>
      </w:tr>
      <w:tr w:rsidR="00F9310C" w:rsidRPr="00F9310C" w:rsidTr="00391E4C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jc w:val="center"/>
              <w:rPr>
                <w:bCs/>
              </w:rPr>
            </w:pPr>
            <w:r w:rsidRPr="00F9310C">
              <w:rPr>
                <w:bCs/>
              </w:rPr>
              <w:t>о поступлении и расходовании средств избирательного фонда кандидата, избирательного объединения при проведении выборов</w:t>
            </w:r>
          </w:p>
        </w:tc>
      </w:tr>
      <w:tr w:rsidR="00F9310C" w:rsidRPr="00F9310C" w:rsidTr="00391E4C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jc w:val="center"/>
              <w:rPr>
                <w:b/>
              </w:rPr>
            </w:pPr>
            <w:r w:rsidRPr="00F9310C">
              <w:rPr>
                <w:b/>
              </w:rPr>
              <w:t>депутатов Совета народных депутатов города Челябинска</w:t>
            </w:r>
          </w:p>
        </w:tc>
      </w:tr>
      <w:tr w:rsidR="00F9310C" w:rsidRPr="00F9310C" w:rsidTr="00391E4C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jc w:val="center"/>
              <w:rPr>
                <w:vertAlign w:val="superscript"/>
              </w:rPr>
            </w:pPr>
            <w:r w:rsidRPr="00F9310C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F9310C" w:rsidRPr="00F9310C" w:rsidTr="00391E4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jc w:val="center"/>
              <w:rPr>
                <w:b/>
                <w:bCs/>
              </w:rPr>
            </w:pPr>
            <w:r w:rsidRPr="00F9310C">
              <w:rPr>
                <w:b/>
                <w:bCs/>
              </w:rPr>
              <w:t>Иванов Иван Иванович</w:t>
            </w:r>
          </w:p>
        </w:tc>
      </w:tr>
      <w:tr w:rsidR="00F9310C" w:rsidRPr="00F9310C" w:rsidTr="00391E4C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jc w:val="center"/>
              <w:rPr>
                <w:vertAlign w:val="superscript"/>
              </w:rPr>
            </w:pPr>
            <w:r w:rsidRPr="00F9310C">
              <w:rPr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F9310C" w:rsidRPr="00F9310C" w:rsidTr="00391E4C">
        <w:trPr>
          <w:trHeight w:val="371"/>
        </w:trPr>
        <w:tc>
          <w:tcPr>
            <w:tcW w:w="10221" w:type="dxa"/>
            <w:gridSpan w:val="2"/>
            <w:tcBorders>
              <w:bottom w:val="single" w:sz="4" w:space="0" w:color="auto"/>
            </w:tcBorders>
            <w:vAlign w:val="bottom"/>
          </w:tcPr>
          <w:p w:rsidR="00F9310C" w:rsidRPr="00F9310C" w:rsidRDefault="00F9310C" w:rsidP="00F9310C">
            <w:pPr>
              <w:jc w:val="center"/>
              <w:rPr>
                <w:b/>
              </w:rPr>
            </w:pPr>
            <w:r w:rsidRPr="00F9310C">
              <w:rPr>
                <w:b/>
              </w:rPr>
              <w:t>Одномандатный избирательный округ № 18</w:t>
            </w:r>
          </w:p>
        </w:tc>
      </w:tr>
      <w:tr w:rsidR="00F9310C" w:rsidRPr="00F9310C" w:rsidTr="00391E4C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jc w:val="center"/>
              <w:rPr>
                <w:vertAlign w:val="superscript"/>
              </w:rPr>
            </w:pPr>
            <w:r w:rsidRPr="00F9310C">
              <w:rPr>
                <w:vertAlign w:val="superscript"/>
              </w:rPr>
              <w:t>(наименование или номер избирательного округа)</w:t>
            </w:r>
          </w:p>
        </w:tc>
      </w:tr>
      <w:tr w:rsidR="00F9310C" w:rsidRPr="00F9310C" w:rsidTr="00391E4C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jc w:val="center"/>
            </w:pPr>
            <w:r w:rsidRPr="00F9310C">
              <w:rPr>
                <w:b/>
                <w:bCs/>
              </w:rPr>
              <w:t>№ 00000000000000000000, Челябинское отделение № 0000 ПАО «Сбербанк России», г. Челябинск, ул. Гагарина, д. 37</w:t>
            </w:r>
          </w:p>
        </w:tc>
      </w:tr>
      <w:tr w:rsidR="00F9310C" w:rsidRPr="00F9310C" w:rsidTr="00391E4C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0221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jc w:val="center"/>
            </w:pPr>
            <w:r w:rsidRPr="00F9310C">
              <w:rPr>
                <w:vertAlign w:val="superscript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F9310C" w:rsidRPr="00F9310C" w:rsidRDefault="00F9310C" w:rsidP="00F9310C">
      <w:pPr>
        <w:rPr>
          <w:sz w:val="16"/>
          <w:szCs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6662"/>
        <w:gridCol w:w="709"/>
        <w:gridCol w:w="1417"/>
        <w:gridCol w:w="870"/>
      </w:tblGrid>
      <w:tr w:rsidR="00F9310C" w:rsidRPr="00F9310C" w:rsidTr="00391E4C">
        <w:trPr>
          <w:cantSplit/>
          <w:tblHeader/>
        </w:trPr>
        <w:tc>
          <w:tcPr>
            <w:tcW w:w="7260" w:type="dxa"/>
            <w:gridSpan w:val="2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F9310C" w:rsidRPr="00F9310C" w:rsidTr="00391E4C">
        <w:trPr>
          <w:cantSplit/>
          <w:tblHeader/>
        </w:trPr>
        <w:tc>
          <w:tcPr>
            <w:tcW w:w="7260" w:type="dxa"/>
            <w:gridSpan w:val="2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282300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0256" w:type="dxa"/>
            <w:gridSpan w:val="5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0256" w:type="dxa"/>
            <w:gridSpan w:val="5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ч. 6 ст. 58 Федерального закона от 12 июня 2002 года № 67-ФЗ, и ч.4-10 ст. 36 Закону Челябинской области от 29 июня 2006 года № 36-ЗО </w:t>
            </w:r>
            <w:r w:rsidRPr="00F931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ootnoteReference w:customMarkFollows="1" w:id="23"/>
              <w:t>**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56300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0256" w:type="dxa"/>
            <w:gridSpan w:val="5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56300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0256" w:type="dxa"/>
            <w:gridSpan w:val="5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0256" w:type="dxa"/>
            <w:gridSpan w:val="5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них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0256" w:type="dxa"/>
            <w:gridSpan w:val="5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денежным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средствам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справкой)   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123000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</w:t>
      </w:r>
      <w:proofErr w:type="gramStart"/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 кампании</w:t>
      </w:r>
      <w:proofErr w:type="gramEnd"/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привлекалось. 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7"/>
        <w:gridCol w:w="588"/>
        <w:gridCol w:w="587"/>
        <w:gridCol w:w="587"/>
        <w:gridCol w:w="2261"/>
        <w:gridCol w:w="2551"/>
        <w:gridCol w:w="142"/>
        <w:gridCol w:w="2160"/>
      </w:tblGrid>
      <w:tr w:rsidR="00F9310C" w:rsidRPr="00F9310C" w:rsidTr="00391E4C">
        <w:trPr>
          <w:cantSplit/>
          <w:trHeight w:val="27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</w:p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(Уполномоченный представитель по финансовым вопросам избирательного объединения _________________________________________)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И.И. Иванов </w:t>
            </w:r>
          </w:p>
        </w:tc>
      </w:tr>
      <w:tr w:rsidR="00F9310C" w:rsidRPr="00F9310C" w:rsidTr="00391E4C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F9310C" w:rsidRPr="00F9310C" w:rsidTr="00391E4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F9310C" w:rsidRPr="00F9310C" w:rsidTr="00391E4C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__________________________________________________________________________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кандидата, наименование избирательного объединения)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в ___________________________________________________________________________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 адрес филиала кредитной организации)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счету № ____________________________________________________________________________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(номер специального избирательного счета)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состоянию</w:t>
      </w:r>
      <w:proofErr w:type="gramEnd"/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«__»_________20__  года  остаток  денежных  средств  составляет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 рублей.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закрыт «_</w:t>
      </w:r>
      <w:proofErr w:type="gramStart"/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 года.</w:t>
      </w:r>
      <w:r w:rsidRPr="00F9310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footnoteReference w:customMarkFollows="1" w:id="24"/>
        <w:t>*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660"/>
        <w:gridCol w:w="1984"/>
        <w:gridCol w:w="284"/>
        <w:gridCol w:w="2268"/>
        <w:gridCol w:w="318"/>
        <w:gridCol w:w="3084"/>
      </w:tblGrid>
      <w:tr w:rsidR="00F9310C" w:rsidRPr="00F9310C" w:rsidTr="00391E4C">
        <w:tc>
          <w:tcPr>
            <w:tcW w:w="266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банка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c>
          <w:tcPr>
            <w:tcW w:w="2660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18" w:type="dxa"/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МП                                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 г.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F9310C" w:rsidRPr="00F9310C" w:rsidTr="00391E4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</w:tc>
      </w:tr>
      <w:tr w:rsidR="00F9310C" w:rsidRPr="00F9310C" w:rsidTr="00391E4C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финансовых документов, прилагаемых к итоговому 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финансовому отчету кандидата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кредитной организации по специальному избирательному счету соответствующего избирательного фонда;</w:t>
      </w:r>
    </w:p>
    <w:p w:rsidR="00F9310C" w:rsidRPr="00F9310C" w:rsidRDefault="00F9310C" w:rsidP="00F9310C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платежные поручения о перечислении добровольных пожертвований граждан, юридических лиц; </w:t>
      </w:r>
    </w:p>
    <w:p w:rsidR="00F9310C" w:rsidRPr="00F9310C" w:rsidRDefault="00F9310C" w:rsidP="00F9310C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на внесение собственных средств политической партии, регионального отделения политической партии;</w:t>
      </w:r>
    </w:p>
    <w:p w:rsidR="00F9310C" w:rsidRPr="00F9310C" w:rsidRDefault="00F9310C" w:rsidP="00F9310C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о возвратах неиспользованных средств соответствующего избирательного фонда;</w:t>
      </w:r>
    </w:p>
    <w:p w:rsidR="00F9310C" w:rsidRPr="00F9310C" w:rsidRDefault="00F9310C" w:rsidP="00F9310C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выполнение работ (оказание услуг);</w:t>
      </w:r>
    </w:p>
    <w:p w:rsidR="00F9310C" w:rsidRPr="00F9310C" w:rsidRDefault="00F9310C" w:rsidP="00F9310C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(счета-фактуры);</w:t>
      </w:r>
    </w:p>
    <w:p w:rsidR="00F9310C" w:rsidRPr="00F9310C" w:rsidRDefault="00F9310C" w:rsidP="00F9310C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накладные на получение товаров;</w:t>
      </w:r>
    </w:p>
    <w:p w:rsidR="00F9310C" w:rsidRPr="00F9310C" w:rsidRDefault="00F9310C" w:rsidP="00F9310C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выполнении работ;</w:t>
      </w:r>
    </w:p>
    <w:p w:rsidR="00F9310C" w:rsidRPr="00F9310C" w:rsidRDefault="00F9310C" w:rsidP="00F9310C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и приходные кассовые ордера;</w:t>
      </w:r>
    </w:p>
    <w:p w:rsidR="00F9310C" w:rsidRPr="00F9310C" w:rsidRDefault="00F9310C" w:rsidP="00F9310C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 контрольно-кассовых машин, товарные чеки.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F9310C" w:rsidRPr="00F9310C" w:rsidTr="00391E4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F9310C" w:rsidRPr="00F9310C" w:rsidTr="00391E4C">
        <w:trPr>
          <w:trHeight w:val="10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документов и материалов, прилагаемых к итоговому финансовому отчету </w:t>
      </w: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кандидата, избирательного объединения при проведении выборов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98"/>
      </w:tblGrid>
      <w:tr w:rsidR="00F9310C" w:rsidRPr="00F9310C" w:rsidTr="00391E4C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c>
          <w:tcPr>
            <w:tcW w:w="10348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(наименование избирательной кампании)</w:t>
            </w:r>
          </w:p>
        </w:tc>
      </w:tr>
      <w:tr w:rsidR="00F9310C" w:rsidRPr="00F9310C" w:rsidTr="00391E4C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c>
          <w:tcPr>
            <w:tcW w:w="10348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620"/>
        <w:gridCol w:w="1620"/>
        <w:gridCol w:w="2160"/>
        <w:gridCol w:w="1800"/>
      </w:tblGrid>
      <w:tr w:rsidR="00F9310C" w:rsidRPr="00F9310C" w:rsidTr="00391E4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 (папка, том, страница)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9310C" w:rsidRPr="00F9310C" w:rsidTr="00391E4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310C" w:rsidRPr="00F9310C" w:rsidTr="00391E4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0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8"/>
        <w:gridCol w:w="589"/>
        <w:gridCol w:w="588"/>
        <w:gridCol w:w="588"/>
        <w:gridCol w:w="1597"/>
        <w:gridCol w:w="2835"/>
        <w:gridCol w:w="142"/>
        <w:gridCol w:w="2551"/>
      </w:tblGrid>
      <w:tr w:rsidR="00F9310C" w:rsidRPr="00F9310C" w:rsidTr="00391E4C">
        <w:trPr>
          <w:cantSplit/>
          <w:trHeight w:val="270"/>
        </w:trPr>
        <w:tc>
          <w:tcPr>
            <w:tcW w:w="47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(Уполномоченный представитель избирательного объединения по финансовым вопросам</w:t>
            </w:r>
          </w:p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5528"/>
      </w:tblGrid>
      <w:tr w:rsidR="00F9310C" w:rsidRPr="00F9310C" w:rsidTr="00391E4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12</w:t>
            </w:r>
          </w:p>
        </w:tc>
      </w:tr>
    </w:tbl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F9310C" w:rsidRPr="00F9310C" w:rsidSect="0027417A">
          <w:footnotePr>
            <w:numRestart w:val="eachPage"/>
          </w:footnotePr>
          <w:pgSz w:w="11907" w:h="16840" w:code="9"/>
          <w:pgMar w:top="567" w:right="567" w:bottom="567" w:left="1134" w:header="567" w:footer="567" w:gutter="0"/>
          <w:cols w:space="60"/>
          <w:noEndnote/>
          <w:docGrid w:linePitch="326"/>
        </w:sect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5528"/>
      </w:tblGrid>
      <w:tr w:rsidR="00F9310C" w:rsidRPr="00F9310C" w:rsidTr="00391E4C">
        <w:trPr>
          <w:trHeight w:val="100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Сосновском районе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0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5593"/>
        <w:gridCol w:w="15"/>
      </w:tblGrid>
      <w:tr w:rsidR="00F9310C" w:rsidRPr="00F9310C" w:rsidTr="00391E4C">
        <w:trPr>
          <w:cantSplit/>
          <w:trHeight w:val="330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СВОДНЫЙ ФИНАНСОВЫЙ ОТЧЕТ</w:t>
            </w:r>
          </w:p>
        </w:tc>
      </w:tr>
      <w:tr w:rsidR="00F9310C" w:rsidRPr="00F9310C" w:rsidTr="00391E4C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поступлении и расходовании средств избирательных фондов кандидатов, избирательных объединений при проведении выборов</w:t>
            </w:r>
            <w:r w:rsidRPr="00F9310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5"/>
              <w:sym w:font="Symbol" w:char="F02A"/>
            </w:r>
          </w:p>
        </w:tc>
      </w:tr>
      <w:tr w:rsidR="00F9310C" w:rsidRPr="00F9310C" w:rsidTr="00391E4C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bottom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9310C" w:rsidRPr="00F9310C" w:rsidTr="00391E4C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top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избирательной кампании)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56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819"/>
        <w:gridCol w:w="173"/>
        <w:gridCol w:w="8788"/>
        <w:gridCol w:w="709"/>
        <w:gridCol w:w="962"/>
        <w:gridCol w:w="962"/>
        <w:gridCol w:w="1275"/>
        <w:gridCol w:w="870"/>
      </w:tblGrid>
      <w:tr w:rsidR="00F9310C" w:rsidRPr="00F9310C" w:rsidTr="00391E4C">
        <w:trPr>
          <w:cantSplit/>
          <w:tblHeader/>
        </w:trPr>
        <w:tc>
          <w:tcPr>
            <w:tcW w:w="10378" w:type="dxa"/>
            <w:gridSpan w:val="4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Шифр строки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Кандидат 1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Кандидат 2</w:t>
            </w: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softHyphen/>
              <w:t>чание</w:t>
            </w:r>
          </w:p>
        </w:tc>
      </w:tr>
      <w:tr w:rsidR="00F9310C" w:rsidRPr="00F9310C" w:rsidTr="00391E4C">
        <w:trPr>
          <w:cantSplit/>
          <w:tblHeader/>
        </w:trPr>
        <w:tc>
          <w:tcPr>
            <w:tcW w:w="10378" w:type="dxa"/>
            <w:gridSpan w:val="4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417" w:type="dxa"/>
            <w:gridSpan w:val="2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6" w:type="dxa"/>
            <w:gridSpan w:val="6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417" w:type="dxa"/>
            <w:gridSpan w:val="2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6" w:type="dxa"/>
            <w:gridSpan w:val="6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Поступило в избирательный фонд денежных средств, подпадающих под действие ч. 6 ст. 58 Федерального закона от 12 июня 2002 года № 67-ФЗ, и ч.4-10 ст. 36 Закону Челябинской области от 29 июня 2006 года № 36-ЗО </w:t>
            </w: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footnoteReference w:customMarkFollows="1" w:id="26"/>
              <w:t>**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417" w:type="dxa"/>
            <w:gridSpan w:val="2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6" w:type="dxa"/>
            <w:gridSpan w:val="6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417" w:type="dxa"/>
            <w:gridSpan w:val="2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6" w:type="dxa"/>
            <w:gridSpan w:val="6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417" w:type="dxa"/>
            <w:gridSpan w:val="2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6" w:type="dxa"/>
            <w:gridSpan w:val="6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1417" w:type="dxa"/>
            <w:gridSpan w:val="2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6" w:type="dxa"/>
            <w:gridSpan w:val="6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Из них на оплату труда лиц, привлекаемых для сбора подписей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На выпуск и распространение печатных материалов и иных агитационных материалов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денежным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средствам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0C" w:rsidRPr="00F9310C" w:rsidTr="00391E4C">
        <w:trPr>
          <w:cantSplit/>
        </w:trPr>
        <w:tc>
          <w:tcPr>
            <w:tcW w:w="598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780" w:type="dxa"/>
            <w:gridSpan w:val="3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справкой)   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F9310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b/>
                <w:lang w:eastAsia="ru-RU"/>
              </w:rPr>
              <w:t>290</w:t>
            </w: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" w:type="dxa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40" w:type="dxa"/>
        <w:tblInd w:w="3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587"/>
        <w:gridCol w:w="588"/>
        <w:gridCol w:w="587"/>
        <w:gridCol w:w="587"/>
        <w:gridCol w:w="2403"/>
        <w:gridCol w:w="2409"/>
        <w:gridCol w:w="72"/>
        <w:gridCol w:w="2196"/>
      </w:tblGrid>
      <w:tr w:rsidR="00F9310C" w:rsidRPr="00F9310C" w:rsidTr="00391E4C">
        <w:trPr>
          <w:cantSplit/>
          <w:trHeight w:val="255"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избирательной комиссии муниципального образования ____________________________________ </w:t>
            </w:r>
          </w:p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(окружной избирательной комиссии _________________)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0C" w:rsidRPr="00F9310C" w:rsidTr="00391E4C">
        <w:trPr>
          <w:cantSplit/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дата)</w:t>
            </w: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310C" w:rsidRPr="00F9310C" w:rsidRDefault="00F9310C" w:rsidP="00F931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310C" w:rsidRPr="00F9310C" w:rsidSect="000C3953">
          <w:footnotePr>
            <w:numRestart w:val="eachPage"/>
          </w:footnotePr>
          <w:pgSz w:w="16840" w:h="11907" w:orient="landscape" w:code="9"/>
          <w:pgMar w:top="567" w:right="567" w:bottom="1134" w:left="1560" w:header="567" w:footer="567" w:gutter="0"/>
          <w:cols w:space="60"/>
          <w:noEndnote/>
          <w:docGrid w:linePitch="326"/>
        </w:sect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310C" w:rsidRPr="00F9310C" w:rsidSect="0027417A">
          <w:footnotePr>
            <w:numRestart w:val="eachPage"/>
          </w:footnotePr>
          <w:pgSz w:w="11907" w:h="16840" w:code="9"/>
          <w:pgMar w:top="567" w:right="567" w:bottom="567" w:left="1134" w:header="567" w:footer="567" w:gutter="0"/>
          <w:cols w:space="60"/>
          <w:noEndnote/>
          <w:docGrid w:linePitch="326"/>
        </w:sect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381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2"/>
        <w:gridCol w:w="5265"/>
      </w:tblGrid>
      <w:tr w:rsidR="00F9310C" w:rsidRPr="00F9310C" w:rsidTr="00391E4C">
        <w:trPr>
          <w:trHeight w:val="886"/>
        </w:trPr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</w:t>
            </w:r>
          </w:p>
        </w:tc>
      </w:tr>
      <w:tr w:rsidR="00F9310C" w:rsidRPr="00F9310C" w:rsidTr="00391E4C">
        <w:trPr>
          <w:trHeight w:val="875"/>
        </w:trPr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widowControl w:val="0"/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F9310C" w:rsidRPr="00F9310C" w:rsidRDefault="00F9310C" w:rsidP="00F9310C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</w:t>
            </w:r>
            <w:proofErr w:type="gramStart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Сосновском</w:t>
            </w:r>
            <w:proofErr w:type="gramEnd"/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</w:tr>
    </w:tbl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поступлении и расходовании средств избирательных фондов кандидатов, </w:t>
      </w: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подлежащие обязательному опубликованию на основании пункта 4 статьи 37 Закона Челябинской области </w:t>
      </w: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Челябинской области от 29.06.2006 N 36-ЗО "О муниципальных выборах в Челябинской области" </w:t>
      </w:r>
    </w:p>
    <w:p w:rsidR="00F9310C" w:rsidRPr="00F9310C" w:rsidRDefault="00F9310C" w:rsidP="00F9310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основании данных филиала ПАО Сбербанк)</w:t>
      </w:r>
    </w:p>
    <w:p w:rsidR="00F9310C" w:rsidRPr="00F9310C" w:rsidRDefault="00F9310C" w:rsidP="00F9310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0C" w:rsidRPr="00F9310C" w:rsidRDefault="00F9310C" w:rsidP="00F9310C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«____» ______________ 20___ года</w:t>
      </w:r>
    </w:p>
    <w:p w:rsidR="00F9310C" w:rsidRPr="00F9310C" w:rsidRDefault="00F9310C" w:rsidP="00F9310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рублях</w:t>
      </w:r>
    </w:p>
    <w:tbl>
      <w:tblPr>
        <w:tblW w:w="15096" w:type="dxa"/>
        <w:tblInd w:w="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39"/>
        <w:gridCol w:w="1059"/>
        <w:gridCol w:w="992"/>
        <w:gridCol w:w="1985"/>
        <w:gridCol w:w="882"/>
        <w:gridCol w:w="1244"/>
        <w:gridCol w:w="556"/>
        <w:gridCol w:w="825"/>
        <w:gridCol w:w="1514"/>
        <w:gridCol w:w="791"/>
        <w:gridCol w:w="1417"/>
        <w:gridCol w:w="709"/>
        <w:gridCol w:w="1134"/>
      </w:tblGrid>
      <w:tr w:rsidR="00F9310C" w:rsidRPr="00F9310C" w:rsidTr="00391E4C">
        <w:trPr>
          <w:cantSplit/>
          <w:trHeight w:val="240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Фамилия, имя, отчество кандидата</w:t>
            </w:r>
          </w:p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Поступило средств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Израсходовано средств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Возвращено средств</w:t>
            </w:r>
          </w:p>
        </w:tc>
      </w:tr>
      <w:tr w:rsidR="00F9310C" w:rsidRPr="00F9310C" w:rsidTr="00391E4C">
        <w:trPr>
          <w:cantSplit/>
          <w:trHeight w:val="24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ind w:left="-70" w:right="-8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</w:t>
            </w:r>
          </w:p>
        </w:tc>
      </w:tr>
      <w:tr w:rsidR="00F9310C" w:rsidRPr="00F9310C" w:rsidTr="00391E4C">
        <w:trPr>
          <w:cantSplit/>
          <w:trHeight w:val="1281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юридических лиц, перечисливших в избирательный фонд добровольные пожертвования в сумме, превышающей 25 тысяч рублей;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граждан, внесших в избирательный фонд добровольные пожертвования в сумме, превышающей 20 тысяч рублей;</w:t>
            </w:r>
          </w:p>
          <w:p w:rsidR="00F9310C" w:rsidRPr="00F9310C" w:rsidRDefault="00F9310C" w:rsidP="00F9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финансовой операции по расходованию средств из избирательного фонда в случае, если ее размер превышает 50 тысяч рублей;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жертвователя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основание </w:t>
            </w:r>
          </w:p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возврата</w:t>
            </w:r>
          </w:p>
        </w:tc>
      </w:tr>
      <w:tr w:rsidR="00F9310C" w:rsidRPr="00F9310C" w:rsidTr="00391E4C">
        <w:trPr>
          <w:cantSplit/>
          <w:trHeight w:val="48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юридического лица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граждан</w:t>
            </w: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 снятия со спец-счета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9310C" w:rsidRPr="00F9310C" w:rsidTr="00391E4C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</w:tr>
      <w:tr w:rsidR="00F9310C" w:rsidRPr="00F9310C" w:rsidTr="00391E4C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C" w:rsidRPr="00F9310C" w:rsidRDefault="00F9310C" w:rsidP="00F931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F9310C" w:rsidRPr="00F9310C" w:rsidRDefault="00F9310C" w:rsidP="00F9310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0C" w:rsidRPr="00F9310C" w:rsidRDefault="00F9310C" w:rsidP="00F931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территориальной избирательной</w:t>
      </w:r>
    </w:p>
    <w:p w:rsidR="00F9310C" w:rsidRPr="00F9310C" w:rsidRDefault="00F9310C" w:rsidP="00F9310C">
      <w:pPr>
        <w:tabs>
          <w:tab w:val="left" w:pos="5670"/>
          <w:tab w:val="left" w:pos="8505"/>
          <w:tab w:val="left" w:pos="9923"/>
          <w:tab w:val="left" w:pos="129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Челябинской области</w:t>
      </w: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310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F931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310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F9310C" w:rsidRPr="00F9310C" w:rsidRDefault="00F9310C" w:rsidP="00F9310C">
      <w:pPr>
        <w:tabs>
          <w:tab w:val="left" w:pos="6663"/>
          <w:tab w:val="left" w:pos="1105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931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(подпись)</w:t>
      </w:r>
      <w:proofErr w:type="gramStart"/>
      <w:r w:rsidRPr="00F931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</w:t>
      </w:r>
      <w:proofErr w:type="gramEnd"/>
      <w:r w:rsidRPr="00F931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И.О. Фамилия)</w:t>
      </w:r>
    </w:p>
    <w:p w:rsidR="00F9310C" w:rsidRPr="00F9310C" w:rsidRDefault="00F9310C" w:rsidP="00F9310C">
      <w:pPr>
        <w:rPr>
          <w:sz w:val="20"/>
        </w:rPr>
      </w:pPr>
      <w:r w:rsidRPr="00F9310C">
        <w:rPr>
          <w:sz w:val="20"/>
        </w:rPr>
        <w:t>«___»__________ 20___г</w:t>
      </w:r>
      <w:r w:rsidRPr="00F9310C">
        <w:rPr>
          <w:bCs/>
          <w:sz w:val="20"/>
        </w:rPr>
        <w:t xml:space="preserve">. </w:t>
      </w: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310C" w:rsidRPr="00F9310C" w:rsidSect="000C3953">
          <w:footnotePr>
            <w:numRestart w:val="eachPage"/>
          </w:footnotePr>
          <w:pgSz w:w="16840" w:h="11907" w:orient="landscape" w:code="9"/>
          <w:pgMar w:top="567" w:right="567" w:bottom="1134" w:left="567" w:header="567" w:footer="567" w:gutter="0"/>
          <w:cols w:space="60"/>
          <w:noEndnote/>
          <w:docGrid w:linePitch="326"/>
        </w:sect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C" w:rsidRPr="00F9310C" w:rsidRDefault="00F9310C" w:rsidP="00F931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310C" w:rsidRPr="00F9310C" w:rsidSect="0027417A">
          <w:footnotePr>
            <w:numRestart w:val="eachPage"/>
          </w:footnotePr>
          <w:pgSz w:w="11907" w:h="16840" w:code="9"/>
          <w:pgMar w:top="567" w:right="567" w:bottom="567" w:left="1134" w:header="567" w:footer="567" w:gutter="0"/>
          <w:cols w:space="60"/>
          <w:noEndnote/>
          <w:docGrid w:linePitch="326"/>
        </w:sectPr>
      </w:pPr>
    </w:p>
    <w:p w:rsidR="00F9310C" w:rsidRPr="00F9310C" w:rsidRDefault="00F9310C" w:rsidP="00F9310C">
      <w:pPr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F9310C" w:rsidRPr="00F9310C" w:rsidSect="0027417A">
          <w:pgSz w:w="16840" w:h="11907" w:orient="landscape" w:code="9"/>
          <w:pgMar w:top="1134" w:right="567" w:bottom="1701" w:left="567" w:header="720" w:footer="720" w:gutter="0"/>
          <w:cols w:space="60"/>
          <w:noEndnote/>
        </w:sectPr>
      </w:pPr>
    </w:p>
    <w:p w:rsidR="00F9310C" w:rsidRPr="00F9310C" w:rsidRDefault="00F9310C" w:rsidP="00F9310C"/>
    <w:p w:rsidR="0023655B" w:rsidRDefault="0023655B">
      <w:bookmarkStart w:id="0" w:name="_GoBack"/>
      <w:bookmarkEnd w:id="0"/>
    </w:p>
    <w:sectPr w:rsidR="0023655B" w:rsidSect="0027417A">
      <w:type w:val="nextColumn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25" w:rsidRDefault="00C81425" w:rsidP="00F9310C">
      <w:pPr>
        <w:spacing w:after="0" w:line="240" w:lineRule="auto"/>
      </w:pPr>
      <w:r>
        <w:separator/>
      </w:r>
    </w:p>
  </w:endnote>
  <w:endnote w:type="continuationSeparator" w:id="0">
    <w:p w:rsidR="00C81425" w:rsidRDefault="00C81425" w:rsidP="00F9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C" w:rsidRDefault="00F931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C" w:rsidRPr="001236DF" w:rsidRDefault="00F9310C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C" w:rsidRDefault="00F931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25" w:rsidRDefault="00C81425" w:rsidP="00F9310C">
      <w:pPr>
        <w:spacing w:after="0" w:line="240" w:lineRule="auto"/>
      </w:pPr>
      <w:r>
        <w:separator/>
      </w:r>
    </w:p>
  </w:footnote>
  <w:footnote w:type="continuationSeparator" w:id="0">
    <w:p w:rsidR="00C81425" w:rsidRDefault="00C81425" w:rsidP="00F9310C">
      <w:pPr>
        <w:spacing w:after="0" w:line="240" w:lineRule="auto"/>
      </w:pPr>
      <w:r>
        <w:continuationSeparator/>
      </w:r>
    </w:p>
  </w:footnote>
  <w:footnote w:id="1">
    <w:p w:rsidR="00F9310C" w:rsidRDefault="00F9310C" w:rsidP="00F9310C">
      <w:pPr>
        <w:pStyle w:val="ConsPlusNonformat"/>
        <w:widowControl/>
        <w:jc w:val="both"/>
      </w:pPr>
      <w:r w:rsidRPr="002471BA">
        <w:rPr>
          <w:rStyle w:val="af0"/>
          <w:rFonts w:cs="Courier New"/>
          <w:sz w:val="18"/>
          <w:szCs w:val="18"/>
        </w:rPr>
        <w:t>*</w:t>
      </w:r>
      <w:r w:rsidRPr="002471BA">
        <w:rPr>
          <w:sz w:val="18"/>
          <w:szCs w:val="18"/>
        </w:rPr>
        <w:t xml:space="preserve"> </w:t>
      </w:r>
      <w:r w:rsidRPr="000E23FB">
        <w:rPr>
          <w:rFonts w:ascii="Times New Roman" w:hAnsi="Times New Roman" w:cs="Times New Roman"/>
          <w:sz w:val="18"/>
          <w:szCs w:val="18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Федерации»; для собственных средств </w:t>
      </w:r>
      <w:r>
        <w:rPr>
          <w:rFonts w:ascii="Times New Roman" w:hAnsi="Times New Roman" w:cs="Times New Roman"/>
          <w:sz w:val="18"/>
          <w:szCs w:val="18"/>
        </w:rPr>
        <w:t>избирательных объединений</w:t>
      </w:r>
      <w:r w:rsidRPr="000E23FB">
        <w:rPr>
          <w:rFonts w:ascii="Times New Roman" w:hAnsi="Times New Roman" w:cs="Times New Roman"/>
          <w:sz w:val="18"/>
          <w:szCs w:val="18"/>
        </w:rPr>
        <w:t xml:space="preserve"> указывается наименование </w:t>
      </w:r>
      <w:r>
        <w:rPr>
          <w:rFonts w:ascii="Times New Roman" w:hAnsi="Times New Roman" w:cs="Times New Roman"/>
          <w:sz w:val="18"/>
          <w:szCs w:val="18"/>
        </w:rPr>
        <w:t>объединения</w:t>
      </w:r>
      <w:r w:rsidRPr="000E23FB">
        <w:rPr>
          <w:rFonts w:ascii="Times New Roman" w:hAnsi="Times New Roman" w:cs="Times New Roman"/>
          <w:sz w:val="18"/>
          <w:szCs w:val="18"/>
        </w:rPr>
        <w:t xml:space="preserve">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F9310C" w:rsidRDefault="00F9310C" w:rsidP="00F9310C">
      <w:pPr>
        <w:pStyle w:val="ae"/>
      </w:pPr>
      <w:r w:rsidRPr="002471BA">
        <w:rPr>
          <w:rStyle w:val="af0"/>
          <w:sz w:val="18"/>
          <w:szCs w:val="18"/>
        </w:rPr>
        <w:t>**</w:t>
      </w:r>
      <w:r w:rsidRPr="002471BA"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F9310C" w:rsidRDefault="00F9310C" w:rsidP="00F9310C">
      <w:pPr>
        <w:pStyle w:val="ae"/>
      </w:pPr>
      <w:r w:rsidRPr="002471BA">
        <w:rPr>
          <w:rStyle w:val="af0"/>
          <w:sz w:val="18"/>
          <w:szCs w:val="18"/>
        </w:rPr>
        <w:sym w:font="Symbol" w:char="F02A"/>
      </w:r>
      <w:r w:rsidRPr="002471BA">
        <w:rPr>
          <w:rStyle w:val="af0"/>
          <w:sz w:val="18"/>
          <w:szCs w:val="18"/>
        </w:rPr>
        <w:sym w:font="Symbol" w:char="F02A"/>
      </w:r>
      <w:r w:rsidRPr="002471BA">
        <w:rPr>
          <w:rStyle w:val="af0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F9310C" w:rsidRDefault="00F9310C" w:rsidP="00F9310C">
      <w:pPr>
        <w:pStyle w:val="ae"/>
      </w:pPr>
      <w:r w:rsidRPr="002471BA">
        <w:rPr>
          <w:rStyle w:val="af0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F9310C" w:rsidRDefault="00F9310C" w:rsidP="00F9310C">
      <w:pPr>
        <w:jc w:val="both"/>
      </w:pPr>
      <w:r w:rsidRPr="002471BA">
        <w:rPr>
          <w:rStyle w:val="af0"/>
          <w:sz w:val="18"/>
          <w:szCs w:val="18"/>
        </w:rPr>
        <w:t>*</w:t>
      </w:r>
      <w:r w:rsidRPr="002471BA">
        <w:rPr>
          <w:sz w:val="18"/>
          <w:szCs w:val="18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</w:t>
      </w:r>
      <w:r w:rsidRPr="002471BA">
        <w:rPr>
          <w:bCs/>
          <w:sz w:val="18"/>
          <w:szCs w:val="18"/>
        </w:rPr>
        <w:t>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</w:t>
      </w:r>
      <w:r w:rsidRPr="002471BA">
        <w:rPr>
          <w:sz w:val="18"/>
          <w:szCs w:val="18"/>
        </w:rPr>
        <w:t>.</w:t>
      </w:r>
    </w:p>
  </w:footnote>
  <w:footnote w:id="6">
    <w:p w:rsidR="00F9310C" w:rsidRDefault="00F9310C" w:rsidP="00F9310C">
      <w:pPr>
        <w:pStyle w:val="ae"/>
      </w:pPr>
      <w:r w:rsidRPr="002471BA">
        <w:rPr>
          <w:rStyle w:val="af0"/>
          <w:sz w:val="18"/>
          <w:szCs w:val="18"/>
        </w:rPr>
        <w:t>**</w:t>
      </w:r>
      <w:r w:rsidRPr="002471BA">
        <w:rPr>
          <w:sz w:val="18"/>
          <w:szCs w:val="18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7">
    <w:p w:rsidR="00F9310C" w:rsidRDefault="00F9310C" w:rsidP="00F9310C">
      <w:pPr>
        <w:pStyle w:val="ae"/>
      </w:pPr>
      <w:r w:rsidRPr="002471BA">
        <w:rPr>
          <w:rStyle w:val="af0"/>
          <w:sz w:val="18"/>
          <w:szCs w:val="18"/>
        </w:rPr>
        <w:sym w:font="Symbol" w:char="F02A"/>
      </w:r>
      <w:r w:rsidRPr="002471BA">
        <w:rPr>
          <w:rStyle w:val="af0"/>
          <w:sz w:val="18"/>
          <w:szCs w:val="18"/>
        </w:rPr>
        <w:sym w:font="Symbol" w:char="F02A"/>
      </w:r>
      <w:r w:rsidRPr="002471BA">
        <w:rPr>
          <w:rStyle w:val="af0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8">
    <w:p w:rsidR="00F9310C" w:rsidRDefault="00F9310C" w:rsidP="00F9310C">
      <w:pPr>
        <w:pStyle w:val="ae"/>
      </w:pPr>
      <w:r w:rsidRPr="002471BA">
        <w:rPr>
          <w:rStyle w:val="af0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9">
    <w:p w:rsidR="00F9310C" w:rsidRDefault="00F9310C" w:rsidP="00F9310C">
      <w:pPr>
        <w:pStyle w:val="ae"/>
      </w:pPr>
      <w:r w:rsidRPr="006825C0">
        <w:rPr>
          <w:rStyle w:val="af0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0">
    <w:p w:rsidR="00F9310C" w:rsidRDefault="00F9310C" w:rsidP="00F9310C">
      <w:pPr>
        <w:pStyle w:val="ae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 жертвователя</w:t>
      </w:r>
    </w:p>
  </w:footnote>
  <w:footnote w:id="11">
    <w:p w:rsidR="00F9310C" w:rsidRDefault="00F9310C" w:rsidP="00F9310C">
      <w:pPr>
        <w:pStyle w:val="ae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Адрес места жительства жертвователя</w:t>
      </w:r>
    </w:p>
  </w:footnote>
  <w:footnote w:id="12">
    <w:p w:rsidR="00F9310C" w:rsidRDefault="00F9310C" w:rsidP="00F9310C">
      <w:pPr>
        <w:pStyle w:val="ae"/>
      </w:pPr>
      <w:r w:rsidRPr="006825C0">
        <w:rPr>
          <w:rStyle w:val="af0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Данные паспорта, либо заменяющего его документа</w:t>
      </w:r>
    </w:p>
  </w:footnote>
  <w:footnote w:id="13">
    <w:p w:rsidR="00F9310C" w:rsidRDefault="00F9310C" w:rsidP="00F9310C">
      <w:pPr>
        <w:pStyle w:val="ae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Гражданство жертвователя</w:t>
      </w:r>
    </w:p>
  </w:footnote>
  <w:footnote w:id="14">
    <w:p w:rsidR="00F9310C" w:rsidRDefault="00F9310C" w:rsidP="00F9310C">
      <w:pPr>
        <w:pStyle w:val="ae"/>
      </w:pPr>
      <w:r w:rsidRPr="006825C0">
        <w:rPr>
          <w:rStyle w:val="af0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5">
    <w:p w:rsidR="00F9310C" w:rsidRDefault="00F9310C" w:rsidP="00F9310C">
      <w:pPr>
        <w:pStyle w:val="ae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 жертвователя</w:t>
      </w:r>
    </w:p>
  </w:footnote>
  <w:footnote w:id="16">
    <w:p w:rsidR="00F9310C" w:rsidRDefault="00F9310C" w:rsidP="00F9310C">
      <w:pPr>
        <w:pStyle w:val="ae"/>
      </w:pPr>
      <w:r>
        <w:rPr>
          <w:rStyle w:val="af0"/>
        </w:rPr>
        <w:footnoteRef/>
      </w:r>
      <w:r>
        <w:t xml:space="preserve"> Отметка об отсутствии ограничений</w:t>
      </w:r>
    </w:p>
  </w:footnote>
  <w:footnote w:id="17">
    <w:p w:rsidR="00F9310C" w:rsidRDefault="00F9310C" w:rsidP="00F9310C">
      <w:pPr>
        <w:pStyle w:val="ae"/>
        <w:jc w:val="both"/>
      </w:pPr>
      <w:r>
        <w:rPr>
          <w:rStyle w:val="af0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представляются на бумажном носителе или в машиночитаемом виде.</w:t>
      </w:r>
    </w:p>
  </w:footnote>
  <w:footnote w:id="18">
    <w:p w:rsidR="00F9310C" w:rsidRDefault="00F9310C" w:rsidP="00F9310C">
      <w:pPr>
        <w:pStyle w:val="ae"/>
      </w:pPr>
      <w:r>
        <w:rPr>
          <w:rStyle w:val="af0"/>
        </w:rPr>
        <w:sym w:font="Symbol" w:char="F02A"/>
      </w:r>
      <w:r>
        <w:rPr>
          <w:rStyle w:val="af0"/>
        </w:rPr>
        <w:sym w:font="Symbol" w:char="F02A"/>
      </w:r>
      <w:r>
        <w:t xml:space="preserve"> Пример заполнения формы.</w:t>
      </w:r>
    </w:p>
  </w:footnote>
  <w:footnote w:id="19">
    <w:p w:rsidR="00F9310C" w:rsidRDefault="00F9310C" w:rsidP="00F9310C">
      <w:pPr>
        <w:pStyle w:val="ae"/>
      </w:pPr>
      <w:r>
        <w:rPr>
          <w:rStyle w:val="af0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представляются в машиночитаемом виде или на бумажном носителе.</w:t>
      </w:r>
    </w:p>
  </w:footnote>
  <w:footnote w:id="20">
    <w:p w:rsidR="00F9310C" w:rsidRDefault="00F9310C" w:rsidP="00F9310C">
      <w:pPr>
        <w:pStyle w:val="ae"/>
      </w:pPr>
      <w:r>
        <w:rPr>
          <w:rStyle w:val="af0"/>
        </w:rPr>
        <w:sym w:font="Symbol" w:char="F02A"/>
      </w:r>
      <w:r>
        <w:rPr>
          <w:rStyle w:val="af0"/>
        </w:rPr>
        <w:sym w:font="Symbol" w:char="F02A"/>
      </w:r>
      <w:r>
        <w:t xml:space="preserve"> Пример заполнения формы. </w:t>
      </w:r>
    </w:p>
  </w:footnote>
  <w:footnote w:id="21">
    <w:p w:rsidR="00F9310C" w:rsidRDefault="00F9310C" w:rsidP="00F9310C">
      <w:pPr>
        <w:jc w:val="both"/>
      </w:pPr>
      <w:r>
        <w:rPr>
          <w:sz w:val="16"/>
          <w:szCs w:val="16"/>
        </w:rPr>
        <w:t>** Заполняется на основании представленных кандидатом документов либо указывается «Документы не представлены».</w:t>
      </w:r>
    </w:p>
  </w:footnote>
  <w:footnote w:id="22">
    <w:p w:rsidR="00F9310C" w:rsidRDefault="00F9310C" w:rsidP="00F9310C">
      <w:pPr>
        <w:pStyle w:val="ae"/>
      </w:pPr>
      <w:r>
        <w:rPr>
          <w:rStyle w:val="af0"/>
        </w:rPr>
        <w:sym w:font="Symbol" w:char="F02A"/>
      </w:r>
      <w:r>
        <w:t xml:space="preserve"> Пример заполнения формы.</w:t>
      </w:r>
    </w:p>
  </w:footnote>
  <w:footnote w:id="23">
    <w:p w:rsidR="00F9310C" w:rsidRDefault="00F9310C" w:rsidP="00F9310C">
      <w:pPr>
        <w:pStyle w:val="ae"/>
      </w:pPr>
      <w:r>
        <w:rPr>
          <w:rStyle w:val="af0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4">
    <w:p w:rsidR="00F9310C" w:rsidRDefault="00F9310C" w:rsidP="00F9310C">
      <w:pPr>
        <w:pStyle w:val="ae"/>
      </w:pPr>
      <w:r>
        <w:rPr>
          <w:rStyle w:val="af0"/>
        </w:rPr>
        <w:t>*</w:t>
      </w:r>
      <w:r>
        <w:t xml:space="preserve"> </w:t>
      </w:r>
      <w:r w:rsidRPr="007D10D3">
        <w:t>Указывается в случае закрытия счета</w:t>
      </w:r>
    </w:p>
  </w:footnote>
  <w:footnote w:id="25">
    <w:p w:rsidR="00F9310C" w:rsidRDefault="00F9310C" w:rsidP="00F9310C">
      <w:pPr>
        <w:pStyle w:val="ae"/>
        <w:jc w:val="both"/>
      </w:pPr>
      <w:r>
        <w:rPr>
          <w:rStyle w:val="af0"/>
        </w:rPr>
        <w:sym w:font="Symbol" w:char="F02A"/>
      </w:r>
      <w:r>
        <w:t xml:space="preserve"> Окружная избирательная комиссия дополнительно указывает наименование или номер избирательного округа</w:t>
      </w:r>
    </w:p>
  </w:footnote>
  <w:footnote w:id="26">
    <w:p w:rsidR="00F9310C" w:rsidRDefault="00F9310C" w:rsidP="00F9310C">
      <w:pPr>
        <w:pStyle w:val="ae"/>
      </w:pPr>
      <w:r>
        <w:rPr>
          <w:rStyle w:val="af0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C" w:rsidRDefault="00F9310C">
    <w:pPr>
      <w:pStyle w:val="Style32"/>
      <w:widowControl/>
      <w:spacing w:before="62" w:line="240" w:lineRule="auto"/>
      <w:ind w:left="5765"/>
      <w:rPr>
        <w:rStyle w:val="FontStyle6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C" w:rsidRDefault="00F931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C" w:rsidRDefault="00F931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C2758"/>
    <w:lvl w:ilvl="0">
      <w:numFmt w:val="bullet"/>
      <w:lvlText w:val="*"/>
      <w:lvlJc w:val="left"/>
    </w:lvl>
  </w:abstractNum>
  <w:abstractNum w:abstractNumId="1" w15:restartNumberingAfterBreak="0">
    <w:nsid w:val="133B72D2"/>
    <w:multiLevelType w:val="singleLevel"/>
    <w:tmpl w:val="8182ECEC"/>
    <w:lvl w:ilvl="0">
      <w:start w:val="1"/>
      <w:numFmt w:val="decimal"/>
      <w:lvlText w:val="8.%1.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FF1732"/>
    <w:multiLevelType w:val="singleLevel"/>
    <w:tmpl w:val="2B22436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BB3B0F"/>
    <w:multiLevelType w:val="hybridMultilevel"/>
    <w:tmpl w:val="2F0C2898"/>
    <w:lvl w:ilvl="0" w:tplc="EF32ED26">
      <w:start w:val="1"/>
      <w:numFmt w:val="decimal"/>
      <w:lvlText w:val="4.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F85993"/>
    <w:multiLevelType w:val="hybridMultilevel"/>
    <w:tmpl w:val="3488D3D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8EE71CC"/>
    <w:multiLevelType w:val="singleLevel"/>
    <w:tmpl w:val="5CB85984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E2A4001"/>
    <w:multiLevelType w:val="hybridMultilevel"/>
    <w:tmpl w:val="4802CA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594904"/>
    <w:multiLevelType w:val="singleLevel"/>
    <w:tmpl w:val="5A92141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051AE7"/>
    <w:multiLevelType w:val="hybridMultilevel"/>
    <w:tmpl w:val="E6666636"/>
    <w:lvl w:ilvl="0" w:tplc="7E68E3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60AF8"/>
    <w:multiLevelType w:val="hybridMultilevel"/>
    <w:tmpl w:val="C3BEFA48"/>
    <w:lvl w:ilvl="0" w:tplc="04190011">
      <w:start w:val="1"/>
      <w:numFmt w:val="decimal"/>
      <w:lvlText w:val="%1)"/>
      <w:lvlJc w:val="left"/>
      <w:pPr>
        <w:ind w:left="14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0" w15:restartNumberingAfterBreak="0">
    <w:nsid w:val="41A063D4"/>
    <w:multiLevelType w:val="singleLevel"/>
    <w:tmpl w:val="DBDAF472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6D1015B"/>
    <w:multiLevelType w:val="hybridMultilevel"/>
    <w:tmpl w:val="BC9C1CCA"/>
    <w:lvl w:ilvl="0" w:tplc="64164028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2" w15:restartNumberingAfterBreak="0">
    <w:nsid w:val="4C9C4CD1"/>
    <w:multiLevelType w:val="singleLevel"/>
    <w:tmpl w:val="2048AEE4"/>
    <w:lvl w:ilvl="0">
      <w:start w:val="1"/>
      <w:numFmt w:val="decimal"/>
      <w:lvlText w:val="7.%1.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17F42DA"/>
    <w:multiLevelType w:val="hybridMultilevel"/>
    <w:tmpl w:val="B1604440"/>
    <w:lvl w:ilvl="0" w:tplc="01929C0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53DD1B57"/>
    <w:multiLevelType w:val="hybridMultilevel"/>
    <w:tmpl w:val="97A065CA"/>
    <w:lvl w:ilvl="0" w:tplc="3D4037CA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E12178A"/>
    <w:multiLevelType w:val="hybridMultilevel"/>
    <w:tmpl w:val="599AD0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5E1A4595"/>
    <w:multiLevelType w:val="hybridMultilevel"/>
    <w:tmpl w:val="6B120A1E"/>
    <w:lvl w:ilvl="0" w:tplc="01929C0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7" w15:restartNumberingAfterBreak="0">
    <w:nsid w:val="619E38B4"/>
    <w:multiLevelType w:val="hybridMultilevel"/>
    <w:tmpl w:val="180A969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2C55EB0"/>
    <w:multiLevelType w:val="hybridMultilevel"/>
    <w:tmpl w:val="1470849E"/>
    <w:lvl w:ilvl="0" w:tplc="A2CAA8AA">
      <w:start w:val="2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94537EB"/>
    <w:multiLevelType w:val="hybridMultilevel"/>
    <w:tmpl w:val="1E3C514A"/>
    <w:lvl w:ilvl="0" w:tplc="B0100488">
      <w:start w:val="2"/>
      <w:numFmt w:val="decimal"/>
      <w:lvlText w:val="3.%1."/>
      <w:lvlJc w:val="left"/>
      <w:pPr>
        <w:ind w:left="71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1E1984"/>
    <w:multiLevelType w:val="hybridMultilevel"/>
    <w:tmpl w:val="105E6950"/>
    <w:lvl w:ilvl="0" w:tplc="7E68E3F2">
      <w:start w:val="1"/>
      <w:numFmt w:val="decimal"/>
      <w:lvlText w:val="5.%1.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8E94B53"/>
    <w:multiLevelType w:val="singleLevel"/>
    <w:tmpl w:val="F4502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D7420A"/>
    <w:multiLevelType w:val="singleLevel"/>
    <w:tmpl w:val="D93EA6F2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22"/>
  </w:num>
  <w:num w:numId="5">
    <w:abstractNumId w:val="21"/>
  </w:num>
  <w:num w:numId="6">
    <w:abstractNumId w:val="21"/>
    <w:lvlOverride w:ilvl="0">
      <w:lvl w:ilvl="0">
        <w:start w:val="10"/>
        <w:numFmt w:val="decimal"/>
        <w:lvlText w:val="%1)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14"/>
  </w:num>
  <w:num w:numId="13">
    <w:abstractNumId w:val="8"/>
  </w:num>
  <w:num w:numId="14">
    <w:abstractNumId w:val="20"/>
  </w:num>
  <w:num w:numId="15">
    <w:abstractNumId w:val="17"/>
  </w:num>
  <w:num w:numId="16">
    <w:abstractNumId w:val="4"/>
  </w:num>
  <w:num w:numId="17">
    <w:abstractNumId w:val="6"/>
  </w:num>
  <w:num w:numId="18">
    <w:abstractNumId w:val="19"/>
  </w:num>
  <w:num w:numId="19">
    <w:abstractNumId w:val="13"/>
  </w:num>
  <w:num w:numId="20">
    <w:abstractNumId w:val="3"/>
  </w:num>
  <w:num w:numId="21">
    <w:abstractNumId w:val="16"/>
  </w:num>
  <w:num w:numId="22">
    <w:abstractNumId w:val="15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E9"/>
    <w:rsid w:val="000961E9"/>
    <w:rsid w:val="0023655B"/>
    <w:rsid w:val="00C81425"/>
    <w:rsid w:val="00F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31C4-EA4B-42E4-B3A0-0651BBA1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931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10C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0C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basedOn w:val="a0"/>
    <w:uiPriority w:val="99"/>
    <w:rsid w:val="00F931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9310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931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310C"/>
    <w:pPr>
      <w:widowControl w:val="0"/>
      <w:autoSpaceDE w:val="0"/>
      <w:autoSpaceDN w:val="0"/>
      <w:adjustRightInd w:val="0"/>
      <w:spacing w:after="0" w:line="483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9310C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9310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F9310C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F9310C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931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31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9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310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9310C"/>
    <w:rPr>
      <w:rFonts w:ascii="Times New Roman" w:hAnsi="Times New Roman"/>
      <w:sz w:val="26"/>
    </w:rPr>
  </w:style>
  <w:style w:type="paragraph" w:styleId="aa">
    <w:name w:val="No Spacing"/>
    <w:uiPriority w:val="1"/>
    <w:qFormat/>
    <w:rsid w:val="00F93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9310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9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F9310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9310C"/>
    <w:pPr>
      <w:widowControl w:val="0"/>
      <w:autoSpaceDE w:val="0"/>
      <w:autoSpaceDN w:val="0"/>
      <w:adjustRightInd w:val="0"/>
      <w:spacing w:after="0" w:line="384" w:lineRule="exact"/>
      <w:ind w:firstLine="30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9310C"/>
    <w:pPr>
      <w:widowControl w:val="0"/>
      <w:autoSpaceDE w:val="0"/>
      <w:autoSpaceDN w:val="0"/>
      <w:adjustRightInd w:val="0"/>
      <w:spacing w:after="0" w:line="432" w:lineRule="exact"/>
      <w:ind w:firstLine="3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9310C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931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10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9310C"/>
    <w:pPr>
      <w:widowControl w:val="0"/>
      <w:autoSpaceDE w:val="0"/>
      <w:autoSpaceDN w:val="0"/>
      <w:adjustRightInd w:val="0"/>
      <w:spacing w:after="0" w:line="274" w:lineRule="exact"/>
      <w:ind w:hanging="8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9310C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9310C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9310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9310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9310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9310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9310C"/>
    <w:pPr>
      <w:widowControl w:val="0"/>
      <w:autoSpaceDE w:val="0"/>
      <w:autoSpaceDN w:val="0"/>
      <w:adjustRightInd w:val="0"/>
      <w:spacing w:after="0" w:line="235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9310C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9310C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9310C"/>
    <w:pPr>
      <w:widowControl w:val="0"/>
      <w:autoSpaceDE w:val="0"/>
      <w:autoSpaceDN w:val="0"/>
      <w:adjustRightInd w:val="0"/>
      <w:spacing w:after="0" w:line="547" w:lineRule="exact"/>
      <w:ind w:firstLine="3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9310C"/>
    <w:pPr>
      <w:widowControl w:val="0"/>
      <w:autoSpaceDE w:val="0"/>
      <w:autoSpaceDN w:val="0"/>
      <w:adjustRightInd w:val="0"/>
      <w:spacing w:after="0" w:line="278" w:lineRule="exact"/>
      <w:ind w:hanging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9310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9310C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10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9310C"/>
    <w:pPr>
      <w:widowControl w:val="0"/>
      <w:autoSpaceDE w:val="0"/>
      <w:autoSpaceDN w:val="0"/>
      <w:adjustRightInd w:val="0"/>
      <w:spacing w:after="0" w:line="5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9310C"/>
    <w:pPr>
      <w:widowControl w:val="0"/>
      <w:autoSpaceDE w:val="0"/>
      <w:autoSpaceDN w:val="0"/>
      <w:adjustRightInd w:val="0"/>
      <w:spacing w:after="0" w:line="274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9310C"/>
    <w:pPr>
      <w:widowControl w:val="0"/>
      <w:autoSpaceDE w:val="0"/>
      <w:autoSpaceDN w:val="0"/>
      <w:adjustRightInd w:val="0"/>
      <w:spacing w:after="0" w:line="41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9310C"/>
    <w:pPr>
      <w:widowControl w:val="0"/>
      <w:autoSpaceDE w:val="0"/>
      <w:autoSpaceDN w:val="0"/>
      <w:adjustRightInd w:val="0"/>
      <w:spacing w:after="0" w:line="278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F9310C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F9310C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F9310C"/>
    <w:rPr>
      <w:rFonts w:ascii="Times New Roman" w:hAnsi="Times New Roman" w:cs="Times New Roman"/>
      <w:sz w:val="36"/>
      <w:szCs w:val="36"/>
    </w:rPr>
  </w:style>
  <w:style w:type="character" w:customStyle="1" w:styleId="FontStyle50">
    <w:name w:val="Font Style50"/>
    <w:basedOn w:val="a0"/>
    <w:uiPriority w:val="99"/>
    <w:rsid w:val="00F9310C"/>
    <w:rPr>
      <w:rFonts w:ascii="Times New Roman" w:hAnsi="Times New Roman" w:cs="Times New Roman"/>
      <w:sz w:val="36"/>
      <w:szCs w:val="36"/>
    </w:rPr>
  </w:style>
  <w:style w:type="character" w:customStyle="1" w:styleId="FontStyle51">
    <w:name w:val="Font Style51"/>
    <w:basedOn w:val="a0"/>
    <w:uiPriority w:val="99"/>
    <w:rsid w:val="00F9310C"/>
    <w:rPr>
      <w:rFonts w:ascii="Times New Roman" w:hAnsi="Times New Roman" w:cs="Times New Roman"/>
      <w:sz w:val="36"/>
      <w:szCs w:val="36"/>
    </w:rPr>
  </w:style>
  <w:style w:type="character" w:customStyle="1" w:styleId="FontStyle52">
    <w:name w:val="Font Style52"/>
    <w:basedOn w:val="a0"/>
    <w:uiPriority w:val="99"/>
    <w:rsid w:val="00F9310C"/>
    <w:rPr>
      <w:rFonts w:ascii="Times New Roman" w:hAnsi="Times New Roman" w:cs="Times New Roman"/>
      <w:sz w:val="36"/>
      <w:szCs w:val="36"/>
    </w:rPr>
  </w:style>
  <w:style w:type="character" w:customStyle="1" w:styleId="FontStyle53">
    <w:name w:val="Font Style53"/>
    <w:basedOn w:val="a0"/>
    <w:uiPriority w:val="99"/>
    <w:rsid w:val="00F9310C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4">
    <w:name w:val="Font Style54"/>
    <w:basedOn w:val="a0"/>
    <w:uiPriority w:val="99"/>
    <w:rsid w:val="00F9310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5">
    <w:name w:val="Font Style55"/>
    <w:basedOn w:val="a0"/>
    <w:uiPriority w:val="99"/>
    <w:rsid w:val="00F9310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6">
    <w:name w:val="Font Style56"/>
    <w:basedOn w:val="a0"/>
    <w:uiPriority w:val="99"/>
    <w:rsid w:val="00F9310C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57">
    <w:name w:val="Font Style57"/>
    <w:basedOn w:val="a0"/>
    <w:uiPriority w:val="99"/>
    <w:rsid w:val="00F9310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F9310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F9310C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uiPriority w:val="99"/>
    <w:rsid w:val="00F9310C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F931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F9310C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rsid w:val="00F9310C"/>
    <w:rPr>
      <w:rFonts w:cs="Times New Roman"/>
      <w:color w:val="000080"/>
      <w:u w:val="single"/>
    </w:rPr>
  </w:style>
  <w:style w:type="paragraph" w:styleId="ae">
    <w:name w:val="footnote text"/>
    <w:basedOn w:val="a"/>
    <w:link w:val="af"/>
    <w:uiPriority w:val="99"/>
    <w:semiHidden/>
    <w:rsid w:val="00F93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93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F9310C"/>
    <w:rPr>
      <w:rFonts w:cs="Times New Roman"/>
      <w:sz w:val="22"/>
      <w:vertAlign w:val="superscript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F9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F931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F9310C"/>
  </w:style>
  <w:style w:type="paragraph" w:styleId="af3">
    <w:name w:val="endnote text"/>
    <w:basedOn w:val="a"/>
    <w:link w:val="af4"/>
    <w:uiPriority w:val="99"/>
    <w:semiHidden/>
    <w:unhideWhenUsed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93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9310C"/>
    <w:rPr>
      <w:rFonts w:cs="Times New Roman"/>
      <w:vertAlign w:val="superscript"/>
    </w:rPr>
  </w:style>
  <w:style w:type="table" w:styleId="af6">
    <w:name w:val="Table Grid"/>
    <w:basedOn w:val="a1"/>
    <w:uiPriority w:val="59"/>
    <w:rsid w:val="00F9310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9310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F931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12004</Words>
  <Characters>68425</Characters>
  <Application>Microsoft Office Word</Application>
  <DocSecurity>0</DocSecurity>
  <Lines>570</Lines>
  <Paragraphs>160</Paragraphs>
  <ScaleCrop>false</ScaleCrop>
  <Company/>
  <LinksUpToDate>false</LinksUpToDate>
  <CharactersWithSpaces>80269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2020-07-29T10:18:00Z</dcterms:created>
  <dcterms:modified xsi:type="dcterms:W3CDTF">2020-07-29T10:19:00Z</dcterms:modified>
</cp:coreProperties>
</file>