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B75E83" w:rsidP="00B75E8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14.12.2020 г. № 1976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756C1" w:rsidRDefault="00C756C1" w:rsidP="00B57A13">
      <w:pPr>
        <w:ind w:right="3969" w:firstLine="0"/>
        <w:jc w:val="both"/>
        <w:rPr>
          <w:sz w:val="28"/>
          <w:szCs w:val="28"/>
        </w:rPr>
      </w:pPr>
    </w:p>
    <w:p w:rsidR="00C756C1" w:rsidRDefault="00C756C1" w:rsidP="00B57A13">
      <w:pPr>
        <w:ind w:right="3969" w:firstLine="0"/>
        <w:jc w:val="both"/>
        <w:rPr>
          <w:sz w:val="28"/>
          <w:szCs w:val="28"/>
        </w:rPr>
      </w:pPr>
    </w:p>
    <w:p w:rsidR="009A5109" w:rsidRPr="00B57A13" w:rsidRDefault="009A5109" w:rsidP="00B57A13">
      <w:pPr>
        <w:ind w:right="3969" w:firstLine="0"/>
        <w:jc w:val="both"/>
        <w:rPr>
          <w:sz w:val="28"/>
          <w:szCs w:val="28"/>
        </w:rPr>
      </w:pPr>
      <w:bookmarkStart w:id="0" w:name="_GoBack"/>
      <w:r w:rsidRPr="00B57A13">
        <w:rPr>
          <w:sz w:val="28"/>
          <w:szCs w:val="28"/>
        </w:rPr>
        <w:t>Об отклонении от утверждения и направлении</w:t>
      </w:r>
      <w:r w:rsidR="00B57A13" w:rsidRPr="00B57A13">
        <w:rPr>
          <w:sz w:val="28"/>
          <w:szCs w:val="28"/>
        </w:rPr>
        <w:t xml:space="preserve"> </w:t>
      </w:r>
      <w:r w:rsidRPr="00B57A13">
        <w:rPr>
          <w:sz w:val="28"/>
          <w:szCs w:val="28"/>
        </w:rPr>
        <w:t>на доработку документаци</w:t>
      </w:r>
      <w:r w:rsidR="00B57A13" w:rsidRPr="00B57A13">
        <w:rPr>
          <w:sz w:val="28"/>
          <w:szCs w:val="28"/>
        </w:rPr>
        <w:t>ю</w:t>
      </w:r>
      <w:r w:rsidRPr="00B57A13">
        <w:rPr>
          <w:sz w:val="28"/>
          <w:szCs w:val="28"/>
        </w:rPr>
        <w:t xml:space="preserve">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</w:p>
    <w:bookmarkEnd w:id="0"/>
    <w:p w:rsidR="009A5109" w:rsidRPr="00B57A13" w:rsidRDefault="009A5109" w:rsidP="009A5109">
      <w:pPr>
        <w:ind w:left="240" w:firstLine="0"/>
        <w:rPr>
          <w:sz w:val="28"/>
          <w:szCs w:val="28"/>
        </w:rPr>
      </w:pPr>
      <w:r w:rsidRPr="00B57A13">
        <w:rPr>
          <w:sz w:val="28"/>
          <w:szCs w:val="28"/>
        </w:rPr>
        <w:t> </w:t>
      </w:r>
    </w:p>
    <w:p w:rsidR="00B57A13" w:rsidRPr="00B57A13" w:rsidRDefault="00B57A13" w:rsidP="009A5109">
      <w:pPr>
        <w:ind w:left="240" w:firstLine="0"/>
        <w:rPr>
          <w:sz w:val="28"/>
          <w:szCs w:val="28"/>
        </w:rPr>
      </w:pPr>
    </w:p>
    <w:p w:rsidR="009A5109" w:rsidRPr="009A5109" w:rsidRDefault="009A5109" w:rsidP="00B57A13">
      <w:pPr>
        <w:ind w:firstLine="708"/>
        <w:jc w:val="both"/>
        <w:rPr>
          <w:sz w:val="28"/>
          <w:szCs w:val="28"/>
        </w:rPr>
      </w:pPr>
      <w:r w:rsidRPr="00B57A1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постановлением администрации Сосновского муниципального района Челябинской области </w:t>
      </w:r>
      <w:r w:rsidRPr="00B57A13">
        <w:rPr>
          <w:bCs/>
          <w:sz w:val="28"/>
          <w:szCs w:val="28"/>
        </w:rPr>
        <w:t>от 13.10.2020 № 1673</w:t>
      </w:r>
      <w:r w:rsidRPr="00B57A13">
        <w:rPr>
          <w:sz w:val="28"/>
          <w:szCs w:val="28"/>
        </w:rPr>
        <w:t xml:space="preserve"> «</w:t>
      </w:r>
      <w:r w:rsidRPr="00B57A13">
        <w:rPr>
          <w:bCs/>
          <w:sz w:val="28"/>
          <w:szCs w:val="28"/>
        </w:rPr>
        <w:t xml:space="preserve">О проведении публичных слушаний по рассмотрению </w:t>
      </w:r>
      <w:r w:rsidRPr="00B57A13">
        <w:rPr>
          <w:sz w:val="28"/>
          <w:szCs w:val="28"/>
        </w:rPr>
        <w:t xml:space="preserve">Документация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области», постановлением администрации Сосновского муниципального района Челябинской области  от 02.11.2020 № 1811 «О внесении изменений в постановление администрации Сосновского муниципального района  Челябинской области  </w:t>
      </w:r>
      <w:r w:rsidRPr="00B57A13">
        <w:rPr>
          <w:bCs/>
          <w:sz w:val="28"/>
          <w:szCs w:val="28"/>
        </w:rPr>
        <w:t>от 13.10.2020 № 1673</w:t>
      </w:r>
      <w:r w:rsidRPr="00B57A13">
        <w:rPr>
          <w:sz w:val="28"/>
          <w:szCs w:val="28"/>
        </w:rPr>
        <w:t>», протоколом проведения собрания участников публичных слушаний от 26.11.2020, заключением о результатах публичных слушаний от 08.12.2020</w:t>
      </w:r>
      <w:r w:rsidR="00B57A13" w:rsidRPr="00B57A13">
        <w:rPr>
          <w:sz w:val="28"/>
          <w:szCs w:val="28"/>
        </w:rPr>
        <w:t xml:space="preserve">, администрация Сосновского муниципального района </w:t>
      </w:r>
      <w:r w:rsidRPr="009A5109">
        <w:rPr>
          <w:sz w:val="28"/>
          <w:szCs w:val="28"/>
        </w:rPr>
        <w:t> </w:t>
      </w:r>
    </w:p>
    <w:p w:rsidR="009A5109" w:rsidRPr="009A5109" w:rsidRDefault="009A5109" w:rsidP="009A5109">
      <w:pPr>
        <w:widowControl/>
        <w:shd w:val="clear" w:color="auto" w:fill="FFFFFF"/>
        <w:autoSpaceDE/>
        <w:autoSpaceDN/>
        <w:adjustRightInd/>
        <w:spacing w:before="0"/>
        <w:ind w:firstLine="0"/>
        <w:jc w:val="both"/>
        <w:rPr>
          <w:sz w:val="28"/>
          <w:szCs w:val="28"/>
        </w:rPr>
      </w:pPr>
      <w:r w:rsidRPr="009A5109">
        <w:rPr>
          <w:sz w:val="28"/>
          <w:szCs w:val="28"/>
        </w:rPr>
        <w:t>ПОСТАНОВЛЯ</w:t>
      </w:r>
      <w:r w:rsidR="00B57A13" w:rsidRPr="00B57A13">
        <w:rPr>
          <w:sz w:val="28"/>
          <w:szCs w:val="28"/>
        </w:rPr>
        <w:t>ЕТ</w:t>
      </w:r>
      <w:r w:rsidRPr="009A5109">
        <w:rPr>
          <w:sz w:val="28"/>
          <w:szCs w:val="28"/>
        </w:rPr>
        <w:t>:</w:t>
      </w:r>
    </w:p>
    <w:p w:rsidR="00B57A13" w:rsidRPr="00C756C1" w:rsidRDefault="009A5109" w:rsidP="00C756C1">
      <w:pPr>
        <w:pStyle w:val="af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C756C1">
        <w:rPr>
          <w:sz w:val="28"/>
          <w:szCs w:val="28"/>
        </w:rPr>
        <w:t xml:space="preserve">Отклонить от утверждения и направить на доработку </w:t>
      </w:r>
      <w:r w:rsidR="00B57A13" w:rsidRPr="00C756C1">
        <w:rPr>
          <w:sz w:val="28"/>
          <w:szCs w:val="28"/>
        </w:rPr>
        <w:t xml:space="preserve">документацию по планировке территории (проект планировки и проект межевания) (в части </w:t>
      </w:r>
      <w:r w:rsidR="00B57A13" w:rsidRPr="00C756C1">
        <w:rPr>
          <w:sz w:val="28"/>
          <w:szCs w:val="28"/>
        </w:rPr>
        <w:lastRenderedPageBreak/>
        <w:t>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области.</w:t>
      </w:r>
    </w:p>
    <w:p w:rsidR="00B57A13" w:rsidRDefault="00B57A13" w:rsidP="00B57A13">
      <w:pPr>
        <w:pStyle w:val="af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after="288"/>
        <w:ind w:left="0" w:firstLine="709"/>
        <w:jc w:val="both"/>
        <w:rPr>
          <w:sz w:val="28"/>
          <w:szCs w:val="28"/>
        </w:rPr>
      </w:pPr>
      <w:r w:rsidRPr="00B57A13">
        <w:rPr>
          <w:sz w:val="28"/>
          <w:szCs w:val="28"/>
        </w:rPr>
        <w:t>Управлению муниципальной службы 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B57A13">
        <w:rPr>
          <w:sz w:val="28"/>
          <w:szCs w:val="28"/>
          <w:lang w:val="en-US"/>
        </w:rPr>
        <w:t>chelsosna</w:t>
      </w:r>
      <w:r w:rsidRPr="00B57A13">
        <w:rPr>
          <w:sz w:val="28"/>
          <w:szCs w:val="28"/>
        </w:rPr>
        <w:t>.ru в сети «Интернет».</w:t>
      </w:r>
    </w:p>
    <w:p w:rsidR="00B57A13" w:rsidRPr="00B57A13" w:rsidRDefault="00B57A13" w:rsidP="00B57A13">
      <w:pPr>
        <w:pStyle w:val="af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after="288"/>
        <w:ind w:left="0" w:firstLine="709"/>
        <w:jc w:val="both"/>
        <w:rPr>
          <w:sz w:val="28"/>
          <w:szCs w:val="28"/>
        </w:rPr>
      </w:pPr>
      <w:r w:rsidRPr="00B57A13">
        <w:rPr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заместителя Главы района. </w:t>
      </w:r>
    </w:p>
    <w:p w:rsidR="009A5109" w:rsidRPr="009A5109" w:rsidRDefault="009A5109" w:rsidP="00B57A13">
      <w:pPr>
        <w:pStyle w:val="af"/>
        <w:widowControl/>
        <w:shd w:val="clear" w:color="auto" w:fill="FFFFFF"/>
        <w:autoSpaceDE/>
        <w:autoSpaceDN/>
        <w:adjustRightInd/>
        <w:spacing w:before="0" w:after="288"/>
        <w:ind w:left="0" w:firstLine="0"/>
        <w:jc w:val="both"/>
        <w:rPr>
          <w:rFonts w:ascii="Gothic" w:hAnsi="Gothic"/>
          <w:sz w:val="22"/>
          <w:szCs w:val="22"/>
        </w:rPr>
      </w:pPr>
      <w:r w:rsidRPr="009A5109">
        <w:rPr>
          <w:rFonts w:ascii="Gothic" w:hAnsi="Gothic"/>
          <w:sz w:val="22"/>
          <w:szCs w:val="22"/>
        </w:rPr>
        <w:t> </w:t>
      </w: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F011AF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B01C4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B7690B" w:rsidRPr="00CB01C4" w:rsidSect="00C756C1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6C" w:rsidRDefault="00D1406C" w:rsidP="00C1381D">
      <w:pPr>
        <w:spacing w:before="0"/>
      </w:pPr>
      <w:r>
        <w:separator/>
      </w:r>
    </w:p>
  </w:endnote>
  <w:endnote w:type="continuationSeparator" w:id="0">
    <w:p w:rsidR="00D1406C" w:rsidRDefault="00D1406C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61506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140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6C" w:rsidRDefault="00D1406C" w:rsidP="00C1381D">
      <w:pPr>
        <w:spacing w:before="0"/>
      </w:pPr>
      <w:r>
        <w:separator/>
      </w:r>
    </w:p>
  </w:footnote>
  <w:footnote w:type="continuationSeparator" w:id="0">
    <w:p w:rsidR="00D1406C" w:rsidRDefault="00D1406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84393"/>
    <w:multiLevelType w:val="hybridMultilevel"/>
    <w:tmpl w:val="7204944C"/>
    <w:lvl w:ilvl="0" w:tplc="0A746C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8082CB0"/>
    <w:multiLevelType w:val="hybridMultilevel"/>
    <w:tmpl w:val="CD888B74"/>
    <w:lvl w:ilvl="0" w:tplc="64CE8FA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4677B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101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08F8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506A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36DE3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A5109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57A13"/>
    <w:rsid w:val="00B75E83"/>
    <w:rsid w:val="00B7690B"/>
    <w:rsid w:val="00B82B6D"/>
    <w:rsid w:val="00B97BA2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756C1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1406C"/>
    <w:rsid w:val="00D3195B"/>
    <w:rsid w:val="00D32A83"/>
    <w:rsid w:val="00D510E2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3A24-1CBB-42D1-BB56-A8BD085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1EED-EFBA-4EEF-8F9A-4A82E0D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2020-12-14T07:51:00Z</cp:lastPrinted>
  <dcterms:created xsi:type="dcterms:W3CDTF">2020-12-17T08:08:00Z</dcterms:created>
  <dcterms:modified xsi:type="dcterms:W3CDTF">2020-12-17T08:08:00Z</dcterms:modified>
</cp:coreProperties>
</file>