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75" w:rsidRDefault="00D82475" w:rsidP="00D824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D762FC" w:rsidRDefault="00D762FC" w:rsidP="00D762FC">
      <w:pPr>
        <w:spacing w:before="240"/>
        <w:jc w:val="center"/>
        <w:rPr>
          <w:rFonts w:ascii="PF Din Text Comp Pro Medium" w:hAnsi="PF Din Text Comp Pro Medium"/>
          <w:b/>
          <w:color w:val="0066B3"/>
          <w:sz w:val="48"/>
          <w:szCs w:val="48"/>
        </w:rPr>
      </w:pPr>
      <w:r w:rsidRPr="00527940">
        <w:rPr>
          <w:rFonts w:ascii="PF Din Text Comp Pro Medium" w:hAnsi="PF Din Text Comp Pro Medium"/>
          <w:b/>
          <w:color w:val="0066B3"/>
          <w:sz w:val="48"/>
          <w:szCs w:val="48"/>
        </w:rPr>
        <w:t xml:space="preserve">Информацию со стендов </w:t>
      </w:r>
      <w:r>
        <w:rPr>
          <w:rFonts w:ascii="PF Din Text Comp Pro Medium" w:hAnsi="PF Din Text Comp Pro Medium"/>
          <w:b/>
          <w:color w:val="0066B3"/>
          <w:sz w:val="48"/>
          <w:szCs w:val="48"/>
        </w:rPr>
        <w:t>Межрайонной ИФНС России №22 по Челябинской области</w:t>
      </w:r>
      <w:r w:rsidRPr="00527940">
        <w:rPr>
          <w:rFonts w:ascii="PF Din Text Comp Pro Medium" w:hAnsi="PF Din Text Comp Pro Medium"/>
          <w:b/>
          <w:color w:val="0066B3"/>
          <w:sz w:val="48"/>
          <w:szCs w:val="48"/>
        </w:rPr>
        <w:t xml:space="preserve"> теперь можно получить </w:t>
      </w:r>
    </w:p>
    <w:p w:rsidR="00D762FC" w:rsidRPr="00527940" w:rsidRDefault="00D762FC" w:rsidP="00D762FC">
      <w:pPr>
        <w:spacing w:before="240"/>
        <w:jc w:val="center"/>
        <w:rPr>
          <w:rFonts w:ascii="PF Din Text Comp Pro Medium" w:hAnsi="PF Din Text Comp Pro Medium"/>
          <w:b/>
          <w:color w:val="0066B3"/>
          <w:sz w:val="48"/>
          <w:szCs w:val="48"/>
        </w:rPr>
      </w:pPr>
      <w:r w:rsidRPr="00527940">
        <w:rPr>
          <w:rFonts w:ascii="PF Din Text Comp Pro Medium" w:hAnsi="PF Din Text Comp Pro Medium"/>
          <w:b/>
          <w:color w:val="0066B3"/>
          <w:sz w:val="48"/>
          <w:szCs w:val="48"/>
        </w:rPr>
        <w:t>через Интернет</w:t>
      </w:r>
    </w:p>
    <w:p w:rsidR="00D762FC" w:rsidRPr="00FD5AC6" w:rsidRDefault="00D762FC" w:rsidP="00D762FC">
      <w:pPr>
        <w:pStyle w:val="aa"/>
        <w:spacing w:before="240" w:beforeAutospacing="0"/>
        <w:jc w:val="both"/>
        <w:rPr>
          <w:rFonts w:ascii="PF Din Text Cond Pro Light" w:hAnsi="PF Din Text Cond Pro Light"/>
          <w:sz w:val="30"/>
          <w:szCs w:val="30"/>
        </w:rPr>
      </w:pPr>
      <w:r w:rsidRPr="00FD5AC6">
        <w:rPr>
          <w:rFonts w:ascii="PF Din Text Cond Pro Light" w:hAnsi="PF Din Text Cond Pro Light"/>
          <w:color w:val="000000"/>
          <w:sz w:val="30"/>
          <w:szCs w:val="30"/>
        </w:rPr>
        <w:t>Новый Интернет-сервис «</w:t>
      </w:r>
      <w:hyperlink r:id="rId8" w:history="1">
        <w:r w:rsidRPr="00FD5AC6">
          <w:rPr>
            <w:rStyle w:val="a3"/>
            <w:rFonts w:ascii="PF Din Text Cond Pro Light" w:hAnsi="PF Din Text Cond Pro Light"/>
            <w:color w:val="000000"/>
            <w:sz w:val="30"/>
            <w:szCs w:val="30"/>
            <w:u w:val="none"/>
          </w:rPr>
          <w:t>Информационные стенды</w:t>
        </w:r>
      </w:hyperlink>
      <w:r w:rsidRPr="00FD5AC6">
        <w:rPr>
          <w:rFonts w:ascii="PF Din Text Cond Pro Light" w:hAnsi="PF Din Text Cond Pro Light"/>
          <w:color w:val="000000"/>
          <w:sz w:val="30"/>
          <w:szCs w:val="30"/>
        </w:rPr>
        <w:t xml:space="preserve">» на сайте </w:t>
      </w:r>
      <w:hyperlink r:id="rId9" w:history="1">
        <w:r w:rsidRPr="00FD5AC6">
          <w:rPr>
            <w:rStyle w:val="a3"/>
            <w:rFonts w:ascii="PF Din Text Cond Pro Light" w:hAnsi="PF Din Text Cond Pro Light"/>
            <w:color w:val="000000"/>
            <w:sz w:val="30"/>
            <w:szCs w:val="30"/>
            <w:u w:val="none"/>
          </w:rPr>
          <w:t>www.nalog.ru</w:t>
        </w:r>
      </w:hyperlink>
      <w:r w:rsidRPr="00FD5AC6">
        <w:rPr>
          <w:rFonts w:ascii="PF Din Text Cond Pro Light" w:hAnsi="PF Din Text Cond Pro Light"/>
          <w:color w:val="000000"/>
          <w:sz w:val="30"/>
          <w:szCs w:val="30"/>
        </w:rPr>
        <w:t xml:space="preserve"> предоставляет налогоплательщику возможность</w:t>
      </w:r>
      <w:r w:rsidRPr="00FD5AC6">
        <w:rPr>
          <w:rFonts w:ascii="PF Din Text Cond Pro Light" w:hAnsi="PF Din Text Cond Pro Light"/>
          <w:sz w:val="30"/>
          <w:szCs w:val="30"/>
        </w:rPr>
        <w:t xml:space="preserve"> получить в режиме </w:t>
      </w:r>
      <w:proofErr w:type="spellStart"/>
      <w:r w:rsidRPr="00FD5AC6">
        <w:rPr>
          <w:rFonts w:ascii="PF Din Text Cond Pro Light" w:hAnsi="PF Din Text Cond Pro Light"/>
          <w:sz w:val="30"/>
          <w:szCs w:val="30"/>
        </w:rPr>
        <w:t>онлайн</w:t>
      </w:r>
      <w:proofErr w:type="spellEnd"/>
      <w:r w:rsidRPr="00FD5AC6">
        <w:rPr>
          <w:rFonts w:ascii="PF Din Text Cond Pro Light" w:hAnsi="PF Din Text Cond Pro Light"/>
          <w:sz w:val="30"/>
          <w:szCs w:val="30"/>
        </w:rPr>
        <w:t xml:space="preserve"> сведения, размещенные на информационных стендах территориальных налоговых органов, без личного визита в инспекцию.</w:t>
      </w:r>
    </w:p>
    <w:p w:rsidR="00D762FC" w:rsidRPr="00FD5AC6" w:rsidRDefault="00D762FC" w:rsidP="00D762FC">
      <w:pPr>
        <w:pStyle w:val="aa"/>
        <w:jc w:val="both"/>
        <w:rPr>
          <w:rFonts w:ascii="PF Din Text Cond Pro Light" w:hAnsi="PF Din Text Cond Pro Light"/>
          <w:sz w:val="30"/>
          <w:szCs w:val="30"/>
        </w:rPr>
      </w:pPr>
      <w:r w:rsidRPr="00FD5AC6">
        <w:rPr>
          <w:rFonts w:ascii="PF Din Text Cond Pro Light" w:hAnsi="PF Din Text Cond Pro Light"/>
          <w:sz w:val="30"/>
          <w:szCs w:val="30"/>
        </w:rPr>
        <w:t>В сервисе можно посмотреть и скачать информацию о телефонах справочной службы и «горячих линий инспекций» по различным направлениям деятельности, графики тематических семинаров, объявления по актуальным вопросам и тематикам, сведения о</w:t>
      </w:r>
      <w:r w:rsidRPr="00FD5AC6">
        <w:rPr>
          <w:sz w:val="30"/>
          <w:szCs w:val="30"/>
        </w:rPr>
        <w:t> </w:t>
      </w:r>
      <w:r w:rsidRPr="00FD5AC6">
        <w:rPr>
          <w:rFonts w:ascii="PF Din Text Cond Pro Light" w:hAnsi="PF Din Text Cond Pro Light"/>
          <w:sz w:val="30"/>
          <w:szCs w:val="30"/>
        </w:rPr>
        <w:t>ставках и льготах по имущественным налогам, действующих на территории муниципальных образований.</w:t>
      </w:r>
    </w:p>
    <w:p w:rsidR="00D762FC" w:rsidRPr="00FD5AC6" w:rsidRDefault="00D762FC" w:rsidP="00D762FC">
      <w:pPr>
        <w:pStyle w:val="aa"/>
        <w:jc w:val="both"/>
        <w:rPr>
          <w:rFonts w:ascii="PF Din Text Cond Pro Light" w:hAnsi="PF Din Text Cond Pro Light"/>
          <w:sz w:val="30"/>
          <w:szCs w:val="30"/>
        </w:rPr>
      </w:pPr>
      <w:r w:rsidRPr="00FD5AC6">
        <w:rPr>
          <w:rFonts w:ascii="PF Din Text Cond Pro Light" w:hAnsi="PF Din Text Cond Pro Light"/>
          <w:sz w:val="30"/>
          <w:szCs w:val="30"/>
        </w:rPr>
        <w:t>Кроме того, на стендах размещены образцы различных заявлений и обращений.</w:t>
      </w:r>
    </w:p>
    <w:p w:rsidR="00D762FC" w:rsidRPr="00FD5AC6" w:rsidRDefault="00D762FC" w:rsidP="00D762FC">
      <w:pPr>
        <w:pStyle w:val="aa"/>
        <w:spacing w:after="0" w:afterAutospacing="0"/>
        <w:jc w:val="both"/>
        <w:rPr>
          <w:rFonts w:ascii="PF Din Text Cond Pro Light" w:hAnsi="PF Din Text Cond Pro Light"/>
          <w:sz w:val="30"/>
          <w:szCs w:val="30"/>
        </w:rPr>
      </w:pPr>
      <w:r w:rsidRPr="00FD5AC6">
        <w:rPr>
          <w:rFonts w:ascii="PF Din Text Cond Pro Light" w:hAnsi="PF Din Text Cond Pro Light"/>
          <w:sz w:val="30"/>
          <w:szCs w:val="30"/>
        </w:rPr>
        <w:t>Новый электронный сервис позволит быстро и удобно получать интересующую информацию без личного визита в налоговый орган, подготовить необходимые документы для обращения в</w:t>
      </w:r>
      <w:r w:rsidRPr="00FD5AC6">
        <w:rPr>
          <w:sz w:val="30"/>
          <w:szCs w:val="30"/>
        </w:rPr>
        <w:t> </w:t>
      </w:r>
      <w:r w:rsidRPr="00FD5AC6">
        <w:rPr>
          <w:rFonts w:ascii="PF Din Text Cond Pro Light" w:hAnsi="PF Din Text Cond Pro Light"/>
          <w:sz w:val="30"/>
          <w:szCs w:val="30"/>
        </w:rPr>
        <w:t>инспекцию.</w:t>
      </w:r>
    </w:p>
    <w:p w:rsidR="00D762FC" w:rsidRDefault="00A60F21" w:rsidP="00A60F21">
      <w:pPr>
        <w:pStyle w:val="aa"/>
        <w:jc w:val="both"/>
        <w:rPr>
          <w:rFonts w:ascii="PF Din Text Cond Pro Light" w:hAnsi="PF Din Text Cond Pro Light"/>
          <w:sz w:val="30"/>
          <w:szCs w:val="30"/>
        </w:rPr>
      </w:pPr>
      <w:r w:rsidRPr="00A60F21">
        <w:rPr>
          <w:rFonts w:ascii="PF Din Text Cond Pro Light" w:hAnsi="PF Din Text Cond Pro Light"/>
          <w:sz w:val="30"/>
          <w:szCs w:val="30"/>
        </w:rPr>
        <w:t xml:space="preserve">Актуальные  разъяснения  исчисления  и  уплаты  всех  налогов  и  сборов,  содержащие правовую позицию ФНС России и согласованные с Минфином России, можно  получить с помощью  сервиса  «Разъяснения  Федеральной  налоговой  службы,  обязательные  для применения  налоговыми  органами»  на  сайте  </w:t>
      </w:r>
      <w:proofErr w:type="spellStart"/>
      <w:r w:rsidRPr="00A60F21">
        <w:rPr>
          <w:rFonts w:ascii="PF Din Text Cond Pro Light" w:hAnsi="PF Din Text Cond Pro Light"/>
          <w:sz w:val="30"/>
          <w:szCs w:val="30"/>
        </w:rPr>
        <w:t>www.nalog.ru</w:t>
      </w:r>
      <w:proofErr w:type="spellEnd"/>
      <w:r w:rsidRPr="00A60F21">
        <w:rPr>
          <w:rFonts w:ascii="PF Din Text Cond Pro Light" w:hAnsi="PF Din Text Cond Pro Light"/>
          <w:sz w:val="30"/>
          <w:szCs w:val="30"/>
        </w:rPr>
        <w:t xml:space="preserve">  в  разделе  «Электронные сервисы».</w:t>
      </w:r>
    </w:p>
    <w:p w:rsidR="00D82475" w:rsidRPr="00116EB3" w:rsidRDefault="00116EB3" w:rsidP="00116EB3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0"/>
          <w:szCs w:val="30"/>
        </w:rPr>
      </w:pPr>
      <w:r w:rsidRPr="00116EB3">
        <w:rPr>
          <w:rFonts w:ascii="PF Din Text Cond Pro Light" w:hAnsi="PF Din Text Cond Pro Light"/>
          <w:sz w:val="30"/>
          <w:szCs w:val="30"/>
        </w:rPr>
        <w:t>Записаться  на  прием  в  территориальные  налоговые  органы  Челябинской  области  можно  с помощью  сервиса  «</w:t>
      </w:r>
      <w:proofErr w:type="spellStart"/>
      <w:r w:rsidRPr="00116EB3">
        <w:rPr>
          <w:rFonts w:ascii="PF Din Text Cond Pro Light" w:hAnsi="PF Din Text Cond Pro Light"/>
          <w:sz w:val="30"/>
          <w:szCs w:val="30"/>
        </w:rPr>
        <w:t>Онлайн</w:t>
      </w:r>
      <w:proofErr w:type="spellEnd"/>
      <w:r w:rsidRPr="00116EB3">
        <w:rPr>
          <w:rFonts w:ascii="PF Din Text Cond Pro Light" w:hAnsi="PF Din Text Cond Pro Light"/>
          <w:sz w:val="30"/>
          <w:szCs w:val="30"/>
        </w:rPr>
        <w:t xml:space="preserve">  запись  на  прием  в</w:t>
      </w:r>
      <w:r>
        <w:rPr>
          <w:rFonts w:ascii="PF Din Text Cond Pro Light" w:hAnsi="PF Din Text Cond Pro Light"/>
          <w:sz w:val="30"/>
          <w:szCs w:val="30"/>
        </w:rPr>
        <w:t xml:space="preserve">  инспекцию»  на  сайте  </w:t>
      </w:r>
      <w:proofErr w:type="spellStart"/>
      <w:r>
        <w:rPr>
          <w:rFonts w:ascii="PF Din Text Cond Pro Light" w:hAnsi="PF Din Text Cond Pro Light"/>
          <w:sz w:val="30"/>
          <w:szCs w:val="30"/>
        </w:rPr>
        <w:t>www</w:t>
      </w:r>
      <w:r w:rsidRPr="00116EB3">
        <w:rPr>
          <w:rFonts w:ascii="PF Din Text Cond Pro Light" w:hAnsi="PF Din Text Cond Pro Light"/>
          <w:sz w:val="30"/>
          <w:szCs w:val="30"/>
        </w:rPr>
        <w:t>.nalog.ru</w:t>
      </w:r>
      <w:proofErr w:type="spellEnd"/>
      <w:r w:rsidRPr="00116EB3">
        <w:rPr>
          <w:rFonts w:ascii="PF Din Text Cond Pro Light" w:hAnsi="PF Din Text Cond Pro Light"/>
          <w:sz w:val="30"/>
          <w:szCs w:val="30"/>
        </w:rPr>
        <w:t xml:space="preserve">  в  разделе </w:t>
      </w:r>
      <w:r>
        <w:rPr>
          <w:rFonts w:ascii="PF Din Text Cond Pro Light" w:hAnsi="PF Din Text Cond Pro Light"/>
          <w:sz w:val="30"/>
          <w:szCs w:val="30"/>
        </w:rPr>
        <w:t>«Электронные сервисы</w:t>
      </w:r>
      <w:r w:rsidRPr="00116EB3">
        <w:rPr>
          <w:rFonts w:ascii="PF Din Text Cond Pro Light" w:hAnsi="PF Din Text Cond Pro Light"/>
          <w:sz w:val="30"/>
          <w:szCs w:val="30"/>
        </w:rPr>
        <w:t>».</w:t>
      </w:r>
    </w:p>
    <w:sectPr w:rsidR="00D82475" w:rsidRPr="00116EB3" w:rsidSect="007766C8">
      <w:headerReference w:type="default" r:id="rId10"/>
      <w:footerReference w:type="default" r:id="rId1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8F" w:rsidRDefault="0059388F">
      <w:r>
        <w:separator/>
      </w:r>
    </w:p>
  </w:endnote>
  <w:endnote w:type="continuationSeparator" w:id="0">
    <w:p w:rsidR="0059388F" w:rsidRDefault="0059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9388F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9388F" w:rsidRPr="000C087A" w:rsidRDefault="0059388F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28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27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0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</w:rPr>
            <w:t>0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59388F" w:rsidRDefault="005938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8F" w:rsidRDefault="0059388F">
      <w:r>
        <w:separator/>
      </w:r>
    </w:p>
  </w:footnote>
  <w:footnote w:type="continuationSeparator" w:id="0">
    <w:p w:rsidR="0059388F" w:rsidRDefault="00593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8F" w:rsidRDefault="0059388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9388F" w:rsidRDefault="0059388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9388F" w:rsidRPr="007A28BB" w:rsidRDefault="0059388F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9388F" w:rsidRDefault="0059388F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3"/>
  </w:num>
  <w:num w:numId="11">
    <w:abstractNumId w:val="22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21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5427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C48D2"/>
    <w:rsid w:val="000E35BE"/>
    <w:rsid w:val="00104086"/>
    <w:rsid w:val="00116EB3"/>
    <w:rsid w:val="001B39B1"/>
    <w:rsid w:val="001E6D61"/>
    <w:rsid w:val="002079CA"/>
    <w:rsid w:val="00240988"/>
    <w:rsid w:val="002539CB"/>
    <w:rsid w:val="00262A54"/>
    <w:rsid w:val="0026330C"/>
    <w:rsid w:val="0028214D"/>
    <w:rsid w:val="002B0566"/>
    <w:rsid w:val="002F0ABB"/>
    <w:rsid w:val="00302E73"/>
    <w:rsid w:val="00314FF4"/>
    <w:rsid w:val="0033320B"/>
    <w:rsid w:val="00336279"/>
    <w:rsid w:val="0034221E"/>
    <w:rsid w:val="0035083B"/>
    <w:rsid w:val="003623F0"/>
    <w:rsid w:val="003642A3"/>
    <w:rsid w:val="00371906"/>
    <w:rsid w:val="00382E39"/>
    <w:rsid w:val="00390C75"/>
    <w:rsid w:val="003B1038"/>
    <w:rsid w:val="003D17D5"/>
    <w:rsid w:val="004002A7"/>
    <w:rsid w:val="004072A2"/>
    <w:rsid w:val="004140B8"/>
    <w:rsid w:val="00443AD2"/>
    <w:rsid w:val="004C5C6D"/>
    <w:rsid w:val="004F7095"/>
    <w:rsid w:val="005167CF"/>
    <w:rsid w:val="00536A03"/>
    <w:rsid w:val="00552CC2"/>
    <w:rsid w:val="0059388F"/>
    <w:rsid w:val="005A4A5A"/>
    <w:rsid w:val="005A61CB"/>
    <w:rsid w:val="005A7951"/>
    <w:rsid w:val="005C7B2D"/>
    <w:rsid w:val="00644258"/>
    <w:rsid w:val="00676028"/>
    <w:rsid w:val="006911D9"/>
    <w:rsid w:val="006A7EB9"/>
    <w:rsid w:val="006C06C4"/>
    <w:rsid w:val="006C1866"/>
    <w:rsid w:val="006D4A40"/>
    <w:rsid w:val="006E4D60"/>
    <w:rsid w:val="006F4695"/>
    <w:rsid w:val="00711831"/>
    <w:rsid w:val="00712734"/>
    <w:rsid w:val="00720F45"/>
    <w:rsid w:val="007658B7"/>
    <w:rsid w:val="00767362"/>
    <w:rsid w:val="007766C8"/>
    <w:rsid w:val="00777670"/>
    <w:rsid w:val="00787AB9"/>
    <w:rsid w:val="007A5518"/>
    <w:rsid w:val="007A5DA1"/>
    <w:rsid w:val="007A7B9B"/>
    <w:rsid w:val="007B6C38"/>
    <w:rsid w:val="007C2765"/>
    <w:rsid w:val="007C46A6"/>
    <w:rsid w:val="007C6118"/>
    <w:rsid w:val="007E1787"/>
    <w:rsid w:val="008164C8"/>
    <w:rsid w:val="00820532"/>
    <w:rsid w:val="00822585"/>
    <w:rsid w:val="008626B7"/>
    <w:rsid w:val="00873CD1"/>
    <w:rsid w:val="008D0165"/>
    <w:rsid w:val="008E0DC5"/>
    <w:rsid w:val="008F073B"/>
    <w:rsid w:val="008F33F4"/>
    <w:rsid w:val="00900314"/>
    <w:rsid w:val="00940D40"/>
    <w:rsid w:val="00950BBD"/>
    <w:rsid w:val="00984527"/>
    <w:rsid w:val="009F6B26"/>
    <w:rsid w:val="00A31095"/>
    <w:rsid w:val="00A32512"/>
    <w:rsid w:val="00A53558"/>
    <w:rsid w:val="00A60F21"/>
    <w:rsid w:val="00A67A70"/>
    <w:rsid w:val="00A75B1D"/>
    <w:rsid w:val="00A7767B"/>
    <w:rsid w:val="00A816B5"/>
    <w:rsid w:val="00A931A0"/>
    <w:rsid w:val="00AA7140"/>
    <w:rsid w:val="00AB37B9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C03672"/>
    <w:rsid w:val="00C4123A"/>
    <w:rsid w:val="00C41BBF"/>
    <w:rsid w:val="00C535FA"/>
    <w:rsid w:val="00C8601B"/>
    <w:rsid w:val="00CA1876"/>
    <w:rsid w:val="00CA50F7"/>
    <w:rsid w:val="00CE227C"/>
    <w:rsid w:val="00D06283"/>
    <w:rsid w:val="00D126DB"/>
    <w:rsid w:val="00D20A5C"/>
    <w:rsid w:val="00D23601"/>
    <w:rsid w:val="00D334CE"/>
    <w:rsid w:val="00D762FC"/>
    <w:rsid w:val="00D82475"/>
    <w:rsid w:val="00D8470F"/>
    <w:rsid w:val="00D84976"/>
    <w:rsid w:val="00D97234"/>
    <w:rsid w:val="00DC19C6"/>
    <w:rsid w:val="00DD3B34"/>
    <w:rsid w:val="00DD7B14"/>
    <w:rsid w:val="00DE497E"/>
    <w:rsid w:val="00E117C4"/>
    <w:rsid w:val="00E204A1"/>
    <w:rsid w:val="00E44F39"/>
    <w:rsid w:val="00E65A3B"/>
    <w:rsid w:val="00EA7C71"/>
    <w:rsid w:val="00EF1CF0"/>
    <w:rsid w:val="00EF7641"/>
    <w:rsid w:val="00F44E2D"/>
    <w:rsid w:val="00F44E84"/>
    <w:rsid w:val="00F67938"/>
    <w:rsid w:val="00F76BDB"/>
    <w:rsid w:val="00FA47C8"/>
    <w:rsid w:val="00FB214C"/>
    <w:rsid w:val="00FD5AC6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400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c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E49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E4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49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C078F-D81D-401A-A5D7-C86D794C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2014-07-10T06:57:00Z</cp:lastPrinted>
  <dcterms:created xsi:type="dcterms:W3CDTF">2014-08-05T10:05:00Z</dcterms:created>
  <dcterms:modified xsi:type="dcterms:W3CDTF">2014-08-05T10:05:00Z</dcterms:modified>
</cp:coreProperties>
</file>