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15C29" w:rsidRPr="003828DE" w:rsidRDefault="000E1D9B" w:rsidP="00D82475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</w:pPr>
      <w:r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ПРИБЛИЖАЕТСЯ СРОК УПЛАТЫ </w:t>
      </w:r>
    </w:p>
    <w:p w:rsidR="00C15C29" w:rsidRPr="003828DE" w:rsidRDefault="000E1D9B" w:rsidP="00D82475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</w:pPr>
      <w:r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ИМУЩЕСТВЕННЫХ</w:t>
      </w:r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 НАЛОГОВ (</w:t>
      </w:r>
      <w:proofErr w:type="spellStart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имущество</w:t>
      </w:r>
      <w:proofErr w:type="gramStart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,з</w:t>
      </w:r>
      <w:proofErr w:type="gramEnd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емля</w:t>
      </w:r>
      <w:proofErr w:type="spellEnd"/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, транспорт) </w:t>
      </w:r>
    </w:p>
    <w:p w:rsidR="00D82475" w:rsidRPr="003828DE" w:rsidRDefault="00925A88" w:rsidP="00C15C29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</w:pPr>
      <w:r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>за</w:t>
      </w:r>
      <w:r w:rsidR="00C15C29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 2013 год</w:t>
      </w:r>
      <w:r w:rsidR="000E1D9B" w:rsidRPr="003828DE">
        <w:rPr>
          <w:rFonts w:ascii="PF Din Text Cond Pro Light" w:hAnsi="PF Din Text Cond Pro Light"/>
          <w:b/>
          <w:bCs/>
          <w:color w:val="548DD4" w:themeColor="text2" w:themeTint="99"/>
          <w:sz w:val="28"/>
          <w:szCs w:val="28"/>
        </w:rPr>
        <w:t xml:space="preserve">  </w:t>
      </w:r>
    </w:p>
    <w:p w:rsidR="00C15C29" w:rsidRPr="00C15C29" w:rsidRDefault="00C15C29" w:rsidP="00C15C29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C15C29" w:rsidRPr="00C15C29" w:rsidRDefault="00C15C29" w:rsidP="00C15C29">
      <w:pPr>
        <w:shd w:val="clear" w:color="auto" w:fill="FFFFFF"/>
        <w:jc w:val="both"/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Налог на имущество   </w:t>
      </w:r>
      <w:r w:rsidR="0058573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- </w:t>
      </w:r>
      <w:r w:rsidR="00837C70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 w:rsidR="00A558D1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1 ноября 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C15C29" w:rsidRDefault="0058573B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Транспортный налог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   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</w:t>
      </w:r>
      <w:r w:rsidR="00837C70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не позднее  5  ноября 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="00C15C29"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Земельный налог:  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Челябинск                     - </w:t>
      </w:r>
      <w:r w:rsidR="008D59CF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не позднее  5  ноября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Аргаяшский</w:t>
      </w:r>
      <w:proofErr w:type="spellEnd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 район      - </w:t>
      </w:r>
      <w:r w:rsidR="008D59CF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не позднее  2  декабря 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Кунашакский</w:t>
      </w:r>
      <w:proofErr w:type="spellEnd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район      - </w:t>
      </w:r>
      <w:r w:rsidR="005F6F1E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не позднее  1  ноября </w:t>
      </w:r>
      <w:r w:rsidR="00AB0B0B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 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2014 г.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- Сосновский    район      - с 01.11.2014 г. по 15.11.2014</w:t>
      </w:r>
      <w:r w:rsidR="0074348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 </w:t>
      </w: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г.  в соответствии с Решениями </w:t>
      </w:r>
      <w:proofErr w:type="gramStart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Совета депутатов сельских поселений муниципальных образований Сосновского района</w:t>
      </w:r>
      <w:proofErr w:type="gramEnd"/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 xml:space="preserve">.                              </w:t>
      </w:r>
    </w:p>
    <w:p w:rsidR="00C15C29" w:rsidRPr="00C15C29" w:rsidRDefault="00C15C29" w:rsidP="00C15C29">
      <w:pPr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</w:pPr>
    </w:p>
    <w:p w:rsidR="00C15C29" w:rsidRPr="00C15C29" w:rsidRDefault="00C15C29" w:rsidP="00C15C29">
      <w:pPr>
        <w:rPr>
          <w:rFonts w:ascii="PF Din Text Comp Pro" w:hAnsi="PF Din Text Comp Pro"/>
          <w:b/>
          <w:sz w:val="28"/>
          <w:szCs w:val="28"/>
          <w:u w:val="single"/>
        </w:rPr>
      </w:pPr>
      <w:r w:rsidRPr="00C15C29">
        <w:rPr>
          <w:rFonts w:ascii="PF Din Text Comp Pro" w:hAnsi="PF Din Text Comp Pro"/>
          <w:color w:val="000000"/>
          <w:sz w:val="28"/>
          <w:szCs w:val="28"/>
          <w:bdr w:val="none" w:sz="0" w:space="0" w:color="auto" w:frame="1"/>
        </w:rPr>
        <w:t>Телефон «горячей линии» по информированию граждан  по  имущественным налогам (имущество, транспорт, земля) – 735-00-42.</w:t>
      </w:r>
    </w:p>
    <w:p w:rsidR="00C15C29" w:rsidRPr="00C15C29" w:rsidRDefault="00C15C29" w:rsidP="00C15C29">
      <w:pPr>
        <w:rPr>
          <w:rFonts w:ascii="PF Din Text Comp Pro" w:hAnsi="PF Din Text Comp Pro"/>
          <w:sz w:val="28"/>
          <w:szCs w:val="28"/>
        </w:rPr>
      </w:pPr>
    </w:p>
    <w:p w:rsidR="00C15C29" w:rsidRPr="00C15C29" w:rsidRDefault="006F0D12" w:rsidP="006F0D12">
      <w:pPr>
        <w:spacing w:line="276" w:lineRule="auto"/>
        <w:ind w:firstLine="349"/>
        <w:jc w:val="both"/>
        <w:rPr>
          <w:rFonts w:ascii="PF Din Text Comp Pro" w:hAnsi="PF Din Text Comp Pro"/>
          <w:sz w:val="28"/>
          <w:szCs w:val="28"/>
        </w:rPr>
      </w:pPr>
      <w:r>
        <w:rPr>
          <w:rFonts w:ascii="PF Din Text Comp Pro" w:hAnsi="PF Din Text Comp Pro"/>
          <w:sz w:val="28"/>
          <w:szCs w:val="28"/>
        </w:rPr>
        <w:t>Н</w:t>
      </w:r>
      <w:r w:rsidR="00C15C29" w:rsidRPr="00C15C29">
        <w:rPr>
          <w:rFonts w:ascii="PF Din Text Comp Pro" w:hAnsi="PF Din Text Comp Pro"/>
          <w:sz w:val="28"/>
          <w:szCs w:val="28"/>
        </w:rPr>
        <w:t xml:space="preserve">а официальном сайте ФНС России </w:t>
      </w:r>
      <w:hyperlink r:id="rId8" w:history="1"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  <w:lang w:val="en-US"/>
          </w:rPr>
          <w:t>www</w:t>
        </w:r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</w:rPr>
          <w:t>.</w:t>
        </w:r>
        <w:proofErr w:type="spellStart"/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  <w:lang w:val="en-US"/>
          </w:rPr>
          <w:t>nalog</w:t>
        </w:r>
        <w:proofErr w:type="spellEnd"/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</w:rPr>
          <w:t>.</w:t>
        </w:r>
        <w:proofErr w:type="spellStart"/>
        <w:r w:rsidR="00C15C29" w:rsidRPr="00C15C29">
          <w:rPr>
            <w:rStyle w:val="a3"/>
            <w:rFonts w:ascii="PF Din Text Comp Pro" w:hAnsi="PF Din Text Comp Pro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C29" w:rsidRPr="00C15C29">
        <w:rPr>
          <w:rFonts w:ascii="PF Din Text Comp Pro" w:hAnsi="PF Din Text Comp Pro"/>
          <w:sz w:val="28"/>
          <w:szCs w:val="28"/>
        </w:rPr>
        <w:t xml:space="preserve"> доступен интерактивный сервис «Личный кабинет налогоплательщика для физических лиц, который размещен в разделе «Электронные сервисы». ЛКФ позволяет налогоплательщику: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контролировать состояние расчетов с бюджетом;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оплачивать налоговую задолженность и налоговые платежи (до наступления срока уплаты);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 xml:space="preserve">заполнять в режиме </w:t>
      </w:r>
      <w:proofErr w:type="spellStart"/>
      <w:r w:rsidRPr="00C15C29">
        <w:rPr>
          <w:rFonts w:ascii="PF Din Text Comp Pro" w:hAnsi="PF Din Text Comp Pro"/>
          <w:sz w:val="28"/>
          <w:szCs w:val="28"/>
        </w:rPr>
        <w:t>онлайн</w:t>
      </w:r>
      <w:proofErr w:type="spellEnd"/>
      <w:r w:rsidRPr="00C15C29">
        <w:rPr>
          <w:rFonts w:ascii="PF Din Text Comp Pro" w:hAnsi="PF Din Text Comp Pro"/>
          <w:sz w:val="28"/>
          <w:szCs w:val="28"/>
        </w:rPr>
        <w:t xml:space="preserve"> декларацию по налогу на доходы физических лиц по форме № 3-НДФЛ;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отслеживать статус камеральной проверки</w:t>
      </w:r>
      <w:r w:rsidR="00FD6FDB">
        <w:rPr>
          <w:rFonts w:ascii="PF Din Text Comp Pro" w:hAnsi="PF Din Text Comp Pro"/>
          <w:sz w:val="28"/>
          <w:szCs w:val="28"/>
        </w:rPr>
        <w:t xml:space="preserve"> налоговых деклараций по форме</w:t>
      </w:r>
      <w:r w:rsidRPr="00C15C29">
        <w:rPr>
          <w:rFonts w:ascii="PF Din Text Comp Pro" w:hAnsi="PF Din Text Comp Pro"/>
          <w:sz w:val="28"/>
          <w:szCs w:val="28"/>
        </w:rPr>
        <w:t xml:space="preserve"> 3-НДФЛ;</w:t>
      </w:r>
    </w:p>
    <w:p w:rsidR="00C15C29" w:rsidRPr="00C15C29" w:rsidRDefault="00C15C29" w:rsidP="00C15C29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 xml:space="preserve">обращаться в налоговые органы без личного визита в налоговую инспекцию. </w:t>
      </w:r>
    </w:p>
    <w:p w:rsidR="00C15C29" w:rsidRPr="00C15C29" w:rsidRDefault="00C15C29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В соответствии со статьей 102 Налогового Кодекса Российской Федерации сведения, содержащиеся в сервисе «Личный кабинет налогоплательщика для физических лиц», составляют налоговую тайну, в связи с чем, для доступа к ним необходимо подтвердить личность налогоплательщика.</w:t>
      </w:r>
    </w:p>
    <w:p w:rsidR="00C15C29" w:rsidRPr="00C15C29" w:rsidRDefault="00C15C29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>Доступ к сервису ЛКФ осуществляется одним из двух способов: с помощью логина и пароля либо с помощью ключа электронной подписи.</w:t>
      </w:r>
    </w:p>
    <w:p w:rsidR="00C15C29" w:rsidRPr="00C15C29" w:rsidRDefault="00C15C29" w:rsidP="00C15C29">
      <w:pPr>
        <w:spacing w:line="276" w:lineRule="auto"/>
        <w:ind w:firstLine="709"/>
        <w:jc w:val="both"/>
        <w:rPr>
          <w:rFonts w:ascii="PF Din Text Comp Pro" w:hAnsi="PF Din Text Comp Pro"/>
          <w:sz w:val="28"/>
          <w:szCs w:val="28"/>
        </w:rPr>
      </w:pPr>
      <w:r w:rsidRPr="00C15C29">
        <w:rPr>
          <w:rFonts w:ascii="PF Din Text Comp Pro" w:hAnsi="PF Din Text Comp Pro"/>
          <w:sz w:val="28"/>
          <w:szCs w:val="28"/>
        </w:rPr>
        <w:t xml:space="preserve">Получить регистрационную карту, содержащую логин и пароль, Вы можете лично в любой инспекции ФНС России, независимо от места постановки на учет. </w:t>
      </w:r>
    </w:p>
    <w:sectPr w:rsidR="00C15C29" w:rsidRPr="00C15C29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9B" w:rsidRDefault="000E1D9B">
      <w:r>
        <w:separator/>
      </w:r>
    </w:p>
  </w:endnote>
  <w:endnote w:type="continuationSeparator" w:id="0">
    <w:p w:rsidR="000E1D9B" w:rsidRDefault="000E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0E1D9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0E1D9B" w:rsidRPr="000C087A" w:rsidRDefault="000E1D9B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0E1D9B" w:rsidRDefault="000E1D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9B" w:rsidRDefault="000E1D9B">
      <w:r>
        <w:separator/>
      </w:r>
    </w:p>
  </w:footnote>
  <w:footnote w:type="continuationSeparator" w:id="0">
    <w:p w:rsidR="000E1D9B" w:rsidRDefault="000E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9B" w:rsidRDefault="000E1D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0E1D9B" w:rsidRDefault="000E1D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0E1D9B" w:rsidRPr="007A28BB" w:rsidRDefault="000E1D9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0E1D9B" w:rsidRDefault="000E1D9B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22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1D9B"/>
    <w:rsid w:val="000E35BE"/>
    <w:rsid w:val="00104086"/>
    <w:rsid w:val="001B39B1"/>
    <w:rsid w:val="001E6D61"/>
    <w:rsid w:val="002079CA"/>
    <w:rsid w:val="00240988"/>
    <w:rsid w:val="00255DE0"/>
    <w:rsid w:val="00262A54"/>
    <w:rsid w:val="0026330C"/>
    <w:rsid w:val="0028214D"/>
    <w:rsid w:val="002B0566"/>
    <w:rsid w:val="002B7228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828DE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8573B"/>
    <w:rsid w:val="005A4A5A"/>
    <w:rsid w:val="005A7951"/>
    <w:rsid w:val="005C7B2D"/>
    <w:rsid w:val="005F6F1E"/>
    <w:rsid w:val="00644258"/>
    <w:rsid w:val="00676028"/>
    <w:rsid w:val="006911D9"/>
    <w:rsid w:val="006A7EB9"/>
    <w:rsid w:val="006C06C4"/>
    <w:rsid w:val="006C1866"/>
    <w:rsid w:val="006D4A40"/>
    <w:rsid w:val="006E4D60"/>
    <w:rsid w:val="006F0D12"/>
    <w:rsid w:val="006F4695"/>
    <w:rsid w:val="00711831"/>
    <w:rsid w:val="00712734"/>
    <w:rsid w:val="00720F45"/>
    <w:rsid w:val="00743489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22585"/>
    <w:rsid w:val="00837C70"/>
    <w:rsid w:val="008626B7"/>
    <w:rsid w:val="00873CD1"/>
    <w:rsid w:val="008D0165"/>
    <w:rsid w:val="008D59CF"/>
    <w:rsid w:val="008E0DC5"/>
    <w:rsid w:val="008F33F4"/>
    <w:rsid w:val="00900314"/>
    <w:rsid w:val="00925A88"/>
    <w:rsid w:val="00940D40"/>
    <w:rsid w:val="00950BBD"/>
    <w:rsid w:val="00984527"/>
    <w:rsid w:val="009F6B26"/>
    <w:rsid w:val="00A31095"/>
    <w:rsid w:val="00A32512"/>
    <w:rsid w:val="00A53558"/>
    <w:rsid w:val="00A558D1"/>
    <w:rsid w:val="00A67A70"/>
    <w:rsid w:val="00A75B1D"/>
    <w:rsid w:val="00A7767B"/>
    <w:rsid w:val="00A816B5"/>
    <w:rsid w:val="00A931A0"/>
    <w:rsid w:val="00AA7140"/>
    <w:rsid w:val="00AB0B0B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15C29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17841"/>
    <w:rsid w:val="00F44E84"/>
    <w:rsid w:val="00F67938"/>
    <w:rsid w:val="00F76BDB"/>
    <w:rsid w:val="00FA47C8"/>
    <w:rsid w:val="00FB214C"/>
    <w:rsid w:val="00FD6FD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82B8-89CB-492B-AD5C-235505B4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14</cp:revision>
  <cp:lastPrinted>2014-07-10T06:57:00Z</cp:lastPrinted>
  <dcterms:created xsi:type="dcterms:W3CDTF">2014-07-14T11:54:00Z</dcterms:created>
  <dcterms:modified xsi:type="dcterms:W3CDTF">2014-07-15T08:49:00Z</dcterms:modified>
</cp:coreProperties>
</file>