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A5826" w:rsidRPr="001A780C" w:rsidRDefault="00EA5826" w:rsidP="00EA58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B63272" w:rsidRPr="00DC463D" w:rsidRDefault="00DC3777" w:rsidP="00B63272">
      <w:pPr>
        <w:ind w:firstLine="540"/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  <w:r w:rsidRPr="00DC463D">
        <w:rPr>
          <w:rFonts w:ascii="PF Din Text Cond Pro Light" w:hAnsi="PF Din Text Cond Pro Light"/>
          <w:b/>
          <w:color w:val="0070C0"/>
          <w:sz w:val="44"/>
          <w:szCs w:val="44"/>
        </w:rPr>
        <w:t>Гражданин, признанный банкротом, может применять</w:t>
      </w:r>
    </w:p>
    <w:p w:rsidR="00B63272" w:rsidRPr="00DC463D" w:rsidRDefault="00B63272" w:rsidP="00B63272">
      <w:pPr>
        <w:ind w:firstLine="540"/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  <w:r w:rsidRPr="00DC463D">
        <w:rPr>
          <w:rFonts w:ascii="PF Din Text Cond Pro Light" w:hAnsi="PF Din Text Cond Pro Light"/>
          <w:b/>
          <w:color w:val="0070C0"/>
          <w:sz w:val="44"/>
          <w:szCs w:val="44"/>
        </w:rPr>
        <w:t xml:space="preserve">специальный налоговый режим </w:t>
      </w:r>
    </w:p>
    <w:p w:rsidR="00DC3777" w:rsidRPr="00DC463D" w:rsidRDefault="00B63272" w:rsidP="00B63272">
      <w:pPr>
        <w:ind w:firstLine="540"/>
        <w:jc w:val="center"/>
        <w:rPr>
          <w:rFonts w:ascii="PF Din Text Cond Pro Light" w:hAnsi="PF Din Text Cond Pro Light"/>
          <w:b/>
          <w:color w:val="0070C0"/>
          <w:sz w:val="44"/>
          <w:szCs w:val="44"/>
        </w:rPr>
      </w:pPr>
      <w:r w:rsidRPr="00DC463D">
        <w:rPr>
          <w:rFonts w:ascii="PF Din Text Cond Pro Light" w:hAnsi="PF Din Text Cond Pro Light"/>
          <w:b/>
          <w:color w:val="0070C0"/>
          <w:sz w:val="44"/>
          <w:szCs w:val="44"/>
        </w:rPr>
        <w:t>«</w:t>
      </w:r>
      <w:r w:rsidR="00DC3777" w:rsidRPr="00DC463D">
        <w:rPr>
          <w:rFonts w:ascii="PF Din Text Cond Pro Light" w:hAnsi="PF Din Text Cond Pro Light"/>
          <w:b/>
          <w:color w:val="0070C0"/>
          <w:sz w:val="44"/>
          <w:szCs w:val="44"/>
        </w:rPr>
        <w:t>Налог на професс</w:t>
      </w:r>
      <w:r w:rsidR="00F2324C" w:rsidRPr="00DC463D">
        <w:rPr>
          <w:rFonts w:ascii="PF Din Text Cond Pro Light" w:hAnsi="PF Din Text Cond Pro Light"/>
          <w:b/>
          <w:color w:val="0070C0"/>
          <w:sz w:val="44"/>
          <w:szCs w:val="44"/>
        </w:rPr>
        <w:t>иональный доход</w:t>
      </w:r>
      <w:r w:rsidRPr="00DC463D">
        <w:rPr>
          <w:rFonts w:ascii="PF Din Text Cond Pro Light" w:hAnsi="PF Din Text Cond Pro Light"/>
          <w:b/>
          <w:color w:val="0070C0"/>
          <w:sz w:val="44"/>
          <w:szCs w:val="44"/>
        </w:rPr>
        <w:t>»</w:t>
      </w:r>
    </w:p>
    <w:p w:rsidR="00DC3777" w:rsidRPr="00B63272" w:rsidRDefault="00DC3777" w:rsidP="00B63272">
      <w:pPr>
        <w:jc w:val="center"/>
        <w:rPr>
          <w:rFonts w:ascii="PF Din Text Cond Pro Light" w:hAnsi="PF Din Text Cond Pro Light"/>
          <w:sz w:val="28"/>
          <w:szCs w:val="28"/>
        </w:rPr>
      </w:pPr>
    </w:p>
    <w:p w:rsidR="00DC463D" w:rsidRDefault="00DC3777" w:rsidP="0010536A">
      <w:pPr>
        <w:ind w:firstLine="540"/>
        <w:jc w:val="both"/>
        <w:rPr>
          <w:rFonts w:ascii="PF Din Text Cond Pro Light" w:hAnsi="PF Din Text Cond Pro Light"/>
          <w:sz w:val="28"/>
          <w:szCs w:val="28"/>
          <w:lang w:val="en-US"/>
        </w:rPr>
      </w:pPr>
      <w:r w:rsidRPr="00B63272">
        <w:rPr>
          <w:rFonts w:ascii="PF Din Text Cond Pro Light" w:hAnsi="PF Din Text Cond Pro Light"/>
          <w:sz w:val="28"/>
          <w:szCs w:val="28"/>
        </w:rPr>
        <w:t xml:space="preserve"> </w:t>
      </w:r>
    </w:p>
    <w:p w:rsidR="00DC3777" w:rsidRPr="0010536A" w:rsidRDefault="00DC3777" w:rsidP="0010536A">
      <w:pPr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В соответствии с </w:t>
      </w:r>
      <w:hyperlink r:id="rId7" w:history="1">
        <w:proofErr w:type="gramStart"/>
        <w:r w:rsidRPr="0010536A">
          <w:rPr>
            <w:rFonts w:ascii="PF Din Text Cond Pro Light" w:hAnsi="PF Din Text Cond Pro Light"/>
            <w:color w:val="auto"/>
            <w:sz w:val="26"/>
            <w:szCs w:val="26"/>
          </w:rPr>
          <w:t>ч</w:t>
        </w:r>
        <w:proofErr w:type="gramEnd"/>
        <w:r w:rsidRPr="0010536A">
          <w:rPr>
            <w:rFonts w:ascii="PF Din Text Cond Pro Light" w:hAnsi="PF Din Text Cond Pro Light"/>
            <w:color w:val="auto"/>
            <w:sz w:val="26"/>
            <w:szCs w:val="26"/>
          </w:rPr>
          <w:t>. 1 ст. 2</w:t>
        </w:r>
      </w:hyperlink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(далее - Закон N 422-ФЗ) применять специальный налоговый режим "Налог на профессиональный доход" (далее - НПД) вправе физические лица, в том числе индивидуальные предприниматели, местом </w:t>
      </w:r>
      <w:proofErr w:type="gramStart"/>
      <w:r w:rsidRPr="0010536A">
        <w:rPr>
          <w:rFonts w:ascii="PF Din Text Cond Pro Light" w:hAnsi="PF Din Text Cond Pro Light"/>
          <w:color w:val="auto"/>
          <w:sz w:val="26"/>
          <w:szCs w:val="26"/>
        </w:rPr>
        <w:t>ведения</w:t>
      </w:r>
      <w:proofErr w:type="gramEnd"/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DC3777" w:rsidRPr="0010536A" w:rsidRDefault="00DC3777" w:rsidP="0010536A">
      <w:pPr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10536A">
        <w:rPr>
          <w:rFonts w:ascii="PF Din Text Cond Pro Light" w:hAnsi="PF Din Text Cond Pro Light"/>
          <w:color w:val="auto"/>
          <w:sz w:val="26"/>
          <w:szCs w:val="26"/>
        </w:rPr>
        <w:t>Физические лица, изъявившие желание перейти на специальный налоговый режим, обязаны встать на учет в налоговом органе в качестве налогоплательщика (</w:t>
      </w:r>
      <w:hyperlink r:id="rId8" w:history="1">
        <w:proofErr w:type="gramStart"/>
        <w:r w:rsidRPr="0010536A">
          <w:rPr>
            <w:rFonts w:ascii="PF Din Text Cond Pro Light" w:hAnsi="PF Din Text Cond Pro Light"/>
            <w:color w:val="auto"/>
            <w:sz w:val="26"/>
            <w:szCs w:val="26"/>
          </w:rPr>
          <w:t>ч</w:t>
        </w:r>
        <w:proofErr w:type="gramEnd"/>
        <w:r w:rsidRPr="0010536A">
          <w:rPr>
            <w:rFonts w:ascii="PF Din Text Cond Pro Light" w:hAnsi="PF Din Text Cond Pro Light"/>
            <w:color w:val="auto"/>
            <w:sz w:val="26"/>
            <w:szCs w:val="26"/>
          </w:rPr>
          <w:t>. 1 ст. 5</w:t>
        </w:r>
      </w:hyperlink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Закона N 422-ФЗ).</w:t>
      </w:r>
    </w:p>
    <w:p w:rsidR="00F2324C" w:rsidRPr="0010536A" w:rsidRDefault="00F2324C" w:rsidP="0010536A">
      <w:pPr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</w:t>
      </w:r>
      <w:hyperlink r:id="rId9" w:history="1">
        <w:r w:rsidR="00DC3777" w:rsidRPr="0010536A">
          <w:rPr>
            <w:rFonts w:ascii="PF Din Text Cond Pro Light" w:hAnsi="PF Din Text Cond Pro Light"/>
            <w:color w:val="auto"/>
            <w:sz w:val="26"/>
            <w:szCs w:val="26"/>
          </w:rPr>
          <w:t>Часть 2 ст. 4</w:t>
        </w:r>
      </w:hyperlink>
      <w:r w:rsidR="00DC3777"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Закона N 422-ФЗ содержит перечень лиц, </w:t>
      </w:r>
      <w:r w:rsidRPr="0010536A">
        <w:rPr>
          <w:rFonts w:ascii="PF Din Text Cond Pro Light" w:hAnsi="PF Din Text Cond Pro Light"/>
          <w:color w:val="auto"/>
          <w:sz w:val="26"/>
          <w:szCs w:val="26"/>
        </w:rPr>
        <w:t>которые не вправе применять НПД.</w:t>
      </w:r>
    </w:p>
    <w:p w:rsidR="00DC3777" w:rsidRPr="0010536A" w:rsidRDefault="00F2324C" w:rsidP="0010536A">
      <w:pPr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</w:t>
      </w:r>
      <w:hyperlink r:id="rId10" w:history="1">
        <w:r w:rsidRPr="0010536A">
          <w:rPr>
            <w:rFonts w:ascii="PF Din Text Cond Pro Light" w:hAnsi="PF Din Text Cond Pro Light"/>
            <w:color w:val="auto"/>
            <w:sz w:val="26"/>
            <w:szCs w:val="26"/>
          </w:rPr>
          <w:t>Часть</w:t>
        </w:r>
        <w:r w:rsidR="00DC3777" w:rsidRPr="0010536A">
          <w:rPr>
            <w:rFonts w:ascii="PF Din Text Cond Pro Light" w:hAnsi="PF Din Text Cond Pro Light"/>
            <w:color w:val="auto"/>
            <w:sz w:val="26"/>
            <w:szCs w:val="26"/>
          </w:rPr>
          <w:t xml:space="preserve"> 2 ст. 6</w:t>
        </w:r>
      </w:hyperlink>
      <w:r w:rsidR="00DC3777"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Закона N 422-ФЗ ограничивает возможность применения НПД в отношении отдельных видов доходов физических лиц.</w:t>
      </w:r>
    </w:p>
    <w:p w:rsidR="00DC3777" w:rsidRPr="0010536A" w:rsidRDefault="00571705" w:rsidP="0010536A">
      <w:pPr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hyperlink r:id="rId11" w:history="1">
        <w:r w:rsidR="00DC3777" w:rsidRPr="0010536A">
          <w:rPr>
            <w:rFonts w:ascii="PF Din Text Cond Pro Light" w:hAnsi="PF Din Text Cond Pro Light"/>
            <w:color w:val="auto"/>
            <w:sz w:val="26"/>
            <w:szCs w:val="26"/>
          </w:rPr>
          <w:t>Закон</w:t>
        </w:r>
      </w:hyperlink>
      <w:r w:rsidR="00DC3777"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N 422-ФЗ не содержит запрета на применение физ</w:t>
      </w:r>
      <w:r w:rsidR="00C72FE0"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ическим </w:t>
      </w:r>
      <w:r w:rsidR="00DC3777" w:rsidRPr="0010536A">
        <w:rPr>
          <w:rFonts w:ascii="PF Din Text Cond Pro Light" w:hAnsi="PF Din Text Cond Pro Light"/>
          <w:color w:val="auto"/>
          <w:sz w:val="26"/>
          <w:szCs w:val="26"/>
        </w:rPr>
        <w:t>лицом, признанным судом несостоятельным (банкротом), НПД.</w:t>
      </w:r>
    </w:p>
    <w:p w:rsidR="00B63272" w:rsidRPr="0010536A" w:rsidRDefault="00B63272" w:rsidP="0010536A">
      <w:pPr>
        <w:ind w:firstLine="708"/>
        <w:rPr>
          <w:rFonts w:ascii="PF Din Text Cond Pro Light" w:hAnsi="PF Din Text Cond Pro Light"/>
          <w:color w:val="auto"/>
          <w:sz w:val="26"/>
          <w:szCs w:val="26"/>
        </w:rPr>
      </w:pPr>
      <w:r w:rsidRPr="0010536A">
        <w:rPr>
          <w:rFonts w:ascii="PF Din Text Cond Pro Light" w:hAnsi="PF Din Text Cond Pro Light"/>
          <w:color w:val="auto"/>
          <w:sz w:val="26"/>
          <w:szCs w:val="26"/>
        </w:rPr>
        <w:t>Следовательно, если гражданин признан банкротом, он вправе зарегистрироваться и применять НПД</w:t>
      </w:r>
      <w:r w:rsidR="0010536A" w:rsidRPr="0010536A">
        <w:rPr>
          <w:rFonts w:ascii="PF Din Text Cond Pro Light" w:hAnsi="PF Din Text Cond Pro Light"/>
          <w:color w:val="auto"/>
          <w:sz w:val="26"/>
          <w:szCs w:val="26"/>
        </w:rPr>
        <w:t>.</w:t>
      </w:r>
    </w:p>
    <w:p w:rsidR="00C72FE0" w:rsidRPr="0010536A" w:rsidRDefault="00C72FE0" w:rsidP="0010536A">
      <w:pPr>
        <w:ind w:firstLine="708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Самый быстрый </w:t>
      </w:r>
      <w:r w:rsidR="0010536A" w:rsidRPr="0010536A">
        <w:rPr>
          <w:rFonts w:ascii="PF Din Text Cond Pro Light" w:hAnsi="PF Din Text Cond Pro Light"/>
          <w:color w:val="auto"/>
          <w:sz w:val="26"/>
          <w:szCs w:val="26"/>
        </w:rPr>
        <w:t>способ</w:t>
      </w:r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регистрации</w:t>
      </w:r>
      <w:r w:rsidR="00B63272"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в качестве</w:t>
      </w:r>
      <w:r w:rsidR="0010536A"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налогоплательщика </w:t>
      </w:r>
      <w:r w:rsidR="00B63272" w:rsidRPr="0010536A">
        <w:rPr>
          <w:rFonts w:ascii="PF Din Text Cond Pro Light" w:hAnsi="PF Din Text Cond Pro Light"/>
          <w:color w:val="auto"/>
          <w:sz w:val="26"/>
          <w:szCs w:val="26"/>
        </w:rPr>
        <w:t>НПД,</w:t>
      </w:r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если </w:t>
      </w:r>
      <w:r w:rsidR="0010536A"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физическое лицо </w:t>
      </w:r>
      <w:r w:rsidR="00B63272" w:rsidRPr="0010536A">
        <w:rPr>
          <w:rFonts w:ascii="PF Din Text Cond Pro Light" w:hAnsi="PF Din Text Cond Pro Light"/>
          <w:color w:val="auto"/>
          <w:sz w:val="26"/>
          <w:szCs w:val="26"/>
        </w:rPr>
        <w:t>является</w:t>
      </w:r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  пользователем «Личного кабинета налогоплательщика  для  физического лица» (</w:t>
      </w:r>
      <w:r w:rsidR="0010536A">
        <w:rPr>
          <w:rFonts w:ascii="PF Din Text Cond Pro Light" w:hAnsi="PF Din Text Cond Pro Light"/>
          <w:color w:val="auto"/>
          <w:sz w:val="26"/>
          <w:szCs w:val="26"/>
        </w:rPr>
        <w:t>далее - ЛК ФЛ</w:t>
      </w:r>
      <w:r w:rsidRPr="0010536A">
        <w:rPr>
          <w:rFonts w:ascii="PF Din Text Cond Pro Light" w:hAnsi="PF Din Text Cond Pro Light"/>
          <w:color w:val="auto"/>
          <w:sz w:val="26"/>
          <w:szCs w:val="26"/>
        </w:rPr>
        <w:t>)</w:t>
      </w:r>
      <w:r w:rsidR="00985FEF">
        <w:rPr>
          <w:rFonts w:ascii="PF Din Text Cond Pro Light" w:hAnsi="PF Din Text Cond Pro Light"/>
          <w:color w:val="auto"/>
          <w:sz w:val="26"/>
          <w:szCs w:val="26"/>
        </w:rPr>
        <w:t xml:space="preserve"> на сайте ФНС России (</w:t>
      </w:r>
      <w:r w:rsidR="00985FEF">
        <w:rPr>
          <w:rFonts w:ascii="PF Din Text Cond Pro Light" w:hAnsi="PF Din Text Cond Pro Light"/>
          <w:color w:val="auto"/>
          <w:sz w:val="26"/>
          <w:szCs w:val="26"/>
          <w:lang w:val="en-US"/>
        </w:rPr>
        <w:t>www</w:t>
      </w:r>
      <w:r w:rsidR="00985FEF" w:rsidRPr="00985FEF">
        <w:rPr>
          <w:rFonts w:ascii="PF Din Text Cond Pro Light" w:hAnsi="PF Din Text Cond Pro Light"/>
          <w:color w:val="auto"/>
          <w:sz w:val="26"/>
          <w:szCs w:val="26"/>
        </w:rPr>
        <w:t>.</w:t>
      </w:r>
      <w:proofErr w:type="spellStart"/>
      <w:r w:rsidR="00985FEF">
        <w:rPr>
          <w:rFonts w:ascii="PF Din Text Cond Pro Light" w:hAnsi="PF Din Text Cond Pro Light"/>
          <w:color w:val="auto"/>
          <w:sz w:val="26"/>
          <w:szCs w:val="26"/>
          <w:lang w:val="en-US"/>
        </w:rPr>
        <w:t>nalog</w:t>
      </w:r>
      <w:proofErr w:type="spellEnd"/>
      <w:r w:rsidR="00985FEF" w:rsidRPr="00985FEF">
        <w:rPr>
          <w:rFonts w:ascii="PF Din Text Cond Pro Light" w:hAnsi="PF Din Text Cond Pro Light"/>
          <w:color w:val="auto"/>
          <w:sz w:val="26"/>
          <w:szCs w:val="26"/>
        </w:rPr>
        <w:t>.</w:t>
      </w:r>
      <w:proofErr w:type="spellStart"/>
      <w:r w:rsidR="00985FEF">
        <w:rPr>
          <w:rFonts w:ascii="PF Din Text Cond Pro Light" w:hAnsi="PF Din Text Cond Pro Light"/>
          <w:color w:val="auto"/>
          <w:sz w:val="26"/>
          <w:szCs w:val="26"/>
          <w:lang w:val="en-US"/>
        </w:rPr>
        <w:t>ru</w:t>
      </w:r>
      <w:proofErr w:type="spellEnd"/>
      <w:r w:rsidR="00985FEF" w:rsidRPr="00985FEF">
        <w:rPr>
          <w:rFonts w:ascii="PF Din Text Cond Pro Light" w:hAnsi="PF Din Text Cond Pro Light"/>
          <w:color w:val="auto"/>
          <w:sz w:val="26"/>
          <w:szCs w:val="26"/>
        </w:rPr>
        <w:t>)</w:t>
      </w:r>
      <w:r w:rsidRPr="0010536A">
        <w:rPr>
          <w:rFonts w:ascii="PF Din Text Cond Pro Light" w:hAnsi="PF Din Text Cond Pro Light"/>
          <w:color w:val="auto"/>
          <w:sz w:val="26"/>
          <w:szCs w:val="26"/>
        </w:rPr>
        <w:t xml:space="preserve">:  </w:t>
      </w:r>
    </w:p>
    <w:p w:rsidR="00C72FE0" w:rsidRPr="0010536A" w:rsidRDefault="00C72FE0" w:rsidP="0010536A">
      <w:pPr>
        <w:jc w:val="both"/>
        <w:rPr>
          <w:rFonts w:ascii="PF Din Text Cond Pro Light" w:hAnsi="PF Din Text Cond Pro Light"/>
          <w:sz w:val="26"/>
          <w:szCs w:val="26"/>
        </w:rPr>
      </w:pPr>
      <w:r w:rsidRPr="0010536A">
        <w:rPr>
          <w:rFonts w:ascii="PF Din Text Cond Pro Light" w:hAnsi="PF Din Text Cond Pro Light"/>
          <w:color w:val="auto"/>
          <w:sz w:val="26"/>
          <w:szCs w:val="26"/>
        </w:rPr>
        <w:tab/>
        <w:t>- после установки мобильного приложения «Мой налог» на телефон или планшет, достаточно войти в мобильное приложение «Мой налог» и выбрать режим регистрации «Через ЛК физического лица»,</w:t>
      </w:r>
      <w:r w:rsidRPr="0010536A">
        <w:rPr>
          <w:rFonts w:ascii="PF Din Text Cond Pro Light" w:hAnsi="PF Din Text Cond Pro Light"/>
          <w:sz w:val="26"/>
          <w:szCs w:val="26"/>
        </w:rPr>
        <w:t xml:space="preserve"> подтвердить  номер мобильного телефона и выбрать регион осуществления деятельности. </w:t>
      </w:r>
    </w:p>
    <w:p w:rsidR="00C72FE0" w:rsidRPr="0010536A" w:rsidRDefault="00C72FE0" w:rsidP="0010536A">
      <w:pPr>
        <w:jc w:val="both"/>
        <w:rPr>
          <w:rFonts w:ascii="PF Din Text Cond Pro Light" w:hAnsi="PF Din Text Cond Pro Light"/>
          <w:sz w:val="26"/>
          <w:szCs w:val="26"/>
        </w:rPr>
      </w:pPr>
      <w:r w:rsidRPr="0010536A">
        <w:rPr>
          <w:rFonts w:ascii="PF Din Text Cond Pro Light" w:hAnsi="PF Din Text Cond Pro Light"/>
          <w:sz w:val="26"/>
          <w:szCs w:val="26"/>
        </w:rPr>
        <w:tab/>
        <w:t>В случае отсутствия  ЛК ФЛ, можно использовать  логин и пароль от Портала государственных услуг Российской Федерации.</w:t>
      </w:r>
    </w:p>
    <w:p w:rsidR="00C72FE0" w:rsidRPr="0010536A" w:rsidRDefault="00C72FE0" w:rsidP="0010536A">
      <w:pPr>
        <w:jc w:val="both"/>
        <w:rPr>
          <w:rFonts w:ascii="PF Din Text Cond Pro Light" w:hAnsi="PF Din Text Cond Pro Light"/>
          <w:sz w:val="26"/>
          <w:szCs w:val="26"/>
        </w:rPr>
      </w:pPr>
      <w:r w:rsidRPr="0010536A">
        <w:rPr>
          <w:rFonts w:ascii="PF Din Text Cond Pro Light" w:hAnsi="PF Din Text Cond Pro Light"/>
          <w:sz w:val="26"/>
          <w:szCs w:val="26"/>
        </w:rPr>
        <w:tab/>
        <w:t>Если налогоплательщик не пользуется «Личным кабинетом физического лица», то в процессе регистрации добавится шаг, на котором мобильное приложение «Мой налог» попросит отсканировать паспорт гражданина России и сделать собственную фотографию (</w:t>
      </w:r>
      <w:proofErr w:type="spellStart"/>
      <w:r w:rsidRPr="0010536A">
        <w:rPr>
          <w:rFonts w:ascii="PF Din Text Cond Pro Light" w:hAnsi="PF Din Text Cond Pro Light"/>
          <w:sz w:val="26"/>
          <w:szCs w:val="26"/>
        </w:rPr>
        <w:t>селфи</w:t>
      </w:r>
      <w:proofErr w:type="spellEnd"/>
      <w:r w:rsidRPr="0010536A">
        <w:rPr>
          <w:rFonts w:ascii="PF Din Text Cond Pro Light" w:hAnsi="PF Din Text Cond Pro Light"/>
          <w:sz w:val="26"/>
          <w:szCs w:val="26"/>
        </w:rPr>
        <w:t xml:space="preserve">).  Процесс регистрации очень прост и сопровождается подробными разъяснениями и подсказками на каждом этапе. </w:t>
      </w:r>
    </w:p>
    <w:p w:rsidR="00C72FE0" w:rsidRPr="0010536A" w:rsidRDefault="00C72FE0" w:rsidP="0010536A">
      <w:pPr>
        <w:jc w:val="both"/>
        <w:rPr>
          <w:rFonts w:ascii="PF Din Text Cond Pro Light" w:hAnsi="PF Din Text Cond Pro Light"/>
          <w:sz w:val="26"/>
          <w:szCs w:val="26"/>
        </w:rPr>
      </w:pPr>
      <w:r w:rsidRPr="0010536A">
        <w:rPr>
          <w:rFonts w:ascii="PF Din Text Cond Pro Light" w:hAnsi="PF Din Text Cond Pro Light"/>
          <w:sz w:val="26"/>
          <w:szCs w:val="26"/>
        </w:rPr>
        <w:tab/>
        <w:t>Получить  доступ в  ЛК ФЛ можно лично в любом налоговом органе России, независимо от места постановки на учет. При обращении при себе необходимо иметь документ, удостоверяющий личность.</w:t>
      </w:r>
    </w:p>
    <w:p w:rsidR="00C72FE0" w:rsidRPr="0010536A" w:rsidRDefault="00C72FE0" w:rsidP="0010536A">
      <w:pPr>
        <w:jc w:val="both"/>
        <w:rPr>
          <w:rFonts w:ascii="PF Din Text Cond Pro Light" w:hAnsi="PF Din Text Cond Pro Light"/>
          <w:sz w:val="26"/>
          <w:szCs w:val="26"/>
        </w:rPr>
      </w:pPr>
      <w:r w:rsidRPr="0010536A">
        <w:rPr>
          <w:rFonts w:ascii="PF Din Text Cond Pro Light" w:hAnsi="PF Din Text Cond Pro Light"/>
          <w:sz w:val="26"/>
          <w:szCs w:val="26"/>
        </w:rPr>
        <w:tab/>
        <w:t>Более подробно о льготном налоговом режиме, правилах его применения, преимуществах и ограничениях, предусмотренных законом, можно узнать на сайте ФНС России (</w:t>
      </w:r>
      <w:r w:rsidRPr="0010536A">
        <w:rPr>
          <w:rFonts w:ascii="PF Din Text Cond Pro Light" w:hAnsi="PF Din Text Cond Pro Light"/>
          <w:sz w:val="26"/>
          <w:szCs w:val="26"/>
          <w:lang w:val="en-US"/>
        </w:rPr>
        <w:t>www</w:t>
      </w:r>
      <w:r w:rsidRPr="0010536A">
        <w:rPr>
          <w:rFonts w:ascii="PF Din Text Cond Pro Light" w:hAnsi="PF Din Text Cond Pro Light"/>
          <w:sz w:val="26"/>
          <w:szCs w:val="26"/>
        </w:rPr>
        <w:t xml:space="preserve"> </w:t>
      </w:r>
      <w:proofErr w:type="spellStart"/>
      <w:r w:rsidRPr="0010536A">
        <w:rPr>
          <w:rFonts w:ascii="PF Din Text Cond Pro Light" w:hAnsi="PF Din Text Cond Pro Light"/>
          <w:sz w:val="26"/>
          <w:szCs w:val="26"/>
          <w:lang w:val="en-US"/>
        </w:rPr>
        <w:t>nalog</w:t>
      </w:r>
      <w:proofErr w:type="spellEnd"/>
      <w:r w:rsidRPr="0010536A">
        <w:rPr>
          <w:rFonts w:ascii="PF Din Text Cond Pro Light" w:hAnsi="PF Din Text Cond Pro Light"/>
          <w:sz w:val="26"/>
          <w:szCs w:val="26"/>
        </w:rPr>
        <w:t>.</w:t>
      </w:r>
      <w:proofErr w:type="spellStart"/>
      <w:r w:rsidRPr="0010536A">
        <w:rPr>
          <w:rFonts w:ascii="PF Din Text Cond Pro Light" w:hAnsi="PF Din Text Cond Pro Light"/>
          <w:sz w:val="26"/>
          <w:szCs w:val="26"/>
          <w:lang w:val="en-US"/>
        </w:rPr>
        <w:t>ru</w:t>
      </w:r>
      <w:proofErr w:type="spellEnd"/>
      <w:r w:rsidRPr="0010536A">
        <w:rPr>
          <w:rFonts w:ascii="PF Din Text Cond Pro Light" w:hAnsi="PF Din Text Cond Pro Light"/>
          <w:sz w:val="26"/>
          <w:szCs w:val="26"/>
        </w:rPr>
        <w:t xml:space="preserve">) в разделе - «Налог на профессиональный доход». </w:t>
      </w:r>
    </w:p>
    <w:p w:rsidR="00C72FE0" w:rsidRPr="0010536A" w:rsidRDefault="00C72FE0" w:rsidP="0010536A">
      <w:pPr>
        <w:jc w:val="both"/>
        <w:rPr>
          <w:rFonts w:ascii="PF Din Text Cond Pro Light" w:hAnsi="PF Din Text Cond Pro Light"/>
          <w:sz w:val="26"/>
          <w:szCs w:val="26"/>
        </w:rPr>
      </w:pPr>
      <w:r w:rsidRPr="0010536A">
        <w:rPr>
          <w:rFonts w:ascii="PF Din Text Cond Pro Light" w:hAnsi="PF Din Text Cond Pro Light"/>
          <w:sz w:val="26"/>
          <w:szCs w:val="26"/>
        </w:rPr>
        <w:tab/>
        <w:t>Также на сайте есть раздел «Вопросы и ответы», где можно узнать о сроках уплаты налога, изучить пошаговую инструкцию по регистрации и многое другое.</w:t>
      </w:r>
      <w:r w:rsidRPr="0010536A">
        <w:rPr>
          <w:rFonts w:ascii="PF Din Text Cond Pro Light" w:hAnsi="PF Din Text Cond Pro Light"/>
          <w:sz w:val="26"/>
          <w:szCs w:val="26"/>
        </w:rPr>
        <w:tab/>
      </w:r>
    </w:p>
    <w:p w:rsidR="00DC3777" w:rsidRPr="0010536A" w:rsidRDefault="00DC3777" w:rsidP="0010536A">
      <w:pPr>
        <w:ind w:firstLine="540"/>
        <w:jc w:val="both"/>
        <w:rPr>
          <w:rFonts w:ascii="PF Din Text Cond Pro Light" w:hAnsi="PF Din Text Cond Pro Light"/>
          <w:sz w:val="26"/>
          <w:szCs w:val="26"/>
        </w:rPr>
      </w:pPr>
    </w:p>
    <w:p w:rsidR="007602EC" w:rsidRPr="0010536A" w:rsidRDefault="007602EC" w:rsidP="00B63272">
      <w:pPr>
        <w:ind w:firstLine="540"/>
        <w:jc w:val="both"/>
        <w:outlineLvl w:val="0"/>
        <w:rPr>
          <w:rFonts w:ascii="PF Din Text Cond Pro Light" w:hAnsi="PF Din Text Cond Pro Light"/>
          <w:sz w:val="26"/>
          <w:szCs w:val="26"/>
        </w:rPr>
      </w:pPr>
    </w:p>
    <w:sectPr w:rsidR="007602EC" w:rsidRPr="0010536A" w:rsidSect="007602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72" w:rsidRDefault="00B63272" w:rsidP="007602EC">
      <w:r>
        <w:separator/>
      </w:r>
    </w:p>
  </w:endnote>
  <w:endnote w:type="continuationSeparator" w:id="0">
    <w:p w:rsidR="00B63272" w:rsidRDefault="00B63272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5" w:rsidRDefault="00181E9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72" w:rsidRDefault="00B6327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5" w:rsidRDefault="00181E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72" w:rsidRDefault="00B63272" w:rsidP="007602EC">
      <w:r>
        <w:separator/>
      </w:r>
    </w:p>
  </w:footnote>
  <w:footnote w:type="continuationSeparator" w:id="0">
    <w:p w:rsidR="00B63272" w:rsidRDefault="00B63272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5" w:rsidRDefault="00181E9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5" w:rsidRDefault="00181E95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95" w:rsidRDefault="00181E9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10536A"/>
    <w:rsid w:val="00181E95"/>
    <w:rsid w:val="0037266E"/>
    <w:rsid w:val="00571705"/>
    <w:rsid w:val="007602EC"/>
    <w:rsid w:val="00985FEF"/>
    <w:rsid w:val="00B63272"/>
    <w:rsid w:val="00C54067"/>
    <w:rsid w:val="00C72FE0"/>
    <w:rsid w:val="00DC3777"/>
    <w:rsid w:val="00DC463D"/>
    <w:rsid w:val="00E33894"/>
    <w:rsid w:val="00EA5826"/>
    <w:rsid w:val="00F04F6F"/>
    <w:rsid w:val="00F2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link w:val="4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9050FA91DE43B7471D47683390B7D444A0B66E661F765658FD8749839D8757E0E9C1DB511F7B0D6601D7D908663F4CF2619E6B9ED12FAKDh6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113C65936AE54281E8371F712968685B1539780B680844DA2836339A708BC3B611249B33B1D011C80128E8B601B10E0678A8J6h3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09050FA91DE43B7471D47683390B7D444A0B66E661F765658FD8749839D8756C0EC411B518E9B4D4754B2CD6KDh2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909050FA91DE43B7471D47683390B7D444A0B66E661F765658FD8749839D8757E0E9C1DB511F7B2D7601D7D908663F4CF2619E6B9ED12FAKDh6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9050FA91DE43B7471D47683390B7D444A0B66E661F765658FD8749839D8757E0E9C1DB511F7B7D6601D7D908663F4CF2619E6B9ED12FAKDh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5</cp:revision>
  <cp:lastPrinted>2021-04-13T07:51:00Z</cp:lastPrinted>
  <dcterms:created xsi:type="dcterms:W3CDTF">2021-04-13T07:50:00Z</dcterms:created>
  <dcterms:modified xsi:type="dcterms:W3CDTF">2021-04-13T10:38:00Z</dcterms:modified>
</cp:coreProperties>
</file>