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E" w:rsidRPr="004A416E" w:rsidRDefault="00F361DE" w:rsidP="004A416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b/>
          <w:sz w:val="24"/>
          <w:szCs w:val="24"/>
          <w:lang w:eastAsia="ru-RU"/>
        </w:rPr>
        <w:t>О формировании фонда капитального ремонта в многоквартирных домах Челябинской области</w:t>
      </w:r>
    </w:p>
    <w:p w:rsidR="003A61B7" w:rsidRDefault="003A61B7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1B7" w:rsidRDefault="003A61B7" w:rsidP="000A3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жилищному законодательству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казание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и (или)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в многоквартирном доме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</w:t>
      </w:r>
      <w:r w:rsidR="000A3922">
        <w:rPr>
          <w:rFonts w:ascii="Times New Roman" w:hAnsi="Times New Roman" w:cs="Times New Roman"/>
          <w:sz w:val="24"/>
          <w:szCs w:val="24"/>
        </w:rPr>
        <w:t xml:space="preserve"> (перечень таких услуг и работ утвержден статьей 4 </w:t>
      </w:r>
      <w:r w:rsidR="000A3922" w:rsidRPr="004A416E">
        <w:rPr>
          <w:rFonts w:ascii="Times New Roman" w:hAnsi="Times New Roman" w:cs="Times New Roman"/>
          <w:sz w:val="24"/>
          <w:szCs w:val="24"/>
        </w:rPr>
        <w:t>Закона Челябинской области от 27.06.2013 года №512-ЗО «Об организации проведения капитального ремонта общего имущества в многоквартирных домах, расположенных на территории Челябинской области»</w:t>
      </w:r>
      <w:r w:rsidR="000A392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0A3922">
        <w:rPr>
          <w:rFonts w:ascii="Times New Roman" w:hAnsi="Times New Roman" w:cs="Times New Roman"/>
          <w:sz w:val="24"/>
          <w:szCs w:val="24"/>
        </w:rPr>
        <w:t xml:space="preserve"> Закон Челябинской области </w:t>
      </w:r>
      <w:r w:rsidR="000A3922">
        <w:rPr>
          <w:rFonts w:ascii="Times New Roman" w:hAnsi="Times New Roman" w:cs="Times New Roman"/>
          <w:sz w:val="24"/>
          <w:szCs w:val="24"/>
        </w:rPr>
        <w:t>№512-ЗО)</w:t>
      </w:r>
      <w:r w:rsidR="000A3922">
        <w:rPr>
          <w:rFonts w:ascii="Times New Roman" w:hAnsi="Times New Roman" w:cs="Times New Roman"/>
          <w:sz w:val="24"/>
          <w:szCs w:val="24"/>
        </w:rPr>
        <w:t>.</w:t>
      </w: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Согласно части 3 статьи 170 Жилищного кодекса Р</w:t>
      </w:r>
      <w:r w:rsidR="003A61B7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3A61B7">
        <w:rPr>
          <w:rFonts w:ascii="Times New Roman" w:hAnsi="Times New Roman" w:cs="Times New Roman"/>
          <w:sz w:val="24"/>
          <w:szCs w:val="24"/>
          <w:lang w:eastAsia="ru-RU"/>
        </w:rPr>
        <w:t>едерации (далее – ЖК РФ)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F361DE" w:rsidRPr="000A3922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922">
        <w:rPr>
          <w:rFonts w:ascii="Times New Roman" w:hAnsi="Times New Roman" w:cs="Times New Roman"/>
          <w:sz w:val="24"/>
          <w:szCs w:val="24"/>
          <w:lang w:eastAsia="ru-RU"/>
        </w:rPr>
        <w:t xml:space="preserve">1) перечисление взносов на капитальный ремонт </w:t>
      </w:r>
      <w:r w:rsidRPr="000A3922">
        <w:rPr>
          <w:rFonts w:ascii="Times New Roman" w:hAnsi="Times New Roman" w:cs="Times New Roman"/>
          <w:b/>
          <w:sz w:val="24"/>
          <w:szCs w:val="24"/>
          <w:lang w:eastAsia="ru-RU"/>
        </w:rPr>
        <w:t>на специальный счет</w:t>
      </w:r>
      <w:r w:rsidRPr="000A3922">
        <w:rPr>
          <w:rFonts w:ascii="Times New Roman" w:hAnsi="Times New Roman" w:cs="Times New Roman"/>
          <w:sz w:val="24"/>
          <w:szCs w:val="24"/>
          <w:lang w:eastAsia="ru-RU"/>
        </w:rPr>
        <w:t> 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922">
        <w:rPr>
          <w:rFonts w:ascii="Times New Roman" w:hAnsi="Times New Roman" w:cs="Times New Roman"/>
          <w:sz w:val="24"/>
          <w:szCs w:val="24"/>
          <w:lang w:eastAsia="ru-RU"/>
        </w:rPr>
        <w:t xml:space="preserve">2) перечисление взносов на капитальный ремонт </w:t>
      </w:r>
      <w:r w:rsidRPr="000A3922">
        <w:rPr>
          <w:rFonts w:ascii="Times New Roman" w:hAnsi="Times New Roman" w:cs="Times New Roman"/>
          <w:b/>
          <w:sz w:val="24"/>
          <w:szCs w:val="24"/>
          <w:lang w:eastAsia="ru-RU"/>
        </w:rPr>
        <w:t>на счет регионального оператора</w:t>
      </w:r>
      <w:r w:rsidR="004A416E" w:rsidRPr="000A3922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0A3922">
        <w:rPr>
          <w:rFonts w:ascii="Times New Roman" w:hAnsi="Times New Roman" w:cs="Times New Roman"/>
          <w:sz w:val="24"/>
          <w:szCs w:val="24"/>
          <w:lang w:eastAsia="ru-RU"/>
        </w:rPr>
        <w:t> в целя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>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547914" w:rsidRDefault="004A416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16E">
        <w:rPr>
          <w:rFonts w:ascii="Times New Roman" w:hAnsi="Times New Roman" w:cs="Times New Roman"/>
          <w:i/>
          <w:szCs w:val="24"/>
        </w:rPr>
        <w:t>*м</w:t>
      </w:r>
      <w:r w:rsidR="00547914" w:rsidRPr="004A416E">
        <w:rPr>
          <w:rFonts w:ascii="Times New Roman" w:hAnsi="Times New Roman" w:cs="Times New Roman"/>
          <w:i/>
          <w:szCs w:val="24"/>
        </w:rPr>
        <w:t>ожно отметить</w:t>
      </w:r>
      <w:r w:rsidR="00547914" w:rsidRPr="004A416E">
        <w:rPr>
          <w:rFonts w:ascii="Times New Roman" w:hAnsi="Times New Roman" w:cs="Times New Roman"/>
          <w:i/>
          <w:szCs w:val="24"/>
        </w:rPr>
        <w:t xml:space="preserve">, что регионального оператора в качестве способа формирования фонда капитального ремонта лучше выбрать собственникам помещений в домах, которым проведение капремонта понадобится в ближайшее время. На специальном счёте деньги на все необходимые работы собственники скопить не успеют, а </w:t>
      </w:r>
      <w:proofErr w:type="spellStart"/>
      <w:r w:rsidR="00547914" w:rsidRPr="004A416E">
        <w:rPr>
          <w:rFonts w:ascii="Times New Roman" w:hAnsi="Times New Roman" w:cs="Times New Roman"/>
          <w:i/>
          <w:szCs w:val="24"/>
        </w:rPr>
        <w:t>регоператору</w:t>
      </w:r>
      <w:proofErr w:type="spellEnd"/>
      <w:r w:rsidR="00547914" w:rsidRPr="004A416E">
        <w:rPr>
          <w:rFonts w:ascii="Times New Roman" w:hAnsi="Times New Roman" w:cs="Times New Roman"/>
          <w:i/>
          <w:szCs w:val="24"/>
        </w:rPr>
        <w:t xml:space="preserve"> необходимую сумму можно будет возвращать постепенно после проведения капремонта.</w:t>
      </w:r>
      <w:r w:rsidR="00547914" w:rsidRPr="004A41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416E" w:rsidRPr="004A416E" w:rsidRDefault="004A416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Данные решения принимаются собственниками помещений на общем собрании, которое проводится в соответствие со ст.44-48 Ж</w:t>
      </w:r>
      <w:r w:rsidR="003A61B7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>РФ.</w:t>
      </w: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При этом необходимо отм</w:t>
      </w:r>
      <w:r w:rsidR="004A416E">
        <w:rPr>
          <w:rFonts w:ascii="Times New Roman" w:hAnsi="Times New Roman" w:cs="Times New Roman"/>
          <w:sz w:val="24"/>
          <w:szCs w:val="24"/>
          <w:lang w:eastAsia="ru-RU"/>
        </w:rPr>
        <w:t>етить, что в соответствии с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 xml:space="preserve"> ч.1 ст.46 </w:t>
      </w:r>
      <w:r w:rsidR="003A61B7">
        <w:rPr>
          <w:rFonts w:ascii="Times New Roman" w:hAnsi="Times New Roman" w:cs="Times New Roman"/>
          <w:sz w:val="24"/>
          <w:szCs w:val="24"/>
          <w:lang w:eastAsia="ru-RU"/>
        </w:rPr>
        <w:t>ЖК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 xml:space="preserve"> РФ решения о выборе способа формирования фонда капитального ремонта принимаются более чем </w:t>
      </w:r>
      <w:r w:rsidRPr="003A61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пятьюдесятью процентами голосов </w:t>
      </w:r>
      <w:r w:rsidRPr="003A61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 общего числа голосов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доме.</w:t>
      </w:r>
    </w:p>
    <w:p w:rsidR="00BF4407" w:rsidRPr="004A416E" w:rsidRDefault="00BF4407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ч.5 ст.170 </w:t>
      </w:r>
      <w:r w:rsidR="003A61B7">
        <w:rPr>
          <w:rFonts w:ascii="Times New Roman" w:hAnsi="Times New Roman" w:cs="Times New Roman"/>
          <w:sz w:val="24"/>
          <w:szCs w:val="24"/>
          <w:lang w:eastAsia="ru-RU"/>
        </w:rPr>
        <w:t xml:space="preserve">ЖК 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4A416E">
        <w:rPr>
          <w:rFonts w:ascii="Times New Roman" w:hAnsi="Times New Roman" w:cs="Times New Roman"/>
          <w:sz w:val="24"/>
          <w:szCs w:val="24"/>
        </w:rPr>
        <w:t>, ч.1 ст. 8 Закона Челябинской области №51</w:t>
      </w:r>
      <w:r w:rsidR="00547914" w:rsidRPr="004A416E">
        <w:rPr>
          <w:rFonts w:ascii="Times New Roman" w:hAnsi="Times New Roman" w:cs="Times New Roman"/>
          <w:sz w:val="24"/>
          <w:szCs w:val="24"/>
        </w:rPr>
        <w:t>2</w:t>
      </w:r>
      <w:r w:rsidRPr="004A416E">
        <w:rPr>
          <w:rFonts w:ascii="Times New Roman" w:hAnsi="Times New Roman" w:cs="Times New Roman"/>
          <w:sz w:val="24"/>
          <w:szCs w:val="24"/>
        </w:rPr>
        <w:t>-ЗО</w:t>
      </w:r>
      <w:r w:rsidR="00547914" w:rsidRPr="004A416E">
        <w:rPr>
          <w:rFonts w:ascii="Times New Roman" w:hAnsi="Times New Roman" w:cs="Times New Roman"/>
          <w:sz w:val="24"/>
          <w:szCs w:val="24"/>
        </w:rPr>
        <w:t xml:space="preserve"> </w:t>
      </w:r>
      <w:r w:rsidRPr="004A416E">
        <w:rPr>
          <w:rFonts w:ascii="Times New Roman" w:hAnsi="Times New Roman" w:cs="Times New Roman"/>
          <w:sz w:val="24"/>
          <w:szCs w:val="24"/>
        </w:rPr>
        <w:t>р</w:t>
      </w:r>
      <w:r w:rsidRPr="004A416E">
        <w:rPr>
          <w:rFonts w:ascii="Times New Roman" w:hAnsi="Times New Roman" w:cs="Times New Roman"/>
          <w:sz w:val="24"/>
          <w:szCs w:val="24"/>
        </w:rPr>
        <w:t xml:space="preserve">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</w:t>
      </w:r>
      <w:r w:rsidRPr="003A61B7">
        <w:rPr>
          <w:rFonts w:ascii="Times New Roman" w:hAnsi="Times New Roman" w:cs="Times New Roman"/>
          <w:sz w:val="24"/>
          <w:szCs w:val="24"/>
          <w:u w:val="single"/>
        </w:rPr>
        <w:t>в течение шести месяцев</w:t>
      </w:r>
      <w:r w:rsidRPr="000A3922">
        <w:rPr>
          <w:rFonts w:ascii="Times New Roman" w:hAnsi="Times New Roman" w:cs="Times New Roman"/>
          <w:sz w:val="24"/>
          <w:szCs w:val="24"/>
        </w:rPr>
        <w:t xml:space="preserve"> </w:t>
      </w:r>
      <w:r w:rsidRPr="004A416E">
        <w:rPr>
          <w:rFonts w:ascii="Times New Roman" w:hAnsi="Times New Roman" w:cs="Times New Roman"/>
          <w:sz w:val="24"/>
          <w:szCs w:val="24"/>
        </w:rPr>
        <w:t>после официального опубликования утвержденной Правительством Челябинской области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F361DE" w:rsidRPr="004A416E" w:rsidRDefault="003A61B7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ч.7 ст.</w:t>
      </w:r>
      <w:r w:rsidR="00F361DE" w:rsidRPr="004A416E">
        <w:rPr>
          <w:rFonts w:ascii="Times New Roman" w:hAnsi="Times New Roman" w:cs="Times New Roman"/>
          <w:sz w:val="24"/>
          <w:szCs w:val="24"/>
          <w:lang w:eastAsia="ru-RU"/>
        </w:rPr>
        <w:t xml:space="preserve">170 ЖК РФ в случае, </w:t>
      </w:r>
      <w:r w:rsidR="00F361DE" w:rsidRPr="000A39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собственники помещений</w:t>
      </w:r>
      <w:r w:rsidR="00F361DE" w:rsidRPr="004A416E">
        <w:rPr>
          <w:rFonts w:ascii="Times New Roman" w:hAnsi="Times New Roman" w:cs="Times New Roman"/>
          <w:sz w:val="24"/>
          <w:szCs w:val="24"/>
          <w:lang w:eastAsia="ru-RU"/>
        </w:rPr>
        <w:t xml:space="preserve"> в многоквартирном дом</w:t>
      </w:r>
      <w:r>
        <w:rPr>
          <w:rFonts w:ascii="Times New Roman" w:hAnsi="Times New Roman" w:cs="Times New Roman"/>
          <w:sz w:val="24"/>
          <w:szCs w:val="24"/>
          <w:lang w:eastAsia="ru-RU"/>
        </w:rPr>
        <w:t>е в срок, установленный ч.5 и 5.</w:t>
      </w:r>
      <w:r w:rsidR="00F361DE" w:rsidRPr="004A416E">
        <w:rPr>
          <w:rFonts w:ascii="Times New Roman" w:hAnsi="Times New Roman" w:cs="Times New Roman"/>
          <w:sz w:val="24"/>
          <w:szCs w:val="24"/>
          <w:lang w:eastAsia="ru-RU"/>
        </w:rPr>
        <w:t>1 ст. 170 ЖК РФ, </w:t>
      </w:r>
      <w:r w:rsidR="00F361DE" w:rsidRPr="000A39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выбрали способ формирования фонда капитального ремонта или выбранный ими способ не был реализован</w:t>
      </w:r>
      <w:r w:rsidR="00F361DE" w:rsidRPr="004A416E">
        <w:rPr>
          <w:rFonts w:ascii="Times New Roman" w:hAnsi="Times New Roman" w:cs="Times New Roman"/>
          <w:sz w:val="24"/>
          <w:szCs w:val="24"/>
          <w:lang w:eastAsia="ru-RU"/>
        </w:rPr>
        <w:t>, и в случаях, предусмотренных ч. 7 ст. 189 настоящего Кодекса, </w:t>
      </w:r>
      <w:r w:rsidR="00F361DE" w:rsidRPr="000A39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 местного самоуправления принимает решение о формировании фонда капитального ремонта в отношении такого дома на счете регионального оператора</w:t>
      </w:r>
      <w:r w:rsidR="00F361DE" w:rsidRPr="004A41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3922" w:rsidRDefault="000A3922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434F" w:rsidRDefault="00D7434F" w:rsidP="000A392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3922" w:rsidRDefault="00F361DE" w:rsidP="000A392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92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Выбор способа формирования фонда капитального ремонта</w:t>
      </w:r>
    </w:p>
    <w:p w:rsidR="00F361DE" w:rsidRDefault="000A3922" w:rsidP="000A392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специальном счете</w:t>
      </w:r>
    </w:p>
    <w:p w:rsidR="00D7434F" w:rsidRPr="000A3922" w:rsidRDefault="00D7434F" w:rsidP="000A392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то в соответствии с ч.4 ст.170 решением общего собрания собственников помещений в многоквартирном доме должны быть определены:</w:t>
      </w: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Pr="004A416E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размер ежемесячного взноса на капитальный ремонт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>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2) </w:t>
      </w:r>
      <w:r w:rsidRPr="004A41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владелец специального счета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61DE" w:rsidRPr="004A416E" w:rsidRDefault="00F361DE" w:rsidP="00D7434F">
      <w:pPr>
        <w:spacing w:after="0"/>
        <w:ind w:left="993" w:hanging="14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Согласно ч.2 и ч.3 ст.175 ЖК РФ владельцем специального счета может быть:</w:t>
      </w:r>
    </w:p>
    <w:p w:rsidR="00F361DE" w:rsidRPr="000A3922" w:rsidRDefault="00F361DE" w:rsidP="00D7434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993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922">
        <w:rPr>
          <w:rFonts w:ascii="Times New Roman" w:hAnsi="Times New Roman" w:cs="Times New Roman"/>
          <w:sz w:val="24"/>
          <w:szCs w:val="24"/>
          <w:lang w:eastAsia="ru-RU"/>
        </w:rPr>
        <w:t>товарищество собственников жилья, осуществляющее управление многоквартирным домом;</w:t>
      </w:r>
    </w:p>
    <w:p w:rsidR="00F361DE" w:rsidRPr="000A3922" w:rsidRDefault="00F361DE" w:rsidP="00D7434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993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922">
        <w:rPr>
          <w:rFonts w:ascii="Times New Roman" w:hAnsi="Times New Roman" w:cs="Times New Roman"/>
          <w:sz w:val="24"/>
          <w:szCs w:val="24"/>
          <w:lang w:eastAsia="ru-RU"/>
        </w:rPr>
        <w:t>осуществляющий управление многоквартирным домом жилищный кооператив;</w:t>
      </w:r>
    </w:p>
    <w:p w:rsidR="00F361DE" w:rsidRPr="000A3922" w:rsidRDefault="00F361DE" w:rsidP="00D7434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993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922">
        <w:rPr>
          <w:rFonts w:ascii="Times New Roman" w:hAnsi="Times New Roman" w:cs="Times New Roman"/>
          <w:sz w:val="24"/>
          <w:szCs w:val="24"/>
          <w:lang w:eastAsia="ru-RU"/>
        </w:rPr>
        <w:t>управляющая организация, осуществляющая управление многоквартирным домом на основании договора управления;</w:t>
      </w:r>
    </w:p>
    <w:p w:rsidR="00F361DE" w:rsidRPr="000A3922" w:rsidRDefault="008563B0" w:rsidP="00D7434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993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922">
        <w:rPr>
          <w:rFonts w:ascii="Times New Roman" w:hAnsi="Times New Roman" w:cs="Times New Roman"/>
          <w:sz w:val="24"/>
          <w:szCs w:val="24"/>
          <w:lang w:eastAsia="ru-RU"/>
        </w:rPr>
        <w:t>региональный оператор (</w:t>
      </w:r>
      <w:r w:rsidR="000A39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361DE" w:rsidRPr="000A3922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принятия решения о выборе регионального оператора в качестве владельца специального счета,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выбор уполномоченного лица осуществляется по согласованию с ним</w:t>
      </w:r>
      <w:r w:rsidRPr="000A39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361DE" w:rsidRPr="000A39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3B0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3) </w:t>
      </w:r>
      <w:r w:rsidRPr="004A41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кредитная организация, в которой будет открыт специальный счет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563B0" w:rsidRPr="004A416E" w:rsidRDefault="008563B0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16E">
        <w:rPr>
          <w:rFonts w:ascii="Times New Roman" w:hAnsi="Times New Roman" w:cs="Times New Roman"/>
          <w:sz w:val="24"/>
          <w:szCs w:val="24"/>
        </w:rPr>
        <w:t xml:space="preserve">Специальный счет может быть открыт в российских кредитных организациях, соответствующих </w:t>
      </w:r>
      <w:hyperlink r:id="rId5" w:history="1"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требов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ниям</w:t>
        </w:r>
      </w:hyperlink>
      <w:r w:rsidRPr="004A416E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7434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4A416E">
        <w:rPr>
          <w:rFonts w:ascii="Times New Roman" w:hAnsi="Times New Roman" w:cs="Times New Roman"/>
          <w:sz w:val="24"/>
          <w:szCs w:val="24"/>
        </w:rPr>
        <w:t>Правительством Российской Федерации</w:t>
      </w:r>
      <w:r w:rsidR="00D7434F">
        <w:rPr>
          <w:rFonts w:ascii="Times New Roman" w:hAnsi="Times New Roman" w:cs="Times New Roman"/>
          <w:sz w:val="24"/>
          <w:szCs w:val="24"/>
        </w:rPr>
        <w:t xml:space="preserve"> от 24.04.2018 г. №497</w:t>
      </w:r>
      <w:r w:rsidRPr="004A416E">
        <w:rPr>
          <w:rFonts w:ascii="Times New Roman" w:hAnsi="Times New Roman" w:cs="Times New Roman"/>
          <w:sz w:val="24"/>
          <w:szCs w:val="24"/>
        </w:rPr>
        <w:t xml:space="preserve">. Центральный банк Российской Федерации ежеквартально размещает информацию о кредитных организациях, которые соответствуют </w:t>
      </w:r>
      <w:r w:rsidR="00D7434F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Pr="004A416E">
        <w:rPr>
          <w:rFonts w:ascii="Times New Roman" w:hAnsi="Times New Roman" w:cs="Times New Roman"/>
          <w:sz w:val="24"/>
          <w:szCs w:val="24"/>
        </w:rPr>
        <w:t>требованиям, на своем официальном сайте в сети "Интернет"</w:t>
      </w:r>
    </w:p>
    <w:p w:rsidR="00D7434F" w:rsidRDefault="00D7434F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Согласно ч.4 ст.175 ЖК РФ 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F361D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 xml:space="preserve">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</w:t>
      </w:r>
      <w:r w:rsidRPr="004A41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пятнадцати дней с даты уведомления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</w:t>
      </w:r>
    </w:p>
    <w:p w:rsidR="00D7434F" w:rsidRDefault="00D7434F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34F" w:rsidRDefault="00D7434F" w:rsidP="00D7434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решения о формировании фонда капитального ремонта </w:t>
      </w:r>
    </w:p>
    <w:p w:rsidR="00D7434F" w:rsidRPr="00D7434F" w:rsidRDefault="00D7434F" w:rsidP="00D7434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34F">
        <w:rPr>
          <w:rFonts w:ascii="Times New Roman" w:hAnsi="Times New Roman" w:cs="Times New Roman"/>
          <w:b/>
          <w:sz w:val="24"/>
          <w:szCs w:val="24"/>
          <w:lang w:eastAsia="ru-RU"/>
        </w:rPr>
        <w:t>на специальном счете</w:t>
      </w:r>
    </w:p>
    <w:p w:rsidR="00D7434F" w:rsidRDefault="00D7434F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563B0" w:rsidRPr="00D7434F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34F">
        <w:rPr>
          <w:rFonts w:ascii="Times New Roman" w:hAnsi="Times New Roman" w:cs="Times New Roman"/>
          <w:sz w:val="24"/>
          <w:szCs w:val="24"/>
          <w:lang w:eastAsia="ru-RU"/>
        </w:rPr>
        <w:t>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</w:t>
      </w:r>
      <w:r w:rsidR="00A5740E" w:rsidRPr="00D7434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5 рабочих дней с момента открытия специального счета</w:t>
      </w:r>
      <w:r w:rsidRPr="00D7434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A5740E" w:rsidRPr="00D743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7434F">
        <w:rPr>
          <w:rFonts w:ascii="Times New Roman" w:hAnsi="Times New Roman" w:cs="Times New Roman"/>
          <w:sz w:val="24"/>
          <w:szCs w:val="24"/>
          <w:lang w:eastAsia="ru-RU"/>
        </w:rPr>
        <w:t>предусмотренных ч. 1 ст. 172 ЖК РФ</w:t>
      </w:r>
      <w:r w:rsidR="00A5740E" w:rsidRPr="00D743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63B0" w:rsidRPr="00D7434F" w:rsidRDefault="00A5740E" w:rsidP="00D7434F">
      <w:pPr>
        <w:pStyle w:val="a5"/>
        <w:numPr>
          <w:ilvl w:val="0"/>
          <w:numId w:val="4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434F">
        <w:rPr>
          <w:rFonts w:ascii="Times New Roman" w:hAnsi="Times New Roman" w:cs="Times New Roman"/>
          <w:sz w:val="24"/>
          <w:szCs w:val="24"/>
        </w:rPr>
        <w:t>у</w:t>
      </w:r>
      <w:r w:rsidR="008563B0" w:rsidRPr="00D7434F">
        <w:rPr>
          <w:rFonts w:ascii="Times New Roman" w:hAnsi="Times New Roman" w:cs="Times New Roman"/>
          <w:sz w:val="24"/>
          <w:szCs w:val="24"/>
        </w:rPr>
        <w:t xml:space="preserve">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6" w:history="1">
        <w:r w:rsidR="008563B0" w:rsidRPr="00D7434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r w:rsidR="00D7434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8563B0" w:rsidRPr="00D7434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8563B0" w:rsidRPr="00D743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563B0" w:rsidRPr="00D7434F">
          <w:rPr>
            <w:rFonts w:ascii="Times New Roman" w:hAnsi="Times New Roman" w:cs="Times New Roman"/>
            <w:color w:val="0000FF"/>
            <w:sz w:val="24"/>
            <w:szCs w:val="24"/>
          </w:rPr>
          <w:t>4 ст</w:t>
        </w:r>
        <w:r w:rsidR="00D7434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8563B0" w:rsidRPr="00D7434F">
          <w:rPr>
            <w:rFonts w:ascii="Times New Roman" w:hAnsi="Times New Roman" w:cs="Times New Roman"/>
            <w:color w:val="0000FF"/>
            <w:sz w:val="24"/>
            <w:szCs w:val="24"/>
          </w:rPr>
          <w:t>170</w:t>
        </w:r>
      </w:hyperlink>
      <w:r w:rsidR="00D7434F">
        <w:rPr>
          <w:rFonts w:ascii="Times New Roman" w:hAnsi="Times New Roman" w:cs="Times New Roman"/>
          <w:sz w:val="24"/>
          <w:szCs w:val="24"/>
        </w:rPr>
        <w:t xml:space="preserve"> ЖК РФ</w:t>
      </w:r>
      <w:r w:rsidRPr="00D7434F">
        <w:rPr>
          <w:rFonts w:ascii="Times New Roman" w:hAnsi="Times New Roman" w:cs="Times New Roman"/>
          <w:sz w:val="24"/>
          <w:szCs w:val="24"/>
        </w:rPr>
        <w:t>;</w:t>
      </w:r>
    </w:p>
    <w:p w:rsidR="00A5740E" w:rsidRPr="00D7434F" w:rsidRDefault="00A5740E" w:rsidP="00D7434F">
      <w:pPr>
        <w:pStyle w:val="a5"/>
        <w:numPr>
          <w:ilvl w:val="0"/>
          <w:numId w:val="4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434F">
        <w:rPr>
          <w:rFonts w:ascii="Times New Roman" w:hAnsi="Times New Roman" w:cs="Times New Roman"/>
          <w:sz w:val="24"/>
          <w:szCs w:val="24"/>
        </w:rPr>
        <w:t>с</w:t>
      </w:r>
      <w:r w:rsidRPr="00D7434F">
        <w:rPr>
          <w:rFonts w:ascii="Times New Roman" w:hAnsi="Times New Roman" w:cs="Times New Roman"/>
          <w:sz w:val="24"/>
          <w:szCs w:val="24"/>
        </w:rPr>
        <w:t>правки банка об открытии специального счета</w:t>
      </w:r>
      <w:r w:rsidRPr="00D7434F">
        <w:rPr>
          <w:rFonts w:ascii="Times New Roman" w:hAnsi="Times New Roman" w:cs="Times New Roman"/>
          <w:sz w:val="24"/>
          <w:szCs w:val="24"/>
        </w:rPr>
        <w:t>.</w:t>
      </w:r>
    </w:p>
    <w:p w:rsidR="008563B0" w:rsidRPr="004A416E" w:rsidRDefault="008563B0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16E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</w:t>
      </w:r>
    </w:p>
    <w:p w:rsidR="00F361DE" w:rsidRPr="004A416E" w:rsidRDefault="00F361DE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0F4" w:rsidRPr="00D7434F" w:rsidRDefault="00D860F4" w:rsidP="00D7434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4F">
        <w:rPr>
          <w:rFonts w:ascii="Times New Roman" w:hAnsi="Times New Roman" w:cs="Times New Roman"/>
          <w:b/>
          <w:sz w:val="24"/>
          <w:szCs w:val="24"/>
        </w:rPr>
        <w:t>Изменение способа формирования фонда капитального ремонта</w:t>
      </w:r>
    </w:p>
    <w:p w:rsidR="00547914" w:rsidRPr="004A416E" w:rsidRDefault="00547914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0F4" w:rsidRPr="004A416E" w:rsidRDefault="00547914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16E">
        <w:rPr>
          <w:rFonts w:ascii="Times New Roman" w:hAnsi="Times New Roman" w:cs="Times New Roman"/>
          <w:sz w:val="24"/>
          <w:szCs w:val="24"/>
        </w:rPr>
        <w:t xml:space="preserve">Согласно ст.173 ЖК РФ, ст.8-1 </w:t>
      </w:r>
      <w:r w:rsidRPr="004A416E">
        <w:rPr>
          <w:rFonts w:ascii="Times New Roman" w:hAnsi="Times New Roman" w:cs="Times New Roman"/>
          <w:sz w:val="24"/>
          <w:szCs w:val="24"/>
        </w:rPr>
        <w:t>Закона Челябинской области №51</w:t>
      </w:r>
      <w:r w:rsidRPr="004A416E">
        <w:rPr>
          <w:rFonts w:ascii="Times New Roman" w:hAnsi="Times New Roman" w:cs="Times New Roman"/>
          <w:sz w:val="24"/>
          <w:szCs w:val="24"/>
        </w:rPr>
        <w:t>2</w:t>
      </w:r>
      <w:r w:rsidRPr="004A416E">
        <w:rPr>
          <w:rFonts w:ascii="Times New Roman" w:hAnsi="Times New Roman" w:cs="Times New Roman"/>
          <w:sz w:val="24"/>
          <w:szCs w:val="24"/>
        </w:rPr>
        <w:t>-ЗО</w:t>
      </w:r>
      <w:r w:rsidRPr="004A416E">
        <w:rPr>
          <w:rFonts w:ascii="Times New Roman" w:hAnsi="Times New Roman" w:cs="Times New Roman"/>
          <w:sz w:val="24"/>
          <w:szCs w:val="24"/>
        </w:rPr>
        <w:t xml:space="preserve"> с</w:t>
      </w:r>
      <w:r w:rsidR="00D860F4" w:rsidRPr="004A416E">
        <w:rPr>
          <w:rFonts w:ascii="Times New Roman" w:hAnsi="Times New Roman" w:cs="Times New Roman"/>
          <w:sz w:val="24"/>
          <w:szCs w:val="24"/>
        </w:rPr>
        <w:t>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547914" w:rsidRPr="004A416E" w:rsidRDefault="00547914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16E">
        <w:rPr>
          <w:rFonts w:ascii="Times New Roman" w:hAnsi="Times New Roman" w:cs="Times New Roman"/>
          <w:sz w:val="24"/>
          <w:szCs w:val="24"/>
        </w:rPr>
        <w:t xml:space="preserve">В случае,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</w:t>
      </w:r>
      <w:r w:rsidRPr="002772CF">
        <w:rPr>
          <w:rFonts w:ascii="Times New Roman" w:hAnsi="Times New Roman" w:cs="Times New Roman"/>
          <w:sz w:val="24"/>
          <w:szCs w:val="24"/>
          <w:u w:val="single"/>
        </w:rPr>
        <w:t>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</w:t>
      </w:r>
      <w:r w:rsidR="00E627E9" w:rsidRPr="002772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7E9" w:rsidRPr="004A416E">
        <w:rPr>
          <w:rFonts w:ascii="Times New Roman" w:hAnsi="Times New Roman" w:cs="Times New Roman"/>
          <w:sz w:val="24"/>
          <w:szCs w:val="24"/>
        </w:rPr>
        <w:t>(ч.2 ст. 173 ЖК РФ)</w:t>
      </w:r>
      <w:r w:rsidRPr="004A416E">
        <w:rPr>
          <w:rFonts w:ascii="Times New Roman" w:hAnsi="Times New Roman" w:cs="Times New Roman"/>
          <w:sz w:val="24"/>
          <w:szCs w:val="24"/>
        </w:rPr>
        <w:t>.</w:t>
      </w:r>
    </w:p>
    <w:p w:rsidR="00680952" w:rsidRPr="004A416E" w:rsidRDefault="00547914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16E">
        <w:rPr>
          <w:rFonts w:ascii="Times New Roman" w:hAnsi="Times New Roman" w:cs="Times New Roman"/>
          <w:sz w:val="24"/>
          <w:szCs w:val="24"/>
        </w:rPr>
        <w:t>Р</w:t>
      </w:r>
      <w:r w:rsidRPr="004A416E">
        <w:rPr>
          <w:rFonts w:ascii="Times New Roman" w:hAnsi="Times New Roman" w:cs="Times New Roman"/>
          <w:sz w:val="24"/>
          <w:szCs w:val="24"/>
        </w:rPr>
        <w:t xml:space="preserve">ешение общего собрания об изменении способа формирования фонда капитального ремонта </w:t>
      </w:r>
      <w:r w:rsidRPr="002772CF">
        <w:rPr>
          <w:rFonts w:ascii="Times New Roman" w:hAnsi="Times New Roman" w:cs="Times New Roman"/>
          <w:sz w:val="24"/>
          <w:szCs w:val="24"/>
          <w:u w:val="single"/>
        </w:rPr>
        <w:t>в течение пяти рабочих дней</w:t>
      </w:r>
      <w:r w:rsidRPr="004A416E">
        <w:rPr>
          <w:rFonts w:ascii="Times New Roman" w:hAnsi="Times New Roman" w:cs="Times New Roman"/>
          <w:sz w:val="24"/>
          <w:szCs w:val="24"/>
        </w:rPr>
        <w:t xml:space="preserve">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</w:t>
      </w:r>
      <w:r w:rsidR="00680952" w:rsidRPr="004A416E">
        <w:rPr>
          <w:rFonts w:ascii="Times New Roman" w:hAnsi="Times New Roman" w:cs="Times New Roman"/>
          <w:sz w:val="24"/>
          <w:szCs w:val="24"/>
        </w:rPr>
        <w:t xml:space="preserve"> (ч.4 ст. 173 ЖК РФ).</w:t>
      </w:r>
      <w:bookmarkStart w:id="0" w:name="Par16"/>
      <w:bookmarkEnd w:id="0"/>
    </w:p>
    <w:p w:rsidR="004A416E" w:rsidRPr="004A416E" w:rsidRDefault="00D860F4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2CF">
        <w:rPr>
          <w:rFonts w:ascii="Times New Roman" w:hAnsi="Times New Roman" w:cs="Times New Roman"/>
          <w:b/>
          <w:sz w:val="24"/>
          <w:szCs w:val="24"/>
        </w:rPr>
        <w:t>Решение о прекращении формирования фонда капитального ремонта на счете регионального оператора</w:t>
      </w:r>
      <w:r w:rsidRPr="004A416E">
        <w:rPr>
          <w:rFonts w:ascii="Times New Roman" w:hAnsi="Times New Roman" w:cs="Times New Roman"/>
          <w:sz w:val="24"/>
          <w:szCs w:val="24"/>
        </w:rPr>
        <w:t xml:space="preserve"> и формировании фонда капитального ремонта на специальном счете </w:t>
      </w:r>
      <w:r w:rsidRPr="002772CF">
        <w:rPr>
          <w:rFonts w:ascii="Times New Roman" w:hAnsi="Times New Roman" w:cs="Times New Roman"/>
          <w:b/>
          <w:sz w:val="24"/>
          <w:szCs w:val="24"/>
        </w:rPr>
        <w:t>вступает в силу через два месяца после направления региональному оператору решения</w:t>
      </w:r>
      <w:r w:rsidRPr="004A416E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 в соответствии с </w:t>
      </w:r>
      <w:hyperlink r:id="rId8" w:history="1"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r w:rsidR="00E627E9" w:rsidRPr="004A416E">
          <w:rPr>
            <w:rFonts w:ascii="Times New Roman" w:hAnsi="Times New Roman" w:cs="Times New Roman"/>
            <w:color w:val="0000FF"/>
            <w:sz w:val="24"/>
            <w:szCs w:val="24"/>
          </w:rPr>
          <w:t>.4 ст.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173</w:t>
        </w:r>
      </w:hyperlink>
      <w:r w:rsidRPr="004A416E">
        <w:rPr>
          <w:rFonts w:ascii="Times New Roman" w:hAnsi="Times New Roman" w:cs="Times New Roman"/>
          <w:sz w:val="24"/>
          <w:szCs w:val="24"/>
        </w:rPr>
        <w:t xml:space="preserve"> Ж</w:t>
      </w:r>
      <w:r w:rsidR="00E627E9" w:rsidRPr="004A416E">
        <w:rPr>
          <w:rFonts w:ascii="Times New Roman" w:hAnsi="Times New Roman" w:cs="Times New Roman"/>
          <w:sz w:val="24"/>
          <w:szCs w:val="24"/>
        </w:rPr>
        <w:t xml:space="preserve">К </w:t>
      </w:r>
      <w:r w:rsidRPr="004A416E">
        <w:rPr>
          <w:rFonts w:ascii="Times New Roman" w:hAnsi="Times New Roman" w:cs="Times New Roman"/>
          <w:sz w:val="24"/>
          <w:szCs w:val="24"/>
        </w:rPr>
        <w:t xml:space="preserve">РФ, но не ранее наступления условия, указанного в </w:t>
      </w:r>
      <w:hyperlink r:id="rId9" w:history="1"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r w:rsidR="002772C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2772CF">
          <w:rPr>
            <w:rFonts w:ascii="Times New Roman" w:hAnsi="Times New Roman" w:cs="Times New Roman"/>
            <w:color w:val="0000FF"/>
            <w:sz w:val="24"/>
            <w:szCs w:val="24"/>
          </w:rPr>
          <w:t> 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2772C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173</w:t>
        </w:r>
      </w:hyperlink>
      <w:r w:rsidR="002772CF">
        <w:rPr>
          <w:rFonts w:ascii="Times New Roman" w:hAnsi="Times New Roman" w:cs="Times New Roman"/>
          <w:sz w:val="24"/>
          <w:szCs w:val="24"/>
        </w:rPr>
        <w:t> </w:t>
      </w:r>
      <w:r w:rsidR="00E627E9" w:rsidRPr="004A416E">
        <w:rPr>
          <w:rFonts w:ascii="Times New Roman" w:hAnsi="Times New Roman" w:cs="Times New Roman"/>
          <w:sz w:val="24"/>
          <w:szCs w:val="24"/>
        </w:rPr>
        <w:t>ЖК РФ.</w:t>
      </w:r>
      <w:r w:rsidR="004A416E" w:rsidRPr="004A416E">
        <w:rPr>
          <w:rFonts w:ascii="Times New Roman" w:hAnsi="Times New Roman" w:cs="Times New Roman"/>
          <w:sz w:val="24"/>
          <w:szCs w:val="24"/>
        </w:rPr>
        <w:t xml:space="preserve"> </w:t>
      </w:r>
      <w:r w:rsidR="004A416E" w:rsidRPr="004A416E">
        <w:rPr>
          <w:rFonts w:ascii="Times New Roman" w:hAnsi="Times New Roman" w:cs="Times New Roman"/>
          <w:sz w:val="24"/>
          <w:szCs w:val="24"/>
        </w:rPr>
        <w:t xml:space="preserve">В </w:t>
      </w:r>
      <w:bookmarkStart w:id="1" w:name="_GoBack"/>
      <w:bookmarkEnd w:id="1"/>
      <w:r w:rsidR="004A416E" w:rsidRPr="004A416E">
        <w:rPr>
          <w:rFonts w:ascii="Times New Roman" w:hAnsi="Times New Roman" w:cs="Times New Roman"/>
          <w:sz w:val="24"/>
          <w:szCs w:val="24"/>
        </w:rPr>
        <w:t>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4A416E" w:rsidRPr="004A416E" w:rsidRDefault="00D860F4" w:rsidP="004A41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2CF">
        <w:rPr>
          <w:rFonts w:ascii="Times New Roman" w:hAnsi="Times New Roman" w:cs="Times New Roman"/>
          <w:b/>
          <w:sz w:val="24"/>
          <w:szCs w:val="24"/>
        </w:rPr>
        <w:t>Решение о прекращении формирования фонда капитального ремонта на специальном счете</w:t>
      </w:r>
      <w:r w:rsidRPr="004A416E">
        <w:rPr>
          <w:rFonts w:ascii="Times New Roman" w:hAnsi="Times New Roman" w:cs="Times New Roman"/>
          <w:sz w:val="24"/>
          <w:szCs w:val="24"/>
        </w:rPr>
        <w:t xml:space="preserve"> и формировании фонда капитального ремонта на счете регионального оператора </w:t>
      </w:r>
      <w:r w:rsidRPr="002772CF">
        <w:rPr>
          <w:rFonts w:ascii="Times New Roman" w:hAnsi="Times New Roman" w:cs="Times New Roman"/>
          <w:b/>
          <w:sz w:val="24"/>
          <w:szCs w:val="24"/>
        </w:rPr>
        <w:t>вступает в силу через один месяц</w:t>
      </w:r>
      <w:r w:rsidRPr="004A416E">
        <w:rPr>
          <w:rFonts w:ascii="Times New Roman" w:hAnsi="Times New Roman" w:cs="Times New Roman"/>
          <w:sz w:val="24"/>
          <w:szCs w:val="24"/>
        </w:rPr>
        <w:t xml:space="preserve"> после направления владельцу специального счета решения общего собрания собственников помещений в многоквартирном доме в соответствии с </w:t>
      </w:r>
      <w:hyperlink r:id="rId10" w:history="1"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r w:rsidR="004A416E" w:rsidRPr="004A416E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4 ст</w:t>
        </w:r>
        <w:r w:rsidR="004A416E" w:rsidRPr="004A416E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173</w:t>
        </w:r>
      </w:hyperlink>
      <w:r w:rsidRPr="004A416E">
        <w:rPr>
          <w:rFonts w:ascii="Times New Roman" w:hAnsi="Times New Roman" w:cs="Times New Roman"/>
          <w:sz w:val="24"/>
          <w:szCs w:val="24"/>
        </w:rPr>
        <w:t xml:space="preserve"> Ж</w:t>
      </w:r>
      <w:r w:rsidR="004A416E" w:rsidRPr="004A416E">
        <w:rPr>
          <w:rFonts w:ascii="Times New Roman" w:hAnsi="Times New Roman" w:cs="Times New Roman"/>
          <w:sz w:val="24"/>
          <w:szCs w:val="24"/>
        </w:rPr>
        <w:t xml:space="preserve">К </w:t>
      </w:r>
      <w:r w:rsidRPr="004A416E">
        <w:rPr>
          <w:rFonts w:ascii="Times New Roman" w:hAnsi="Times New Roman" w:cs="Times New Roman"/>
          <w:sz w:val="24"/>
          <w:szCs w:val="24"/>
        </w:rPr>
        <w:t xml:space="preserve">РФ, но не ранее наступления условия, указанного в </w:t>
      </w:r>
      <w:hyperlink r:id="rId11" w:history="1"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r w:rsidR="004A416E" w:rsidRPr="004A416E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2 ст</w:t>
        </w:r>
        <w:r w:rsidR="004A416E" w:rsidRPr="004A416E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4A416E">
          <w:rPr>
            <w:rFonts w:ascii="Times New Roman" w:hAnsi="Times New Roman" w:cs="Times New Roman"/>
            <w:color w:val="0000FF"/>
            <w:sz w:val="24"/>
            <w:szCs w:val="24"/>
          </w:rPr>
          <w:t>173</w:t>
        </w:r>
      </w:hyperlink>
      <w:r w:rsidR="004A416E" w:rsidRPr="004A416E">
        <w:rPr>
          <w:rFonts w:ascii="Times New Roman" w:hAnsi="Times New Roman" w:cs="Times New Roman"/>
          <w:sz w:val="24"/>
          <w:szCs w:val="24"/>
        </w:rPr>
        <w:t xml:space="preserve"> ЖК</w:t>
      </w:r>
      <w:r w:rsidRPr="004A416E">
        <w:rPr>
          <w:rFonts w:ascii="Times New Roman" w:hAnsi="Times New Roman" w:cs="Times New Roman"/>
          <w:sz w:val="24"/>
          <w:szCs w:val="24"/>
        </w:rPr>
        <w:t xml:space="preserve"> РФ.</w:t>
      </w:r>
      <w:r w:rsidR="004A416E" w:rsidRPr="004A416E">
        <w:rPr>
          <w:rFonts w:ascii="Times New Roman" w:hAnsi="Times New Roman" w:cs="Times New Roman"/>
          <w:sz w:val="24"/>
          <w:szCs w:val="24"/>
        </w:rPr>
        <w:t xml:space="preserve"> </w:t>
      </w:r>
      <w:r w:rsidR="004A416E" w:rsidRPr="004A416E">
        <w:rPr>
          <w:rFonts w:ascii="Times New Roman" w:hAnsi="Times New Roman" w:cs="Times New Roman"/>
          <w:sz w:val="24"/>
          <w:szCs w:val="24"/>
        </w:rPr>
        <w:t>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sectPr w:rsidR="004A416E" w:rsidRPr="004A416E" w:rsidSect="00D743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DC4"/>
    <w:multiLevelType w:val="hybridMultilevel"/>
    <w:tmpl w:val="C2CC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4544"/>
    <w:multiLevelType w:val="hybridMultilevel"/>
    <w:tmpl w:val="19705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4724DE"/>
    <w:multiLevelType w:val="multilevel"/>
    <w:tmpl w:val="40C4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60CF4"/>
    <w:multiLevelType w:val="hybridMultilevel"/>
    <w:tmpl w:val="44A62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7"/>
    <w:rsid w:val="000A3922"/>
    <w:rsid w:val="001E70B7"/>
    <w:rsid w:val="002772CF"/>
    <w:rsid w:val="003A61B7"/>
    <w:rsid w:val="004A416E"/>
    <w:rsid w:val="00547914"/>
    <w:rsid w:val="00680952"/>
    <w:rsid w:val="008563B0"/>
    <w:rsid w:val="008D5C29"/>
    <w:rsid w:val="00A5740E"/>
    <w:rsid w:val="00BF4407"/>
    <w:rsid w:val="00D7434F"/>
    <w:rsid w:val="00D860F4"/>
    <w:rsid w:val="00E627E9"/>
    <w:rsid w:val="00F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971B"/>
  <w15:chartTrackingRefBased/>
  <w15:docId w15:val="{7F1A6ADA-75EA-4FDA-8F4B-7EC78F2B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1DE"/>
    <w:rPr>
      <w:b/>
      <w:bCs/>
    </w:rPr>
  </w:style>
  <w:style w:type="paragraph" w:styleId="a5">
    <w:name w:val="List Paragraph"/>
    <w:basedOn w:val="a"/>
    <w:uiPriority w:val="34"/>
    <w:qFormat/>
    <w:rsid w:val="00A5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414DBC1DDAF51CD0067D0611C344DAA139AB9468FDED9085B4704565969AE960B9DBB6043122421BF9CA581E0F43CCE322B3165J4B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A704B080DBEE3DAE236E3725B24A0FE032DF3BA08CCC0FFD7BA604E446F7AB70F1D2D724E27DEED8200C8456C49C9CD4FB2BE7Bn5e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6A704B080DBEE3DAE236E3725B24A0FE032DF3BA08CCC0FFD7BA604E446F7AB70F1D2D734527DEED8200C8456C49C9CD4FB2BE7Bn5eAH" TargetMode="External"/><Relationship Id="rId11" Type="http://schemas.openxmlformats.org/officeDocument/2006/relationships/hyperlink" Target="consultantplus://offline/ref=9FC414DBC1DDAF51CD0067D0611C344DAA139AB9468FDED9085B4704565969AE960B9DBB6045122421BF9CA581E0F43CCE322B3165J4BAH" TargetMode="External"/><Relationship Id="rId5" Type="http://schemas.openxmlformats.org/officeDocument/2006/relationships/hyperlink" Target="consultantplus://offline/ref=903F9770C614054AF7CBAFF709677CC5EABE1CDD70A038D365C6E4D1D9A324D617994B3BA63D7CD574EE5D1417F56BFA142A47rDa6H" TargetMode="External"/><Relationship Id="rId10" Type="http://schemas.openxmlformats.org/officeDocument/2006/relationships/hyperlink" Target="consultantplus://offline/ref=9FC414DBC1DDAF51CD0067D0611C344DAA139AB9468FDED9085B4704565969AE960B9DBB6043122421BF9CA581E0F43CCE322B3165J4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414DBC1DDAF51CD0067D0611C344DAA139AB9468FDED9085B4704565969AE960B9DBB6045122421BF9CA581E0F43CCE322B3165J4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4</cp:revision>
  <dcterms:created xsi:type="dcterms:W3CDTF">2021-12-02T06:47:00Z</dcterms:created>
  <dcterms:modified xsi:type="dcterms:W3CDTF">2021-12-02T09:57:00Z</dcterms:modified>
</cp:coreProperties>
</file>