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7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7789"/>
      </w:tblGrid>
      <w:tr>
        <w:trPr/>
        <w:tc>
          <w:tcPr>
            <w:tcW w:w="9916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ab/>
              <w:t xml:space="preserve"> План мероприятий февраль 2023</w:t>
            </w:r>
          </w:p>
          <w:p>
            <w:pPr>
              <w:pStyle w:val="Normal"/>
              <w:tabs>
                <w:tab w:val="clear" w:pos="708"/>
                <w:tab w:val="left" w:pos="2810" w:leader="none"/>
              </w:tabs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Константин Ширяев - Технический руководитель проектов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https://xn--80ajghhoc2aj1c8b.xn--p1ai/lectures/vebinary/?ELEMENT_ID=297112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09.00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ДФО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https://xn--80ajghhoc2aj1c8b.xn--p1ai/lectures/vebinary/?ELEMENT_ID=296302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Светлана Крафт - Бизнес-аналитик, группа проекта "Обувь/Легпром"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https://xn--80ajghhoc2aj1c8b.xn--p1ai/lectures/vebinary/?ELEMENT_ID=297539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БАД на таможенном складе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Любовь Андреева - Руководитель проектов товарной группы Фарма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https://xn--80ajghhoc2aj1c8b.xn--p1ai/lectures/vebinary/?ELEMENT_ID=296347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3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пива и слабоалкогольных напитков в кегах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Яна Низамиди - Руководитель товарной группы Пиво и пивные напитки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https://xn--80ajghhoc2aj1c8b.xn--p1ai/lectures/vebinary/?ELEMENT_ID=297652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6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Понедельник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ЮФО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https://xn--80ajghhoc2aj1c8b.xn--p1ai/lectures/vebinary/?ELEMENT_ID=296306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7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Форум «Правовые вызовы индустрии здравоохранения 2023»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Егор Жаворонков – Руководитель товарной группы «Фарма»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https://bgplaw.com/events/forum-pravovye-vyzovy-industrii-zdravookhraneniya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7 февраля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https://xn--80ajghhoc2aj1c8b.xn--p1ai/lectures/vebinary/?ELEMENT_ID=297075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7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Вебинар PharmPro "Маркировка БАД: результаты работы и развитие системы"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 Любовь Андреева - Руководитель проектов • Группа проекта "Фарма"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https://events.pharmpro.pro/bad-vebinar-070223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ПФО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https://xn--80ajghhoc2aj1c8b.xn--p1ai/lectures/vebinary/?ELEMENT_ID=296310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11.00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ПРОДЭКСПО 2023 Всероссийский съезд производителей и переработчиков молока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 Юлия Кузьмина Руководитель управления • Товарная группа Молоко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cs="Times New Roman" w:ascii="Times New Roman" w:hAnsi="Times New Roman"/>
                  <w:sz w:val="24"/>
                  <w:szCs w:val="24"/>
                </w:rPr>
                <w:t>http://dairyunion.ru/zapis-na-uchastie/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8 февраля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Коробочные решения для оснащения производителей пива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проекта • Товарная группа «Пиво и пивные напитки»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Константин Ширяев - Технический руководитель проектов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https://xn--80ajghhoc2aj1c8b.xn--p1ai/lectures/vebinary/?ELEMENT_ID=297108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9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Софья Сомова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Руководитель товарной группы Обувь/Легпром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https://xn--80ajghhoc2aj1c8b.xn--p1ai/lectures/vebinary/?ELEMENT_ID=297551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9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Партнёрский вебинар ИНАВТОМАТИКА «Варианты технических решений для маркировки ТГ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Кирилл Колбин - Руководитель проектов,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https://xn--80ajghhoc2aj1c8b.xn--p1ai/lectures/vebinary/?ELEMENT_ID=298023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9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https://xn--80ajghhoc2aj1c8b.xn--p1ai/lectures/vebinary/?ELEMENT_ID=298055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9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https://xn--80ajghhoc2aj1c8b.xn--p1ai/lectures/vebinary/?ELEMENT_ID=298014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10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Пятница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СКФО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https://xn—80ajghhoc2aj1c8b.xn—p1ai/lectures/vebinary/?ELEMENT_ID=296314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13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Понедельник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Программа поддержки для небольших производителей пива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Родин - Руководитель проектов товарной группы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https://xn--80ajghhoc2aj1c8b.xn--p1ai/lectures/vebinary/?ELEMENT_ID=297071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14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Работа с виртуальным складом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Алена Игнатова - Руководитель проектов внедрения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https://xn--80ajghhoc2aj1c8b.xn--p1ai/lectures/vebinary/?ELEMENT_ID=298060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14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Партнёрский вебинар Такском. Как производителю пивной продукции обеспечить на своём производстве маркировку товара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Кирилл Колбин - Руководитель проектов, товарная группа «Пиво и пивные напитки»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https://xn--80ajghhoc2aj1c8b.xn--p1ai/lectures/vebinary/?ELEMENT_ID=298194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  <w:bookmarkStart w:id="0" w:name="_Hlk125471570"/>
            <w:bookmarkStart w:id="1" w:name="_Hlk125471570"/>
            <w:bookmarkEnd w:id="1"/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15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Александр Кривоносов - Эксперт по ЭДО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https://xn--80ajghhoc2aj1c8b.xn--p1ai/lectures/vebinary/?ELEMENT_ID=297598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16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Четверг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и декларирование импортных наборов и комплектов легкой промышленности. Правила передачи сведений в Честный Знак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Алексей Конов - Руководитель проектов, Группа проекта Обувь/Легпром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https://xn--80ajghhoc2aj1c8b.xn--p1ai/lectures/vebinary/?ELEMENT_ID=297555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21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Маркировка товаров из натурального меха. Типичные ошибки участников оборота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Светлана Крафт - Бизнес-аналитик, группа проекта "Обувь/Легпром"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https://xn--80ajghhoc2aj1c8b.xn--p1ai/lectures/vebinary/?ELEMENT_ID=297562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21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Вторник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Q&amp;A: День открытых вопросов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https://xn--80ajghhoc2aj1c8b.xn--p1ai/lectures/vebinary/?ELEMENT_ID=298064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22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Контрактные производства. Маркировка продукции контрагентов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Константин Ширяев - Технический руководитель проектов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https://xn--80ajghhoc2aj1c8b.xn--p1ai/lectures/vebinary/?ELEMENT_ID=297707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22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Сергей Григорьев - Руководитель проекта</w:t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https://xn--80ajghhoc2aj1c8b.xn--p1ai/lectures/vebinary/?ELEMENT_ID=298072</w:t>
              </w:r>
            </w:hyperlink>
          </w:p>
          <w:p>
            <w:pPr>
              <w:pStyle w:val="Normal"/>
              <w:spacing w:lineRule="atLeast" w:line="36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22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Среда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12.00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Правила, процессы и ключевые этапы работы HoReCa в ГИС МТ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Спикер: 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Камиль Сагидов - Руководитель направления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https://xn--80ajghhoc2aj1c8b.xn--p1ai/lectures/vebinary/?ELEMENT_ID=298018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  <w:shd w:color="auto"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28 февраля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10.00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789" w:type="dxa"/>
            <w:tcBorders/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0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Перемаркировка обувных товаров, описанных по упрощенному атрибутивному составу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Софья Сомова - Руководитель товарной группы Обувь/Легпром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https://xn--80ajghhoc2aj1c8b.xn--p1ai/lectures/vebinary/?ELEMENT_ID=297569</w:t>
              </w:r>
            </w:hyperlink>
          </w:p>
          <w:p>
            <w:pPr>
              <w:pStyle w:val="Normal"/>
              <w:numPr>
                <w:ilvl w:val="0"/>
                <w:numId w:val="0"/>
              </w:numPr>
              <w:spacing w:before="0"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28 февраля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Вторник 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778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Спикеры: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Илья Гребнев - Руководитель проектов ТГ Пиво и Минеральная Вода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Дмитрий Субботин - Руководитель проектов товарной группы Упакованная вода</w:t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https://xn--80ajghhoc2aj1c8b.xn--p1ai/lectures/vebinary/?ELEMENT_ID=298068</w:t>
              </w:r>
            </w:hyperlink>
          </w:p>
          <w:p>
            <w:pPr>
              <w:pStyle w:val="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6b8f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91f6d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91f6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a77a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a77ae"/>
    <w:rPr>
      <w:color w:val="605E5C"/>
      <w:shd w:fill="E1DFDD" w:val="clear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091cca"/>
    <w:rPr>
      <w:color w:val="954F72" w:themeColor="followedHyperlink"/>
      <w:u w:val="single"/>
    </w:rPr>
  </w:style>
  <w:style w:type="character" w:styleId="Cf01" w:customStyle="1">
    <w:name w:val="cf01"/>
    <w:basedOn w:val="DefaultParagraphFont"/>
    <w:qFormat/>
    <w:rsid w:val="00ef3928"/>
    <w:rPr>
      <w:rFonts w:ascii="Segoe UI" w:hAnsi="Segoe UI" w:cs="Segoe UI"/>
      <w:color w:val="262626"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a4314a"/>
    <w:pPr>
      <w:spacing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b542c"/>
    <w:pPr>
      <w:ind w:left="720" w:hanging="0"/>
    </w:pPr>
    <w:rPr/>
  </w:style>
  <w:style w:type="paragraph" w:styleId="Pf0" w:customStyle="1">
    <w:name w:val="pf0"/>
    <w:basedOn w:val="Normal"/>
    <w:qFormat/>
    <w:rsid w:val="00ef392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297112" TargetMode="External"/><Relationship Id="rId3" Type="http://schemas.openxmlformats.org/officeDocument/2006/relationships/hyperlink" Target="https://xn--80ajghhoc2aj1c8b.xn--p1ai/lectures/vebinary/?ELEMENT_ID=296302" TargetMode="External"/><Relationship Id="rId4" Type="http://schemas.openxmlformats.org/officeDocument/2006/relationships/hyperlink" Target="https://xn--80ajghhoc2aj1c8b.xn--p1ai/lectures/vebinary/?ELEMENT_ID=297539" TargetMode="External"/><Relationship Id="rId5" Type="http://schemas.openxmlformats.org/officeDocument/2006/relationships/hyperlink" Target="https://xn--80ajghhoc2aj1c8b.xn--p1ai/lectures/vebinary/?ELEMENT_ID=296347" TargetMode="External"/><Relationship Id="rId6" Type="http://schemas.openxmlformats.org/officeDocument/2006/relationships/hyperlink" Target="https://xn--80ajghhoc2aj1c8b.xn--p1ai/lectures/vebinary/?ELEMENT_ID=297652" TargetMode="External"/><Relationship Id="rId7" Type="http://schemas.openxmlformats.org/officeDocument/2006/relationships/hyperlink" Target="https://xn--80ajghhoc2aj1c8b.xn--p1ai/lectures/vebinary/?ELEMENT_ID=296306" TargetMode="External"/><Relationship Id="rId8" Type="http://schemas.openxmlformats.org/officeDocument/2006/relationships/hyperlink" Target="https://bgplaw.com/events/forum-pravovye-vyzovy-industrii-zdravookhraneniya" TargetMode="External"/><Relationship Id="rId9" Type="http://schemas.openxmlformats.org/officeDocument/2006/relationships/hyperlink" Target="https://xn--80ajghhoc2aj1c8b.xn--p1ai/lectures/vebinary/?ELEMENT_ID=297075" TargetMode="External"/><Relationship Id="rId10" Type="http://schemas.openxmlformats.org/officeDocument/2006/relationships/hyperlink" Target="https://events.pharmpro.pro/bad-vebinar-070223" TargetMode="External"/><Relationship Id="rId11" Type="http://schemas.openxmlformats.org/officeDocument/2006/relationships/hyperlink" Target="https://xn--80ajghhoc2aj1c8b.xn--p1ai/lectures/vebinary/?ELEMENT_ID=296310" TargetMode="External"/><Relationship Id="rId12" Type="http://schemas.openxmlformats.org/officeDocument/2006/relationships/hyperlink" Target="http://dairyunion.ru/zapis-na-uchastie/" TargetMode="External"/><Relationship Id="rId13" Type="http://schemas.openxmlformats.org/officeDocument/2006/relationships/hyperlink" Target="https://xn--80ajghhoc2aj1c8b.xn--p1ai/lectures/vebinary/?ELEMENT_ID=297108" TargetMode="External"/><Relationship Id="rId14" Type="http://schemas.openxmlformats.org/officeDocument/2006/relationships/hyperlink" Target="https://xn--80ajghhoc2aj1c8b.xn--p1ai/lectures/vebinary/?ELEMENT_ID=297551" TargetMode="External"/><Relationship Id="rId15" Type="http://schemas.openxmlformats.org/officeDocument/2006/relationships/hyperlink" Target="https://xn--80ajghhoc2aj1c8b.xn--p1ai/lectures/vebinary/?ELEMENT_ID=298023" TargetMode="External"/><Relationship Id="rId16" Type="http://schemas.openxmlformats.org/officeDocument/2006/relationships/hyperlink" Target="https://xn--80ajghhoc2aj1c8b.xn--p1ai/lectures/vebinary/?ELEMENT_ID=298055" TargetMode="External"/><Relationship Id="rId17" Type="http://schemas.openxmlformats.org/officeDocument/2006/relationships/hyperlink" Target="https://xn--80ajghhoc2aj1c8b.xn--p1ai/lectures/vebinary/?ELEMENT_ID=298014" TargetMode="External"/><Relationship Id="rId18" Type="http://schemas.openxmlformats.org/officeDocument/2006/relationships/hyperlink" Target="https://xn&#8212;80ajghhoc2aj1c8b.xn&#8212;p1ai/lectures/vebinary/?ELEMENT_ID=296314" TargetMode="External"/><Relationship Id="rId19" Type="http://schemas.openxmlformats.org/officeDocument/2006/relationships/hyperlink" Target="https://xn--80ajghhoc2aj1c8b.xn--p1ai/lectures/vebinary/?ELEMENT_ID=297071" TargetMode="External"/><Relationship Id="rId20" Type="http://schemas.openxmlformats.org/officeDocument/2006/relationships/hyperlink" Target="https://xn--80ajghhoc2aj1c8b.xn--p1ai/lectures/vebinary/?ELEMENT_ID=298060" TargetMode="External"/><Relationship Id="rId21" Type="http://schemas.openxmlformats.org/officeDocument/2006/relationships/hyperlink" Target="https://xn--80ajghhoc2aj1c8b.xn--p1ai/lectures/vebinary/?ELEMENT_ID=298194" TargetMode="External"/><Relationship Id="rId22" Type="http://schemas.openxmlformats.org/officeDocument/2006/relationships/hyperlink" Target="https://xn--80ajghhoc2aj1c8b.xn--p1ai/lectures/vebinary/?ELEMENT_ID=297598" TargetMode="External"/><Relationship Id="rId23" Type="http://schemas.openxmlformats.org/officeDocument/2006/relationships/hyperlink" Target="https://xn--80ajghhoc2aj1c8b.xn--p1ai/lectures/vebinary/?ELEMENT_ID=297555" TargetMode="External"/><Relationship Id="rId24" Type="http://schemas.openxmlformats.org/officeDocument/2006/relationships/hyperlink" Target="https://xn--80ajghhoc2aj1c8b.xn--p1ai/lectures/vebinary/?ELEMENT_ID=297562" TargetMode="External"/><Relationship Id="rId25" Type="http://schemas.openxmlformats.org/officeDocument/2006/relationships/hyperlink" Target="https://xn--80ajghhoc2aj1c8b.xn--p1ai/lectures/vebinary/?ELEMENT_ID=298064" TargetMode="External"/><Relationship Id="rId26" Type="http://schemas.openxmlformats.org/officeDocument/2006/relationships/hyperlink" Target="https://xn--80ajghhoc2aj1c8b.xn--p1ai/lectures/vebinary/?ELEMENT_ID=297707" TargetMode="External"/><Relationship Id="rId27" Type="http://schemas.openxmlformats.org/officeDocument/2006/relationships/hyperlink" Target="https://xn--80ajghhoc2aj1c8b.xn--p1ai/lectures/vebinary/?ELEMENT_ID=298072" TargetMode="External"/><Relationship Id="rId28" Type="http://schemas.openxmlformats.org/officeDocument/2006/relationships/hyperlink" Target="https://xn--80ajghhoc2aj1c8b.xn--p1ai/lectures/vebinary/?ELEMENT_ID=298018" TargetMode="External"/><Relationship Id="rId29" Type="http://schemas.openxmlformats.org/officeDocument/2006/relationships/hyperlink" Target="https://xn--80ajghhoc2aj1c8b.xn--p1ai/lectures/vebinary/?ELEMENT_ID=297569" TargetMode="External"/><Relationship Id="rId30" Type="http://schemas.openxmlformats.org/officeDocument/2006/relationships/hyperlink" Target="https://xn--80ajghhoc2aj1c8b.xn--p1ai/lectures/vebinary/?ELEMENT_ID=298068" TargetMode="Externa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6</Pages>
  <Words>758</Words>
  <Characters>6432</Characters>
  <CharactersWithSpaces>6978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2023-02-02T11:05:00Z</dcterms:created>
  <dc:creator>Курдюкова Оксана</dc:creator>
  <dc:description/>
  <dc:language>ru-RU</dc:language>
  <cp:lastModifiedBy>AilovaNG</cp:lastModifiedBy>
  <dcterms:modified xsi:type="dcterms:W3CDTF">2023-02-02T11:07:00Z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