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  <w:bookmarkStart w:id="0" w:name="_GoBack"/>
      <w:bookmarkEnd w:id="0"/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F1077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«21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1308B4">
        <w:rPr>
          <w:color w:val="000000"/>
          <w:sz w:val="28"/>
          <w:szCs w:val="28"/>
        </w:rPr>
        <w:t xml:space="preserve"> </w:t>
      </w:r>
      <w:r w:rsidR="00DC1DC5">
        <w:rPr>
          <w:color w:val="000000"/>
          <w:sz w:val="28"/>
          <w:szCs w:val="28"/>
        </w:rPr>
        <w:t xml:space="preserve">2015 года № </w:t>
      </w:r>
      <w:r>
        <w:rPr>
          <w:color w:val="000000"/>
          <w:sz w:val="28"/>
          <w:szCs w:val="28"/>
        </w:rPr>
        <w:t>33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F576E" w:rsidRPr="0070726F" w:rsidRDefault="00227524" w:rsidP="00D75E86">
      <w:pPr>
        <w:shd w:val="clear" w:color="auto" w:fill="FFFFFF"/>
        <w:spacing w:line="276" w:lineRule="auto"/>
        <w:ind w:left="19" w:right="14" w:firstLine="68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</w:t>
      </w:r>
      <w:r w:rsidR="000E140A">
        <w:rPr>
          <w:sz w:val="28"/>
          <w:szCs w:val="28"/>
        </w:rPr>
        <w:t>ованием Дня народного единства</w:t>
      </w:r>
      <w:r>
        <w:rPr>
          <w:sz w:val="28"/>
          <w:szCs w:val="28"/>
        </w:rPr>
        <w:t xml:space="preserve"> России, </w:t>
      </w:r>
      <w:r w:rsidR="00AF576E" w:rsidRPr="0070726F">
        <w:rPr>
          <w:sz w:val="28"/>
          <w:szCs w:val="28"/>
        </w:rPr>
        <w:t xml:space="preserve">Собрание депутатов Сосновского муниципального района </w:t>
      </w:r>
      <w:r w:rsidR="00193B66">
        <w:rPr>
          <w:sz w:val="28"/>
          <w:szCs w:val="28"/>
        </w:rPr>
        <w:t>пятого</w:t>
      </w:r>
      <w:r w:rsidR="00AF576E" w:rsidRPr="0070726F">
        <w:rPr>
          <w:sz w:val="28"/>
          <w:szCs w:val="28"/>
        </w:rPr>
        <w:t xml:space="preserve"> созыва РЕШАЕТ:</w:t>
      </w:r>
    </w:p>
    <w:p w:rsidR="0070726F" w:rsidRPr="0070726F" w:rsidRDefault="0070726F" w:rsidP="007072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1B20B0">
        <w:rPr>
          <w:sz w:val="28"/>
          <w:szCs w:val="28"/>
        </w:rPr>
        <w:t>Астраханцеву Владиславу Геннадьевну – начальника отдела организационно-методической и творческой деятельности отдела культуры Администрации Сосновского муниципального района.</w:t>
      </w:r>
    </w:p>
    <w:p w:rsidR="001B20B0" w:rsidRDefault="001B20B0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Злоказова Александра Сергеевича – депутата Совета депутатов Рощинского сельского поселения;</w:t>
      </w:r>
    </w:p>
    <w:p w:rsidR="001B20B0" w:rsidRDefault="001B20B0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3) Созыкину Валентину Сергеевну – председателя Совета женщин Рощинского сельского поселения;</w:t>
      </w:r>
    </w:p>
    <w:p w:rsidR="001B20B0" w:rsidRDefault="001B20B0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 Чинакину Светлану Александровну – заместителя председателя кооператива «Геодезист»;</w:t>
      </w:r>
    </w:p>
    <w:p w:rsidR="001B20B0" w:rsidRPr="006D6DAC" w:rsidRDefault="001B20B0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Шумакову Ларису Викторовну – заместителя главы Саргазинского сельского поселения.</w:t>
      </w:r>
    </w:p>
    <w:p w:rsidR="001B20B0" w:rsidRPr="00492874" w:rsidRDefault="0070726F" w:rsidP="001B20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70726F" w:rsidRDefault="0070726F" w:rsidP="001B20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C193D"/>
    <w:rsid w:val="004E63DD"/>
    <w:rsid w:val="00536B0C"/>
    <w:rsid w:val="00644ACB"/>
    <w:rsid w:val="006D6DAC"/>
    <w:rsid w:val="0070437C"/>
    <w:rsid w:val="0070726F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866F0"/>
    <w:rsid w:val="00D23983"/>
    <w:rsid w:val="00D653F3"/>
    <w:rsid w:val="00D75E86"/>
    <w:rsid w:val="00DA28CF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2015-10-21T12:00:00Z</cp:lastPrinted>
  <dcterms:created xsi:type="dcterms:W3CDTF">2015-04-03T09:52:00Z</dcterms:created>
  <dcterms:modified xsi:type="dcterms:W3CDTF">2015-10-21T12:00:00Z</dcterms:modified>
</cp:coreProperties>
</file>