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CEBB" w14:textId="707C518F" w:rsidR="00447330" w:rsidRPr="00B738AB" w:rsidRDefault="00015565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№1886 от 22.09.2023</w:t>
      </w:r>
    </w:p>
    <w:p w14:paraId="6B8EC954" w14:textId="77777777" w:rsidR="00491C9B" w:rsidRPr="00B738AB" w:rsidRDefault="00491C9B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CE7CD9" w14:textId="77777777" w:rsidR="00491C9B" w:rsidRPr="00B738AB" w:rsidRDefault="00491C9B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868E0" w14:textId="77777777" w:rsidR="00491C9B" w:rsidRPr="00B738AB" w:rsidRDefault="00491C9B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C1D42" w14:textId="77777777" w:rsidR="00491C9B" w:rsidRPr="00B738AB" w:rsidRDefault="00491C9B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FB5C8C" w14:textId="77777777" w:rsidR="00491C9B" w:rsidRPr="00B738AB" w:rsidRDefault="00491C9B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1A2C17" w14:textId="77777777" w:rsidR="00491C9B" w:rsidRPr="00B738AB" w:rsidRDefault="00491C9B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A6843" w14:textId="77777777" w:rsidR="006554F2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EC07D" w14:textId="77777777" w:rsidR="006554F2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CB2F55" w14:textId="77777777" w:rsidR="006554F2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3CB5D" w14:textId="77777777" w:rsidR="006554F2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FD6F72" w14:textId="77777777" w:rsidR="006554F2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A95F41" w14:textId="77777777" w:rsidR="006554F2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80E51" w14:textId="77777777" w:rsidR="006554F2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9FAC4" w14:textId="77777777" w:rsidR="006554F2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E5F3A9" w14:textId="77777777" w:rsidR="006527F9" w:rsidRPr="00B738AB" w:rsidRDefault="006527F9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BD56D3" w:rsidRPr="00B738AB" w14:paraId="75610B4A" w14:textId="77777777" w:rsidTr="00BD56D3">
        <w:tc>
          <w:tcPr>
            <w:tcW w:w="4928" w:type="dxa"/>
          </w:tcPr>
          <w:p w14:paraId="11C19F05" w14:textId="77777777" w:rsidR="00BD56D3" w:rsidRPr="00B738AB" w:rsidRDefault="00B738AB" w:rsidP="00B73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8A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Сосновского муниципального района от 30.12.2020 года № 2130  «О мерах по </w:t>
            </w:r>
            <w:r w:rsidRPr="00B738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обеспечению исполнения бюджета </w:t>
            </w:r>
            <w:r w:rsidRPr="00B738AB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района»</w:t>
            </w:r>
          </w:p>
        </w:tc>
        <w:tc>
          <w:tcPr>
            <w:tcW w:w="4928" w:type="dxa"/>
          </w:tcPr>
          <w:p w14:paraId="4BFE49C6" w14:textId="77777777" w:rsidR="00BD56D3" w:rsidRPr="00B738AB" w:rsidRDefault="00BD56D3" w:rsidP="00B73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FB1856" w14:textId="77777777" w:rsidR="00491C9B" w:rsidRPr="00B738AB" w:rsidRDefault="00491C9B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157DD" w14:textId="77777777" w:rsidR="00C02E47" w:rsidRPr="00B738AB" w:rsidRDefault="00C02E47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46ABD" w14:textId="77777777" w:rsidR="00B738AB" w:rsidRPr="00B738AB" w:rsidRDefault="00B738AB" w:rsidP="00B7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A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РФ от 06.03.2023 N 348 «О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установлении размеров авансовых платежей при заключении государственных (муниципальных) контрактов в 2023 году» </w:t>
      </w:r>
      <w:r w:rsidRPr="00B738AB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4FAFAA01" w14:textId="77777777" w:rsidR="00B738AB" w:rsidRPr="00B738AB" w:rsidRDefault="00B738AB" w:rsidP="00B7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AB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119BDEF" w14:textId="77777777" w:rsidR="00B738AB" w:rsidRPr="00B738AB" w:rsidRDefault="00B738AB" w:rsidP="00B738A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AB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B738A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30.12.2020 года № 2130 «О мерах по </w:t>
      </w:r>
      <w:r w:rsidRPr="00B738AB">
        <w:rPr>
          <w:rFonts w:ascii="Times New Roman" w:eastAsia="Calibri" w:hAnsi="Times New Roman" w:cs="Times New Roman"/>
          <w:sz w:val="28"/>
          <w:szCs w:val="28"/>
        </w:rPr>
        <w:t xml:space="preserve">обеспечению исполнения бюджета </w:t>
      </w:r>
      <w:r w:rsidRPr="00B738AB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района» </w:t>
      </w:r>
      <w:r w:rsidRPr="00B738AB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14:paraId="73983DEE" w14:textId="77777777" w:rsidR="00B738AB" w:rsidRPr="00B738AB" w:rsidRDefault="00B738AB" w:rsidP="00B738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8AB">
        <w:rPr>
          <w:rFonts w:ascii="Times New Roman" w:eastAsia="Calibri" w:hAnsi="Times New Roman" w:cs="Times New Roman"/>
          <w:sz w:val="28"/>
          <w:szCs w:val="28"/>
        </w:rPr>
        <w:t>подпункт 3 пункта 3 изложить в новой редакции</w:t>
      </w:r>
      <w:r w:rsidRPr="00B738A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8CD7EF" w14:textId="77777777" w:rsidR="00B738AB" w:rsidRPr="00B738AB" w:rsidRDefault="00B738AB" w:rsidP="00B73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AB">
        <w:rPr>
          <w:rFonts w:ascii="Times New Roman" w:eastAsia="Calibri" w:hAnsi="Times New Roman" w:cs="Times New Roman"/>
          <w:sz w:val="28"/>
          <w:szCs w:val="28"/>
        </w:rPr>
        <w:t>«3) в размере, не превышающем 90 процентов суммы договора (муниципального контракта), но не более доведенных лимитов бюджетных обязательств - по договорам (муниципальным контрактам), заключенным до 1 января 2023 года, на поставку товаров, выполнение работ, оказание услуг, если иное не предусмотрено настоящим постановлением и иными нормативными правовыми актами Российской Федерации, Челябинской области и муниципальными правовыми актами.</w:t>
      </w:r>
    </w:p>
    <w:p w14:paraId="6044CB0E" w14:textId="77777777" w:rsidR="00B738AB" w:rsidRPr="00B738AB" w:rsidRDefault="00B738AB" w:rsidP="00B738A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066" w:hanging="4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AB">
        <w:rPr>
          <w:rFonts w:ascii="Times New Roman" w:eastAsia="Calibri" w:hAnsi="Times New Roman" w:cs="Times New Roman"/>
          <w:sz w:val="28"/>
          <w:szCs w:val="28"/>
        </w:rPr>
        <w:t>пункт 3 дополнить подпунктами 3.1 и 3.2 следующего содержания:</w:t>
      </w:r>
    </w:p>
    <w:p w14:paraId="4A2ED31E" w14:textId="77777777" w:rsidR="00B738AB" w:rsidRPr="00B738AB" w:rsidRDefault="00B738AB" w:rsidP="00B738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"/>
      <w:bookmarkEnd w:id="0"/>
      <w:r w:rsidRPr="00B738AB">
        <w:rPr>
          <w:rFonts w:ascii="Times New Roman" w:eastAsia="Calibri" w:hAnsi="Times New Roman" w:cs="Times New Roman"/>
          <w:sz w:val="28"/>
          <w:szCs w:val="28"/>
        </w:rPr>
        <w:lastRenderedPageBreak/>
        <w:t>«3.1) Установить, что в 2023 году получатели средств районного бюджета предусматривают в 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договора (муниципального контракта), но не более лимитов бюджетных обязательств, доведенных до получателей средств районного бюджета на указанные цели на 2023 год.</w:t>
      </w:r>
    </w:p>
    <w:p w14:paraId="0166097B" w14:textId="77777777" w:rsidR="00B738AB" w:rsidRPr="00B738AB" w:rsidRDefault="00B738AB" w:rsidP="00B738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AB">
        <w:rPr>
          <w:rFonts w:ascii="Times New Roman" w:eastAsia="Calibri" w:hAnsi="Times New Roman" w:cs="Times New Roman"/>
          <w:sz w:val="28"/>
          <w:szCs w:val="28"/>
        </w:rPr>
        <w:t xml:space="preserve">3.2) Получатели средств районного бюджета вправе в соответствии с </w:t>
      </w:r>
      <w:hyperlink r:id="rId5" w:history="1">
        <w:r w:rsidRPr="00B738AB">
          <w:rPr>
            <w:rFonts w:ascii="Times New Roman" w:eastAsia="Calibri" w:hAnsi="Times New Roman" w:cs="Times New Roman"/>
            <w:sz w:val="28"/>
            <w:szCs w:val="28"/>
          </w:rPr>
          <w:t>частью 65.1 статьи 112</w:t>
        </w:r>
      </w:hyperlink>
      <w:r w:rsidRPr="00B738A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2023 году договоры (муниципальные контракты) на поставку товаров (выполнение работ, оказание услуг) изменения в части установления в них условия о выплате авансовых платежей в соответствии с подпунктом 2 пункта 3 настоящего постановления (увеличения предусмотренных ими размеров авансовых платежей до размеров, определенных в соответствии с подпунктом 2 пункта 3 настоящего постановления) с соблюдением размера обеспечения исполнения договора (муниципального контракта), устанавливаемого в соответствии с </w:t>
      </w:r>
      <w:hyperlink r:id="rId6" w:history="1">
        <w:r w:rsidRPr="00B738AB">
          <w:rPr>
            <w:rFonts w:ascii="Times New Roman" w:eastAsia="Calibri" w:hAnsi="Times New Roman" w:cs="Times New Roman"/>
            <w:sz w:val="28"/>
            <w:szCs w:val="28"/>
          </w:rPr>
          <w:t>частью 6 статьи 96</w:t>
        </w:r>
      </w:hyperlink>
      <w:r w:rsidRPr="00B738AB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нужд».».</w:t>
      </w:r>
    </w:p>
    <w:p w14:paraId="42867685" w14:textId="77777777" w:rsidR="00B738AB" w:rsidRPr="00B738AB" w:rsidRDefault="00B738AB" w:rsidP="00B738AB">
      <w:pPr>
        <w:pStyle w:val="ConsPlusTitle"/>
        <w:widowControl/>
        <w:tabs>
          <w:tab w:val="left" w:pos="1134"/>
          <w:tab w:val="left" w:pos="9639"/>
        </w:tabs>
        <w:ind w:firstLine="709"/>
        <w:jc w:val="both"/>
        <w:rPr>
          <w:rFonts w:eastAsia="Calibri"/>
          <w:b w:val="0"/>
          <w:sz w:val="28"/>
          <w:szCs w:val="28"/>
        </w:rPr>
      </w:pPr>
      <w:r w:rsidRPr="00B738AB">
        <w:rPr>
          <w:b w:val="0"/>
          <w:sz w:val="28"/>
          <w:szCs w:val="28"/>
        </w:rPr>
        <w:t>2. Управлению муниципальной службы (Т.Е. Шахова) 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14:paraId="3B7DA70E" w14:textId="77777777" w:rsidR="00B738AB" w:rsidRPr="00B738AB" w:rsidRDefault="00B738AB" w:rsidP="00B738AB">
      <w:pPr>
        <w:pStyle w:val="a8"/>
        <w:ind w:firstLine="709"/>
        <w:jc w:val="both"/>
        <w:rPr>
          <w:sz w:val="28"/>
          <w:szCs w:val="28"/>
        </w:rPr>
      </w:pPr>
      <w:r w:rsidRPr="00B738AB">
        <w:rPr>
          <w:sz w:val="28"/>
          <w:szCs w:val="28"/>
        </w:rPr>
        <w:t>3. Организацию выполнения настоящего постановления возложить на первого заместителя и заместителей Главы Сосновского муниципального района по курируемым направлениям.</w:t>
      </w:r>
    </w:p>
    <w:p w14:paraId="5E7EA81D" w14:textId="77777777" w:rsidR="00B738AB" w:rsidRPr="00B738AB" w:rsidRDefault="00B738AB" w:rsidP="00B7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8AB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 </w:t>
      </w:r>
      <w:r w:rsidRPr="00B738AB">
        <w:rPr>
          <w:rFonts w:ascii="Times New Roman" w:eastAsia="Calibri" w:hAnsi="Times New Roman" w:cs="Times New Roman"/>
          <w:sz w:val="28"/>
          <w:szCs w:val="28"/>
        </w:rPr>
        <w:t>и действует по 31 декабря 2023 года включительно.</w:t>
      </w:r>
    </w:p>
    <w:p w14:paraId="3C044D2F" w14:textId="77777777" w:rsidR="006527F9" w:rsidRPr="00B738AB" w:rsidRDefault="006527F9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1C617" w14:textId="77777777" w:rsidR="00C02E47" w:rsidRPr="00B738AB" w:rsidRDefault="00C02E47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914CF" w14:textId="77777777" w:rsidR="00F85307" w:rsidRPr="00B738AB" w:rsidRDefault="00F85307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0025F" w14:textId="77777777" w:rsidR="00491C9B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8AB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EF7C0B1" w14:textId="77777777" w:rsidR="006554F2" w:rsidRPr="00B738AB" w:rsidRDefault="006554F2" w:rsidP="00B7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8AB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Е. Г. Ваганов</w:t>
      </w:r>
    </w:p>
    <w:sectPr w:rsidR="006554F2" w:rsidRPr="00B738AB" w:rsidSect="00B738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338"/>
    <w:multiLevelType w:val="hybridMultilevel"/>
    <w:tmpl w:val="FD2299F0"/>
    <w:lvl w:ilvl="0" w:tplc="E1B8EEE4">
      <w:start w:val="1"/>
      <w:numFmt w:val="decimal"/>
      <w:lvlText w:val="%1."/>
      <w:lvlJc w:val="left"/>
      <w:pPr>
        <w:tabs>
          <w:tab w:val="num" w:pos="1073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738CC"/>
    <w:multiLevelType w:val="hybridMultilevel"/>
    <w:tmpl w:val="D17C2F78"/>
    <w:lvl w:ilvl="0" w:tplc="8C60DDF6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607E00"/>
    <w:multiLevelType w:val="hybridMultilevel"/>
    <w:tmpl w:val="6E66B13E"/>
    <w:lvl w:ilvl="0" w:tplc="508A478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0E"/>
    <w:rsid w:val="00015565"/>
    <w:rsid w:val="00107DE4"/>
    <w:rsid w:val="001639D9"/>
    <w:rsid w:val="00320DDE"/>
    <w:rsid w:val="003909B3"/>
    <w:rsid w:val="003E4331"/>
    <w:rsid w:val="0041788B"/>
    <w:rsid w:val="00433869"/>
    <w:rsid w:val="00447330"/>
    <w:rsid w:val="004475B9"/>
    <w:rsid w:val="00491C9B"/>
    <w:rsid w:val="004F5EAB"/>
    <w:rsid w:val="00536349"/>
    <w:rsid w:val="00592EE4"/>
    <w:rsid w:val="005C08C4"/>
    <w:rsid w:val="005C08EF"/>
    <w:rsid w:val="00620504"/>
    <w:rsid w:val="006527F9"/>
    <w:rsid w:val="00652C30"/>
    <w:rsid w:val="006554F2"/>
    <w:rsid w:val="006E4903"/>
    <w:rsid w:val="00712CE8"/>
    <w:rsid w:val="00770E8A"/>
    <w:rsid w:val="007A66A2"/>
    <w:rsid w:val="00811EF9"/>
    <w:rsid w:val="008646C6"/>
    <w:rsid w:val="008E62CC"/>
    <w:rsid w:val="00972B5A"/>
    <w:rsid w:val="00995420"/>
    <w:rsid w:val="00A17D44"/>
    <w:rsid w:val="00A91E88"/>
    <w:rsid w:val="00AA4A38"/>
    <w:rsid w:val="00AD006C"/>
    <w:rsid w:val="00AF4E0E"/>
    <w:rsid w:val="00B738AB"/>
    <w:rsid w:val="00B750A6"/>
    <w:rsid w:val="00BD56D3"/>
    <w:rsid w:val="00C02E47"/>
    <w:rsid w:val="00C6586E"/>
    <w:rsid w:val="00CA51CE"/>
    <w:rsid w:val="00D3546B"/>
    <w:rsid w:val="00DB08B9"/>
    <w:rsid w:val="00DB15E7"/>
    <w:rsid w:val="00DE3A83"/>
    <w:rsid w:val="00EE3C2A"/>
    <w:rsid w:val="00F44DAF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2263"/>
  <w15:docId w15:val="{59EAE7EC-7DA9-4F45-9BE0-02DDA50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E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3A83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D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A83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592EE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92EE4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6527F9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73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B7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C11AA00C48FEEE79E569F55EBB5ABB7BD964E5236EABD141223F98C18B88E8BFEBEA7B3BD2462F6317D8EDFF3CB32134A059408F5848kEJ" TargetMode="External"/><Relationship Id="rId5" Type="http://schemas.openxmlformats.org/officeDocument/2006/relationships/hyperlink" Target="consultantplus://offline/ref=06C11AA00C48FEEE79E569F55EBB5ABB7BD964E5236EABD141223F98C18B88E8BFEBEA7939D0472D3C12CDFCA730BB362AA94E5C8D5A8F48k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Александровна Литвиненко</cp:lastModifiedBy>
  <cp:revision>4</cp:revision>
  <cp:lastPrinted>2023-09-22T07:47:00Z</cp:lastPrinted>
  <dcterms:created xsi:type="dcterms:W3CDTF">2023-09-22T07:48:00Z</dcterms:created>
  <dcterms:modified xsi:type="dcterms:W3CDTF">2023-09-26T04:31:00Z</dcterms:modified>
</cp:coreProperties>
</file>