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1A77F" w14:textId="55C488E3" w:rsidR="006D59CD" w:rsidRPr="008758D9" w:rsidRDefault="00C94D70" w:rsidP="00C94D70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758D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Пищевые</w:t>
      </w:r>
      <w:r w:rsidRPr="008758D9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продукты. Мясо и мясопродукты</w:t>
      </w:r>
    </w:p>
    <w:p w14:paraId="6FC44B9F" w14:textId="77777777" w:rsidR="00C94D70" w:rsidRPr="008758D9" w:rsidRDefault="00C94D70" w:rsidP="00C94D70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</w:p>
    <w:p w14:paraId="11F37A06" w14:textId="54D887FF" w:rsidR="006D59CD" w:rsidRPr="008758D9" w:rsidRDefault="006D59CD" w:rsidP="00C94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8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A40A8" wp14:editId="0D700D95">
            <wp:extent cx="5565530" cy="3710552"/>
            <wp:effectExtent l="0" t="0" r="0" b="4445"/>
            <wp:docPr id="1" name="Рисунок 1" descr="Мясо и мясопрод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ясо и мясопродукт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20" cy="37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29B7" w14:textId="77777777" w:rsidR="00C94D70" w:rsidRPr="008758D9" w:rsidRDefault="00C94D70" w:rsidP="00C94D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CE536" w14:textId="77777777" w:rsidR="006D59CD" w:rsidRPr="008758D9" w:rsidRDefault="006D59CD" w:rsidP="00C94D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Мясо - один из наиболее ценных продуктов питания. Оно необходимо человеку как материал для построения тканей организма, синтеза и обмена веществ, как источник энергии.</w:t>
      </w:r>
    </w:p>
    <w:p w14:paraId="521228D3" w14:textId="3FA43DE4" w:rsidR="006D59CD" w:rsidRPr="008758D9" w:rsidRDefault="006D59CD" w:rsidP="00C94D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 организм полноценным белком (незаменимыми аминокислотами), витаминами </w:t>
      </w:r>
      <w:r w:rsidR="0063292B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="0063292B" w:rsidRPr="008758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63292B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В1, В2, В6, РР, В12, биодоступным железом, селеном, цинком. С мясопродуктами в организм поступает значительное количество фосфора, калия и натрия.</w:t>
      </w:r>
    </w:p>
    <w:p w14:paraId="7E6DB3C0" w14:textId="5A0771D7" w:rsidR="008758D9" w:rsidRPr="008758D9" w:rsidRDefault="006D59CD" w:rsidP="008758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Питательная ценность мяса обусловлена входящими в его состав полноценными белками, содержащими</w:t>
      </w:r>
      <w:r w:rsidR="004E725B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20</w:t>
      </w:r>
      <w:r w:rsidR="0063292B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% аминокислот, в том числе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незаменимые аминокислоты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(валин,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лейцин,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изолейцин,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лизин,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метионин,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треонин,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триптофан,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фенилаланин), и липидами,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которых входят незаменимые полиненасыщенные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жирные кислоты. </w:t>
      </w:r>
      <w:r w:rsidR="007428F3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помнить, что</w:t>
      </w:r>
      <w:r w:rsidR="008758D9" w:rsidRPr="008758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не способны синтезировать незаменимые вещества самостоятельно, а получаем их только с пищей.</w:t>
      </w:r>
    </w:p>
    <w:p w14:paraId="09F883A2" w14:textId="5195C755" w:rsidR="008758D9" w:rsidRPr="008758D9" w:rsidRDefault="006D59CD" w:rsidP="008758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С мясом поступают в организм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микроэлементы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витамины.</w:t>
      </w:r>
      <w:r w:rsidR="008758D9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7035327" w14:textId="77777777" w:rsidR="008758D9" w:rsidRPr="008758D9" w:rsidRDefault="0063292B" w:rsidP="008758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Витамин А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Структурный компонент клеточных мембран, входит в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зрительного пигмента, то есть отвечает за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остроту зрения.</w:t>
      </w:r>
    </w:p>
    <w:p w14:paraId="68377C1F" w14:textId="77777777" w:rsidR="008758D9" w:rsidRPr="008758D9" w:rsidRDefault="0063292B" w:rsidP="008758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Витамин D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Участвует в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обмене фосфора и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кальция в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организме – обеспечивает усвояемость микроэлементов в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кишечнике и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 излишков из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организма. Также способствует образованию костной ткани.</w:t>
      </w:r>
    </w:p>
    <w:p w14:paraId="480B8EAF" w14:textId="77777777" w:rsidR="008758D9" w:rsidRPr="008758D9" w:rsidRDefault="0063292B" w:rsidP="008758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Витамины группы В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Кофакторы для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ферментных систем, участвуют в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 и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развитии клеток.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0D895EB" w14:textId="6C6A3A89" w:rsidR="0063292B" w:rsidRPr="008758D9" w:rsidRDefault="0063292B" w:rsidP="00742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Ряд микроэлементов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. Железо необходимо для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построения белка гемоглобина; фосфор и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кальций участвуют в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процессах построения костной ткани; калий и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магний отвечают за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нервно-мышечную проводимость (подвижность и</w:t>
      </w:r>
      <w:r w:rsidR="002C226A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9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сокращение мышц).</w:t>
      </w:r>
    </w:p>
    <w:p w14:paraId="452E2472" w14:textId="3F73403E" w:rsidR="006D59CD" w:rsidRDefault="006D59CD" w:rsidP="00C94D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Важной составной частью мясопродуктов являются </w:t>
      </w:r>
      <w:r w:rsidRPr="007428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экстрактивные вещества 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- химические соединения</w:t>
      </w:r>
      <w:r w:rsidR="00C94D70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придающие органолептические свойства (вкус и аромат) мясным блюдам и обладающие стимулирующим воздействием на пищеварение.</w:t>
      </w:r>
    </w:p>
    <w:p w14:paraId="6066B60C" w14:textId="77777777" w:rsidR="00D95872" w:rsidRPr="007428F3" w:rsidRDefault="00D95872" w:rsidP="00D9587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28F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28F3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красном мясе содержится много нужного организму железосодержащего белка миоглобина. Именно он придает яркую окраску говядине, свинине, баранине, 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28F3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некоторым частям тушки курицы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28F3">
        <w:rPr>
          <w:rFonts w:ascii="Times New Roman" w:hAnsi="Times New Roman" w:cs="Times New Roman"/>
          <w:sz w:val="28"/>
          <w:szCs w:val="28"/>
          <w:shd w:val="clear" w:color="auto" w:fill="FFFFFF"/>
        </w:rPr>
        <w:t>индейки (голень, бедро). 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28F3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там содержится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28F3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жиров –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28F3">
        <w:rPr>
          <w:rFonts w:ascii="Times New Roman" w:hAnsi="Times New Roman" w:cs="Times New Roman"/>
          <w:sz w:val="28"/>
          <w:szCs w:val="28"/>
          <w:shd w:val="clear" w:color="auto" w:fill="FFFFFF"/>
        </w:rPr>
        <w:t>12 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28F3">
        <w:rPr>
          <w:rFonts w:ascii="Times New Roman" w:hAnsi="Times New Roman" w:cs="Times New Roman"/>
          <w:sz w:val="28"/>
          <w:szCs w:val="28"/>
          <w:shd w:val="clear" w:color="auto" w:fill="FFFFFF"/>
        </w:rPr>
        <w:t>35 %. Диетологи рекомендуют употреблять красное мясо людям после длительной болезни, при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28F3">
        <w:rPr>
          <w:rFonts w:ascii="Times New Roman" w:hAnsi="Times New Roman" w:cs="Times New Roman"/>
          <w:sz w:val="28"/>
          <w:szCs w:val="28"/>
          <w:shd w:val="clear" w:color="auto" w:fill="FFFFFF"/>
        </w:rPr>
        <w:t>анемии, истощении, тяжелых физических нагрузках.</w:t>
      </w:r>
    </w:p>
    <w:p w14:paraId="5F62C672" w14:textId="77777777" w:rsidR="00D95872" w:rsidRPr="007428F3" w:rsidRDefault="00D95872" w:rsidP="00D958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Свинина – высококалорийное мясо: 200-550 ккал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100 г. Также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 много насыщенных жиров, которые повышают уровень «плохого» холестерина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крови. Поэтому свинину нужно употреблять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осторожностью.</w:t>
      </w:r>
    </w:p>
    <w:p w14:paraId="6B63E651" w14:textId="77777777" w:rsidR="00D95872" w:rsidRPr="007428F3" w:rsidRDefault="00D95872" w:rsidP="00D958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Говядина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калорийности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раза меньше – 100-200 ккал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100 г. Продукт является источником полноценного белка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усваивается пищеварительной системой</w:t>
      </w:r>
    </w:p>
    <w:p w14:paraId="7287A8A2" w14:textId="77777777" w:rsidR="00D95872" w:rsidRDefault="00D95872" w:rsidP="00D958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Отдельно стоит упомянуть мраморную говядину. Это мясо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тонкими прожилками жира, которые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срезе похожи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поверхности мрамора.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вкусовым свойствам оно более сочное, мягкое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ароматное.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калорийности соотносится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обычной говядиной. Жир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мраморном мясе представлен,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основном, ненасыщенными жирными кислотами омега-3, поэтому его можно употреблять людям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высоким риском развития атеросклероза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сердечно-сосудистых заболеваний.</w:t>
      </w:r>
    </w:p>
    <w:p w14:paraId="595D4EC1" w14:textId="77777777" w:rsidR="00D95872" w:rsidRDefault="00D95872" w:rsidP="00D958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D02D2C" w14:textId="0B54BF25" w:rsidR="00D95872" w:rsidRDefault="00D95872" w:rsidP="00D958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1636D33" wp14:editId="1E6106F6">
            <wp:extent cx="5064910" cy="3376246"/>
            <wp:effectExtent l="0" t="0" r="2540" b="0"/>
            <wp:docPr id="2" name="Рисунок 2" descr="Какое мясо лучше выбрать для здорового п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ое мясо лучше выбрать для здорового пита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38" cy="339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1E01B" w14:textId="77777777" w:rsidR="00D95872" w:rsidRDefault="00D95872" w:rsidP="00D958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В белом мясе </w:t>
      </w:r>
      <w:r w:rsidRPr="007428F3">
        <w:rPr>
          <w:color w:val="000000"/>
          <w:sz w:val="28"/>
          <w:szCs w:val="28"/>
        </w:rPr>
        <w:t>«железный» белок миоглобин присутствует в</w:t>
      </w:r>
      <w:r>
        <w:rPr>
          <w:color w:val="000000"/>
          <w:sz w:val="28"/>
          <w:szCs w:val="28"/>
        </w:rPr>
        <w:t xml:space="preserve"> </w:t>
      </w:r>
      <w:r w:rsidRPr="007428F3">
        <w:rPr>
          <w:color w:val="000000"/>
          <w:sz w:val="28"/>
          <w:szCs w:val="28"/>
        </w:rPr>
        <w:t>небольшом количестве, отсюда и</w:t>
      </w:r>
      <w:r>
        <w:rPr>
          <w:color w:val="000000"/>
          <w:sz w:val="28"/>
          <w:szCs w:val="28"/>
        </w:rPr>
        <w:t xml:space="preserve"> </w:t>
      </w:r>
      <w:r w:rsidRPr="007428F3">
        <w:rPr>
          <w:color w:val="000000"/>
          <w:sz w:val="28"/>
          <w:szCs w:val="28"/>
        </w:rPr>
        <w:t>его светлый цвет.</w:t>
      </w:r>
    </w:p>
    <w:p w14:paraId="41DF2DAC" w14:textId="77777777" w:rsidR="00D95872" w:rsidRPr="007428F3" w:rsidRDefault="00D95872" w:rsidP="00D958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428F3">
        <w:rPr>
          <w:color w:val="000000"/>
          <w:sz w:val="28"/>
          <w:szCs w:val="28"/>
        </w:rPr>
        <w:t>Самое популярное – грудка курицы и</w:t>
      </w:r>
      <w:r>
        <w:rPr>
          <w:color w:val="000000"/>
          <w:sz w:val="28"/>
          <w:szCs w:val="28"/>
        </w:rPr>
        <w:t xml:space="preserve"> </w:t>
      </w:r>
      <w:r w:rsidRPr="007428F3">
        <w:rPr>
          <w:color w:val="000000"/>
          <w:sz w:val="28"/>
          <w:szCs w:val="28"/>
        </w:rPr>
        <w:t xml:space="preserve">индейки. </w:t>
      </w:r>
      <w:r>
        <w:rPr>
          <w:color w:val="000000"/>
          <w:sz w:val="28"/>
          <w:szCs w:val="28"/>
        </w:rPr>
        <w:t>Д</w:t>
      </w:r>
      <w:r w:rsidRPr="007428F3">
        <w:rPr>
          <w:color w:val="000000"/>
          <w:sz w:val="28"/>
          <w:szCs w:val="28"/>
        </w:rPr>
        <w:t>иетологи советуют отдавать предпочтение именно такому продукту. В</w:t>
      </w:r>
      <w:r>
        <w:rPr>
          <w:color w:val="000000"/>
          <w:sz w:val="28"/>
          <w:szCs w:val="28"/>
        </w:rPr>
        <w:t xml:space="preserve"> </w:t>
      </w:r>
      <w:r w:rsidRPr="007428F3">
        <w:rPr>
          <w:color w:val="000000"/>
          <w:sz w:val="28"/>
          <w:szCs w:val="28"/>
        </w:rPr>
        <w:t>нем содержание жира намного меньше, чем</w:t>
      </w:r>
      <w:r>
        <w:rPr>
          <w:color w:val="000000"/>
          <w:sz w:val="28"/>
          <w:szCs w:val="28"/>
        </w:rPr>
        <w:t xml:space="preserve"> </w:t>
      </w:r>
      <w:r w:rsidRPr="007428F3">
        <w:rPr>
          <w:color w:val="000000"/>
          <w:sz w:val="28"/>
          <w:szCs w:val="28"/>
        </w:rPr>
        <w:t>в красном, примерно 2%. Идеальный вариант для</w:t>
      </w:r>
      <w:r>
        <w:rPr>
          <w:color w:val="000000"/>
          <w:sz w:val="28"/>
          <w:szCs w:val="28"/>
        </w:rPr>
        <w:t xml:space="preserve"> </w:t>
      </w:r>
      <w:r w:rsidRPr="007428F3">
        <w:rPr>
          <w:color w:val="000000"/>
          <w:sz w:val="28"/>
          <w:szCs w:val="28"/>
        </w:rPr>
        <w:t>диетического рациона при</w:t>
      </w:r>
      <w:r>
        <w:rPr>
          <w:color w:val="000000"/>
          <w:sz w:val="28"/>
          <w:szCs w:val="28"/>
        </w:rPr>
        <w:t xml:space="preserve"> </w:t>
      </w:r>
      <w:r w:rsidRPr="007428F3">
        <w:rPr>
          <w:color w:val="000000"/>
          <w:sz w:val="28"/>
          <w:szCs w:val="28"/>
        </w:rPr>
        <w:t>сбросе веса!</w:t>
      </w:r>
    </w:p>
    <w:p w14:paraId="29E7EC5D" w14:textId="77777777" w:rsidR="00D95872" w:rsidRPr="007428F3" w:rsidRDefault="00D95872" w:rsidP="00D958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Важно, что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количеству белка мясо птицы практически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уступает красному.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курином мясе еще есть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аминокислота триптофан,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образуется гормон радости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2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счастья серотонин.</w:t>
      </w:r>
    </w:p>
    <w:p w14:paraId="4374517B" w14:textId="4D35B59F" w:rsidR="00D95872" w:rsidRDefault="00D95872" w:rsidP="00C94D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858408" w14:textId="0C862A26" w:rsidR="00D95872" w:rsidRDefault="00D95872" w:rsidP="00C94D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58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по потреблению</w:t>
      </w:r>
    </w:p>
    <w:p w14:paraId="120B9CDE" w14:textId="628DB8CD" w:rsidR="00291310" w:rsidRDefault="00291310" w:rsidP="00C94D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F78D9A" w14:textId="3884D2BB" w:rsidR="00291310" w:rsidRPr="00D95872" w:rsidRDefault="00291310" w:rsidP="002913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027ABAB" wp14:editId="0C0F8A5B">
            <wp:extent cx="5142706" cy="2892669"/>
            <wp:effectExtent l="0" t="0" r="1270" b="3175"/>
            <wp:docPr id="5" name="Рисунок 5" descr="Праздничная курица с овощами в духовке - пошаговый рецепт с фото и видео от  Всегда Вкус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здничная курица с овощами в духовке - пошаговый рецепт с фото и видео от  Всегда Вкусно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144" cy="28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6496" w14:textId="77777777" w:rsidR="00D95872" w:rsidRPr="008758D9" w:rsidRDefault="00D95872" w:rsidP="00C94D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B8BD6E" w14:textId="77777777" w:rsidR="006D59CD" w:rsidRPr="008758D9" w:rsidRDefault="006D59CD" w:rsidP="00C94D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в возрасте 18-40 лет, не имеющему лишнего веса и пищеварительных проблем, требуется 40-50 г животного белка в сутки. Для пожилых людей этот показатель составляет 30 г, а для детей – от 20 до 35 г. Учитывая то, что в 100 г мясных волокон содержится 14-25 г белка, норма потребления мяса составляет:</w:t>
      </w:r>
    </w:p>
    <w:p w14:paraId="10480FBD" w14:textId="77777777" w:rsidR="006D59CD" w:rsidRPr="008758D9" w:rsidRDefault="006D59CD" w:rsidP="00C94D7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150-180 г в день для мужчин (при тяжелом физическом труде допускается употреблять до 220 г);</w:t>
      </w:r>
    </w:p>
    <w:p w14:paraId="379072FE" w14:textId="77777777" w:rsidR="006D59CD" w:rsidRPr="008758D9" w:rsidRDefault="006D59CD" w:rsidP="00C94D7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130-150 г для женщин;</w:t>
      </w:r>
    </w:p>
    <w:p w14:paraId="3B984FFE" w14:textId="38BBCD40" w:rsidR="006D59CD" w:rsidRDefault="006D59CD" w:rsidP="00C94D7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50-100 г для детей и людей преклонного возраста.</w:t>
      </w:r>
    </w:p>
    <w:p w14:paraId="20245A24" w14:textId="77777777" w:rsidR="007428F3" w:rsidRPr="008758D9" w:rsidRDefault="007428F3" w:rsidP="00742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419552" w14:textId="7FD708ED" w:rsidR="007B7F75" w:rsidRDefault="008758D9" w:rsidP="00C9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8D9">
        <w:rPr>
          <w:rFonts w:ascii="Times New Roman" w:hAnsi="Times New Roman" w:cs="Times New Roman"/>
          <w:sz w:val="28"/>
          <w:szCs w:val="28"/>
          <w:shd w:val="clear" w:color="auto" w:fill="FFFFFF"/>
        </w:rPr>
        <w:t>Мясные продукты лучше употреблять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58D9">
        <w:rPr>
          <w:rFonts w:ascii="Times New Roman" w:hAnsi="Times New Roman" w:cs="Times New Roman"/>
          <w:sz w:val="28"/>
          <w:szCs w:val="28"/>
          <w:shd w:val="clear" w:color="auto" w:fill="FFFFFF"/>
        </w:rPr>
        <w:t>дневное время, так как для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58D9">
        <w:rPr>
          <w:rFonts w:ascii="Times New Roman" w:hAnsi="Times New Roman" w:cs="Times New Roman"/>
          <w:sz w:val="28"/>
          <w:szCs w:val="28"/>
          <w:shd w:val="clear" w:color="auto" w:fill="FFFFFF"/>
        </w:rPr>
        <w:t>их переваривания организму требуется 4-5 часов. Мясо лучше запекать или тушить – так оно сохраняет полезные свойства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58D9">
        <w:rPr>
          <w:rFonts w:ascii="Times New Roman" w:hAnsi="Times New Roman" w:cs="Times New Roman"/>
          <w:sz w:val="28"/>
          <w:szCs w:val="28"/>
          <w:shd w:val="clear" w:color="auto" w:fill="FFFFFF"/>
        </w:rPr>
        <w:t>легко усваивается. Для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58D9">
        <w:rPr>
          <w:rFonts w:ascii="Times New Roman" w:hAnsi="Times New Roman" w:cs="Times New Roman"/>
          <w:sz w:val="28"/>
          <w:szCs w:val="28"/>
          <w:shd w:val="clear" w:color="auto" w:fill="FFFFFF"/>
        </w:rPr>
        <w:t>гарнира лучше всего выбирать тушеные или свежие овощи, крупы.</w:t>
      </w:r>
    </w:p>
    <w:p w14:paraId="15225FA1" w14:textId="77777777" w:rsidR="008758D9" w:rsidRDefault="008758D9" w:rsidP="008758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E52E18" w14:textId="4672DE6C" w:rsidR="008758D9" w:rsidRDefault="002D4009" w:rsidP="002D4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0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Следует помнить, сырое мясо и мясные полуфабрикаты относятся к скоропортящимися продуктами с короткими сроками годности и строгими режимами хранения. При нарушении условий хранения в мясе достаточно </w:t>
      </w:r>
      <w:r w:rsidRPr="002D400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быстро начинаются процессы гниения, развиваются патогенные микроорганизмы, которые могут стать причиной пищевых отравлений.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же у</w:t>
      </w:r>
      <w:r w:rsidR="008758D9" w:rsidRPr="002D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потребление </w:t>
      </w:r>
      <w:r w:rsidR="008758D9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мяса и мясопродуктов ненадлежащего качества может стать причиной возникновения целого ряда заболеваний. Например ящур, туберкулез, бруцеллез, гельминтозы.</w:t>
      </w:r>
    </w:p>
    <w:p w14:paraId="26345046" w14:textId="77777777" w:rsidR="00D95872" w:rsidRPr="008758D9" w:rsidRDefault="00D95872" w:rsidP="008758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2633F3" w14:textId="77777777" w:rsidR="008758D9" w:rsidRPr="00D95872" w:rsidRDefault="008758D9" w:rsidP="008758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58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целях личной профилактики заболеваний, передающихся через мясо и мясопродукты, необходимо:</w:t>
      </w:r>
    </w:p>
    <w:p w14:paraId="0437AB68" w14:textId="7AFB523B" w:rsidR="002D4009" w:rsidRDefault="002D4009" w:rsidP="008758D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758D9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окупать мясо и мясопродукты в установленных местах, при наличии холодильного оборудования, информации о продукте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A3B3F7" w14:textId="3E67BF1C" w:rsidR="008758D9" w:rsidRDefault="002D4009" w:rsidP="002D40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4009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Свежее мясо имеет легкий мясной запах, при надавливании быстро возвращает первоначальную форму, если есть вкрапления жира, то они не крошатся, равномерно расположены, белого или кремового оттенка.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009">
        <w:rPr>
          <w:rFonts w:ascii="Times New Roman" w:hAnsi="Times New Roman" w:cs="Times New Roman"/>
          <w:sz w:val="28"/>
          <w:szCs w:val="28"/>
          <w:shd w:val="clear" w:color="auto" w:fill="FFFFFF"/>
        </w:rPr>
        <w:t>Цвет мяса, будь то говядина, свинина или баранина, не должен иметь коричнево-серых или зеленых оттенков. А наличие белого налета говорит о том, что мясо начало портиться. При разделке курицы можно сделать вывод о свежести по костному мозгу: чем он темнее, тем менее свежее мясо.</w:t>
      </w:r>
    </w:p>
    <w:p w14:paraId="2D1B6A4B" w14:textId="0FC98D8D" w:rsidR="002D4009" w:rsidRDefault="002D4009" w:rsidP="002D40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2480695" w14:textId="556545A5" w:rsidR="002D4009" w:rsidRDefault="002D4009" w:rsidP="002D40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7A5254D" wp14:editId="24907856">
            <wp:extent cx="4691938" cy="3314700"/>
            <wp:effectExtent l="0" t="0" r="0" b="0"/>
            <wp:docPr id="4" name="Рисунок 4" descr="Как выбрать мя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выбрать мяс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23" cy="332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B2F2" w14:textId="77777777" w:rsidR="002D4009" w:rsidRDefault="002D4009" w:rsidP="002D400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7B9FC1" w14:textId="1C7B0D33" w:rsidR="002D4009" w:rsidRPr="002D4009" w:rsidRDefault="002D4009" w:rsidP="002D4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009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мясо в заводской упаковке, то следует обратить внимание на дату изготовления и срок годности, а также на рекомендованные условия хранения.</w:t>
      </w:r>
    </w:p>
    <w:p w14:paraId="5A3BD788" w14:textId="29B8C8A4" w:rsidR="008758D9" w:rsidRPr="008758D9" w:rsidRDefault="002D4009" w:rsidP="008758D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758D9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покупать мясо и мясные продукты у частных лиц, торгующих в неустановленных местах без ветеринарно-санитарной экспертизы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C85D37" w14:textId="0D4637B9" w:rsidR="008758D9" w:rsidRPr="008758D9" w:rsidRDefault="002D4009" w:rsidP="008758D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758D9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облюдать технологию приготовления мяса и мясных продуктов: с момента закипания мясо варить небольшими кусками не менее 2 часов под крышкой или тщательно прожаривать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ACD488" w14:textId="446F5830" w:rsidR="008758D9" w:rsidRPr="008758D9" w:rsidRDefault="002D4009" w:rsidP="008758D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758D9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употреблении мяса диких животных, необходимо варить мясо не менее 2,5-3 часов, при толщине куска не более 8 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623F2B" w14:textId="001846FB" w:rsidR="008758D9" w:rsidRPr="008758D9" w:rsidRDefault="002D4009" w:rsidP="008758D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758D9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пробовать сырой мясной фарш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1E45AF" w14:textId="40FD0143" w:rsidR="008758D9" w:rsidRPr="008758D9" w:rsidRDefault="002D4009" w:rsidP="008758D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8758D9" w:rsidRPr="008758D9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допускать скармливание домашним животным (собакам, кошкам) термически не обработанных мясных отходов, отходов охотничьего промысла в связи с опасностью их заражения трихинеллезом.</w:t>
      </w:r>
    </w:p>
    <w:p w14:paraId="777E71EB" w14:textId="4B3B84EF" w:rsidR="008758D9" w:rsidRDefault="008758D9" w:rsidP="00C9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67AC0A" w14:textId="353FCA4F" w:rsidR="00291310" w:rsidRDefault="00291310" w:rsidP="00C9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4107E5" w14:textId="4FE94509" w:rsidR="00291310" w:rsidRPr="00291310" w:rsidRDefault="00291310" w:rsidP="00291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91310">
        <w:rPr>
          <w:rFonts w:ascii="Times New Roman" w:hAnsi="Times New Roman" w:cs="Times New Roman"/>
          <w:sz w:val="24"/>
          <w:szCs w:val="24"/>
        </w:rPr>
        <w:t>ФБУЗ «Центр гигиены и эпидемиологии в Челябинской области»</w:t>
      </w:r>
      <w:bookmarkEnd w:id="0"/>
    </w:p>
    <w:sectPr w:rsidR="00291310" w:rsidRPr="00291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6DD8"/>
    <w:multiLevelType w:val="multilevel"/>
    <w:tmpl w:val="7004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580C0E"/>
    <w:multiLevelType w:val="multilevel"/>
    <w:tmpl w:val="66809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A31EC6"/>
    <w:multiLevelType w:val="multilevel"/>
    <w:tmpl w:val="86A4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9CD"/>
    <w:rsid w:val="00291310"/>
    <w:rsid w:val="002C226A"/>
    <w:rsid w:val="002D4009"/>
    <w:rsid w:val="004E725B"/>
    <w:rsid w:val="0063292B"/>
    <w:rsid w:val="006D59CD"/>
    <w:rsid w:val="007428F3"/>
    <w:rsid w:val="007B7F75"/>
    <w:rsid w:val="008758D9"/>
    <w:rsid w:val="00C94D70"/>
    <w:rsid w:val="00D9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4BFFF"/>
  <w15:chartTrackingRefBased/>
  <w15:docId w15:val="{C9552D29-1A2E-4899-BA99-23E244A41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D59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D59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D5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Марина С. Трифонова</cp:lastModifiedBy>
  <cp:revision>6</cp:revision>
  <dcterms:created xsi:type="dcterms:W3CDTF">2022-12-13T09:58:00Z</dcterms:created>
  <dcterms:modified xsi:type="dcterms:W3CDTF">2023-09-13T07:16:00Z</dcterms:modified>
</cp:coreProperties>
</file>