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1" w:rsidRDefault="00176E90" w:rsidP="00F95431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О предоставлении </w:t>
      </w:r>
      <w:r w:rsidR="0090792B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информации, что физическое лицо не является индивидуальным предпринимателем</w:t>
      </w:r>
    </w:p>
    <w:p w:rsidR="000845C5" w:rsidRPr="000845C5" w:rsidRDefault="00F95431" w:rsidP="00102BBF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 w:rsidRPr="006A0D42">
        <w:rPr>
          <w:rFonts w:ascii="PF Din Text Cond Pro Light" w:hAnsi="PF Din Text Cond Pro Light"/>
          <w:sz w:val="32"/>
          <w:szCs w:val="32"/>
        </w:rPr>
        <w:tab/>
      </w:r>
    </w:p>
    <w:p w:rsidR="0090792B" w:rsidRPr="00154476" w:rsidRDefault="008209AD" w:rsidP="0090792B">
      <w:pPr>
        <w:ind w:firstLine="720"/>
        <w:jc w:val="both"/>
        <w:rPr>
          <w:rFonts w:ascii="PF Din Text Cond Pro Light" w:hAnsi="PF Din Text Cond Pro Light"/>
          <w:sz w:val="36"/>
          <w:szCs w:val="36"/>
          <w:u w:val="single"/>
        </w:rPr>
      </w:pPr>
      <w:r>
        <w:rPr>
          <w:rFonts w:ascii="PF Din Text Cond Pro Light" w:hAnsi="PF Din Text Cond Pro Light"/>
          <w:sz w:val="36"/>
          <w:szCs w:val="36"/>
        </w:rPr>
        <w:t xml:space="preserve">Информация на </w:t>
      </w:r>
      <w:r w:rsidR="0090792B" w:rsidRPr="00154476">
        <w:rPr>
          <w:rFonts w:ascii="PF Din Text Cond Pro Light" w:hAnsi="PF Din Text Cond Pro Light"/>
          <w:sz w:val="36"/>
          <w:szCs w:val="36"/>
        </w:rPr>
        <w:t>поступ</w:t>
      </w:r>
      <w:r>
        <w:rPr>
          <w:rFonts w:ascii="PF Din Text Cond Pro Light" w:hAnsi="PF Din Text Cond Pro Light"/>
          <w:sz w:val="36"/>
          <w:szCs w:val="36"/>
        </w:rPr>
        <w:t>ившее</w:t>
      </w:r>
      <w:r w:rsidR="00D745C6">
        <w:rPr>
          <w:rFonts w:ascii="PF Din Text Cond Pro Light" w:hAnsi="PF Din Text Cond Pro Light"/>
          <w:sz w:val="36"/>
          <w:szCs w:val="36"/>
        </w:rPr>
        <w:t xml:space="preserve"> заявление</w:t>
      </w:r>
      <w:r w:rsidR="0090792B" w:rsidRPr="00154476">
        <w:rPr>
          <w:rFonts w:ascii="PF Din Text Cond Pro Light" w:hAnsi="PF Din Text Cond Pro Light"/>
          <w:sz w:val="36"/>
          <w:szCs w:val="36"/>
        </w:rPr>
        <w:t xml:space="preserve"> гражданина по вопросу получения сведений о том, что он не явл</w:t>
      </w:r>
      <w:bookmarkStart w:id="0" w:name="_GoBack"/>
      <w:bookmarkEnd w:id="0"/>
      <w:r w:rsidR="0090792B" w:rsidRPr="00154476">
        <w:rPr>
          <w:rFonts w:ascii="PF Din Text Cond Pro Light" w:hAnsi="PF Din Text Cond Pro Light"/>
          <w:sz w:val="36"/>
          <w:szCs w:val="36"/>
        </w:rPr>
        <w:t xml:space="preserve">яется индивидуальным предпринимателем, может быть представлена </w:t>
      </w:r>
      <w:r w:rsidRPr="00154476">
        <w:rPr>
          <w:rFonts w:ascii="PF Din Text Cond Pro Light" w:hAnsi="PF Din Text Cond Pro Light"/>
          <w:sz w:val="36"/>
          <w:szCs w:val="36"/>
          <w:u w:val="single"/>
        </w:rPr>
        <w:t>бесплатно</w:t>
      </w:r>
      <w:r w:rsidRPr="00154476">
        <w:rPr>
          <w:rFonts w:ascii="PF Din Text Cond Pro Light" w:hAnsi="PF Din Text Cond Pro Light"/>
          <w:sz w:val="36"/>
          <w:szCs w:val="36"/>
        </w:rPr>
        <w:t xml:space="preserve"> </w:t>
      </w:r>
      <w:r w:rsidR="0090792B" w:rsidRPr="00154476">
        <w:rPr>
          <w:rFonts w:ascii="PF Din Text Cond Pro Light" w:hAnsi="PF Din Text Cond Pro Light"/>
          <w:sz w:val="36"/>
          <w:szCs w:val="36"/>
          <w:u w:val="single"/>
        </w:rPr>
        <w:t xml:space="preserve">в виде ответа на обращение, рассмотренное в соответствии Федеральным законом от 2 мая 2006 года № 59-ФЗ «О порядке рассмотрения обращений граждан Российской Федерации» </w:t>
      </w:r>
      <w:r w:rsidR="0090792B" w:rsidRPr="00154476">
        <w:rPr>
          <w:rFonts w:ascii="PF Din Text Cond Pro Light" w:hAnsi="PF Din Text Cond Pro Light"/>
          <w:sz w:val="36"/>
          <w:szCs w:val="36"/>
        </w:rPr>
        <w:t>(далее – Закон № 59-ФЗ).</w:t>
      </w:r>
      <w:r w:rsidR="0090792B" w:rsidRPr="00154476">
        <w:rPr>
          <w:rFonts w:ascii="PF Din Text Cond Pro Light" w:hAnsi="PF Din Text Cond Pro Light"/>
          <w:sz w:val="36"/>
          <w:szCs w:val="36"/>
          <w:u w:val="single"/>
        </w:rPr>
        <w:t xml:space="preserve"> </w:t>
      </w:r>
    </w:p>
    <w:p w:rsidR="0090792B" w:rsidRPr="00154476" w:rsidRDefault="0090792B" w:rsidP="0090792B">
      <w:pPr>
        <w:ind w:firstLine="720"/>
        <w:jc w:val="both"/>
        <w:rPr>
          <w:rFonts w:ascii="PF Din Text Cond Pro Light" w:hAnsi="PF Din Text Cond Pro Light"/>
          <w:sz w:val="36"/>
          <w:szCs w:val="36"/>
        </w:rPr>
      </w:pPr>
      <w:proofErr w:type="gramStart"/>
      <w:r w:rsidRPr="00154476">
        <w:rPr>
          <w:rFonts w:ascii="PF Din Text Cond Pro Light" w:hAnsi="PF Din Text Cond Pro Light"/>
          <w:sz w:val="36"/>
          <w:szCs w:val="36"/>
        </w:rPr>
        <w:t xml:space="preserve">При этом в ответе заявителю </w:t>
      </w:r>
      <w:r w:rsidR="00FA1547" w:rsidRPr="00154476">
        <w:rPr>
          <w:rFonts w:ascii="PF Din Text Cond Pro Light" w:hAnsi="PF Din Text Cond Pro Light"/>
          <w:sz w:val="36"/>
          <w:szCs w:val="36"/>
        </w:rPr>
        <w:t>отражается информация</w:t>
      </w:r>
      <w:r w:rsidRPr="00154476">
        <w:rPr>
          <w:rFonts w:ascii="PF Din Text Cond Pro Light" w:hAnsi="PF Din Text Cond Pro Light"/>
          <w:sz w:val="36"/>
          <w:szCs w:val="36"/>
        </w:rPr>
        <w:t xml:space="preserve">, что предоставление соответствующей информации </w:t>
      </w:r>
      <w:r w:rsidRPr="00154476">
        <w:rPr>
          <w:rFonts w:ascii="PF Din Text Cond Pro Light" w:hAnsi="PF Din Text Cond Pro Light"/>
          <w:sz w:val="36"/>
          <w:szCs w:val="36"/>
          <w:u w:val="single"/>
        </w:rPr>
        <w:t>в виде справки об отсутствии запрашиваемой информации на бумажном носителе предоставляется за плату</w:t>
      </w:r>
      <w:r w:rsidRPr="00154476">
        <w:rPr>
          <w:rFonts w:ascii="PF Din Text Cond Pro Light" w:hAnsi="PF Din Text Cond Pro Light"/>
          <w:sz w:val="36"/>
          <w:szCs w:val="36"/>
        </w:rPr>
        <w:t xml:space="preserve"> в размере, установленном постановлением Правительства Российской Федерации от 19 мая 2014 года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</w:t>
      </w:r>
      <w:proofErr w:type="gramEnd"/>
      <w:r w:rsidRPr="00154476">
        <w:rPr>
          <w:rFonts w:ascii="PF Din Text Cond Pro Light" w:hAnsi="PF Din Text Cond Pro Light"/>
          <w:sz w:val="36"/>
          <w:szCs w:val="36"/>
        </w:rPr>
        <w:t xml:space="preserve"> </w:t>
      </w:r>
      <w:proofErr w:type="gramStart"/>
      <w:r w:rsidRPr="00154476">
        <w:rPr>
          <w:rFonts w:ascii="PF Din Text Cond Pro Light" w:hAnsi="PF Din Text Cond Pro Light"/>
          <w:sz w:val="36"/>
          <w:szCs w:val="36"/>
        </w:rPr>
        <w:t>утратившими</w:t>
      </w:r>
      <w:proofErr w:type="gramEnd"/>
      <w:r w:rsidRPr="00154476">
        <w:rPr>
          <w:rFonts w:ascii="PF Din Text Cond Pro Light" w:hAnsi="PF Din Text Cond Pro Light"/>
          <w:sz w:val="36"/>
          <w:szCs w:val="36"/>
        </w:rPr>
        <w:t xml:space="preserve"> силу некоторых актов Правительства Российской Федерации». </w:t>
      </w:r>
    </w:p>
    <w:p w:rsidR="0090792B" w:rsidRPr="00154476" w:rsidRDefault="0090792B" w:rsidP="0090792B">
      <w:pPr>
        <w:ind w:firstLine="720"/>
        <w:jc w:val="both"/>
        <w:rPr>
          <w:rFonts w:ascii="PF Din Text Cond Pro Light" w:hAnsi="PF Din Text Cond Pro Light"/>
          <w:sz w:val="36"/>
          <w:szCs w:val="36"/>
        </w:rPr>
      </w:pPr>
      <w:r w:rsidRPr="00154476">
        <w:rPr>
          <w:rFonts w:ascii="PF Din Text Cond Pro Light" w:hAnsi="PF Din Text Cond Pro Light"/>
          <w:sz w:val="36"/>
          <w:szCs w:val="36"/>
        </w:rPr>
        <w:t>Срок предоставления вышеуказанных сведений в соответствии с Законом № 59-ФЗ не должен превышать 5 дней со дня поступления соответствующего обращения.</w:t>
      </w:r>
    </w:p>
    <w:p w:rsidR="00154476" w:rsidRPr="0090501B" w:rsidRDefault="00154476" w:rsidP="00154476">
      <w:pPr>
        <w:pStyle w:val="ab"/>
        <w:ind w:firstLine="708"/>
        <w:rPr>
          <w:color w:val="auto"/>
          <w:sz w:val="36"/>
          <w:szCs w:val="36"/>
        </w:rPr>
      </w:pPr>
    </w:p>
    <w:p w:rsidR="00FA1547" w:rsidRPr="00154476" w:rsidRDefault="00154476" w:rsidP="00154476">
      <w:pPr>
        <w:pStyle w:val="ab"/>
        <w:ind w:firstLine="708"/>
        <w:rPr>
          <w:color w:val="auto"/>
          <w:sz w:val="36"/>
          <w:szCs w:val="36"/>
        </w:rPr>
      </w:pPr>
      <w:r w:rsidRPr="00154476">
        <w:rPr>
          <w:color w:val="auto"/>
          <w:sz w:val="36"/>
          <w:szCs w:val="36"/>
        </w:rPr>
        <w:t xml:space="preserve">Указанная позиция доведена </w:t>
      </w:r>
      <w:r w:rsidR="0090501B">
        <w:rPr>
          <w:color w:val="auto"/>
          <w:sz w:val="36"/>
          <w:szCs w:val="36"/>
        </w:rPr>
        <w:t>письмом ФНС России</w:t>
      </w:r>
      <w:r w:rsidR="0090501B">
        <w:rPr>
          <w:color w:val="auto"/>
          <w:sz w:val="36"/>
          <w:szCs w:val="36"/>
        </w:rPr>
        <w:br/>
        <w:t>от 21.</w:t>
      </w:r>
      <w:r w:rsidR="00DD4452" w:rsidRPr="00154476">
        <w:rPr>
          <w:color w:val="auto"/>
          <w:sz w:val="36"/>
          <w:szCs w:val="36"/>
        </w:rPr>
        <w:t>1</w:t>
      </w:r>
      <w:r w:rsidR="0090501B">
        <w:rPr>
          <w:color w:val="auto"/>
          <w:sz w:val="36"/>
          <w:szCs w:val="36"/>
        </w:rPr>
        <w:t>0</w:t>
      </w:r>
      <w:r w:rsidR="00DD4452" w:rsidRPr="00154476">
        <w:rPr>
          <w:color w:val="auto"/>
          <w:sz w:val="36"/>
          <w:szCs w:val="36"/>
        </w:rPr>
        <w:t>.2015 № ГД-4-14/18418</w:t>
      </w:r>
      <w:r w:rsidRPr="00154476">
        <w:rPr>
          <w:color w:val="auto"/>
          <w:sz w:val="36"/>
          <w:szCs w:val="36"/>
        </w:rPr>
        <w:t>@</w:t>
      </w:r>
      <w:r w:rsidR="00FA1547" w:rsidRPr="00154476">
        <w:rPr>
          <w:color w:val="auto"/>
          <w:sz w:val="36"/>
          <w:szCs w:val="36"/>
        </w:rPr>
        <w:t xml:space="preserve">. </w:t>
      </w:r>
    </w:p>
    <w:p w:rsidR="00DD4452" w:rsidRPr="00154476" w:rsidRDefault="00154476" w:rsidP="00DD4452">
      <w:pPr>
        <w:tabs>
          <w:tab w:val="left" w:pos="709"/>
        </w:tabs>
        <w:jc w:val="both"/>
        <w:rPr>
          <w:rFonts w:ascii="PF Din Text Cond Pro Light" w:hAnsi="PF Din Text Cond Pro Light"/>
          <w:sz w:val="36"/>
          <w:szCs w:val="36"/>
        </w:rPr>
      </w:pPr>
      <w:r w:rsidRPr="00154476">
        <w:rPr>
          <w:rFonts w:ascii="PF Din Text Cond Pro Light" w:hAnsi="PF Din Text Cond Pro Light"/>
          <w:sz w:val="36"/>
          <w:szCs w:val="36"/>
        </w:rPr>
        <w:t>.</w:t>
      </w:r>
    </w:p>
    <w:p w:rsidR="00204284" w:rsidRPr="00154476" w:rsidRDefault="00204284" w:rsidP="0090792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sz w:val="36"/>
          <w:szCs w:val="36"/>
        </w:rPr>
      </w:pPr>
    </w:p>
    <w:sectPr w:rsidR="00204284" w:rsidRPr="00154476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52" w:rsidRDefault="00DD4452">
      <w:r>
        <w:separator/>
      </w:r>
    </w:p>
  </w:endnote>
  <w:endnote w:type="continuationSeparator" w:id="0">
    <w:p w:rsidR="00DD4452" w:rsidRDefault="00DD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D445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D4452" w:rsidRPr="000C087A" w:rsidRDefault="00DD4452" w:rsidP="00504372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D4452" w:rsidRDefault="00DD44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52" w:rsidRDefault="00DD4452">
      <w:r>
        <w:separator/>
      </w:r>
    </w:p>
  </w:footnote>
  <w:footnote w:type="continuationSeparator" w:id="0">
    <w:p w:rsidR="00DD4452" w:rsidRDefault="00DD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52" w:rsidRDefault="00DD44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D4452" w:rsidRDefault="00DD44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D4452" w:rsidRPr="007A28BB" w:rsidRDefault="00DD44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D4452" w:rsidRDefault="00DD4452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42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45C5"/>
    <w:rsid w:val="000876F7"/>
    <w:rsid w:val="00094FC4"/>
    <w:rsid w:val="000C087A"/>
    <w:rsid w:val="000D1AF2"/>
    <w:rsid w:val="000F2C71"/>
    <w:rsid w:val="00102BBF"/>
    <w:rsid w:val="00104086"/>
    <w:rsid w:val="00134EFF"/>
    <w:rsid w:val="00154476"/>
    <w:rsid w:val="00165BC6"/>
    <w:rsid w:val="00176E90"/>
    <w:rsid w:val="001A7FE2"/>
    <w:rsid w:val="001B39B1"/>
    <w:rsid w:val="00204284"/>
    <w:rsid w:val="00206ED2"/>
    <w:rsid w:val="00215218"/>
    <w:rsid w:val="00240988"/>
    <w:rsid w:val="00257456"/>
    <w:rsid w:val="00262160"/>
    <w:rsid w:val="0026330C"/>
    <w:rsid w:val="002B0566"/>
    <w:rsid w:val="002C3D0B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55ACF"/>
    <w:rsid w:val="004A6DEF"/>
    <w:rsid w:val="004B5781"/>
    <w:rsid w:val="004C39F5"/>
    <w:rsid w:val="004C5F54"/>
    <w:rsid w:val="004D33E0"/>
    <w:rsid w:val="004E163E"/>
    <w:rsid w:val="004F4378"/>
    <w:rsid w:val="004F4D2D"/>
    <w:rsid w:val="004F7095"/>
    <w:rsid w:val="00504372"/>
    <w:rsid w:val="0054333F"/>
    <w:rsid w:val="00552CC2"/>
    <w:rsid w:val="005A4A5A"/>
    <w:rsid w:val="005C7B2D"/>
    <w:rsid w:val="005D49A9"/>
    <w:rsid w:val="006005DC"/>
    <w:rsid w:val="00604ACC"/>
    <w:rsid w:val="00624377"/>
    <w:rsid w:val="006911D9"/>
    <w:rsid w:val="00695BC3"/>
    <w:rsid w:val="006A0D42"/>
    <w:rsid w:val="006A7EB9"/>
    <w:rsid w:val="006C06C4"/>
    <w:rsid w:val="006D4A40"/>
    <w:rsid w:val="006E4146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09AD"/>
    <w:rsid w:val="008427C8"/>
    <w:rsid w:val="00844406"/>
    <w:rsid w:val="008626B7"/>
    <w:rsid w:val="00873CD1"/>
    <w:rsid w:val="008A3B9D"/>
    <w:rsid w:val="008A4408"/>
    <w:rsid w:val="008D6EF2"/>
    <w:rsid w:val="008E0DC5"/>
    <w:rsid w:val="009042FA"/>
    <w:rsid w:val="0090501B"/>
    <w:rsid w:val="0090792B"/>
    <w:rsid w:val="009335FF"/>
    <w:rsid w:val="00937714"/>
    <w:rsid w:val="00940D40"/>
    <w:rsid w:val="00950BBD"/>
    <w:rsid w:val="00966AC1"/>
    <w:rsid w:val="009761E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010B6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745C6"/>
    <w:rsid w:val="00D75790"/>
    <w:rsid w:val="00D8470F"/>
    <w:rsid w:val="00D84976"/>
    <w:rsid w:val="00DC00DA"/>
    <w:rsid w:val="00DC19C6"/>
    <w:rsid w:val="00DD4452"/>
    <w:rsid w:val="00DF3885"/>
    <w:rsid w:val="00E117C4"/>
    <w:rsid w:val="00E21CB9"/>
    <w:rsid w:val="00E44F39"/>
    <w:rsid w:val="00E66003"/>
    <w:rsid w:val="00EB51F4"/>
    <w:rsid w:val="00EB60D0"/>
    <w:rsid w:val="00EF1CF0"/>
    <w:rsid w:val="00EF7641"/>
    <w:rsid w:val="00F67938"/>
    <w:rsid w:val="00F95431"/>
    <w:rsid w:val="00FA1547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11">
    <w:name w:val="1"/>
    <w:basedOn w:val="a"/>
    <w:semiHidden/>
    <w:rsid w:val="00EB60D0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Фирменный стиль ТЕКСТ"/>
    <w:basedOn w:val="a"/>
    <w:link w:val="ac"/>
    <w:qFormat/>
    <w:rsid w:val="00FA1547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FA1547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8D48-A87A-4FA0-9C52-A40644E2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16</cp:revision>
  <cp:lastPrinted>2013-04-25T04:26:00Z</cp:lastPrinted>
  <dcterms:created xsi:type="dcterms:W3CDTF">2015-12-16T12:49:00Z</dcterms:created>
  <dcterms:modified xsi:type="dcterms:W3CDTF">2015-12-17T07:59:00Z</dcterms:modified>
</cp:coreProperties>
</file>